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Default Extension="png" ContentType="image/png"/>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Default Extension="jpeg" ContentType="image/jpeg"/>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word/header35.xml" ContentType="application/vnd.openxmlformats-officedocument.wordprocessingml.head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7.xml" ContentType="application/vnd.openxmlformats-officedocument.wordprocessingml.footer+xml"/>
  <Override PartName="/word/header38.xml" ContentType="application/vnd.openxmlformats-officedocument.wordprocessingml.head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footer40.xml" ContentType="application/vnd.openxmlformats-officedocument.wordprocessingml.footer+xml"/>
  <Override PartName="/word/header41.xml" ContentType="application/vnd.openxmlformats-officedocument.wordprocessingml.head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footer43.xml" ContentType="application/vnd.openxmlformats-officedocument.wordprocessingml.footer+xml"/>
  <Override PartName="/word/header44.xml" ContentType="application/vnd.openxmlformats-officedocument.wordprocessingml.head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footer46.xml" ContentType="application/vnd.openxmlformats-officedocument.wordprocessingml.footer+xml"/>
  <Override PartName="/word/header47.xml" ContentType="application/vnd.openxmlformats-officedocument.wordprocessingml.head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header49.xml" ContentType="application/vnd.openxmlformats-officedocument.wordprocessingml.header+xml"/>
  <Override PartName="/word/footer49.xml" ContentType="application/vnd.openxmlformats-officedocument.wordprocessingml.footer+xml"/>
  <Override PartName="/word/header50.xml" ContentType="application/vnd.openxmlformats-officedocument.wordprocessingml.header+xml"/>
  <Override PartName="/word/footer50.xml" ContentType="application/vnd.openxmlformats-officedocument.wordprocessingml.footer+xml"/>
  <Override PartName="/word/header51.xml" ContentType="application/vnd.openxmlformats-officedocument.wordprocessingml.header+xml"/>
  <Override PartName="/word/footer51.xml" ContentType="application/vnd.openxmlformats-officedocument.wordprocessingml.footer+xml"/>
  <Override PartName="/word/header52.xml" ContentType="application/vnd.openxmlformats-officedocument.wordprocessingml.header+xml"/>
  <Override PartName="/word/footer52.xml" ContentType="application/vnd.openxmlformats-officedocument.wordprocessingml.footer+xml"/>
  <Override PartName="/word/header53.xml" ContentType="application/vnd.openxmlformats-officedocument.wordprocessingml.header+xml"/>
  <Override PartName="/word/footer53.xml" ContentType="application/vnd.openxmlformats-officedocument.wordprocessingml.footer+xml"/>
  <Override PartName="/word/header54.xml" ContentType="application/vnd.openxmlformats-officedocument.wordprocessingml.header+xml"/>
  <Override PartName="/word/footer54.xml" ContentType="application/vnd.openxmlformats-officedocument.wordprocessingml.footer+xml"/>
  <Override PartName="/word/header55.xml" ContentType="application/vnd.openxmlformats-officedocument.wordprocessingml.header+xml"/>
  <Override PartName="/word/footer55.xml" ContentType="application/vnd.openxmlformats-officedocument.wordprocessingml.footer+xml"/>
  <Override PartName="/word/header56.xml" ContentType="application/vnd.openxmlformats-officedocument.wordprocessingml.header+xml"/>
  <Override PartName="/word/footer56.xml" ContentType="application/vnd.openxmlformats-officedocument.wordprocessingml.footer+xml"/>
  <Override PartName="/word/header57.xml" ContentType="application/vnd.openxmlformats-officedocument.wordprocessingml.header+xml"/>
  <Override PartName="/word/footer57.xml" ContentType="application/vnd.openxmlformats-officedocument.wordprocessingml.footer+xml"/>
  <Override PartName="/word/header58.xml" ContentType="application/vnd.openxmlformats-officedocument.wordprocessingml.header+xml"/>
  <Override PartName="/word/footer58.xml" ContentType="application/vnd.openxmlformats-officedocument.wordprocessingml.footer+xml"/>
  <Override PartName="/word/header59.xml" ContentType="application/vnd.openxmlformats-officedocument.wordprocessingml.header+xml"/>
  <Override PartName="/word/footer59.xml" ContentType="application/vnd.openxmlformats-officedocument.wordprocessingml.footer+xml"/>
  <Override PartName="/word/header60.xml" ContentType="application/vnd.openxmlformats-officedocument.wordprocessingml.header+xml"/>
  <Override PartName="/word/footer60.xml" ContentType="application/vnd.openxmlformats-officedocument.wordprocessingml.footer+xml"/>
  <Override PartName="/word/header61.xml" ContentType="application/vnd.openxmlformats-officedocument.wordprocessingml.header+xml"/>
  <Override PartName="/word/footer61.xml" ContentType="application/vnd.openxmlformats-officedocument.wordprocessingml.footer+xml"/>
  <Override PartName="/word/header62.xml" ContentType="application/vnd.openxmlformats-officedocument.wordprocessingml.header+xml"/>
  <Override PartName="/word/footer62.xml" ContentType="application/vnd.openxmlformats-officedocument.wordprocessingml.footer+xml"/>
  <Override PartName="/word/header63.xml" ContentType="application/vnd.openxmlformats-officedocument.wordprocessingml.header+xml"/>
  <Override PartName="/word/footer63.xml" ContentType="application/vnd.openxmlformats-officedocument.wordprocessingml.footer+xml"/>
  <Override PartName="/word/header64.xml" ContentType="application/vnd.openxmlformats-officedocument.wordprocessingml.header+xml"/>
  <Override PartName="/word/footer64.xml" ContentType="application/vnd.openxmlformats-officedocument.wordprocessingml.footer+xml"/>
  <Override PartName="/word/header65.xml" ContentType="application/vnd.openxmlformats-officedocument.wordprocessingml.header+xml"/>
  <Override PartName="/word/footer65.xml" ContentType="application/vnd.openxmlformats-officedocument.wordprocessingml.footer+xml"/>
  <Override PartName="/word/header66.xml" ContentType="application/vnd.openxmlformats-officedocument.wordprocessingml.header+xml"/>
  <Override PartName="/word/footer66.xml" ContentType="application/vnd.openxmlformats-officedocument.wordprocessingml.footer+xml"/>
  <Override PartName="/word/header67.xml" ContentType="application/vnd.openxmlformats-officedocument.wordprocessingml.header+xml"/>
  <Override PartName="/word/footer67.xml" ContentType="application/vnd.openxmlformats-officedocument.wordprocessingml.footer+xml"/>
  <Override PartName="/word/header68.xml" ContentType="application/vnd.openxmlformats-officedocument.wordprocessingml.header+xml"/>
  <Override PartName="/word/footer68.xml" ContentType="application/vnd.openxmlformats-officedocument.wordprocessingml.footer+xml"/>
  <Override PartName="/word/header69.xml" ContentType="application/vnd.openxmlformats-officedocument.wordprocessingml.header+xml"/>
  <Override PartName="/word/footer69.xml" ContentType="application/vnd.openxmlformats-officedocument.wordprocessingml.footer+xml"/>
  <Override PartName="/word/header70.xml" ContentType="application/vnd.openxmlformats-officedocument.wordprocessingml.header+xml"/>
  <Override PartName="/word/footer70.xml" ContentType="application/vnd.openxmlformats-officedocument.wordprocessingml.footer+xml"/>
  <Override PartName="/word/header71.xml" ContentType="application/vnd.openxmlformats-officedocument.wordprocessingml.header+xml"/>
  <Override PartName="/word/footer71.xml" ContentType="application/vnd.openxmlformats-officedocument.wordprocessingml.footer+xml"/>
  <Override PartName="/word/header72.xml" ContentType="application/vnd.openxmlformats-officedocument.wordprocessingml.header+xml"/>
  <Override PartName="/word/footer72.xml" ContentType="application/vnd.openxmlformats-officedocument.wordprocessingml.footer+xml"/>
  <Override PartName="/word/header73.xml" ContentType="application/vnd.openxmlformats-officedocument.wordprocessingml.header+xml"/>
  <Override PartName="/word/footer73.xml" ContentType="application/vnd.openxmlformats-officedocument.wordprocessingml.footer+xml"/>
  <Override PartName="/word/header74.xml" ContentType="application/vnd.openxmlformats-officedocument.wordprocessingml.header+xml"/>
  <Override PartName="/word/footer74.xml" ContentType="application/vnd.openxmlformats-officedocument.wordprocessingml.footer+xml"/>
  <Override PartName="/word/header75.xml" ContentType="application/vnd.openxmlformats-officedocument.wordprocessingml.header+xml"/>
  <Override PartName="/word/footer75.xml" ContentType="application/vnd.openxmlformats-officedocument.wordprocessingml.footer+xml"/>
  <Override PartName="/word/header76.xml" ContentType="application/vnd.openxmlformats-officedocument.wordprocessingml.header+xml"/>
  <Override PartName="/word/footer76.xml" ContentType="application/vnd.openxmlformats-officedocument.wordprocessingml.footer+xml"/>
  <Override PartName="/word/header77.xml" ContentType="application/vnd.openxmlformats-officedocument.wordprocessingml.header+xml"/>
  <Override PartName="/word/footer77.xml" ContentType="application/vnd.openxmlformats-officedocument.wordprocessingml.footer+xml"/>
  <Override PartName="/word/header78.xml" ContentType="application/vnd.openxmlformats-officedocument.wordprocessingml.header+xml"/>
  <Override PartName="/word/footer78.xml" ContentType="application/vnd.openxmlformats-officedocument.wordprocessingml.footer+xml"/>
  <Override PartName="/word/header79.xml" ContentType="application/vnd.openxmlformats-officedocument.wordprocessingml.header+xml"/>
  <Override PartName="/word/footer79.xml" ContentType="application/vnd.openxmlformats-officedocument.wordprocessingml.footer+xml"/>
  <Override PartName="/word/header80.xml" ContentType="application/vnd.openxmlformats-officedocument.wordprocessingml.header+xml"/>
  <Override PartName="/word/footer80.xml" ContentType="application/vnd.openxmlformats-officedocument.wordprocessingml.footer+xml"/>
  <Override PartName="/word/header81.xml" ContentType="application/vnd.openxmlformats-officedocument.wordprocessingml.header+xml"/>
  <Override PartName="/word/footer81.xml" ContentType="application/vnd.openxmlformats-officedocument.wordprocessingml.footer+xml"/>
  <Override PartName="/word/header82.xml" ContentType="application/vnd.openxmlformats-officedocument.wordprocessingml.header+xml"/>
  <Override PartName="/word/footer82.xml" ContentType="application/vnd.openxmlformats-officedocument.wordprocessingml.footer+xml"/>
  <Override PartName="/word/header83.xml" ContentType="application/vnd.openxmlformats-officedocument.wordprocessingml.header+xml"/>
  <Override PartName="/word/footer83.xml" ContentType="application/vnd.openxmlformats-officedocument.wordprocessingml.footer+xml"/>
  <Override PartName="/word/header84.xml" ContentType="application/vnd.openxmlformats-officedocument.wordprocessingml.header+xml"/>
  <Override PartName="/word/footer84.xml" ContentType="application/vnd.openxmlformats-officedocument.wordprocessingml.footer+xml"/>
  <Override PartName="/word/header85.xml" ContentType="application/vnd.openxmlformats-officedocument.wordprocessingml.header+xml"/>
  <Override PartName="/word/footer85.xml" ContentType="application/vnd.openxmlformats-officedocument.wordprocessingml.footer+xml"/>
  <Override PartName="/word/header86.xml" ContentType="application/vnd.openxmlformats-officedocument.wordprocessingml.header+xml"/>
  <Override PartName="/word/footer86.xml" ContentType="application/vnd.openxmlformats-officedocument.wordprocessingml.footer+xml"/>
  <Override PartName="/word/header87.xml" ContentType="application/vnd.openxmlformats-officedocument.wordprocessingml.header+xml"/>
  <Override PartName="/word/footer87.xml" ContentType="application/vnd.openxmlformats-officedocument.wordprocessingml.footer+xml"/>
  <Override PartName="/word/header88.xml" ContentType="application/vnd.openxmlformats-officedocument.wordprocessingml.header+xml"/>
  <Override PartName="/word/footer88.xml" ContentType="application/vnd.openxmlformats-officedocument.wordprocessingml.footer+xml"/>
  <Override PartName="/word/header89.xml" ContentType="application/vnd.openxmlformats-officedocument.wordprocessingml.header+xml"/>
  <Override PartName="/word/footer89.xml" ContentType="application/vnd.openxmlformats-officedocument.wordprocessingml.footer+xml"/>
  <Override PartName="/word/header90.xml" ContentType="application/vnd.openxmlformats-officedocument.wordprocessingml.header+xml"/>
  <Override PartName="/word/footer90.xml" ContentType="application/vnd.openxmlformats-officedocument.wordprocessingml.footer+xml"/>
  <Override PartName="/word/header91.xml" ContentType="application/vnd.openxmlformats-officedocument.wordprocessingml.header+xml"/>
  <Override PartName="/word/footer91.xml" ContentType="application/vnd.openxmlformats-officedocument.wordprocessingml.footer+xml"/>
  <Override PartName="/word/header92.xml" ContentType="application/vnd.openxmlformats-officedocument.wordprocessingml.header+xml"/>
  <Override PartName="/word/footer92.xml" ContentType="application/vnd.openxmlformats-officedocument.wordprocessingml.footer+xml"/>
  <Override PartName="/word/header93.xml" ContentType="application/vnd.openxmlformats-officedocument.wordprocessingml.header+xml"/>
  <Override PartName="/word/footer93.xml" ContentType="application/vnd.openxmlformats-officedocument.wordprocessingml.footer+xml"/>
  <Override PartName="/word/header94.xml" ContentType="application/vnd.openxmlformats-officedocument.wordprocessingml.header+xml"/>
  <Override PartName="/word/footer94.xml" ContentType="application/vnd.openxmlformats-officedocument.wordprocessingml.footer+xml"/>
  <Override PartName="/word/header95.xml" ContentType="application/vnd.openxmlformats-officedocument.wordprocessingml.header+xml"/>
  <Override PartName="/word/footer95.xml" ContentType="application/vnd.openxmlformats-officedocument.wordprocessingml.footer+xml"/>
  <Override PartName="/word/header96.xml" ContentType="application/vnd.openxmlformats-officedocument.wordprocessingml.header+xml"/>
  <Override PartName="/word/footer96.xml" ContentType="application/vnd.openxmlformats-officedocument.wordprocessingml.footer+xml"/>
  <Override PartName="/word/header97.xml" ContentType="application/vnd.openxmlformats-officedocument.wordprocessingml.header+xml"/>
  <Override PartName="/word/footer97.xml" ContentType="application/vnd.openxmlformats-officedocument.wordprocessingml.footer+xml"/>
  <Override PartName="/word/header98.xml" ContentType="application/vnd.openxmlformats-officedocument.wordprocessingml.header+xml"/>
  <Override PartName="/word/footer98.xml" ContentType="application/vnd.openxmlformats-officedocument.wordprocessingml.footer+xml"/>
  <Override PartName="/word/header99.xml" ContentType="application/vnd.openxmlformats-officedocument.wordprocessingml.header+xml"/>
  <Override PartName="/word/footer99.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
        <w:rPr>
          <w:sz w:val="15"/>
        </w:rPr>
      </w:pPr>
    </w:p>
    <w:p>
      <w:pPr>
        <w:pStyle w:val="BodyText"/>
        <w:ind w:left="3035"/>
        <w:rPr>
          <w:sz w:val="20"/>
        </w:rPr>
      </w:pPr>
      <w:r>
        <w:rPr>
          <w:sz w:val="20"/>
        </w:rPr>
        <w:drawing>
          <wp:inline distT="0" distB="0" distL="0" distR="0">
            <wp:extent cx="2090996" cy="1954529"/>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7" cstate="print"/>
                    <a:stretch>
                      <a:fillRect/>
                    </a:stretch>
                  </pic:blipFill>
                  <pic:spPr>
                    <a:xfrm>
                      <a:off x="0" y="0"/>
                      <a:ext cx="2090996" cy="1954529"/>
                    </a:xfrm>
                    <a:prstGeom prst="rect">
                      <a:avLst/>
                    </a:prstGeom>
                  </pic:spPr>
                </pic:pic>
              </a:graphicData>
            </a:graphic>
          </wp:inline>
        </w:drawing>
      </w:r>
      <w:r>
        <w:rPr>
          <w:sz w:val="20"/>
        </w:rPr>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4"/>
        <w:rPr>
          <w:sz w:val="21"/>
        </w:rPr>
      </w:pPr>
    </w:p>
    <w:p>
      <w:pPr>
        <w:pStyle w:val="Heading1"/>
        <w:spacing w:before="90"/>
        <w:ind w:left="3007" w:right="2662"/>
        <w:jc w:val="center"/>
      </w:pPr>
      <w:bookmarkStart w:name="_bookmark0" w:id="1"/>
      <w:bookmarkEnd w:id="1"/>
      <w:r>
        <w:rPr>
          <w:b w:val="0"/>
        </w:rPr>
      </w:r>
      <w:r>
        <w:rPr/>
        <w:t>Oleh :</w:t>
      </w:r>
    </w:p>
    <w:p>
      <w:pPr>
        <w:pStyle w:val="BodyText"/>
        <w:spacing w:before="9"/>
        <w:rPr>
          <w:b/>
          <w:sz w:val="23"/>
        </w:rPr>
      </w:pPr>
    </w:p>
    <w:p>
      <w:pPr>
        <w:spacing w:line="242" w:lineRule="auto" w:before="0"/>
        <w:ind w:left="3007" w:right="2685" w:firstLine="0"/>
        <w:jc w:val="center"/>
        <w:rPr>
          <w:b/>
          <w:sz w:val="24"/>
        </w:rPr>
      </w:pPr>
      <w:r>
        <w:rPr>
          <w:b/>
          <w:sz w:val="24"/>
        </w:rPr>
        <w:t>MUHAMMAD WAHYUDI NIM. 1820032</w:t>
      </w:r>
    </w:p>
    <w:p>
      <w:pPr>
        <w:spacing w:after="0" w:line="242" w:lineRule="auto"/>
        <w:jc w:val="center"/>
        <w:rPr>
          <w:sz w:val="24"/>
        </w:rPr>
        <w:sectPr>
          <w:headerReference w:type="default" r:id="rId5"/>
          <w:footerReference w:type="default" r:id="rId6"/>
          <w:type w:val="continuous"/>
          <w:pgSz w:w="11930" w:h="16860"/>
          <w:pgMar w:header="1620" w:footer="3245" w:top="3260" w:bottom="3440" w:left="1680" w:right="1300"/>
        </w:sectPr>
      </w:pPr>
    </w:p>
    <w:p>
      <w:pPr>
        <w:pStyle w:val="BodyText"/>
        <w:spacing w:before="5"/>
        <w:rPr>
          <w:b/>
          <w:sz w:val="9"/>
        </w:rPr>
      </w:pPr>
    </w:p>
    <w:p>
      <w:pPr>
        <w:spacing w:line="360" w:lineRule="auto" w:before="90"/>
        <w:ind w:left="1620" w:right="1438" w:firstLine="0"/>
        <w:jc w:val="center"/>
        <w:rPr>
          <w:b/>
          <w:sz w:val="24"/>
        </w:rPr>
      </w:pPr>
      <w:r>
        <w:rPr>
          <w:b/>
          <w:sz w:val="24"/>
        </w:rPr>
        <w:t>Karya Tulis Ilmiah ini diajukan sebagai salah satu syarat Untuk memperoleh gelar Ahli Madya Keperawatan</w:t>
      </w:r>
    </w:p>
    <w:p>
      <w:pPr>
        <w:pStyle w:val="BodyText"/>
        <w:rPr>
          <w:b/>
          <w:sz w:val="20"/>
        </w:rPr>
      </w:pPr>
    </w:p>
    <w:p>
      <w:pPr>
        <w:pStyle w:val="BodyText"/>
        <w:rPr>
          <w:b/>
          <w:sz w:val="20"/>
        </w:rPr>
      </w:pPr>
    </w:p>
    <w:p>
      <w:pPr>
        <w:pStyle w:val="BodyText"/>
        <w:spacing w:before="8"/>
        <w:rPr>
          <w:b/>
          <w:sz w:val="29"/>
        </w:rPr>
      </w:pPr>
      <w:r>
        <w:rPr/>
        <w:drawing>
          <wp:anchor distT="0" distB="0" distL="0" distR="0" allowOverlap="1" layoutInCell="1" locked="0" behindDoc="0" simplePos="0" relativeHeight="0">
            <wp:simplePos x="0" y="0"/>
            <wp:positionH relativeFrom="page">
              <wp:posOffset>2917825</wp:posOffset>
            </wp:positionH>
            <wp:positionV relativeFrom="paragraph">
              <wp:posOffset>242001</wp:posOffset>
            </wp:positionV>
            <wp:extent cx="2090996" cy="1954529"/>
            <wp:effectExtent l="0" t="0" r="0" b="0"/>
            <wp:wrapTopAndBottom/>
            <wp:docPr id="3" name="image1.png"/>
            <wp:cNvGraphicFramePr>
              <a:graphicFrameLocks noChangeAspect="1"/>
            </wp:cNvGraphicFramePr>
            <a:graphic>
              <a:graphicData uri="http://schemas.openxmlformats.org/drawingml/2006/picture">
                <pic:pic>
                  <pic:nvPicPr>
                    <pic:cNvPr id="4" name="image1.png"/>
                    <pic:cNvPicPr/>
                  </pic:nvPicPr>
                  <pic:blipFill>
                    <a:blip r:embed="rId7" cstate="print"/>
                    <a:stretch>
                      <a:fillRect/>
                    </a:stretch>
                  </pic:blipFill>
                  <pic:spPr>
                    <a:xfrm>
                      <a:off x="0" y="0"/>
                      <a:ext cx="2090996" cy="1954529"/>
                    </a:xfrm>
                    <a:prstGeom prst="rect">
                      <a:avLst/>
                    </a:prstGeom>
                  </pic:spPr>
                </pic:pic>
              </a:graphicData>
            </a:graphic>
          </wp:anchor>
        </w:drawing>
      </w:r>
    </w:p>
    <w:p>
      <w:pPr>
        <w:pStyle w:val="BodyText"/>
        <w:rPr>
          <w:b/>
          <w:sz w:val="26"/>
        </w:rPr>
      </w:pPr>
    </w:p>
    <w:p>
      <w:pPr>
        <w:pStyle w:val="BodyText"/>
        <w:rPr>
          <w:b/>
          <w:sz w:val="26"/>
        </w:rPr>
      </w:pPr>
    </w:p>
    <w:p>
      <w:pPr>
        <w:pStyle w:val="BodyText"/>
        <w:rPr>
          <w:b/>
          <w:sz w:val="26"/>
        </w:rPr>
      </w:pPr>
    </w:p>
    <w:p>
      <w:pPr>
        <w:pStyle w:val="BodyText"/>
        <w:rPr>
          <w:b/>
          <w:sz w:val="26"/>
        </w:rPr>
      </w:pPr>
    </w:p>
    <w:p>
      <w:pPr>
        <w:spacing w:line="550" w:lineRule="atLeast" w:before="154"/>
        <w:ind w:left="3094" w:right="3003" w:firstLine="1147"/>
        <w:jc w:val="left"/>
        <w:rPr>
          <w:b/>
          <w:sz w:val="24"/>
        </w:rPr>
      </w:pPr>
      <w:r>
        <w:rPr>
          <w:b/>
          <w:sz w:val="24"/>
        </w:rPr>
        <w:t>Oleh : MUHAMMAD WAHYUDI</w:t>
      </w:r>
    </w:p>
    <w:p>
      <w:pPr>
        <w:spacing w:before="4"/>
        <w:ind w:left="2937" w:right="2694" w:firstLine="0"/>
        <w:jc w:val="center"/>
        <w:rPr>
          <w:b/>
          <w:sz w:val="24"/>
        </w:rPr>
      </w:pPr>
      <w:r>
        <w:rPr>
          <w:b/>
          <w:sz w:val="24"/>
        </w:rPr>
        <w:t>NIM.1820032</w:t>
      </w:r>
    </w:p>
    <w:p>
      <w:pPr>
        <w:spacing w:after="0"/>
        <w:jc w:val="center"/>
        <w:rPr>
          <w:sz w:val="24"/>
        </w:rPr>
        <w:sectPr>
          <w:headerReference w:type="default" r:id="rId8"/>
          <w:footerReference w:type="default" r:id="rId9"/>
          <w:pgSz w:w="11930" w:h="16860"/>
          <w:pgMar w:header="1596" w:footer="3336" w:top="3220" w:bottom="3520" w:left="1680" w:right="1300"/>
        </w:sectPr>
      </w:pPr>
    </w:p>
    <w:p>
      <w:pPr>
        <w:pStyle w:val="BodyText"/>
        <w:spacing w:before="4"/>
        <w:rPr>
          <w:b/>
          <w:sz w:val="15"/>
        </w:rPr>
      </w:pPr>
    </w:p>
    <w:p>
      <w:pPr>
        <w:pStyle w:val="BodyText"/>
        <w:spacing w:line="480" w:lineRule="auto" w:before="90"/>
        <w:ind w:left="588" w:right="410" w:firstLine="720"/>
        <w:jc w:val="both"/>
      </w:pPr>
      <w:r>
        <w:rPr/>
        <w:t>Saya</w:t>
      </w:r>
      <w:r>
        <w:rPr>
          <w:spacing w:val="-18"/>
        </w:rPr>
        <w:t> </w:t>
      </w:r>
      <w:r>
        <w:rPr/>
        <w:t>bertanda</w:t>
      </w:r>
      <w:r>
        <w:rPr>
          <w:spacing w:val="-18"/>
        </w:rPr>
        <w:t> </w:t>
      </w:r>
      <w:r>
        <w:rPr/>
        <w:t>tangan</w:t>
      </w:r>
      <w:r>
        <w:rPr>
          <w:spacing w:val="-16"/>
        </w:rPr>
        <w:t> </w:t>
      </w:r>
      <w:r>
        <w:rPr/>
        <w:t>dibawah</w:t>
      </w:r>
      <w:r>
        <w:rPr>
          <w:spacing w:val="-17"/>
        </w:rPr>
        <w:t> </w:t>
      </w:r>
      <w:r>
        <w:rPr/>
        <w:t>ini</w:t>
      </w:r>
      <w:r>
        <w:rPr>
          <w:spacing w:val="-16"/>
        </w:rPr>
        <w:t> </w:t>
      </w:r>
      <w:r>
        <w:rPr/>
        <w:t>sebenarnya</w:t>
      </w:r>
      <w:r>
        <w:rPr>
          <w:spacing w:val="-17"/>
        </w:rPr>
        <w:t> </w:t>
      </w:r>
      <w:r>
        <w:rPr/>
        <w:t>menyatakan</w:t>
      </w:r>
      <w:r>
        <w:rPr>
          <w:spacing w:val="-17"/>
        </w:rPr>
        <w:t> </w:t>
      </w:r>
      <w:r>
        <w:rPr/>
        <w:t>bahwa</w:t>
      </w:r>
      <w:r>
        <w:rPr>
          <w:spacing w:val="-18"/>
        </w:rPr>
        <w:t> </w:t>
      </w:r>
      <w:r>
        <w:rPr/>
        <w:t>karya</w:t>
      </w:r>
      <w:r>
        <w:rPr>
          <w:spacing w:val="-10"/>
        </w:rPr>
        <w:t> </w:t>
      </w:r>
      <w:r>
        <w:rPr/>
        <w:t>tulis ini saya susun tanpa melakukan plagiat sesuai dengan peraturan yang berlakudi Stikes Hang Tuah</w:t>
      </w:r>
      <w:r>
        <w:rPr>
          <w:spacing w:val="-10"/>
        </w:rPr>
        <w:t> </w:t>
      </w:r>
      <w:r>
        <w:rPr/>
        <w:t>Surabaya.</w:t>
      </w:r>
    </w:p>
    <w:p>
      <w:pPr>
        <w:pStyle w:val="BodyText"/>
        <w:spacing w:line="482" w:lineRule="auto" w:before="201"/>
        <w:ind w:left="588" w:right="361" w:firstLine="720"/>
        <w:jc w:val="both"/>
      </w:pPr>
      <w:r>
        <w:rPr/>
        <w:t>Jika kemudian hari ternyata saya melakukan plagiat saya akan bertanggung jawab sepenuhnya dan menerima sanksi yang dijatuhkan oleh Stikes Hang Tuah Surabaya.</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6"/>
        <w:rPr>
          <w:sz w:val="31"/>
        </w:rPr>
      </w:pPr>
    </w:p>
    <w:p>
      <w:pPr>
        <w:pStyle w:val="BodyText"/>
        <w:spacing w:before="1"/>
        <w:ind w:left="5763"/>
      </w:pPr>
      <w:r>
        <w:rPr/>
        <w:t>Surabaya, 1 Juni 2021</w:t>
      </w:r>
    </w:p>
    <w:p>
      <w:pPr>
        <w:pStyle w:val="BodyText"/>
        <w:rPr>
          <w:sz w:val="26"/>
        </w:rPr>
      </w:pPr>
    </w:p>
    <w:p>
      <w:pPr>
        <w:pStyle w:val="BodyText"/>
        <w:rPr>
          <w:sz w:val="26"/>
        </w:rPr>
      </w:pPr>
    </w:p>
    <w:p>
      <w:pPr>
        <w:pStyle w:val="BodyText"/>
        <w:rPr>
          <w:sz w:val="26"/>
        </w:rPr>
      </w:pPr>
    </w:p>
    <w:p>
      <w:pPr>
        <w:pStyle w:val="BodyText"/>
        <w:spacing w:before="9"/>
        <w:rPr>
          <w:sz w:val="28"/>
        </w:rPr>
      </w:pPr>
    </w:p>
    <w:p>
      <w:pPr>
        <w:pStyle w:val="BodyText"/>
        <w:spacing w:before="1"/>
        <w:ind w:left="6224" w:right="626" w:hanging="720"/>
      </w:pPr>
      <w:r>
        <w:rPr>
          <w:u w:val="single"/>
        </w:rPr>
        <w:t> MUHAMMAD WAHYUDI</w:t>
      </w:r>
      <w:r>
        <w:rPr/>
        <w:t> NIM. 1820032</w:t>
      </w:r>
    </w:p>
    <w:p>
      <w:pPr>
        <w:spacing w:after="0"/>
        <w:sectPr>
          <w:headerReference w:type="default" r:id="rId10"/>
          <w:footerReference w:type="default" r:id="rId11"/>
          <w:pgSz w:w="11930" w:h="16860"/>
          <w:pgMar w:header="1596" w:footer="1017" w:top="1860" w:bottom="1200" w:left="1680" w:right="1300"/>
          <w:pgNumType w:start="2"/>
        </w:sectPr>
      </w:pPr>
    </w:p>
    <w:p>
      <w:pPr>
        <w:pStyle w:val="Heading1"/>
        <w:spacing w:before="96"/>
        <w:ind w:left="3382"/>
        <w:jc w:val="left"/>
      </w:pPr>
      <w:r>
        <w:rPr/>
        <w:t>HALAMAN PERSETUJUAN</w:t>
      </w:r>
    </w:p>
    <w:p>
      <w:pPr>
        <w:pStyle w:val="BodyText"/>
        <w:spacing w:before="11"/>
        <w:rPr>
          <w:b/>
          <w:sz w:val="22"/>
        </w:rPr>
      </w:pPr>
    </w:p>
    <w:p>
      <w:pPr>
        <w:pStyle w:val="BodyText"/>
        <w:ind w:left="588"/>
      </w:pPr>
      <w:r>
        <w:rPr/>
        <w:t>Setelah kami periksa dan kami amati, selaku pembimbing mahasiswa</w:t>
      </w:r>
    </w:p>
    <w:p>
      <w:pPr>
        <w:pStyle w:val="BodyText"/>
        <w:spacing w:before="8"/>
        <w:rPr>
          <w:sz w:val="8"/>
        </w:rPr>
      </w:pPr>
    </w:p>
    <w:p>
      <w:pPr>
        <w:spacing w:after="0"/>
        <w:rPr>
          <w:sz w:val="8"/>
        </w:rPr>
        <w:sectPr>
          <w:headerReference w:type="default" r:id="rId12"/>
          <w:footerReference w:type="default" r:id="rId13"/>
          <w:pgSz w:w="11930" w:h="16860"/>
          <w:pgMar w:header="0" w:footer="1017" w:top="1600" w:bottom="1200" w:left="1680" w:right="1300"/>
          <w:pgNumType w:start="3"/>
        </w:sectPr>
      </w:pPr>
    </w:p>
    <w:p>
      <w:pPr>
        <w:pStyle w:val="BodyText"/>
        <w:spacing w:line="415" w:lineRule="auto" w:before="92"/>
        <w:ind w:left="588" w:right="833"/>
      </w:pPr>
      <w:r>
        <w:rPr/>
        <w:t>Nama NIM</w:t>
      </w:r>
    </w:p>
    <w:p>
      <w:pPr>
        <w:pStyle w:val="BodyText"/>
        <w:spacing w:line="410" w:lineRule="auto"/>
        <w:ind w:left="588" w:right="13"/>
      </w:pPr>
      <w:r>
        <w:rPr/>
        <w:t>Program Studi Judul</w:t>
      </w:r>
    </w:p>
    <w:p>
      <w:pPr>
        <w:pStyle w:val="BodyText"/>
        <w:spacing w:before="90"/>
        <w:ind w:left="588"/>
      </w:pPr>
      <w:r>
        <w:rPr/>
        <w:br w:type="column"/>
      </w:r>
      <w:r>
        <w:rPr/>
        <w:t>: MUHAMMAD WAHYUDI</w:t>
      </w:r>
    </w:p>
    <w:p>
      <w:pPr>
        <w:pStyle w:val="BodyText"/>
        <w:spacing w:before="201"/>
        <w:ind w:left="588"/>
      </w:pPr>
      <w:r>
        <w:rPr/>
        <w:t>: 1820032</w:t>
      </w:r>
    </w:p>
    <w:p>
      <w:pPr>
        <w:pStyle w:val="BodyText"/>
        <w:spacing w:before="200"/>
        <w:ind w:left="588"/>
      </w:pPr>
      <w:r>
        <w:rPr/>
        <w:t>: D-III KEPERAWATAN</w:t>
      </w:r>
    </w:p>
    <w:p>
      <w:pPr>
        <w:pStyle w:val="BodyText"/>
        <w:spacing w:line="235" w:lineRule="auto" w:before="206"/>
        <w:ind w:left="715" w:right="207" w:hanging="128"/>
      </w:pPr>
      <w:r>
        <w:rPr/>
        <w:t>: ASUHAN KEPERAWATAN PADA Ny. N DENGAN DIAGNOSIS MEDIS CHRONIC KIDNEY DISEASE(CK</w:t>
      </w:r>
      <w:bookmarkStart w:name="_bookmark1" w:id="2"/>
      <w:bookmarkEnd w:id="2"/>
      <w:r>
        <w:rPr/>
        <w:t>D</w:t>
      </w:r>
      <w:r>
        <w:rPr/>
        <w:t>)DAN DIABETES MELLITUS DI RUANG HEMODIALISIS RUMAH SAKIT UMUM HAJI SURABAYA</w:t>
      </w:r>
    </w:p>
    <w:p>
      <w:pPr>
        <w:spacing w:after="0" w:line="235" w:lineRule="auto"/>
        <w:sectPr>
          <w:type w:val="continuous"/>
          <w:pgSz w:w="11930" w:h="16860"/>
          <w:pgMar w:top="3260" w:bottom="3440" w:left="1680" w:right="1300"/>
          <w:cols w:num="2" w:equalWidth="0">
            <w:col w:w="2015" w:space="126"/>
            <w:col w:w="6809"/>
          </w:cols>
        </w:sectPr>
      </w:pPr>
    </w:p>
    <w:p>
      <w:pPr>
        <w:pStyle w:val="BodyText"/>
        <w:spacing w:before="8"/>
        <w:rPr>
          <w:sz w:val="9"/>
        </w:rPr>
      </w:pPr>
    </w:p>
    <w:p>
      <w:pPr>
        <w:pStyle w:val="BodyText"/>
        <w:spacing w:line="237" w:lineRule="auto" w:before="92"/>
        <w:ind w:left="588" w:right="398"/>
        <w:jc w:val="both"/>
      </w:pPr>
      <w:r>
        <w:rPr/>
        <w:t>Serta perbaikan-perbaikan sepenuhnya, maka kami menganggap dan dapat menyetujui bahwa karya tulis ilmiah ini diajukan dalam sidang guna memenuhi persyaratan untuk memperoleh gelar:</w:t>
      </w:r>
    </w:p>
    <w:p>
      <w:pPr>
        <w:pStyle w:val="Heading1"/>
        <w:spacing w:before="215"/>
        <w:ind w:left="1620" w:right="1434"/>
        <w:jc w:val="center"/>
      </w:pPr>
      <w:r>
        <w:rPr/>
        <w:t>AHLI MADYA KEPERAWATAN (AMd.Kep)</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9"/>
        <w:rPr>
          <w:b/>
          <w:sz w:val="18"/>
        </w:rPr>
      </w:pPr>
    </w:p>
    <w:p>
      <w:pPr>
        <w:pStyle w:val="BodyText"/>
        <w:spacing w:before="90"/>
        <w:ind w:right="491"/>
        <w:jc w:val="right"/>
      </w:pPr>
      <w:r>
        <w:rPr/>
        <w:t>Surabaya, 1 Juni 2021</w:t>
      </w:r>
    </w:p>
    <w:p>
      <w:pPr>
        <w:pStyle w:val="Heading1"/>
        <w:spacing w:before="211"/>
        <w:ind w:left="3672"/>
        <w:jc w:val="left"/>
      </w:pPr>
      <w:r>
        <w:rPr/>
        <w:t>Pembimbing</w:t>
      </w:r>
    </w:p>
    <w:p>
      <w:pPr>
        <w:pStyle w:val="BodyText"/>
        <w:rPr>
          <w:b/>
          <w:sz w:val="26"/>
        </w:rPr>
      </w:pPr>
    </w:p>
    <w:p>
      <w:pPr>
        <w:pStyle w:val="BodyText"/>
        <w:rPr>
          <w:b/>
          <w:sz w:val="26"/>
        </w:rPr>
      </w:pPr>
    </w:p>
    <w:p>
      <w:pPr>
        <w:pStyle w:val="BodyText"/>
        <w:rPr>
          <w:b/>
          <w:sz w:val="26"/>
        </w:rPr>
      </w:pPr>
    </w:p>
    <w:p>
      <w:pPr>
        <w:pStyle w:val="BodyText"/>
        <w:rPr>
          <w:b/>
          <w:sz w:val="26"/>
        </w:rPr>
      </w:pPr>
    </w:p>
    <w:p>
      <w:pPr>
        <w:pStyle w:val="BodyText"/>
        <w:spacing w:before="10"/>
        <w:rPr>
          <w:b/>
          <w:sz w:val="36"/>
        </w:rPr>
      </w:pPr>
    </w:p>
    <w:p>
      <w:pPr>
        <w:spacing w:before="0"/>
        <w:ind w:left="0" w:right="775" w:firstLine="0"/>
        <w:jc w:val="center"/>
        <w:rPr>
          <w:b/>
          <w:sz w:val="24"/>
        </w:rPr>
      </w:pPr>
      <w:r>
        <w:rPr>
          <w:b/>
          <w:sz w:val="24"/>
          <w:u w:val="thick"/>
        </w:rPr>
        <w:t>  Nur Muji Astuti, S.Kep., Ns., M.Kep</w:t>
      </w:r>
    </w:p>
    <w:p>
      <w:pPr>
        <w:spacing w:before="0"/>
        <w:ind w:left="3697" w:right="0" w:firstLine="0"/>
        <w:jc w:val="left"/>
        <w:rPr>
          <w:b/>
          <w:sz w:val="24"/>
        </w:rPr>
      </w:pPr>
      <w:r>
        <w:rPr>
          <w:b/>
          <w:sz w:val="24"/>
        </w:rPr>
        <w:t>NIP.03.044</w:t>
      </w:r>
    </w:p>
    <w:p>
      <w:pPr>
        <w:pStyle w:val="BodyText"/>
        <w:rPr>
          <w:b/>
          <w:sz w:val="26"/>
        </w:rPr>
      </w:pPr>
    </w:p>
    <w:p>
      <w:pPr>
        <w:pStyle w:val="BodyText"/>
        <w:rPr>
          <w:b/>
          <w:sz w:val="26"/>
        </w:rPr>
      </w:pPr>
    </w:p>
    <w:p>
      <w:pPr>
        <w:pStyle w:val="BodyText"/>
        <w:rPr>
          <w:b/>
          <w:sz w:val="26"/>
        </w:rPr>
      </w:pPr>
    </w:p>
    <w:p>
      <w:pPr>
        <w:pStyle w:val="BodyText"/>
        <w:spacing w:before="5"/>
        <w:rPr>
          <w:b/>
          <w:sz w:val="21"/>
        </w:rPr>
      </w:pPr>
    </w:p>
    <w:p>
      <w:pPr>
        <w:pStyle w:val="BodyText"/>
        <w:tabs>
          <w:tab w:pos="2028" w:val="left" w:leader="none"/>
        </w:tabs>
        <w:spacing w:line="410" w:lineRule="auto"/>
        <w:ind w:left="588" w:right="5568"/>
      </w:pPr>
      <w:r>
        <w:rPr/>
        <w:t>Ditetapkan di : Surabaya Tanggal</w:t>
        <w:tab/>
        <w:t>: 17 Juni</w:t>
      </w:r>
      <w:r>
        <w:rPr>
          <w:spacing w:val="-27"/>
        </w:rPr>
        <w:t> </w:t>
      </w:r>
      <w:r>
        <w:rPr>
          <w:spacing w:val="-4"/>
        </w:rPr>
        <w:t>2021</w:t>
      </w:r>
    </w:p>
    <w:p>
      <w:pPr>
        <w:spacing w:after="0" w:line="410" w:lineRule="auto"/>
        <w:sectPr>
          <w:type w:val="continuous"/>
          <w:pgSz w:w="11930" w:h="16860"/>
          <w:pgMar w:top="3260" w:bottom="3440" w:left="1680" w:right="1300"/>
        </w:sectPr>
      </w:pPr>
    </w:p>
    <w:p>
      <w:pPr>
        <w:pStyle w:val="Heading1"/>
        <w:spacing w:before="91"/>
        <w:ind w:left="3007" w:right="2479"/>
        <w:jc w:val="center"/>
      </w:pPr>
      <w:r>
        <w:rPr/>
        <w:t>HALAMAN PENGESAHAN</w:t>
      </w:r>
    </w:p>
    <w:p>
      <w:pPr>
        <w:pStyle w:val="BodyText"/>
        <w:spacing w:before="2"/>
        <w:rPr>
          <w:b/>
          <w:sz w:val="15"/>
        </w:rPr>
      </w:pPr>
    </w:p>
    <w:p>
      <w:pPr>
        <w:pStyle w:val="BodyText"/>
        <w:spacing w:before="90"/>
        <w:ind w:left="588"/>
      </w:pPr>
      <w:r>
        <w:rPr/>
        <w:t>Karya Tulis Ilmiah dari :</w:t>
      </w:r>
    </w:p>
    <w:p>
      <w:pPr>
        <w:pStyle w:val="BodyText"/>
        <w:spacing w:before="10"/>
        <w:rPr>
          <w:sz w:val="8"/>
        </w:rPr>
      </w:pPr>
    </w:p>
    <w:p>
      <w:pPr>
        <w:spacing w:after="0"/>
        <w:rPr>
          <w:sz w:val="8"/>
        </w:rPr>
        <w:sectPr>
          <w:headerReference w:type="default" r:id="rId14"/>
          <w:footerReference w:type="default" r:id="rId15"/>
          <w:pgSz w:w="11930" w:h="16860"/>
          <w:pgMar w:header="0" w:footer="1017" w:top="1600" w:bottom="1200" w:left="1680" w:right="1300"/>
          <w:pgNumType w:start="4"/>
        </w:sectPr>
      </w:pPr>
    </w:p>
    <w:p>
      <w:pPr>
        <w:pStyle w:val="BodyText"/>
        <w:spacing w:line="412" w:lineRule="auto" w:before="92"/>
        <w:ind w:left="588" w:right="833"/>
      </w:pPr>
      <w:r>
        <w:rPr/>
        <w:t>Nama NIM</w:t>
      </w:r>
    </w:p>
    <w:p>
      <w:pPr>
        <w:pStyle w:val="BodyText"/>
        <w:spacing w:line="410" w:lineRule="auto" w:before="4"/>
        <w:ind w:left="588" w:right="13"/>
      </w:pPr>
      <w:r>
        <w:rPr/>
        <w:t>Program Studi Judul</w:t>
      </w:r>
    </w:p>
    <w:p>
      <w:pPr>
        <w:pStyle w:val="BodyText"/>
        <w:spacing w:before="90"/>
        <w:ind w:left="607"/>
      </w:pPr>
      <w:r>
        <w:rPr/>
        <w:br w:type="column"/>
      </w:r>
      <w:r>
        <w:rPr/>
        <w:t>: MUHAMMAD WAHYUDI</w:t>
      </w:r>
    </w:p>
    <w:p>
      <w:pPr>
        <w:pStyle w:val="BodyText"/>
        <w:spacing w:before="199"/>
        <w:ind w:left="607"/>
      </w:pPr>
      <w:r>
        <w:rPr/>
        <w:t>: 1820032</w:t>
      </w:r>
    </w:p>
    <w:p>
      <w:pPr>
        <w:pStyle w:val="BodyText"/>
        <w:spacing w:before="199"/>
        <w:ind w:left="607"/>
      </w:pPr>
      <w:r>
        <w:rPr/>
        <w:t>: D-III KEPERAWATAN</w:t>
      </w:r>
    </w:p>
    <w:p>
      <w:pPr>
        <w:pStyle w:val="BodyText"/>
        <w:spacing w:line="237" w:lineRule="auto" w:before="207"/>
        <w:ind w:left="708" w:right="754" w:hanging="120"/>
      </w:pPr>
      <w:r>
        <w:rPr/>
        <w:t>: ASUHAN KEPERAWATAN PADA Ny. N DENGAN DIAGNOSIS MEDIS </w:t>
      </w:r>
      <w:r>
        <w:rPr>
          <w:i/>
        </w:rPr>
        <w:t>CHRONIC KIDNEY DISEASE </w:t>
      </w:r>
      <w:r>
        <w:rPr/>
        <w:t>(CKD</w:t>
      </w:r>
      <w:bookmarkStart w:name="_bookmark2" w:id="3"/>
      <w:bookmarkEnd w:id="3"/>
      <w:r>
        <w:rPr/>
        <w:t>)</w:t>
      </w:r>
      <w:r>
        <w:rPr/>
        <w:t>DAN DIABETES MELLITUS DI RUANG HEMODIALISIS RUMAH SAKIT UMUM HAJI SURABAYA</w:t>
      </w:r>
    </w:p>
    <w:p>
      <w:pPr>
        <w:spacing w:after="0" w:line="237" w:lineRule="auto"/>
        <w:sectPr>
          <w:type w:val="continuous"/>
          <w:pgSz w:w="11930" w:h="16860"/>
          <w:pgMar w:top="3260" w:bottom="3440" w:left="1680" w:right="1300"/>
          <w:cols w:num="2" w:equalWidth="0">
            <w:col w:w="2015" w:space="126"/>
            <w:col w:w="6809"/>
          </w:cols>
        </w:sectPr>
      </w:pPr>
    </w:p>
    <w:p>
      <w:pPr>
        <w:pStyle w:val="BodyText"/>
        <w:spacing w:before="10"/>
        <w:rPr>
          <w:sz w:val="8"/>
        </w:rPr>
      </w:pPr>
    </w:p>
    <w:p>
      <w:pPr>
        <w:pStyle w:val="BodyText"/>
        <w:spacing w:before="90"/>
        <w:ind w:left="593" w:right="453"/>
        <w:jc w:val="both"/>
      </w:pPr>
      <w:r>
        <w:rPr/>
        <w:t>Telah dipertahankan dihadapan dewan Sidang Karya Tulis Ilmiah Stikes Hang Tuah Surabaya, pada :</w:t>
      </w:r>
    </w:p>
    <w:p>
      <w:pPr>
        <w:pStyle w:val="BodyText"/>
        <w:tabs>
          <w:tab w:pos="2880" w:val="left" w:leader="none"/>
        </w:tabs>
        <w:spacing w:before="204"/>
        <w:ind w:left="1260"/>
      </w:pPr>
      <w:r>
        <w:rPr/>
        <w:t>Hari,</w:t>
      </w:r>
      <w:r>
        <w:rPr>
          <w:spacing w:val="-9"/>
        </w:rPr>
        <w:t> </w:t>
      </w:r>
      <w:r>
        <w:rPr/>
        <w:t>tanggal</w:t>
        <w:tab/>
        <w:t>:</w:t>
      </w:r>
    </w:p>
    <w:p>
      <w:pPr>
        <w:pStyle w:val="BodyText"/>
        <w:tabs>
          <w:tab w:pos="2880" w:val="left" w:leader="none"/>
        </w:tabs>
        <w:spacing w:before="199"/>
        <w:ind w:left="1260"/>
      </w:pPr>
      <w:r>
        <w:rPr/>
        <w:t>Bertempat</w:t>
      </w:r>
      <w:r>
        <w:rPr>
          <w:spacing w:val="-1"/>
        </w:rPr>
        <w:t> </w:t>
      </w:r>
      <w:r>
        <w:rPr/>
        <w:t>di</w:t>
        <w:tab/>
        <w:t>:</w:t>
      </w:r>
    </w:p>
    <w:p>
      <w:pPr>
        <w:pStyle w:val="BodyText"/>
        <w:spacing w:before="199"/>
        <w:ind w:left="593" w:right="395"/>
        <w:jc w:val="both"/>
      </w:pPr>
      <w:r>
        <w:rPr/>
        <w:t>Dan dinyatakan </w:t>
      </w:r>
      <w:r>
        <w:rPr>
          <w:b/>
        </w:rPr>
        <w:t>Lulus </w:t>
      </w:r>
      <w:r>
        <w:rPr/>
        <w:t>dan dapat diterima sebagai salah satu syarat untuk memperoleh gelar AHLI MADYA KEPERAWATAN pada Prodi D-III Keperawatan Stikes Hang Tuah Surabaya</w:t>
      </w:r>
    </w:p>
    <w:p>
      <w:pPr>
        <w:pStyle w:val="BodyText"/>
        <w:rPr>
          <w:sz w:val="20"/>
        </w:rPr>
      </w:pPr>
    </w:p>
    <w:p>
      <w:pPr>
        <w:pStyle w:val="BodyText"/>
        <w:rPr>
          <w:sz w:val="20"/>
        </w:rPr>
      </w:pPr>
    </w:p>
    <w:p>
      <w:pPr>
        <w:pStyle w:val="BodyText"/>
        <w:spacing w:before="9"/>
        <w:rPr>
          <w:sz w:val="19"/>
        </w:rPr>
      </w:pPr>
    </w:p>
    <w:tbl>
      <w:tblPr>
        <w:tblW w:w="0" w:type="auto"/>
        <w:jc w:val="left"/>
        <w:tblInd w:w="6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07"/>
        <w:gridCol w:w="4546"/>
        <w:gridCol w:w="1934"/>
      </w:tblGrid>
      <w:tr>
        <w:trPr>
          <w:trHeight w:val="854" w:hRule="atLeast"/>
        </w:trPr>
        <w:tc>
          <w:tcPr>
            <w:tcW w:w="1507" w:type="dxa"/>
          </w:tcPr>
          <w:p>
            <w:pPr>
              <w:pStyle w:val="TableParagraph"/>
              <w:spacing w:line="266" w:lineRule="exact"/>
              <w:ind w:left="200"/>
              <w:rPr>
                <w:sz w:val="24"/>
              </w:rPr>
            </w:pPr>
            <w:r>
              <w:rPr>
                <w:sz w:val="24"/>
              </w:rPr>
              <w:t>Penguji I</w:t>
            </w:r>
          </w:p>
        </w:tc>
        <w:tc>
          <w:tcPr>
            <w:tcW w:w="4546" w:type="dxa"/>
          </w:tcPr>
          <w:p>
            <w:pPr>
              <w:pStyle w:val="TableParagraph"/>
              <w:spacing w:line="266" w:lineRule="exact"/>
              <w:ind w:left="280"/>
              <w:rPr>
                <w:b/>
                <w:sz w:val="24"/>
              </w:rPr>
            </w:pPr>
            <w:r>
              <w:rPr>
                <w:b/>
                <w:sz w:val="24"/>
                <w:u w:val="thick"/>
              </w:rPr>
              <w:t>Dr. Setiadi, S.Kep., Ns., M.Kep</w:t>
            </w:r>
          </w:p>
          <w:p>
            <w:pPr>
              <w:pStyle w:val="TableParagraph"/>
              <w:spacing w:before="209"/>
              <w:ind w:left="294"/>
              <w:rPr>
                <w:b/>
                <w:sz w:val="24"/>
              </w:rPr>
            </w:pPr>
            <w:r>
              <w:rPr>
                <w:b/>
                <w:sz w:val="24"/>
              </w:rPr>
              <w:t>NIP. 03.001</w:t>
            </w:r>
          </w:p>
        </w:tc>
        <w:tc>
          <w:tcPr>
            <w:tcW w:w="1934" w:type="dxa"/>
          </w:tcPr>
          <w:p>
            <w:pPr>
              <w:pStyle w:val="TableParagraph"/>
              <w:spacing w:line="266" w:lineRule="exact"/>
              <w:ind w:right="198"/>
              <w:jc w:val="right"/>
              <w:rPr>
                <w:sz w:val="24"/>
              </w:rPr>
            </w:pPr>
            <w:r>
              <w:rPr>
                <w:sz w:val="24"/>
              </w:rPr>
              <w:t>....................</w:t>
            </w:r>
          </w:p>
        </w:tc>
      </w:tr>
      <w:tr>
        <w:trPr>
          <w:trHeight w:val="957" w:hRule="atLeast"/>
        </w:trPr>
        <w:tc>
          <w:tcPr>
            <w:tcW w:w="1507" w:type="dxa"/>
          </w:tcPr>
          <w:p>
            <w:pPr>
              <w:pStyle w:val="TableParagraph"/>
              <w:spacing w:before="93"/>
              <w:ind w:left="200"/>
              <w:rPr>
                <w:sz w:val="24"/>
              </w:rPr>
            </w:pPr>
            <w:r>
              <w:rPr>
                <w:sz w:val="24"/>
              </w:rPr>
              <w:t>Penguji II</w:t>
            </w:r>
          </w:p>
        </w:tc>
        <w:tc>
          <w:tcPr>
            <w:tcW w:w="4546" w:type="dxa"/>
          </w:tcPr>
          <w:p>
            <w:pPr>
              <w:pStyle w:val="TableParagraph"/>
              <w:spacing w:before="93"/>
              <w:ind w:left="280"/>
              <w:rPr>
                <w:b/>
                <w:sz w:val="24"/>
              </w:rPr>
            </w:pPr>
            <w:r>
              <w:rPr>
                <w:b/>
                <w:sz w:val="24"/>
                <w:u w:val="thick"/>
              </w:rPr>
              <w:t>Sri Anik Rustini , S.Kep., Ns., M.Kes</w:t>
            </w:r>
          </w:p>
          <w:p>
            <w:pPr>
              <w:pStyle w:val="TableParagraph"/>
              <w:spacing w:before="209"/>
              <w:ind w:left="294"/>
              <w:rPr>
                <w:b/>
                <w:sz w:val="24"/>
              </w:rPr>
            </w:pPr>
            <w:r>
              <w:rPr>
                <w:b/>
                <w:sz w:val="24"/>
              </w:rPr>
              <w:t>NIP. 03.054</w:t>
            </w:r>
          </w:p>
        </w:tc>
        <w:tc>
          <w:tcPr>
            <w:tcW w:w="1934" w:type="dxa"/>
          </w:tcPr>
          <w:p>
            <w:pPr>
              <w:pStyle w:val="TableParagraph"/>
              <w:spacing w:before="93"/>
              <w:ind w:right="198"/>
              <w:jc w:val="right"/>
              <w:rPr>
                <w:sz w:val="24"/>
              </w:rPr>
            </w:pPr>
            <w:r>
              <w:rPr>
                <w:sz w:val="24"/>
              </w:rPr>
              <w:t>....................</w:t>
            </w:r>
          </w:p>
        </w:tc>
      </w:tr>
      <w:tr>
        <w:trPr>
          <w:trHeight w:val="856" w:hRule="atLeast"/>
        </w:trPr>
        <w:tc>
          <w:tcPr>
            <w:tcW w:w="1507" w:type="dxa"/>
          </w:tcPr>
          <w:p>
            <w:pPr>
              <w:pStyle w:val="TableParagraph"/>
              <w:spacing w:before="93"/>
              <w:ind w:left="200"/>
              <w:rPr>
                <w:sz w:val="24"/>
              </w:rPr>
            </w:pPr>
            <w:r>
              <w:rPr>
                <w:sz w:val="24"/>
              </w:rPr>
              <w:t>Penguji III</w:t>
            </w:r>
          </w:p>
        </w:tc>
        <w:tc>
          <w:tcPr>
            <w:tcW w:w="4546" w:type="dxa"/>
          </w:tcPr>
          <w:p>
            <w:pPr>
              <w:pStyle w:val="TableParagraph"/>
              <w:spacing w:before="93"/>
              <w:ind w:left="280"/>
              <w:rPr>
                <w:b/>
                <w:sz w:val="24"/>
              </w:rPr>
            </w:pPr>
            <w:r>
              <w:rPr>
                <w:b/>
                <w:sz w:val="24"/>
                <w:u w:val="thick"/>
              </w:rPr>
              <w:t>Nur Muji Astuti, S.Kep., Ns., M.Kep</w:t>
            </w:r>
          </w:p>
          <w:p>
            <w:pPr>
              <w:pStyle w:val="TableParagraph"/>
              <w:spacing w:line="256" w:lineRule="exact" w:before="211"/>
              <w:ind w:left="1000"/>
              <w:rPr>
                <w:b/>
                <w:sz w:val="24"/>
              </w:rPr>
            </w:pPr>
            <w:r>
              <w:rPr>
                <w:b/>
                <w:sz w:val="24"/>
              </w:rPr>
              <w:t>NIP. 03.044</w:t>
            </w:r>
          </w:p>
        </w:tc>
        <w:tc>
          <w:tcPr>
            <w:tcW w:w="1934" w:type="dxa"/>
          </w:tcPr>
          <w:p>
            <w:pPr>
              <w:pStyle w:val="TableParagraph"/>
              <w:spacing w:before="93"/>
              <w:ind w:right="198"/>
              <w:jc w:val="right"/>
              <w:rPr>
                <w:sz w:val="24"/>
              </w:rPr>
            </w:pPr>
            <w:r>
              <w:rPr>
                <w:sz w:val="24"/>
              </w:rPr>
              <w:t>....................</w:t>
            </w:r>
          </w:p>
        </w:tc>
      </w:tr>
    </w:tbl>
    <w:p>
      <w:pPr>
        <w:pStyle w:val="BodyText"/>
        <w:spacing w:before="2"/>
        <w:rPr>
          <w:sz w:val="25"/>
        </w:rPr>
      </w:pPr>
    </w:p>
    <w:p>
      <w:pPr>
        <w:spacing w:line="429" w:lineRule="auto" w:before="92"/>
        <w:ind w:left="3233" w:right="3079" w:firstLine="775"/>
        <w:jc w:val="left"/>
        <w:rPr>
          <w:sz w:val="22"/>
        </w:rPr>
      </w:pPr>
      <w:r>
        <w:rPr>
          <w:sz w:val="22"/>
        </w:rPr>
        <w:t>Mengetahui, STIKES Hang Tuah </w:t>
      </w:r>
      <w:r>
        <w:rPr>
          <w:spacing w:val="-4"/>
          <w:sz w:val="22"/>
        </w:rPr>
        <w:t>Surabaya </w:t>
      </w:r>
      <w:r>
        <w:rPr>
          <w:sz w:val="22"/>
        </w:rPr>
        <w:t>Ka. Prodi D-III</w:t>
      </w:r>
      <w:r>
        <w:rPr>
          <w:spacing w:val="-25"/>
          <w:sz w:val="22"/>
        </w:rPr>
        <w:t> </w:t>
      </w:r>
      <w:r>
        <w:rPr>
          <w:sz w:val="22"/>
        </w:rPr>
        <w:t>Keperawatan</w:t>
      </w:r>
    </w:p>
    <w:p>
      <w:pPr>
        <w:pStyle w:val="BodyText"/>
      </w:pPr>
    </w:p>
    <w:p>
      <w:pPr>
        <w:pStyle w:val="BodyText"/>
      </w:pPr>
    </w:p>
    <w:p>
      <w:pPr>
        <w:pStyle w:val="BodyText"/>
        <w:spacing w:before="6"/>
        <w:rPr>
          <w:sz w:val="31"/>
        </w:rPr>
      </w:pPr>
    </w:p>
    <w:p>
      <w:pPr>
        <w:spacing w:line="424" w:lineRule="auto" w:before="0"/>
        <w:ind w:left="4014" w:right="2844" w:hanging="978"/>
        <w:jc w:val="left"/>
        <w:rPr>
          <w:b/>
          <w:sz w:val="22"/>
        </w:rPr>
      </w:pPr>
      <w:r>
        <w:rPr>
          <w:b/>
          <w:sz w:val="22"/>
          <w:u w:val="thick"/>
        </w:rPr>
        <w:t>Dya Sustrami, S.Kep.,Ns, M.Kes</w:t>
      </w:r>
      <w:r>
        <w:rPr>
          <w:b/>
          <w:sz w:val="22"/>
        </w:rPr>
        <w:t> NIP. 03.007</w:t>
      </w:r>
    </w:p>
    <w:p>
      <w:pPr>
        <w:spacing w:after="0" w:line="424" w:lineRule="auto"/>
        <w:jc w:val="left"/>
        <w:rPr>
          <w:sz w:val="22"/>
        </w:rPr>
        <w:sectPr>
          <w:type w:val="continuous"/>
          <w:pgSz w:w="11930" w:h="16860"/>
          <w:pgMar w:top="3260" w:bottom="3440" w:left="1680" w:right="1300"/>
        </w:sectPr>
      </w:pPr>
    </w:p>
    <w:p>
      <w:pPr>
        <w:pStyle w:val="BodyText"/>
        <w:spacing w:before="89"/>
        <w:ind w:left="2293" w:right="2694"/>
        <w:jc w:val="center"/>
      </w:pPr>
      <w:r>
        <w:rPr/>
        <w:t>KATA PENGANTAR</w:t>
      </w:r>
    </w:p>
    <w:p>
      <w:pPr>
        <w:pStyle w:val="BodyText"/>
        <w:rPr>
          <w:sz w:val="26"/>
        </w:rPr>
      </w:pPr>
    </w:p>
    <w:p>
      <w:pPr>
        <w:pStyle w:val="BodyText"/>
        <w:spacing w:line="480" w:lineRule="auto" w:before="159"/>
        <w:ind w:left="593" w:right="395" w:firstLine="720"/>
        <w:jc w:val="both"/>
      </w:pPr>
      <w:bookmarkStart w:name="_bookmark3" w:id="4"/>
      <w:bookmarkEnd w:id="4"/>
      <w:r>
        <w:rPr/>
      </w:r>
      <w:r>
        <w:rPr/>
        <w:t>Puji syukur kehadirat Tuhan Yang Maha Esa yang telah melimpahkan rahmat dan hidayah-Nya pada penulis, sehingga penulis dapat</w:t>
      </w:r>
      <w:r>
        <w:rPr>
          <w:spacing w:val="-30"/>
        </w:rPr>
        <w:t> </w:t>
      </w:r>
      <w:r>
        <w:rPr/>
        <w:t>menyelesaikankarya tulis</w:t>
      </w:r>
      <w:r>
        <w:rPr>
          <w:spacing w:val="-7"/>
        </w:rPr>
        <w:t> </w:t>
      </w:r>
      <w:r>
        <w:rPr/>
        <w:t>ilmiah</w:t>
      </w:r>
      <w:r>
        <w:rPr>
          <w:spacing w:val="-9"/>
        </w:rPr>
        <w:t> </w:t>
      </w:r>
      <w:r>
        <w:rPr/>
        <w:t>ini</w:t>
      </w:r>
      <w:r>
        <w:rPr>
          <w:spacing w:val="-7"/>
        </w:rPr>
        <w:t> </w:t>
      </w:r>
      <w:r>
        <w:rPr/>
        <w:t>yang</w:t>
      </w:r>
      <w:r>
        <w:rPr>
          <w:spacing w:val="-10"/>
        </w:rPr>
        <w:t> </w:t>
      </w:r>
      <w:r>
        <w:rPr/>
        <w:t>berjudul</w:t>
      </w:r>
      <w:r>
        <w:rPr>
          <w:spacing w:val="-8"/>
        </w:rPr>
        <w:t> </w:t>
      </w:r>
      <w:r>
        <w:rPr/>
        <w:t>“Asuhan</w:t>
      </w:r>
      <w:r>
        <w:rPr>
          <w:spacing w:val="-8"/>
        </w:rPr>
        <w:t> </w:t>
      </w:r>
      <w:r>
        <w:rPr/>
        <w:t>Keperawatan</w:t>
      </w:r>
      <w:r>
        <w:rPr>
          <w:spacing w:val="-8"/>
        </w:rPr>
        <w:t> </w:t>
      </w:r>
      <w:r>
        <w:rPr/>
        <w:t>Pada</w:t>
      </w:r>
      <w:r>
        <w:rPr>
          <w:spacing w:val="-8"/>
        </w:rPr>
        <w:t> </w:t>
      </w:r>
      <w:r>
        <w:rPr/>
        <w:t>Ny.</w:t>
      </w:r>
      <w:r>
        <w:rPr>
          <w:spacing w:val="-8"/>
        </w:rPr>
        <w:t> </w:t>
      </w:r>
      <w:r>
        <w:rPr/>
        <w:t>N</w:t>
      </w:r>
      <w:r>
        <w:rPr>
          <w:spacing w:val="-9"/>
        </w:rPr>
        <w:t> </w:t>
      </w:r>
      <w:r>
        <w:rPr/>
        <w:t>Dengan</w:t>
      </w:r>
      <w:r>
        <w:rPr>
          <w:spacing w:val="-2"/>
        </w:rPr>
        <w:t> </w:t>
      </w:r>
      <w:r>
        <w:rPr/>
        <w:t>Diagnosis Medis </w:t>
      </w:r>
      <w:r>
        <w:rPr>
          <w:i/>
        </w:rPr>
        <w:t>Cronic Kidney Disease </w:t>
      </w:r>
      <w:r>
        <w:rPr/>
        <w:t>(CKD) + Diabetes mellitus Di Ruang Hemodialisis Rumah Sakit Haji Surabaya” sesuai dengan waktu yang telah di tentukan. Karya tulis ilmiah ini disusun sebagai salah satu syarat dalam menyelesaikan program pendidikan Ahli Madya</w:t>
      </w:r>
      <w:r>
        <w:rPr>
          <w:spacing w:val="6"/>
        </w:rPr>
        <w:t> </w:t>
      </w:r>
      <w:r>
        <w:rPr/>
        <w:t>Keperawatan.</w:t>
      </w:r>
    </w:p>
    <w:p>
      <w:pPr>
        <w:pStyle w:val="BodyText"/>
        <w:spacing w:line="480" w:lineRule="auto" w:before="8"/>
        <w:ind w:left="593" w:right="393" w:firstLine="720"/>
        <w:jc w:val="both"/>
      </w:pPr>
      <w:r>
        <w:rPr/>
        <w:t>Penulis</w:t>
      </w:r>
      <w:r>
        <w:rPr>
          <w:spacing w:val="-9"/>
        </w:rPr>
        <w:t> </w:t>
      </w:r>
      <w:r>
        <w:rPr/>
        <w:t>menyadari</w:t>
      </w:r>
      <w:r>
        <w:rPr>
          <w:spacing w:val="-10"/>
        </w:rPr>
        <w:t> </w:t>
      </w:r>
      <w:r>
        <w:rPr/>
        <w:t>bahwa</w:t>
      </w:r>
      <w:r>
        <w:rPr>
          <w:spacing w:val="-9"/>
        </w:rPr>
        <w:t> </w:t>
      </w:r>
      <w:r>
        <w:rPr/>
        <w:t>keberhasilan</w:t>
      </w:r>
      <w:r>
        <w:rPr>
          <w:spacing w:val="-9"/>
        </w:rPr>
        <w:t> </w:t>
      </w:r>
      <w:r>
        <w:rPr/>
        <w:t>dan</w:t>
      </w:r>
      <w:r>
        <w:rPr>
          <w:spacing w:val="-10"/>
        </w:rPr>
        <w:t> </w:t>
      </w:r>
      <w:r>
        <w:rPr/>
        <w:t>kelancaran</w:t>
      </w:r>
      <w:r>
        <w:rPr>
          <w:spacing w:val="-10"/>
        </w:rPr>
        <w:t> </w:t>
      </w:r>
      <w:r>
        <w:rPr/>
        <w:t>karya</w:t>
      </w:r>
      <w:r>
        <w:rPr>
          <w:spacing w:val="-10"/>
        </w:rPr>
        <w:t> </w:t>
      </w:r>
      <w:r>
        <w:rPr/>
        <w:t>tulis</w:t>
      </w:r>
      <w:r>
        <w:rPr>
          <w:spacing w:val="-9"/>
        </w:rPr>
        <w:t> </w:t>
      </w:r>
      <w:r>
        <w:rPr/>
        <w:t>ilmiah</w:t>
      </w:r>
      <w:r>
        <w:rPr>
          <w:spacing w:val="-4"/>
        </w:rPr>
        <w:t> </w:t>
      </w:r>
      <w:r>
        <w:rPr/>
        <w:t>ini bukan</w:t>
      </w:r>
      <w:r>
        <w:rPr>
          <w:spacing w:val="-6"/>
        </w:rPr>
        <w:t> </w:t>
      </w:r>
      <w:r>
        <w:rPr/>
        <w:t>hanya</w:t>
      </w:r>
      <w:r>
        <w:rPr>
          <w:spacing w:val="-6"/>
        </w:rPr>
        <w:t> </w:t>
      </w:r>
      <w:r>
        <w:rPr/>
        <w:t>karena</w:t>
      </w:r>
      <w:r>
        <w:rPr>
          <w:spacing w:val="-6"/>
        </w:rPr>
        <w:t> </w:t>
      </w:r>
      <w:r>
        <w:rPr/>
        <w:t>kemampuan</w:t>
      </w:r>
      <w:r>
        <w:rPr>
          <w:spacing w:val="-6"/>
        </w:rPr>
        <w:t> </w:t>
      </w:r>
      <w:r>
        <w:rPr/>
        <w:t>penulis</w:t>
      </w:r>
      <w:r>
        <w:rPr>
          <w:spacing w:val="-5"/>
        </w:rPr>
        <w:t> </w:t>
      </w:r>
      <w:r>
        <w:rPr/>
        <w:t>tetapi</w:t>
      </w:r>
      <w:r>
        <w:rPr>
          <w:spacing w:val="-5"/>
        </w:rPr>
        <w:t> </w:t>
      </w:r>
      <w:r>
        <w:rPr/>
        <w:t>banyak</w:t>
      </w:r>
      <w:r>
        <w:rPr>
          <w:spacing w:val="-5"/>
        </w:rPr>
        <w:t> </w:t>
      </w:r>
      <w:r>
        <w:rPr/>
        <w:t>ditentukan</w:t>
      </w:r>
      <w:r>
        <w:rPr>
          <w:spacing w:val="-5"/>
        </w:rPr>
        <w:t> </w:t>
      </w:r>
      <w:r>
        <w:rPr/>
        <w:t>oleh</w:t>
      </w:r>
      <w:r>
        <w:rPr>
          <w:spacing w:val="-6"/>
        </w:rPr>
        <w:t> </w:t>
      </w:r>
      <w:r>
        <w:rPr/>
        <w:t>bantuandari berbagai pihak, yang telah dengan ikhlas membantu penulis menyampaikan terima kasih dan penghargaan sebesar-besarnya kepada :</w:t>
      </w:r>
    </w:p>
    <w:p>
      <w:pPr>
        <w:pStyle w:val="ListParagraph"/>
        <w:numPr>
          <w:ilvl w:val="0"/>
          <w:numId w:val="1"/>
        </w:numPr>
        <w:tabs>
          <w:tab w:pos="1026" w:val="left" w:leader="none"/>
        </w:tabs>
        <w:spacing w:line="480" w:lineRule="auto" w:before="1" w:after="0"/>
        <w:ind w:left="1025" w:right="404" w:hanging="432"/>
        <w:jc w:val="both"/>
        <w:rPr>
          <w:sz w:val="24"/>
        </w:rPr>
      </w:pPr>
      <w:r>
        <w:rPr>
          <w:sz w:val="24"/>
        </w:rPr>
        <w:t>Laksamana Dr. AV. Sri Suhardiningsih, S.Kp.,M.Kes, selaku Ketua Stikes HangTuah Surabaya yang telah memberikan kesempatan kepada kami untuk praktik di Rumkital Dr. Ramelan Surabaya dan menyelesaikan pendidikan di Sekolah Tinggi Ilmu Kesehatan Hang Tuah Surabaya.</w:t>
      </w:r>
    </w:p>
    <w:p>
      <w:pPr>
        <w:pStyle w:val="ListParagraph"/>
        <w:numPr>
          <w:ilvl w:val="0"/>
          <w:numId w:val="1"/>
        </w:numPr>
        <w:tabs>
          <w:tab w:pos="1026" w:val="left" w:leader="none"/>
        </w:tabs>
        <w:spacing w:line="480" w:lineRule="auto" w:before="5" w:after="0"/>
        <w:ind w:left="1025" w:right="393" w:hanging="432"/>
        <w:jc w:val="both"/>
        <w:rPr>
          <w:sz w:val="24"/>
        </w:rPr>
      </w:pPr>
      <w:r>
        <w:rPr>
          <w:sz w:val="24"/>
        </w:rPr>
        <w:t>Dr. Herlin, M.Kes. Direktur Rumah Sakit Haji Surabaya., yang telah memberikan ijin dan lahan praktek untuk penyusunan karya tulis ilmiah dan selama kami berada diSekolah Tinggi Ilmu Kesehatan Hang Tuah</w:t>
      </w:r>
      <w:r>
        <w:rPr>
          <w:spacing w:val="-12"/>
          <w:sz w:val="24"/>
        </w:rPr>
        <w:t> </w:t>
      </w:r>
      <w:r>
        <w:rPr>
          <w:sz w:val="24"/>
        </w:rPr>
        <w:t>Surabaya.</w:t>
      </w:r>
    </w:p>
    <w:p>
      <w:pPr>
        <w:pStyle w:val="ListParagraph"/>
        <w:numPr>
          <w:ilvl w:val="0"/>
          <w:numId w:val="1"/>
        </w:numPr>
        <w:tabs>
          <w:tab w:pos="1026" w:val="left" w:leader="none"/>
        </w:tabs>
        <w:spacing w:line="480" w:lineRule="auto" w:before="0" w:after="0"/>
        <w:ind w:left="1025" w:right="404" w:hanging="432"/>
        <w:jc w:val="both"/>
        <w:rPr>
          <w:sz w:val="24"/>
        </w:rPr>
      </w:pPr>
      <w:r>
        <w:rPr>
          <w:sz w:val="24"/>
        </w:rPr>
        <w:t>Ibu Dya Sustrami, S.Kep.,Ns, M.Kes, selaku Kepala program studi DIII Keperawatan yang selalu memberikan dorongan penuh dengan wawasan dalam upaya meningkatkan kualitas sumber daya</w:t>
      </w:r>
      <w:r>
        <w:rPr>
          <w:spacing w:val="-1"/>
          <w:sz w:val="24"/>
        </w:rPr>
        <w:t> </w:t>
      </w:r>
      <w:r>
        <w:rPr>
          <w:sz w:val="24"/>
        </w:rPr>
        <w:t>manusia.</w:t>
      </w:r>
    </w:p>
    <w:p>
      <w:pPr>
        <w:spacing w:after="0" w:line="480" w:lineRule="auto"/>
        <w:jc w:val="both"/>
        <w:rPr>
          <w:sz w:val="24"/>
        </w:rPr>
        <w:sectPr>
          <w:headerReference w:type="default" r:id="rId16"/>
          <w:footerReference w:type="default" r:id="rId17"/>
          <w:pgSz w:w="11930" w:h="16860"/>
          <w:pgMar w:header="0" w:footer="1017" w:top="1600" w:bottom="1200" w:left="1680" w:right="1300"/>
          <w:pgNumType w:start="5"/>
        </w:sectPr>
      </w:pPr>
    </w:p>
    <w:p>
      <w:pPr>
        <w:pStyle w:val="BodyText"/>
        <w:rPr>
          <w:sz w:val="22"/>
        </w:rPr>
      </w:pPr>
    </w:p>
    <w:p>
      <w:pPr>
        <w:pStyle w:val="ListParagraph"/>
        <w:numPr>
          <w:ilvl w:val="0"/>
          <w:numId w:val="1"/>
        </w:numPr>
        <w:tabs>
          <w:tab w:pos="1026" w:val="left" w:leader="none"/>
        </w:tabs>
        <w:spacing w:line="480" w:lineRule="auto" w:before="90" w:after="0"/>
        <w:ind w:left="1025" w:right="404" w:hanging="432"/>
        <w:jc w:val="both"/>
        <w:rPr>
          <w:sz w:val="24"/>
        </w:rPr>
      </w:pPr>
      <w:r>
        <w:rPr>
          <w:sz w:val="24"/>
        </w:rPr>
        <w:t>Dr.Setiadi, S,Kep.,Ns.,M.Kep, selaku Penguji ketua, yang telah bersedia meluangkan waktu, tenaga dan pikiran serta perhatian dalam memberikan dorongan, bimbingan, arahan dan masukan dalam penyelesaian karya tulis ilmiah</w:t>
      </w:r>
      <w:r>
        <w:rPr>
          <w:spacing w:val="1"/>
          <w:sz w:val="24"/>
        </w:rPr>
        <w:t> </w:t>
      </w:r>
      <w:r>
        <w:rPr>
          <w:sz w:val="24"/>
        </w:rPr>
        <w:t>ini.</w:t>
      </w:r>
    </w:p>
    <w:p>
      <w:pPr>
        <w:pStyle w:val="ListParagraph"/>
        <w:numPr>
          <w:ilvl w:val="0"/>
          <w:numId w:val="1"/>
        </w:numPr>
        <w:tabs>
          <w:tab w:pos="1026" w:val="left" w:leader="none"/>
        </w:tabs>
        <w:spacing w:line="480" w:lineRule="auto" w:before="0" w:after="0"/>
        <w:ind w:left="1025" w:right="410" w:hanging="432"/>
        <w:jc w:val="both"/>
        <w:rPr>
          <w:sz w:val="24"/>
        </w:rPr>
      </w:pPr>
      <w:r>
        <w:rPr>
          <w:sz w:val="24"/>
        </w:rPr>
        <w:t>Ibu Sri Anik Rustini , S.Kep.,Ns.,M.Kes. selaku penguji II, yang dengan tulus ikhlas</w:t>
      </w:r>
      <w:r>
        <w:rPr>
          <w:spacing w:val="-14"/>
          <w:sz w:val="24"/>
        </w:rPr>
        <w:t> </w:t>
      </w:r>
      <w:r>
        <w:rPr>
          <w:sz w:val="24"/>
        </w:rPr>
        <w:t>telah</w:t>
      </w:r>
      <w:r>
        <w:rPr>
          <w:spacing w:val="-13"/>
          <w:sz w:val="24"/>
        </w:rPr>
        <w:t> </w:t>
      </w:r>
      <w:r>
        <w:rPr>
          <w:sz w:val="24"/>
        </w:rPr>
        <w:t>memberikan</w:t>
      </w:r>
      <w:r>
        <w:rPr>
          <w:spacing w:val="-12"/>
          <w:sz w:val="24"/>
        </w:rPr>
        <w:t> </w:t>
      </w:r>
      <w:r>
        <w:rPr>
          <w:sz w:val="24"/>
        </w:rPr>
        <w:t>arahan</w:t>
      </w:r>
      <w:r>
        <w:rPr>
          <w:spacing w:val="-11"/>
          <w:sz w:val="24"/>
        </w:rPr>
        <w:t> </w:t>
      </w:r>
      <w:r>
        <w:rPr>
          <w:sz w:val="24"/>
        </w:rPr>
        <w:t>dan</w:t>
      </w:r>
      <w:r>
        <w:rPr>
          <w:spacing w:val="-12"/>
          <w:sz w:val="24"/>
        </w:rPr>
        <w:t> </w:t>
      </w:r>
      <w:r>
        <w:rPr>
          <w:sz w:val="24"/>
        </w:rPr>
        <w:t>masukan</w:t>
      </w:r>
      <w:r>
        <w:rPr>
          <w:spacing w:val="-11"/>
          <w:sz w:val="24"/>
        </w:rPr>
        <w:t> </w:t>
      </w:r>
      <w:r>
        <w:rPr>
          <w:sz w:val="24"/>
        </w:rPr>
        <w:t>dalam</w:t>
      </w:r>
      <w:r>
        <w:rPr>
          <w:spacing w:val="-13"/>
          <w:sz w:val="24"/>
        </w:rPr>
        <w:t> </w:t>
      </w:r>
      <w:r>
        <w:rPr>
          <w:sz w:val="24"/>
        </w:rPr>
        <w:t>penyusunan,</w:t>
      </w:r>
      <w:r>
        <w:rPr>
          <w:spacing w:val="-14"/>
          <w:sz w:val="24"/>
        </w:rPr>
        <w:t> </w:t>
      </w:r>
      <w:r>
        <w:rPr>
          <w:sz w:val="24"/>
        </w:rPr>
        <w:t>penyelesaian karya tulis ilmiah</w:t>
      </w:r>
      <w:r>
        <w:rPr>
          <w:spacing w:val="-6"/>
          <w:sz w:val="24"/>
        </w:rPr>
        <w:t> </w:t>
      </w:r>
      <w:r>
        <w:rPr>
          <w:sz w:val="24"/>
        </w:rPr>
        <w:t>ini.</w:t>
      </w:r>
    </w:p>
    <w:p>
      <w:pPr>
        <w:pStyle w:val="ListParagraph"/>
        <w:numPr>
          <w:ilvl w:val="0"/>
          <w:numId w:val="1"/>
        </w:numPr>
        <w:tabs>
          <w:tab w:pos="1026" w:val="left" w:leader="none"/>
        </w:tabs>
        <w:spacing w:line="480" w:lineRule="auto" w:before="1" w:after="0"/>
        <w:ind w:left="1025" w:right="407" w:hanging="432"/>
        <w:jc w:val="both"/>
        <w:rPr>
          <w:sz w:val="24"/>
        </w:rPr>
      </w:pPr>
      <w:r>
        <w:rPr>
          <w:sz w:val="24"/>
        </w:rPr>
        <w:t>Ibu Nur Muji Astuti,S.Kep.,Ns.,M.Kep. selaku penguji III, yang dengan tulus ikhlas</w:t>
      </w:r>
      <w:r>
        <w:rPr>
          <w:spacing w:val="-14"/>
          <w:sz w:val="24"/>
        </w:rPr>
        <w:t> </w:t>
      </w:r>
      <w:r>
        <w:rPr>
          <w:sz w:val="24"/>
        </w:rPr>
        <w:t>telah</w:t>
      </w:r>
      <w:r>
        <w:rPr>
          <w:spacing w:val="-14"/>
          <w:sz w:val="24"/>
        </w:rPr>
        <w:t> </w:t>
      </w:r>
      <w:r>
        <w:rPr>
          <w:sz w:val="24"/>
        </w:rPr>
        <w:t>memberikan</w:t>
      </w:r>
      <w:r>
        <w:rPr>
          <w:spacing w:val="-8"/>
          <w:sz w:val="24"/>
        </w:rPr>
        <w:t> </w:t>
      </w:r>
      <w:r>
        <w:rPr>
          <w:sz w:val="24"/>
        </w:rPr>
        <w:t>arahan</w:t>
      </w:r>
      <w:r>
        <w:rPr>
          <w:spacing w:val="-12"/>
          <w:sz w:val="24"/>
        </w:rPr>
        <w:t> </w:t>
      </w:r>
      <w:r>
        <w:rPr>
          <w:sz w:val="24"/>
        </w:rPr>
        <w:t>dan</w:t>
      </w:r>
      <w:r>
        <w:rPr>
          <w:spacing w:val="-12"/>
          <w:sz w:val="24"/>
        </w:rPr>
        <w:t> </w:t>
      </w:r>
      <w:r>
        <w:rPr>
          <w:sz w:val="24"/>
        </w:rPr>
        <w:t>masukan</w:t>
      </w:r>
      <w:r>
        <w:rPr>
          <w:spacing w:val="-11"/>
          <w:sz w:val="24"/>
        </w:rPr>
        <w:t> </w:t>
      </w:r>
      <w:r>
        <w:rPr>
          <w:sz w:val="24"/>
        </w:rPr>
        <w:t>dalam</w:t>
      </w:r>
      <w:r>
        <w:rPr>
          <w:spacing w:val="-14"/>
          <w:sz w:val="24"/>
        </w:rPr>
        <w:t> </w:t>
      </w:r>
      <w:r>
        <w:rPr>
          <w:sz w:val="24"/>
        </w:rPr>
        <w:t>penyusunan,</w:t>
      </w:r>
      <w:r>
        <w:rPr>
          <w:spacing w:val="-11"/>
          <w:sz w:val="24"/>
        </w:rPr>
        <w:t> </w:t>
      </w:r>
      <w:r>
        <w:rPr>
          <w:sz w:val="24"/>
        </w:rPr>
        <w:t>penyelesaian karya tulis ilmiah</w:t>
      </w:r>
      <w:r>
        <w:rPr>
          <w:spacing w:val="-6"/>
          <w:sz w:val="24"/>
        </w:rPr>
        <w:t> </w:t>
      </w:r>
      <w:r>
        <w:rPr>
          <w:sz w:val="24"/>
        </w:rPr>
        <w:t>ini.</w:t>
      </w:r>
    </w:p>
    <w:p>
      <w:pPr>
        <w:pStyle w:val="ListParagraph"/>
        <w:numPr>
          <w:ilvl w:val="0"/>
          <w:numId w:val="1"/>
        </w:numPr>
        <w:tabs>
          <w:tab w:pos="1026" w:val="left" w:leader="none"/>
        </w:tabs>
        <w:spacing w:line="480" w:lineRule="auto" w:before="3" w:after="0"/>
        <w:ind w:left="1025" w:right="410" w:hanging="432"/>
        <w:jc w:val="both"/>
        <w:rPr>
          <w:sz w:val="24"/>
        </w:rPr>
      </w:pPr>
      <w:r>
        <w:rPr>
          <w:sz w:val="24"/>
        </w:rPr>
        <w:t>Ibu</w:t>
      </w:r>
      <w:r>
        <w:rPr>
          <w:spacing w:val="-15"/>
          <w:sz w:val="24"/>
        </w:rPr>
        <w:t> </w:t>
      </w:r>
      <w:r>
        <w:rPr>
          <w:sz w:val="24"/>
        </w:rPr>
        <w:t>Nadya</w:t>
      </w:r>
      <w:r>
        <w:rPr>
          <w:spacing w:val="-16"/>
          <w:sz w:val="24"/>
        </w:rPr>
        <w:t> </w:t>
      </w:r>
      <w:r>
        <w:rPr>
          <w:sz w:val="24"/>
        </w:rPr>
        <w:t>Oktiary,A.Md</w:t>
      </w:r>
      <w:r>
        <w:rPr>
          <w:spacing w:val="-15"/>
          <w:sz w:val="24"/>
        </w:rPr>
        <w:t> </w:t>
      </w:r>
      <w:r>
        <w:rPr>
          <w:sz w:val="24"/>
        </w:rPr>
        <w:t>selaku</w:t>
      </w:r>
      <w:r>
        <w:rPr>
          <w:spacing w:val="-17"/>
          <w:sz w:val="24"/>
        </w:rPr>
        <w:t> </w:t>
      </w:r>
      <w:r>
        <w:rPr>
          <w:sz w:val="24"/>
        </w:rPr>
        <w:t>Ka</w:t>
      </w:r>
      <w:r>
        <w:rPr>
          <w:spacing w:val="-16"/>
          <w:sz w:val="24"/>
        </w:rPr>
        <w:t> </w:t>
      </w:r>
      <w:r>
        <w:rPr>
          <w:sz w:val="24"/>
        </w:rPr>
        <w:t>.Perpustakaan</w:t>
      </w:r>
      <w:r>
        <w:rPr>
          <w:spacing w:val="-14"/>
          <w:sz w:val="24"/>
        </w:rPr>
        <w:t> </w:t>
      </w:r>
      <w:r>
        <w:rPr>
          <w:sz w:val="24"/>
        </w:rPr>
        <w:t>Stikes</w:t>
      </w:r>
      <w:r>
        <w:rPr>
          <w:spacing w:val="-17"/>
          <w:sz w:val="24"/>
        </w:rPr>
        <w:t> </w:t>
      </w:r>
      <w:r>
        <w:rPr>
          <w:sz w:val="24"/>
        </w:rPr>
        <w:t>Hang</w:t>
      </w:r>
      <w:r>
        <w:rPr>
          <w:spacing w:val="-17"/>
          <w:sz w:val="24"/>
        </w:rPr>
        <w:t> </w:t>
      </w:r>
      <w:r>
        <w:rPr>
          <w:sz w:val="24"/>
        </w:rPr>
        <w:t>Tuah</w:t>
      </w:r>
      <w:r>
        <w:rPr>
          <w:spacing w:val="-15"/>
          <w:sz w:val="24"/>
        </w:rPr>
        <w:t> </w:t>
      </w:r>
      <w:r>
        <w:rPr>
          <w:sz w:val="24"/>
        </w:rPr>
        <w:t>Surabaya, yang telah memberikan palayanan yang terbaik untuk penyelesaian karya tulis ilmiah</w:t>
      </w:r>
      <w:r>
        <w:rPr>
          <w:spacing w:val="2"/>
          <w:sz w:val="24"/>
        </w:rPr>
        <w:t> </w:t>
      </w:r>
      <w:r>
        <w:rPr>
          <w:sz w:val="24"/>
        </w:rPr>
        <w:t>ini.</w:t>
      </w:r>
    </w:p>
    <w:p>
      <w:pPr>
        <w:pStyle w:val="ListParagraph"/>
        <w:numPr>
          <w:ilvl w:val="0"/>
          <w:numId w:val="1"/>
        </w:numPr>
        <w:tabs>
          <w:tab w:pos="1026" w:val="left" w:leader="none"/>
        </w:tabs>
        <w:spacing w:line="477" w:lineRule="auto" w:before="3" w:after="0"/>
        <w:ind w:left="1025" w:right="417" w:hanging="432"/>
        <w:jc w:val="both"/>
        <w:rPr>
          <w:sz w:val="24"/>
        </w:rPr>
      </w:pPr>
      <w:r>
        <w:rPr>
          <w:sz w:val="24"/>
        </w:rPr>
        <w:t>Pasien Ny. N dan keluarga yang telah memberikan banyak informasi tentang kasus yang telah diambil oleh penulis dalam penulisan karya tulis</w:t>
      </w:r>
      <w:r>
        <w:rPr>
          <w:spacing w:val="36"/>
          <w:sz w:val="24"/>
        </w:rPr>
        <w:t> </w:t>
      </w:r>
      <w:r>
        <w:rPr>
          <w:sz w:val="24"/>
        </w:rPr>
        <w:t>ilmiah.</w:t>
      </w:r>
    </w:p>
    <w:p>
      <w:pPr>
        <w:pStyle w:val="ListParagraph"/>
        <w:numPr>
          <w:ilvl w:val="0"/>
          <w:numId w:val="1"/>
        </w:numPr>
        <w:tabs>
          <w:tab w:pos="1026" w:val="left" w:leader="none"/>
        </w:tabs>
        <w:spacing w:line="480" w:lineRule="auto" w:before="3" w:after="0"/>
        <w:ind w:left="1025" w:right="404" w:hanging="432"/>
        <w:jc w:val="both"/>
        <w:rPr>
          <w:sz w:val="24"/>
        </w:rPr>
      </w:pPr>
      <w:r>
        <w:rPr>
          <w:sz w:val="24"/>
        </w:rPr>
        <w:t>Sahabat-sahabat seperjuangan tersayang dalam naungan Stikes Hang Tuah Surabaya yang telah memberikan dorongan semangat sehubungan karya tulis ilmiah ini dapat terselesaikan, saya hanya dapat mengucapkan semoga hubungan persahabatan tetap</w:t>
      </w:r>
      <w:r>
        <w:rPr>
          <w:spacing w:val="-4"/>
          <w:sz w:val="24"/>
        </w:rPr>
        <w:t> </w:t>
      </w:r>
      <w:r>
        <w:rPr>
          <w:sz w:val="24"/>
        </w:rPr>
        <w:t>terjalin.</w:t>
      </w:r>
    </w:p>
    <w:p>
      <w:pPr>
        <w:pStyle w:val="ListParagraph"/>
        <w:numPr>
          <w:ilvl w:val="0"/>
          <w:numId w:val="1"/>
        </w:numPr>
        <w:tabs>
          <w:tab w:pos="1026" w:val="left" w:leader="none"/>
        </w:tabs>
        <w:spacing w:line="480" w:lineRule="auto" w:before="1" w:after="0"/>
        <w:ind w:left="1025" w:right="401" w:hanging="432"/>
        <w:jc w:val="both"/>
        <w:rPr>
          <w:sz w:val="24"/>
        </w:rPr>
      </w:pPr>
      <w:r>
        <w:rPr>
          <w:sz w:val="24"/>
        </w:rPr>
        <w:t>Semua pihak yang tidak dapat penulis sebutkan satu persatu, terima kasih atas bantuannya. Penulis hanya bisa berdo’a semoga Tuhan membalas budi baik semua pihak yang telah membantu dalam proses penyelesaian karya tulis ilmiah</w:t>
      </w:r>
      <w:r>
        <w:rPr>
          <w:spacing w:val="1"/>
          <w:sz w:val="24"/>
        </w:rPr>
        <w:t> </w:t>
      </w:r>
      <w:r>
        <w:rPr>
          <w:sz w:val="24"/>
        </w:rPr>
        <w:t>ini.</w:t>
      </w:r>
    </w:p>
    <w:p>
      <w:pPr>
        <w:spacing w:after="0" w:line="480" w:lineRule="auto"/>
        <w:jc w:val="both"/>
        <w:rPr>
          <w:sz w:val="24"/>
        </w:rPr>
        <w:sectPr>
          <w:headerReference w:type="default" r:id="rId18"/>
          <w:footerReference w:type="default" r:id="rId19"/>
          <w:pgSz w:w="11930" w:h="16860"/>
          <w:pgMar w:header="0" w:footer="1017" w:top="1600" w:bottom="1200" w:left="1680" w:right="1300"/>
          <w:pgNumType w:start="6"/>
        </w:sectPr>
      </w:pPr>
    </w:p>
    <w:p>
      <w:pPr>
        <w:pStyle w:val="BodyText"/>
        <w:rPr>
          <w:sz w:val="20"/>
        </w:rPr>
      </w:pPr>
    </w:p>
    <w:p>
      <w:pPr>
        <w:pStyle w:val="BodyText"/>
        <w:spacing w:before="1"/>
        <w:rPr>
          <w:sz w:val="18"/>
        </w:rPr>
      </w:pPr>
    </w:p>
    <w:p>
      <w:pPr>
        <w:pStyle w:val="BodyText"/>
        <w:spacing w:line="480" w:lineRule="auto" w:before="90"/>
        <w:ind w:left="725" w:right="399" w:firstLine="720"/>
        <w:jc w:val="both"/>
      </w:pPr>
      <w:r>
        <w:rPr/>
        <w:t>Selanjutnya,</w:t>
      </w:r>
      <w:r>
        <w:rPr>
          <w:spacing w:val="-11"/>
        </w:rPr>
        <w:t> </w:t>
      </w:r>
      <w:r>
        <w:rPr/>
        <w:t>penulis</w:t>
      </w:r>
      <w:r>
        <w:rPr>
          <w:spacing w:val="-13"/>
        </w:rPr>
        <w:t> </w:t>
      </w:r>
      <w:r>
        <w:rPr/>
        <w:t>menyadari</w:t>
      </w:r>
      <w:r>
        <w:rPr>
          <w:spacing w:val="-14"/>
        </w:rPr>
        <w:t> </w:t>
      </w:r>
      <w:r>
        <w:rPr/>
        <w:t>bahwa</w:t>
      </w:r>
      <w:r>
        <w:rPr>
          <w:spacing w:val="-12"/>
        </w:rPr>
        <w:t> </w:t>
      </w:r>
      <w:r>
        <w:rPr/>
        <w:t>karya</w:t>
      </w:r>
      <w:r>
        <w:rPr>
          <w:spacing w:val="-12"/>
        </w:rPr>
        <w:t> </w:t>
      </w:r>
      <w:r>
        <w:rPr/>
        <w:t>tulis</w:t>
      </w:r>
      <w:r>
        <w:rPr>
          <w:spacing w:val="-13"/>
        </w:rPr>
        <w:t> </w:t>
      </w:r>
      <w:r>
        <w:rPr/>
        <w:t>ilmiah</w:t>
      </w:r>
      <w:r>
        <w:rPr>
          <w:spacing w:val="-12"/>
        </w:rPr>
        <w:t> </w:t>
      </w:r>
      <w:r>
        <w:rPr/>
        <w:t>ini</w:t>
      </w:r>
      <w:r>
        <w:rPr>
          <w:spacing w:val="34"/>
        </w:rPr>
        <w:t> </w:t>
      </w:r>
      <w:r>
        <w:rPr/>
        <w:t>masih</w:t>
      </w:r>
      <w:r>
        <w:rPr>
          <w:spacing w:val="-13"/>
        </w:rPr>
        <w:t> </w:t>
      </w:r>
      <w:r>
        <w:rPr/>
        <w:t>banyak kekurangan dan masih jauh dari kesempurnaan. Maka dari itu saran dan kritik yang</w:t>
      </w:r>
      <w:r>
        <w:rPr>
          <w:spacing w:val="-9"/>
        </w:rPr>
        <w:t> </w:t>
      </w:r>
      <w:r>
        <w:rPr/>
        <w:t>konstruktif</w:t>
      </w:r>
      <w:r>
        <w:rPr>
          <w:spacing w:val="-7"/>
        </w:rPr>
        <w:t> </w:t>
      </w:r>
      <w:r>
        <w:rPr/>
        <w:t>senantiasa</w:t>
      </w:r>
      <w:r>
        <w:rPr>
          <w:spacing w:val="-7"/>
        </w:rPr>
        <w:t> </w:t>
      </w:r>
      <w:r>
        <w:rPr/>
        <w:t>penulis</w:t>
      </w:r>
      <w:r>
        <w:rPr>
          <w:spacing w:val="-6"/>
        </w:rPr>
        <w:t> </w:t>
      </w:r>
      <w:r>
        <w:rPr/>
        <w:t>harapkan.</w:t>
      </w:r>
      <w:r>
        <w:rPr>
          <w:spacing w:val="-6"/>
        </w:rPr>
        <w:t> </w:t>
      </w:r>
      <w:r>
        <w:rPr/>
        <w:t>Akhirnya</w:t>
      </w:r>
      <w:r>
        <w:rPr>
          <w:spacing w:val="-7"/>
        </w:rPr>
        <w:t> </w:t>
      </w:r>
      <w:r>
        <w:rPr/>
        <w:t>penulis</w:t>
      </w:r>
      <w:r>
        <w:rPr>
          <w:spacing w:val="-6"/>
        </w:rPr>
        <w:t> </w:t>
      </w:r>
      <w:r>
        <w:rPr/>
        <w:t>berharap,</w:t>
      </w:r>
      <w:r>
        <w:rPr>
          <w:spacing w:val="-1"/>
        </w:rPr>
        <w:t> </w:t>
      </w:r>
      <w:r>
        <w:rPr/>
        <w:t>semoga Karya tulis ilmiah ini dapat memberikan memberikan manfaat bagi siapa saja yang membaca terutama bagi Civitas Stikes Hang Tuah</w:t>
      </w:r>
      <w:r>
        <w:rPr>
          <w:spacing w:val="-31"/>
        </w:rPr>
        <w:t> </w:t>
      </w:r>
      <w:r>
        <w:rPr/>
        <w:t>Surabaya.</w:t>
      </w:r>
    </w:p>
    <w:p>
      <w:pPr>
        <w:pStyle w:val="BodyText"/>
        <w:rPr>
          <w:sz w:val="26"/>
        </w:rPr>
      </w:pPr>
    </w:p>
    <w:p>
      <w:pPr>
        <w:pStyle w:val="BodyText"/>
        <w:spacing w:before="1"/>
        <w:rPr>
          <w:sz w:val="22"/>
        </w:rPr>
      </w:pPr>
    </w:p>
    <w:p>
      <w:pPr>
        <w:pStyle w:val="BodyText"/>
        <w:ind w:left="5634"/>
      </w:pPr>
      <w:r>
        <w:rPr/>
        <w:t>Surabaya, 1 Juni 2021</w:t>
      </w: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189"/>
        <w:ind w:right="1980"/>
        <w:jc w:val="right"/>
      </w:pPr>
      <w:r>
        <w:rPr/>
        <w:t>Penulis</w:t>
      </w:r>
    </w:p>
    <w:p>
      <w:pPr>
        <w:spacing w:after="0"/>
        <w:jc w:val="right"/>
        <w:sectPr>
          <w:headerReference w:type="default" r:id="rId20"/>
          <w:footerReference w:type="default" r:id="rId21"/>
          <w:pgSz w:w="11930" w:h="16860"/>
          <w:pgMar w:header="0" w:footer="1017" w:top="1600" w:bottom="1200" w:left="1680" w:right="1300"/>
          <w:pgNumType w:start="7"/>
        </w:sectPr>
      </w:pPr>
    </w:p>
    <w:p>
      <w:pPr>
        <w:pStyle w:val="BodyText"/>
        <w:spacing w:before="3"/>
        <w:rPr>
          <w:sz w:val="22"/>
        </w:rPr>
      </w:pPr>
    </w:p>
    <w:p>
      <w:pPr>
        <w:pStyle w:val="Heading1"/>
        <w:spacing w:before="90"/>
        <w:ind w:left="1970" w:right="1438"/>
        <w:jc w:val="center"/>
      </w:pPr>
      <w:bookmarkStart w:name="_bookmark4" w:id="5"/>
      <w:bookmarkEnd w:id="5"/>
      <w:r>
        <w:rPr>
          <w:b w:val="0"/>
        </w:rPr>
      </w:r>
      <w:r>
        <w:rPr/>
        <w:t>MOTTO DAN PERSEMBAHAN</w:t>
      </w:r>
    </w:p>
    <w:p>
      <w:pPr>
        <w:pStyle w:val="BodyText"/>
        <w:rPr>
          <w:b/>
          <w:sz w:val="26"/>
        </w:rPr>
      </w:pPr>
    </w:p>
    <w:p>
      <w:pPr>
        <w:spacing w:line="477" w:lineRule="auto" w:before="193"/>
        <w:ind w:left="0" w:right="119" w:firstLine="0"/>
        <w:jc w:val="center"/>
        <w:rPr>
          <w:b/>
          <w:sz w:val="24"/>
        </w:rPr>
      </w:pPr>
      <w:r>
        <w:rPr>
          <w:b/>
          <w:sz w:val="24"/>
        </w:rPr>
        <w:t>“ Sesungguhnya Allah tidak akan merubah keadaan suatu kaum sehingga mereka merubah keadaan yang ada pada diri mereka sendiri” (QS. Ar Ra’d : 11)</w:t>
      </w:r>
    </w:p>
    <w:p>
      <w:pPr>
        <w:spacing w:line="475" w:lineRule="auto" w:before="1"/>
        <w:ind w:left="0" w:right="126" w:firstLine="0"/>
        <w:jc w:val="center"/>
        <w:rPr>
          <w:b/>
          <w:sz w:val="24"/>
        </w:rPr>
      </w:pPr>
      <w:r>
        <w:rPr>
          <w:b/>
          <w:sz w:val="24"/>
        </w:rPr>
        <w:t>“ Dan bahwasanya seorang manusia tiada memperoleh selain selain apa yang telah diusahakannya” (An Najm : 39)</w:t>
      </w:r>
    </w:p>
    <w:p>
      <w:pPr>
        <w:spacing w:line="480" w:lineRule="auto" w:before="6"/>
        <w:ind w:left="476" w:right="289" w:firstLine="0"/>
        <w:jc w:val="center"/>
        <w:rPr>
          <w:b/>
          <w:sz w:val="24"/>
        </w:rPr>
      </w:pPr>
      <w:r>
        <w:rPr>
          <w:b/>
          <w:sz w:val="24"/>
        </w:rPr>
        <w:t>“ketika menyerah, berpikirlah bahwa ada 1000 orang menuju kesuksesan dengan sungguh-sugguh”</w:t>
      </w:r>
    </w:p>
    <w:p>
      <w:pPr>
        <w:pStyle w:val="BodyText"/>
        <w:spacing w:before="1"/>
        <w:ind w:right="3338"/>
        <w:jc w:val="center"/>
      </w:pPr>
      <w:r>
        <w:rPr/>
        <w:t>Kupersembahkan karya tulis ilmiah ini untuk:</w:t>
      </w:r>
    </w:p>
    <w:p>
      <w:pPr>
        <w:pStyle w:val="BodyText"/>
        <w:spacing w:before="6"/>
        <w:rPr>
          <w:sz w:val="23"/>
        </w:rPr>
      </w:pPr>
    </w:p>
    <w:p>
      <w:pPr>
        <w:pStyle w:val="ListParagraph"/>
        <w:numPr>
          <w:ilvl w:val="1"/>
          <w:numId w:val="1"/>
        </w:numPr>
        <w:tabs>
          <w:tab w:pos="1314" w:val="left" w:leader="none"/>
        </w:tabs>
        <w:spacing w:line="480" w:lineRule="auto" w:before="0" w:after="0"/>
        <w:ind w:left="1313" w:right="392" w:hanging="360"/>
        <w:jc w:val="both"/>
        <w:rPr>
          <w:sz w:val="24"/>
        </w:rPr>
      </w:pPr>
      <w:r>
        <w:rPr>
          <w:sz w:val="24"/>
        </w:rPr>
        <w:t>Bapak dan Ibu saya, saya berterimakasih karena telah membesarkan saya dengan penuh kasih sayang dan tanpa pamrih mengkasihiku , terimakasih atas bimbingan selama ini sehingga saya dapat berstudi hingga saat ini. Terimakasih atas bait-bait disetiap sujudmu selalu mendoakan saya</w:t>
      </w:r>
      <w:r>
        <w:rPr>
          <w:spacing w:val="-27"/>
          <w:sz w:val="24"/>
        </w:rPr>
        <w:t> </w:t>
      </w:r>
      <w:r>
        <w:rPr>
          <w:sz w:val="24"/>
        </w:rPr>
        <w:t>semoga tidak terputus sampai akhir</w:t>
      </w:r>
      <w:r>
        <w:rPr>
          <w:spacing w:val="-3"/>
          <w:sz w:val="24"/>
        </w:rPr>
        <w:t> </w:t>
      </w:r>
      <w:r>
        <w:rPr>
          <w:sz w:val="24"/>
        </w:rPr>
        <w:t>hayat.</w:t>
      </w:r>
    </w:p>
    <w:p>
      <w:pPr>
        <w:pStyle w:val="ListParagraph"/>
        <w:numPr>
          <w:ilvl w:val="1"/>
          <w:numId w:val="1"/>
        </w:numPr>
        <w:tabs>
          <w:tab w:pos="1314" w:val="left" w:leader="none"/>
        </w:tabs>
        <w:spacing w:line="480" w:lineRule="auto" w:before="6" w:after="0"/>
        <w:ind w:left="1313" w:right="407" w:hanging="360"/>
        <w:jc w:val="both"/>
        <w:rPr>
          <w:sz w:val="24"/>
        </w:rPr>
      </w:pPr>
      <w:r>
        <w:rPr>
          <w:sz w:val="24"/>
        </w:rPr>
        <w:t>Untuk</w:t>
      </w:r>
      <w:r>
        <w:rPr>
          <w:spacing w:val="-14"/>
          <w:sz w:val="24"/>
        </w:rPr>
        <w:t> </w:t>
      </w:r>
      <w:r>
        <w:rPr>
          <w:sz w:val="24"/>
        </w:rPr>
        <w:t>kakak</w:t>
      </w:r>
      <w:r>
        <w:rPr>
          <w:spacing w:val="-14"/>
          <w:sz w:val="24"/>
        </w:rPr>
        <w:t> </w:t>
      </w:r>
      <w:r>
        <w:rPr>
          <w:sz w:val="24"/>
        </w:rPr>
        <w:t>saya</w:t>
      </w:r>
      <w:r>
        <w:rPr>
          <w:spacing w:val="-12"/>
          <w:sz w:val="24"/>
        </w:rPr>
        <w:t> </w:t>
      </w:r>
      <w:r>
        <w:rPr>
          <w:sz w:val="24"/>
        </w:rPr>
        <w:t>Yunita</w:t>
      </w:r>
      <w:r>
        <w:rPr>
          <w:spacing w:val="-15"/>
          <w:sz w:val="24"/>
        </w:rPr>
        <w:t> </w:t>
      </w:r>
      <w:r>
        <w:rPr>
          <w:sz w:val="24"/>
        </w:rPr>
        <w:t>Andriani</w:t>
      </w:r>
      <w:r>
        <w:rPr>
          <w:spacing w:val="-11"/>
          <w:sz w:val="24"/>
        </w:rPr>
        <w:t> </w:t>
      </w:r>
      <w:r>
        <w:rPr>
          <w:sz w:val="24"/>
        </w:rPr>
        <w:t>yang</w:t>
      </w:r>
      <w:r>
        <w:rPr>
          <w:spacing w:val="-17"/>
          <w:sz w:val="24"/>
        </w:rPr>
        <w:t> </w:t>
      </w:r>
      <w:r>
        <w:rPr>
          <w:sz w:val="24"/>
        </w:rPr>
        <w:t>tidak</w:t>
      </w:r>
      <w:r>
        <w:rPr>
          <w:spacing w:val="-13"/>
          <w:sz w:val="24"/>
        </w:rPr>
        <w:t> </w:t>
      </w:r>
      <w:r>
        <w:rPr>
          <w:sz w:val="24"/>
        </w:rPr>
        <w:t>berhenti</w:t>
      </w:r>
      <w:r>
        <w:rPr>
          <w:spacing w:val="-14"/>
          <w:sz w:val="24"/>
        </w:rPr>
        <w:t> </w:t>
      </w:r>
      <w:r>
        <w:rPr>
          <w:sz w:val="24"/>
        </w:rPr>
        <w:t>untuk</w:t>
      </w:r>
      <w:r>
        <w:rPr>
          <w:spacing w:val="-13"/>
          <w:sz w:val="24"/>
        </w:rPr>
        <w:t> </w:t>
      </w:r>
      <w:r>
        <w:rPr>
          <w:sz w:val="24"/>
        </w:rPr>
        <w:t>mensuport</w:t>
      </w:r>
      <w:r>
        <w:rPr>
          <w:spacing w:val="-11"/>
          <w:sz w:val="24"/>
        </w:rPr>
        <w:t> </w:t>
      </w:r>
      <w:r>
        <w:rPr>
          <w:sz w:val="24"/>
        </w:rPr>
        <w:t>dan memotivasi saya sehingga selalu bersemangat bila mengerjakan hal</w:t>
      </w:r>
      <w:r>
        <w:rPr>
          <w:spacing w:val="-33"/>
          <w:sz w:val="24"/>
        </w:rPr>
        <w:t> </w:t>
      </w:r>
      <w:r>
        <w:rPr>
          <w:sz w:val="24"/>
        </w:rPr>
        <w:t>apapun</w:t>
      </w:r>
    </w:p>
    <w:p>
      <w:pPr>
        <w:pStyle w:val="ListParagraph"/>
        <w:numPr>
          <w:ilvl w:val="1"/>
          <w:numId w:val="1"/>
        </w:numPr>
        <w:tabs>
          <w:tab w:pos="1314" w:val="left" w:leader="none"/>
        </w:tabs>
        <w:spacing w:line="480" w:lineRule="auto" w:before="0" w:after="0"/>
        <w:ind w:left="1313" w:right="405" w:hanging="360"/>
        <w:jc w:val="both"/>
        <w:rPr>
          <w:sz w:val="24"/>
        </w:rPr>
      </w:pPr>
      <w:r>
        <w:rPr>
          <w:sz w:val="24"/>
        </w:rPr>
        <w:t>Untuk pembimbing saya Ibu Nur Muji terimakasih selama penyusunan karya</w:t>
      </w:r>
      <w:r>
        <w:rPr>
          <w:spacing w:val="-8"/>
          <w:sz w:val="24"/>
        </w:rPr>
        <w:t> </w:t>
      </w:r>
      <w:r>
        <w:rPr>
          <w:sz w:val="24"/>
        </w:rPr>
        <w:t>Tulis</w:t>
      </w:r>
      <w:r>
        <w:rPr>
          <w:spacing w:val="-5"/>
          <w:sz w:val="24"/>
        </w:rPr>
        <w:t> </w:t>
      </w:r>
      <w:r>
        <w:rPr>
          <w:sz w:val="24"/>
        </w:rPr>
        <w:t>Ilmiah</w:t>
      </w:r>
      <w:r>
        <w:rPr>
          <w:spacing w:val="-8"/>
          <w:sz w:val="24"/>
        </w:rPr>
        <w:t> </w:t>
      </w:r>
      <w:r>
        <w:rPr>
          <w:sz w:val="24"/>
        </w:rPr>
        <w:t>selalu</w:t>
      </w:r>
      <w:r>
        <w:rPr>
          <w:spacing w:val="-5"/>
          <w:sz w:val="24"/>
        </w:rPr>
        <w:t> </w:t>
      </w:r>
      <w:r>
        <w:rPr>
          <w:sz w:val="24"/>
        </w:rPr>
        <w:t>mendampingi</w:t>
      </w:r>
      <w:r>
        <w:rPr>
          <w:spacing w:val="-7"/>
          <w:sz w:val="24"/>
        </w:rPr>
        <w:t> </w:t>
      </w:r>
      <w:r>
        <w:rPr>
          <w:sz w:val="24"/>
        </w:rPr>
        <w:t>dan</w:t>
      </w:r>
      <w:r>
        <w:rPr>
          <w:spacing w:val="-7"/>
          <w:sz w:val="24"/>
        </w:rPr>
        <w:t> </w:t>
      </w:r>
      <w:r>
        <w:rPr>
          <w:sz w:val="24"/>
        </w:rPr>
        <w:t>memberi</w:t>
      </w:r>
      <w:r>
        <w:rPr>
          <w:spacing w:val="-4"/>
          <w:sz w:val="24"/>
        </w:rPr>
        <w:t> </w:t>
      </w:r>
      <w:r>
        <w:rPr>
          <w:sz w:val="24"/>
        </w:rPr>
        <w:t>arahan</w:t>
      </w:r>
      <w:r>
        <w:rPr>
          <w:spacing w:val="-7"/>
          <w:sz w:val="24"/>
        </w:rPr>
        <w:t> </w:t>
      </w:r>
      <w:r>
        <w:rPr>
          <w:sz w:val="24"/>
        </w:rPr>
        <w:t>hingga</w:t>
      </w:r>
      <w:r>
        <w:rPr>
          <w:spacing w:val="-8"/>
          <w:sz w:val="24"/>
        </w:rPr>
        <w:t> </w:t>
      </w:r>
      <w:r>
        <w:rPr>
          <w:sz w:val="24"/>
        </w:rPr>
        <w:t>selesai.</w:t>
      </w:r>
    </w:p>
    <w:p>
      <w:pPr>
        <w:pStyle w:val="ListParagraph"/>
        <w:numPr>
          <w:ilvl w:val="1"/>
          <w:numId w:val="1"/>
        </w:numPr>
        <w:tabs>
          <w:tab w:pos="1314" w:val="left" w:leader="none"/>
        </w:tabs>
        <w:spacing w:line="480" w:lineRule="auto" w:before="0" w:after="0"/>
        <w:ind w:left="1313" w:right="398" w:hanging="360"/>
        <w:jc w:val="both"/>
        <w:rPr>
          <w:sz w:val="24"/>
        </w:rPr>
      </w:pPr>
      <w:r>
        <w:rPr>
          <w:sz w:val="24"/>
        </w:rPr>
        <w:t>Bagi teman-teman kuliah saya dan teman angkatan 24, serta teman yang tidak</w:t>
      </w:r>
      <w:r>
        <w:rPr>
          <w:spacing w:val="-10"/>
          <w:sz w:val="24"/>
        </w:rPr>
        <w:t> </w:t>
      </w:r>
      <w:r>
        <w:rPr>
          <w:sz w:val="24"/>
        </w:rPr>
        <w:t>bisa</w:t>
      </w:r>
      <w:r>
        <w:rPr>
          <w:spacing w:val="-11"/>
          <w:sz w:val="24"/>
        </w:rPr>
        <w:t> </w:t>
      </w:r>
      <w:r>
        <w:rPr>
          <w:sz w:val="24"/>
        </w:rPr>
        <w:t>saya</w:t>
      </w:r>
      <w:r>
        <w:rPr>
          <w:spacing w:val="-8"/>
          <w:sz w:val="24"/>
        </w:rPr>
        <w:t> </w:t>
      </w:r>
      <w:r>
        <w:rPr>
          <w:sz w:val="24"/>
        </w:rPr>
        <w:t>sebutkan</w:t>
      </w:r>
      <w:r>
        <w:rPr>
          <w:spacing w:val="-9"/>
          <w:sz w:val="24"/>
        </w:rPr>
        <w:t> </w:t>
      </w:r>
      <w:r>
        <w:rPr>
          <w:sz w:val="24"/>
        </w:rPr>
        <w:t>semua,</w:t>
      </w:r>
      <w:r>
        <w:rPr>
          <w:spacing w:val="-11"/>
          <w:sz w:val="24"/>
        </w:rPr>
        <w:t> </w:t>
      </w:r>
      <w:r>
        <w:rPr>
          <w:sz w:val="24"/>
        </w:rPr>
        <w:t>saya</w:t>
      </w:r>
      <w:r>
        <w:rPr>
          <w:spacing w:val="-8"/>
          <w:sz w:val="24"/>
        </w:rPr>
        <w:t> </w:t>
      </w:r>
      <w:r>
        <w:rPr>
          <w:sz w:val="24"/>
        </w:rPr>
        <w:t>berterimakasih</w:t>
      </w:r>
      <w:r>
        <w:rPr>
          <w:spacing w:val="-10"/>
          <w:sz w:val="24"/>
        </w:rPr>
        <w:t> </w:t>
      </w:r>
      <w:r>
        <w:rPr>
          <w:sz w:val="24"/>
        </w:rPr>
        <w:t>karna</w:t>
      </w:r>
      <w:r>
        <w:rPr>
          <w:spacing w:val="-10"/>
          <w:sz w:val="24"/>
        </w:rPr>
        <w:t> </w:t>
      </w:r>
      <w:r>
        <w:rPr>
          <w:sz w:val="24"/>
        </w:rPr>
        <w:t>telah</w:t>
      </w:r>
      <w:r>
        <w:rPr>
          <w:spacing w:val="-10"/>
          <w:sz w:val="24"/>
        </w:rPr>
        <w:t> </w:t>
      </w:r>
      <w:r>
        <w:rPr>
          <w:sz w:val="24"/>
        </w:rPr>
        <w:t>mendorong saya untuk membangun semangat serta memberi motivasi dan membantu ketika saya kesulitan dan terima kasih selalu memberi kebahagiaan di setiap</w:t>
      </w:r>
      <w:r>
        <w:rPr>
          <w:spacing w:val="2"/>
          <w:sz w:val="24"/>
        </w:rPr>
        <w:t> </w:t>
      </w:r>
      <w:r>
        <w:rPr>
          <w:sz w:val="24"/>
        </w:rPr>
        <w:t>harinya.</w:t>
      </w:r>
    </w:p>
    <w:p>
      <w:pPr>
        <w:pStyle w:val="BodyText"/>
        <w:rPr>
          <w:sz w:val="26"/>
        </w:rPr>
      </w:pPr>
    </w:p>
    <w:p>
      <w:pPr>
        <w:pStyle w:val="BodyText"/>
        <w:rPr>
          <w:sz w:val="26"/>
        </w:rPr>
      </w:pPr>
    </w:p>
    <w:p>
      <w:pPr>
        <w:pStyle w:val="Heading1"/>
        <w:ind w:left="3007" w:right="2461"/>
        <w:jc w:val="center"/>
      </w:pPr>
      <w:bookmarkStart w:name="_bookmark5" w:id="6"/>
      <w:bookmarkEnd w:id="6"/>
      <w:r>
        <w:rPr>
          <w:b w:val="0"/>
        </w:rPr>
      </w:r>
      <w:r>
        <w:rPr/>
        <w:t>DAFTAR ISI</w:t>
      </w:r>
    </w:p>
    <w:p>
      <w:pPr>
        <w:spacing w:after="0"/>
        <w:jc w:val="center"/>
        <w:sectPr>
          <w:headerReference w:type="default" r:id="rId22"/>
          <w:footerReference w:type="default" r:id="rId23"/>
          <w:pgSz w:w="11930" w:h="16860"/>
          <w:pgMar w:header="0" w:footer="1017" w:top="1600" w:bottom="1200" w:left="1680" w:right="1300"/>
          <w:pgNumType w:start="8"/>
        </w:sectPr>
      </w:pPr>
    </w:p>
    <w:sdt>
      <w:sdtPr>
        <w:docPartObj>
          <w:docPartGallery w:val="Table of Contents"/>
          <w:docPartUnique/>
        </w:docPartObj>
      </w:sdtPr>
      <w:sdtEndPr/>
      <w:sdtContent>
        <w:p>
          <w:pPr>
            <w:pStyle w:val="TOC1"/>
            <w:tabs>
              <w:tab w:pos="8526" w:val="right" w:leader="dot"/>
            </w:tabs>
            <w:spacing w:before="78"/>
            <w:rPr>
              <w:b/>
            </w:rPr>
          </w:pPr>
          <w:hyperlink w:history="true" w:anchor="_bookmark0">
            <w:r>
              <w:rPr/>
              <w:t>HALAMAN</w:t>
            </w:r>
            <w:r>
              <w:rPr>
                <w:spacing w:val="-4"/>
              </w:rPr>
              <w:t> </w:t>
            </w:r>
            <w:r>
              <w:rPr/>
              <w:t>JUDUL</w:t>
              <w:tab/>
            </w:r>
            <w:r>
              <w:rPr>
                <w:b/>
              </w:rPr>
              <w:t>i</w:t>
            </w:r>
          </w:hyperlink>
        </w:p>
        <w:p>
          <w:pPr>
            <w:pStyle w:val="TOC1"/>
            <w:tabs>
              <w:tab w:pos="8524" w:val="right" w:leader="dot"/>
            </w:tabs>
            <w:spacing w:before="100"/>
            <w:rPr>
              <w:b/>
            </w:rPr>
          </w:pPr>
          <w:r>
            <w:rPr/>
            <w:t>SURAT</w:t>
          </w:r>
          <w:r>
            <w:rPr>
              <w:spacing w:val="-4"/>
            </w:rPr>
            <w:t> </w:t>
          </w:r>
          <w:r>
            <w:rPr/>
            <w:t>PERNYATAAN</w:t>
            <w:tab/>
          </w:r>
          <w:r>
            <w:rPr>
              <w:b/>
            </w:rPr>
            <w:t>ii</w:t>
          </w:r>
        </w:p>
        <w:p>
          <w:pPr>
            <w:pStyle w:val="TOC1"/>
            <w:tabs>
              <w:tab w:pos="8521" w:val="right" w:leader="dot"/>
            </w:tabs>
            <w:spacing w:before="99"/>
            <w:rPr>
              <w:b/>
            </w:rPr>
          </w:pPr>
          <w:hyperlink w:history="true" w:anchor="_bookmark1">
            <w:r>
              <w:rPr/>
              <w:t>HALAMAN</w:t>
            </w:r>
            <w:r>
              <w:rPr>
                <w:spacing w:val="-4"/>
              </w:rPr>
              <w:t> </w:t>
            </w:r>
            <w:r>
              <w:rPr/>
              <w:t>PERSETUJUAN</w:t>
              <w:tab/>
            </w:r>
            <w:r>
              <w:rPr>
                <w:b/>
              </w:rPr>
              <w:t>iii</w:t>
            </w:r>
          </w:hyperlink>
        </w:p>
        <w:p>
          <w:pPr>
            <w:pStyle w:val="TOC1"/>
            <w:tabs>
              <w:tab w:pos="8524" w:val="right" w:leader="dot"/>
            </w:tabs>
            <w:spacing w:before="103"/>
            <w:rPr>
              <w:b/>
            </w:rPr>
          </w:pPr>
          <w:hyperlink w:history="true" w:anchor="_bookmark2">
            <w:r>
              <w:rPr/>
              <w:t>HALAMAN</w:t>
            </w:r>
            <w:r>
              <w:rPr>
                <w:spacing w:val="-4"/>
              </w:rPr>
              <w:t> </w:t>
            </w:r>
            <w:r>
              <w:rPr/>
              <w:t>PENGESAHAN</w:t>
              <w:tab/>
            </w:r>
            <w:r>
              <w:rPr>
                <w:b/>
              </w:rPr>
              <w:t>iv</w:t>
            </w:r>
          </w:hyperlink>
        </w:p>
        <w:p>
          <w:pPr>
            <w:pStyle w:val="TOC1"/>
            <w:tabs>
              <w:tab w:pos="8521" w:val="right" w:leader="dot"/>
            </w:tabs>
            <w:spacing w:before="99"/>
            <w:rPr>
              <w:b/>
            </w:rPr>
          </w:pPr>
          <w:hyperlink w:history="true" w:anchor="_bookmark3">
            <w:r>
              <w:rPr/>
              <w:t>KATA</w:t>
            </w:r>
            <w:r>
              <w:rPr>
                <w:spacing w:val="-9"/>
              </w:rPr>
              <w:t> </w:t>
            </w:r>
            <w:r>
              <w:rPr/>
              <w:t>PENGANTAR</w:t>
              <w:tab/>
            </w:r>
            <w:r>
              <w:rPr>
                <w:b/>
              </w:rPr>
              <w:t>v</w:t>
            </w:r>
          </w:hyperlink>
          <w:r>
            <w:rPr>
              <w:b/>
            </w:rPr>
            <w:t>ii</w:t>
          </w:r>
        </w:p>
        <w:p>
          <w:pPr>
            <w:pStyle w:val="TOC1"/>
            <w:tabs>
              <w:tab w:pos="8523" w:val="right" w:leader="dot"/>
            </w:tabs>
            <w:spacing w:before="103"/>
            <w:rPr>
              <w:b/>
            </w:rPr>
          </w:pPr>
          <w:hyperlink w:history="true" w:anchor="_bookmark4">
            <w:r>
              <w:rPr/>
              <w:t>MOTTO</w:t>
            </w:r>
            <w:r>
              <w:rPr>
                <w:spacing w:val="-4"/>
              </w:rPr>
              <w:t> </w:t>
            </w:r>
            <w:r>
              <w:rPr/>
              <w:t>DAN</w:t>
            </w:r>
            <w:r>
              <w:rPr>
                <w:spacing w:val="2"/>
              </w:rPr>
              <w:t> </w:t>
            </w:r>
            <w:r>
              <w:rPr/>
              <w:t>PERSEMBAHAN</w:t>
              <w:tab/>
            </w:r>
            <w:r>
              <w:rPr>
                <w:b/>
              </w:rPr>
              <w:t>viii</w:t>
            </w:r>
          </w:hyperlink>
        </w:p>
        <w:p>
          <w:pPr>
            <w:pStyle w:val="TOC1"/>
            <w:tabs>
              <w:tab w:pos="8524" w:val="right" w:leader="dot"/>
            </w:tabs>
            <w:rPr>
              <w:b/>
            </w:rPr>
          </w:pPr>
          <w:hyperlink w:history="true" w:anchor="_bookmark5">
            <w:r>
              <w:rPr/>
              <w:t>DAFTAR</w:t>
            </w:r>
            <w:r>
              <w:rPr>
                <w:spacing w:val="4"/>
              </w:rPr>
              <w:t> </w:t>
            </w:r>
            <w:r>
              <w:rPr/>
              <w:t>ISI</w:t>
              <w:tab/>
            </w:r>
            <w:r>
              <w:rPr>
                <w:b/>
              </w:rPr>
              <w:t>ix</w:t>
            </w:r>
          </w:hyperlink>
        </w:p>
        <w:p>
          <w:pPr>
            <w:pStyle w:val="TOC1"/>
            <w:tabs>
              <w:tab w:pos="8523" w:val="right" w:leader="dot"/>
            </w:tabs>
            <w:spacing w:before="101"/>
            <w:rPr>
              <w:b/>
            </w:rPr>
          </w:pPr>
          <w:hyperlink w:history="true" w:anchor="_bookmark6">
            <w:r>
              <w:rPr/>
              <w:t>DAFTAR</w:t>
            </w:r>
            <w:r>
              <w:rPr>
                <w:spacing w:val="2"/>
              </w:rPr>
              <w:t> </w:t>
            </w:r>
            <w:r>
              <w:rPr/>
              <w:t>TABEL</w:t>
              <w:tab/>
            </w:r>
            <w:r>
              <w:rPr>
                <w:b/>
              </w:rPr>
              <w:t>xi</w:t>
            </w:r>
          </w:hyperlink>
        </w:p>
        <w:p>
          <w:pPr>
            <w:pStyle w:val="TOC1"/>
            <w:tabs>
              <w:tab w:pos="8523" w:val="right" w:leader="dot"/>
            </w:tabs>
            <w:rPr>
              <w:b/>
            </w:rPr>
          </w:pPr>
          <w:hyperlink w:history="true" w:anchor="_bookmark7">
            <w:r>
              <w:rPr/>
              <w:t>DAFTAR</w:t>
            </w:r>
            <w:r>
              <w:rPr>
                <w:spacing w:val="-3"/>
              </w:rPr>
              <w:t> </w:t>
            </w:r>
            <w:r>
              <w:rPr/>
              <w:t>GAMBAR</w:t>
              <w:tab/>
            </w:r>
            <w:r>
              <w:rPr>
                <w:b/>
              </w:rPr>
              <w:t>xii</w:t>
            </w:r>
          </w:hyperlink>
        </w:p>
        <w:p>
          <w:pPr>
            <w:pStyle w:val="TOC2"/>
            <w:spacing w:before="464"/>
          </w:pPr>
          <w:hyperlink w:history="true" w:anchor="_TOC_250011">
            <w:r>
              <w:rPr/>
              <w:t>BAB 1 PENDAHULUAN</w:t>
            </w:r>
          </w:hyperlink>
        </w:p>
        <w:p>
          <w:pPr>
            <w:pStyle w:val="TOC3"/>
            <w:numPr>
              <w:ilvl w:val="1"/>
              <w:numId w:val="2"/>
            </w:numPr>
            <w:tabs>
              <w:tab w:pos="966" w:val="left" w:leader="none"/>
              <w:tab w:pos="8617" w:val="right" w:leader="dot"/>
            </w:tabs>
            <w:spacing w:line="240" w:lineRule="auto" w:before="92" w:after="0"/>
            <w:ind w:left="965" w:right="0" w:hanging="373"/>
            <w:jc w:val="left"/>
          </w:pPr>
          <w:hyperlink w:history="true" w:anchor="_bookmark8">
            <w:r>
              <w:rPr/>
              <w:t>Latar</w:t>
            </w:r>
            <w:r>
              <w:rPr>
                <w:spacing w:val="41"/>
              </w:rPr>
              <w:t> </w:t>
            </w:r>
            <w:r>
              <w:rPr/>
              <w:t>Belakang</w:t>
            </w:r>
          </w:hyperlink>
          <w:r>
            <w:rPr/>
            <w:tab/>
            <w:t>1</w:t>
          </w:r>
        </w:p>
        <w:p>
          <w:pPr>
            <w:pStyle w:val="TOC3"/>
            <w:numPr>
              <w:ilvl w:val="1"/>
              <w:numId w:val="2"/>
            </w:numPr>
            <w:tabs>
              <w:tab w:pos="966" w:val="left" w:leader="none"/>
              <w:tab w:pos="8617" w:val="right" w:leader="dot"/>
            </w:tabs>
            <w:spacing w:line="240" w:lineRule="auto" w:before="103" w:after="0"/>
            <w:ind w:left="965" w:right="0" w:hanging="373"/>
            <w:jc w:val="left"/>
          </w:pPr>
          <w:hyperlink w:history="true" w:anchor="_bookmark9">
            <w:r>
              <w:rPr/>
              <w:t>Rumusan</w:t>
            </w:r>
            <w:r>
              <w:rPr>
                <w:spacing w:val="40"/>
              </w:rPr>
              <w:t> </w:t>
            </w:r>
            <w:r>
              <w:rPr/>
              <w:t>Masalah</w:t>
            </w:r>
          </w:hyperlink>
          <w:r>
            <w:rPr/>
            <w:tab/>
            <w:t>3</w:t>
          </w:r>
        </w:p>
        <w:p>
          <w:pPr>
            <w:pStyle w:val="TOC3"/>
            <w:numPr>
              <w:ilvl w:val="1"/>
              <w:numId w:val="2"/>
            </w:numPr>
            <w:tabs>
              <w:tab w:pos="978" w:val="left" w:leader="none"/>
              <w:tab w:pos="8617" w:val="right" w:leader="dot"/>
            </w:tabs>
            <w:spacing w:line="240" w:lineRule="auto" w:before="99" w:after="0"/>
            <w:ind w:left="977" w:right="0" w:hanging="385"/>
            <w:jc w:val="left"/>
          </w:pPr>
          <w:hyperlink w:history="true" w:anchor="_bookmark10">
            <w:r>
              <w:rPr/>
              <w:t>Tujuan</w:t>
            </w:r>
            <w:r>
              <w:rPr>
                <w:spacing w:val="53"/>
              </w:rPr>
              <w:t> </w:t>
            </w:r>
            <w:r>
              <w:rPr/>
              <w:t>Penulisan.</w:t>
            </w:r>
          </w:hyperlink>
          <w:r>
            <w:rPr/>
            <w:tab/>
            <w:t>3</w:t>
          </w:r>
        </w:p>
        <w:p>
          <w:pPr>
            <w:pStyle w:val="TOC3"/>
            <w:numPr>
              <w:ilvl w:val="1"/>
              <w:numId w:val="2"/>
            </w:numPr>
            <w:tabs>
              <w:tab w:pos="1002" w:val="left" w:leader="none"/>
              <w:tab w:pos="8622" w:val="right" w:leader="dot"/>
            </w:tabs>
            <w:spacing w:line="240" w:lineRule="auto" w:before="103" w:after="0"/>
            <w:ind w:left="1001" w:right="0" w:hanging="409"/>
            <w:jc w:val="left"/>
          </w:pPr>
          <w:hyperlink w:history="true" w:anchor="_bookmark11">
            <w:r>
              <w:rPr/>
              <w:t>Manfaat</w:t>
            </w:r>
          </w:hyperlink>
          <w:r>
            <w:rPr/>
            <w:tab/>
            <w:t>4</w:t>
          </w:r>
        </w:p>
        <w:p>
          <w:pPr>
            <w:pStyle w:val="TOC3"/>
            <w:numPr>
              <w:ilvl w:val="1"/>
              <w:numId w:val="2"/>
            </w:numPr>
            <w:tabs>
              <w:tab w:pos="985" w:val="left" w:leader="none"/>
              <w:tab w:pos="8615" w:val="right" w:leader="dot"/>
            </w:tabs>
            <w:spacing w:line="240" w:lineRule="auto" w:before="104" w:after="0"/>
            <w:ind w:left="984" w:right="0" w:hanging="392"/>
            <w:jc w:val="left"/>
          </w:pPr>
          <w:hyperlink w:history="true" w:anchor="_bookmark12">
            <w:r>
              <w:rPr/>
              <w:t>Metode</w:t>
            </w:r>
            <w:r>
              <w:rPr>
                <w:spacing w:val="53"/>
              </w:rPr>
              <w:t> </w:t>
            </w:r>
            <w:r>
              <w:rPr/>
              <w:t>Penulisan.</w:t>
            </w:r>
          </w:hyperlink>
          <w:r>
            <w:rPr/>
            <w:tab/>
            <w:t>5</w:t>
          </w:r>
        </w:p>
        <w:p>
          <w:pPr>
            <w:pStyle w:val="TOC3"/>
            <w:numPr>
              <w:ilvl w:val="1"/>
              <w:numId w:val="2"/>
            </w:numPr>
            <w:tabs>
              <w:tab w:pos="951" w:val="left" w:leader="none"/>
              <w:tab w:pos="8613" w:val="right" w:leader="dot"/>
            </w:tabs>
            <w:spacing w:line="240" w:lineRule="auto" w:before="102" w:after="0"/>
            <w:ind w:left="950" w:right="0" w:hanging="358"/>
            <w:jc w:val="left"/>
          </w:pPr>
          <w:hyperlink w:history="true" w:anchor="_bookmark13">
            <w:r>
              <w:rPr/>
              <w:t>Sistematika</w:t>
            </w:r>
            <w:r>
              <w:rPr>
                <w:spacing w:val="32"/>
              </w:rPr>
              <w:t> </w:t>
            </w:r>
            <w:r>
              <w:rPr/>
              <w:t>Penulisan</w:t>
            </w:r>
          </w:hyperlink>
          <w:r>
            <w:rPr/>
            <w:tab/>
            <w:t>6</w:t>
          </w:r>
        </w:p>
        <w:p>
          <w:pPr>
            <w:pStyle w:val="TOC2"/>
            <w:spacing w:before="103"/>
          </w:pPr>
          <w:hyperlink w:history="true" w:anchor="_bookmark14">
            <w:r>
              <w:rPr/>
              <w:t>BAB 2 </w:t>
            </w:r>
          </w:hyperlink>
          <w:r>
            <w:rPr/>
            <w:t>TINJAUAN PUSTAKA</w:t>
          </w:r>
        </w:p>
        <w:p>
          <w:pPr>
            <w:pStyle w:val="TOC3"/>
            <w:numPr>
              <w:ilvl w:val="1"/>
              <w:numId w:val="3"/>
            </w:numPr>
            <w:tabs>
              <w:tab w:pos="939" w:val="left" w:leader="none"/>
              <w:tab w:pos="8610" w:val="right" w:leader="dot"/>
            </w:tabs>
            <w:spacing w:line="240" w:lineRule="auto" w:before="97" w:after="0"/>
            <w:ind w:left="938" w:right="0" w:hanging="346"/>
            <w:jc w:val="left"/>
          </w:pPr>
          <w:hyperlink w:history="true" w:anchor="_bookmark15">
            <w:r>
              <w:rPr/>
              <w:t>Anatomi Dan</w:t>
            </w:r>
            <w:r>
              <w:rPr>
                <w:spacing w:val="33"/>
              </w:rPr>
              <w:t> </w:t>
            </w:r>
            <w:r>
              <w:rPr/>
              <w:t>Fisiologi</w:t>
            </w:r>
            <w:r>
              <w:rPr>
                <w:spacing w:val="16"/>
              </w:rPr>
              <w:t> </w:t>
            </w:r>
            <w:r>
              <w:rPr/>
              <w:t>Ginjal</w:t>
            </w:r>
          </w:hyperlink>
          <w:r>
            <w:rPr/>
            <w:tab/>
            <w:t>8</w:t>
          </w:r>
        </w:p>
        <w:p>
          <w:pPr>
            <w:pStyle w:val="TOC3"/>
            <w:numPr>
              <w:ilvl w:val="2"/>
              <w:numId w:val="3"/>
            </w:numPr>
            <w:tabs>
              <w:tab w:pos="1150" w:val="left" w:leader="none"/>
              <w:tab w:pos="8620" w:val="right" w:leader="dot"/>
            </w:tabs>
            <w:spacing w:line="240" w:lineRule="auto" w:before="103" w:after="0"/>
            <w:ind w:left="1150" w:right="0" w:hanging="557"/>
            <w:jc w:val="left"/>
          </w:pPr>
          <w:hyperlink w:history="true" w:anchor="_bookmark16">
            <w:r>
              <w:rPr/>
              <w:t>Ginjal</w:t>
            </w:r>
          </w:hyperlink>
          <w:r>
            <w:rPr/>
            <w:tab/>
            <w:t>8</w:t>
          </w:r>
        </w:p>
        <w:p>
          <w:pPr>
            <w:pStyle w:val="TOC3"/>
            <w:numPr>
              <w:ilvl w:val="2"/>
              <w:numId w:val="3"/>
            </w:numPr>
            <w:tabs>
              <w:tab w:pos="1107" w:val="left" w:leader="none"/>
              <w:tab w:pos="8615" w:val="right" w:leader="dot"/>
            </w:tabs>
            <w:spacing w:line="240" w:lineRule="auto" w:before="95" w:after="0"/>
            <w:ind w:left="1106" w:right="0" w:hanging="514"/>
            <w:jc w:val="left"/>
          </w:pPr>
          <w:hyperlink w:history="true" w:anchor="_bookmark17">
            <w:r>
              <w:rPr/>
              <w:t>Bagian –</w:t>
            </w:r>
            <w:r>
              <w:rPr>
                <w:spacing w:val="38"/>
              </w:rPr>
              <w:t> </w:t>
            </w:r>
            <w:r>
              <w:rPr/>
              <w:t>Bagian</w:t>
            </w:r>
            <w:r>
              <w:rPr>
                <w:spacing w:val="15"/>
              </w:rPr>
              <w:t> </w:t>
            </w:r>
            <w:r>
              <w:rPr/>
              <w:t>Ginjal</w:t>
            </w:r>
          </w:hyperlink>
          <w:r>
            <w:rPr/>
            <w:tab/>
            <w:t>9</w:t>
          </w:r>
        </w:p>
        <w:p>
          <w:pPr>
            <w:pStyle w:val="TOC3"/>
            <w:numPr>
              <w:ilvl w:val="2"/>
              <w:numId w:val="3"/>
            </w:numPr>
            <w:tabs>
              <w:tab w:pos="1090" w:val="left" w:leader="none"/>
              <w:tab w:pos="8673" w:val="right" w:leader="dot"/>
            </w:tabs>
            <w:spacing w:line="240" w:lineRule="auto" w:before="104" w:after="0"/>
            <w:ind w:left="1090" w:right="0" w:hanging="497"/>
            <w:jc w:val="left"/>
          </w:pPr>
          <w:hyperlink w:history="true" w:anchor="_bookmark20">
            <w:r>
              <w:rPr/>
              <w:t>Fungsi</w:t>
            </w:r>
            <w:r>
              <w:rPr>
                <w:spacing w:val="54"/>
              </w:rPr>
              <w:t> </w:t>
            </w:r>
            <w:r>
              <w:rPr/>
              <w:t>Ginjal</w:t>
            </w:r>
          </w:hyperlink>
          <w:r>
            <w:rPr/>
            <w:tab/>
            <w:t>13</w:t>
          </w:r>
        </w:p>
        <w:p>
          <w:pPr>
            <w:pStyle w:val="TOC3"/>
            <w:numPr>
              <w:ilvl w:val="2"/>
              <w:numId w:val="3"/>
            </w:numPr>
            <w:tabs>
              <w:tab w:pos="1090" w:val="left" w:leader="none"/>
              <w:tab w:pos="8692" w:val="right" w:leader="dot"/>
            </w:tabs>
            <w:spacing w:line="240" w:lineRule="auto" w:before="103" w:after="0"/>
            <w:ind w:left="1090" w:right="0" w:hanging="497"/>
            <w:jc w:val="left"/>
          </w:pPr>
          <w:hyperlink w:history="true" w:anchor="_bookmark21">
            <w:r>
              <w:rPr/>
              <w:t>Aliran</w:t>
            </w:r>
            <w:r>
              <w:rPr>
                <w:spacing w:val="31"/>
              </w:rPr>
              <w:t> </w:t>
            </w:r>
            <w:r>
              <w:rPr/>
              <w:t>Darah</w:t>
            </w:r>
            <w:r>
              <w:rPr>
                <w:spacing w:val="34"/>
              </w:rPr>
              <w:t> </w:t>
            </w:r>
            <w:r>
              <w:rPr/>
              <w:t>Ginjal</w:t>
            </w:r>
          </w:hyperlink>
          <w:r>
            <w:rPr/>
            <w:tab/>
            <w:t>14</w:t>
          </w:r>
        </w:p>
        <w:p>
          <w:pPr>
            <w:pStyle w:val="TOC3"/>
            <w:numPr>
              <w:ilvl w:val="1"/>
              <w:numId w:val="3"/>
            </w:numPr>
            <w:tabs>
              <w:tab w:pos="925" w:val="left" w:leader="none"/>
              <w:tab w:pos="8673" w:val="right" w:leader="dot"/>
            </w:tabs>
            <w:spacing w:line="240" w:lineRule="auto" w:before="95" w:after="0"/>
            <w:ind w:left="924" w:right="0" w:hanging="332"/>
            <w:jc w:val="left"/>
          </w:pPr>
          <w:hyperlink w:history="true" w:anchor="_bookmark26">
            <w:r>
              <w:rPr/>
              <w:t>Konsep </w:t>
            </w:r>
            <w:r>
              <w:rPr>
                <w:spacing w:val="8"/>
              </w:rPr>
              <w:t> </w:t>
            </w:r>
            <w:r>
              <w:rPr/>
              <w:t>CKD</w:t>
            </w:r>
          </w:hyperlink>
          <w:r>
            <w:rPr/>
            <w:tab/>
            <w:t>15</w:t>
          </w:r>
        </w:p>
        <w:p>
          <w:pPr>
            <w:pStyle w:val="TOC3"/>
            <w:numPr>
              <w:ilvl w:val="2"/>
              <w:numId w:val="3"/>
            </w:numPr>
            <w:tabs>
              <w:tab w:pos="1090" w:val="left" w:leader="none"/>
              <w:tab w:pos="8699" w:val="right" w:leader="dot"/>
            </w:tabs>
            <w:spacing w:line="240" w:lineRule="auto" w:before="102" w:after="0"/>
            <w:ind w:left="1090" w:right="0" w:hanging="497"/>
            <w:jc w:val="left"/>
          </w:pPr>
          <w:hyperlink w:history="true" w:anchor="_bookmark27">
            <w:r>
              <w:rPr/>
              <w:t>Definisi CKD</w:t>
            </w:r>
          </w:hyperlink>
          <w:r>
            <w:rPr/>
            <w:tab/>
            <w:t>15</w:t>
          </w:r>
        </w:p>
        <w:p>
          <w:pPr>
            <w:pStyle w:val="TOC3"/>
            <w:numPr>
              <w:ilvl w:val="2"/>
              <w:numId w:val="3"/>
            </w:numPr>
            <w:tabs>
              <w:tab w:pos="1090" w:val="left" w:leader="none"/>
              <w:tab w:pos="8687" w:val="right" w:leader="dot"/>
            </w:tabs>
            <w:spacing w:line="240" w:lineRule="auto" w:before="100" w:after="0"/>
            <w:ind w:left="1090" w:right="0" w:hanging="497"/>
            <w:jc w:val="left"/>
          </w:pPr>
          <w:hyperlink w:history="true" w:anchor="_bookmark28">
            <w:r>
              <w:rPr/>
              <w:t>Etioogi</w:t>
            </w:r>
            <w:r>
              <w:rPr>
                <w:spacing w:val="40"/>
              </w:rPr>
              <w:t> </w:t>
            </w:r>
            <w:r>
              <w:rPr/>
              <w:t>CKD</w:t>
            </w:r>
          </w:hyperlink>
          <w:r>
            <w:rPr/>
            <w:tab/>
            <w:t>15</w:t>
          </w:r>
        </w:p>
        <w:p>
          <w:pPr>
            <w:pStyle w:val="TOC3"/>
            <w:numPr>
              <w:ilvl w:val="2"/>
              <w:numId w:val="3"/>
            </w:numPr>
            <w:tabs>
              <w:tab w:pos="1090" w:val="left" w:leader="none"/>
              <w:tab w:pos="8680" w:val="right" w:leader="dot"/>
            </w:tabs>
            <w:spacing w:line="240" w:lineRule="auto" w:before="102" w:after="0"/>
            <w:ind w:left="1090" w:right="0" w:hanging="497"/>
            <w:jc w:val="left"/>
          </w:pPr>
          <w:hyperlink w:history="true" w:anchor="_bookmark29">
            <w:r>
              <w:rPr/>
              <w:t>Manifestasi</w:t>
            </w:r>
            <w:r>
              <w:rPr>
                <w:spacing w:val="47"/>
              </w:rPr>
              <w:t> </w:t>
            </w:r>
            <w:r>
              <w:rPr/>
              <w:t>CKD</w:t>
            </w:r>
          </w:hyperlink>
          <w:r>
            <w:rPr/>
            <w:tab/>
            <w:t>18</w:t>
          </w:r>
        </w:p>
        <w:p>
          <w:pPr>
            <w:pStyle w:val="TOC3"/>
            <w:numPr>
              <w:ilvl w:val="2"/>
              <w:numId w:val="3"/>
            </w:numPr>
            <w:tabs>
              <w:tab w:pos="1090" w:val="left" w:leader="none"/>
              <w:tab w:pos="8670" w:val="right" w:leader="dot"/>
            </w:tabs>
            <w:spacing w:line="240" w:lineRule="auto" w:before="95" w:after="0"/>
            <w:ind w:left="1090" w:right="0" w:hanging="497"/>
            <w:jc w:val="left"/>
          </w:pPr>
          <w:hyperlink w:history="true" w:anchor="_bookmark30">
            <w:r>
              <w:rPr/>
              <w:t>Patofisiologi</w:t>
            </w:r>
            <w:r>
              <w:rPr>
                <w:spacing w:val="52"/>
              </w:rPr>
              <w:t> </w:t>
            </w:r>
            <w:r>
              <w:rPr/>
              <w:t>CKD</w:t>
            </w:r>
          </w:hyperlink>
          <w:r>
            <w:rPr/>
            <w:tab/>
            <w:t>20</w:t>
          </w:r>
        </w:p>
        <w:p>
          <w:pPr>
            <w:pStyle w:val="TOC3"/>
            <w:numPr>
              <w:ilvl w:val="2"/>
              <w:numId w:val="3"/>
            </w:numPr>
            <w:tabs>
              <w:tab w:pos="1090" w:val="left" w:leader="none"/>
              <w:tab w:pos="8701" w:val="right" w:leader="dot"/>
            </w:tabs>
            <w:spacing w:line="240" w:lineRule="auto" w:before="100" w:after="0"/>
            <w:ind w:left="1090" w:right="0" w:hanging="497"/>
            <w:jc w:val="left"/>
          </w:pPr>
          <w:hyperlink w:history="true" w:anchor="_bookmark30">
            <w:r>
              <w:rPr/>
              <w:t>Pemeriksaan</w:t>
            </w:r>
            <w:r>
              <w:rPr>
                <w:spacing w:val="17"/>
              </w:rPr>
              <w:t> </w:t>
            </w:r>
            <w:r>
              <w:rPr/>
              <w:t>Penunjang</w:t>
            </w:r>
            <w:r>
              <w:rPr>
                <w:spacing w:val="14"/>
              </w:rPr>
              <w:t> </w:t>
            </w:r>
            <w:r>
              <w:rPr/>
              <w:t>CKD</w:t>
            </w:r>
          </w:hyperlink>
          <w:r>
            <w:rPr/>
            <w:tab/>
            <w:t>21</w:t>
          </w:r>
        </w:p>
        <w:p>
          <w:pPr>
            <w:pStyle w:val="TOC3"/>
            <w:numPr>
              <w:ilvl w:val="2"/>
              <w:numId w:val="3"/>
            </w:numPr>
            <w:tabs>
              <w:tab w:pos="1090" w:val="left" w:leader="none"/>
              <w:tab w:pos="8692" w:val="right" w:leader="dot"/>
            </w:tabs>
            <w:spacing w:line="240" w:lineRule="auto" w:before="100" w:after="0"/>
            <w:ind w:left="1090" w:right="0" w:hanging="497"/>
            <w:jc w:val="left"/>
          </w:pPr>
          <w:hyperlink w:history="true" w:anchor="_bookmark30">
            <w:r>
              <w:rPr/>
              <w:t>Penatalaksanaan</w:t>
            </w:r>
            <w:r>
              <w:rPr>
                <w:spacing w:val="32"/>
              </w:rPr>
              <w:t> </w:t>
            </w:r>
            <w:r>
              <w:rPr/>
              <w:t>CKD</w:t>
            </w:r>
          </w:hyperlink>
          <w:r>
            <w:rPr/>
            <w:tab/>
            <w:t>22</w:t>
          </w:r>
        </w:p>
        <w:p>
          <w:pPr>
            <w:pStyle w:val="TOC3"/>
            <w:numPr>
              <w:ilvl w:val="2"/>
              <w:numId w:val="3"/>
            </w:numPr>
            <w:tabs>
              <w:tab w:pos="1088" w:val="left" w:leader="none"/>
              <w:tab w:pos="8687" w:val="right" w:leader="dot"/>
            </w:tabs>
            <w:spacing w:line="240" w:lineRule="auto" w:before="100" w:after="0"/>
            <w:ind w:left="1087" w:right="0" w:hanging="495"/>
            <w:jc w:val="left"/>
          </w:pPr>
          <w:hyperlink w:history="true" w:anchor="_TOC_250010">
            <w:r>
              <w:rPr/>
              <w:t>Komplikasi CKD</w:t>
              <w:tab/>
              <w:t>24</w:t>
            </w:r>
          </w:hyperlink>
        </w:p>
        <w:p>
          <w:pPr>
            <w:pStyle w:val="TOC3"/>
            <w:numPr>
              <w:ilvl w:val="1"/>
              <w:numId w:val="3"/>
            </w:numPr>
            <w:tabs>
              <w:tab w:pos="932" w:val="left" w:leader="none"/>
              <w:tab w:pos="8668" w:val="right" w:leader="dot"/>
            </w:tabs>
            <w:spacing w:line="240" w:lineRule="auto" w:before="102" w:after="0"/>
            <w:ind w:left="931" w:right="0" w:hanging="339"/>
            <w:jc w:val="left"/>
          </w:pPr>
          <w:hyperlink w:history="true" w:anchor="_bookmark30">
            <w:r>
              <w:rPr/>
              <w:t>Konsep Penyakit</w:t>
            </w:r>
            <w:r>
              <w:rPr>
                <w:spacing w:val="22"/>
              </w:rPr>
              <w:t> </w:t>
            </w:r>
            <w:r>
              <w:rPr/>
              <w:t>Diabetes mellitus</w:t>
            </w:r>
          </w:hyperlink>
          <w:r>
            <w:rPr/>
            <w:tab/>
            <w:t>24</w:t>
          </w:r>
        </w:p>
        <w:p>
          <w:pPr>
            <w:pStyle w:val="TOC3"/>
            <w:numPr>
              <w:ilvl w:val="2"/>
              <w:numId w:val="3"/>
            </w:numPr>
            <w:tabs>
              <w:tab w:pos="1146" w:val="left" w:leader="none"/>
              <w:tab w:pos="8668" w:val="right" w:leader="dot"/>
            </w:tabs>
            <w:spacing w:line="240" w:lineRule="auto" w:before="102" w:after="0"/>
            <w:ind w:left="1145" w:right="0" w:hanging="553"/>
            <w:jc w:val="left"/>
          </w:pPr>
          <w:hyperlink w:history="true" w:anchor="_bookmark22">
            <w:r>
              <w:rPr/>
              <w:t>Definisi</w:t>
            </w:r>
            <w:r>
              <w:rPr>
                <w:spacing w:val="-2"/>
              </w:rPr>
              <w:t> </w:t>
            </w:r>
            <w:r>
              <w:rPr/>
              <w:t>Diabetes mellitus.</w:t>
            </w:r>
          </w:hyperlink>
          <w:r>
            <w:rPr/>
            <w:tab/>
            <w:t>24</w:t>
          </w:r>
        </w:p>
        <w:p>
          <w:pPr>
            <w:pStyle w:val="TOC3"/>
            <w:numPr>
              <w:ilvl w:val="2"/>
              <w:numId w:val="3"/>
            </w:numPr>
            <w:tabs>
              <w:tab w:pos="1110" w:val="left" w:leader="none"/>
              <w:tab w:pos="8661" w:val="right" w:leader="dot"/>
            </w:tabs>
            <w:spacing w:line="240" w:lineRule="auto" w:before="95" w:after="0"/>
            <w:ind w:left="1109" w:right="0" w:hanging="517"/>
            <w:jc w:val="left"/>
          </w:pPr>
          <w:hyperlink w:history="true" w:anchor="_bookmark23">
            <w:r>
              <w:rPr/>
              <w:t>Etiologi</w:t>
            </w:r>
            <w:r>
              <w:rPr>
                <w:spacing w:val="20"/>
              </w:rPr>
              <w:t> </w:t>
            </w:r>
            <w:r>
              <w:rPr/>
              <w:t>Diabetes mellitus</w:t>
            </w:r>
          </w:hyperlink>
          <w:r>
            <w:rPr/>
            <w:tab/>
            <w:t>26</w:t>
          </w:r>
        </w:p>
        <w:p>
          <w:pPr>
            <w:pStyle w:val="TOC3"/>
            <w:numPr>
              <w:ilvl w:val="2"/>
              <w:numId w:val="3"/>
            </w:numPr>
            <w:tabs>
              <w:tab w:pos="1105" w:val="left" w:leader="none"/>
              <w:tab w:pos="8722" w:val="right" w:leader="dot"/>
            </w:tabs>
            <w:spacing w:line="240" w:lineRule="auto" w:before="100" w:after="0"/>
            <w:ind w:left="1104" w:right="0" w:hanging="512"/>
            <w:jc w:val="left"/>
          </w:pPr>
          <w:hyperlink w:history="true" w:anchor="_bookmark24">
            <w:r>
              <w:rPr/>
              <w:t>Manifestasi</w:t>
            </w:r>
            <w:r>
              <w:rPr>
                <w:spacing w:val="11"/>
              </w:rPr>
              <w:t> </w:t>
            </w:r>
            <w:r>
              <w:rPr/>
              <w:t>Diabates</w:t>
            </w:r>
            <w:r>
              <w:rPr>
                <w:spacing w:val="3"/>
              </w:rPr>
              <w:t> </w:t>
            </w:r>
            <w:r>
              <w:rPr/>
              <w:t>Militus</w:t>
            </w:r>
          </w:hyperlink>
          <w:r>
            <w:rPr/>
            <w:tab/>
            <w:t>26</w:t>
          </w:r>
        </w:p>
        <w:p>
          <w:pPr>
            <w:pStyle w:val="TOC3"/>
            <w:numPr>
              <w:ilvl w:val="2"/>
              <w:numId w:val="3"/>
            </w:numPr>
            <w:tabs>
              <w:tab w:pos="1110" w:val="left" w:leader="none"/>
              <w:tab w:pos="8711" w:val="right" w:leader="dot"/>
            </w:tabs>
            <w:spacing w:line="240" w:lineRule="auto" w:before="100" w:after="0"/>
            <w:ind w:left="1109" w:right="0" w:hanging="517"/>
            <w:jc w:val="left"/>
          </w:pPr>
          <w:hyperlink w:history="true" w:anchor="_bookmark25">
            <w:r>
              <w:rPr/>
              <w:t>Patofisiologi</w:t>
            </w:r>
            <w:r>
              <w:rPr>
                <w:spacing w:val="20"/>
              </w:rPr>
              <w:t> </w:t>
            </w:r>
            <w:r>
              <w:rPr/>
              <w:t>Diabetes mellitus</w:t>
            </w:r>
          </w:hyperlink>
          <w:r>
            <w:rPr/>
            <w:tab/>
            <w:t>27</w:t>
          </w:r>
        </w:p>
        <w:p>
          <w:pPr>
            <w:pStyle w:val="TOC3"/>
            <w:numPr>
              <w:ilvl w:val="1"/>
              <w:numId w:val="3"/>
            </w:numPr>
            <w:tabs>
              <w:tab w:pos="944" w:val="left" w:leader="none"/>
              <w:tab w:pos="8723" w:val="right" w:leader="dot"/>
            </w:tabs>
            <w:spacing w:line="240" w:lineRule="auto" w:before="102" w:after="0"/>
            <w:ind w:left="943" w:right="0" w:hanging="351"/>
            <w:jc w:val="left"/>
          </w:pPr>
          <w:hyperlink w:history="true" w:anchor="_bookmark30">
            <w:r>
              <w:rPr/>
              <w:t>Konsep</w:t>
            </w:r>
            <w:r>
              <w:rPr>
                <w:spacing w:val="24"/>
              </w:rPr>
              <w:t> </w:t>
            </w:r>
            <w:r>
              <w:rPr/>
              <w:t>Hemodialisis</w:t>
            </w:r>
          </w:hyperlink>
          <w:r>
            <w:rPr/>
            <w:tab/>
            <w:t>28</w:t>
          </w:r>
        </w:p>
        <w:p>
          <w:pPr>
            <w:pStyle w:val="TOC3"/>
            <w:numPr>
              <w:ilvl w:val="2"/>
              <w:numId w:val="3"/>
            </w:numPr>
            <w:tabs>
              <w:tab w:pos="1138" w:val="left" w:leader="none"/>
              <w:tab w:pos="8721" w:val="right" w:leader="dot"/>
            </w:tabs>
            <w:spacing w:line="240" w:lineRule="auto" w:before="102" w:after="0"/>
            <w:ind w:left="1138" w:right="0" w:hanging="545"/>
            <w:jc w:val="left"/>
          </w:pPr>
          <w:hyperlink w:history="true" w:anchor="_bookmark22">
            <w:r>
              <w:rPr/>
              <w:t>Definisi</w:t>
            </w:r>
            <w:r>
              <w:rPr>
                <w:spacing w:val="47"/>
              </w:rPr>
              <w:t> </w:t>
            </w:r>
            <w:r>
              <w:rPr/>
              <w:t>Hemodialisis.</w:t>
            </w:r>
          </w:hyperlink>
          <w:r>
            <w:rPr/>
            <w:tab/>
            <w:t>28</w:t>
          </w:r>
        </w:p>
        <w:p>
          <w:pPr>
            <w:pStyle w:val="TOC3"/>
            <w:numPr>
              <w:ilvl w:val="2"/>
              <w:numId w:val="3"/>
            </w:numPr>
            <w:tabs>
              <w:tab w:pos="1138" w:val="left" w:leader="none"/>
              <w:tab w:pos="8721" w:val="right" w:leader="dot"/>
            </w:tabs>
            <w:spacing w:line="240" w:lineRule="auto" w:before="95" w:after="240"/>
            <w:ind w:left="1138" w:right="0" w:hanging="545"/>
            <w:jc w:val="left"/>
          </w:pPr>
          <w:hyperlink w:history="true" w:anchor="_bookmark23">
            <w:r>
              <w:rPr/>
              <w:t>Indikasi</w:t>
            </w:r>
            <w:r>
              <w:rPr>
                <w:spacing w:val="46"/>
              </w:rPr>
              <w:t> </w:t>
            </w:r>
            <w:r>
              <w:rPr/>
              <w:t>Hemodialisis.</w:t>
            </w:r>
          </w:hyperlink>
          <w:r>
            <w:rPr/>
            <w:tab/>
            <w:t>29</w:t>
          </w:r>
        </w:p>
        <w:p>
          <w:pPr>
            <w:pStyle w:val="TOC3"/>
            <w:numPr>
              <w:ilvl w:val="2"/>
              <w:numId w:val="3"/>
            </w:numPr>
            <w:tabs>
              <w:tab w:pos="1119" w:val="left" w:leader="none"/>
              <w:tab w:pos="8723" w:val="right" w:leader="dot"/>
            </w:tabs>
            <w:spacing w:line="240" w:lineRule="auto" w:before="80" w:after="0"/>
            <w:ind w:left="1118" w:right="0" w:hanging="526"/>
            <w:jc w:val="left"/>
          </w:pPr>
          <w:hyperlink w:history="true" w:anchor="_bookmark24">
            <w:r>
              <w:rPr/>
              <w:t>Tujuan</w:t>
            </w:r>
            <w:r>
              <w:rPr>
                <w:spacing w:val="26"/>
              </w:rPr>
              <w:t> </w:t>
            </w:r>
            <w:r>
              <w:rPr/>
              <w:t>Hemodialisis</w:t>
            </w:r>
          </w:hyperlink>
          <w:r>
            <w:rPr/>
            <w:tab/>
            <w:t>29</w:t>
          </w:r>
        </w:p>
        <w:p>
          <w:pPr>
            <w:pStyle w:val="TOC3"/>
            <w:numPr>
              <w:ilvl w:val="2"/>
              <w:numId w:val="3"/>
            </w:numPr>
            <w:tabs>
              <w:tab w:pos="1124" w:val="left" w:leader="none"/>
              <w:tab w:pos="8721" w:val="right" w:leader="dot"/>
            </w:tabs>
            <w:spacing w:line="240" w:lineRule="auto" w:before="102" w:after="0"/>
            <w:ind w:left="1123" w:right="0" w:hanging="531"/>
            <w:jc w:val="left"/>
          </w:pPr>
          <w:hyperlink w:history="true" w:anchor="_bookmark22">
            <w:r>
              <w:rPr/>
              <w:t>Proses</w:t>
            </w:r>
            <w:r>
              <w:rPr>
                <w:spacing w:val="31"/>
              </w:rPr>
              <w:t> </w:t>
            </w:r>
            <w:r>
              <w:rPr/>
              <w:t>Hemodialisis</w:t>
            </w:r>
          </w:hyperlink>
          <w:r>
            <w:rPr/>
            <w:tab/>
            <w:t>29</w:t>
          </w:r>
        </w:p>
        <w:p>
          <w:pPr>
            <w:pStyle w:val="TOC3"/>
            <w:numPr>
              <w:ilvl w:val="2"/>
              <w:numId w:val="3"/>
            </w:numPr>
            <w:tabs>
              <w:tab w:pos="1138" w:val="left" w:leader="none"/>
              <w:tab w:pos="8721" w:val="right" w:leader="dot"/>
            </w:tabs>
            <w:spacing w:line="240" w:lineRule="auto" w:before="95" w:after="0"/>
            <w:ind w:left="1138" w:right="0" w:hanging="545"/>
            <w:jc w:val="left"/>
          </w:pPr>
          <w:hyperlink w:history="true" w:anchor="_bookmark23">
            <w:r>
              <w:rPr/>
              <w:t>Peralatan</w:t>
            </w:r>
            <w:r>
              <w:rPr>
                <w:spacing w:val="43"/>
              </w:rPr>
              <w:t> </w:t>
            </w:r>
            <w:r>
              <w:rPr/>
              <w:t>Hemodialisis.</w:t>
            </w:r>
          </w:hyperlink>
          <w:r>
            <w:rPr/>
            <w:tab/>
            <w:t>31</w:t>
          </w:r>
        </w:p>
        <w:p>
          <w:pPr>
            <w:pStyle w:val="TOC3"/>
            <w:numPr>
              <w:ilvl w:val="2"/>
              <w:numId w:val="3"/>
            </w:numPr>
            <w:tabs>
              <w:tab w:pos="1117" w:val="left" w:leader="none"/>
              <w:tab w:pos="8721" w:val="right" w:leader="dot"/>
            </w:tabs>
            <w:spacing w:line="240" w:lineRule="auto" w:before="100" w:after="0"/>
            <w:ind w:left="1116" w:right="0" w:hanging="524"/>
            <w:jc w:val="left"/>
          </w:pPr>
          <w:hyperlink w:history="true" w:anchor="_bookmark24">
            <w:r>
              <w:rPr/>
              <w:t>Komplikasi</w:t>
            </w:r>
            <w:r>
              <w:rPr>
                <w:spacing w:val="28"/>
              </w:rPr>
              <w:t> </w:t>
            </w:r>
            <w:r>
              <w:rPr/>
              <w:t>Hemodialisis</w:t>
            </w:r>
          </w:hyperlink>
          <w:r>
            <w:rPr/>
            <w:tab/>
            <w:t>32</w:t>
          </w:r>
        </w:p>
        <w:p>
          <w:pPr>
            <w:pStyle w:val="TOC3"/>
            <w:numPr>
              <w:ilvl w:val="1"/>
              <w:numId w:val="3"/>
            </w:numPr>
            <w:tabs>
              <w:tab w:pos="942" w:val="left" w:leader="none"/>
              <w:tab w:pos="8723" w:val="right" w:leader="dot"/>
            </w:tabs>
            <w:spacing w:line="240" w:lineRule="auto" w:before="99" w:after="0"/>
            <w:ind w:left="941" w:right="0" w:hanging="349"/>
            <w:jc w:val="left"/>
          </w:pPr>
          <w:hyperlink w:history="true" w:anchor="_bookmark31">
            <w:r>
              <w:rPr/>
              <w:t>Konsep</w:t>
            </w:r>
            <w:r>
              <w:rPr>
                <w:spacing w:val="24"/>
              </w:rPr>
              <w:t> </w:t>
            </w:r>
            <w:r>
              <w:rPr/>
              <w:t>Asuhan</w:t>
            </w:r>
            <w:r>
              <w:rPr>
                <w:spacing w:val="12"/>
              </w:rPr>
              <w:t> </w:t>
            </w:r>
            <w:r>
              <w:rPr/>
              <w:t>Keperawatan</w:t>
            </w:r>
          </w:hyperlink>
          <w:r>
            <w:rPr/>
            <w:tab/>
            <w:t>33</w:t>
          </w:r>
        </w:p>
        <w:p>
          <w:pPr>
            <w:pStyle w:val="TOC3"/>
            <w:numPr>
              <w:ilvl w:val="2"/>
              <w:numId w:val="3"/>
            </w:numPr>
            <w:tabs>
              <w:tab w:pos="1146" w:val="left" w:leader="none"/>
              <w:tab w:pos="8723" w:val="right" w:leader="dot"/>
            </w:tabs>
            <w:spacing w:line="240" w:lineRule="auto" w:before="103" w:after="0"/>
            <w:ind w:left="1145" w:right="0" w:hanging="553"/>
            <w:jc w:val="left"/>
          </w:pPr>
          <w:hyperlink w:history="true" w:anchor="_bookmark32">
            <w:r>
              <w:rPr/>
              <w:t>Pengkajian</w:t>
            </w:r>
          </w:hyperlink>
          <w:r>
            <w:rPr/>
            <w:tab/>
            <w:t>33</w:t>
          </w:r>
        </w:p>
        <w:p>
          <w:pPr>
            <w:pStyle w:val="TOC3"/>
            <w:numPr>
              <w:ilvl w:val="2"/>
              <w:numId w:val="3"/>
            </w:numPr>
            <w:tabs>
              <w:tab w:pos="1138" w:val="left" w:leader="none"/>
              <w:tab w:pos="8718" w:val="right" w:leader="dot"/>
            </w:tabs>
            <w:spacing w:line="240" w:lineRule="auto" w:before="95" w:after="0"/>
            <w:ind w:left="1138" w:right="0" w:hanging="545"/>
            <w:jc w:val="left"/>
          </w:pPr>
          <w:hyperlink w:history="true" w:anchor="_bookmark33">
            <w:r>
              <w:rPr/>
              <w:t>Diagnosis</w:t>
            </w:r>
            <w:r>
              <w:rPr>
                <w:spacing w:val="36"/>
              </w:rPr>
              <w:t> </w:t>
            </w:r>
            <w:r>
              <w:rPr/>
              <w:t>Keperawatan.</w:t>
            </w:r>
          </w:hyperlink>
          <w:r>
            <w:rPr/>
            <w:tab/>
            <w:t>42</w:t>
          </w:r>
        </w:p>
        <w:p>
          <w:pPr>
            <w:pStyle w:val="TOC3"/>
            <w:numPr>
              <w:ilvl w:val="2"/>
              <w:numId w:val="3"/>
            </w:numPr>
            <w:tabs>
              <w:tab w:pos="1126" w:val="left" w:leader="none"/>
              <w:tab w:pos="8725" w:val="right" w:leader="dot"/>
            </w:tabs>
            <w:spacing w:line="240" w:lineRule="auto" w:before="102" w:after="0"/>
            <w:ind w:left="1126" w:right="0" w:hanging="533"/>
            <w:jc w:val="left"/>
          </w:pPr>
          <w:hyperlink w:history="true" w:anchor="_bookmark34">
            <w:r>
              <w:rPr/>
              <w:t>Rencana</w:t>
            </w:r>
            <w:r>
              <w:rPr>
                <w:spacing w:val="26"/>
              </w:rPr>
              <w:t> </w:t>
            </w:r>
            <w:r>
              <w:rPr/>
              <w:t>Keperawatan</w:t>
            </w:r>
          </w:hyperlink>
          <w:r>
            <w:rPr/>
            <w:tab/>
            <w:t>43</w:t>
          </w:r>
        </w:p>
        <w:p>
          <w:pPr>
            <w:pStyle w:val="TOC3"/>
            <w:numPr>
              <w:ilvl w:val="2"/>
              <w:numId w:val="3"/>
            </w:numPr>
            <w:tabs>
              <w:tab w:pos="1146" w:val="left" w:leader="none"/>
              <w:tab w:pos="8723" w:val="right" w:leader="dot"/>
            </w:tabs>
            <w:spacing w:line="240" w:lineRule="auto" w:before="100" w:after="0"/>
            <w:ind w:left="1145" w:right="0" w:hanging="553"/>
            <w:jc w:val="left"/>
          </w:pPr>
          <w:hyperlink w:history="true" w:anchor="_bookmark35">
            <w:r>
              <w:rPr/>
              <w:t>Pelaksanaan.</w:t>
            </w:r>
          </w:hyperlink>
          <w:r>
            <w:rPr/>
            <w:tab/>
            <w:t>51</w:t>
          </w:r>
        </w:p>
        <w:p>
          <w:pPr>
            <w:pStyle w:val="TOC3"/>
            <w:numPr>
              <w:ilvl w:val="2"/>
              <w:numId w:val="3"/>
            </w:numPr>
            <w:tabs>
              <w:tab w:pos="1146" w:val="left" w:leader="none"/>
              <w:tab w:pos="8723" w:val="right" w:leader="dot"/>
            </w:tabs>
            <w:spacing w:line="240" w:lineRule="auto" w:before="102" w:after="0"/>
            <w:ind w:left="1145" w:right="0" w:hanging="553"/>
            <w:jc w:val="left"/>
          </w:pPr>
          <w:hyperlink w:history="true" w:anchor="_bookmark36">
            <w:r>
              <w:rPr/>
              <w:t>Evaluasi</w:t>
            </w:r>
          </w:hyperlink>
          <w:r>
            <w:rPr/>
            <w:tab/>
            <w:t>52</w:t>
          </w:r>
        </w:p>
        <w:p>
          <w:pPr>
            <w:pStyle w:val="TOC3"/>
            <w:numPr>
              <w:ilvl w:val="2"/>
              <w:numId w:val="3"/>
            </w:numPr>
            <w:tabs>
              <w:tab w:pos="1136" w:val="left" w:leader="none"/>
              <w:tab w:pos="8725" w:val="right" w:leader="dot"/>
            </w:tabs>
            <w:spacing w:line="240" w:lineRule="auto" w:before="100" w:after="0"/>
            <w:ind w:left="1135" w:right="0" w:hanging="543"/>
            <w:jc w:val="left"/>
          </w:pPr>
          <w:hyperlink w:history="true" w:anchor="_bookmark37">
            <w:r>
              <w:rPr/>
              <w:t>Kerangka</w:t>
            </w:r>
            <w:r>
              <w:rPr>
                <w:spacing w:val="48"/>
              </w:rPr>
              <w:t> </w:t>
            </w:r>
            <w:r>
              <w:rPr/>
              <w:t>Masalah.</w:t>
            </w:r>
          </w:hyperlink>
          <w:r>
            <w:rPr/>
            <w:tab/>
            <w:t>53</w:t>
          </w:r>
        </w:p>
        <w:p>
          <w:pPr>
            <w:pStyle w:val="TOC2"/>
          </w:pPr>
          <w:hyperlink w:history="true" w:anchor="_TOC_250009">
            <w:r>
              <w:rPr/>
              <w:t>BAB 3 TINJAUAN KASUS</w:t>
            </w:r>
          </w:hyperlink>
        </w:p>
        <w:p>
          <w:pPr>
            <w:pStyle w:val="TOC3"/>
            <w:numPr>
              <w:ilvl w:val="1"/>
              <w:numId w:val="4"/>
            </w:numPr>
            <w:tabs>
              <w:tab w:pos="1040" w:val="left" w:leader="none"/>
              <w:tab w:pos="8728" w:val="right" w:leader="dot"/>
            </w:tabs>
            <w:spacing w:line="240" w:lineRule="auto" w:before="90" w:after="0"/>
            <w:ind w:left="1039" w:right="0" w:hanging="447"/>
            <w:jc w:val="left"/>
          </w:pPr>
          <w:hyperlink w:history="true" w:anchor="_bookmark38">
            <w:r>
              <w:rPr/>
              <w:t>Pengkajian.</w:t>
            </w:r>
          </w:hyperlink>
          <w:r>
            <w:rPr/>
            <w:tab/>
            <w:t>54</w:t>
          </w:r>
        </w:p>
        <w:p>
          <w:pPr>
            <w:pStyle w:val="TOC3"/>
            <w:numPr>
              <w:ilvl w:val="2"/>
              <w:numId w:val="4"/>
            </w:numPr>
            <w:tabs>
              <w:tab w:pos="1150" w:val="left" w:leader="none"/>
              <w:tab w:pos="8728" w:val="right" w:leader="dot"/>
            </w:tabs>
            <w:spacing w:line="240" w:lineRule="auto" w:before="103" w:after="0"/>
            <w:ind w:left="1150" w:right="0" w:hanging="557"/>
            <w:jc w:val="left"/>
          </w:pPr>
          <w:hyperlink w:history="true" w:anchor="_bookmark39">
            <w:r>
              <w:rPr/>
              <w:t>Identitas</w:t>
            </w:r>
          </w:hyperlink>
          <w:r>
            <w:rPr/>
            <w:tab/>
            <w:t>54</w:t>
          </w:r>
        </w:p>
        <w:p>
          <w:pPr>
            <w:pStyle w:val="TOC3"/>
            <w:numPr>
              <w:ilvl w:val="2"/>
              <w:numId w:val="4"/>
            </w:numPr>
            <w:tabs>
              <w:tab w:pos="1122" w:val="left" w:leader="none"/>
              <w:tab w:pos="8728" w:val="right" w:leader="dot"/>
            </w:tabs>
            <w:spacing w:line="240" w:lineRule="auto" w:before="99" w:after="0"/>
            <w:ind w:left="1121" w:right="0" w:hanging="529"/>
            <w:jc w:val="left"/>
          </w:pPr>
          <w:hyperlink w:history="true" w:anchor="_bookmark40">
            <w:r>
              <w:rPr/>
              <w:t>Riwayat</w:t>
            </w:r>
            <w:r>
              <w:rPr>
                <w:spacing w:val="30"/>
              </w:rPr>
              <w:t> </w:t>
            </w:r>
            <w:r>
              <w:rPr/>
              <w:t>Penyakit</w:t>
            </w:r>
            <w:r>
              <w:rPr>
                <w:spacing w:val="30"/>
              </w:rPr>
              <w:t> </w:t>
            </w:r>
            <w:r>
              <w:rPr/>
              <w:t>Sekarang</w:t>
            </w:r>
          </w:hyperlink>
          <w:r>
            <w:rPr/>
            <w:tab/>
            <w:t>54</w:t>
          </w:r>
        </w:p>
        <w:p>
          <w:pPr>
            <w:pStyle w:val="TOC3"/>
            <w:numPr>
              <w:ilvl w:val="2"/>
              <w:numId w:val="4"/>
            </w:numPr>
            <w:tabs>
              <w:tab w:pos="1122" w:val="left" w:leader="none"/>
              <w:tab w:pos="8724" w:val="right" w:leader="dot"/>
            </w:tabs>
            <w:spacing w:line="240" w:lineRule="auto" w:before="100" w:after="0"/>
            <w:ind w:left="1121" w:right="0" w:hanging="529"/>
            <w:jc w:val="left"/>
          </w:pPr>
          <w:hyperlink w:history="true" w:anchor="_TOC_250008">
            <w:r>
              <w:rPr/>
              <w:t>Riwayat</w:t>
            </w:r>
            <w:r>
              <w:rPr>
                <w:spacing w:val="32"/>
              </w:rPr>
              <w:t> </w:t>
            </w:r>
            <w:r>
              <w:rPr/>
              <w:t>Penyakit</w:t>
            </w:r>
            <w:r>
              <w:rPr>
                <w:spacing w:val="32"/>
              </w:rPr>
              <w:t> </w:t>
            </w:r>
            <w:r>
              <w:rPr/>
              <w:t>Dahulu.</w:t>
              <w:tab/>
              <w:t>55</w:t>
            </w:r>
          </w:hyperlink>
        </w:p>
        <w:p>
          <w:pPr>
            <w:pStyle w:val="TOC3"/>
            <w:numPr>
              <w:ilvl w:val="2"/>
              <w:numId w:val="4"/>
            </w:numPr>
            <w:tabs>
              <w:tab w:pos="1126" w:val="left" w:leader="none"/>
              <w:tab w:pos="8728" w:val="right" w:leader="dot"/>
            </w:tabs>
            <w:spacing w:line="240" w:lineRule="auto" w:before="100" w:after="0"/>
            <w:ind w:left="1126" w:right="0" w:hanging="533"/>
            <w:jc w:val="left"/>
          </w:pPr>
          <w:hyperlink w:history="true" w:anchor="_bookmark41">
            <w:r>
              <w:rPr/>
              <w:t>Riwayat</w:t>
            </w:r>
            <w:r>
              <w:rPr>
                <w:spacing w:val="44"/>
              </w:rPr>
              <w:t> </w:t>
            </w:r>
            <w:r>
              <w:rPr/>
              <w:t>Alergi</w:t>
            </w:r>
          </w:hyperlink>
          <w:r>
            <w:rPr/>
            <w:tab/>
            <w:t>55</w:t>
          </w:r>
        </w:p>
        <w:p>
          <w:pPr>
            <w:pStyle w:val="TOC3"/>
            <w:numPr>
              <w:ilvl w:val="2"/>
              <w:numId w:val="4"/>
            </w:numPr>
            <w:tabs>
              <w:tab w:pos="1124" w:val="left" w:leader="none"/>
              <w:tab w:pos="8723" w:val="right" w:leader="dot"/>
            </w:tabs>
            <w:spacing w:line="240" w:lineRule="auto" w:before="102" w:after="0"/>
            <w:ind w:left="1123" w:right="0" w:hanging="531"/>
            <w:jc w:val="left"/>
          </w:pPr>
          <w:hyperlink w:history="true" w:anchor="_bookmark42">
            <w:r>
              <w:rPr/>
              <w:t>Pemeriksaan</w:t>
            </w:r>
            <w:r>
              <w:rPr>
                <w:spacing w:val="31"/>
              </w:rPr>
              <w:t> </w:t>
            </w:r>
            <w:r>
              <w:rPr/>
              <w:t>Fisik</w:t>
            </w:r>
          </w:hyperlink>
          <w:r>
            <w:rPr/>
            <w:tab/>
            <w:t>55</w:t>
          </w:r>
        </w:p>
        <w:p>
          <w:pPr>
            <w:pStyle w:val="TOC3"/>
            <w:numPr>
              <w:ilvl w:val="2"/>
              <w:numId w:val="4"/>
            </w:numPr>
            <w:tabs>
              <w:tab w:pos="1114" w:val="left" w:leader="none"/>
              <w:tab w:pos="8723" w:val="right" w:leader="dot"/>
            </w:tabs>
            <w:spacing w:line="240" w:lineRule="auto" w:before="100" w:after="0"/>
            <w:ind w:left="1114" w:right="0" w:hanging="521"/>
            <w:jc w:val="left"/>
          </w:pPr>
          <w:hyperlink w:history="true" w:anchor="_bookmark43">
            <w:r>
              <w:rPr/>
              <w:t>Pemeriksaan</w:t>
            </w:r>
            <w:r>
              <w:rPr>
                <w:spacing w:val="22"/>
              </w:rPr>
              <w:t> </w:t>
            </w:r>
            <w:r>
              <w:rPr/>
              <w:t>penunjang</w:t>
            </w:r>
          </w:hyperlink>
          <w:r>
            <w:rPr/>
            <w:tab/>
            <w:t>60</w:t>
          </w:r>
        </w:p>
        <w:p>
          <w:pPr>
            <w:pStyle w:val="TOC3"/>
            <w:numPr>
              <w:ilvl w:val="2"/>
              <w:numId w:val="4"/>
            </w:numPr>
            <w:tabs>
              <w:tab w:pos="1146" w:val="left" w:leader="none"/>
              <w:tab w:pos="8728" w:val="right" w:leader="dot"/>
            </w:tabs>
            <w:spacing w:line="240" w:lineRule="auto" w:before="98" w:after="0"/>
            <w:ind w:left="1145" w:right="0" w:hanging="553"/>
            <w:jc w:val="left"/>
          </w:pPr>
          <w:hyperlink w:history="true" w:anchor="_bookmark44">
            <w:r>
              <w:rPr/>
              <w:t>Penatalaksanaan</w:t>
            </w:r>
          </w:hyperlink>
          <w:r>
            <w:rPr/>
            <w:tab/>
            <w:t>61</w:t>
          </w:r>
        </w:p>
        <w:p>
          <w:pPr>
            <w:pStyle w:val="TOC2"/>
          </w:pPr>
          <w:hyperlink w:history="true" w:anchor="_bookmark49">
            <w:r>
              <w:rPr/>
              <w:t>BAB 4 PEMBAHASAN</w:t>
            </w:r>
          </w:hyperlink>
        </w:p>
        <w:p>
          <w:pPr>
            <w:pStyle w:val="TOC3"/>
            <w:numPr>
              <w:ilvl w:val="1"/>
              <w:numId w:val="5"/>
            </w:numPr>
            <w:tabs>
              <w:tab w:pos="980" w:val="left" w:leader="none"/>
              <w:tab w:pos="8723" w:val="right" w:leader="dot"/>
            </w:tabs>
            <w:spacing w:line="240" w:lineRule="auto" w:before="90" w:after="0"/>
            <w:ind w:left="979" w:right="0" w:hanging="387"/>
            <w:jc w:val="left"/>
          </w:pPr>
          <w:hyperlink w:history="true" w:anchor="_TOC_250007">
            <w:r>
              <w:rPr/>
              <w:t>Pengkajian.</w:t>
              <w:tab/>
              <w:t>72</w:t>
            </w:r>
          </w:hyperlink>
        </w:p>
        <w:p>
          <w:pPr>
            <w:pStyle w:val="TOC3"/>
            <w:numPr>
              <w:ilvl w:val="1"/>
              <w:numId w:val="5"/>
            </w:numPr>
            <w:tabs>
              <w:tab w:pos="973" w:val="left" w:leader="none"/>
              <w:tab w:pos="8719" w:val="right" w:leader="dot"/>
            </w:tabs>
            <w:spacing w:line="240" w:lineRule="auto" w:before="105" w:after="0"/>
            <w:ind w:left="972" w:right="0" w:hanging="380"/>
            <w:jc w:val="left"/>
          </w:pPr>
          <w:hyperlink w:history="true" w:anchor="_TOC_250006">
            <w:r>
              <w:rPr/>
              <w:t>Diagnosis</w:t>
            </w:r>
            <w:r>
              <w:rPr>
                <w:spacing w:val="38"/>
              </w:rPr>
              <w:t> </w:t>
            </w:r>
            <w:r>
              <w:rPr/>
              <w:t>Keperawatan.</w:t>
              <w:tab/>
              <w:t>75</w:t>
            </w:r>
          </w:hyperlink>
        </w:p>
        <w:p>
          <w:pPr>
            <w:pStyle w:val="TOC3"/>
            <w:numPr>
              <w:ilvl w:val="1"/>
              <w:numId w:val="5"/>
            </w:numPr>
            <w:tabs>
              <w:tab w:pos="987" w:val="left" w:leader="none"/>
              <w:tab w:pos="8729" w:val="right" w:leader="dot"/>
            </w:tabs>
            <w:spacing w:line="240" w:lineRule="auto" w:before="99" w:after="0"/>
            <w:ind w:left="986" w:right="0" w:hanging="394"/>
            <w:jc w:val="left"/>
          </w:pPr>
          <w:hyperlink w:history="true" w:anchor="_TOC_250005">
            <w:r>
              <w:rPr/>
              <w:t>Perencanaan</w:t>
              <w:tab/>
              <w:t>76</w:t>
            </w:r>
          </w:hyperlink>
        </w:p>
        <w:p>
          <w:pPr>
            <w:pStyle w:val="TOC3"/>
            <w:numPr>
              <w:ilvl w:val="1"/>
              <w:numId w:val="5"/>
            </w:numPr>
            <w:tabs>
              <w:tab w:pos="980" w:val="left" w:leader="none"/>
              <w:tab w:pos="8723" w:val="right" w:leader="dot"/>
            </w:tabs>
            <w:spacing w:line="240" w:lineRule="auto" w:before="98" w:after="0"/>
            <w:ind w:left="979" w:right="0" w:hanging="387"/>
            <w:jc w:val="left"/>
          </w:pPr>
          <w:hyperlink w:history="true" w:anchor="_TOC_250004">
            <w:r>
              <w:rPr/>
              <w:t>Pelaksanaan</w:t>
              <w:tab/>
              <w:t>78</w:t>
            </w:r>
          </w:hyperlink>
        </w:p>
        <w:p>
          <w:pPr>
            <w:pStyle w:val="TOC3"/>
            <w:numPr>
              <w:ilvl w:val="1"/>
              <w:numId w:val="5"/>
            </w:numPr>
            <w:tabs>
              <w:tab w:pos="980" w:val="left" w:leader="none"/>
              <w:tab w:pos="8723" w:val="right" w:leader="dot"/>
            </w:tabs>
            <w:spacing w:line="240" w:lineRule="auto" w:before="100" w:after="0"/>
            <w:ind w:left="979" w:right="0" w:hanging="387"/>
            <w:jc w:val="left"/>
          </w:pPr>
          <w:hyperlink w:history="true" w:anchor="_TOC_250003">
            <w:r>
              <w:rPr/>
              <w:t>Evaluasi</w:t>
              <w:tab/>
              <w:t>79</w:t>
            </w:r>
          </w:hyperlink>
        </w:p>
        <w:p>
          <w:pPr>
            <w:pStyle w:val="TOC2"/>
            <w:spacing w:before="99"/>
          </w:pPr>
          <w:hyperlink w:history="true" w:anchor="_TOC_250002">
            <w:r>
              <w:rPr/>
              <w:t>BAB 5 PENUTUP</w:t>
            </w:r>
          </w:hyperlink>
        </w:p>
        <w:p>
          <w:pPr>
            <w:pStyle w:val="TOC3"/>
            <w:numPr>
              <w:ilvl w:val="1"/>
              <w:numId w:val="6"/>
            </w:numPr>
            <w:tabs>
              <w:tab w:pos="1002" w:val="left" w:leader="none"/>
              <w:tab w:pos="8730" w:val="right" w:leader="dot"/>
            </w:tabs>
            <w:spacing w:line="240" w:lineRule="auto" w:before="91" w:after="0"/>
            <w:ind w:left="1001" w:right="0" w:hanging="409"/>
            <w:jc w:val="left"/>
          </w:pPr>
          <w:hyperlink w:history="true" w:anchor="_TOC_250001">
            <w:r>
              <w:rPr/>
              <w:t>Simpulan</w:t>
              <w:tab/>
              <w:t>84</w:t>
            </w:r>
          </w:hyperlink>
        </w:p>
        <w:p>
          <w:pPr>
            <w:pStyle w:val="TOC3"/>
            <w:numPr>
              <w:ilvl w:val="1"/>
              <w:numId w:val="6"/>
            </w:numPr>
            <w:tabs>
              <w:tab w:pos="997" w:val="left" w:leader="none"/>
              <w:tab w:pos="8730" w:val="right" w:leader="dot"/>
            </w:tabs>
            <w:spacing w:line="240" w:lineRule="auto" w:before="104" w:after="0"/>
            <w:ind w:left="996" w:right="0" w:hanging="404"/>
            <w:jc w:val="left"/>
          </w:pPr>
          <w:hyperlink w:history="true" w:anchor="_TOC_250000">
            <w:r>
              <w:rPr/>
              <w:t>Saran</w:t>
              <w:tab/>
              <w:t>84</w:t>
            </w:r>
          </w:hyperlink>
        </w:p>
      </w:sdtContent>
    </w:sdt>
    <w:p>
      <w:pPr>
        <w:spacing w:after="0" w:line="240" w:lineRule="auto"/>
        <w:jc w:val="left"/>
        <w:sectPr>
          <w:headerReference w:type="default" r:id="rId24"/>
          <w:footerReference w:type="default" r:id="rId25"/>
          <w:pgSz w:w="11930" w:h="16860"/>
          <w:pgMar w:header="0" w:footer="1017" w:top="1519" w:bottom="952" w:left="1680" w:right="1300"/>
          <w:pgNumType w:start="9"/>
        </w:sectPr>
      </w:pPr>
    </w:p>
    <w:p>
      <w:pPr>
        <w:pStyle w:val="BodyText"/>
        <w:spacing w:before="10"/>
        <w:rPr>
          <w:sz w:val="29"/>
        </w:rPr>
      </w:pPr>
    </w:p>
    <w:p>
      <w:pPr>
        <w:pStyle w:val="Heading1"/>
        <w:ind w:left="2871" w:right="2694"/>
        <w:jc w:val="center"/>
      </w:pPr>
      <w:bookmarkStart w:name="_bookmark6" w:id="7"/>
      <w:bookmarkEnd w:id="7"/>
      <w:r>
        <w:rPr>
          <w:b w:val="0"/>
        </w:rPr>
      </w:r>
      <w:r>
        <w:rPr/>
        <w:t>DAFTAR TABEL</w:t>
      </w:r>
    </w:p>
    <w:p>
      <w:pPr>
        <w:tabs>
          <w:tab w:pos="8332" w:val="left" w:leader="dot"/>
        </w:tabs>
        <w:spacing w:before="119"/>
        <w:ind w:left="593" w:right="0" w:firstLine="0"/>
        <w:jc w:val="left"/>
        <w:rPr>
          <w:sz w:val="22"/>
        </w:rPr>
      </w:pPr>
      <w:hyperlink w:history="true" w:anchor="_bookmark45">
        <w:r>
          <w:rPr>
            <w:sz w:val="22"/>
          </w:rPr>
          <w:t>Tabel 3. 1</w:t>
        </w:r>
        <w:r>
          <w:rPr>
            <w:spacing w:val="25"/>
            <w:sz w:val="22"/>
          </w:rPr>
          <w:t> </w:t>
        </w:r>
        <w:r>
          <w:rPr>
            <w:sz w:val="22"/>
          </w:rPr>
          <w:t>Hasil</w:t>
        </w:r>
        <w:r>
          <w:rPr>
            <w:spacing w:val="17"/>
            <w:sz w:val="22"/>
          </w:rPr>
          <w:t> </w:t>
        </w:r>
        <w:r>
          <w:rPr>
            <w:sz w:val="22"/>
          </w:rPr>
          <w:t>Laboratorium</w:t>
        </w:r>
      </w:hyperlink>
      <w:r>
        <w:rPr>
          <w:sz w:val="22"/>
        </w:rPr>
        <w:tab/>
        <w:t>60</w:t>
      </w:r>
    </w:p>
    <w:p>
      <w:pPr>
        <w:tabs>
          <w:tab w:pos="8334" w:val="left" w:leader="dot"/>
        </w:tabs>
        <w:spacing w:before="40"/>
        <w:ind w:left="593" w:right="0" w:firstLine="0"/>
        <w:jc w:val="left"/>
        <w:rPr>
          <w:sz w:val="22"/>
        </w:rPr>
      </w:pPr>
      <w:hyperlink w:history="true" w:anchor="_bookmark46">
        <w:r>
          <w:rPr>
            <w:sz w:val="22"/>
          </w:rPr>
          <w:t>Tabel 3. 2</w:t>
        </w:r>
        <w:r>
          <w:rPr>
            <w:spacing w:val="37"/>
            <w:sz w:val="22"/>
          </w:rPr>
          <w:t> </w:t>
        </w:r>
        <w:r>
          <w:rPr>
            <w:sz w:val="22"/>
          </w:rPr>
          <w:t>Terapi</w:t>
        </w:r>
        <w:r>
          <w:rPr>
            <w:spacing w:val="22"/>
            <w:sz w:val="22"/>
          </w:rPr>
          <w:t> </w:t>
        </w:r>
        <w:r>
          <w:rPr>
            <w:sz w:val="22"/>
          </w:rPr>
          <w:t>Obat</w:t>
        </w:r>
      </w:hyperlink>
      <w:r>
        <w:rPr>
          <w:sz w:val="22"/>
        </w:rPr>
        <w:tab/>
        <w:t>61</w:t>
      </w:r>
    </w:p>
    <w:p>
      <w:pPr>
        <w:tabs>
          <w:tab w:pos="8337" w:val="left" w:leader="dot"/>
        </w:tabs>
        <w:spacing w:before="38"/>
        <w:ind w:left="593" w:right="0" w:firstLine="0"/>
        <w:jc w:val="left"/>
        <w:rPr>
          <w:sz w:val="22"/>
        </w:rPr>
      </w:pPr>
      <w:hyperlink w:history="true" w:anchor="_bookmark47">
        <w:r>
          <w:rPr>
            <w:sz w:val="22"/>
          </w:rPr>
          <w:t>Tabel  3.</w:t>
        </w:r>
        <w:r>
          <w:rPr>
            <w:spacing w:val="11"/>
            <w:sz w:val="22"/>
          </w:rPr>
          <w:t> </w:t>
        </w:r>
        <w:r>
          <w:rPr>
            <w:sz w:val="22"/>
          </w:rPr>
          <w:t>3Analisa</w:t>
        </w:r>
        <w:r>
          <w:rPr>
            <w:spacing w:val="34"/>
            <w:sz w:val="22"/>
          </w:rPr>
          <w:t> </w:t>
        </w:r>
        <w:r>
          <w:rPr>
            <w:sz w:val="22"/>
          </w:rPr>
          <w:t>Data.</w:t>
        </w:r>
      </w:hyperlink>
      <w:r>
        <w:rPr>
          <w:sz w:val="22"/>
        </w:rPr>
        <w:tab/>
        <w:t>62</w:t>
      </w:r>
    </w:p>
    <w:p>
      <w:pPr>
        <w:tabs>
          <w:tab w:pos="8332" w:val="left" w:leader="dot"/>
        </w:tabs>
        <w:spacing w:before="42"/>
        <w:ind w:left="593" w:right="0" w:firstLine="0"/>
        <w:jc w:val="left"/>
        <w:rPr>
          <w:sz w:val="22"/>
        </w:rPr>
      </w:pPr>
      <w:hyperlink w:history="true" w:anchor="_bookmark48">
        <w:r>
          <w:rPr>
            <w:sz w:val="22"/>
          </w:rPr>
          <w:t>Tabel 3. 4</w:t>
        </w:r>
        <w:r>
          <w:rPr>
            <w:spacing w:val="41"/>
            <w:sz w:val="22"/>
          </w:rPr>
          <w:t> </w:t>
        </w:r>
        <w:r>
          <w:rPr>
            <w:sz w:val="22"/>
          </w:rPr>
          <w:t>Intervensi</w:t>
        </w:r>
        <w:r>
          <w:rPr>
            <w:spacing w:val="11"/>
            <w:sz w:val="22"/>
          </w:rPr>
          <w:t> </w:t>
        </w:r>
        <w:r>
          <w:rPr>
            <w:sz w:val="22"/>
          </w:rPr>
          <w:t>Keperawatan</w:t>
        </w:r>
      </w:hyperlink>
      <w:r>
        <w:rPr>
          <w:sz w:val="22"/>
        </w:rPr>
        <w:tab/>
        <w:t>63</w:t>
      </w:r>
    </w:p>
    <w:p>
      <w:pPr>
        <w:tabs>
          <w:tab w:pos="8334" w:val="left" w:leader="dot"/>
        </w:tabs>
        <w:spacing w:before="40"/>
        <w:ind w:left="593" w:right="0" w:firstLine="0"/>
        <w:jc w:val="left"/>
        <w:rPr>
          <w:sz w:val="22"/>
        </w:rPr>
      </w:pPr>
      <w:hyperlink w:history="true" w:anchor="_bookmark48">
        <w:r>
          <w:rPr>
            <w:sz w:val="22"/>
          </w:rPr>
          <w:t>Tabel 3.  5</w:t>
        </w:r>
        <w:r>
          <w:rPr>
            <w:spacing w:val="2"/>
            <w:sz w:val="22"/>
          </w:rPr>
          <w:t> </w:t>
        </w:r>
        <w:r>
          <w:rPr>
            <w:sz w:val="22"/>
          </w:rPr>
          <w:t>Tindakan</w:t>
        </w:r>
        <w:r>
          <w:rPr>
            <w:spacing w:val="18"/>
            <w:sz w:val="22"/>
          </w:rPr>
          <w:t> </w:t>
        </w:r>
        <w:r>
          <w:rPr>
            <w:sz w:val="22"/>
          </w:rPr>
          <w:t>Keperawatan</w:t>
        </w:r>
      </w:hyperlink>
      <w:r>
        <w:rPr>
          <w:sz w:val="22"/>
        </w:rPr>
        <w:tab/>
        <w:t>66</w:t>
      </w:r>
    </w:p>
    <w:p>
      <w:pPr>
        <w:spacing w:after="0"/>
        <w:jc w:val="left"/>
        <w:rPr>
          <w:sz w:val="22"/>
        </w:rPr>
        <w:sectPr>
          <w:headerReference w:type="default" r:id="rId26"/>
          <w:footerReference w:type="default" r:id="rId27"/>
          <w:pgSz w:w="11930" w:h="16860"/>
          <w:pgMar w:header="0" w:footer="1017" w:top="1600" w:bottom="1200" w:left="1680" w:right="1300"/>
          <w:pgNumType w:start="11"/>
        </w:sectPr>
      </w:pPr>
    </w:p>
    <w:p>
      <w:pPr>
        <w:pStyle w:val="BodyText"/>
        <w:rPr>
          <w:sz w:val="20"/>
        </w:rPr>
      </w:pPr>
    </w:p>
    <w:p>
      <w:pPr>
        <w:pStyle w:val="BodyText"/>
        <w:rPr>
          <w:sz w:val="20"/>
        </w:rPr>
      </w:pPr>
    </w:p>
    <w:p>
      <w:pPr>
        <w:tabs>
          <w:tab w:pos="8834" w:val="right" w:leader="dot"/>
        </w:tabs>
        <w:spacing w:before="238"/>
        <w:ind w:left="593" w:right="0" w:firstLine="0"/>
        <w:jc w:val="left"/>
        <w:rPr>
          <w:sz w:val="22"/>
        </w:rPr>
      </w:pPr>
      <w:hyperlink w:history="true" w:anchor="_bookmark18">
        <w:r>
          <w:rPr>
            <w:sz w:val="22"/>
          </w:rPr>
          <w:t>Gambar  2. 1</w:t>
        </w:r>
        <w:r>
          <w:rPr>
            <w:spacing w:val="-2"/>
            <w:sz w:val="22"/>
          </w:rPr>
          <w:t> </w:t>
        </w:r>
        <w:r>
          <w:rPr>
            <w:sz w:val="22"/>
          </w:rPr>
          <w:t>Bagian-bagian</w:t>
        </w:r>
        <w:r>
          <w:rPr>
            <w:spacing w:val="27"/>
            <w:sz w:val="22"/>
          </w:rPr>
          <w:t> </w:t>
        </w:r>
        <w:r>
          <w:rPr>
            <w:sz w:val="22"/>
          </w:rPr>
          <w:t>ginjal</w:t>
        </w:r>
        <w:bookmarkStart w:name="_bookmark7" w:id="8"/>
        <w:bookmarkEnd w:id="8"/>
        <w:r>
          <w:rPr>
            <w:sz w:val="22"/>
          </w:rPr>
        </w:r>
      </w:hyperlink>
      <w:r>
        <w:rPr>
          <w:sz w:val="22"/>
        </w:rPr>
        <w:tab/>
        <w:t>10</w:t>
      </w:r>
    </w:p>
    <w:p>
      <w:pPr>
        <w:tabs>
          <w:tab w:pos="8815" w:val="right" w:leader="dot"/>
        </w:tabs>
        <w:spacing w:before="35"/>
        <w:ind w:left="593" w:right="0" w:firstLine="0"/>
        <w:jc w:val="left"/>
        <w:rPr>
          <w:sz w:val="22"/>
        </w:rPr>
      </w:pPr>
      <w:hyperlink w:history="true" w:anchor="_bookmark18">
        <w:r>
          <w:rPr>
            <w:sz w:val="22"/>
          </w:rPr>
          <w:t>Gambar  2. 2</w:t>
        </w:r>
        <w:r>
          <w:rPr>
            <w:spacing w:val="-5"/>
            <w:sz w:val="22"/>
          </w:rPr>
          <w:t> </w:t>
        </w:r>
        <w:r>
          <w:rPr>
            <w:sz w:val="22"/>
          </w:rPr>
          <w:t>Bagian-bagian</w:t>
        </w:r>
        <w:r>
          <w:rPr>
            <w:spacing w:val="27"/>
            <w:sz w:val="22"/>
          </w:rPr>
          <w:t> </w:t>
        </w:r>
        <w:r>
          <w:rPr>
            <w:sz w:val="22"/>
          </w:rPr>
          <w:t>korteks.</w:t>
        </w:r>
      </w:hyperlink>
      <w:r>
        <w:rPr>
          <w:sz w:val="22"/>
        </w:rPr>
        <w:tab/>
        <w:t>10</w:t>
      </w:r>
    </w:p>
    <w:p>
      <w:pPr>
        <w:tabs>
          <w:tab w:pos="8810" w:val="right" w:leader="dot"/>
        </w:tabs>
        <w:spacing w:before="42"/>
        <w:ind w:left="593" w:right="0" w:firstLine="0"/>
        <w:jc w:val="left"/>
        <w:rPr>
          <w:sz w:val="22"/>
        </w:rPr>
      </w:pPr>
      <w:hyperlink w:history="true" w:anchor="_bookmark19">
        <w:r>
          <w:rPr>
            <w:sz w:val="22"/>
          </w:rPr>
          <w:t>Gambar 2. 3 Bagian-bagian</w:t>
        </w:r>
        <w:r>
          <w:rPr>
            <w:spacing w:val="36"/>
            <w:sz w:val="22"/>
          </w:rPr>
          <w:t> </w:t>
        </w:r>
        <w:r>
          <w:rPr>
            <w:sz w:val="22"/>
          </w:rPr>
          <w:t>pelvis</w:t>
        </w:r>
        <w:r>
          <w:rPr>
            <w:spacing w:val="15"/>
            <w:sz w:val="22"/>
          </w:rPr>
          <w:t> </w:t>
        </w:r>
        <w:r>
          <w:rPr>
            <w:sz w:val="22"/>
          </w:rPr>
          <w:t>ginjal</w:t>
        </w:r>
      </w:hyperlink>
      <w:r>
        <w:rPr>
          <w:sz w:val="22"/>
        </w:rPr>
        <w:tab/>
        <w:t>13</w:t>
      </w:r>
    </w:p>
    <w:p>
      <w:pPr>
        <w:spacing w:after="0"/>
        <w:jc w:val="left"/>
        <w:rPr>
          <w:sz w:val="22"/>
        </w:rPr>
        <w:sectPr>
          <w:headerReference w:type="default" r:id="rId28"/>
          <w:footerReference w:type="default" r:id="rId29"/>
          <w:pgSz w:w="11930" w:h="16860"/>
          <w:pgMar w:header="1608" w:footer="1017" w:top="1860" w:bottom="1200" w:left="1680" w:right="1300"/>
          <w:pgNumType w:start="12"/>
        </w:sectPr>
      </w:pPr>
    </w:p>
    <w:p>
      <w:pPr>
        <w:pStyle w:val="BodyText"/>
        <w:rPr>
          <w:sz w:val="26"/>
        </w:rPr>
      </w:pPr>
    </w:p>
    <w:p>
      <w:pPr>
        <w:pStyle w:val="BodyText"/>
        <w:spacing w:before="2"/>
        <w:rPr>
          <w:sz w:val="31"/>
        </w:rPr>
      </w:pPr>
    </w:p>
    <w:p>
      <w:pPr>
        <w:pStyle w:val="BodyText"/>
        <w:tabs>
          <w:tab w:pos="2033" w:val="left" w:leader="none"/>
        </w:tabs>
        <w:ind w:left="593"/>
      </w:pPr>
      <w:r>
        <w:rPr/>
        <w:t>CKD</w:t>
        <w:tab/>
        <w:t>: Cronic Kidney</w:t>
      </w:r>
      <w:r>
        <w:rPr>
          <w:spacing w:val="-19"/>
        </w:rPr>
        <w:t> </w:t>
      </w:r>
      <w:r>
        <w:rPr/>
        <w:t>Disease</w:t>
      </w:r>
    </w:p>
    <w:p>
      <w:pPr>
        <w:pStyle w:val="BodyText"/>
        <w:tabs>
          <w:tab w:pos="2033" w:val="left" w:leader="none"/>
        </w:tabs>
        <w:spacing w:before="194"/>
        <w:ind w:left="593"/>
      </w:pPr>
      <w:r>
        <w:rPr/>
        <w:t>ESDR</w:t>
        <w:tab/>
        <w:t>: End Stage Renal</w:t>
      </w:r>
      <w:r>
        <w:rPr>
          <w:spacing w:val="-10"/>
        </w:rPr>
        <w:t> </w:t>
      </w:r>
      <w:r>
        <w:rPr/>
        <w:t>Disease</w:t>
      </w:r>
    </w:p>
    <w:p>
      <w:pPr>
        <w:pStyle w:val="BodyText"/>
        <w:tabs>
          <w:tab w:pos="2033" w:val="left" w:leader="none"/>
        </w:tabs>
        <w:spacing w:before="204"/>
        <w:ind w:left="593"/>
      </w:pPr>
      <w:r>
        <w:rPr/>
        <w:t>BB</w:t>
        <w:tab/>
        <w:t>: Berat</w:t>
      </w:r>
      <w:r>
        <w:rPr>
          <w:spacing w:val="-3"/>
        </w:rPr>
        <w:t> </w:t>
      </w:r>
      <w:r>
        <w:rPr/>
        <w:t>Badan</w:t>
      </w:r>
    </w:p>
    <w:p>
      <w:pPr>
        <w:pStyle w:val="BodyText"/>
        <w:tabs>
          <w:tab w:pos="2033" w:val="left" w:leader="none"/>
        </w:tabs>
        <w:spacing w:before="197"/>
        <w:ind w:left="593"/>
      </w:pPr>
      <w:r>
        <w:rPr/>
        <w:t>TB</w:t>
        <w:tab/>
        <w:t>: Tinggi</w:t>
      </w:r>
      <w:r>
        <w:rPr>
          <w:spacing w:val="-4"/>
        </w:rPr>
        <w:t> </w:t>
      </w:r>
      <w:r>
        <w:rPr/>
        <w:t>Badan</w:t>
      </w:r>
    </w:p>
    <w:p>
      <w:pPr>
        <w:pStyle w:val="BodyText"/>
        <w:tabs>
          <w:tab w:pos="2033" w:val="left" w:leader="none"/>
        </w:tabs>
        <w:spacing w:before="199"/>
        <w:ind w:left="593"/>
      </w:pPr>
      <w:r>
        <w:rPr/>
        <w:t>N</w:t>
        <w:tab/>
        <w:t>:</w:t>
      </w:r>
      <w:r>
        <w:rPr>
          <w:spacing w:val="-13"/>
        </w:rPr>
        <w:t> </w:t>
      </w:r>
      <w:r>
        <w:rPr/>
        <w:t>Nadi</w:t>
      </w:r>
    </w:p>
    <w:p>
      <w:pPr>
        <w:pStyle w:val="BodyText"/>
        <w:tabs>
          <w:tab w:pos="2033" w:val="left" w:leader="none"/>
        </w:tabs>
        <w:spacing w:line="417" w:lineRule="auto" w:before="205"/>
        <w:ind w:left="593" w:right="5330"/>
      </w:pPr>
      <w:r>
        <w:rPr/>
        <w:t>TD</w:t>
        <w:tab/>
        <w:t>: Tekanan </w:t>
      </w:r>
      <w:r>
        <w:rPr>
          <w:spacing w:val="-4"/>
        </w:rPr>
        <w:t>Darah </w:t>
      </w:r>
      <w:r>
        <w:rPr/>
        <w:t>S (Tanda vital):</w:t>
      </w:r>
      <w:r>
        <w:rPr>
          <w:spacing w:val="-10"/>
        </w:rPr>
        <w:t> </w:t>
      </w:r>
      <w:r>
        <w:rPr/>
        <w:t>Suhu</w:t>
      </w:r>
    </w:p>
    <w:p>
      <w:pPr>
        <w:pStyle w:val="BodyText"/>
        <w:tabs>
          <w:tab w:pos="2033" w:val="left" w:leader="none"/>
        </w:tabs>
        <w:spacing w:line="266" w:lineRule="exact"/>
        <w:ind w:left="593"/>
      </w:pPr>
      <w:r>
        <w:rPr/>
        <w:t>S</w:t>
        <w:tab/>
        <w:t>:</w:t>
      </w:r>
      <w:r>
        <w:rPr>
          <w:spacing w:val="-5"/>
        </w:rPr>
        <w:t> </w:t>
      </w:r>
      <w:r>
        <w:rPr/>
        <w:t>Subjektif</w:t>
      </w:r>
    </w:p>
    <w:p>
      <w:pPr>
        <w:pStyle w:val="BodyText"/>
        <w:tabs>
          <w:tab w:pos="2033" w:val="left" w:leader="none"/>
        </w:tabs>
        <w:spacing w:before="204"/>
        <w:ind w:left="593"/>
      </w:pPr>
      <w:r>
        <w:rPr/>
        <w:t>RR</w:t>
        <w:tab/>
        <w:t>: Respiratory</w:t>
      </w:r>
      <w:r>
        <w:rPr>
          <w:spacing w:val="-10"/>
        </w:rPr>
        <w:t> </w:t>
      </w:r>
      <w:r>
        <w:rPr/>
        <w:t>Rate</w:t>
      </w:r>
    </w:p>
    <w:p>
      <w:pPr>
        <w:pStyle w:val="BodyText"/>
        <w:tabs>
          <w:tab w:pos="2033" w:val="left" w:leader="none"/>
        </w:tabs>
        <w:spacing w:before="194"/>
        <w:ind w:left="593"/>
      </w:pPr>
      <w:r>
        <w:rPr/>
        <w:t>ARDS</w:t>
        <w:tab/>
        <w:t>: Acute Respiratory Distress</w:t>
      </w:r>
      <w:r>
        <w:rPr>
          <w:spacing w:val="-17"/>
        </w:rPr>
        <w:t> </w:t>
      </w:r>
      <w:r>
        <w:rPr/>
        <w:t>Syndrome</w:t>
      </w:r>
    </w:p>
    <w:p>
      <w:pPr>
        <w:pStyle w:val="BodyText"/>
        <w:rPr>
          <w:sz w:val="20"/>
        </w:rPr>
      </w:pPr>
    </w:p>
    <w:p>
      <w:pPr>
        <w:pStyle w:val="BodyText"/>
        <w:spacing w:before="6"/>
        <w:rPr>
          <w:sz w:val="10"/>
        </w:rPr>
      </w:pPr>
    </w:p>
    <w:tbl>
      <w:tblPr>
        <w:tblW w:w="0" w:type="auto"/>
        <w:jc w:val="left"/>
        <w:tblInd w:w="4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40"/>
        <w:gridCol w:w="4768"/>
      </w:tblGrid>
      <w:tr>
        <w:trPr>
          <w:trHeight w:val="370" w:hRule="atLeast"/>
        </w:trPr>
        <w:tc>
          <w:tcPr>
            <w:tcW w:w="1240" w:type="dxa"/>
          </w:tcPr>
          <w:p>
            <w:pPr>
              <w:pStyle w:val="TableParagraph"/>
              <w:spacing w:line="266" w:lineRule="exact"/>
              <w:ind w:left="200"/>
              <w:rPr>
                <w:sz w:val="24"/>
              </w:rPr>
            </w:pPr>
            <w:r>
              <w:rPr>
                <w:sz w:val="24"/>
              </w:rPr>
              <w:t>PRC</w:t>
            </w:r>
          </w:p>
        </w:tc>
        <w:tc>
          <w:tcPr>
            <w:tcW w:w="4768" w:type="dxa"/>
          </w:tcPr>
          <w:p>
            <w:pPr>
              <w:pStyle w:val="TableParagraph"/>
              <w:spacing w:line="266" w:lineRule="exact"/>
              <w:ind w:left="398"/>
              <w:rPr>
                <w:sz w:val="24"/>
              </w:rPr>
            </w:pPr>
            <w:r>
              <w:rPr>
                <w:sz w:val="24"/>
              </w:rPr>
              <w:t>: Packed Red Cell</w:t>
            </w:r>
          </w:p>
        </w:tc>
      </w:tr>
      <w:tr>
        <w:trPr>
          <w:trHeight w:val="475" w:hRule="atLeast"/>
        </w:trPr>
        <w:tc>
          <w:tcPr>
            <w:tcW w:w="1240" w:type="dxa"/>
          </w:tcPr>
          <w:p>
            <w:pPr>
              <w:pStyle w:val="TableParagraph"/>
              <w:spacing w:before="94"/>
              <w:ind w:left="200"/>
              <w:rPr>
                <w:sz w:val="24"/>
              </w:rPr>
            </w:pPr>
            <w:r>
              <w:rPr>
                <w:sz w:val="24"/>
              </w:rPr>
              <w:t>GGK</w:t>
            </w:r>
          </w:p>
        </w:tc>
        <w:tc>
          <w:tcPr>
            <w:tcW w:w="4768" w:type="dxa"/>
          </w:tcPr>
          <w:p>
            <w:pPr>
              <w:pStyle w:val="TableParagraph"/>
              <w:spacing w:before="94"/>
              <w:ind w:left="398"/>
              <w:rPr>
                <w:sz w:val="24"/>
              </w:rPr>
            </w:pPr>
            <w:r>
              <w:rPr>
                <w:sz w:val="24"/>
              </w:rPr>
              <w:t>: Gagal Ginjal Kronis</w:t>
            </w:r>
          </w:p>
        </w:tc>
      </w:tr>
      <w:tr>
        <w:trPr>
          <w:trHeight w:val="475" w:hRule="atLeast"/>
        </w:trPr>
        <w:tc>
          <w:tcPr>
            <w:tcW w:w="1240" w:type="dxa"/>
          </w:tcPr>
          <w:p>
            <w:pPr>
              <w:pStyle w:val="TableParagraph"/>
              <w:spacing w:before="94"/>
              <w:ind w:left="200"/>
              <w:rPr>
                <w:sz w:val="24"/>
              </w:rPr>
            </w:pPr>
            <w:r>
              <w:rPr>
                <w:sz w:val="24"/>
              </w:rPr>
              <w:t>GFR</w:t>
            </w:r>
          </w:p>
        </w:tc>
        <w:tc>
          <w:tcPr>
            <w:tcW w:w="4768" w:type="dxa"/>
          </w:tcPr>
          <w:p>
            <w:pPr>
              <w:pStyle w:val="TableParagraph"/>
              <w:spacing w:before="94"/>
              <w:ind w:left="398"/>
              <w:rPr>
                <w:sz w:val="24"/>
              </w:rPr>
            </w:pPr>
            <w:r>
              <w:rPr>
                <w:sz w:val="24"/>
              </w:rPr>
              <w:t>: Glomerular Filtrasi Rate</w:t>
            </w:r>
          </w:p>
        </w:tc>
      </w:tr>
      <w:tr>
        <w:trPr>
          <w:trHeight w:val="477" w:hRule="atLeast"/>
        </w:trPr>
        <w:tc>
          <w:tcPr>
            <w:tcW w:w="1240" w:type="dxa"/>
          </w:tcPr>
          <w:p>
            <w:pPr>
              <w:pStyle w:val="TableParagraph"/>
              <w:spacing w:before="94"/>
              <w:ind w:left="200"/>
              <w:rPr>
                <w:sz w:val="24"/>
              </w:rPr>
            </w:pPr>
            <w:r>
              <w:rPr>
                <w:sz w:val="24"/>
              </w:rPr>
              <w:t>IV</w:t>
            </w:r>
          </w:p>
        </w:tc>
        <w:tc>
          <w:tcPr>
            <w:tcW w:w="4768" w:type="dxa"/>
          </w:tcPr>
          <w:p>
            <w:pPr>
              <w:pStyle w:val="TableParagraph"/>
              <w:spacing w:before="94"/>
              <w:ind w:left="398"/>
              <w:rPr>
                <w:sz w:val="24"/>
              </w:rPr>
            </w:pPr>
            <w:r>
              <w:rPr>
                <w:sz w:val="24"/>
              </w:rPr>
              <w:t>: Intra Vena</w:t>
            </w:r>
          </w:p>
        </w:tc>
      </w:tr>
      <w:tr>
        <w:trPr>
          <w:trHeight w:val="476" w:hRule="atLeast"/>
        </w:trPr>
        <w:tc>
          <w:tcPr>
            <w:tcW w:w="1240" w:type="dxa"/>
          </w:tcPr>
          <w:p>
            <w:pPr>
              <w:pStyle w:val="TableParagraph"/>
              <w:spacing w:before="97"/>
              <w:ind w:left="200"/>
              <w:rPr>
                <w:sz w:val="24"/>
              </w:rPr>
            </w:pPr>
            <w:r>
              <w:rPr>
                <w:sz w:val="24"/>
              </w:rPr>
              <w:t>SDKI</w:t>
            </w:r>
          </w:p>
        </w:tc>
        <w:tc>
          <w:tcPr>
            <w:tcW w:w="4768" w:type="dxa"/>
          </w:tcPr>
          <w:p>
            <w:pPr>
              <w:pStyle w:val="TableParagraph"/>
              <w:spacing w:before="97"/>
              <w:ind w:left="398"/>
              <w:rPr>
                <w:sz w:val="24"/>
              </w:rPr>
            </w:pPr>
            <w:r>
              <w:rPr>
                <w:sz w:val="24"/>
              </w:rPr>
              <w:t>: Standar Diagnosis Keperawatan Indonesia</w:t>
            </w:r>
          </w:p>
        </w:tc>
      </w:tr>
      <w:tr>
        <w:trPr>
          <w:trHeight w:val="473" w:hRule="atLeast"/>
        </w:trPr>
        <w:tc>
          <w:tcPr>
            <w:tcW w:w="1240" w:type="dxa"/>
          </w:tcPr>
          <w:p>
            <w:pPr>
              <w:pStyle w:val="TableParagraph"/>
              <w:spacing w:before="93"/>
              <w:ind w:left="200"/>
              <w:rPr>
                <w:sz w:val="24"/>
              </w:rPr>
            </w:pPr>
            <w:r>
              <w:rPr>
                <w:sz w:val="24"/>
              </w:rPr>
              <w:t>SLKI</w:t>
            </w:r>
          </w:p>
        </w:tc>
        <w:tc>
          <w:tcPr>
            <w:tcW w:w="4768" w:type="dxa"/>
          </w:tcPr>
          <w:p>
            <w:pPr>
              <w:pStyle w:val="TableParagraph"/>
              <w:spacing w:before="93"/>
              <w:ind w:left="398"/>
              <w:rPr>
                <w:sz w:val="24"/>
              </w:rPr>
            </w:pPr>
            <w:r>
              <w:rPr>
                <w:sz w:val="24"/>
              </w:rPr>
              <w:t>: Standar Luaran Keperawatan Indonesia</w:t>
            </w:r>
          </w:p>
        </w:tc>
      </w:tr>
      <w:tr>
        <w:trPr>
          <w:trHeight w:val="473" w:hRule="atLeast"/>
        </w:trPr>
        <w:tc>
          <w:tcPr>
            <w:tcW w:w="1240" w:type="dxa"/>
          </w:tcPr>
          <w:p>
            <w:pPr>
              <w:pStyle w:val="TableParagraph"/>
              <w:spacing w:before="94"/>
              <w:ind w:left="200"/>
              <w:rPr>
                <w:sz w:val="24"/>
              </w:rPr>
            </w:pPr>
            <w:r>
              <w:rPr>
                <w:sz w:val="24"/>
              </w:rPr>
              <w:t>SIKI</w:t>
            </w:r>
          </w:p>
        </w:tc>
        <w:tc>
          <w:tcPr>
            <w:tcW w:w="4768" w:type="dxa"/>
          </w:tcPr>
          <w:p>
            <w:pPr>
              <w:pStyle w:val="TableParagraph"/>
              <w:spacing w:before="94"/>
              <w:ind w:left="398"/>
              <w:rPr>
                <w:sz w:val="24"/>
              </w:rPr>
            </w:pPr>
            <w:r>
              <w:rPr>
                <w:sz w:val="24"/>
              </w:rPr>
              <w:t>: Standar Intervensi Keperawatan Indonesia</w:t>
            </w:r>
          </w:p>
        </w:tc>
      </w:tr>
      <w:tr>
        <w:trPr>
          <w:trHeight w:val="471" w:hRule="atLeast"/>
        </w:trPr>
        <w:tc>
          <w:tcPr>
            <w:tcW w:w="1240" w:type="dxa"/>
          </w:tcPr>
          <w:p>
            <w:pPr>
              <w:pStyle w:val="TableParagraph"/>
              <w:spacing w:before="93"/>
              <w:ind w:left="200"/>
              <w:rPr>
                <w:sz w:val="24"/>
              </w:rPr>
            </w:pPr>
            <w:r>
              <w:rPr>
                <w:sz w:val="24"/>
              </w:rPr>
              <w:t>Ny</w:t>
            </w:r>
          </w:p>
        </w:tc>
        <w:tc>
          <w:tcPr>
            <w:tcW w:w="4768" w:type="dxa"/>
          </w:tcPr>
          <w:p>
            <w:pPr>
              <w:pStyle w:val="TableParagraph"/>
              <w:spacing w:before="93"/>
              <w:ind w:left="398"/>
              <w:rPr>
                <w:sz w:val="24"/>
              </w:rPr>
            </w:pPr>
            <w:r>
              <w:rPr>
                <w:sz w:val="24"/>
              </w:rPr>
              <w:t>: Nyonya</w:t>
            </w:r>
          </w:p>
        </w:tc>
      </w:tr>
      <w:tr>
        <w:trPr>
          <w:trHeight w:val="473" w:hRule="atLeast"/>
        </w:trPr>
        <w:tc>
          <w:tcPr>
            <w:tcW w:w="1240" w:type="dxa"/>
          </w:tcPr>
          <w:p>
            <w:pPr>
              <w:pStyle w:val="TableParagraph"/>
              <w:spacing w:before="92"/>
              <w:ind w:left="200"/>
              <w:rPr>
                <w:sz w:val="24"/>
              </w:rPr>
            </w:pPr>
            <w:r>
              <w:rPr>
                <w:sz w:val="24"/>
              </w:rPr>
              <w:t>C</w:t>
            </w:r>
          </w:p>
        </w:tc>
        <w:tc>
          <w:tcPr>
            <w:tcW w:w="4768" w:type="dxa"/>
          </w:tcPr>
          <w:p>
            <w:pPr>
              <w:pStyle w:val="TableParagraph"/>
              <w:spacing w:before="92"/>
              <w:ind w:left="398"/>
              <w:rPr>
                <w:sz w:val="24"/>
              </w:rPr>
            </w:pPr>
            <w:r>
              <w:rPr>
                <w:sz w:val="24"/>
              </w:rPr>
              <w:t>: Celcius</w:t>
            </w:r>
          </w:p>
        </w:tc>
      </w:tr>
      <w:tr>
        <w:trPr>
          <w:trHeight w:val="476" w:hRule="atLeast"/>
        </w:trPr>
        <w:tc>
          <w:tcPr>
            <w:tcW w:w="1240" w:type="dxa"/>
          </w:tcPr>
          <w:p>
            <w:pPr>
              <w:pStyle w:val="TableParagraph"/>
              <w:spacing w:before="95"/>
              <w:ind w:left="200"/>
              <w:rPr>
                <w:sz w:val="24"/>
              </w:rPr>
            </w:pPr>
            <w:r>
              <w:rPr>
                <w:sz w:val="24"/>
              </w:rPr>
              <w:t>BAK</w:t>
            </w:r>
          </w:p>
        </w:tc>
        <w:tc>
          <w:tcPr>
            <w:tcW w:w="4768" w:type="dxa"/>
          </w:tcPr>
          <w:p>
            <w:pPr>
              <w:pStyle w:val="TableParagraph"/>
              <w:spacing w:before="95"/>
              <w:ind w:left="398"/>
              <w:rPr>
                <w:sz w:val="24"/>
              </w:rPr>
            </w:pPr>
            <w:r>
              <w:rPr>
                <w:sz w:val="24"/>
              </w:rPr>
              <w:t>: Buag Air Kecil</w:t>
            </w:r>
          </w:p>
        </w:tc>
      </w:tr>
      <w:tr>
        <w:trPr>
          <w:trHeight w:val="476" w:hRule="atLeast"/>
        </w:trPr>
        <w:tc>
          <w:tcPr>
            <w:tcW w:w="1240" w:type="dxa"/>
          </w:tcPr>
          <w:p>
            <w:pPr>
              <w:pStyle w:val="TableParagraph"/>
              <w:spacing w:before="95"/>
              <w:ind w:left="200"/>
              <w:rPr>
                <w:sz w:val="24"/>
              </w:rPr>
            </w:pPr>
            <w:r>
              <w:rPr>
                <w:sz w:val="24"/>
              </w:rPr>
              <w:t>KRS</w:t>
            </w:r>
          </w:p>
        </w:tc>
        <w:tc>
          <w:tcPr>
            <w:tcW w:w="4768" w:type="dxa"/>
          </w:tcPr>
          <w:p>
            <w:pPr>
              <w:pStyle w:val="TableParagraph"/>
              <w:spacing w:before="95"/>
              <w:ind w:left="398"/>
              <w:rPr>
                <w:sz w:val="24"/>
              </w:rPr>
            </w:pPr>
            <w:r>
              <w:rPr>
                <w:sz w:val="24"/>
              </w:rPr>
              <w:t>: Keluar Rumah Sakit</w:t>
            </w:r>
          </w:p>
        </w:tc>
      </w:tr>
      <w:tr>
        <w:trPr>
          <w:trHeight w:val="477" w:hRule="atLeast"/>
        </w:trPr>
        <w:tc>
          <w:tcPr>
            <w:tcW w:w="1240" w:type="dxa"/>
          </w:tcPr>
          <w:p>
            <w:pPr>
              <w:pStyle w:val="TableParagraph"/>
              <w:spacing w:before="95"/>
              <w:ind w:left="200"/>
              <w:rPr>
                <w:sz w:val="24"/>
              </w:rPr>
            </w:pPr>
            <w:r>
              <w:rPr>
                <w:sz w:val="24"/>
              </w:rPr>
              <w:t>MRS</w:t>
            </w:r>
          </w:p>
        </w:tc>
        <w:tc>
          <w:tcPr>
            <w:tcW w:w="4768" w:type="dxa"/>
          </w:tcPr>
          <w:p>
            <w:pPr>
              <w:pStyle w:val="TableParagraph"/>
              <w:spacing w:before="95"/>
              <w:ind w:left="398"/>
              <w:rPr>
                <w:sz w:val="24"/>
              </w:rPr>
            </w:pPr>
            <w:r>
              <w:rPr>
                <w:sz w:val="24"/>
              </w:rPr>
              <w:t>: Masuk Rumah Sakit</w:t>
            </w:r>
          </w:p>
        </w:tc>
      </w:tr>
      <w:tr>
        <w:trPr>
          <w:trHeight w:val="476" w:hRule="atLeast"/>
        </w:trPr>
        <w:tc>
          <w:tcPr>
            <w:tcW w:w="1240" w:type="dxa"/>
          </w:tcPr>
          <w:p>
            <w:pPr>
              <w:pStyle w:val="TableParagraph"/>
              <w:spacing w:before="95"/>
              <w:ind w:left="200"/>
              <w:rPr>
                <w:sz w:val="24"/>
              </w:rPr>
            </w:pPr>
            <w:r>
              <w:rPr>
                <w:sz w:val="24"/>
              </w:rPr>
              <w:t>SMRS</w:t>
            </w:r>
          </w:p>
        </w:tc>
        <w:tc>
          <w:tcPr>
            <w:tcW w:w="4768" w:type="dxa"/>
          </w:tcPr>
          <w:p>
            <w:pPr>
              <w:pStyle w:val="TableParagraph"/>
              <w:spacing w:before="95"/>
              <w:ind w:left="398"/>
              <w:rPr>
                <w:sz w:val="24"/>
              </w:rPr>
            </w:pPr>
            <w:r>
              <w:rPr>
                <w:sz w:val="24"/>
              </w:rPr>
              <w:t>: Sebelum Masuk Rumah Sakit</w:t>
            </w:r>
          </w:p>
        </w:tc>
      </w:tr>
      <w:tr>
        <w:trPr>
          <w:trHeight w:val="472" w:hRule="atLeast"/>
        </w:trPr>
        <w:tc>
          <w:tcPr>
            <w:tcW w:w="1240" w:type="dxa"/>
          </w:tcPr>
          <w:p>
            <w:pPr>
              <w:pStyle w:val="TableParagraph"/>
              <w:spacing w:before="94"/>
              <w:ind w:left="200"/>
              <w:rPr>
                <w:sz w:val="24"/>
              </w:rPr>
            </w:pPr>
            <w:r>
              <w:rPr>
                <w:sz w:val="24"/>
              </w:rPr>
              <w:t>GDA</w:t>
            </w:r>
          </w:p>
        </w:tc>
        <w:tc>
          <w:tcPr>
            <w:tcW w:w="4768" w:type="dxa"/>
          </w:tcPr>
          <w:p>
            <w:pPr>
              <w:pStyle w:val="TableParagraph"/>
              <w:spacing w:before="94"/>
              <w:ind w:left="398"/>
              <w:rPr>
                <w:sz w:val="24"/>
              </w:rPr>
            </w:pPr>
            <w:r>
              <w:rPr>
                <w:sz w:val="24"/>
              </w:rPr>
              <w:t>: Gula Darah Acak</w:t>
            </w:r>
          </w:p>
        </w:tc>
      </w:tr>
      <w:tr>
        <w:trPr>
          <w:trHeight w:val="463" w:hRule="atLeast"/>
        </w:trPr>
        <w:tc>
          <w:tcPr>
            <w:tcW w:w="1240" w:type="dxa"/>
          </w:tcPr>
          <w:p>
            <w:pPr>
              <w:pStyle w:val="TableParagraph"/>
              <w:spacing w:before="92"/>
              <w:ind w:left="200"/>
              <w:rPr>
                <w:sz w:val="24"/>
              </w:rPr>
            </w:pPr>
            <w:r>
              <w:rPr>
                <w:sz w:val="24"/>
              </w:rPr>
              <w:t>Mg</w:t>
            </w:r>
          </w:p>
        </w:tc>
        <w:tc>
          <w:tcPr>
            <w:tcW w:w="4768" w:type="dxa"/>
          </w:tcPr>
          <w:p>
            <w:pPr>
              <w:pStyle w:val="TableParagraph"/>
              <w:spacing w:before="92"/>
              <w:ind w:left="398"/>
              <w:rPr>
                <w:sz w:val="24"/>
              </w:rPr>
            </w:pPr>
            <w:r>
              <w:rPr>
                <w:sz w:val="24"/>
              </w:rPr>
              <w:t>: Miligram</w:t>
            </w:r>
          </w:p>
        </w:tc>
      </w:tr>
      <w:tr>
        <w:trPr>
          <w:trHeight w:val="360" w:hRule="atLeast"/>
        </w:trPr>
        <w:tc>
          <w:tcPr>
            <w:tcW w:w="1240" w:type="dxa"/>
          </w:tcPr>
          <w:p>
            <w:pPr>
              <w:pStyle w:val="TableParagraph"/>
              <w:spacing w:line="256" w:lineRule="exact" w:before="85"/>
              <w:ind w:left="200"/>
              <w:rPr>
                <w:sz w:val="24"/>
              </w:rPr>
            </w:pPr>
            <w:r>
              <w:rPr>
                <w:sz w:val="24"/>
              </w:rPr>
              <w:t>CRT</w:t>
            </w:r>
          </w:p>
        </w:tc>
        <w:tc>
          <w:tcPr>
            <w:tcW w:w="4768" w:type="dxa"/>
          </w:tcPr>
          <w:p>
            <w:pPr>
              <w:pStyle w:val="TableParagraph"/>
              <w:spacing w:line="256" w:lineRule="exact" w:before="85"/>
              <w:ind w:left="398"/>
              <w:rPr>
                <w:sz w:val="24"/>
              </w:rPr>
            </w:pPr>
            <w:r>
              <w:rPr>
                <w:sz w:val="24"/>
              </w:rPr>
              <w:t>: Capillary Refill Time</w:t>
            </w:r>
          </w:p>
        </w:tc>
      </w:tr>
    </w:tbl>
    <w:p>
      <w:pPr>
        <w:spacing w:after="0" w:line="256" w:lineRule="exact"/>
        <w:rPr>
          <w:sz w:val="24"/>
        </w:rPr>
        <w:sectPr>
          <w:headerReference w:type="default" r:id="rId30"/>
          <w:footerReference w:type="default" r:id="rId31"/>
          <w:pgSz w:w="11930" w:h="16860"/>
          <w:pgMar w:header="1611" w:footer="1017" w:top="1860" w:bottom="1200" w:left="1680" w:right="1300"/>
          <w:pgNumType w:start="13"/>
        </w:sectPr>
      </w:pPr>
    </w:p>
    <w:p>
      <w:pPr>
        <w:pStyle w:val="Heading1"/>
        <w:spacing w:line="360" w:lineRule="auto" w:before="90"/>
        <w:ind w:left="4057" w:right="2716" w:firstLine="597"/>
        <w:jc w:val="left"/>
      </w:pPr>
      <w:bookmarkStart w:name="_TOC_250011" w:id="9"/>
      <w:bookmarkEnd w:id="9"/>
      <w:r>
        <w:rPr/>
        <w:t>BAB 1 PENDAHULUAN</w:t>
      </w:r>
    </w:p>
    <w:p>
      <w:pPr>
        <w:pStyle w:val="BodyText"/>
        <w:spacing w:before="6"/>
        <w:rPr>
          <w:b/>
          <w:sz w:val="13"/>
        </w:rPr>
      </w:pPr>
    </w:p>
    <w:p>
      <w:pPr>
        <w:pStyle w:val="Heading1"/>
        <w:numPr>
          <w:ilvl w:val="1"/>
          <w:numId w:val="7"/>
        </w:numPr>
        <w:tabs>
          <w:tab w:pos="1854" w:val="left" w:leader="none"/>
        </w:tabs>
        <w:spacing w:line="240" w:lineRule="auto" w:before="90" w:after="0"/>
        <w:ind w:left="1853" w:right="0" w:hanging="668"/>
        <w:jc w:val="both"/>
      </w:pPr>
      <w:bookmarkStart w:name="_bookmark8" w:id="10"/>
      <w:bookmarkEnd w:id="10"/>
      <w:r>
        <w:rPr>
          <w:b w:val="0"/>
        </w:rPr>
      </w:r>
      <w:bookmarkStart w:name="_bookmark8" w:id="11"/>
      <w:bookmarkEnd w:id="11"/>
      <w:r>
        <w:rPr/>
        <w:t>Latar</w:t>
      </w:r>
      <w:r>
        <w:rPr>
          <w:spacing w:val="-16"/>
        </w:rPr>
        <w:t> </w:t>
      </w:r>
      <w:r>
        <w:rPr/>
        <w:t>Belakang</w:t>
      </w:r>
    </w:p>
    <w:p>
      <w:pPr>
        <w:pStyle w:val="BodyText"/>
        <w:spacing w:before="11"/>
        <w:rPr>
          <w:b/>
          <w:sz w:val="22"/>
        </w:rPr>
      </w:pPr>
    </w:p>
    <w:p>
      <w:pPr>
        <w:pStyle w:val="BodyText"/>
        <w:spacing w:line="480" w:lineRule="auto"/>
        <w:ind w:left="1186" w:right="222" w:firstLine="708"/>
        <w:jc w:val="both"/>
      </w:pPr>
      <w:r>
        <w:rPr/>
        <w:t>Gagal Ginjal Kronik (GGK) merupakan sebuah gangguan fungsi renal yang progresif dan irreversible, dimana fungsi ginjal mengalami peurunan dalam mempertahankan metabolisme keseimbangan cairan dan elektrolit, sehingga terjadi uremia. (GGK) biasanya berakibat akhir dari kehilangan fungsi ginjal lanjut secara bertahap. Gagal ginjal kronik adalah kegagalan fungsi ginjal untuk mempertahankan metabolisme serta keseimbangan cairan dan elektrolit akibat destruksi struktur ginjal yang progresif dengan manifestasi penumpukan sisa-sisa dari metabolisme sebelumnya di dalam darah. (Mardhatillah et al., 2020) Masalah keperawatan utama pada pasien dengan gangguan Chronic Kidney Disease (CKD) + Diabetes Mellitus adalah hipervolemia, intoleransi aktivitas dan resiko infeksi.</w:t>
      </w:r>
    </w:p>
    <w:p>
      <w:pPr>
        <w:pStyle w:val="BodyText"/>
        <w:spacing w:line="480" w:lineRule="auto" w:before="4"/>
        <w:ind w:left="1186" w:right="224" w:firstLine="708"/>
        <w:jc w:val="both"/>
      </w:pPr>
      <w:r>
        <w:rPr/>
        <w:t>Penyakit Ginjal Kronis (PGK) di dunia saat ini mengalaami peningkatan dan menjadi masalah kesehatan serius, hasil penelitian </w:t>
      </w:r>
      <w:r>
        <w:rPr>
          <w:i/>
        </w:rPr>
        <w:t>Global </w:t>
      </w:r>
      <w:r>
        <w:rPr>
          <w:i/>
        </w:rPr>
        <w:t>Burden Of Disease </w:t>
      </w:r>
      <w:r>
        <w:rPr/>
        <w:t>tahun 2010, PGK merupakan penyebab kematian peringkat ke-27 di dunia tahun 1990 dan meningkatkan menjadi urutan ke-</w:t>
      </w:r>
    </w:p>
    <w:p>
      <w:pPr>
        <w:pStyle w:val="BodyText"/>
        <w:spacing w:line="480" w:lineRule="auto" w:before="1"/>
        <w:ind w:left="1186" w:right="222"/>
        <w:jc w:val="both"/>
        <w:rPr>
          <w:i/>
        </w:rPr>
      </w:pPr>
      <w:r>
        <w:rPr/>
        <w:t>18 pada tahun 2010. Lebih dari 2 juta penduduk di dunia mendapat perawatan dengan dialisis atau trasplantasi ginjal dan hanya sekitar 10% yang benar-benar mengalami perawatan tersebut. Sepuluh persen</w:t>
      </w:r>
      <w:r>
        <w:rPr>
          <w:spacing w:val="-36"/>
        </w:rPr>
        <w:t> </w:t>
      </w:r>
      <w:r>
        <w:rPr/>
        <w:t>penduduk di Dunia mengalami PGK dan jutaan meninggal setiap tahun karena tidak mempunyai akses untuk pengobatan. Pada tahun 2011 sekitar 113.136 pasien di Amerika Serikat mengalami </w:t>
      </w:r>
      <w:r>
        <w:rPr>
          <w:i/>
        </w:rPr>
        <w:t>End Stage Renal</w:t>
      </w:r>
      <w:r>
        <w:rPr>
          <w:i/>
          <w:spacing w:val="-4"/>
        </w:rPr>
        <w:t> </w:t>
      </w:r>
      <w:r>
        <w:rPr>
          <w:i/>
        </w:rPr>
        <w:t>Disease</w:t>
      </w:r>
    </w:p>
    <w:p>
      <w:pPr>
        <w:spacing w:after="0" w:line="480" w:lineRule="auto"/>
        <w:jc w:val="both"/>
        <w:sectPr>
          <w:headerReference w:type="default" r:id="rId32"/>
          <w:footerReference w:type="default" r:id="rId33"/>
          <w:pgSz w:w="11920" w:h="16850"/>
          <w:pgMar w:header="0" w:footer="1034" w:top="1600" w:bottom="1220" w:left="1680" w:right="1580"/>
        </w:sectPr>
      </w:pPr>
    </w:p>
    <w:p>
      <w:pPr>
        <w:pStyle w:val="BodyText"/>
        <w:spacing w:line="480" w:lineRule="auto" w:before="87"/>
        <w:ind w:left="1186" w:right="220"/>
        <w:jc w:val="both"/>
      </w:pPr>
      <w:r>
        <w:rPr/>
        <w:t>(ESDR),</w:t>
      </w:r>
      <w:r>
        <w:rPr>
          <w:spacing w:val="-11"/>
        </w:rPr>
        <w:t> </w:t>
      </w:r>
      <w:r>
        <w:rPr/>
        <w:t>penyebab</w:t>
      </w:r>
      <w:r>
        <w:rPr>
          <w:spacing w:val="-11"/>
        </w:rPr>
        <w:t> </w:t>
      </w:r>
      <w:r>
        <w:rPr/>
        <w:t>utamanya</w:t>
      </w:r>
      <w:r>
        <w:rPr>
          <w:spacing w:val="-6"/>
        </w:rPr>
        <w:t> </w:t>
      </w:r>
      <w:r>
        <w:rPr/>
        <w:t>adalah</w:t>
      </w:r>
      <w:r>
        <w:rPr>
          <w:spacing w:val="-11"/>
        </w:rPr>
        <w:t> </w:t>
      </w:r>
      <w:r>
        <w:rPr/>
        <w:t>diabetes</w:t>
      </w:r>
      <w:r>
        <w:rPr>
          <w:spacing w:val="-11"/>
        </w:rPr>
        <w:t> </w:t>
      </w:r>
      <w:r>
        <w:rPr>
          <w:spacing w:val="-4"/>
        </w:rPr>
        <w:t>mellitus</w:t>
      </w:r>
      <w:r>
        <w:rPr>
          <w:spacing w:val="-17"/>
        </w:rPr>
        <w:t> </w:t>
      </w:r>
      <w:r>
        <w:rPr/>
        <w:t>dan</w:t>
      </w:r>
      <w:r>
        <w:rPr>
          <w:spacing w:val="-9"/>
        </w:rPr>
        <w:t> </w:t>
      </w:r>
      <w:r>
        <w:rPr/>
        <w:t>hipertensi</w:t>
      </w:r>
      <w:r>
        <w:rPr>
          <w:spacing w:val="-5"/>
        </w:rPr>
        <w:t> </w:t>
      </w:r>
      <w:r>
        <w:rPr/>
        <w:t>dengan jumlah kasus terbanyak ditemukan pada usialebih dari 70tahun. Penelitian di Amerika Serikat risiko 2,3 kali mengalami PGK bagi orang yang mengkonsumsi cola dua gelas atau lebih per hari. Pada tahun </w:t>
      </w:r>
      <w:r>
        <w:rPr>
          <w:spacing w:val="-3"/>
        </w:rPr>
        <w:t>2013, </w:t>
      </w:r>
      <w:r>
        <w:rPr/>
        <w:t>sebanyak</w:t>
      </w:r>
      <w:r>
        <w:rPr>
          <w:spacing w:val="-9"/>
        </w:rPr>
        <w:t> </w:t>
      </w:r>
      <w:r>
        <w:rPr/>
        <w:t>2</w:t>
      </w:r>
      <w:r>
        <w:rPr>
          <w:spacing w:val="-9"/>
        </w:rPr>
        <w:t> </w:t>
      </w:r>
      <w:r>
        <w:rPr/>
        <w:t>per</w:t>
      </w:r>
      <w:r>
        <w:rPr>
          <w:spacing w:val="-8"/>
        </w:rPr>
        <w:t> </w:t>
      </w:r>
      <w:r>
        <w:rPr/>
        <w:t>1000</w:t>
      </w:r>
      <w:r>
        <w:rPr>
          <w:spacing w:val="-9"/>
        </w:rPr>
        <w:t> </w:t>
      </w:r>
      <w:r>
        <w:rPr/>
        <w:t>penduduk</w:t>
      </w:r>
      <w:r>
        <w:rPr>
          <w:spacing w:val="-8"/>
        </w:rPr>
        <w:t> </w:t>
      </w:r>
      <w:r>
        <w:rPr/>
        <w:t>atau</w:t>
      </w:r>
      <w:r>
        <w:rPr>
          <w:spacing w:val="-9"/>
        </w:rPr>
        <w:t> </w:t>
      </w:r>
      <w:r>
        <w:rPr/>
        <w:t>499.800</w:t>
      </w:r>
      <w:r>
        <w:rPr>
          <w:spacing w:val="-8"/>
        </w:rPr>
        <w:t> </w:t>
      </w:r>
      <w:r>
        <w:rPr/>
        <w:t>penduduk</w:t>
      </w:r>
      <w:r>
        <w:rPr>
          <w:spacing w:val="-4"/>
        </w:rPr>
        <w:t> </w:t>
      </w:r>
      <w:r>
        <w:rPr/>
        <w:t>Indonesia</w:t>
      </w:r>
      <w:r>
        <w:rPr>
          <w:spacing w:val="-8"/>
        </w:rPr>
        <w:t> </w:t>
      </w:r>
      <w:r>
        <w:rPr/>
        <w:t>menderita PGK. Sebanyak 6 per 1000penduduk atau 1.499.400 penduduk Indonesia menderita batu ginjal (Adhiatma et al., 2014). Prevalensi PGK pada laki- laki (0,3%) lebih tinggi dibandingkan dengan perempuan (0,2%). Berdasarkan karakteristik umur prevalensi tertinggi pada kategori usia diatas</w:t>
      </w:r>
      <w:r>
        <w:rPr>
          <w:spacing w:val="-13"/>
        </w:rPr>
        <w:t> </w:t>
      </w:r>
      <w:r>
        <w:rPr/>
        <w:t>75</w:t>
      </w:r>
      <w:r>
        <w:rPr>
          <w:spacing w:val="-12"/>
        </w:rPr>
        <w:t> </w:t>
      </w:r>
      <w:r>
        <w:rPr/>
        <w:t>tahun</w:t>
      </w:r>
      <w:r>
        <w:rPr>
          <w:spacing w:val="-12"/>
        </w:rPr>
        <w:t> </w:t>
      </w:r>
      <w:r>
        <w:rPr/>
        <w:t>(0,6%),</w:t>
      </w:r>
      <w:r>
        <w:rPr>
          <w:spacing w:val="-13"/>
        </w:rPr>
        <w:t> </w:t>
      </w:r>
      <w:r>
        <w:rPr/>
        <w:t>dimana</w:t>
      </w:r>
      <w:r>
        <w:rPr>
          <w:spacing w:val="-14"/>
        </w:rPr>
        <w:t> </w:t>
      </w:r>
      <w:r>
        <w:rPr/>
        <w:t>mulai</w:t>
      </w:r>
      <w:r>
        <w:rPr>
          <w:spacing w:val="-11"/>
        </w:rPr>
        <w:t> </w:t>
      </w:r>
      <w:r>
        <w:rPr/>
        <w:t>terjadi</w:t>
      </w:r>
      <w:r>
        <w:rPr>
          <w:spacing w:val="-12"/>
        </w:rPr>
        <w:t> </w:t>
      </w:r>
      <w:r>
        <w:rPr/>
        <w:t>peningkatan</w:t>
      </w:r>
      <w:r>
        <w:rPr>
          <w:spacing w:val="-11"/>
        </w:rPr>
        <w:t> </w:t>
      </w:r>
      <w:r>
        <w:rPr/>
        <w:t>pada</w:t>
      </w:r>
      <w:r>
        <w:rPr>
          <w:spacing w:val="-13"/>
        </w:rPr>
        <w:t> </w:t>
      </w:r>
      <w:r>
        <w:rPr/>
        <w:t>usia</w:t>
      </w:r>
      <w:r>
        <w:rPr>
          <w:spacing w:val="-13"/>
        </w:rPr>
        <w:t> </w:t>
      </w:r>
      <w:r>
        <w:rPr/>
        <w:t>35</w:t>
      </w:r>
      <w:r>
        <w:rPr>
          <w:spacing w:val="-10"/>
        </w:rPr>
        <w:t> </w:t>
      </w:r>
      <w:r>
        <w:rPr/>
        <w:t>tahun ke atas. Berdasarkan data pada Departemen Kesehatan pada tahun 2006,PGK menduduki no 4 angka penyebab kematian di Rumah sakit Indonesia.Dalam kurun waktu Januari 2020 sampai januari 2021 jumlah pasien di Rumah Sakit Haji Umum Surabaya mencapai 10.250 pasien. Berdasarkan informasi yang diperoleh dari ruangan hemodialisis Rumah Sakit Haji Umum Surabaya sekitar 83 pasien yang menjalani terapi hemodialiss dalam kurun waktu 1 bulan dalam bulan April</w:t>
      </w:r>
      <w:r>
        <w:rPr>
          <w:spacing w:val="-9"/>
        </w:rPr>
        <w:t> </w:t>
      </w:r>
      <w:r>
        <w:rPr/>
        <w:t>2021.</w:t>
      </w:r>
    </w:p>
    <w:p>
      <w:pPr>
        <w:pStyle w:val="BodyText"/>
        <w:spacing w:line="480" w:lineRule="auto" w:before="4"/>
        <w:ind w:left="1186" w:right="223" w:firstLine="708"/>
        <w:jc w:val="both"/>
      </w:pPr>
      <w:r>
        <w:rPr/>
        <w:t>Beberapa penelitian dinas menunjukkan bahwa pasien yang menjalani hemodialisis memiliki kualitas hidup yang buruk dan cenderung mengalami komplikasi seperti depresi, kekurangan gizi, dan peradangan. Banyak dari mereka mengalami gangguan kognitif, seperti kehilangan memori, konsentrasi rendah, gangguan fisik, mental dan social yang nantinya mengganggu aktivitas sehari- hari. Banyak peneliti menekankan bahwa</w:t>
      </w:r>
      <w:r>
        <w:rPr>
          <w:spacing w:val="-14"/>
        </w:rPr>
        <w:t> </w:t>
      </w:r>
      <w:r>
        <w:rPr/>
        <w:t>peningkatan</w:t>
      </w:r>
      <w:r>
        <w:rPr>
          <w:spacing w:val="-12"/>
        </w:rPr>
        <w:t> </w:t>
      </w:r>
      <w:r>
        <w:rPr/>
        <w:t>kualitas</w:t>
      </w:r>
      <w:r>
        <w:rPr>
          <w:spacing w:val="-12"/>
        </w:rPr>
        <w:t> </w:t>
      </w:r>
      <w:r>
        <w:rPr/>
        <w:t>hidup</w:t>
      </w:r>
      <w:r>
        <w:rPr>
          <w:spacing w:val="-12"/>
        </w:rPr>
        <w:t> </w:t>
      </w:r>
      <w:r>
        <w:rPr/>
        <w:t>akan</w:t>
      </w:r>
      <w:r>
        <w:rPr>
          <w:spacing w:val="-12"/>
        </w:rPr>
        <w:t> </w:t>
      </w:r>
      <w:r>
        <w:rPr/>
        <w:t>mengurangi</w:t>
      </w:r>
      <w:r>
        <w:rPr>
          <w:spacing w:val="-12"/>
        </w:rPr>
        <w:t> </w:t>
      </w:r>
      <w:r>
        <w:rPr/>
        <w:t>komplikasi</w:t>
      </w:r>
      <w:r>
        <w:rPr>
          <w:spacing w:val="-9"/>
        </w:rPr>
        <w:t> </w:t>
      </w:r>
      <w:r>
        <w:rPr/>
        <w:t>yang</w:t>
      </w:r>
      <w:r>
        <w:rPr>
          <w:spacing w:val="-13"/>
        </w:rPr>
        <w:t> </w:t>
      </w:r>
      <w:r>
        <w:rPr/>
        <w:t>terkait dengan penyakit ini. Kualitas hidup diukur berdasarkan rasa subjektif dan kesejahteraan umum yang dirasakan oleh pasien yang juga akan</w:t>
      </w:r>
      <w:r>
        <w:rPr>
          <w:spacing w:val="21"/>
        </w:rPr>
        <w:t> </w:t>
      </w:r>
      <w:r>
        <w:rPr/>
        <w:t>digunakan</w:t>
      </w:r>
    </w:p>
    <w:p>
      <w:pPr>
        <w:spacing w:after="0" w:line="480" w:lineRule="auto"/>
        <w:jc w:val="both"/>
        <w:sectPr>
          <w:headerReference w:type="default" r:id="rId34"/>
          <w:footerReference w:type="default" r:id="rId35"/>
          <w:pgSz w:w="11920" w:h="16850"/>
          <w:pgMar w:header="766" w:footer="0" w:top="1380" w:bottom="280" w:left="1680" w:right="1580"/>
          <w:pgNumType w:start="2"/>
        </w:sectPr>
      </w:pPr>
    </w:p>
    <w:p>
      <w:pPr>
        <w:pStyle w:val="BodyText"/>
        <w:spacing w:line="480" w:lineRule="auto" w:before="82"/>
        <w:ind w:left="1186" w:right="230"/>
        <w:jc w:val="both"/>
      </w:pPr>
      <w:r>
        <w:rPr/>
        <w:t>sebaga ukuran klinis dalam hal perawatan medis pasien yang menjalani hemodialisis.</w:t>
      </w:r>
    </w:p>
    <w:p>
      <w:pPr>
        <w:pStyle w:val="BodyText"/>
        <w:spacing w:line="480" w:lineRule="auto" w:before="5"/>
        <w:ind w:left="1186" w:right="224" w:firstLine="708"/>
        <w:jc w:val="both"/>
      </w:pPr>
      <w:r>
        <w:rPr/>
        <w:t>Berdasarkan latar belakang </w:t>
      </w:r>
      <w:r>
        <w:rPr>
          <w:i/>
        </w:rPr>
        <w:t>Chronic Kedney Disease </w:t>
      </w:r>
      <w:r>
        <w:rPr/>
        <w:t>(CKD) + Diabetes Mellitus sering menjadi masalah utama pada penderita Diabetes Mellitus</w:t>
      </w:r>
      <w:r>
        <w:rPr>
          <w:spacing w:val="-5"/>
        </w:rPr>
        <w:t> </w:t>
      </w:r>
      <w:r>
        <w:rPr/>
        <w:t>yang</w:t>
      </w:r>
      <w:r>
        <w:rPr>
          <w:spacing w:val="-10"/>
        </w:rPr>
        <w:t> </w:t>
      </w:r>
      <w:r>
        <w:rPr/>
        <w:t>tidak</w:t>
      </w:r>
      <w:r>
        <w:rPr>
          <w:spacing w:val="-7"/>
        </w:rPr>
        <w:t> </w:t>
      </w:r>
      <w:r>
        <w:rPr/>
        <w:t>terkontrol</w:t>
      </w:r>
      <w:r>
        <w:rPr>
          <w:spacing w:val="-7"/>
        </w:rPr>
        <w:t> </w:t>
      </w:r>
      <w:r>
        <w:rPr/>
        <w:t>selain</w:t>
      </w:r>
      <w:r>
        <w:rPr>
          <w:spacing w:val="-7"/>
        </w:rPr>
        <w:t> </w:t>
      </w:r>
      <w:r>
        <w:rPr/>
        <w:t>memberi</w:t>
      </w:r>
      <w:r>
        <w:rPr>
          <w:spacing w:val="-8"/>
        </w:rPr>
        <w:t> </w:t>
      </w:r>
      <w:r>
        <w:rPr/>
        <w:t>asuhan</w:t>
      </w:r>
      <w:r>
        <w:rPr>
          <w:spacing w:val="-7"/>
        </w:rPr>
        <w:t> </w:t>
      </w:r>
      <w:r>
        <w:rPr/>
        <w:t>keperawatan,</w:t>
      </w:r>
      <w:r>
        <w:rPr>
          <w:spacing w:val="-8"/>
        </w:rPr>
        <w:t> </w:t>
      </w:r>
      <w:r>
        <w:rPr/>
        <w:t>perawat juga memberikan edukasi kesehatan untuk penyembuhan bagi pasien dengan diagnosis medis </w:t>
      </w:r>
      <w:r>
        <w:rPr>
          <w:i/>
        </w:rPr>
        <w:t>Chronic Kedney Disease </w:t>
      </w:r>
      <w:r>
        <w:rPr/>
        <w:t>(CKD) + Diabetes Melitus.</w:t>
      </w:r>
      <w:r>
        <w:rPr>
          <w:spacing w:val="-15"/>
        </w:rPr>
        <w:t> </w:t>
      </w:r>
      <w:r>
        <w:rPr/>
        <w:t>Berdasarkan</w:t>
      </w:r>
      <w:r>
        <w:rPr>
          <w:spacing w:val="-16"/>
        </w:rPr>
        <w:t> </w:t>
      </w:r>
      <w:r>
        <w:rPr/>
        <w:t>data</w:t>
      </w:r>
      <w:r>
        <w:rPr>
          <w:spacing w:val="-15"/>
        </w:rPr>
        <w:t> </w:t>
      </w:r>
      <w:r>
        <w:rPr/>
        <w:t>diatas</w:t>
      </w:r>
      <w:r>
        <w:rPr>
          <w:spacing w:val="-13"/>
        </w:rPr>
        <w:t> </w:t>
      </w:r>
      <w:r>
        <w:rPr/>
        <w:t>maka</w:t>
      </w:r>
      <w:r>
        <w:rPr>
          <w:spacing w:val="-14"/>
        </w:rPr>
        <w:t> </w:t>
      </w:r>
      <w:r>
        <w:rPr/>
        <w:t>penulis</w:t>
      </w:r>
      <w:r>
        <w:rPr>
          <w:spacing w:val="-16"/>
        </w:rPr>
        <w:t> </w:t>
      </w:r>
      <w:r>
        <w:rPr/>
        <w:t>menyusun</w:t>
      </w:r>
      <w:r>
        <w:rPr>
          <w:spacing w:val="-10"/>
        </w:rPr>
        <w:t> </w:t>
      </w:r>
      <w:r>
        <w:rPr/>
        <w:t>studi</w:t>
      </w:r>
      <w:r>
        <w:rPr>
          <w:spacing w:val="-15"/>
        </w:rPr>
        <w:t> </w:t>
      </w:r>
      <w:r>
        <w:rPr/>
        <w:t>kasus</w:t>
      </w:r>
      <w:r>
        <w:rPr>
          <w:spacing w:val="-15"/>
        </w:rPr>
        <w:t> </w:t>
      </w:r>
      <w:r>
        <w:rPr/>
        <w:t>asuhan keperawatan</w:t>
      </w:r>
      <w:r>
        <w:rPr>
          <w:spacing w:val="-8"/>
        </w:rPr>
        <w:t> </w:t>
      </w:r>
      <w:r>
        <w:rPr/>
        <w:t>pada</w:t>
      </w:r>
      <w:r>
        <w:rPr>
          <w:spacing w:val="-8"/>
        </w:rPr>
        <w:t> </w:t>
      </w:r>
      <w:r>
        <w:rPr/>
        <w:t>pasien</w:t>
      </w:r>
      <w:r>
        <w:rPr>
          <w:spacing w:val="-8"/>
        </w:rPr>
        <w:t> </w:t>
      </w:r>
      <w:r>
        <w:rPr/>
        <w:t>dengan</w:t>
      </w:r>
      <w:r>
        <w:rPr>
          <w:spacing w:val="-9"/>
        </w:rPr>
        <w:t> </w:t>
      </w:r>
      <w:r>
        <w:rPr/>
        <w:t>diagnosis</w:t>
      </w:r>
      <w:r>
        <w:rPr>
          <w:spacing w:val="-7"/>
        </w:rPr>
        <w:t> </w:t>
      </w:r>
      <w:r>
        <w:rPr>
          <w:i/>
        </w:rPr>
        <w:t>Chronic</w:t>
      </w:r>
      <w:r>
        <w:rPr>
          <w:i/>
          <w:spacing w:val="-11"/>
        </w:rPr>
        <w:t> </w:t>
      </w:r>
      <w:r>
        <w:rPr>
          <w:i/>
        </w:rPr>
        <w:t>Kedney</w:t>
      </w:r>
      <w:r>
        <w:rPr>
          <w:i/>
          <w:spacing w:val="-7"/>
        </w:rPr>
        <w:t> </w:t>
      </w:r>
      <w:r>
        <w:rPr>
          <w:i/>
        </w:rPr>
        <w:t>Disease</w:t>
      </w:r>
      <w:r>
        <w:rPr>
          <w:i/>
          <w:spacing w:val="-6"/>
        </w:rPr>
        <w:t> </w:t>
      </w:r>
      <w:r>
        <w:rPr/>
        <w:t>(CKD)</w:t>
      </w:r>
    </w:p>
    <w:p>
      <w:pPr>
        <w:pStyle w:val="BodyText"/>
        <w:spacing w:before="1"/>
        <w:ind w:left="1186"/>
        <w:jc w:val="both"/>
      </w:pPr>
      <w:r>
        <w:rPr/>
        <w:t>+ Diabetes Melitus di ruang Hemodialisis RSU. Haji Surabaya.</w:t>
      </w:r>
    </w:p>
    <w:p>
      <w:pPr>
        <w:pStyle w:val="BodyText"/>
        <w:rPr>
          <w:sz w:val="26"/>
        </w:rPr>
      </w:pPr>
    </w:p>
    <w:p>
      <w:pPr>
        <w:pStyle w:val="Heading1"/>
        <w:numPr>
          <w:ilvl w:val="1"/>
          <w:numId w:val="7"/>
        </w:numPr>
        <w:tabs>
          <w:tab w:pos="1945" w:val="left" w:leader="none"/>
        </w:tabs>
        <w:spacing w:line="240" w:lineRule="auto" w:before="188" w:after="0"/>
        <w:ind w:left="1945" w:right="0" w:hanging="769"/>
        <w:jc w:val="both"/>
      </w:pPr>
      <w:bookmarkStart w:name="_bookmark9" w:id="12"/>
      <w:bookmarkEnd w:id="12"/>
      <w:r>
        <w:rPr>
          <w:b w:val="0"/>
        </w:rPr>
      </w:r>
      <w:bookmarkStart w:name="_bookmark9" w:id="13"/>
      <w:bookmarkEnd w:id="13"/>
      <w:r>
        <w:rPr/>
        <w:t>Ru</w:t>
      </w:r>
      <w:r>
        <w:rPr/>
        <w:t>musan</w:t>
      </w:r>
      <w:r>
        <w:rPr>
          <w:spacing w:val="-7"/>
        </w:rPr>
        <w:t> </w:t>
      </w:r>
      <w:r>
        <w:rPr/>
        <w:t>Masalah</w:t>
      </w:r>
    </w:p>
    <w:p>
      <w:pPr>
        <w:pStyle w:val="BodyText"/>
        <w:spacing w:before="11"/>
        <w:rPr>
          <w:b/>
          <w:sz w:val="22"/>
        </w:rPr>
      </w:pPr>
    </w:p>
    <w:p>
      <w:pPr>
        <w:pStyle w:val="BodyText"/>
        <w:spacing w:line="480" w:lineRule="auto"/>
        <w:ind w:left="1176" w:right="228" w:firstLine="768"/>
        <w:jc w:val="both"/>
      </w:pPr>
      <w:r>
        <w:rPr/>
        <w:t>Untuk mengetahui lebih lanjut dari perawatan penyakit ini maka penulis akan melakukan kajian lebih lanjut dengan melakukan asuhan keperawatan </w:t>
      </w:r>
      <w:r>
        <w:rPr>
          <w:i/>
        </w:rPr>
        <w:t>Chronic Kedney Disease </w:t>
      </w:r>
      <w:r>
        <w:rPr/>
        <w:t>(CKD) + Diabetes Mellitus dengan membuat rumusan masalah sebagai berikut “Bagaimanakah asuhan keperawatan pada pasien dengan diagnosis </w:t>
      </w:r>
      <w:r>
        <w:rPr>
          <w:i/>
        </w:rPr>
        <w:t>Chronic Kidney Disease </w:t>
      </w:r>
      <w:r>
        <w:rPr/>
        <w:t>(CKD)+ Diabetes Mellitus di Ruang Hemodilisis RS Haji Surabaya.</w:t>
      </w:r>
    </w:p>
    <w:p>
      <w:pPr>
        <w:pStyle w:val="Heading1"/>
        <w:numPr>
          <w:ilvl w:val="1"/>
          <w:numId w:val="7"/>
        </w:numPr>
        <w:tabs>
          <w:tab w:pos="1835" w:val="left" w:leader="none"/>
        </w:tabs>
        <w:spacing w:line="240" w:lineRule="auto" w:before="190" w:after="0"/>
        <w:ind w:left="1834" w:right="0" w:hanging="659"/>
        <w:jc w:val="both"/>
      </w:pPr>
      <w:bookmarkStart w:name="_bookmark10" w:id="14"/>
      <w:bookmarkEnd w:id="14"/>
      <w:r>
        <w:rPr>
          <w:b w:val="0"/>
        </w:rPr>
      </w:r>
      <w:bookmarkStart w:name="_bookmark10" w:id="15"/>
      <w:bookmarkEnd w:id="15"/>
      <w:r>
        <w:rPr/>
        <w:t>T</w:t>
      </w:r>
      <w:r>
        <w:rPr/>
        <w:t>ujuan</w:t>
      </w:r>
      <w:r>
        <w:rPr>
          <w:spacing w:val="-9"/>
        </w:rPr>
        <w:t> </w:t>
      </w:r>
      <w:r>
        <w:rPr/>
        <w:t>Penulisan</w:t>
      </w:r>
    </w:p>
    <w:p>
      <w:pPr>
        <w:pStyle w:val="BodyText"/>
        <w:rPr>
          <w:b/>
          <w:sz w:val="26"/>
        </w:rPr>
      </w:pPr>
    </w:p>
    <w:p>
      <w:pPr>
        <w:pStyle w:val="ListParagraph"/>
        <w:numPr>
          <w:ilvl w:val="2"/>
          <w:numId w:val="7"/>
        </w:numPr>
        <w:tabs>
          <w:tab w:pos="1847" w:val="left" w:leader="none"/>
        </w:tabs>
        <w:spacing w:line="240" w:lineRule="auto" w:before="177" w:after="0"/>
        <w:ind w:left="1846" w:right="0" w:hanging="671"/>
        <w:jc w:val="both"/>
        <w:rPr>
          <w:b/>
          <w:sz w:val="24"/>
        </w:rPr>
      </w:pPr>
      <w:r>
        <w:rPr>
          <w:b/>
          <w:sz w:val="24"/>
        </w:rPr>
        <w:t>Tujuan</w:t>
      </w:r>
      <w:r>
        <w:rPr>
          <w:b/>
          <w:spacing w:val="-2"/>
          <w:sz w:val="24"/>
        </w:rPr>
        <w:t> </w:t>
      </w:r>
      <w:r>
        <w:rPr>
          <w:b/>
          <w:sz w:val="24"/>
        </w:rPr>
        <w:t>Umum</w:t>
      </w:r>
    </w:p>
    <w:p>
      <w:pPr>
        <w:pStyle w:val="BodyText"/>
        <w:spacing w:before="2"/>
        <w:rPr>
          <w:b/>
          <w:sz w:val="23"/>
        </w:rPr>
      </w:pPr>
    </w:p>
    <w:p>
      <w:pPr>
        <w:pStyle w:val="BodyText"/>
        <w:spacing w:line="480" w:lineRule="auto"/>
        <w:ind w:left="1176" w:right="228" w:firstLine="768"/>
        <w:jc w:val="both"/>
      </w:pPr>
      <w:r>
        <w:rPr/>
        <w:t>Mahasiswa mampu melaksanakan asuhan keperawatan pada pasien Ny. N dengan diagnosis </w:t>
      </w:r>
      <w:r>
        <w:rPr>
          <w:i/>
        </w:rPr>
        <w:t>Chronic Kidney Disease </w:t>
      </w:r>
      <w:r>
        <w:rPr/>
        <w:t>(CKD) + Diabetes Mellitus di Ruang Hemodialisis RS Haji Surabaya.</w:t>
      </w:r>
    </w:p>
    <w:p>
      <w:pPr>
        <w:pStyle w:val="BodyText"/>
        <w:rPr>
          <w:sz w:val="26"/>
        </w:rPr>
      </w:pPr>
    </w:p>
    <w:p>
      <w:pPr>
        <w:pStyle w:val="BodyText"/>
        <w:rPr>
          <w:sz w:val="26"/>
        </w:rPr>
      </w:pPr>
    </w:p>
    <w:p>
      <w:pPr>
        <w:pStyle w:val="Heading1"/>
        <w:numPr>
          <w:ilvl w:val="2"/>
          <w:numId w:val="7"/>
        </w:numPr>
        <w:tabs>
          <w:tab w:pos="1885" w:val="left" w:leader="none"/>
        </w:tabs>
        <w:spacing w:line="240" w:lineRule="auto" w:before="166" w:after="0"/>
        <w:ind w:left="1885" w:right="0" w:hanging="721"/>
        <w:jc w:val="both"/>
      </w:pPr>
      <w:r>
        <w:rPr/>
        <w:t>Tujuan</w:t>
      </w:r>
      <w:r>
        <w:rPr>
          <w:spacing w:val="-2"/>
        </w:rPr>
        <w:t> </w:t>
      </w:r>
      <w:r>
        <w:rPr/>
        <w:t>Khusus</w:t>
      </w:r>
    </w:p>
    <w:p>
      <w:pPr>
        <w:spacing w:after="0" w:line="240" w:lineRule="auto"/>
        <w:jc w:val="both"/>
        <w:sectPr>
          <w:headerReference w:type="default" r:id="rId36"/>
          <w:footerReference w:type="default" r:id="rId37"/>
          <w:pgSz w:w="11920" w:h="16850"/>
          <w:pgMar w:header="766" w:footer="0" w:top="1380" w:bottom="280" w:left="1680" w:right="1580"/>
          <w:pgNumType w:start="3"/>
        </w:sectPr>
      </w:pPr>
    </w:p>
    <w:p>
      <w:pPr>
        <w:pStyle w:val="ListParagraph"/>
        <w:numPr>
          <w:ilvl w:val="0"/>
          <w:numId w:val="8"/>
        </w:numPr>
        <w:tabs>
          <w:tab w:pos="1885" w:val="left" w:leader="none"/>
        </w:tabs>
        <w:spacing w:line="482" w:lineRule="auto" w:before="82" w:after="0"/>
        <w:ind w:left="1885" w:right="125" w:hanging="709"/>
        <w:jc w:val="both"/>
        <w:rPr>
          <w:sz w:val="24"/>
        </w:rPr>
      </w:pPr>
      <w:r>
        <w:rPr>
          <w:sz w:val="24"/>
        </w:rPr>
        <w:t>Mengkaji hasil pengkajian pasien Ny.N dengan </w:t>
      </w:r>
      <w:r>
        <w:rPr>
          <w:i/>
          <w:sz w:val="24"/>
        </w:rPr>
        <w:t>Chronic Kidney </w:t>
      </w:r>
      <w:r>
        <w:rPr>
          <w:i/>
          <w:sz w:val="24"/>
        </w:rPr>
        <w:t>Disease</w:t>
      </w:r>
      <w:r>
        <w:rPr>
          <w:sz w:val="24"/>
        </w:rPr>
        <w:t>(CKD) + Diabetes Mellitus di Ruang Hemodialisis RSU Haji Surabaya.</w:t>
      </w:r>
    </w:p>
    <w:p>
      <w:pPr>
        <w:pStyle w:val="ListParagraph"/>
        <w:numPr>
          <w:ilvl w:val="0"/>
          <w:numId w:val="8"/>
        </w:numPr>
        <w:tabs>
          <w:tab w:pos="1885" w:val="left" w:leader="none"/>
        </w:tabs>
        <w:spacing w:line="482" w:lineRule="auto" w:before="0" w:after="0"/>
        <w:ind w:left="1885" w:right="127" w:hanging="709"/>
        <w:jc w:val="both"/>
        <w:rPr>
          <w:sz w:val="24"/>
        </w:rPr>
      </w:pPr>
      <w:r>
        <w:rPr>
          <w:sz w:val="24"/>
        </w:rPr>
        <w:t>Merumuskan diagnosis keperawatan pada pasien Ny.N dengan diagnosis </w:t>
      </w:r>
      <w:r>
        <w:rPr>
          <w:i/>
          <w:sz w:val="24"/>
        </w:rPr>
        <w:t>Chronic Kidney Disease </w:t>
      </w:r>
      <w:r>
        <w:rPr>
          <w:sz w:val="24"/>
        </w:rPr>
        <w:t>(CKD) + Diabetes Mellitus di Ruang Hemodialisis RSU Haji</w:t>
      </w:r>
      <w:r>
        <w:rPr>
          <w:spacing w:val="1"/>
          <w:sz w:val="24"/>
        </w:rPr>
        <w:t> </w:t>
      </w:r>
      <w:r>
        <w:rPr>
          <w:sz w:val="24"/>
        </w:rPr>
        <w:t>Surabaya.</w:t>
      </w:r>
    </w:p>
    <w:p>
      <w:pPr>
        <w:pStyle w:val="ListParagraph"/>
        <w:numPr>
          <w:ilvl w:val="0"/>
          <w:numId w:val="8"/>
        </w:numPr>
        <w:tabs>
          <w:tab w:pos="1885" w:val="left" w:leader="none"/>
        </w:tabs>
        <w:spacing w:line="482" w:lineRule="auto" w:before="0" w:after="0"/>
        <w:ind w:left="1885" w:right="125" w:hanging="709"/>
        <w:jc w:val="both"/>
        <w:rPr>
          <w:sz w:val="24"/>
        </w:rPr>
      </w:pPr>
      <w:r>
        <w:rPr>
          <w:sz w:val="24"/>
        </w:rPr>
        <w:t>Merencanakan asuhan keperawatan pada pasien dengan diagnosis </w:t>
      </w:r>
      <w:r>
        <w:rPr>
          <w:i/>
          <w:sz w:val="24"/>
        </w:rPr>
        <w:t>Chronic Kidney Disease </w:t>
      </w:r>
      <w:r>
        <w:rPr>
          <w:sz w:val="24"/>
        </w:rPr>
        <w:t>(CKD) + Diabates Mellitus di Ruang Hemodialisis RSU Haji</w:t>
      </w:r>
      <w:r>
        <w:rPr>
          <w:spacing w:val="-8"/>
          <w:sz w:val="24"/>
        </w:rPr>
        <w:t> </w:t>
      </w:r>
      <w:r>
        <w:rPr>
          <w:sz w:val="24"/>
        </w:rPr>
        <w:t>Surabaya.</w:t>
      </w:r>
    </w:p>
    <w:p>
      <w:pPr>
        <w:pStyle w:val="ListParagraph"/>
        <w:numPr>
          <w:ilvl w:val="0"/>
          <w:numId w:val="8"/>
        </w:numPr>
        <w:tabs>
          <w:tab w:pos="1885" w:val="left" w:leader="none"/>
        </w:tabs>
        <w:spacing w:line="480" w:lineRule="auto" w:before="0" w:after="0"/>
        <w:ind w:left="1885" w:right="238" w:hanging="709"/>
        <w:jc w:val="both"/>
        <w:rPr>
          <w:sz w:val="24"/>
        </w:rPr>
      </w:pPr>
      <w:r>
        <w:rPr>
          <w:sz w:val="24"/>
        </w:rPr>
        <w:t>Melaksanakan tindakan keperawatan pada pasien Ny. N dengan diagnosis </w:t>
      </w:r>
      <w:r>
        <w:rPr>
          <w:i/>
          <w:sz w:val="24"/>
        </w:rPr>
        <w:t>Chronic Kidney Disease </w:t>
      </w:r>
      <w:r>
        <w:rPr>
          <w:sz w:val="24"/>
        </w:rPr>
        <w:t>(CKD) + Diabates Mellitus di Ruang Hemodialisis RS Haji</w:t>
      </w:r>
      <w:r>
        <w:rPr>
          <w:spacing w:val="-9"/>
          <w:sz w:val="24"/>
        </w:rPr>
        <w:t> </w:t>
      </w:r>
      <w:r>
        <w:rPr>
          <w:sz w:val="24"/>
        </w:rPr>
        <w:t>Surabaya.</w:t>
      </w:r>
    </w:p>
    <w:p>
      <w:pPr>
        <w:pStyle w:val="ListParagraph"/>
        <w:numPr>
          <w:ilvl w:val="0"/>
          <w:numId w:val="8"/>
        </w:numPr>
        <w:tabs>
          <w:tab w:pos="1885" w:val="left" w:leader="none"/>
        </w:tabs>
        <w:spacing w:line="480" w:lineRule="auto" w:before="0" w:after="0"/>
        <w:ind w:left="1885" w:right="116" w:hanging="709"/>
        <w:jc w:val="both"/>
        <w:rPr>
          <w:sz w:val="24"/>
        </w:rPr>
      </w:pPr>
      <w:r>
        <w:rPr>
          <w:sz w:val="24"/>
        </w:rPr>
        <w:t>Mengevaluasi Pasien Ny.N dengan diagnosis </w:t>
      </w:r>
      <w:r>
        <w:rPr>
          <w:i/>
          <w:sz w:val="24"/>
        </w:rPr>
        <w:t>Chronic Kidney </w:t>
      </w:r>
      <w:r>
        <w:rPr>
          <w:i/>
          <w:sz w:val="24"/>
        </w:rPr>
        <w:t>Disease</w:t>
      </w:r>
      <w:r>
        <w:rPr>
          <w:i/>
          <w:spacing w:val="-9"/>
          <w:sz w:val="24"/>
        </w:rPr>
        <w:t> </w:t>
      </w:r>
      <w:r>
        <w:rPr>
          <w:sz w:val="24"/>
        </w:rPr>
        <w:t>(CKD)</w:t>
      </w:r>
      <w:r>
        <w:rPr>
          <w:spacing w:val="-6"/>
          <w:sz w:val="24"/>
        </w:rPr>
        <w:t> </w:t>
      </w:r>
      <w:r>
        <w:rPr>
          <w:sz w:val="24"/>
        </w:rPr>
        <w:t>+</w:t>
      </w:r>
      <w:r>
        <w:rPr>
          <w:spacing w:val="-9"/>
          <w:sz w:val="24"/>
        </w:rPr>
        <w:t> </w:t>
      </w:r>
      <w:r>
        <w:rPr>
          <w:sz w:val="24"/>
        </w:rPr>
        <w:t>Diabetes</w:t>
      </w:r>
      <w:r>
        <w:rPr>
          <w:spacing w:val="-8"/>
          <w:sz w:val="24"/>
        </w:rPr>
        <w:t> </w:t>
      </w:r>
      <w:r>
        <w:rPr>
          <w:sz w:val="24"/>
        </w:rPr>
        <w:t>Mellitus</w:t>
      </w:r>
      <w:r>
        <w:rPr>
          <w:spacing w:val="-7"/>
          <w:sz w:val="24"/>
        </w:rPr>
        <w:t> </w:t>
      </w:r>
      <w:r>
        <w:rPr>
          <w:sz w:val="24"/>
        </w:rPr>
        <w:t>di</w:t>
      </w:r>
      <w:r>
        <w:rPr>
          <w:spacing w:val="-7"/>
          <w:sz w:val="24"/>
        </w:rPr>
        <w:t> </w:t>
      </w:r>
      <w:r>
        <w:rPr>
          <w:sz w:val="24"/>
        </w:rPr>
        <w:t>Ruang</w:t>
      </w:r>
      <w:r>
        <w:rPr>
          <w:spacing w:val="-5"/>
          <w:sz w:val="24"/>
        </w:rPr>
        <w:t> </w:t>
      </w:r>
      <w:r>
        <w:rPr>
          <w:sz w:val="24"/>
        </w:rPr>
        <w:t>Hemodialisis</w:t>
      </w:r>
      <w:r>
        <w:rPr>
          <w:spacing w:val="-8"/>
          <w:sz w:val="24"/>
        </w:rPr>
        <w:t> </w:t>
      </w:r>
      <w:r>
        <w:rPr>
          <w:sz w:val="24"/>
        </w:rPr>
        <w:t>RSU</w:t>
      </w:r>
      <w:r>
        <w:rPr>
          <w:spacing w:val="-8"/>
          <w:sz w:val="24"/>
        </w:rPr>
        <w:t> </w:t>
      </w:r>
      <w:r>
        <w:rPr>
          <w:sz w:val="24"/>
        </w:rPr>
        <w:t>Haji Surabaya.</w:t>
      </w:r>
    </w:p>
    <w:p>
      <w:pPr>
        <w:pStyle w:val="ListParagraph"/>
        <w:numPr>
          <w:ilvl w:val="0"/>
          <w:numId w:val="8"/>
        </w:numPr>
        <w:tabs>
          <w:tab w:pos="1885" w:val="left" w:leader="none"/>
        </w:tabs>
        <w:spacing w:line="480" w:lineRule="auto" w:before="0" w:after="0"/>
        <w:ind w:left="1885" w:right="235" w:hanging="709"/>
        <w:jc w:val="both"/>
        <w:rPr>
          <w:sz w:val="24"/>
        </w:rPr>
      </w:pPr>
      <w:r>
        <w:rPr>
          <w:sz w:val="24"/>
        </w:rPr>
        <w:t>Mendokumentasikan asuhan keperawatan pasien Ny. N dengan diagnosis </w:t>
      </w:r>
      <w:r>
        <w:rPr>
          <w:i/>
          <w:sz w:val="24"/>
        </w:rPr>
        <w:t>Chronic Kidney Disease </w:t>
      </w:r>
      <w:r>
        <w:rPr>
          <w:sz w:val="24"/>
        </w:rPr>
        <w:t>(CKD) + Diabates Mellitus di Ruang Hemodialisis RSU Haji</w:t>
      </w:r>
      <w:r>
        <w:rPr>
          <w:spacing w:val="-9"/>
          <w:sz w:val="24"/>
        </w:rPr>
        <w:t> </w:t>
      </w:r>
      <w:r>
        <w:rPr>
          <w:sz w:val="24"/>
        </w:rPr>
        <w:t>Surabaya.</w:t>
      </w:r>
    </w:p>
    <w:p>
      <w:pPr>
        <w:pStyle w:val="Heading1"/>
        <w:numPr>
          <w:ilvl w:val="1"/>
          <w:numId w:val="7"/>
        </w:numPr>
        <w:tabs>
          <w:tab w:pos="1835" w:val="left" w:leader="none"/>
        </w:tabs>
        <w:spacing w:line="240" w:lineRule="auto" w:before="208" w:after="0"/>
        <w:ind w:left="1834" w:right="0" w:hanging="659"/>
        <w:jc w:val="both"/>
      </w:pPr>
      <w:bookmarkStart w:name="_bookmark11" w:id="16"/>
      <w:bookmarkEnd w:id="16"/>
      <w:r>
        <w:rPr>
          <w:b w:val="0"/>
        </w:rPr>
      </w:r>
      <w:bookmarkStart w:name="_bookmark11" w:id="17"/>
      <w:bookmarkEnd w:id="17"/>
      <w:r>
        <w:rPr/>
        <w:t>M</w:t>
      </w:r>
      <w:r>
        <w:rPr/>
        <w:t>anfaat</w:t>
      </w:r>
    </w:p>
    <w:p>
      <w:pPr>
        <w:pStyle w:val="BodyText"/>
        <w:spacing w:before="8"/>
        <w:rPr>
          <w:b/>
          <w:sz w:val="22"/>
        </w:rPr>
      </w:pPr>
    </w:p>
    <w:p>
      <w:pPr>
        <w:pStyle w:val="BodyText"/>
        <w:spacing w:line="482" w:lineRule="auto" w:before="1"/>
        <w:ind w:left="1176" w:right="290"/>
      </w:pPr>
      <w:r>
        <w:rPr/>
        <w:t>Terkait dengan tujuan, maka tugas akhir ini diharapkan dapat memberikan manfaat.</w:t>
      </w:r>
    </w:p>
    <w:p>
      <w:pPr>
        <w:pStyle w:val="Heading1"/>
        <w:numPr>
          <w:ilvl w:val="2"/>
          <w:numId w:val="7"/>
        </w:numPr>
        <w:tabs>
          <w:tab w:pos="1895" w:val="left" w:leader="none"/>
        </w:tabs>
        <w:spacing w:line="240" w:lineRule="auto" w:before="208" w:after="0"/>
        <w:ind w:left="1894" w:right="0" w:hanging="731"/>
        <w:jc w:val="both"/>
      </w:pPr>
      <w:r>
        <w:rPr/>
        <w:t>Akademis</w:t>
      </w:r>
    </w:p>
    <w:p>
      <w:pPr>
        <w:pStyle w:val="BodyText"/>
        <w:spacing w:before="9"/>
        <w:rPr>
          <w:b/>
          <w:sz w:val="23"/>
        </w:rPr>
      </w:pPr>
    </w:p>
    <w:p>
      <w:pPr>
        <w:pStyle w:val="BodyText"/>
        <w:spacing w:line="477" w:lineRule="auto"/>
        <w:ind w:left="1176" w:right="231" w:firstLine="708"/>
        <w:jc w:val="both"/>
      </w:pPr>
      <w:r>
        <w:rPr/>
        <w:t>Hasil studi kasus ini merupakan sumbangan bagi ilmu pengetahuan khususnya dalam hal asuhan keperawatan pada pasien </w:t>
      </w:r>
      <w:r>
        <w:rPr>
          <w:i/>
        </w:rPr>
        <w:t>Chronic Kidney </w:t>
      </w:r>
      <w:r>
        <w:rPr>
          <w:i/>
        </w:rPr>
        <w:t>Disease </w:t>
      </w:r>
      <w:r>
        <w:rPr/>
        <w:t>(CKD) + Diabetes Mellitus</w:t>
      </w:r>
    </w:p>
    <w:p>
      <w:pPr>
        <w:spacing w:after="0" w:line="477" w:lineRule="auto"/>
        <w:jc w:val="both"/>
        <w:sectPr>
          <w:headerReference w:type="default" r:id="rId38"/>
          <w:footerReference w:type="default" r:id="rId39"/>
          <w:pgSz w:w="11920" w:h="16850"/>
          <w:pgMar w:header="766" w:footer="0" w:top="1380" w:bottom="280" w:left="1680" w:right="1580"/>
          <w:pgNumType w:start="4"/>
        </w:sectPr>
      </w:pPr>
    </w:p>
    <w:p>
      <w:pPr>
        <w:pStyle w:val="Heading1"/>
        <w:numPr>
          <w:ilvl w:val="1"/>
          <w:numId w:val="7"/>
        </w:numPr>
        <w:tabs>
          <w:tab w:pos="1890" w:val="left" w:leader="none"/>
        </w:tabs>
        <w:spacing w:line="240" w:lineRule="auto" w:before="80" w:after="0"/>
        <w:ind w:left="1889" w:right="0" w:hanging="714"/>
        <w:jc w:val="both"/>
      </w:pPr>
      <w:bookmarkStart w:name="_bookmark12" w:id="18"/>
      <w:bookmarkEnd w:id="18"/>
      <w:r>
        <w:rPr>
          <w:b w:val="0"/>
        </w:rPr>
      </w:r>
      <w:bookmarkStart w:name="_bookmark12" w:id="19"/>
      <w:bookmarkEnd w:id="19"/>
      <w:r>
        <w:rPr/>
        <w:t>M</w:t>
      </w:r>
      <w:r>
        <w:rPr/>
        <w:t>etode</w:t>
      </w:r>
      <w:r>
        <w:rPr>
          <w:spacing w:val="-20"/>
        </w:rPr>
        <w:t> </w:t>
      </w:r>
      <w:r>
        <w:rPr/>
        <w:t>Penulisan</w:t>
      </w:r>
    </w:p>
    <w:p>
      <w:pPr>
        <w:pStyle w:val="BodyText"/>
        <w:rPr>
          <w:b/>
          <w:sz w:val="26"/>
        </w:rPr>
      </w:pPr>
    </w:p>
    <w:p>
      <w:pPr>
        <w:pStyle w:val="ListParagraph"/>
        <w:numPr>
          <w:ilvl w:val="2"/>
          <w:numId w:val="7"/>
        </w:numPr>
        <w:tabs>
          <w:tab w:pos="1885" w:val="left" w:leader="none"/>
        </w:tabs>
        <w:spacing w:line="240" w:lineRule="auto" w:before="181" w:after="0"/>
        <w:ind w:left="1885" w:right="0" w:hanging="709"/>
        <w:jc w:val="both"/>
        <w:rPr>
          <w:b/>
          <w:sz w:val="24"/>
        </w:rPr>
      </w:pPr>
      <w:r>
        <w:rPr>
          <w:b/>
          <w:sz w:val="24"/>
        </w:rPr>
        <w:t>Metode</w:t>
      </w:r>
      <w:r>
        <w:rPr>
          <w:b/>
          <w:spacing w:val="-16"/>
          <w:sz w:val="24"/>
        </w:rPr>
        <w:t> </w:t>
      </w:r>
      <w:r>
        <w:rPr>
          <w:b/>
          <w:sz w:val="24"/>
        </w:rPr>
        <w:t>Deskriptif</w:t>
      </w:r>
    </w:p>
    <w:p>
      <w:pPr>
        <w:pStyle w:val="BodyText"/>
        <w:spacing w:before="1"/>
        <w:rPr>
          <w:b/>
          <w:sz w:val="23"/>
        </w:rPr>
      </w:pPr>
    </w:p>
    <w:p>
      <w:pPr>
        <w:pStyle w:val="BodyText"/>
        <w:spacing w:line="480" w:lineRule="auto"/>
        <w:ind w:left="1176" w:right="237" w:firstLine="720"/>
        <w:jc w:val="both"/>
      </w:pPr>
      <w:r>
        <w:rPr/>
        <w:t>Metode deskriptif yaitu metode yang sifatnya mengungkapkan peristiwa atau gejala yang terjadi pada waktu sekarang yang meliputi studi kepustakaan yang mempelajari, mengumpulkan, membahas data dengan studi pendekatan dengan proses keperawatan dengan langkah-langkah pengkajian, diagnosis,perencaaan, pelaksanaan, dan evaluasi.</w:t>
      </w:r>
    </w:p>
    <w:p>
      <w:pPr>
        <w:pStyle w:val="BodyText"/>
        <w:rPr>
          <w:sz w:val="26"/>
        </w:rPr>
      </w:pPr>
    </w:p>
    <w:p>
      <w:pPr>
        <w:pStyle w:val="BodyText"/>
        <w:rPr>
          <w:sz w:val="26"/>
        </w:rPr>
      </w:pPr>
    </w:p>
    <w:p>
      <w:pPr>
        <w:pStyle w:val="Heading1"/>
        <w:numPr>
          <w:ilvl w:val="2"/>
          <w:numId w:val="7"/>
        </w:numPr>
        <w:tabs>
          <w:tab w:pos="1906" w:val="left" w:leader="none"/>
          <w:tab w:pos="1907" w:val="left" w:leader="none"/>
        </w:tabs>
        <w:spacing w:line="240" w:lineRule="auto" w:before="169" w:after="0"/>
        <w:ind w:left="1906" w:right="0" w:hanging="731"/>
        <w:jc w:val="left"/>
      </w:pPr>
      <w:r>
        <w:rPr/>
        <w:t>Teknik Pengumpulan</w:t>
      </w:r>
      <w:r>
        <w:rPr>
          <w:spacing w:val="-9"/>
        </w:rPr>
        <w:t> </w:t>
      </w:r>
      <w:r>
        <w:rPr/>
        <w:t>Data</w:t>
      </w:r>
    </w:p>
    <w:p>
      <w:pPr>
        <w:pStyle w:val="BodyText"/>
        <w:spacing w:before="11"/>
        <w:rPr>
          <w:b/>
          <w:sz w:val="22"/>
        </w:rPr>
      </w:pPr>
    </w:p>
    <w:p>
      <w:pPr>
        <w:pStyle w:val="ListParagraph"/>
        <w:numPr>
          <w:ilvl w:val="0"/>
          <w:numId w:val="9"/>
        </w:numPr>
        <w:tabs>
          <w:tab w:pos="1884" w:val="left" w:leader="none"/>
          <w:tab w:pos="1885" w:val="left" w:leader="none"/>
        </w:tabs>
        <w:spacing w:line="240" w:lineRule="auto" w:before="0" w:after="0"/>
        <w:ind w:left="1885" w:right="0" w:hanging="709"/>
        <w:jc w:val="left"/>
        <w:rPr>
          <w:sz w:val="24"/>
        </w:rPr>
      </w:pPr>
      <w:r>
        <w:rPr>
          <w:sz w:val="24"/>
        </w:rPr>
        <w:t>Wawancara</w:t>
      </w:r>
    </w:p>
    <w:p>
      <w:pPr>
        <w:pStyle w:val="BodyText"/>
      </w:pPr>
    </w:p>
    <w:p>
      <w:pPr>
        <w:pStyle w:val="BodyText"/>
        <w:spacing w:line="480" w:lineRule="auto"/>
        <w:ind w:left="1885" w:right="290"/>
      </w:pPr>
      <w:r>
        <w:rPr/>
        <w:t>Data diambil atau diperoleh melalui percakapan baik dengan pasien, keluarga maupun tim kesehatan lain.</w:t>
      </w:r>
    </w:p>
    <w:p>
      <w:pPr>
        <w:pStyle w:val="ListParagraph"/>
        <w:numPr>
          <w:ilvl w:val="0"/>
          <w:numId w:val="9"/>
        </w:numPr>
        <w:tabs>
          <w:tab w:pos="1884" w:val="left" w:leader="none"/>
          <w:tab w:pos="1885" w:val="left" w:leader="none"/>
        </w:tabs>
        <w:spacing w:line="240" w:lineRule="auto" w:before="3" w:after="0"/>
        <w:ind w:left="1885" w:right="0" w:hanging="709"/>
        <w:jc w:val="left"/>
        <w:rPr>
          <w:sz w:val="24"/>
        </w:rPr>
      </w:pPr>
      <w:r>
        <w:rPr>
          <w:sz w:val="24"/>
        </w:rPr>
        <w:t>Observasi</w:t>
      </w:r>
    </w:p>
    <w:p>
      <w:pPr>
        <w:pStyle w:val="BodyText"/>
        <w:spacing w:before="9"/>
        <w:rPr>
          <w:sz w:val="23"/>
        </w:rPr>
      </w:pPr>
    </w:p>
    <w:p>
      <w:pPr>
        <w:pStyle w:val="BodyText"/>
        <w:spacing w:line="480" w:lineRule="auto"/>
        <w:ind w:left="1885" w:right="304"/>
      </w:pPr>
      <w:r>
        <w:rPr/>
        <w:t>Data yang diambil melalui percakapan baik dengan pasien, keluarga dan tim kesehatan yang lain.</w:t>
      </w:r>
    </w:p>
    <w:p>
      <w:pPr>
        <w:pStyle w:val="ListParagraph"/>
        <w:numPr>
          <w:ilvl w:val="0"/>
          <w:numId w:val="9"/>
        </w:numPr>
        <w:tabs>
          <w:tab w:pos="1884" w:val="left" w:leader="none"/>
          <w:tab w:pos="1885" w:val="left" w:leader="none"/>
        </w:tabs>
        <w:spacing w:line="240" w:lineRule="auto" w:before="0" w:after="0"/>
        <w:ind w:left="1885" w:right="0" w:hanging="709"/>
        <w:jc w:val="left"/>
        <w:rPr>
          <w:sz w:val="24"/>
        </w:rPr>
      </w:pPr>
      <w:r>
        <w:rPr>
          <w:sz w:val="24"/>
        </w:rPr>
        <w:t>Pemeriksaan</w:t>
      </w:r>
    </w:p>
    <w:p>
      <w:pPr>
        <w:pStyle w:val="BodyText"/>
      </w:pPr>
    </w:p>
    <w:p>
      <w:pPr>
        <w:pStyle w:val="BodyText"/>
        <w:spacing w:line="480" w:lineRule="auto"/>
        <w:ind w:left="1885" w:right="290"/>
      </w:pPr>
      <w:r>
        <w:rPr/>
        <w:t>Meliputi pemerikaan fisik dan laburatorium yang dapat menunjang menegakkan diagnosis dan penanganan selanjutnya.</w:t>
      </w:r>
    </w:p>
    <w:p>
      <w:pPr>
        <w:pStyle w:val="Heading1"/>
        <w:numPr>
          <w:ilvl w:val="2"/>
          <w:numId w:val="7"/>
        </w:numPr>
        <w:tabs>
          <w:tab w:pos="1884" w:val="left" w:leader="none"/>
          <w:tab w:pos="1885" w:val="left" w:leader="none"/>
        </w:tabs>
        <w:spacing w:line="240" w:lineRule="auto" w:before="212" w:after="0"/>
        <w:ind w:left="1885" w:right="0" w:hanging="721"/>
        <w:jc w:val="left"/>
      </w:pPr>
      <w:r>
        <w:rPr/>
        <w:t>Sumber</w:t>
      </w:r>
      <w:r>
        <w:rPr>
          <w:spacing w:val="-6"/>
        </w:rPr>
        <w:t> </w:t>
      </w:r>
      <w:r>
        <w:rPr/>
        <w:t>Data</w:t>
      </w:r>
    </w:p>
    <w:p>
      <w:pPr>
        <w:pStyle w:val="BodyText"/>
        <w:spacing w:before="2"/>
        <w:rPr>
          <w:b/>
          <w:sz w:val="23"/>
        </w:rPr>
      </w:pPr>
    </w:p>
    <w:p>
      <w:pPr>
        <w:pStyle w:val="ListParagraph"/>
        <w:numPr>
          <w:ilvl w:val="0"/>
          <w:numId w:val="10"/>
        </w:numPr>
        <w:tabs>
          <w:tab w:pos="1884" w:val="left" w:leader="none"/>
          <w:tab w:pos="1885" w:val="left" w:leader="none"/>
        </w:tabs>
        <w:spacing w:line="240" w:lineRule="auto" w:before="0" w:after="0"/>
        <w:ind w:left="1885" w:right="0" w:hanging="709"/>
        <w:jc w:val="left"/>
        <w:rPr>
          <w:sz w:val="24"/>
        </w:rPr>
      </w:pPr>
      <w:r>
        <w:rPr>
          <w:sz w:val="24"/>
        </w:rPr>
        <w:t>Data</w:t>
      </w:r>
      <w:r>
        <w:rPr>
          <w:spacing w:val="-1"/>
          <w:sz w:val="24"/>
        </w:rPr>
        <w:t> </w:t>
      </w:r>
      <w:r>
        <w:rPr>
          <w:sz w:val="24"/>
        </w:rPr>
        <w:t>primer</w:t>
      </w:r>
    </w:p>
    <w:p>
      <w:pPr>
        <w:pStyle w:val="BodyText"/>
      </w:pPr>
    </w:p>
    <w:p>
      <w:pPr>
        <w:pStyle w:val="BodyText"/>
        <w:ind w:left="1885"/>
      </w:pPr>
      <w:r>
        <w:rPr/>
        <w:t>Data primer adalah data yang diperoleh dari pasien.</w:t>
      </w:r>
    </w:p>
    <w:p>
      <w:pPr>
        <w:pStyle w:val="BodyText"/>
      </w:pPr>
    </w:p>
    <w:p>
      <w:pPr>
        <w:pStyle w:val="ListParagraph"/>
        <w:numPr>
          <w:ilvl w:val="0"/>
          <w:numId w:val="10"/>
        </w:numPr>
        <w:tabs>
          <w:tab w:pos="1884" w:val="left" w:leader="none"/>
          <w:tab w:pos="1885" w:val="left" w:leader="none"/>
        </w:tabs>
        <w:spacing w:line="240" w:lineRule="auto" w:before="0" w:after="0"/>
        <w:ind w:left="1885" w:right="0" w:hanging="709"/>
        <w:jc w:val="left"/>
        <w:rPr>
          <w:sz w:val="24"/>
        </w:rPr>
      </w:pPr>
      <w:r>
        <w:rPr>
          <w:sz w:val="24"/>
        </w:rPr>
        <w:t>Data</w:t>
      </w:r>
      <w:r>
        <w:rPr>
          <w:spacing w:val="-2"/>
          <w:sz w:val="24"/>
        </w:rPr>
        <w:t> </w:t>
      </w:r>
      <w:r>
        <w:rPr>
          <w:sz w:val="24"/>
        </w:rPr>
        <w:t>sekunder</w:t>
      </w:r>
    </w:p>
    <w:p>
      <w:pPr>
        <w:pStyle w:val="BodyText"/>
        <w:spacing w:before="2"/>
      </w:pPr>
    </w:p>
    <w:p>
      <w:pPr>
        <w:pStyle w:val="BodyText"/>
        <w:spacing w:line="415" w:lineRule="auto" w:before="1"/>
        <w:ind w:left="1885" w:right="290"/>
      </w:pPr>
      <w:r>
        <w:rPr/>
        <w:t>Data skunder adalah data yang diperoleh dari keluarga atau orang terdekat pasien, catatan medik perawat, hasil, hasil pemeriksaan</w:t>
      </w:r>
    </w:p>
    <w:p>
      <w:pPr>
        <w:pStyle w:val="BodyText"/>
        <w:spacing w:before="72"/>
        <w:ind w:left="1885"/>
      </w:pPr>
      <w:r>
        <w:rPr/>
        <w:t>dan tim kesehatan yang lain.</w:t>
      </w:r>
    </w:p>
    <w:p>
      <w:pPr>
        <w:spacing w:after="0"/>
        <w:sectPr>
          <w:headerReference w:type="default" r:id="rId40"/>
          <w:footerReference w:type="default" r:id="rId41"/>
          <w:pgSz w:w="11920" w:h="16850"/>
          <w:pgMar w:header="766" w:footer="0" w:top="1380" w:bottom="280" w:left="1680" w:right="1580"/>
          <w:pgNumType w:start="5"/>
        </w:sectPr>
      </w:pPr>
    </w:p>
    <w:p>
      <w:pPr>
        <w:pStyle w:val="Heading1"/>
        <w:numPr>
          <w:ilvl w:val="2"/>
          <w:numId w:val="7"/>
        </w:numPr>
        <w:tabs>
          <w:tab w:pos="1896" w:val="left" w:leader="none"/>
          <w:tab w:pos="1897" w:val="left" w:leader="none"/>
        </w:tabs>
        <w:spacing w:line="240" w:lineRule="auto" w:before="82" w:after="0"/>
        <w:ind w:left="1897" w:right="0" w:hanging="721"/>
        <w:jc w:val="left"/>
      </w:pPr>
      <w:r>
        <w:rPr/>
        <w:t>Studi</w:t>
      </w:r>
      <w:r>
        <w:rPr>
          <w:spacing w:val="-3"/>
        </w:rPr>
        <w:t> </w:t>
      </w:r>
      <w:r>
        <w:rPr/>
        <w:t>Kepustakaan</w:t>
      </w:r>
    </w:p>
    <w:p>
      <w:pPr>
        <w:pStyle w:val="BodyText"/>
        <w:spacing w:before="6"/>
        <w:rPr>
          <w:b/>
          <w:sz w:val="23"/>
        </w:rPr>
      </w:pPr>
    </w:p>
    <w:p>
      <w:pPr>
        <w:pStyle w:val="BodyText"/>
        <w:tabs>
          <w:tab w:pos="2652" w:val="left" w:leader="none"/>
          <w:tab w:pos="4088" w:val="left" w:leader="none"/>
          <w:tab w:pos="4810" w:val="left" w:leader="none"/>
          <w:tab w:pos="6256" w:val="left" w:leader="none"/>
          <w:tab w:pos="6983" w:val="left" w:leader="none"/>
          <w:tab w:pos="7938" w:val="left" w:leader="none"/>
        </w:tabs>
        <w:spacing w:line="477" w:lineRule="auto" w:before="1"/>
        <w:ind w:left="1176" w:right="249" w:firstLine="720"/>
      </w:pPr>
      <w:r>
        <w:rPr/>
        <w:t>Studi</w:t>
        <w:tab/>
        <w:t>kepustakaan</w:t>
        <w:tab/>
        <w:t>yaitu</w:t>
        <w:tab/>
        <w:t>mempelajari</w:t>
        <w:tab/>
        <w:t>buku</w:t>
        <w:tab/>
        <w:t>sumber</w:t>
        <w:tab/>
      </w:r>
      <w:r>
        <w:rPr>
          <w:spacing w:val="-7"/>
        </w:rPr>
        <w:t>yang </w:t>
      </w:r>
      <w:r>
        <w:rPr/>
        <w:t>berhubungan dengan judul studi kasus dan masalah yang</w:t>
      </w:r>
      <w:r>
        <w:rPr>
          <w:spacing w:val="-18"/>
        </w:rPr>
        <w:t> </w:t>
      </w:r>
      <w:r>
        <w:rPr/>
        <w:t>dibahas.</w:t>
      </w:r>
    </w:p>
    <w:p>
      <w:pPr>
        <w:pStyle w:val="Heading1"/>
        <w:numPr>
          <w:ilvl w:val="1"/>
          <w:numId w:val="7"/>
        </w:numPr>
        <w:tabs>
          <w:tab w:pos="1904" w:val="left" w:leader="none"/>
          <w:tab w:pos="1905" w:val="left" w:leader="none"/>
        </w:tabs>
        <w:spacing w:line="240" w:lineRule="auto" w:before="3" w:after="0"/>
        <w:ind w:left="1904" w:right="0" w:hanging="729"/>
        <w:jc w:val="left"/>
      </w:pPr>
      <w:bookmarkStart w:name="_bookmark13" w:id="20"/>
      <w:bookmarkEnd w:id="20"/>
      <w:r>
        <w:rPr>
          <w:b w:val="0"/>
        </w:rPr>
      </w:r>
      <w:bookmarkStart w:name="_bookmark13" w:id="21"/>
      <w:bookmarkEnd w:id="21"/>
      <w:r>
        <w:rPr/>
        <w:t>S</w:t>
      </w:r>
      <w:r>
        <w:rPr/>
        <w:t>istematika</w:t>
      </w:r>
      <w:r>
        <w:rPr>
          <w:spacing w:val="-13"/>
        </w:rPr>
        <w:t> </w:t>
      </w:r>
      <w:r>
        <w:rPr/>
        <w:t>Penulisan</w:t>
      </w:r>
    </w:p>
    <w:p>
      <w:pPr>
        <w:pStyle w:val="BodyText"/>
        <w:spacing w:before="4"/>
        <w:rPr>
          <w:b/>
          <w:sz w:val="23"/>
        </w:rPr>
      </w:pPr>
    </w:p>
    <w:p>
      <w:pPr>
        <w:pStyle w:val="BodyText"/>
        <w:spacing w:line="477" w:lineRule="auto"/>
        <w:ind w:left="1176" w:right="249" w:firstLine="708"/>
      </w:pPr>
      <w:r>
        <w:rPr/>
        <w:t>Supaya lebih jelas dan lebih mudah dalam mempelajari dan memahami studi kasus ini, secara keseluruhan di bagi menjadi tiga bagian, yaitu:</w:t>
      </w:r>
    </w:p>
    <w:p>
      <w:pPr>
        <w:pStyle w:val="ListParagraph"/>
        <w:numPr>
          <w:ilvl w:val="2"/>
          <w:numId w:val="7"/>
        </w:numPr>
        <w:tabs>
          <w:tab w:pos="1896" w:val="left" w:leader="none"/>
          <w:tab w:pos="1897" w:val="left" w:leader="none"/>
        </w:tabs>
        <w:spacing w:line="480" w:lineRule="auto" w:before="208" w:after="0"/>
        <w:ind w:left="1897" w:right="487" w:hanging="733"/>
        <w:jc w:val="left"/>
        <w:rPr>
          <w:sz w:val="24"/>
        </w:rPr>
      </w:pPr>
      <w:r>
        <w:rPr>
          <w:sz w:val="24"/>
        </w:rPr>
        <w:t>Bagian awal, memuat halaman judul, persetujuan komisi pebimbing, pengesahan, motto dan persembahan, kata</w:t>
      </w:r>
      <w:r>
        <w:rPr>
          <w:spacing w:val="-29"/>
          <w:sz w:val="24"/>
        </w:rPr>
        <w:t> </w:t>
      </w:r>
      <w:r>
        <w:rPr>
          <w:sz w:val="24"/>
        </w:rPr>
        <w:t>pengantar,</w:t>
      </w:r>
    </w:p>
    <w:p>
      <w:pPr>
        <w:pStyle w:val="BodyText"/>
        <w:spacing w:line="271" w:lineRule="exact"/>
        <w:ind w:left="1176"/>
      </w:pPr>
      <w:r>
        <w:rPr/>
        <w:t>daftar isi.</w:t>
      </w:r>
    </w:p>
    <w:p>
      <w:pPr>
        <w:pStyle w:val="BodyText"/>
        <w:rPr>
          <w:sz w:val="26"/>
        </w:rPr>
      </w:pPr>
    </w:p>
    <w:p>
      <w:pPr>
        <w:pStyle w:val="ListParagraph"/>
        <w:numPr>
          <w:ilvl w:val="2"/>
          <w:numId w:val="7"/>
        </w:numPr>
        <w:tabs>
          <w:tab w:pos="1824" w:val="left" w:leader="none"/>
          <w:tab w:pos="1825" w:val="left" w:leader="none"/>
        </w:tabs>
        <w:spacing w:line="480" w:lineRule="auto" w:before="179" w:after="0"/>
        <w:ind w:left="1176" w:right="622" w:hanging="12"/>
        <w:jc w:val="left"/>
        <w:rPr>
          <w:sz w:val="24"/>
        </w:rPr>
      </w:pPr>
      <w:r>
        <w:rPr>
          <w:sz w:val="24"/>
        </w:rPr>
        <w:t>Bagian inti, terdiri dari lima bab,yang masing-masing bab terdiri dari sub bab berikut</w:t>
      </w:r>
      <w:r>
        <w:rPr>
          <w:spacing w:val="2"/>
          <w:sz w:val="24"/>
        </w:rPr>
        <w:t> </w:t>
      </w:r>
      <w:r>
        <w:rPr>
          <w:sz w:val="24"/>
        </w:rPr>
        <w:t>ini:</w:t>
      </w:r>
    </w:p>
    <w:p>
      <w:pPr>
        <w:pStyle w:val="BodyText"/>
        <w:spacing w:line="477" w:lineRule="auto" w:before="1"/>
        <w:ind w:left="1176" w:right="1298"/>
      </w:pPr>
      <w:r>
        <w:rPr/>
        <w:t>BAB 1 : Pendahuluan, berisi tentang latar belakang masalah, tujuan, manfaat penelitian, dan sistematika penulisan studi kasus.</w:t>
      </w:r>
    </w:p>
    <w:p>
      <w:pPr>
        <w:pStyle w:val="BodyText"/>
        <w:spacing w:line="480" w:lineRule="auto" w:before="3"/>
        <w:ind w:left="1176" w:right="227"/>
        <w:jc w:val="both"/>
      </w:pPr>
      <w:r>
        <w:rPr/>
        <w:t>BAB 2 : Tinjauan pustaka, berisi tentang konsep penyakit dari sudut medis dan asuhan keperawatan pasien dengan </w:t>
      </w:r>
      <w:r>
        <w:rPr>
          <w:i/>
        </w:rPr>
        <w:t>Chronic Kidney Disease </w:t>
      </w:r>
      <w:r>
        <w:rPr/>
        <w:t>(CKD) + Diabetes Militus, serta kerangka masalah.</w:t>
      </w:r>
    </w:p>
    <w:p>
      <w:pPr>
        <w:pStyle w:val="BodyText"/>
        <w:spacing w:line="482" w:lineRule="auto"/>
        <w:ind w:left="1176" w:right="250"/>
        <w:jc w:val="both"/>
      </w:pPr>
      <w:r>
        <w:rPr/>
        <w:t>BAB 3: Tinjauan kasus berisi tentang deskripsi data hasil pengkajian, diagnosis, perencanaan, pelaksanaan dan evaluasi.</w:t>
      </w:r>
    </w:p>
    <w:p>
      <w:pPr>
        <w:pStyle w:val="BodyText"/>
        <w:spacing w:line="472" w:lineRule="auto" w:before="87"/>
        <w:ind w:left="1176" w:right="780"/>
        <w:jc w:val="both"/>
      </w:pPr>
      <w:r>
        <w:rPr/>
        <w:t>BAB 4 : Pembahasan berisi tentang perbandingan antara teori dengan kenyataan yang ada di lapangan.</w:t>
      </w:r>
    </w:p>
    <w:p>
      <w:pPr>
        <w:pStyle w:val="BodyText"/>
        <w:spacing w:before="9"/>
        <w:ind w:left="1176"/>
        <w:jc w:val="both"/>
      </w:pPr>
      <w:r>
        <w:rPr/>
        <w:t>BAB 5 : Penutup, berisi tentang simpulan dan saran.</w:t>
      </w:r>
    </w:p>
    <w:p>
      <w:pPr>
        <w:pStyle w:val="BodyText"/>
        <w:rPr>
          <w:sz w:val="26"/>
        </w:rPr>
      </w:pPr>
    </w:p>
    <w:p>
      <w:pPr>
        <w:pStyle w:val="ListParagraph"/>
        <w:numPr>
          <w:ilvl w:val="2"/>
          <w:numId w:val="7"/>
        </w:numPr>
        <w:tabs>
          <w:tab w:pos="1884" w:val="left" w:leader="none"/>
          <w:tab w:pos="1885" w:val="left" w:leader="none"/>
        </w:tabs>
        <w:spacing w:line="240" w:lineRule="auto" w:before="184" w:after="0"/>
        <w:ind w:left="1885" w:right="0" w:hanging="721"/>
        <w:jc w:val="left"/>
        <w:rPr>
          <w:sz w:val="24"/>
        </w:rPr>
      </w:pPr>
      <w:r>
        <w:rPr>
          <w:sz w:val="24"/>
        </w:rPr>
        <w:t>Bagian akhir, terdiri dari daftar pustaka dan</w:t>
      </w:r>
      <w:r>
        <w:rPr>
          <w:spacing w:val="-12"/>
          <w:sz w:val="24"/>
        </w:rPr>
        <w:t> </w:t>
      </w:r>
      <w:r>
        <w:rPr>
          <w:sz w:val="24"/>
        </w:rPr>
        <w:t>lampiran.</w:t>
      </w:r>
    </w:p>
    <w:p>
      <w:pPr>
        <w:spacing w:after="0" w:line="240" w:lineRule="auto"/>
        <w:jc w:val="left"/>
        <w:rPr>
          <w:sz w:val="24"/>
        </w:rPr>
        <w:sectPr>
          <w:headerReference w:type="default" r:id="rId42"/>
          <w:footerReference w:type="default" r:id="rId43"/>
          <w:pgSz w:w="11920" w:h="16850"/>
          <w:pgMar w:header="766" w:footer="0" w:top="1380" w:bottom="280" w:left="1680" w:right="1580"/>
          <w:pgNumType w:start="6"/>
        </w:sectPr>
      </w:pPr>
    </w:p>
    <w:p>
      <w:pPr>
        <w:pStyle w:val="BodyText"/>
        <w:spacing w:before="4"/>
        <w:rPr>
          <w:sz w:val="14"/>
        </w:rPr>
      </w:pPr>
    </w:p>
    <w:p>
      <w:pPr>
        <w:pStyle w:val="Heading1"/>
        <w:spacing w:line="360" w:lineRule="auto" w:before="90"/>
        <w:ind w:left="3373" w:right="2970" w:firstLine="888"/>
        <w:jc w:val="left"/>
      </w:pPr>
      <w:bookmarkStart w:name="_bookmark14" w:id="22"/>
      <w:bookmarkEnd w:id="22"/>
      <w:r>
        <w:rPr>
          <w:b w:val="0"/>
        </w:rPr>
      </w:r>
      <w:r>
        <w:rPr/>
        <w:t>BAB 2 TINJAUAN PUSTAKA</w:t>
      </w:r>
    </w:p>
    <w:p>
      <w:pPr>
        <w:pStyle w:val="BodyText"/>
        <w:spacing w:before="10"/>
        <w:rPr>
          <w:b/>
          <w:sz w:val="21"/>
        </w:rPr>
      </w:pPr>
    </w:p>
    <w:p>
      <w:pPr>
        <w:pStyle w:val="BodyText"/>
        <w:spacing w:line="480" w:lineRule="auto"/>
        <w:ind w:left="509" w:right="230" w:firstLine="720"/>
        <w:jc w:val="both"/>
      </w:pPr>
      <w:r>
        <w:rPr/>
        <w:t>Dalam</w:t>
      </w:r>
      <w:r>
        <w:rPr>
          <w:spacing w:val="-11"/>
        </w:rPr>
        <w:t> </w:t>
      </w:r>
      <w:r>
        <w:rPr/>
        <w:t>bab</w:t>
      </w:r>
      <w:r>
        <w:rPr>
          <w:spacing w:val="-9"/>
        </w:rPr>
        <w:t> </w:t>
      </w:r>
      <w:r>
        <w:rPr/>
        <w:t>2</w:t>
      </w:r>
      <w:r>
        <w:rPr>
          <w:spacing w:val="-10"/>
        </w:rPr>
        <w:t> </w:t>
      </w:r>
      <w:r>
        <w:rPr/>
        <w:t>ini</w:t>
      </w:r>
      <w:r>
        <w:rPr>
          <w:spacing w:val="-8"/>
        </w:rPr>
        <w:t> </w:t>
      </w:r>
      <w:r>
        <w:rPr/>
        <w:t>akan</w:t>
      </w:r>
      <w:r>
        <w:rPr>
          <w:spacing w:val="-10"/>
        </w:rPr>
        <w:t> </w:t>
      </w:r>
      <w:r>
        <w:rPr/>
        <w:t>diuraikan</w:t>
      </w:r>
      <w:r>
        <w:rPr>
          <w:spacing w:val="-12"/>
        </w:rPr>
        <w:t> </w:t>
      </w:r>
      <w:r>
        <w:rPr/>
        <w:t>secara</w:t>
      </w:r>
      <w:r>
        <w:rPr>
          <w:spacing w:val="-9"/>
        </w:rPr>
        <w:t> </w:t>
      </w:r>
      <w:r>
        <w:rPr/>
        <w:t>teoritis</w:t>
      </w:r>
      <w:r>
        <w:rPr>
          <w:spacing w:val="-10"/>
        </w:rPr>
        <w:t> </w:t>
      </w:r>
      <w:r>
        <w:rPr/>
        <w:t>mengenai</w:t>
      </w:r>
      <w:r>
        <w:rPr>
          <w:spacing w:val="-10"/>
        </w:rPr>
        <w:t> </w:t>
      </w:r>
      <w:r>
        <w:rPr/>
        <w:t>konsep</w:t>
      </w:r>
      <w:r>
        <w:rPr>
          <w:spacing w:val="-9"/>
        </w:rPr>
        <w:t> </w:t>
      </w:r>
      <w:r>
        <w:rPr/>
        <w:t>penyakit</w:t>
      </w:r>
      <w:r>
        <w:rPr>
          <w:spacing w:val="-6"/>
        </w:rPr>
        <w:t> </w:t>
      </w:r>
      <w:r>
        <w:rPr/>
        <w:t>dan asuhan keperawatan </w:t>
      </w:r>
      <w:r>
        <w:rPr>
          <w:i/>
        </w:rPr>
        <w:t>Chronic Kidney Disease </w:t>
      </w:r>
      <w:r>
        <w:rPr/>
        <w:t>(CKD) + Diabetes Militus. Konsep penyakit</w:t>
      </w:r>
      <w:r>
        <w:rPr>
          <w:spacing w:val="-11"/>
        </w:rPr>
        <w:t> </w:t>
      </w:r>
      <w:r>
        <w:rPr/>
        <w:t>akan</w:t>
      </w:r>
      <w:r>
        <w:rPr>
          <w:spacing w:val="-10"/>
        </w:rPr>
        <w:t> </w:t>
      </w:r>
      <w:r>
        <w:rPr/>
        <w:t>diuraikan</w:t>
      </w:r>
      <w:r>
        <w:rPr>
          <w:spacing w:val="-9"/>
        </w:rPr>
        <w:t> </w:t>
      </w:r>
      <w:r>
        <w:rPr/>
        <w:t>definisi,</w:t>
      </w:r>
      <w:r>
        <w:rPr>
          <w:spacing w:val="-11"/>
        </w:rPr>
        <w:t> </w:t>
      </w:r>
      <w:r>
        <w:rPr/>
        <w:t>etiologi</w:t>
      </w:r>
      <w:r>
        <w:rPr>
          <w:spacing w:val="-10"/>
        </w:rPr>
        <w:t> </w:t>
      </w:r>
      <w:r>
        <w:rPr/>
        <w:t>dan</w:t>
      </w:r>
      <w:r>
        <w:rPr>
          <w:spacing w:val="-10"/>
        </w:rPr>
        <w:t> </w:t>
      </w:r>
      <w:r>
        <w:rPr/>
        <w:t>cara</w:t>
      </w:r>
      <w:r>
        <w:rPr>
          <w:spacing w:val="-9"/>
        </w:rPr>
        <w:t> </w:t>
      </w:r>
      <w:r>
        <w:rPr/>
        <w:t>penanganan</w:t>
      </w:r>
      <w:r>
        <w:rPr>
          <w:spacing w:val="-10"/>
        </w:rPr>
        <w:t> </w:t>
      </w:r>
      <w:r>
        <w:rPr/>
        <w:t>secaramedis.</w:t>
      </w:r>
      <w:r>
        <w:rPr>
          <w:spacing w:val="29"/>
        </w:rPr>
        <w:t> </w:t>
      </w:r>
      <w:r>
        <w:rPr/>
        <w:t>Asuhan keperawatan akan diuraikan masalah keperawatan yang munculpada penyakit </w:t>
      </w:r>
      <w:r>
        <w:rPr>
          <w:i/>
        </w:rPr>
        <w:t>Chronic Kidney Disease </w:t>
      </w:r>
      <w:r>
        <w:rPr/>
        <w:t>(CKD) + Diabetes Mellitus. dengan melakukan asuhan keperawatan yang terdiri dari pengkajian, diagnosis, perencanaan dan</w:t>
      </w:r>
      <w:r>
        <w:rPr>
          <w:spacing w:val="1"/>
        </w:rPr>
        <w:t> </w:t>
      </w:r>
      <w:r>
        <w:rPr/>
        <w:t>evaluasi.</w:t>
      </w:r>
    </w:p>
    <w:p>
      <w:pPr>
        <w:pStyle w:val="Heading1"/>
        <w:numPr>
          <w:ilvl w:val="1"/>
          <w:numId w:val="11"/>
        </w:numPr>
        <w:tabs>
          <w:tab w:pos="1237" w:val="left" w:leader="none"/>
        </w:tabs>
        <w:spacing w:line="240" w:lineRule="auto" w:before="208" w:after="0"/>
        <w:ind w:left="1236" w:right="0" w:hanging="728"/>
        <w:jc w:val="both"/>
      </w:pPr>
      <w:bookmarkStart w:name="_bookmark15" w:id="23"/>
      <w:bookmarkEnd w:id="23"/>
      <w:r>
        <w:rPr>
          <w:b w:val="0"/>
        </w:rPr>
      </w:r>
      <w:bookmarkStart w:name="_bookmark15" w:id="24"/>
      <w:bookmarkEnd w:id="24"/>
      <w:r>
        <w:rPr/>
        <w:t>Anato</w:t>
      </w:r>
      <w:r>
        <w:rPr/>
        <w:t>mi dan Fisiologi</w:t>
      </w:r>
      <w:r>
        <w:rPr>
          <w:spacing w:val="-11"/>
        </w:rPr>
        <w:t> </w:t>
      </w:r>
      <w:r>
        <w:rPr/>
        <w:t>Ginjal</w:t>
      </w:r>
    </w:p>
    <w:p>
      <w:pPr>
        <w:pStyle w:val="BodyText"/>
        <w:rPr>
          <w:b/>
          <w:sz w:val="26"/>
        </w:rPr>
      </w:pPr>
    </w:p>
    <w:p>
      <w:pPr>
        <w:pStyle w:val="ListParagraph"/>
        <w:numPr>
          <w:ilvl w:val="2"/>
          <w:numId w:val="11"/>
        </w:numPr>
        <w:tabs>
          <w:tab w:pos="1237" w:val="left" w:leader="none"/>
        </w:tabs>
        <w:spacing w:line="240" w:lineRule="auto" w:before="176" w:after="0"/>
        <w:ind w:left="1236" w:right="0" w:hanging="728"/>
        <w:jc w:val="both"/>
        <w:rPr>
          <w:b/>
          <w:sz w:val="24"/>
        </w:rPr>
      </w:pPr>
      <w:bookmarkStart w:name="_bookmark16" w:id="25"/>
      <w:bookmarkEnd w:id="25"/>
      <w:r>
        <w:rPr/>
      </w:r>
      <w:bookmarkStart w:name="_bookmark16" w:id="26"/>
      <w:bookmarkEnd w:id="26"/>
      <w:r>
        <w:rPr>
          <w:b/>
          <w:sz w:val="24"/>
        </w:rPr>
        <w:t>Anato</w:t>
      </w:r>
      <w:r>
        <w:rPr>
          <w:b/>
          <w:sz w:val="24"/>
        </w:rPr>
        <w:t>mi</w:t>
      </w:r>
      <w:r>
        <w:rPr>
          <w:b/>
          <w:spacing w:val="1"/>
          <w:sz w:val="24"/>
        </w:rPr>
        <w:t> </w:t>
      </w:r>
      <w:r>
        <w:rPr>
          <w:b/>
          <w:sz w:val="24"/>
        </w:rPr>
        <w:t>Ginjal</w:t>
      </w:r>
    </w:p>
    <w:p>
      <w:pPr>
        <w:pStyle w:val="BodyText"/>
        <w:spacing w:before="4"/>
        <w:rPr>
          <w:b/>
          <w:sz w:val="23"/>
        </w:rPr>
      </w:pPr>
    </w:p>
    <w:p>
      <w:pPr>
        <w:pStyle w:val="BodyText"/>
        <w:spacing w:line="480" w:lineRule="auto"/>
        <w:ind w:left="509" w:right="228" w:firstLine="720"/>
        <w:jc w:val="both"/>
      </w:pPr>
      <w:r>
        <w:rPr/>
        <w:t>Sistem perkemihan/urinaria (ginjal) terdiri dari organ-organ yang memproduksi urin dan mengeluarkan dari tubuh. Sistem ini merupakan salah satu sistem utama mempertahankan homeostatis (kekonsistenan lingkungan internal) (Herlina et al., 2020)</w:t>
      </w:r>
    </w:p>
    <w:p>
      <w:pPr>
        <w:pStyle w:val="BodyText"/>
        <w:spacing w:line="480" w:lineRule="auto" w:before="1"/>
        <w:ind w:left="509" w:right="226" w:firstLine="720"/>
        <w:jc w:val="both"/>
      </w:pPr>
      <w:r>
        <w:rPr/>
        <w:t>Ginjal terletak di bagian belakang abdomen atas, di belakang peritorium, di depan dua kosta terakhir dan tiga otot-otot besar transvesus abdominalis, kuadran lumborum dan psoas mayor. Ginjal dipertahankan dalam posisi tersebut oleh bantalan lemak yang tebal. Di sebelah posterior dilindungi oleh kosta dan otot-otot yang miluputi kosta, sedangkan di anterior dilindungi oleh bantalan usus yang</w:t>
      </w:r>
      <w:r>
        <w:rPr>
          <w:spacing w:val="-40"/>
        </w:rPr>
        <w:t> </w:t>
      </w:r>
      <w:r>
        <w:rPr/>
        <w:t>tebal. Pada orang deawasa panjang ginjal 12-13 cm, lebarnya 6 cm dan beratnya antara 120-150 gram. Ukurannya tidak berbeda menurut bentuk dan ukuran</w:t>
      </w:r>
      <w:r>
        <w:rPr>
          <w:spacing w:val="-16"/>
        </w:rPr>
        <w:t> </w:t>
      </w:r>
      <w:r>
        <w:rPr/>
        <w:t>tubuh.</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0"/>
        <w:rPr>
          <w:sz w:val="28"/>
        </w:rPr>
      </w:pPr>
    </w:p>
    <w:p>
      <w:pPr>
        <w:spacing w:before="92"/>
        <w:ind w:left="0" w:right="0" w:firstLine="0"/>
        <w:jc w:val="center"/>
        <w:rPr>
          <w:sz w:val="22"/>
        </w:rPr>
      </w:pPr>
      <w:r>
        <w:rPr>
          <w:w w:val="100"/>
          <w:sz w:val="22"/>
        </w:rPr>
        <w:t>7</w:t>
      </w:r>
    </w:p>
    <w:p>
      <w:pPr>
        <w:spacing w:after="0"/>
        <w:jc w:val="center"/>
        <w:rPr>
          <w:sz w:val="22"/>
        </w:rPr>
        <w:sectPr>
          <w:headerReference w:type="default" r:id="rId44"/>
          <w:footerReference w:type="default" r:id="rId45"/>
          <w:pgSz w:w="11930" w:h="16850"/>
          <w:pgMar w:header="766" w:footer="0" w:top="1400" w:bottom="280" w:left="1680" w:right="1440"/>
          <w:pgNumType w:start="7"/>
        </w:sectPr>
      </w:pPr>
    </w:p>
    <w:p>
      <w:pPr>
        <w:pStyle w:val="BodyText"/>
        <w:spacing w:line="480" w:lineRule="auto" w:before="159"/>
        <w:ind w:left="509" w:right="226" w:firstLine="720"/>
        <w:jc w:val="both"/>
      </w:pPr>
      <w:r>
        <w:rPr/>
        <w:t>Sebanyak</w:t>
      </w:r>
      <w:r>
        <w:rPr>
          <w:spacing w:val="-11"/>
        </w:rPr>
        <w:t> </w:t>
      </w:r>
      <w:r>
        <w:rPr/>
        <w:t>95%</w:t>
      </w:r>
      <w:r>
        <w:rPr>
          <w:spacing w:val="-11"/>
        </w:rPr>
        <w:t> </w:t>
      </w:r>
      <w:r>
        <w:rPr/>
        <w:t>orang</w:t>
      </w:r>
      <w:r>
        <w:rPr>
          <w:spacing w:val="-13"/>
        </w:rPr>
        <w:t> </w:t>
      </w:r>
      <w:r>
        <w:rPr/>
        <w:t>dewasa</w:t>
      </w:r>
      <w:r>
        <w:rPr>
          <w:spacing w:val="-11"/>
        </w:rPr>
        <w:t> </w:t>
      </w:r>
      <w:r>
        <w:rPr/>
        <w:t>memiliki</w:t>
      </w:r>
      <w:r>
        <w:rPr>
          <w:spacing w:val="-9"/>
        </w:rPr>
        <w:t> </w:t>
      </w:r>
      <w:r>
        <w:rPr/>
        <w:t>jarak</w:t>
      </w:r>
      <w:r>
        <w:rPr>
          <w:spacing w:val="-11"/>
        </w:rPr>
        <w:t> </w:t>
      </w:r>
      <w:r>
        <w:rPr/>
        <w:t>antara</w:t>
      </w:r>
      <w:r>
        <w:rPr>
          <w:spacing w:val="-12"/>
        </w:rPr>
        <w:t> </w:t>
      </w:r>
      <w:r>
        <w:rPr/>
        <w:t>katup</w:t>
      </w:r>
      <w:r>
        <w:rPr>
          <w:spacing w:val="-7"/>
        </w:rPr>
        <w:t> </w:t>
      </w:r>
      <w:r>
        <w:rPr/>
        <w:t>ginjal</w:t>
      </w:r>
      <w:r>
        <w:rPr>
          <w:spacing w:val="-11"/>
        </w:rPr>
        <w:t> </w:t>
      </w:r>
      <w:r>
        <w:rPr/>
        <w:t>antara</w:t>
      </w:r>
      <w:r>
        <w:rPr>
          <w:spacing w:val="-12"/>
        </w:rPr>
        <w:t> </w:t>
      </w:r>
      <w:r>
        <w:rPr/>
        <w:t>11-</w:t>
      </w:r>
      <w:r>
        <w:rPr>
          <w:spacing w:val="-6"/>
        </w:rPr>
        <w:t> </w:t>
      </w:r>
      <w:r>
        <w:rPr/>
        <w:t>15 cm. perbedaan panjang kedua ginjal lebih dari 1,5 cm atau perubahan bentuk merupakan tanda yang penting karena kebanyakan penyakit ginjal dimanifestasikan dengan perubahan struktur. Permukaan anterior dan posterior katub atas dan bawah serta pinggir lateral ginjal berbentuk konveks, sedangkan pinggir medialnya berbentuk konkaf karena adanya hilus. Ada beberapa struktur yang masuk atau ke luar dari ginjal melalui hilus antara lain arteri dan vena renalis, saraf dan pembuluh getah</w:t>
      </w:r>
      <w:r>
        <w:rPr>
          <w:spacing w:val="-11"/>
        </w:rPr>
        <w:t> </w:t>
      </w:r>
      <w:r>
        <w:rPr/>
        <w:t>bening.</w:t>
      </w:r>
      <w:r>
        <w:rPr>
          <w:spacing w:val="-8"/>
        </w:rPr>
        <w:t> </w:t>
      </w:r>
      <w:r>
        <w:rPr/>
        <w:t>Ginjal</w:t>
      </w:r>
      <w:r>
        <w:rPr>
          <w:spacing w:val="-9"/>
        </w:rPr>
        <w:t> </w:t>
      </w:r>
      <w:r>
        <w:rPr/>
        <w:t>diliput</w:t>
      </w:r>
      <w:r>
        <w:rPr>
          <w:spacing w:val="-10"/>
        </w:rPr>
        <w:t> </w:t>
      </w:r>
      <w:r>
        <w:rPr/>
        <w:t>oleh</w:t>
      </w:r>
      <w:r>
        <w:rPr>
          <w:spacing w:val="-11"/>
        </w:rPr>
        <w:t> </w:t>
      </w:r>
      <w:r>
        <w:rPr/>
        <w:t>suatu</w:t>
      </w:r>
      <w:r>
        <w:rPr>
          <w:spacing w:val="-10"/>
        </w:rPr>
        <w:t> </w:t>
      </w:r>
      <w:r>
        <w:rPr/>
        <w:t>kapsula</w:t>
      </w:r>
      <w:r>
        <w:rPr>
          <w:spacing w:val="-11"/>
        </w:rPr>
        <w:t> </w:t>
      </w:r>
      <w:r>
        <w:rPr/>
        <w:t>tribosa</w:t>
      </w:r>
      <w:r>
        <w:rPr>
          <w:spacing w:val="-11"/>
        </w:rPr>
        <w:t> </w:t>
      </w:r>
      <w:r>
        <w:rPr/>
        <w:t>tipis</w:t>
      </w:r>
      <w:r>
        <w:rPr>
          <w:spacing w:val="-10"/>
        </w:rPr>
        <w:t> </w:t>
      </w:r>
      <w:r>
        <w:rPr/>
        <w:t>mengilat,</w:t>
      </w:r>
      <w:r>
        <w:rPr>
          <w:spacing w:val="47"/>
        </w:rPr>
        <w:t> </w:t>
      </w:r>
      <w:r>
        <w:rPr/>
        <w:t>yang</w:t>
      </w:r>
      <w:r>
        <w:rPr>
          <w:spacing w:val="-8"/>
        </w:rPr>
        <w:t> </w:t>
      </w:r>
      <w:r>
        <w:rPr/>
        <w:t>berkaitan longgar dengan jaringan di bawahnya dan dapat dilepaskan dengan mudah dari permukaan</w:t>
      </w:r>
      <w:r>
        <w:rPr>
          <w:spacing w:val="1"/>
        </w:rPr>
        <w:t> </w:t>
      </w:r>
      <w:r>
        <w:rPr/>
        <w:t>ginjal</w:t>
      </w:r>
    </w:p>
    <w:p>
      <w:pPr>
        <w:pStyle w:val="Heading1"/>
        <w:numPr>
          <w:ilvl w:val="2"/>
          <w:numId w:val="11"/>
        </w:numPr>
        <w:tabs>
          <w:tab w:pos="1237" w:val="left" w:leader="none"/>
        </w:tabs>
        <w:spacing w:line="240" w:lineRule="auto" w:before="214" w:after="0"/>
        <w:ind w:left="1236" w:right="0" w:hanging="728"/>
        <w:jc w:val="both"/>
      </w:pPr>
      <w:bookmarkStart w:name="_bookmark17" w:id="27"/>
      <w:bookmarkEnd w:id="27"/>
      <w:r>
        <w:rPr>
          <w:b w:val="0"/>
        </w:rPr>
      </w:r>
      <w:bookmarkStart w:name="_bookmark17" w:id="28"/>
      <w:bookmarkEnd w:id="28"/>
      <w:r>
        <w:rPr/>
        <w:t>Bagian</w:t>
      </w:r>
      <w:r>
        <w:rPr/>
        <w:t> – Bagian</w:t>
      </w:r>
      <w:r>
        <w:rPr>
          <w:spacing w:val="-11"/>
        </w:rPr>
        <w:t> </w:t>
      </w:r>
      <w:r>
        <w:rPr/>
        <w:t>Ginjal</w:t>
      </w:r>
    </w:p>
    <w:p>
      <w:pPr>
        <w:pStyle w:val="BodyText"/>
        <w:rPr>
          <w:b/>
          <w:sz w:val="23"/>
        </w:rPr>
      </w:pPr>
    </w:p>
    <w:p>
      <w:pPr>
        <w:pStyle w:val="BodyText"/>
        <w:spacing w:line="480" w:lineRule="auto"/>
        <w:ind w:left="509" w:right="234" w:firstLine="708"/>
        <w:jc w:val="both"/>
      </w:pPr>
      <w:r>
        <w:rPr/>
        <w:t>Bila</w:t>
      </w:r>
      <w:r>
        <w:rPr>
          <w:spacing w:val="-18"/>
        </w:rPr>
        <w:t> </w:t>
      </w:r>
      <w:r>
        <w:rPr/>
        <w:t>sebuh</w:t>
      </w:r>
      <w:r>
        <w:rPr>
          <w:spacing w:val="-13"/>
        </w:rPr>
        <w:t> </w:t>
      </w:r>
      <w:r>
        <w:rPr/>
        <w:t>ginjal</w:t>
      </w:r>
      <w:r>
        <w:rPr>
          <w:spacing w:val="-15"/>
        </w:rPr>
        <w:t> </w:t>
      </w:r>
      <w:r>
        <w:rPr/>
        <w:t>kita</w:t>
      </w:r>
      <w:r>
        <w:rPr>
          <w:spacing w:val="-18"/>
        </w:rPr>
        <w:t> </w:t>
      </w:r>
      <w:r>
        <w:rPr/>
        <w:t>iris</w:t>
      </w:r>
      <w:r>
        <w:rPr>
          <w:spacing w:val="-18"/>
        </w:rPr>
        <w:t> </w:t>
      </w:r>
      <w:r>
        <w:rPr/>
        <w:t>memanjang</w:t>
      </w:r>
      <w:r>
        <w:rPr>
          <w:spacing w:val="-18"/>
        </w:rPr>
        <w:t> </w:t>
      </w:r>
      <w:r>
        <w:rPr/>
        <w:t>makan</w:t>
      </w:r>
      <w:r>
        <w:rPr>
          <w:spacing w:val="-17"/>
        </w:rPr>
        <w:t> </w:t>
      </w:r>
      <w:r>
        <w:rPr/>
        <w:t>akan</w:t>
      </w:r>
      <w:r>
        <w:rPr>
          <w:spacing w:val="-16"/>
        </w:rPr>
        <w:t> </w:t>
      </w:r>
      <w:r>
        <w:rPr/>
        <w:t>tampak</w:t>
      </w:r>
      <w:r>
        <w:rPr>
          <w:spacing w:val="-16"/>
        </w:rPr>
        <w:t> </w:t>
      </w:r>
      <w:r>
        <w:rPr/>
        <w:t>bahwa</w:t>
      </w:r>
      <w:r>
        <w:rPr>
          <w:spacing w:val="-15"/>
        </w:rPr>
        <w:t> </w:t>
      </w:r>
      <w:r>
        <w:rPr/>
        <w:t>ginjal</w:t>
      </w:r>
      <w:r>
        <w:rPr>
          <w:spacing w:val="-13"/>
        </w:rPr>
        <w:t> </w:t>
      </w:r>
      <w:r>
        <w:rPr/>
        <w:t>terdiri dari tiga bagian, yaitu bagian kulit (korteks), sumsum ginjal (medulla) dan bagian rongga ginjal (</w:t>
      </w:r>
      <w:r>
        <w:rPr>
          <w:i/>
        </w:rPr>
        <w:t>pelvis renalis </w:t>
      </w:r>
      <w:r>
        <w:rPr/>
        <w:t>). (Fadilla et al.,</w:t>
      </w:r>
      <w:r>
        <w:rPr>
          <w:spacing w:val="1"/>
        </w:rPr>
        <w:t> </w:t>
      </w:r>
      <w:r>
        <w:rPr/>
        <w:t>2018)</w:t>
      </w:r>
    </w:p>
    <w:p>
      <w:pPr>
        <w:pStyle w:val="ListParagraph"/>
        <w:numPr>
          <w:ilvl w:val="0"/>
          <w:numId w:val="12"/>
        </w:numPr>
        <w:tabs>
          <w:tab w:pos="1218" w:val="left" w:leader="none"/>
        </w:tabs>
        <w:spacing w:line="240" w:lineRule="auto" w:before="200" w:after="0"/>
        <w:ind w:left="1217" w:right="0" w:hanging="709"/>
        <w:jc w:val="both"/>
        <w:rPr>
          <w:sz w:val="24"/>
        </w:rPr>
      </w:pPr>
      <w:r>
        <w:rPr>
          <w:sz w:val="24"/>
        </w:rPr>
        <w:t>Kulit Ginjal</w:t>
      </w:r>
      <w:r>
        <w:rPr>
          <w:spacing w:val="-7"/>
          <w:sz w:val="24"/>
        </w:rPr>
        <w:t> </w:t>
      </w:r>
      <w:r>
        <w:rPr>
          <w:sz w:val="24"/>
        </w:rPr>
        <w:t>(Korteks)</w:t>
      </w:r>
    </w:p>
    <w:p>
      <w:pPr>
        <w:pStyle w:val="BodyText"/>
      </w:pPr>
    </w:p>
    <w:p>
      <w:pPr>
        <w:pStyle w:val="BodyText"/>
        <w:spacing w:line="480" w:lineRule="auto"/>
        <w:ind w:left="509" w:right="231" w:firstLine="708"/>
        <w:jc w:val="both"/>
      </w:pPr>
      <w:r>
        <w:rPr/>
        <w:t>Pada kulit ginjal terdapat bagian yang bertugas melaksanakan penyaringan darah yang disebut nefron. Pada tempat penyaringan darah ini banyak mengandung kapiler-kapiler darah yang tersusun bergumpal-gumpal disebut glomerulus. Tiap glomerulus dikelilingi oleh simpai bowman, dan gabungan antara gromelurus dengan sampai bowman disebut dengan badan malphigi.</w:t>
      </w:r>
    </w:p>
    <w:p>
      <w:pPr>
        <w:pStyle w:val="BodyText"/>
        <w:spacing w:line="480" w:lineRule="auto" w:before="5"/>
        <w:ind w:left="509" w:right="233" w:firstLine="708"/>
        <w:jc w:val="both"/>
      </w:pPr>
      <w:r>
        <w:rPr/>
        <w:t>Penyaringan darah terjadi pada badan malphigi, yaitu di antara glomerulus dan simpai bowman. Zat-zat yang terlarut dalam darah akan masuk ke dalam</w:t>
      </w:r>
      <w:r>
        <w:rPr>
          <w:spacing w:val="-43"/>
        </w:rPr>
        <w:t> </w:t>
      </w:r>
      <w:r>
        <w:rPr/>
        <w:t>simpai bowman. Dari sini zat-zat akan menuju ke pembuluh yang merupakan lanjutan dari simpai bowman yang terdapat di dalam sumsum ginjal.unit</w:t>
      </w:r>
      <w:r>
        <w:rPr>
          <w:spacing w:val="-26"/>
        </w:rPr>
        <w:t> </w:t>
      </w:r>
      <w:r>
        <w:rPr/>
        <w:t>fungsional</w:t>
      </w:r>
    </w:p>
    <w:p>
      <w:pPr>
        <w:spacing w:after="0" w:line="480" w:lineRule="auto"/>
        <w:jc w:val="both"/>
        <w:sectPr>
          <w:headerReference w:type="default" r:id="rId46"/>
          <w:footerReference w:type="default" r:id="rId47"/>
          <w:pgSz w:w="11930" w:h="16850"/>
          <w:pgMar w:header="766" w:footer="0" w:top="1400" w:bottom="280" w:left="1680" w:right="1440"/>
          <w:pgNumType w:start="8"/>
        </w:sectPr>
      </w:pPr>
    </w:p>
    <w:p>
      <w:pPr>
        <w:pStyle w:val="BodyText"/>
        <w:spacing w:before="10" w:after="1"/>
        <w:rPr>
          <w:sz w:val="17"/>
        </w:rPr>
      </w:pPr>
    </w:p>
    <w:p>
      <w:pPr>
        <w:pStyle w:val="BodyText"/>
        <w:ind w:left="2658"/>
        <w:rPr>
          <w:sz w:val="20"/>
        </w:rPr>
      </w:pPr>
      <w:r>
        <w:rPr>
          <w:sz w:val="20"/>
        </w:rPr>
        <w:pict>
          <v:group style="width:177.45pt;height:144pt;mso-position-horizontal-relative:char;mso-position-vertical-relative:line" coordorigin="0,0" coordsize="3549,2880">
            <v:shape style="position:absolute;left:0;top:0;width:3463;height:2835" type="#_x0000_t75" stroked="false">
              <v:imagedata r:id="rId50" o:title=""/>
            </v:shape>
            <v:rect style="position:absolute;left:2576;top:2587;width:965;height:285" filled="true" fillcolor="#ffffff" stroked="false">
              <v:fill type="solid"/>
            </v:rect>
            <v:rect style="position:absolute;left:2576;top:2587;width:965;height:285" filled="false" stroked="true" strokeweight=".75pt" strokecolor="#ffffff">
              <v:stroke dashstyle="solid"/>
            </v:rect>
          </v:group>
        </w:pict>
      </w:r>
      <w:r>
        <w:rPr>
          <w:sz w:val="20"/>
        </w:rPr>
      </w:r>
    </w:p>
    <w:p>
      <w:pPr>
        <w:pStyle w:val="BodyText"/>
        <w:rPr>
          <w:sz w:val="20"/>
        </w:rPr>
      </w:pPr>
    </w:p>
    <w:p>
      <w:pPr>
        <w:pStyle w:val="BodyText"/>
        <w:rPr>
          <w:sz w:val="16"/>
        </w:rPr>
      </w:pPr>
      <w:r>
        <w:rPr/>
        <w:pict>
          <v:group style="position:absolute;margin-left:215.850006pt;margin-top:11.176038pt;width:177.05pt;height:.75pt;mso-position-horizontal-relative:page;mso-position-vertical-relative:paragraph;z-index:-15727616;mso-wrap-distance-left:0;mso-wrap-distance-right:0" coordorigin="4317,224" coordsize="3541,15">
            <v:shape style="position:absolute;left:4317;top:231;width:3440;height:2" type="#_x0000_t75" stroked="false">
              <v:imagedata r:id="rId51" o:title=""/>
            </v:shape>
            <v:shape style="position:absolute;left:6846;top:231;width:1012;height:2" coordorigin="6846,231" coordsize="1012,0" path="m6846,231l7858,231,6846,231xe" filled="false" stroked="true" strokeweight=".75pt" strokecolor="#ffffff">
              <v:path arrowok="t"/>
              <v:stroke dashstyle="solid"/>
            </v:shape>
            <w10:wrap type="topAndBottom"/>
          </v:group>
        </w:pict>
      </w:r>
    </w:p>
    <w:p>
      <w:pPr>
        <w:pStyle w:val="BodyText"/>
        <w:spacing w:before="2"/>
        <w:rPr>
          <w:sz w:val="19"/>
        </w:rPr>
      </w:pPr>
    </w:p>
    <w:p>
      <w:pPr>
        <w:pStyle w:val="BodyText"/>
        <w:spacing w:before="90"/>
        <w:ind w:left="1780" w:right="1670"/>
        <w:jc w:val="center"/>
      </w:pPr>
      <w:bookmarkStart w:name="_bookmark18" w:id="29"/>
      <w:bookmarkEnd w:id="29"/>
      <w:r>
        <w:rPr/>
      </w:r>
      <w:r>
        <w:rPr/>
        <w:t>Gambar 2.1 Bagian-bagian ginjal (Karinda et al., 2019)</w:t>
      </w:r>
    </w:p>
    <w:p>
      <w:pPr>
        <w:pStyle w:val="BodyText"/>
      </w:pPr>
    </w:p>
    <w:p>
      <w:pPr>
        <w:pStyle w:val="BodyText"/>
        <w:spacing w:line="480" w:lineRule="auto"/>
        <w:ind w:left="509" w:right="213"/>
        <w:jc w:val="both"/>
      </w:pPr>
      <w:r>
        <w:rPr/>
        <w:t>Unit fungsional ginjal adalah nefron. Pada manusia setiap ginjal mengandung 1- 1,5 juta nefron yang pada dasarnya mempunyai struktur dan fungsi yang sama. Nefron dibagi menjadi dua jenis yaitu:</w:t>
      </w:r>
    </w:p>
    <w:p>
      <w:pPr>
        <w:pStyle w:val="ListParagraph"/>
        <w:numPr>
          <w:ilvl w:val="0"/>
          <w:numId w:val="13"/>
        </w:numPr>
        <w:tabs>
          <w:tab w:pos="1218" w:val="left" w:leader="none"/>
        </w:tabs>
        <w:spacing w:line="477" w:lineRule="auto" w:before="197" w:after="0"/>
        <w:ind w:left="1217" w:right="250" w:hanging="711"/>
        <w:jc w:val="both"/>
        <w:rPr>
          <w:sz w:val="24"/>
        </w:rPr>
      </w:pPr>
      <w:r>
        <w:rPr>
          <w:sz w:val="24"/>
        </w:rPr>
        <w:t>Nefron kortikolis yaitu nefron yang glomerulusnya terletk pada bagian luar dari korteks dengan lingkungan henle yang pendek dan tetap berada pada korteks atau mengadakan penetrasi hanya sampai ke zona luar dari</w:t>
      </w:r>
      <w:r>
        <w:rPr>
          <w:spacing w:val="-33"/>
          <w:sz w:val="24"/>
        </w:rPr>
        <w:t> </w:t>
      </w:r>
      <w:r>
        <w:rPr>
          <w:sz w:val="24"/>
        </w:rPr>
        <w:t>medulla.</w:t>
      </w:r>
    </w:p>
    <w:p>
      <w:pPr>
        <w:pStyle w:val="ListParagraph"/>
        <w:numPr>
          <w:ilvl w:val="0"/>
          <w:numId w:val="13"/>
        </w:numPr>
        <w:tabs>
          <w:tab w:pos="1218" w:val="left" w:leader="none"/>
        </w:tabs>
        <w:spacing w:line="480" w:lineRule="auto" w:before="7" w:after="0"/>
        <w:ind w:left="1217" w:right="231" w:hanging="711"/>
        <w:jc w:val="both"/>
        <w:rPr>
          <w:sz w:val="24"/>
        </w:rPr>
      </w:pPr>
      <w:r>
        <w:rPr>
          <w:sz w:val="24"/>
        </w:rPr>
        <w:t>Nefron</w:t>
      </w:r>
      <w:r>
        <w:rPr>
          <w:spacing w:val="-14"/>
          <w:sz w:val="24"/>
        </w:rPr>
        <w:t> </w:t>
      </w:r>
      <w:r>
        <w:rPr>
          <w:sz w:val="24"/>
        </w:rPr>
        <w:t>juxtamedullaris</w:t>
      </w:r>
      <w:r>
        <w:rPr>
          <w:spacing w:val="-11"/>
          <w:sz w:val="24"/>
        </w:rPr>
        <w:t> </w:t>
      </w:r>
      <w:r>
        <w:rPr>
          <w:sz w:val="24"/>
        </w:rPr>
        <w:t>yaitu</w:t>
      </w:r>
      <w:r>
        <w:rPr>
          <w:spacing w:val="-14"/>
          <w:sz w:val="24"/>
        </w:rPr>
        <w:t> </w:t>
      </w:r>
      <w:r>
        <w:rPr>
          <w:sz w:val="24"/>
        </w:rPr>
        <w:t>nefron</w:t>
      </w:r>
      <w:r>
        <w:rPr>
          <w:spacing w:val="-10"/>
          <w:sz w:val="24"/>
        </w:rPr>
        <w:t> </w:t>
      </w:r>
      <w:r>
        <w:rPr>
          <w:sz w:val="24"/>
        </w:rPr>
        <w:t>yang</w:t>
      </w:r>
      <w:r>
        <w:rPr>
          <w:spacing w:val="-14"/>
          <w:sz w:val="24"/>
        </w:rPr>
        <w:t> </w:t>
      </w:r>
      <w:r>
        <w:rPr>
          <w:sz w:val="24"/>
        </w:rPr>
        <w:t>glomerulusnya</w:t>
      </w:r>
      <w:r>
        <w:rPr>
          <w:spacing w:val="-14"/>
          <w:sz w:val="24"/>
        </w:rPr>
        <w:t> </w:t>
      </w:r>
      <w:r>
        <w:rPr>
          <w:sz w:val="24"/>
        </w:rPr>
        <w:t>teretak</w:t>
      </w:r>
      <w:r>
        <w:rPr>
          <w:spacing w:val="29"/>
          <w:sz w:val="24"/>
        </w:rPr>
        <w:t> </w:t>
      </w:r>
      <w:r>
        <w:rPr>
          <w:sz w:val="24"/>
        </w:rPr>
        <w:t>pada</w:t>
      </w:r>
      <w:r>
        <w:rPr>
          <w:spacing w:val="-15"/>
          <w:sz w:val="24"/>
        </w:rPr>
        <w:t> </w:t>
      </w:r>
      <w:r>
        <w:rPr>
          <w:sz w:val="24"/>
        </w:rPr>
        <w:t>bagian dalam dari korteks dekat dengan korteks – medulla dnganlengkungan henle yang</w:t>
      </w:r>
      <w:r>
        <w:rPr>
          <w:spacing w:val="21"/>
          <w:sz w:val="24"/>
        </w:rPr>
        <w:t> </w:t>
      </w:r>
      <w:r>
        <w:rPr>
          <w:sz w:val="24"/>
        </w:rPr>
        <w:t>panjang</w:t>
      </w:r>
      <w:r>
        <w:rPr>
          <w:spacing w:val="19"/>
          <w:sz w:val="24"/>
        </w:rPr>
        <w:t> </w:t>
      </w:r>
      <w:r>
        <w:rPr>
          <w:sz w:val="24"/>
        </w:rPr>
        <w:t>dan</w:t>
      </w:r>
      <w:r>
        <w:rPr>
          <w:spacing w:val="26"/>
          <w:sz w:val="24"/>
        </w:rPr>
        <w:t> </w:t>
      </w:r>
      <w:r>
        <w:rPr>
          <w:sz w:val="24"/>
        </w:rPr>
        <w:t>turun</w:t>
      </w:r>
      <w:r>
        <w:rPr>
          <w:spacing w:val="26"/>
          <w:sz w:val="24"/>
        </w:rPr>
        <w:t> </w:t>
      </w:r>
      <w:r>
        <w:rPr>
          <w:sz w:val="24"/>
        </w:rPr>
        <w:t>jauh</w:t>
      </w:r>
      <w:r>
        <w:rPr>
          <w:spacing w:val="26"/>
          <w:sz w:val="24"/>
        </w:rPr>
        <w:t> </w:t>
      </w:r>
      <w:r>
        <w:rPr>
          <w:sz w:val="24"/>
        </w:rPr>
        <w:t>ke</w:t>
      </w:r>
      <w:r>
        <w:rPr>
          <w:spacing w:val="27"/>
          <w:sz w:val="24"/>
        </w:rPr>
        <w:t> </w:t>
      </w:r>
      <w:r>
        <w:rPr>
          <w:sz w:val="24"/>
        </w:rPr>
        <w:t>dalam</w:t>
      </w:r>
      <w:r>
        <w:rPr>
          <w:spacing w:val="26"/>
          <w:sz w:val="24"/>
        </w:rPr>
        <w:t> </w:t>
      </w:r>
      <w:r>
        <w:rPr>
          <w:sz w:val="24"/>
        </w:rPr>
        <w:t>zona</w:t>
      </w:r>
      <w:r>
        <w:rPr>
          <w:spacing w:val="28"/>
          <w:sz w:val="24"/>
        </w:rPr>
        <w:t> </w:t>
      </w:r>
      <w:r>
        <w:rPr>
          <w:sz w:val="24"/>
        </w:rPr>
        <w:t>dalam</w:t>
      </w:r>
      <w:r>
        <w:rPr>
          <w:spacing w:val="27"/>
          <w:sz w:val="24"/>
        </w:rPr>
        <w:t> </w:t>
      </w:r>
      <w:r>
        <w:rPr>
          <w:sz w:val="24"/>
        </w:rPr>
        <w:t>dari</w:t>
      </w:r>
    </w:p>
    <w:p>
      <w:pPr>
        <w:pStyle w:val="BodyText"/>
        <w:ind w:left="1217"/>
        <w:jc w:val="both"/>
      </w:pPr>
      <w:r>
        <w:rPr/>
        <w:pict>
          <v:group style="position:absolute;margin-left:202.850006pt;margin-top:20.723133pt;width:209.6pt;height:146.050pt;mso-position-horizontal-relative:page;mso-position-vertical-relative:paragraph;z-index:-15727104;mso-wrap-distance-left:0;mso-wrap-distance-right:0" coordorigin="4057,414" coordsize="4192,2921">
            <v:shape style="position:absolute;left:6794;top:427;width:945;height:2" type="#_x0000_t75" stroked="false">
              <v:imagedata r:id="rId52" o:title=""/>
            </v:shape>
            <v:shape style="position:absolute;left:6584;top:427;width:1050;height:2" coordorigin="6584,427" coordsize="1050,0" path="m6584,427l7634,427,6584,427xe" filled="false" stroked="true" strokeweight=".75pt" strokecolor="#ffffff">
              <v:path arrowok="t"/>
              <v:stroke dashstyle="solid"/>
            </v:shape>
            <v:shape style="position:absolute;left:4057;top:414;width:4192;height:2921" type="#_x0000_t75" alt="D:\Erna Nitip\glomerulus2.jpg" stroked="false">
              <v:imagedata r:id="rId53" o:title=""/>
            </v:shape>
            <w10:wrap type="topAndBottom"/>
          </v:group>
        </w:pict>
      </w:r>
      <w:r>
        <w:rPr/>
        <w:t>medulla, sebelum berbalik dan kembali ke korteks.</w:t>
      </w:r>
    </w:p>
    <w:p>
      <w:pPr>
        <w:pStyle w:val="BodyText"/>
        <w:spacing w:before="229"/>
        <w:ind w:left="1780" w:right="1612"/>
        <w:jc w:val="center"/>
      </w:pPr>
      <w:r>
        <w:rPr/>
        <w:t>Gambar 2. 2bagian-bagian (Karinda et al., 2019)</w:t>
      </w:r>
    </w:p>
    <w:p>
      <w:pPr>
        <w:spacing w:after="0"/>
        <w:jc w:val="center"/>
        <w:sectPr>
          <w:headerReference w:type="default" r:id="rId48"/>
          <w:footerReference w:type="default" r:id="rId49"/>
          <w:pgSz w:w="11930" w:h="16850"/>
          <w:pgMar w:header="766" w:footer="0" w:top="1400" w:bottom="280" w:left="1680" w:right="1440"/>
          <w:pgNumType w:start="9"/>
        </w:sectPr>
      </w:pPr>
    </w:p>
    <w:p>
      <w:pPr>
        <w:pStyle w:val="BodyText"/>
        <w:spacing w:before="159"/>
        <w:ind w:left="509"/>
      </w:pPr>
      <w:r>
        <w:rPr/>
        <w:t>Bagian-bagian Nefron :</w:t>
      </w:r>
    </w:p>
    <w:p>
      <w:pPr>
        <w:pStyle w:val="BodyText"/>
      </w:pPr>
    </w:p>
    <w:p>
      <w:pPr>
        <w:pStyle w:val="ListParagraph"/>
        <w:numPr>
          <w:ilvl w:val="1"/>
          <w:numId w:val="13"/>
        </w:numPr>
        <w:tabs>
          <w:tab w:pos="1218" w:val="left" w:leader="none"/>
        </w:tabs>
        <w:spacing w:line="240" w:lineRule="auto" w:before="0" w:after="0"/>
        <w:ind w:left="1217" w:right="0" w:hanging="289"/>
        <w:jc w:val="both"/>
        <w:rPr>
          <w:sz w:val="24"/>
        </w:rPr>
      </w:pPr>
      <w:r>
        <w:rPr>
          <w:sz w:val="24"/>
        </w:rPr>
        <w:t>Glomerulus</w:t>
      </w:r>
    </w:p>
    <w:p>
      <w:pPr>
        <w:pStyle w:val="BodyText"/>
      </w:pPr>
    </w:p>
    <w:p>
      <w:pPr>
        <w:pStyle w:val="BodyText"/>
        <w:spacing w:line="480" w:lineRule="auto"/>
        <w:ind w:left="509" w:right="236" w:firstLine="708"/>
        <w:jc w:val="both"/>
      </w:pPr>
      <w:r>
        <w:rPr/>
        <w:t>Suatu jaringan kapiler berbentuk bola yang berasal dari arteriol afferentyang kemudian bersatu menuju arteriol eferen, berfungsi sebagai tempat filtrasi sebagai air dan zat yang terlarut dari darah yang melewatinya.</w:t>
      </w:r>
    </w:p>
    <w:p>
      <w:pPr>
        <w:pStyle w:val="ListParagraph"/>
        <w:numPr>
          <w:ilvl w:val="1"/>
          <w:numId w:val="13"/>
        </w:numPr>
        <w:tabs>
          <w:tab w:pos="1218" w:val="left" w:leader="none"/>
        </w:tabs>
        <w:spacing w:line="240" w:lineRule="auto" w:before="0" w:after="0"/>
        <w:ind w:left="1217" w:right="0" w:hanging="289"/>
        <w:jc w:val="both"/>
        <w:rPr>
          <w:sz w:val="24"/>
        </w:rPr>
      </w:pPr>
      <w:r>
        <w:rPr>
          <w:sz w:val="24"/>
        </w:rPr>
        <w:t>Kapsula</w:t>
      </w:r>
      <w:r>
        <w:rPr>
          <w:spacing w:val="-4"/>
          <w:sz w:val="24"/>
        </w:rPr>
        <w:t> </w:t>
      </w:r>
      <w:r>
        <w:rPr>
          <w:sz w:val="24"/>
        </w:rPr>
        <w:t>Bowman</w:t>
      </w:r>
    </w:p>
    <w:p>
      <w:pPr>
        <w:pStyle w:val="BodyText"/>
      </w:pPr>
    </w:p>
    <w:p>
      <w:pPr>
        <w:pStyle w:val="BodyText"/>
        <w:spacing w:line="480" w:lineRule="auto" w:before="1"/>
        <w:ind w:left="509" w:right="251" w:firstLine="708"/>
        <w:jc w:val="both"/>
      </w:pPr>
      <w:r>
        <w:rPr/>
        <w:t>Bagian tubulus yang melingkupi glomerulus untuk mengumpulkan cairan yang difiltrasikan oleh kapiler</w:t>
      </w:r>
      <w:r>
        <w:rPr>
          <w:spacing w:val="-8"/>
        </w:rPr>
        <w:t> </w:t>
      </w:r>
      <w:r>
        <w:rPr/>
        <w:t>glomerulus.</w:t>
      </w:r>
    </w:p>
    <w:p>
      <w:pPr>
        <w:pStyle w:val="ListParagraph"/>
        <w:numPr>
          <w:ilvl w:val="1"/>
          <w:numId w:val="13"/>
        </w:numPr>
        <w:tabs>
          <w:tab w:pos="1218" w:val="left" w:leader="none"/>
        </w:tabs>
        <w:spacing w:line="480" w:lineRule="auto" w:before="4" w:after="0"/>
        <w:ind w:left="1217" w:right="3544" w:hanging="288"/>
        <w:jc w:val="both"/>
        <w:rPr>
          <w:sz w:val="24"/>
        </w:rPr>
      </w:pPr>
      <w:r>
        <w:rPr>
          <w:sz w:val="24"/>
        </w:rPr>
        <w:t>Tubulus , terbagi menjadi 3 bagian yaitu : a Tubulus</w:t>
      </w:r>
      <w:r>
        <w:rPr>
          <w:spacing w:val="14"/>
          <w:sz w:val="24"/>
        </w:rPr>
        <w:t> </w:t>
      </w:r>
      <w:r>
        <w:rPr>
          <w:sz w:val="24"/>
        </w:rPr>
        <w:t>proksimal</w:t>
      </w:r>
    </w:p>
    <w:p>
      <w:pPr>
        <w:pStyle w:val="BodyText"/>
        <w:spacing w:line="480" w:lineRule="auto" w:before="1"/>
        <w:ind w:left="1642" w:right="236"/>
        <w:jc w:val="both"/>
      </w:pPr>
      <w:r>
        <w:rPr/>
        <w:t>Tubulus proksimal berfungsi sebagai mengadakan reabsorbsi bahan bahan dari cairan tubuli dan mengsekresikan bahan-bahan ke dalam cairan tubuli.</w:t>
      </w:r>
    </w:p>
    <w:p>
      <w:pPr>
        <w:pStyle w:val="ListParagraph"/>
        <w:numPr>
          <w:ilvl w:val="0"/>
          <w:numId w:val="14"/>
        </w:numPr>
        <w:tabs>
          <w:tab w:pos="1626" w:val="left" w:leader="none"/>
        </w:tabs>
        <w:spacing w:line="240" w:lineRule="auto" w:before="0" w:after="0"/>
        <w:ind w:left="1625" w:right="0" w:hanging="409"/>
        <w:jc w:val="both"/>
        <w:rPr>
          <w:sz w:val="24"/>
        </w:rPr>
      </w:pPr>
      <w:r>
        <w:rPr>
          <w:sz w:val="24"/>
        </w:rPr>
        <w:t>Lengkung</w:t>
      </w:r>
      <w:r>
        <w:rPr>
          <w:spacing w:val="-10"/>
          <w:sz w:val="24"/>
        </w:rPr>
        <w:t> </w:t>
      </w:r>
      <w:r>
        <w:rPr>
          <w:sz w:val="24"/>
        </w:rPr>
        <w:t>Henle</w:t>
      </w:r>
    </w:p>
    <w:p>
      <w:pPr>
        <w:pStyle w:val="BodyText"/>
      </w:pPr>
    </w:p>
    <w:p>
      <w:pPr>
        <w:pStyle w:val="BodyText"/>
        <w:spacing w:line="480" w:lineRule="auto"/>
        <w:ind w:left="1642" w:right="240"/>
        <w:jc w:val="both"/>
      </w:pPr>
      <w:r>
        <w:rPr/>
        <w:t>Lengkung henle membentuk lengkungan tajam berbentuk U. terdiridari pars descendens yaitu bagian yang menurun terbenam dari</w:t>
      </w:r>
    </w:p>
    <w:p>
      <w:pPr>
        <w:pStyle w:val="BodyText"/>
        <w:spacing w:line="480" w:lineRule="auto" w:before="5"/>
        <w:ind w:left="1642" w:right="229"/>
        <w:jc w:val="both"/>
      </w:pPr>
      <w:r>
        <w:rPr/>
        <w:t>korteks ke medulla, dam pars ascendens yaitu bagian yang naik kembali ke korteks. Bagian bawah lengkung henle mempunyai dinding yang sangat tipis sehingga disebut segmen tipis, sedangkan bagian atas yang lebih tebal disebut segmen tebal. Lengkung henle berfungsi reabsorbsi bahan-bahan dari cairan tubulus dan sekresi bahan-bahan ke dalam cairan tubulus. Selain itu, berperan penting dalam mekanisme konsentrasi dan difusi urin.</w:t>
      </w:r>
    </w:p>
    <w:p>
      <w:pPr>
        <w:pStyle w:val="ListParagraph"/>
        <w:numPr>
          <w:ilvl w:val="0"/>
          <w:numId w:val="14"/>
        </w:numPr>
        <w:tabs>
          <w:tab w:pos="1705" w:val="left" w:leader="none"/>
        </w:tabs>
        <w:spacing w:line="240" w:lineRule="auto" w:before="1" w:after="0"/>
        <w:ind w:left="1705" w:right="0" w:hanging="423"/>
        <w:jc w:val="both"/>
        <w:rPr>
          <w:sz w:val="24"/>
        </w:rPr>
      </w:pPr>
      <w:r>
        <w:rPr>
          <w:sz w:val="24"/>
        </w:rPr>
        <w:t>Tubulus distal, berfungsi dalam reabsorbsi dan sekresi zat-zat</w:t>
      </w:r>
      <w:r>
        <w:rPr>
          <w:spacing w:val="-22"/>
          <w:sz w:val="24"/>
        </w:rPr>
        <w:t> </w:t>
      </w:r>
      <w:r>
        <w:rPr>
          <w:sz w:val="24"/>
        </w:rPr>
        <w:t>tertentu.</w:t>
      </w:r>
    </w:p>
    <w:p>
      <w:pPr>
        <w:spacing w:after="0" w:line="240" w:lineRule="auto"/>
        <w:jc w:val="both"/>
        <w:rPr>
          <w:sz w:val="24"/>
        </w:rPr>
        <w:sectPr>
          <w:headerReference w:type="default" r:id="rId54"/>
          <w:footerReference w:type="default" r:id="rId55"/>
          <w:pgSz w:w="11930" w:h="16850"/>
          <w:pgMar w:header="766" w:footer="0" w:top="1400" w:bottom="280" w:left="1680" w:right="1440"/>
          <w:pgNumType w:start="10"/>
        </w:sectPr>
      </w:pPr>
    </w:p>
    <w:p>
      <w:pPr>
        <w:pStyle w:val="ListParagraph"/>
        <w:numPr>
          <w:ilvl w:val="1"/>
          <w:numId w:val="13"/>
        </w:numPr>
        <w:tabs>
          <w:tab w:pos="1230" w:val="left" w:leader="none"/>
        </w:tabs>
        <w:spacing w:line="240" w:lineRule="auto" w:before="159" w:after="0"/>
        <w:ind w:left="1229" w:right="0" w:hanging="301"/>
        <w:jc w:val="left"/>
        <w:rPr>
          <w:sz w:val="24"/>
        </w:rPr>
      </w:pPr>
      <w:r>
        <w:rPr>
          <w:sz w:val="24"/>
        </w:rPr>
        <w:t>Duktus pengumpul (duktus</w:t>
      </w:r>
      <w:r>
        <w:rPr>
          <w:spacing w:val="-4"/>
          <w:sz w:val="24"/>
        </w:rPr>
        <w:t> </w:t>
      </w:r>
      <w:r>
        <w:rPr>
          <w:sz w:val="24"/>
        </w:rPr>
        <w:t>kolektifus)</w:t>
      </w:r>
    </w:p>
    <w:p>
      <w:pPr>
        <w:pStyle w:val="BodyText"/>
      </w:pPr>
    </w:p>
    <w:p>
      <w:pPr>
        <w:pStyle w:val="BodyText"/>
        <w:spacing w:line="480" w:lineRule="auto"/>
        <w:ind w:left="509" w:right="246" w:firstLine="720"/>
        <w:jc w:val="both"/>
      </w:pPr>
      <w:r>
        <w:rPr/>
        <w:t>Satu duktus pengumpul mungkin menerima cairan dari delapan nefron yang berlainan. Setiap duktus pengumpulan terbenam ke dalam medulla untuk mengosongkan cairan (urin) ke dalam pelvis ginjal.</w:t>
      </w:r>
    </w:p>
    <w:p>
      <w:pPr>
        <w:pStyle w:val="ListParagraph"/>
        <w:numPr>
          <w:ilvl w:val="0"/>
          <w:numId w:val="12"/>
        </w:numPr>
        <w:tabs>
          <w:tab w:pos="1218" w:val="left" w:leader="none"/>
        </w:tabs>
        <w:spacing w:line="240" w:lineRule="auto" w:before="5" w:after="0"/>
        <w:ind w:left="1217" w:right="0" w:hanging="709"/>
        <w:jc w:val="both"/>
        <w:rPr>
          <w:sz w:val="24"/>
        </w:rPr>
      </w:pPr>
      <w:r>
        <w:rPr>
          <w:sz w:val="24"/>
        </w:rPr>
        <w:t>Sumsum Ginjal</w:t>
      </w:r>
      <w:r>
        <w:rPr>
          <w:spacing w:val="-2"/>
          <w:sz w:val="24"/>
        </w:rPr>
        <w:t> </w:t>
      </w:r>
      <w:r>
        <w:rPr>
          <w:sz w:val="24"/>
        </w:rPr>
        <w:t>(Medula)</w:t>
      </w:r>
    </w:p>
    <w:p>
      <w:pPr>
        <w:pStyle w:val="BodyText"/>
        <w:spacing w:before="1"/>
        <w:rPr>
          <w:sz w:val="23"/>
        </w:rPr>
      </w:pPr>
    </w:p>
    <w:p>
      <w:pPr>
        <w:pStyle w:val="BodyText"/>
        <w:spacing w:line="480" w:lineRule="auto" w:before="1"/>
        <w:ind w:left="509" w:right="236" w:firstLine="708"/>
        <w:jc w:val="both"/>
      </w:pPr>
      <w:r>
        <w:rPr/>
        <w:t>Sumsum ginjal terdiri dari beberapa badan berbentuk kerucut ysng dosebut pyramid renal. Dengan dasarnya menghadap korteks dan puncaknya disebut apeks atau papilla renis, mengarah ke bagian dalam ginjal.satu piramit dengan jaringan korteks di dalamnya disebut lobus ginjal. Pyramid antara 8 hingga 18 buah tampak bergaris-garis karena terdiri atas berkas saluran pala;er (tubuli dan duktus koligentes).</w:t>
      </w:r>
      <w:r>
        <w:rPr>
          <w:spacing w:val="-13"/>
        </w:rPr>
        <w:t> </w:t>
      </w:r>
      <w:r>
        <w:rPr/>
        <w:t>Di</w:t>
      </w:r>
      <w:r>
        <w:rPr>
          <w:spacing w:val="-12"/>
        </w:rPr>
        <w:t> </w:t>
      </w:r>
      <w:r>
        <w:rPr/>
        <w:t>antara</w:t>
      </w:r>
      <w:r>
        <w:rPr>
          <w:spacing w:val="-13"/>
        </w:rPr>
        <w:t> </w:t>
      </w:r>
      <w:r>
        <w:rPr/>
        <w:t>pyramid</w:t>
      </w:r>
      <w:r>
        <w:rPr>
          <w:spacing w:val="-12"/>
        </w:rPr>
        <w:t> </w:t>
      </w:r>
      <w:r>
        <w:rPr/>
        <w:t>terdapat</w:t>
      </w:r>
      <w:r>
        <w:rPr>
          <w:spacing w:val="-12"/>
        </w:rPr>
        <w:t> </w:t>
      </w:r>
      <w:r>
        <w:rPr/>
        <w:t>jaringan</w:t>
      </w:r>
      <w:r>
        <w:rPr>
          <w:spacing w:val="-12"/>
        </w:rPr>
        <w:t> </w:t>
      </w:r>
      <w:r>
        <w:rPr/>
        <w:t>korteks</w:t>
      </w:r>
      <w:r>
        <w:rPr>
          <w:spacing w:val="-9"/>
        </w:rPr>
        <w:t> </w:t>
      </w:r>
      <w:r>
        <w:rPr/>
        <w:t>yang</w:t>
      </w:r>
      <w:r>
        <w:rPr>
          <w:spacing w:val="-14"/>
        </w:rPr>
        <w:t> </w:t>
      </w:r>
      <w:r>
        <w:rPr/>
        <w:t>disebut</w:t>
      </w:r>
      <w:r>
        <w:rPr>
          <w:spacing w:val="-12"/>
        </w:rPr>
        <w:t> </w:t>
      </w:r>
      <w:r>
        <w:rPr/>
        <w:t>kolumna</w:t>
      </w:r>
      <w:r>
        <w:rPr>
          <w:spacing w:val="-8"/>
        </w:rPr>
        <w:t> </w:t>
      </w:r>
      <w:r>
        <w:rPr/>
        <w:t>renal. Pada bagian ini berkumpul ribuan pembuluh halus yang merupakan lanjutan dari simpai bowman. Di dalam pembuluh darah dalam badan malphigi, setelah mengalami berbagai</w:t>
      </w:r>
      <w:r>
        <w:rPr>
          <w:spacing w:val="5"/>
        </w:rPr>
        <w:t> </w:t>
      </w:r>
      <w:r>
        <w:rPr/>
        <w:t>proses.</w:t>
      </w:r>
    </w:p>
    <w:p>
      <w:pPr>
        <w:pStyle w:val="ListParagraph"/>
        <w:numPr>
          <w:ilvl w:val="0"/>
          <w:numId w:val="12"/>
        </w:numPr>
        <w:tabs>
          <w:tab w:pos="1230" w:val="left" w:leader="none"/>
        </w:tabs>
        <w:spacing w:line="240" w:lineRule="auto" w:before="6" w:after="0"/>
        <w:ind w:left="1229" w:right="0" w:hanging="721"/>
        <w:jc w:val="both"/>
        <w:rPr>
          <w:sz w:val="24"/>
        </w:rPr>
      </w:pPr>
      <w:r>
        <w:rPr>
          <w:sz w:val="24"/>
        </w:rPr>
        <w:t>Rongga Ginjal (Pelvis</w:t>
      </w:r>
      <w:r>
        <w:rPr>
          <w:spacing w:val="-11"/>
          <w:sz w:val="24"/>
        </w:rPr>
        <w:t> </w:t>
      </w:r>
      <w:r>
        <w:rPr>
          <w:sz w:val="24"/>
        </w:rPr>
        <w:t>Renalis)</w:t>
      </w:r>
    </w:p>
    <w:p>
      <w:pPr>
        <w:pStyle w:val="BodyText"/>
        <w:spacing w:before="4"/>
        <w:rPr>
          <w:sz w:val="22"/>
        </w:rPr>
      </w:pPr>
    </w:p>
    <w:p>
      <w:pPr>
        <w:pStyle w:val="BodyText"/>
        <w:spacing w:line="480" w:lineRule="auto"/>
        <w:ind w:left="509" w:right="226" w:firstLine="720"/>
        <w:jc w:val="both"/>
      </w:pPr>
      <w:r>
        <w:rPr/>
        <w:t>Pelvis Renalis adalah ujung ureter yang berpangkal di ginjal, berbentuk corong lebar. Sebelum berbatasan dengan jaringan ginjal, pelvis renalis bercabang dua atau tiga disebut kaliks mayor, yang masing-masing saling bercabang membentuk berbagai beberapa kaliks minor yang langsung menutupi papilla renis dari pyramid. Kalik minor ini menampung urin yang keluar terus menerusdari papilla. Dari kaliks minor urin masuk ke kaliks mayor, ke pelvis renis, ke ureter, hingga ditampung dalam kandung kemih (vesika urinaria)</w:t>
      </w:r>
    </w:p>
    <w:p>
      <w:pPr>
        <w:spacing w:after="0" w:line="480" w:lineRule="auto"/>
        <w:jc w:val="both"/>
        <w:sectPr>
          <w:headerReference w:type="default" r:id="rId56"/>
          <w:footerReference w:type="default" r:id="rId57"/>
          <w:pgSz w:w="11930" w:h="16850"/>
          <w:pgMar w:header="766" w:footer="0" w:top="1400" w:bottom="280" w:left="1680" w:right="1440"/>
          <w:pgNumType w:start="11"/>
        </w:sectPr>
      </w:pPr>
    </w:p>
    <w:p>
      <w:pPr>
        <w:pStyle w:val="BodyText"/>
        <w:rPr>
          <w:sz w:val="20"/>
        </w:rPr>
      </w:pPr>
    </w:p>
    <w:p>
      <w:pPr>
        <w:pStyle w:val="BodyText"/>
        <w:spacing w:before="5" w:after="1"/>
        <w:rPr>
          <w:sz w:val="12"/>
        </w:rPr>
      </w:pPr>
    </w:p>
    <w:p>
      <w:pPr>
        <w:pStyle w:val="BodyText"/>
        <w:ind w:left="2675"/>
        <w:rPr>
          <w:sz w:val="20"/>
        </w:rPr>
      </w:pPr>
      <w:r>
        <w:rPr>
          <w:sz w:val="20"/>
        </w:rPr>
        <w:drawing>
          <wp:inline distT="0" distB="0" distL="0" distR="0">
            <wp:extent cx="2628734" cy="2244852"/>
            <wp:effectExtent l="0" t="0" r="0" b="0"/>
            <wp:docPr id="5" name="image6.jpeg" descr="D:\Erna Nitip\KidneyAnatomy1-1024x856.jpg"/>
            <wp:cNvGraphicFramePr>
              <a:graphicFrameLocks noChangeAspect="1"/>
            </wp:cNvGraphicFramePr>
            <a:graphic>
              <a:graphicData uri="http://schemas.openxmlformats.org/drawingml/2006/picture">
                <pic:pic>
                  <pic:nvPicPr>
                    <pic:cNvPr id="6" name="image6.jpeg"/>
                    <pic:cNvPicPr/>
                  </pic:nvPicPr>
                  <pic:blipFill>
                    <a:blip r:embed="rId60" cstate="print"/>
                    <a:stretch>
                      <a:fillRect/>
                    </a:stretch>
                  </pic:blipFill>
                  <pic:spPr>
                    <a:xfrm>
                      <a:off x="0" y="0"/>
                      <a:ext cx="2628734" cy="2244852"/>
                    </a:xfrm>
                    <a:prstGeom prst="rect">
                      <a:avLst/>
                    </a:prstGeom>
                  </pic:spPr>
                </pic:pic>
              </a:graphicData>
            </a:graphic>
          </wp:inline>
        </w:drawing>
      </w:r>
      <w:r>
        <w:rPr>
          <w:sz w:val="20"/>
        </w:rPr>
      </w:r>
    </w:p>
    <w:p>
      <w:pPr>
        <w:pStyle w:val="BodyText"/>
        <w:spacing w:before="123"/>
        <w:ind w:left="2086"/>
      </w:pPr>
      <w:bookmarkStart w:name="_bookmark19" w:id="30"/>
      <w:bookmarkEnd w:id="30"/>
      <w:r>
        <w:rPr/>
      </w:r>
      <w:r>
        <w:rPr/>
        <w:t>Gambar 2. 3bagian-bagian pelvis ginjal(Fadilla et al., 2018)</w:t>
      </w:r>
    </w:p>
    <w:p>
      <w:pPr>
        <w:pStyle w:val="BodyText"/>
        <w:spacing w:before="6"/>
        <w:rPr>
          <w:sz w:val="21"/>
        </w:rPr>
      </w:pPr>
    </w:p>
    <w:p>
      <w:pPr>
        <w:pStyle w:val="Heading1"/>
        <w:numPr>
          <w:ilvl w:val="2"/>
          <w:numId w:val="11"/>
        </w:numPr>
        <w:tabs>
          <w:tab w:pos="1181" w:val="left" w:leader="none"/>
          <w:tab w:pos="1182" w:val="left" w:leader="none"/>
        </w:tabs>
        <w:spacing w:line="240" w:lineRule="auto" w:before="0" w:after="0"/>
        <w:ind w:left="1181" w:right="0" w:hanging="668"/>
        <w:jc w:val="left"/>
      </w:pPr>
      <w:bookmarkStart w:name="_bookmark20" w:id="31"/>
      <w:bookmarkEnd w:id="31"/>
      <w:r>
        <w:rPr>
          <w:b w:val="0"/>
        </w:rPr>
      </w:r>
      <w:bookmarkStart w:name="_bookmark20" w:id="32"/>
      <w:bookmarkEnd w:id="32"/>
      <w:r>
        <w:rPr/>
        <w:t>F</w:t>
      </w:r>
      <w:r>
        <w:rPr/>
        <w:t>ungsi</w:t>
      </w:r>
      <w:r>
        <w:rPr>
          <w:spacing w:val="-9"/>
        </w:rPr>
        <w:t> </w:t>
      </w:r>
      <w:r>
        <w:rPr/>
        <w:t>Ginjal</w:t>
      </w:r>
    </w:p>
    <w:p>
      <w:pPr>
        <w:pStyle w:val="BodyText"/>
        <w:spacing w:before="11"/>
        <w:rPr>
          <w:b/>
          <w:sz w:val="22"/>
        </w:rPr>
      </w:pPr>
    </w:p>
    <w:p>
      <w:pPr>
        <w:pStyle w:val="ListParagraph"/>
        <w:numPr>
          <w:ilvl w:val="0"/>
          <w:numId w:val="15"/>
        </w:numPr>
        <w:tabs>
          <w:tab w:pos="1221" w:val="left" w:leader="none"/>
          <w:tab w:pos="1222" w:val="left" w:leader="none"/>
        </w:tabs>
        <w:spacing w:line="240" w:lineRule="auto" w:before="0" w:after="0"/>
        <w:ind w:left="1222" w:right="0" w:hanging="708"/>
        <w:jc w:val="left"/>
        <w:rPr>
          <w:sz w:val="24"/>
        </w:rPr>
      </w:pPr>
      <w:r>
        <w:rPr>
          <w:sz w:val="24"/>
        </w:rPr>
        <w:t>Mengatur volume cairan dalam</w:t>
      </w:r>
      <w:r>
        <w:rPr>
          <w:spacing w:val="-6"/>
          <w:sz w:val="24"/>
        </w:rPr>
        <w:t> </w:t>
      </w:r>
      <w:r>
        <w:rPr>
          <w:sz w:val="24"/>
        </w:rPr>
        <w:t>tubuh</w:t>
      </w:r>
    </w:p>
    <w:p>
      <w:pPr>
        <w:pStyle w:val="BodyText"/>
      </w:pPr>
    </w:p>
    <w:p>
      <w:pPr>
        <w:pStyle w:val="BodyText"/>
        <w:spacing w:line="480" w:lineRule="auto"/>
        <w:ind w:left="514" w:right="230" w:firstLine="708"/>
        <w:jc w:val="both"/>
      </w:pPr>
      <w:r>
        <w:rPr/>
        <w:t>Kelebihan</w:t>
      </w:r>
      <w:r>
        <w:rPr>
          <w:spacing w:val="-10"/>
        </w:rPr>
        <w:t> </w:t>
      </w:r>
      <w:r>
        <w:rPr/>
        <w:t>air</w:t>
      </w:r>
      <w:r>
        <w:rPr>
          <w:spacing w:val="-14"/>
        </w:rPr>
        <w:t> </w:t>
      </w:r>
      <w:r>
        <w:rPr/>
        <w:t>dalam</w:t>
      </w:r>
      <w:r>
        <w:rPr>
          <w:spacing w:val="-13"/>
        </w:rPr>
        <w:t> </w:t>
      </w:r>
      <w:r>
        <w:rPr/>
        <w:t>tubuh</w:t>
      </w:r>
      <w:r>
        <w:rPr>
          <w:spacing w:val="-13"/>
        </w:rPr>
        <w:t> </w:t>
      </w:r>
      <w:r>
        <w:rPr/>
        <w:t>akan</w:t>
      </w:r>
      <w:r>
        <w:rPr>
          <w:spacing w:val="-10"/>
        </w:rPr>
        <w:t> </w:t>
      </w:r>
      <w:r>
        <w:rPr/>
        <w:t>dieksresikan</w:t>
      </w:r>
      <w:r>
        <w:rPr>
          <w:spacing w:val="-13"/>
        </w:rPr>
        <w:t> </w:t>
      </w:r>
      <w:r>
        <w:rPr/>
        <w:t>oleh</w:t>
      </w:r>
      <w:r>
        <w:rPr>
          <w:spacing w:val="-9"/>
        </w:rPr>
        <w:t> </w:t>
      </w:r>
      <w:r>
        <w:rPr/>
        <w:t>ginjal</w:t>
      </w:r>
      <w:r>
        <w:rPr>
          <w:spacing w:val="-12"/>
        </w:rPr>
        <w:t> </w:t>
      </w:r>
      <w:r>
        <w:rPr/>
        <w:t>sebagai</w:t>
      </w:r>
      <w:r>
        <w:rPr>
          <w:spacing w:val="-9"/>
        </w:rPr>
        <w:t> </w:t>
      </w:r>
      <w:r>
        <w:rPr/>
        <w:t>urin</w:t>
      </w:r>
      <w:r>
        <w:rPr>
          <w:spacing w:val="-11"/>
        </w:rPr>
        <w:t> </w:t>
      </w:r>
      <w:r>
        <w:rPr/>
        <w:t>(kemih) yang encer dalam jumlah besar, kekurangan air (kelebihan keringat) menyebabkan urin yang dieksresikan berkurang dan konsentrasinya lebih pekat sehingga susunan dan volume cairan tubuh dapat dipertahankan relatif</w:t>
      </w:r>
      <w:r>
        <w:rPr>
          <w:spacing w:val="-17"/>
        </w:rPr>
        <w:t> </w:t>
      </w:r>
      <w:r>
        <w:rPr/>
        <w:t>normal.</w:t>
      </w:r>
    </w:p>
    <w:p>
      <w:pPr>
        <w:pStyle w:val="ListParagraph"/>
        <w:numPr>
          <w:ilvl w:val="0"/>
          <w:numId w:val="15"/>
        </w:numPr>
        <w:tabs>
          <w:tab w:pos="1058" w:val="left" w:leader="none"/>
          <w:tab w:pos="1059" w:val="left" w:leader="none"/>
        </w:tabs>
        <w:spacing w:line="482" w:lineRule="auto" w:before="5" w:after="0"/>
        <w:ind w:left="514" w:right="241" w:firstLine="0"/>
        <w:jc w:val="left"/>
        <w:rPr>
          <w:sz w:val="24"/>
        </w:rPr>
      </w:pPr>
      <w:r>
        <w:rPr>
          <w:sz w:val="24"/>
        </w:rPr>
        <w:t>Mengatur keseimbangan osmotic dan mempertahankan seimbangan ion yang optimal dalam plasma (keseimbangan elektrolit). Bila terjadi masukan/pengeluaran yang abnormal ion-ion akibat pemasukan garam yang berlebihan atau penyakit perdarahan (diare atau muntah) ginjal akan meningkatkan eksresi ion-ion yang penting (misalnya natrium, kalium, kalsium,</w:t>
      </w:r>
      <w:r>
        <w:rPr>
          <w:spacing w:val="-1"/>
          <w:sz w:val="24"/>
        </w:rPr>
        <w:t> </w:t>
      </w:r>
      <w:r>
        <w:rPr>
          <w:sz w:val="24"/>
        </w:rPr>
        <w:t>fosfat)</w:t>
      </w:r>
    </w:p>
    <w:p>
      <w:pPr>
        <w:pStyle w:val="ListParagraph"/>
        <w:numPr>
          <w:ilvl w:val="0"/>
          <w:numId w:val="15"/>
        </w:numPr>
        <w:tabs>
          <w:tab w:pos="1221" w:val="left" w:leader="none"/>
          <w:tab w:pos="1222" w:val="left" w:leader="none"/>
        </w:tabs>
        <w:spacing w:line="261" w:lineRule="exact" w:before="0" w:after="0"/>
        <w:ind w:left="1222" w:right="0" w:hanging="708"/>
        <w:jc w:val="left"/>
        <w:rPr>
          <w:sz w:val="24"/>
        </w:rPr>
      </w:pPr>
      <w:r>
        <w:rPr>
          <w:sz w:val="24"/>
        </w:rPr>
        <w:t>Mengatur keseimbangan asam basa.</w:t>
      </w:r>
    </w:p>
    <w:p>
      <w:pPr>
        <w:pStyle w:val="BodyText"/>
        <w:spacing w:before="3"/>
      </w:pPr>
    </w:p>
    <w:p>
      <w:pPr>
        <w:pStyle w:val="BodyText"/>
        <w:spacing w:line="480" w:lineRule="auto"/>
        <w:ind w:left="514" w:right="234" w:firstLine="708"/>
        <w:jc w:val="both"/>
      </w:pPr>
      <w:r>
        <w:rPr/>
        <w:t>Cairan tubuh bergantung pada apa yang dimakan, campuran makanan menghasilkan urin yang bersifat agak asam, pH kurang dari 6 ini disebabkan hasil akhir</w:t>
      </w:r>
      <w:r>
        <w:rPr>
          <w:spacing w:val="-17"/>
        </w:rPr>
        <w:t> </w:t>
      </w:r>
      <w:r>
        <w:rPr/>
        <w:t>metabolism</w:t>
      </w:r>
      <w:r>
        <w:rPr>
          <w:spacing w:val="-15"/>
        </w:rPr>
        <w:t> </w:t>
      </w:r>
      <w:r>
        <w:rPr/>
        <w:t>protein.</w:t>
      </w:r>
      <w:r>
        <w:rPr>
          <w:spacing w:val="-13"/>
        </w:rPr>
        <w:t> </w:t>
      </w:r>
      <w:r>
        <w:rPr/>
        <w:t>Apabila</w:t>
      </w:r>
      <w:r>
        <w:rPr>
          <w:spacing w:val="-17"/>
        </w:rPr>
        <w:t> </w:t>
      </w:r>
      <w:r>
        <w:rPr/>
        <w:t>banyak</w:t>
      </w:r>
      <w:r>
        <w:rPr>
          <w:spacing w:val="-15"/>
        </w:rPr>
        <w:t> </w:t>
      </w:r>
      <w:r>
        <w:rPr/>
        <w:t>makanan</w:t>
      </w:r>
      <w:r>
        <w:rPr>
          <w:spacing w:val="-16"/>
        </w:rPr>
        <w:t> </w:t>
      </w:r>
      <w:r>
        <w:rPr/>
        <w:t>sayur-sayuran,</w:t>
      </w:r>
      <w:r>
        <w:rPr>
          <w:spacing w:val="-16"/>
        </w:rPr>
        <w:t> </w:t>
      </w:r>
      <w:r>
        <w:rPr/>
        <w:t>urin</w:t>
      </w:r>
      <w:r>
        <w:rPr>
          <w:spacing w:val="-14"/>
        </w:rPr>
        <w:t> </w:t>
      </w:r>
      <w:r>
        <w:rPr/>
        <w:t>akan</w:t>
      </w:r>
      <w:r>
        <w:rPr>
          <w:spacing w:val="-17"/>
        </w:rPr>
        <w:t> </w:t>
      </w:r>
      <w:r>
        <w:rPr/>
        <w:t>bersifat basa. pH urin bervariasi antara 4,8-8,2. Ginjal mengsekresikan urin sesuai dengan peruahan pH</w:t>
      </w:r>
      <w:r>
        <w:rPr>
          <w:spacing w:val="-8"/>
        </w:rPr>
        <w:t> </w:t>
      </w:r>
      <w:r>
        <w:rPr/>
        <w:t>darah.</w:t>
      </w:r>
    </w:p>
    <w:p>
      <w:pPr>
        <w:pStyle w:val="ListParagraph"/>
        <w:numPr>
          <w:ilvl w:val="0"/>
          <w:numId w:val="15"/>
        </w:numPr>
        <w:tabs>
          <w:tab w:pos="1234" w:val="left" w:leader="none"/>
        </w:tabs>
        <w:spacing w:line="532" w:lineRule="auto" w:before="5" w:after="0"/>
        <w:ind w:left="514" w:right="265" w:firstLine="0"/>
        <w:jc w:val="both"/>
        <w:rPr>
          <w:sz w:val="24"/>
        </w:rPr>
      </w:pPr>
      <w:r>
        <w:rPr>
          <w:sz w:val="24"/>
        </w:rPr>
        <w:t>Eksresi sisa hasil metabolism (ureum, asam urat, kreatinin) zat-zat toksik, obat-obatan, hasil metabolism hemoglobin dan bahan kimia asing</w:t>
      </w:r>
      <w:r>
        <w:rPr>
          <w:spacing w:val="-27"/>
          <w:sz w:val="24"/>
        </w:rPr>
        <w:t> </w:t>
      </w:r>
      <w:r>
        <w:rPr>
          <w:sz w:val="24"/>
        </w:rPr>
        <w:t>(petisida).</w:t>
      </w:r>
    </w:p>
    <w:p>
      <w:pPr>
        <w:spacing w:after="0" w:line="532" w:lineRule="auto"/>
        <w:jc w:val="both"/>
        <w:rPr>
          <w:sz w:val="24"/>
        </w:rPr>
        <w:sectPr>
          <w:headerReference w:type="default" r:id="rId58"/>
          <w:footerReference w:type="default" r:id="rId59"/>
          <w:pgSz w:w="11930" w:h="16850"/>
          <w:pgMar w:header="766" w:footer="0" w:top="1400" w:bottom="280" w:left="1680" w:right="1440"/>
          <w:pgNumType w:start="12"/>
        </w:sectPr>
      </w:pPr>
    </w:p>
    <w:p>
      <w:pPr>
        <w:pStyle w:val="ListParagraph"/>
        <w:numPr>
          <w:ilvl w:val="0"/>
          <w:numId w:val="15"/>
        </w:numPr>
        <w:tabs>
          <w:tab w:pos="1234" w:val="left" w:leader="none"/>
        </w:tabs>
        <w:spacing w:line="480" w:lineRule="auto" w:before="82" w:after="0"/>
        <w:ind w:left="514" w:right="241" w:firstLine="0"/>
        <w:jc w:val="both"/>
        <w:rPr>
          <w:sz w:val="24"/>
        </w:rPr>
      </w:pPr>
      <w:r>
        <w:rPr>
          <w:sz w:val="24"/>
        </w:rPr>
        <w:t>Fungsi hormonal dan metabolism. Ginjal mensekresikan hormonevrenin yang mempunyai peran penting mengatur tekanan darah (sistem renin angiotensin aldosteron) membentuk eritropoiesis mempunyai peranan penting untukmemproses pembentukan sel dalam merah (eritropiesis) (Karinda et al.,</w:t>
      </w:r>
      <w:r>
        <w:rPr>
          <w:spacing w:val="-15"/>
          <w:sz w:val="24"/>
        </w:rPr>
        <w:t> </w:t>
      </w:r>
      <w:r>
        <w:rPr>
          <w:sz w:val="24"/>
        </w:rPr>
        <w:t>2019)</w:t>
      </w:r>
    </w:p>
    <w:p>
      <w:pPr>
        <w:pStyle w:val="Heading1"/>
        <w:numPr>
          <w:ilvl w:val="2"/>
          <w:numId w:val="11"/>
        </w:numPr>
        <w:tabs>
          <w:tab w:pos="1242" w:val="left" w:leader="none"/>
        </w:tabs>
        <w:spacing w:line="240" w:lineRule="auto" w:before="214" w:after="0"/>
        <w:ind w:left="1241" w:right="0" w:hanging="728"/>
        <w:jc w:val="both"/>
      </w:pPr>
      <w:bookmarkStart w:name="_bookmark21" w:id="33"/>
      <w:bookmarkEnd w:id="33"/>
      <w:r>
        <w:rPr>
          <w:b w:val="0"/>
        </w:rPr>
      </w:r>
      <w:bookmarkStart w:name="_bookmark21" w:id="34"/>
      <w:bookmarkEnd w:id="34"/>
      <w:r>
        <w:rPr/>
        <w:t>Aliran</w:t>
      </w:r>
      <w:r>
        <w:rPr/>
        <w:t> Darah</w:t>
      </w:r>
      <w:r>
        <w:rPr>
          <w:spacing w:val="-9"/>
        </w:rPr>
        <w:t> </w:t>
      </w:r>
      <w:r>
        <w:rPr/>
        <w:t>Ginjal</w:t>
      </w:r>
    </w:p>
    <w:p>
      <w:pPr>
        <w:pStyle w:val="BodyText"/>
        <w:spacing w:before="8"/>
        <w:rPr>
          <w:b/>
          <w:sz w:val="22"/>
        </w:rPr>
      </w:pPr>
    </w:p>
    <w:p>
      <w:pPr>
        <w:pStyle w:val="BodyText"/>
        <w:spacing w:line="482" w:lineRule="auto"/>
        <w:ind w:left="514" w:right="241" w:firstLine="708"/>
        <w:jc w:val="both"/>
      </w:pPr>
      <w:r>
        <w:rPr/>
        <w:t>Kecepatan aliran darah melalui kedua ginjal sekitar 70 kg atau sekitar 1200 ml/menit. Ada dua jaringan kapiler yang mensuplai nefron tersebut 1) glomerulus,</w:t>
      </w:r>
    </w:p>
    <w:p>
      <w:pPr>
        <w:pStyle w:val="BodyText"/>
        <w:spacing w:line="480" w:lineRule="auto"/>
        <w:ind w:left="514" w:right="230"/>
        <w:jc w:val="both"/>
      </w:pPr>
      <w:r>
        <w:rPr/>
        <w:t>2) kapiler peritubulus. Jaringan kapiler glomerulus menerima darahnya dari arteriol afferent</w:t>
      </w:r>
      <w:r>
        <w:rPr>
          <w:spacing w:val="-14"/>
        </w:rPr>
        <w:t> </w:t>
      </w:r>
      <w:r>
        <w:rPr/>
        <w:t>dan</w:t>
      </w:r>
      <w:r>
        <w:rPr>
          <w:spacing w:val="-14"/>
        </w:rPr>
        <w:t> </w:t>
      </w:r>
      <w:r>
        <w:rPr/>
        <w:t>jaringan</w:t>
      </w:r>
      <w:r>
        <w:rPr>
          <w:spacing w:val="-13"/>
        </w:rPr>
        <w:t> </w:t>
      </w:r>
      <w:r>
        <w:rPr/>
        <w:t>ini</w:t>
      </w:r>
      <w:r>
        <w:rPr>
          <w:spacing w:val="-12"/>
        </w:rPr>
        <w:t> </w:t>
      </w:r>
      <w:r>
        <w:rPr/>
        <w:t>dipisahkan</w:t>
      </w:r>
      <w:r>
        <w:rPr>
          <w:spacing w:val="-13"/>
        </w:rPr>
        <w:t> </w:t>
      </w:r>
      <w:r>
        <w:rPr/>
        <w:t>dari</w:t>
      </w:r>
      <w:r>
        <w:rPr>
          <w:spacing w:val="-15"/>
        </w:rPr>
        <w:t> </w:t>
      </w:r>
      <w:r>
        <w:rPr/>
        <w:t>jaringan</w:t>
      </w:r>
      <w:r>
        <w:rPr>
          <w:spacing w:val="-14"/>
        </w:rPr>
        <w:t> </w:t>
      </w:r>
      <w:r>
        <w:rPr/>
        <w:t>kapiler</w:t>
      </w:r>
      <w:r>
        <w:rPr>
          <w:spacing w:val="-15"/>
        </w:rPr>
        <w:t> </w:t>
      </w:r>
      <w:r>
        <w:rPr/>
        <w:t>peritubulus</w:t>
      </w:r>
      <w:r>
        <w:rPr>
          <w:spacing w:val="-12"/>
        </w:rPr>
        <w:t> </w:t>
      </w:r>
      <w:r>
        <w:rPr/>
        <w:t>yang</w:t>
      </w:r>
      <w:r>
        <w:rPr>
          <w:spacing w:val="-16"/>
        </w:rPr>
        <w:t> </w:t>
      </w:r>
      <w:r>
        <w:rPr/>
        <w:t>dialiri</w:t>
      </w:r>
      <w:r>
        <w:rPr>
          <w:spacing w:val="-11"/>
        </w:rPr>
        <w:t> </w:t>
      </w:r>
      <w:r>
        <w:rPr/>
        <w:t>oleh arteriol efferent, yang memberikan tahanan cukup besar terhadap aliran</w:t>
      </w:r>
      <w:r>
        <w:rPr>
          <w:spacing w:val="49"/>
        </w:rPr>
        <w:t> </w:t>
      </w:r>
      <w:r>
        <w:rPr/>
        <w:t>darah.</w:t>
      </w:r>
    </w:p>
    <w:p>
      <w:pPr>
        <w:pStyle w:val="BodyText"/>
        <w:spacing w:line="274" w:lineRule="exact"/>
        <w:ind w:left="514"/>
        <w:jc w:val="both"/>
      </w:pPr>
      <w:r>
        <w:rPr/>
        <w:t>Sebagai skibatnya, jaringan kapiler</w:t>
      </w:r>
      <w:r>
        <w:rPr>
          <w:spacing w:val="56"/>
        </w:rPr>
        <w:t> </w:t>
      </w:r>
      <w:r>
        <w:rPr/>
        <w:t>glomerulus</w:t>
      </w:r>
    </w:p>
    <w:p>
      <w:pPr>
        <w:pStyle w:val="BodyText"/>
        <w:spacing w:before="3"/>
      </w:pPr>
    </w:p>
    <w:p>
      <w:pPr>
        <w:pStyle w:val="BodyText"/>
        <w:spacing w:line="477" w:lineRule="auto"/>
        <w:ind w:left="514" w:right="244"/>
        <w:jc w:val="both"/>
      </w:pPr>
      <w:r>
        <w:rPr/>
        <w:t>merupakan</w:t>
      </w:r>
      <w:r>
        <w:rPr>
          <w:spacing w:val="-10"/>
        </w:rPr>
        <w:t> </w:t>
      </w:r>
      <w:r>
        <w:rPr/>
        <w:t>suatu</w:t>
      </w:r>
      <w:r>
        <w:rPr>
          <w:spacing w:val="-9"/>
        </w:rPr>
        <w:t> </w:t>
      </w:r>
      <w:r>
        <w:rPr/>
        <w:t>jaringan</w:t>
      </w:r>
      <w:r>
        <w:rPr>
          <w:spacing w:val="-12"/>
        </w:rPr>
        <w:t> </w:t>
      </w:r>
      <w:r>
        <w:rPr/>
        <w:t>bertekanan</w:t>
      </w:r>
      <w:r>
        <w:rPr>
          <w:spacing w:val="-9"/>
        </w:rPr>
        <w:t> </w:t>
      </w:r>
      <w:r>
        <w:rPr/>
        <w:t>tinggi</w:t>
      </w:r>
      <w:r>
        <w:rPr>
          <w:spacing w:val="-9"/>
        </w:rPr>
        <w:t> </w:t>
      </w:r>
      <w:r>
        <w:rPr/>
        <w:t>sedangkaan</w:t>
      </w:r>
      <w:r>
        <w:rPr>
          <w:spacing w:val="-11"/>
        </w:rPr>
        <w:t> </w:t>
      </w:r>
      <w:r>
        <w:rPr/>
        <w:t>jaringan</w:t>
      </w:r>
      <w:r>
        <w:rPr>
          <w:spacing w:val="-9"/>
        </w:rPr>
        <w:t> </w:t>
      </w:r>
      <w:r>
        <w:rPr/>
        <w:t>kapiler</w:t>
      </w:r>
      <w:r>
        <w:rPr>
          <w:spacing w:val="-10"/>
        </w:rPr>
        <w:t> </w:t>
      </w:r>
      <w:r>
        <w:rPr/>
        <w:t>peritubulus merupakan suatu jaringan bertekanan</w:t>
      </w:r>
      <w:r>
        <w:rPr>
          <w:spacing w:val="1"/>
        </w:rPr>
        <w:t> </w:t>
      </w:r>
      <w:r>
        <w:rPr/>
        <w:t>rendah.</w:t>
      </w:r>
    </w:p>
    <w:p>
      <w:pPr>
        <w:pStyle w:val="BodyText"/>
        <w:spacing w:line="480" w:lineRule="auto" w:before="3"/>
        <w:ind w:left="514" w:right="233" w:firstLine="708"/>
        <w:jc w:val="both"/>
      </w:pPr>
      <w:r>
        <w:rPr/>
        <w:t>Vasa recta, adalah suatu bagian khusus dari system kapiler peritubulus,yang merupakan suatu jalinan kapiler yang turun ke sekitar bagian bawah ansa henle. Kapiler ini membentuk gelungan di dalah medulla ginjal dan kemudian kembali ke korteks sebelum bermuara kedalam vena. Vasa rekta memegang peranan khusus dalam pembentukan urine pekat.</w:t>
      </w:r>
    </w:p>
    <w:p>
      <w:pPr>
        <w:pStyle w:val="BodyText"/>
        <w:spacing w:line="480" w:lineRule="auto" w:before="4"/>
        <w:ind w:left="514" w:right="237" w:firstLine="708"/>
        <w:jc w:val="both"/>
      </w:pPr>
      <w:r>
        <w:rPr/>
        <w:t>Di</w:t>
      </w:r>
      <w:r>
        <w:rPr>
          <w:spacing w:val="-11"/>
        </w:rPr>
        <w:t> </w:t>
      </w:r>
      <w:r>
        <w:rPr/>
        <w:t>dalam</w:t>
      </w:r>
      <w:r>
        <w:rPr>
          <w:spacing w:val="-8"/>
        </w:rPr>
        <w:t> </w:t>
      </w:r>
      <w:r>
        <w:rPr/>
        <w:t>arteriol</w:t>
      </w:r>
      <w:r>
        <w:rPr>
          <w:spacing w:val="-9"/>
        </w:rPr>
        <w:t> </w:t>
      </w:r>
      <w:r>
        <w:rPr/>
        <w:t>afferent</w:t>
      </w:r>
      <w:r>
        <w:rPr>
          <w:spacing w:val="-10"/>
        </w:rPr>
        <w:t> </w:t>
      </w:r>
      <w:r>
        <w:rPr/>
        <w:t>tekanan</w:t>
      </w:r>
      <w:r>
        <w:rPr>
          <w:spacing w:val="-7"/>
        </w:rPr>
        <w:t> </w:t>
      </w:r>
      <w:r>
        <w:rPr/>
        <w:t>turun</w:t>
      </w:r>
      <w:r>
        <w:rPr>
          <w:spacing w:val="-9"/>
        </w:rPr>
        <w:t> </w:t>
      </w:r>
      <w:r>
        <w:rPr/>
        <w:t>dari</w:t>
      </w:r>
      <w:r>
        <w:rPr>
          <w:spacing w:val="-8"/>
        </w:rPr>
        <w:t> </w:t>
      </w:r>
      <w:r>
        <w:rPr/>
        <w:t>100</w:t>
      </w:r>
      <w:r>
        <w:rPr>
          <w:spacing w:val="-11"/>
        </w:rPr>
        <w:t> </w:t>
      </w:r>
      <w:r>
        <w:rPr/>
        <w:t>mmHg</w:t>
      </w:r>
      <w:r>
        <w:rPr>
          <w:spacing w:val="-9"/>
        </w:rPr>
        <w:t> </w:t>
      </w:r>
      <w:r>
        <w:rPr/>
        <w:t>pada</w:t>
      </w:r>
      <w:r>
        <w:rPr>
          <w:spacing w:val="-10"/>
        </w:rPr>
        <w:t> </w:t>
      </w:r>
      <w:r>
        <w:rPr/>
        <w:t>ujung</w:t>
      </w:r>
      <w:r>
        <w:rPr>
          <w:spacing w:val="-12"/>
        </w:rPr>
        <w:t> </w:t>
      </w:r>
      <w:r>
        <w:rPr/>
        <w:t>arterinya menjadi tekanan rata-rata kira kita 60 mmHg di dalam glomerulus. Ketikadarah mengalir melalui arteriol eferen dari glomerulus kesistem kapiler peritubulus, tekanan</w:t>
      </w:r>
      <w:r>
        <w:rPr>
          <w:spacing w:val="-11"/>
        </w:rPr>
        <w:t> </w:t>
      </w:r>
      <w:r>
        <w:rPr/>
        <w:t>tersebut</w:t>
      </w:r>
      <w:r>
        <w:rPr>
          <w:spacing w:val="-11"/>
        </w:rPr>
        <w:t> </w:t>
      </w:r>
      <w:r>
        <w:rPr/>
        <w:t>turun</w:t>
      </w:r>
      <w:r>
        <w:rPr>
          <w:spacing w:val="-11"/>
        </w:rPr>
        <w:t> </w:t>
      </w:r>
      <w:r>
        <w:rPr/>
        <w:t>47</w:t>
      </w:r>
      <w:r>
        <w:rPr>
          <w:spacing w:val="-9"/>
        </w:rPr>
        <w:t> </w:t>
      </w:r>
      <w:r>
        <w:rPr/>
        <w:t>mmHg</w:t>
      </w:r>
      <w:r>
        <w:rPr>
          <w:spacing w:val="-14"/>
        </w:rPr>
        <w:t> </w:t>
      </w:r>
      <w:r>
        <w:rPr/>
        <w:t>lagi</w:t>
      </w:r>
      <w:r>
        <w:rPr>
          <w:spacing w:val="-11"/>
        </w:rPr>
        <w:t> </w:t>
      </w:r>
      <w:r>
        <w:rPr/>
        <w:t>menjadi</w:t>
      </w:r>
      <w:r>
        <w:rPr>
          <w:spacing w:val="-11"/>
        </w:rPr>
        <w:t> </w:t>
      </w:r>
      <w:r>
        <w:rPr/>
        <w:t>suatu</w:t>
      </w:r>
      <w:r>
        <w:rPr>
          <w:spacing w:val="-11"/>
        </w:rPr>
        <w:t> </w:t>
      </w:r>
      <w:r>
        <w:rPr/>
        <w:t>tekanan</w:t>
      </w:r>
      <w:r>
        <w:rPr>
          <w:spacing w:val="-11"/>
        </w:rPr>
        <w:t> </w:t>
      </w:r>
      <w:r>
        <w:rPr/>
        <w:t>kapiler</w:t>
      </w:r>
      <w:r>
        <w:rPr>
          <w:spacing w:val="-12"/>
        </w:rPr>
        <w:t> </w:t>
      </w:r>
      <w:r>
        <w:rPr/>
        <w:t>peritubulus</w:t>
      </w:r>
      <w:r>
        <w:rPr>
          <w:spacing w:val="-7"/>
        </w:rPr>
        <w:t> </w:t>
      </w:r>
      <w:r>
        <w:rPr/>
        <w:t>rata- rata sebesar 13</w:t>
      </w:r>
      <w:r>
        <w:rPr>
          <w:spacing w:val="-1"/>
        </w:rPr>
        <w:t> </w:t>
      </w:r>
      <w:r>
        <w:rPr/>
        <w:t>mmHg.</w:t>
      </w:r>
    </w:p>
    <w:p>
      <w:pPr>
        <w:pStyle w:val="BodyText"/>
        <w:spacing w:line="312" w:lineRule="auto"/>
        <w:ind w:left="514" w:right="234" w:firstLine="708"/>
        <w:jc w:val="both"/>
      </w:pPr>
      <w:r>
        <w:rPr/>
        <w:t>Jadi jaringan kapiler bertekanan tinggi di dalam glomerulus bekerja pada tekanan</w:t>
      </w:r>
      <w:r>
        <w:rPr>
          <w:spacing w:val="-17"/>
        </w:rPr>
        <w:t> </w:t>
      </w:r>
      <w:r>
        <w:rPr/>
        <w:t>rata-rata</w:t>
      </w:r>
      <w:r>
        <w:rPr>
          <w:spacing w:val="-17"/>
        </w:rPr>
        <w:t> </w:t>
      </w:r>
      <w:r>
        <w:rPr/>
        <w:t>sebesar</w:t>
      </w:r>
      <w:r>
        <w:rPr>
          <w:spacing w:val="-14"/>
        </w:rPr>
        <w:t> </w:t>
      </w:r>
      <w:r>
        <w:rPr/>
        <w:t>60</w:t>
      </w:r>
      <w:r>
        <w:rPr>
          <w:spacing w:val="-17"/>
        </w:rPr>
        <w:t> </w:t>
      </w:r>
      <w:r>
        <w:rPr/>
        <w:t>mmHg,</w:t>
      </w:r>
      <w:r>
        <w:rPr>
          <w:spacing w:val="-16"/>
        </w:rPr>
        <w:t> </w:t>
      </w:r>
      <w:r>
        <w:rPr/>
        <w:t>sehingga</w:t>
      </w:r>
      <w:r>
        <w:rPr>
          <w:spacing w:val="-17"/>
        </w:rPr>
        <w:t> </w:t>
      </w:r>
      <w:r>
        <w:rPr/>
        <w:t>menyebabkan</w:t>
      </w:r>
      <w:r>
        <w:rPr>
          <w:spacing w:val="-14"/>
        </w:rPr>
        <w:t> </w:t>
      </w:r>
      <w:r>
        <w:rPr/>
        <w:t>filtrasi</w:t>
      </w:r>
      <w:r>
        <w:rPr>
          <w:spacing w:val="-15"/>
        </w:rPr>
        <w:t> </w:t>
      </w:r>
      <w:r>
        <w:rPr/>
        <w:t>cairan</w:t>
      </w:r>
      <w:r>
        <w:rPr>
          <w:spacing w:val="-12"/>
        </w:rPr>
        <w:t> </w:t>
      </w:r>
      <w:r>
        <w:rPr/>
        <w:t>yang</w:t>
      </w:r>
      <w:r>
        <w:rPr>
          <w:spacing w:val="-13"/>
        </w:rPr>
        <w:t> </w:t>
      </w:r>
      <w:r>
        <w:rPr/>
        <w:t>cepat</w:t>
      </w:r>
    </w:p>
    <w:p>
      <w:pPr>
        <w:pStyle w:val="BodyText"/>
        <w:spacing w:line="480" w:lineRule="auto" w:before="188"/>
        <w:ind w:left="514" w:right="231"/>
        <w:jc w:val="both"/>
      </w:pPr>
      <w:r>
        <w:rPr/>
        <w:t>ke</w:t>
      </w:r>
      <w:r>
        <w:rPr>
          <w:spacing w:val="-8"/>
        </w:rPr>
        <w:t> </w:t>
      </w:r>
      <w:r>
        <w:rPr/>
        <w:t>kapsula</w:t>
      </w:r>
      <w:r>
        <w:rPr>
          <w:spacing w:val="-8"/>
        </w:rPr>
        <w:t> </w:t>
      </w:r>
      <w:r>
        <w:rPr/>
        <w:t>bowman.</w:t>
      </w:r>
      <w:r>
        <w:rPr>
          <w:spacing w:val="-6"/>
        </w:rPr>
        <w:t> </w:t>
      </w:r>
      <w:r>
        <w:rPr/>
        <w:t>Sebaliknya</w:t>
      </w:r>
      <w:r>
        <w:rPr>
          <w:spacing w:val="-8"/>
        </w:rPr>
        <w:t> </w:t>
      </w:r>
      <w:r>
        <w:rPr/>
        <w:t>jaringan</w:t>
      </w:r>
      <w:r>
        <w:rPr>
          <w:spacing w:val="-7"/>
        </w:rPr>
        <w:t> </w:t>
      </w:r>
      <w:r>
        <w:rPr/>
        <w:t>kapiler</w:t>
      </w:r>
      <w:r>
        <w:rPr>
          <w:spacing w:val="-7"/>
        </w:rPr>
        <w:t> </w:t>
      </w:r>
      <w:r>
        <w:rPr/>
        <w:t>bertekanan</w:t>
      </w:r>
      <w:r>
        <w:rPr>
          <w:spacing w:val="-7"/>
        </w:rPr>
        <w:t> </w:t>
      </w:r>
      <w:r>
        <w:rPr/>
        <w:t>rendah</w:t>
      </w:r>
      <w:r>
        <w:rPr>
          <w:spacing w:val="-7"/>
        </w:rPr>
        <w:t> </w:t>
      </w:r>
      <w:r>
        <w:rPr/>
        <w:t>di</w:t>
      </w:r>
      <w:r>
        <w:rPr>
          <w:spacing w:val="-6"/>
        </w:rPr>
        <w:t> </w:t>
      </w:r>
      <w:r>
        <w:rPr/>
        <w:t>dalam</w:t>
      </w:r>
      <w:r>
        <w:rPr>
          <w:spacing w:val="-5"/>
        </w:rPr>
        <w:t> </w:t>
      </w:r>
      <w:r>
        <w:rPr/>
        <w:t>system kapiler peritubulus  bekerja pada tekanan  rata-rata  13 mmHg</w:t>
      </w:r>
      <w:r>
        <w:rPr>
          <w:spacing w:val="1"/>
        </w:rPr>
        <w:t> </w:t>
      </w:r>
      <w:r>
        <w:rPr/>
        <w:t>yang memungkinkan</w:t>
      </w:r>
    </w:p>
    <w:p>
      <w:pPr>
        <w:spacing w:after="0" w:line="480" w:lineRule="auto"/>
        <w:jc w:val="both"/>
        <w:sectPr>
          <w:headerReference w:type="default" r:id="rId61"/>
          <w:footerReference w:type="default" r:id="rId62"/>
          <w:pgSz w:w="11930" w:h="16850"/>
          <w:pgMar w:header="766" w:footer="0" w:top="1400" w:bottom="280" w:left="1680" w:right="1440"/>
          <w:pgNumType w:start="13"/>
        </w:sectPr>
      </w:pPr>
    </w:p>
    <w:p>
      <w:pPr>
        <w:pStyle w:val="BodyText"/>
        <w:spacing w:before="82"/>
        <w:ind w:left="514"/>
        <w:jc w:val="both"/>
      </w:pPr>
      <w:r>
        <w:rPr/>
        <w:t>absorbsi cairan yang cepat karena tingginya tekanan osmotic plasma.</w:t>
      </w:r>
    </w:p>
    <w:p>
      <w:pPr>
        <w:pStyle w:val="BodyText"/>
        <w:rPr>
          <w:sz w:val="26"/>
        </w:rPr>
      </w:pPr>
    </w:p>
    <w:p>
      <w:pPr>
        <w:pStyle w:val="Heading1"/>
        <w:numPr>
          <w:ilvl w:val="1"/>
          <w:numId w:val="11"/>
        </w:numPr>
        <w:tabs>
          <w:tab w:pos="1242" w:val="left" w:leader="none"/>
        </w:tabs>
        <w:spacing w:line="240" w:lineRule="auto" w:before="186" w:after="0"/>
        <w:ind w:left="1241" w:right="0" w:hanging="728"/>
        <w:jc w:val="both"/>
      </w:pPr>
      <w:r>
        <w:rPr/>
        <w:t>Konsep Chronic KidneyDisease</w:t>
      </w:r>
      <w:r>
        <w:rPr>
          <w:spacing w:val="-18"/>
        </w:rPr>
        <w:t> </w:t>
      </w:r>
      <w:r>
        <w:rPr/>
        <w:t>(CKD)</w:t>
      </w:r>
    </w:p>
    <w:p>
      <w:pPr>
        <w:pStyle w:val="BodyText"/>
        <w:rPr>
          <w:b/>
        </w:rPr>
      </w:pPr>
    </w:p>
    <w:p>
      <w:pPr>
        <w:pStyle w:val="Heading1"/>
        <w:numPr>
          <w:ilvl w:val="2"/>
          <w:numId w:val="11"/>
        </w:numPr>
        <w:tabs>
          <w:tab w:pos="1242" w:val="left" w:leader="none"/>
        </w:tabs>
        <w:spacing w:line="240" w:lineRule="auto" w:before="0" w:after="0"/>
        <w:ind w:left="1241" w:right="0" w:hanging="728"/>
        <w:jc w:val="both"/>
      </w:pPr>
      <w:bookmarkStart w:name="_bookmark22" w:id="35"/>
      <w:bookmarkEnd w:id="35"/>
      <w:r>
        <w:rPr>
          <w:b w:val="0"/>
        </w:rPr>
      </w:r>
      <w:bookmarkStart w:name="_bookmark22" w:id="36"/>
      <w:bookmarkEnd w:id="36"/>
      <w:r>
        <w:rPr/>
        <w:t>D</w:t>
      </w:r>
      <w:r>
        <w:rPr/>
        <w:t>efinisi</w:t>
      </w:r>
      <w:r>
        <w:rPr>
          <w:spacing w:val="-1"/>
        </w:rPr>
        <w:t> </w:t>
      </w:r>
      <w:r>
        <w:rPr/>
        <w:t>CKD</w:t>
      </w:r>
    </w:p>
    <w:p>
      <w:pPr>
        <w:pStyle w:val="BodyText"/>
        <w:spacing w:before="6"/>
        <w:rPr>
          <w:b/>
          <w:sz w:val="23"/>
        </w:rPr>
      </w:pPr>
    </w:p>
    <w:p>
      <w:pPr>
        <w:pStyle w:val="BodyText"/>
        <w:spacing w:line="480" w:lineRule="auto" w:before="1"/>
        <w:ind w:left="514" w:right="238" w:firstLine="708"/>
        <w:jc w:val="both"/>
      </w:pPr>
      <w:r>
        <w:rPr/>
        <w:t>Gagal Ginjal Kronis Merupakan penyakit ginjal tahap akhir yang progresif dan irreversible dimana kemampuan tubuh gagal untuk mempertahankan metabolisme</w:t>
      </w:r>
      <w:r>
        <w:rPr>
          <w:spacing w:val="-17"/>
        </w:rPr>
        <w:t> </w:t>
      </w:r>
      <w:r>
        <w:rPr/>
        <w:t>dan</w:t>
      </w:r>
      <w:r>
        <w:rPr>
          <w:spacing w:val="-17"/>
        </w:rPr>
        <w:t> </w:t>
      </w:r>
      <w:r>
        <w:rPr/>
        <w:t>keseimbangan</w:t>
      </w:r>
      <w:r>
        <w:rPr>
          <w:spacing w:val="-17"/>
        </w:rPr>
        <w:t> </w:t>
      </w:r>
      <w:r>
        <w:rPr/>
        <w:t>cairan</w:t>
      </w:r>
      <w:r>
        <w:rPr>
          <w:spacing w:val="-17"/>
        </w:rPr>
        <w:t> </w:t>
      </w:r>
      <w:r>
        <w:rPr/>
        <w:t>dan</w:t>
      </w:r>
      <w:r>
        <w:rPr>
          <w:spacing w:val="-17"/>
        </w:rPr>
        <w:t> </w:t>
      </w:r>
      <w:r>
        <w:rPr/>
        <w:t>elektrolit</w:t>
      </w:r>
      <w:r>
        <w:rPr>
          <w:spacing w:val="-16"/>
        </w:rPr>
        <w:t> </w:t>
      </w:r>
      <w:r>
        <w:rPr/>
        <w:t>sehingga</w:t>
      </w:r>
      <w:r>
        <w:rPr>
          <w:spacing w:val="-18"/>
        </w:rPr>
        <w:t> </w:t>
      </w:r>
      <w:r>
        <w:rPr/>
        <w:t>terjadi</w:t>
      </w:r>
      <w:r>
        <w:rPr>
          <w:spacing w:val="-17"/>
        </w:rPr>
        <w:t> </w:t>
      </w:r>
      <w:r>
        <w:rPr/>
        <w:t>uremia</w:t>
      </w:r>
      <w:r>
        <w:rPr>
          <w:spacing w:val="-14"/>
        </w:rPr>
        <w:t> </w:t>
      </w:r>
      <w:r>
        <w:rPr/>
        <w:t>(Marya, 2013; PPNI,</w:t>
      </w:r>
      <w:r>
        <w:rPr>
          <w:spacing w:val="-1"/>
        </w:rPr>
        <w:t> </w:t>
      </w:r>
      <w:r>
        <w:rPr/>
        <w:t>2017)</w:t>
      </w:r>
    </w:p>
    <w:p>
      <w:pPr>
        <w:pStyle w:val="BodyText"/>
        <w:spacing w:line="480" w:lineRule="auto"/>
        <w:ind w:left="514" w:right="235" w:firstLine="708"/>
        <w:jc w:val="both"/>
      </w:pPr>
      <w:r>
        <w:rPr/>
        <w:t>Gagal ginjal kronis terjadi bila bila ginjal sudah tidak mampu mempe rtahankan</w:t>
      </w:r>
      <w:r>
        <w:rPr>
          <w:spacing w:val="-14"/>
        </w:rPr>
        <w:t> </w:t>
      </w:r>
      <w:r>
        <w:rPr/>
        <w:t>lingkungan</w:t>
      </w:r>
      <w:r>
        <w:rPr>
          <w:spacing w:val="-13"/>
        </w:rPr>
        <w:t> </w:t>
      </w:r>
      <w:r>
        <w:rPr/>
        <w:t>internal</w:t>
      </w:r>
      <w:r>
        <w:rPr>
          <w:spacing w:val="-9"/>
        </w:rPr>
        <w:t> </w:t>
      </w:r>
      <w:r>
        <w:rPr/>
        <w:t>yang</w:t>
      </w:r>
      <w:r>
        <w:rPr>
          <w:spacing w:val="-16"/>
        </w:rPr>
        <w:t> </w:t>
      </w:r>
      <w:r>
        <w:rPr/>
        <w:t>konsisten</w:t>
      </w:r>
      <w:r>
        <w:rPr>
          <w:spacing w:val="-14"/>
        </w:rPr>
        <w:t> </w:t>
      </w:r>
      <w:r>
        <w:rPr/>
        <w:t>dengan</w:t>
      </w:r>
      <w:r>
        <w:rPr>
          <w:spacing w:val="-13"/>
        </w:rPr>
        <w:t> </w:t>
      </w:r>
      <w:r>
        <w:rPr/>
        <w:t>kehidupan</w:t>
      </w:r>
      <w:r>
        <w:rPr>
          <w:spacing w:val="-14"/>
        </w:rPr>
        <w:t> </w:t>
      </w:r>
      <w:r>
        <w:rPr/>
        <w:t>dan</w:t>
      </w:r>
      <w:r>
        <w:rPr>
          <w:spacing w:val="-14"/>
        </w:rPr>
        <w:t> </w:t>
      </w:r>
      <w:r>
        <w:rPr/>
        <w:t>pemulihafungsi tidak dimulai. Pada kebanyakan individu transisi dari sehat</w:t>
      </w:r>
      <w:r>
        <w:rPr>
          <w:spacing w:val="-6"/>
        </w:rPr>
        <w:t> </w:t>
      </w:r>
      <w:r>
        <w:rPr/>
        <w:t>ke</w:t>
      </w:r>
    </w:p>
    <w:p>
      <w:pPr>
        <w:pStyle w:val="BodyText"/>
        <w:spacing w:line="477" w:lineRule="auto"/>
        <w:ind w:left="514" w:right="232"/>
        <w:jc w:val="both"/>
      </w:pPr>
      <w:r>
        <w:rPr/>
        <w:t>status kronis atau bisa saja penyakit yang sudah menetap hingga bertahun- tahun.(Marya, 2013)</w:t>
      </w:r>
    </w:p>
    <w:p>
      <w:pPr>
        <w:pStyle w:val="BodyText"/>
        <w:spacing w:line="480" w:lineRule="auto" w:before="2"/>
        <w:ind w:left="514" w:right="229" w:firstLine="708"/>
        <w:jc w:val="both"/>
      </w:pPr>
      <w:r>
        <w:rPr/>
        <w:t>Gangguan ginjal kronis atau penyakit renal tahap akhir (ESRD) ,erupakan gangguan fungsi renal yang progresif dan irreversible di mana kemampuan tubuh gagal mempertahankan metabolism dan keseimbangan cairan dan elektrolit, menyebabkan uremia (retensi urea dan sampah nitrogen lain dalam darah). (Marya, 2013)</w:t>
      </w:r>
    </w:p>
    <w:p>
      <w:pPr>
        <w:pStyle w:val="Heading1"/>
        <w:numPr>
          <w:ilvl w:val="2"/>
          <w:numId w:val="11"/>
        </w:numPr>
        <w:tabs>
          <w:tab w:pos="1242" w:val="left" w:leader="none"/>
        </w:tabs>
        <w:spacing w:line="240" w:lineRule="auto" w:before="214" w:after="0"/>
        <w:ind w:left="1241" w:right="0" w:hanging="728"/>
        <w:jc w:val="both"/>
      </w:pPr>
      <w:bookmarkStart w:name="_bookmark23" w:id="37"/>
      <w:bookmarkEnd w:id="37"/>
      <w:r>
        <w:rPr>
          <w:b w:val="0"/>
        </w:rPr>
      </w:r>
      <w:bookmarkStart w:name="_bookmark23" w:id="38"/>
      <w:bookmarkEnd w:id="38"/>
      <w:r>
        <w:rPr/>
        <w:t>Etiologi</w:t>
      </w:r>
      <w:r>
        <w:rPr>
          <w:spacing w:val="-12"/>
        </w:rPr>
        <w:t> </w:t>
      </w:r>
      <w:r>
        <w:rPr/>
        <w:t>CKD</w:t>
      </w:r>
    </w:p>
    <w:p>
      <w:pPr>
        <w:pStyle w:val="BodyText"/>
        <w:spacing w:before="11"/>
        <w:rPr>
          <w:b/>
          <w:sz w:val="22"/>
        </w:rPr>
      </w:pPr>
    </w:p>
    <w:p>
      <w:pPr>
        <w:pStyle w:val="BodyText"/>
        <w:spacing w:line="480" w:lineRule="auto"/>
        <w:ind w:left="514" w:right="245" w:firstLine="708"/>
        <w:jc w:val="both"/>
      </w:pPr>
      <w:r>
        <w:rPr/>
        <w:t>Begitu banyak kondisi klinis yang bisa menyebabkan terjadinya gagal ginjal kronis. Akan tetapi, apapun sebabnya respon yang terjadi adalah penurunan fungsi ginjal secara progresif. Kondisi klinis yang memungkinkan dapat mengakibatkan</w:t>
      </w:r>
    </w:p>
    <w:p>
      <w:pPr>
        <w:pStyle w:val="BodyText"/>
        <w:spacing w:line="480" w:lineRule="auto" w:before="80"/>
        <w:ind w:left="514" w:right="244"/>
        <w:jc w:val="both"/>
      </w:pPr>
      <w:r>
        <w:rPr/>
        <w:t>GGK</w:t>
      </w:r>
      <w:r>
        <w:rPr>
          <w:spacing w:val="-10"/>
        </w:rPr>
        <w:t> </w:t>
      </w:r>
      <w:r>
        <w:rPr/>
        <w:t>bisa</w:t>
      </w:r>
      <w:r>
        <w:rPr>
          <w:spacing w:val="-9"/>
        </w:rPr>
        <w:t> </w:t>
      </w:r>
      <w:r>
        <w:rPr/>
        <w:t>di</w:t>
      </w:r>
      <w:r>
        <w:rPr>
          <w:spacing w:val="-8"/>
        </w:rPr>
        <w:t> </w:t>
      </w:r>
      <w:r>
        <w:rPr/>
        <w:t>sebabkan</w:t>
      </w:r>
      <w:r>
        <w:rPr>
          <w:spacing w:val="-9"/>
        </w:rPr>
        <w:t> </w:t>
      </w:r>
      <w:r>
        <w:rPr/>
        <w:t>dari</w:t>
      </w:r>
      <w:r>
        <w:rPr>
          <w:spacing w:val="-9"/>
        </w:rPr>
        <w:t> </w:t>
      </w:r>
      <w:r>
        <w:rPr/>
        <w:t>ginjal</w:t>
      </w:r>
      <w:r>
        <w:rPr>
          <w:spacing w:val="-8"/>
        </w:rPr>
        <w:t> </w:t>
      </w:r>
      <w:r>
        <w:rPr/>
        <w:t>sendiri</w:t>
      </w:r>
      <w:r>
        <w:rPr>
          <w:spacing w:val="-8"/>
        </w:rPr>
        <w:t> </w:t>
      </w:r>
      <w:r>
        <w:rPr/>
        <w:t>dan</w:t>
      </w:r>
      <w:r>
        <w:rPr>
          <w:spacing w:val="-9"/>
        </w:rPr>
        <w:t> </w:t>
      </w:r>
      <w:r>
        <w:rPr/>
        <w:t>di</w:t>
      </w:r>
      <w:r>
        <w:rPr>
          <w:spacing w:val="-8"/>
        </w:rPr>
        <w:t> </w:t>
      </w:r>
      <w:r>
        <w:rPr/>
        <w:t>luar.</w:t>
      </w:r>
      <w:r>
        <w:rPr>
          <w:spacing w:val="-9"/>
        </w:rPr>
        <w:t> </w:t>
      </w:r>
      <w:r>
        <w:rPr/>
        <w:t>Menurut</w:t>
      </w:r>
      <w:r>
        <w:rPr>
          <w:spacing w:val="-9"/>
        </w:rPr>
        <w:t> </w:t>
      </w:r>
      <w:r>
        <w:rPr/>
        <w:t>(Rudi</w:t>
      </w:r>
      <w:r>
        <w:rPr>
          <w:spacing w:val="-8"/>
        </w:rPr>
        <w:t> </w:t>
      </w:r>
      <w:r>
        <w:rPr/>
        <w:t>Haryono,</w:t>
      </w:r>
      <w:r>
        <w:rPr>
          <w:spacing w:val="-5"/>
        </w:rPr>
        <w:t> </w:t>
      </w:r>
      <w:r>
        <w:rPr/>
        <w:t>2013) adalah</w:t>
      </w:r>
    </w:p>
    <w:p>
      <w:pPr>
        <w:pStyle w:val="ListParagraph"/>
        <w:numPr>
          <w:ilvl w:val="0"/>
          <w:numId w:val="16"/>
        </w:numPr>
        <w:tabs>
          <w:tab w:pos="1222" w:val="left" w:leader="none"/>
        </w:tabs>
        <w:spacing w:line="240" w:lineRule="auto" w:before="2" w:after="0"/>
        <w:ind w:left="1222" w:right="0" w:hanging="708"/>
        <w:jc w:val="both"/>
        <w:rPr>
          <w:sz w:val="24"/>
        </w:rPr>
      </w:pPr>
      <w:r>
        <w:rPr>
          <w:sz w:val="24"/>
        </w:rPr>
        <w:t>Infeksi saluran kemih (pielonefritis</w:t>
      </w:r>
      <w:r>
        <w:rPr>
          <w:spacing w:val="-12"/>
          <w:sz w:val="24"/>
        </w:rPr>
        <w:t> </w:t>
      </w:r>
      <w:r>
        <w:rPr>
          <w:sz w:val="24"/>
        </w:rPr>
        <w:t>kronis)</w:t>
      </w:r>
    </w:p>
    <w:p>
      <w:pPr>
        <w:pStyle w:val="BodyText"/>
        <w:spacing w:before="9"/>
        <w:rPr>
          <w:sz w:val="23"/>
        </w:rPr>
      </w:pPr>
    </w:p>
    <w:p>
      <w:pPr>
        <w:pStyle w:val="ListParagraph"/>
        <w:numPr>
          <w:ilvl w:val="0"/>
          <w:numId w:val="16"/>
        </w:numPr>
        <w:tabs>
          <w:tab w:pos="1233" w:val="left" w:leader="none"/>
          <w:tab w:pos="1234" w:val="left" w:leader="none"/>
        </w:tabs>
        <w:spacing w:line="240" w:lineRule="auto" w:before="1" w:after="0"/>
        <w:ind w:left="1234" w:right="0" w:hanging="720"/>
        <w:jc w:val="left"/>
        <w:rPr>
          <w:sz w:val="24"/>
        </w:rPr>
      </w:pPr>
      <w:r>
        <w:rPr>
          <w:sz w:val="24"/>
        </w:rPr>
        <w:t>Penyakit peradangan (glomerulonefritis) primer dan</w:t>
      </w:r>
      <w:r>
        <w:rPr>
          <w:spacing w:val="-11"/>
          <w:sz w:val="24"/>
        </w:rPr>
        <w:t> </w:t>
      </w:r>
      <w:r>
        <w:rPr>
          <w:sz w:val="24"/>
        </w:rPr>
        <w:t>sekunder.</w:t>
      </w:r>
    </w:p>
    <w:p>
      <w:pPr>
        <w:pStyle w:val="BodyText"/>
        <w:spacing w:before="11"/>
        <w:rPr>
          <w:sz w:val="23"/>
        </w:rPr>
      </w:pPr>
    </w:p>
    <w:p>
      <w:pPr>
        <w:pStyle w:val="BodyText"/>
        <w:ind w:left="514"/>
        <w:jc w:val="both"/>
      </w:pPr>
      <w:r>
        <w:rPr/>
        <w:t>Glomerulonefritis adalah peradangan ginjal bilateral, bisanya timbul pascainfeksi</w:t>
      </w:r>
    </w:p>
    <w:p>
      <w:pPr>
        <w:spacing w:after="0"/>
        <w:jc w:val="both"/>
        <w:sectPr>
          <w:headerReference w:type="default" r:id="rId63"/>
          <w:footerReference w:type="default" r:id="rId64"/>
          <w:pgSz w:w="11930" w:h="16850"/>
          <w:pgMar w:header="766" w:footer="0" w:top="1400" w:bottom="280" w:left="1680" w:right="1440"/>
          <w:pgNumType w:start="14"/>
        </w:sectPr>
      </w:pPr>
    </w:p>
    <w:p>
      <w:pPr>
        <w:pStyle w:val="BodyText"/>
        <w:spacing w:line="480" w:lineRule="auto" w:before="82"/>
        <w:ind w:left="514" w:right="232"/>
        <w:jc w:val="both"/>
      </w:pPr>
      <w:r>
        <w:rPr/>
        <w:t>streptococcus. Untuk glomerulus akut, gangguan fisiologis utamanha dapat mengakibatkan ekskresi air, natrium dan zat-zat nitrogen berkurang sehingga timbulah edema dan azotemia, peningkatan aldosteron menyebabkan retensi air dan natrium. Untuk glomerulonefritis kronik, ditandai dengan kerusakan glomerulus secara progresif lambat, akan tampak ginjal mengkerut, berat lebih kurang dengan permukaan bergranula. Ini disebabkan jumlah nefron berkurang karena iskemia, karena tubulus mengalami atropi, fibrosis intestisial dan penebalan dinding arteri.</w:t>
      </w:r>
    </w:p>
    <w:p>
      <w:pPr>
        <w:pStyle w:val="ListParagraph"/>
        <w:numPr>
          <w:ilvl w:val="0"/>
          <w:numId w:val="16"/>
        </w:numPr>
        <w:tabs>
          <w:tab w:pos="1222" w:val="left" w:leader="none"/>
        </w:tabs>
        <w:spacing w:line="240" w:lineRule="auto" w:before="6" w:after="0"/>
        <w:ind w:left="1222" w:right="0" w:hanging="708"/>
        <w:jc w:val="both"/>
        <w:rPr>
          <w:sz w:val="24"/>
        </w:rPr>
      </w:pPr>
      <w:r>
        <w:rPr>
          <w:sz w:val="24"/>
        </w:rPr>
        <w:t>Gangguan ginjal pada penderita</w:t>
      </w:r>
      <w:r>
        <w:rPr>
          <w:spacing w:val="-10"/>
          <w:sz w:val="24"/>
        </w:rPr>
        <w:t> </w:t>
      </w:r>
      <w:r>
        <w:rPr>
          <w:sz w:val="24"/>
        </w:rPr>
        <w:t>Diabetes</w:t>
      </w:r>
    </w:p>
    <w:p>
      <w:pPr>
        <w:pStyle w:val="BodyText"/>
        <w:spacing w:before="6"/>
        <w:rPr>
          <w:sz w:val="23"/>
        </w:rPr>
      </w:pPr>
    </w:p>
    <w:p>
      <w:pPr>
        <w:pStyle w:val="BodyText"/>
        <w:spacing w:line="480" w:lineRule="auto"/>
        <w:ind w:left="514" w:right="242" w:firstLine="720"/>
        <w:jc w:val="both"/>
      </w:pPr>
      <w:r>
        <w:rPr/>
        <w:t>Diabetes merupakan salah satu penyebab utama terjadinya penyakit ginjal. Diabetes atau yang sering disebut dengan penyakit gula di bagi menjadi 2 tipe yaitu diabetes tipe 1 dan diabetes tipe 2. Diabetes tipe 1 adalah konsidi saat tubuh tidak mempeoduksi cukup insulin. Sementara diabetes tipe 2 adalah kondisi saat tubuh tidak menggunakan insulin.</w:t>
      </w:r>
    </w:p>
    <w:p>
      <w:pPr>
        <w:pStyle w:val="BodyText"/>
        <w:spacing w:line="480" w:lineRule="auto" w:before="6"/>
        <w:ind w:left="514" w:right="224" w:firstLine="720"/>
        <w:jc w:val="both"/>
      </w:pPr>
      <w:r>
        <w:rPr/>
        <w:t>Insulin memiliki fungsi yang sangat penting bagi tubuh. Fungsi insulin yang dimaksud tersebut diantaranya adalah : mengatur kadar glukosa atau gula dalam darah, membatasi kadar glukosa agar tidak menngkat terlalu tinggi setelah makan, menjaga kadar glukosa agar tidak terlalu rendah pada jeda antara waktu makan.</w:t>
      </w:r>
      <w:r>
        <w:rPr>
          <w:spacing w:val="-39"/>
        </w:rPr>
        <w:t> </w:t>
      </w:r>
      <w:r>
        <w:rPr/>
        <w:t>Jika glukosa</w:t>
      </w:r>
      <w:r>
        <w:rPr>
          <w:spacing w:val="-15"/>
        </w:rPr>
        <w:t> </w:t>
      </w:r>
      <w:r>
        <w:rPr/>
        <w:t>dalam</w:t>
      </w:r>
      <w:r>
        <w:rPr>
          <w:spacing w:val="-12"/>
        </w:rPr>
        <w:t> </w:t>
      </w:r>
      <w:r>
        <w:rPr/>
        <w:t>darah</w:t>
      </w:r>
      <w:r>
        <w:rPr>
          <w:spacing w:val="-13"/>
        </w:rPr>
        <w:t> </w:t>
      </w:r>
      <w:r>
        <w:rPr/>
        <w:t>terlalu</w:t>
      </w:r>
      <w:r>
        <w:rPr>
          <w:spacing w:val="-14"/>
        </w:rPr>
        <w:t> </w:t>
      </w:r>
      <w:r>
        <w:rPr/>
        <w:t>tinggi,</w:t>
      </w:r>
      <w:r>
        <w:rPr>
          <w:spacing w:val="-13"/>
        </w:rPr>
        <w:t> </w:t>
      </w:r>
      <w:r>
        <w:rPr/>
        <w:t>ini</w:t>
      </w:r>
      <w:r>
        <w:rPr>
          <w:spacing w:val="-12"/>
        </w:rPr>
        <w:t> </w:t>
      </w:r>
      <w:r>
        <w:rPr/>
        <w:t>dapat</w:t>
      </w:r>
      <w:r>
        <w:rPr>
          <w:spacing w:val="-14"/>
        </w:rPr>
        <w:t> </w:t>
      </w:r>
      <w:r>
        <w:rPr/>
        <w:t>mempengaruhi</w:t>
      </w:r>
      <w:r>
        <w:rPr>
          <w:spacing w:val="-13"/>
        </w:rPr>
        <w:t> </w:t>
      </w:r>
      <w:r>
        <w:rPr/>
        <w:t>kemampuan</w:t>
      </w:r>
      <w:r>
        <w:rPr>
          <w:spacing w:val="-13"/>
        </w:rPr>
        <w:t> </w:t>
      </w:r>
      <w:r>
        <w:rPr/>
        <w:t>ginjal</w:t>
      </w:r>
      <w:r>
        <w:rPr>
          <w:spacing w:val="-14"/>
        </w:rPr>
        <w:t> </w:t>
      </w:r>
      <w:r>
        <w:rPr/>
        <w:t>untuk menyaring kotoran dalam darah dengan merusak system penyaringan ginjal. Maka dari itu sangat penting bagi penderita diabetes untuk menjada tingkat glukosa mereka melalui pola makan yang sehat</w:t>
      </w:r>
      <w:r>
        <w:rPr>
          <w:spacing w:val="12"/>
        </w:rPr>
        <w:t> </w:t>
      </w:r>
      <w:r>
        <w:rPr/>
        <w:t>dan</w:t>
      </w:r>
    </w:p>
    <w:p>
      <w:pPr>
        <w:pStyle w:val="BodyText"/>
        <w:spacing w:before="80"/>
        <w:ind w:left="514"/>
        <w:jc w:val="both"/>
      </w:pPr>
      <w:r>
        <w:rPr/>
        <w:t>mengkonsumsi obat-obatan anti diabetes sesuai aturan dari dokter.</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34"/>
        </w:rPr>
      </w:pPr>
    </w:p>
    <w:p>
      <w:pPr>
        <w:pStyle w:val="BodyText"/>
        <w:spacing w:before="1"/>
        <w:ind w:left="1233"/>
      </w:pPr>
      <w:r>
        <w:rPr/>
        <w:t>Gagal ginjal diperkirakan diderita sekitar 1-2 dari 5 pengidap diabetes</w:t>
      </w:r>
      <w:r>
        <w:rPr>
          <w:spacing w:val="56"/>
        </w:rPr>
        <w:t> </w:t>
      </w:r>
      <w:r>
        <w:rPr/>
        <w:t>tipe</w:t>
      </w:r>
    </w:p>
    <w:p>
      <w:pPr>
        <w:spacing w:after="0"/>
        <w:sectPr>
          <w:headerReference w:type="default" r:id="rId65"/>
          <w:footerReference w:type="default" r:id="rId66"/>
          <w:pgSz w:w="11930" w:h="16850"/>
          <w:pgMar w:header="766" w:footer="0" w:top="1400" w:bottom="280" w:left="1680" w:right="1440"/>
          <w:pgNumType w:start="15"/>
        </w:sectPr>
      </w:pPr>
    </w:p>
    <w:p>
      <w:pPr>
        <w:pStyle w:val="BodyText"/>
        <w:spacing w:line="480" w:lineRule="auto" w:before="82"/>
        <w:ind w:left="514" w:right="231"/>
        <w:jc w:val="both"/>
      </w:pPr>
      <w:r>
        <w:rPr/>
        <w:t>1 sebelum umue mereka mencapai 50 tahun. Hal ini juga terjadi pada pengidap diabetes tipe 2 yang 1 dari 3 di antaranya juga mengalami tanda-tanda kerusakan ginjal. Adanya protein dalam kadar rendah pada urin merupakan gejala utama gangguan ginjal akibat diabetes.</w:t>
      </w:r>
    </w:p>
    <w:p>
      <w:pPr>
        <w:pStyle w:val="ListParagraph"/>
        <w:numPr>
          <w:ilvl w:val="0"/>
          <w:numId w:val="17"/>
        </w:numPr>
        <w:tabs>
          <w:tab w:pos="1222" w:val="left" w:leader="none"/>
        </w:tabs>
        <w:spacing w:line="240" w:lineRule="auto" w:before="0" w:after="0"/>
        <w:ind w:left="1222" w:right="0" w:hanging="708"/>
        <w:jc w:val="both"/>
        <w:rPr>
          <w:sz w:val="24"/>
        </w:rPr>
      </w:pPr>
      <w:r>
        <w:rPr>
          <w:sz w:val="24"/>
        </w:rPr>
        <w:t>Gangguan Ginjal pada Pengidap</w:t>
      </w:r>
      <w:r>
        <w:rPr>
          <w:spacing w:val="-13"/>
          <w:sz w:val="24"/>
        </w:rPr>
        <w:t> </w:t>
      </w:r>
      <w:r>
        <w:rPr>
          <w:sz w:val="24"/>
        </w:rPr>
        <w:t>Hipertensi</w:t>
      </w:r>
    </w:p>
    <w:p>
      <w:pPr>
        <w:pStyle w:val="BodyText"/>
      </w:pPr>
    </w:p>
    <w:p>
      <w:pPr>
        <w:pStyle w:val="BodyText"/>
        <w:spacing w:line="480" w:lineRule="auto"/>
        <w:ind w:left="514" w:right="238" w:firstLine="720"/>
        <w:jc w:val="both"/>
      </w:pPr>
      <w:r>
        <w:rPr/>
        <w:t>Tekanan darah adalah ukuran tekanan saat jantung memompa darah ke pembuluh</w:t>
      </w:r>
      <w:r>
        <w:rPr>
          <w:spacing w:val="-14"/>
        </w:rPr>
        <w:t> </w:t>
      </w:r>
      <w:r>
        <w:rPr/>
        <w:t>arteri</w:t>
      </w:r>
      <w:r>
        <w:rPr>
          <w:spacing w:val="-13"/>
        </w:rPr>
        <w:t> </w:t>
      </w:r>
      <w:r>
        <w:rPr/>
        <w:t>dalam</w:t>
      </w:r>
      <w:r>
        <w:rPr>
          <w:spacing w:val="-13"/>
        </w:rPr>
        <w:t> </w:t>
      </w:r>
      <w:r>
        <w:rPr/>
        <w:t>setiap</w:t>
      </w:r>
      <w:r>
        <w:rPr>
          <w:spacing w:val="-13"/>
        </w:rPr>
        <w:t> </w:t>
      </w:r>
      <w:r>
        <w:rPr/>
        <w:t>denyut</w:t>
      </w:r>
      <w:r>
        <w:rPr>
          <w:spacing w:val="-12"/>
        </w:rPr>
        <w:t> </w:t>
      </w:r>
      <w:r>
        <w:rPr/>
        <w:t>nadi.</w:t>
      </w:r>
      <w:r>
        <w:rPr>
          <w:spacing w:val="-13"/>
        </w:rPr>
        <w:t> </w:t>
      </w:r>
      <w:r>
        <w:rPr/>
        <w:t>Tekanan</w:t>
      </w:r>
      <w:r>
        <w:rPr>
          <w:spacing w:val="-13"/>
        </w:rPr>
        <w:t> </w:t>
      </w:r>
      <w:r>
        <w:rPr/>
        <w:t>darah</w:t>
      </w:r>
      <w:r>
        <w:rPr>
          <w:spacing w:val="-11"/>
        </w:rPr>
        <w:t> </w:t>
      </w:r>
      <w:r>
        <w:rPr/>
        <w:t>kerap</w:t>
      </w:r>
      <w:r>
        <w:rPr>
          <w:spacing w:val="-13"/>
        </w:rPr>
        <w:t> </w:t>
      </w:r>
      <w:r>
        <w:rPr/>
        <w:t>diasosiasikandengan penyakit ginjal, karena tekanan darah yang berlebihan dapat</w:t>
      </w:r>
      <w:r>
        <w:rPr>
          <w:spacing w:val="-6"/>
        </w:rPr>
        <w:t> </w:t>
      </w:r>
      <w:r>
        <w:rPr/>
        <w:t>merusak</w:t>
      </w:r>
    </w:p>
    <w:p>
      <w:pPr>
        <w:pStyle w:val="BodyText"/>
        <w:spacing w:line="480" w:lineRule="auto" w:before="6"/>
        <w:ind w:left="514" w:right="236"/>
        <w:jc w:val="both"/>
      </w:pPr>
      <w:r>
        <w:rPr/>
        <w:t>organ tubuh. Hipertensi menghambat proses penyaringan dalam ginjal. Kondisi ini merusak ginjal dengan menekan pembuluh darah kecil dalam orang tersebut. Meski Sembilan dari sepuluh penyebab kasus tekanan darah tinggi tidak diketahui, namun ada kaitannya antara kondisi tersebut dengan kesehatan tubuh seseorang secara menyeluruh, termasuk pola makan dan gaya hidup.</w:t>
      </w:r>
    </w:p>
    <w:p>
      <w:pPr>
        <w:pStyle w:val="BodyText"/>
        <w:spacing w:line="480" w:lineRule="auto"/>
        <w:ind w:left="514" w:right="237" w:firstLine="720"/>
        <w:jc w:val="both"/>
      </w:pPr>
      <w:r>
        <w:rPr/>
        <w:t>Orang yang memiliki kebiasaan tertentu seperti kurang berolahraga, kebiasaan</w:t>
      </w:r>
      <w:r>
        <w:rPr>
          <w:spacing w:val="-14"/>
        </w:rPr>
        <w:t> </w:t>
      </w:r>
      <w:r>
        <w:rPr/>
        <w:t>merokok,</w:t>
      </w:r>
      <w:r>
        <w:rPr>
          <w:spacing w:val="-13"/>
        </w:rPr>
        <w:t> </w:t>
      </w:r>
      <w:r>
        <w:rPr/>
        <w:t>stress,</w:t>
      </w:r>
      <w:r>
        <w:rPr>
          <w:spacing w:val="-14"/>
        </w:rPr>
        <w:t> </w:t>
      </w:r>
      <w:r>
        <w:rPr/>
        <w:t>pbesitas,</w:t>
      </w:r>
      <w:r>
        <w:rPr>
          <w:spacing w:val="-12"/>
        </w:rPr>
        <w:t> </w:t>
      </w:r>
      <w:r>
        <w:rPr/>
        <w:t>mengkonsumsi</w:t>
      </w:r>
      <w:r>
        <w:rPr>
          <w:spacing w:val="-13"/>
        </w:rPr>
        <w:t> </w:t>
      </w:r>
      <w:r>
        <w:rPr/>
        <w:t>minum</w:t>
      </w:r>
      <w:r>
        <w:rPr>
          <w:spacing w:val="-13"/>
        </w:rPr>
        <w:t> </w:t>
      </w:r>
      <w:r>
        <w:rPr/>
        <w:t>keras</w:t>
      </w:r>
      <w:r>
        <w:rPr>
          <w:spacing w:val="33"/>
        </w:rPr>
        <w:t> </w:t>
      </w:r>
      <w:r>
        <w:rPr/>
        <w:t>berlebihan,</w:t>
      </w:r>
      <w:r>
        <w:rPr>
          <w:spacing w:val="-14"/>
        </w:rPr>
        <w:t> </w:t>
      </w:r>
      <w:r>
        <w:rPr/>
        <w:t>terlalu banyak garam dan lemak dalam makanan yang dikonsumsi, serta kurang protasium dan vitamin D, maka orang tersebut akan memiliki risiko mengidap penyakit hipertensi lebih</w:t>
      </w:r>
      <w:r>
        <w:rPr>
          <w:spacing w:val="-1"/>
        </w:rPr>
        <w:t> </w:t>
      </w:r>
      <w:r>
        <w:rPr/>
        <w:t>tinggi.</w:t>
      </w:r>
    </w:p>
    <w:p>
      <w:pPr>
        <w:pStyle w:val="ListParagraph"/>
        <w:numPr>
          <w:ilvl w:val="0"/>
          <w:numId w:val="17"/>
        </w:numPr>
        <w:tabs>
          <w:tab w:pos="1222" w:val="left" w:leader="none"/>
        </w:tabs>
        <w:spacing w:line="240" w:lineRule="auto" w:before="1" w:after="0"/>
        <w:ind w:left="1222" w:right="0" w:hanging="708"/>
        <w:jc w:val="both"/>
        <w:rPr>
          <w:sz w:val="24"/>
        </w:rPr>
      </w:pPr>
      <w:r>
        <w:rPr>
          <w:sz w:val="24"/>
        </w:rPr>
        <w:t>Factor Lain Penyebab Gagal</w:t>
      </w:r>
      <w:r>
        <w:rPr>
          <w:spacing w:val="2"/>
          <w:sz w:val="24"/>
        </w:rPr>
        <w:t> </w:t>
      </w:r>
      <w:r>
        <w:rPr>
          <w:sz w:val="24"/>
        </w:rPr>
        <w:t>Ginjal</w:t>
      </w:r>
    </w:p>
    <w:p>
      <w:pPr>
        <w:pStyle w:val="BodyText"/>
        <w:spacing w:before="9"/>
        <w:rPr>
          <w:sz w:val="23"/>
        </w:rPr>
      </w:pPr>
    </w:p>
    <w:p>
      <w:pPr>
        <w:pStyle w:val="BodyText"/>
        <w:spacing w:line="480" w:lineRule="auto"/>
        <w:ind w:left="514" w:right="243" w:firstLine="720"/>
        <w:jc w:val="both"/>
      </w:pPr>
      <w:r>
        <w:rPr/>
        <w:t>Ada beberapa kondisi lain yang lebih tidak umum, tapi juga berisiko menyebabkan penyakit gagal ginjal. Kondisi yang dimaksud tersebut di antranya adalah sebagai berikut.</w:t>
      </w:r>
    </w:p>
    <w:p>
      <w:pPr>
        <w:pStyle w:val="ListParagraph"/>
        <w:numPr>
          <w:ilvl w:val="1"/>
          <w:numId w:val="17"/>
        </w:numPr>
        <w:tabs>
          <w:tab w:pos="1222" w:val="left" w:leader="none"/>
        </w:tabs>
        <w:spacing w:line="240" w:lineRule="auto" w:before="5" w:after="0"/>
        <w:ind w:left="1222" w:right="0" w:hanging="708"/>
        <w:jc w:val="both"/>
        <w:rPr>
          <w:sz w:val="24"/>
        </w:rPr>
      </w:pPr>
      <w:r>
        <w:rPr>
          <w:sz w:val="24"/>
        </w:rPr>
        <w:t>Gangguan Ginjal</w:t>
      </w:r>
      <w:r>
        <w:rPr>
          <w:spacing w:val="-6"/>
          <w:sz w:val="24"/>
        </w:rPr>
        <w:t> </w:t>
      </w:r>
      <w:r>
        <w:rPr>
          <w:sz w:val="24"/>
        </w:rPr>
        <w:t>Polikistik</w:t>
      </w:r>
    </w:p>
    <w:p>
      <w:pPr>
        <w:pStyle w:val="BodyText"/>
        <w:spacing w:before="7"/>
        <w:rPr>
          <w:sz w:val="23"/>
        </w:rPr>
      </w:pPr>
    </w:p>
    <w:p>
      <w:pPr>
        <w:pStyle w:val="BodyText"/>
        <w:spacing w:line="309" w:lineRule="auto"/>
        <w:ind w:left="574" w:right="260" w:firstLine="648"/>
        <w:jc w:val="both"/>
      </w:pPr>
      <w:r>
        <w:rPr/>
        <w:t>Ganggan ini merupakan sebuah kondisi saat kedua ginjal berukuran lebih besar dari normal karena pertambahan masa kista. Kondisi ini bersifat diwariskan</w:t>
      </w:r>
    </w:p>
    <w:p>
      <w:pPr>
        <w:pStyle w:val="BodyText"/>
        <w:spacing w:before="196"/>
        <w:ind w:left="574"/>
        <w:jc w:val="both"/>
      </w:pPr>
      <w:r>
        <w:rPr/>
        <w:t>atau factor genetik.</w:t>
      </w:r>
    </w:p>
    <w:p>
      <w:pPr>
        <w:pStyle w:val="BodyText"/>
        <w:rPr>
          <w:sz w:val="26"/>
        </w:rPr>
      </w:pPr>
    </w:p>
    <w:p>
      <w:pPr>
        <w:pStyle w:val="BodyText"/>
        <w:rPr>
          <w:sz w:val="26"/>
        </w:rPr>
      </w:pPr>
    </w:p>
    <w:p>
      <w:pPr>
        <w:pStyle w:val="BodyText"/>
        <w:spacing w:before="3"/>
        <w:rPr>
          <w:sz w:val="27"/>
        </w:rPr>
      </w:pPr>
    </w:p>
    <w:p>
      <w:pPr>
        <w:pStyle w:val="ListParagraph"/>
        <w:numPr>
          <w:ilvl w:val="1"/>
          <w:numId w:val="17"/>
        </w:numPr>
        <w:tabs>
          <w:tab w:pos="1222" w:val="left" w:leader="none"/>
        </w:tabs>
        <w:spacing w:line="240" w:lineRule="auto" w:before="0" w:after="0"/>
        <w:ind w:left="1222" w:right="0" w:hanging="708"/>
        <w:jc w:val="both"/>
        <w:rPr>
          <w:sz w:val="24"/>
        </w:rPr>
      </w:pPr>
      <w:r>
        <w:rPr>
          <w:sz w:val="24"/>
        </w:rPr>
        <w:t>Lupus Eritematosus</w:t>
      </w:r>
      <w:r>
        <w:rPr>
          <w:spacing w:val="-7"/>
          <w:sz w:val="24"/>
        </w:rPr>
        <w:t> </w:t>
      </w:r>
      <w:r>
        <w:rPr>
          <w:sz w:val="24"/>
        </w:rPr>
        <w:t>Sistemik</w:t>
      </w:r>
    </w:p>
    <w:p>
      <w:pPr>
        <w:spacing w:after="0" w:line="240" w:lineRule="auto"/>
        <w:jc w:val="both"/>
        <w:rPr>
          <w:sz w:val="24"/>
        </w:rPr>
        <w:sectPr>
          <w:headerReference w:type="default" r:id="rId67"/>
          <w:footerReference w:type="default" r:id="rId68"/>
          <w:pgSz w:w="11930" w:h="16850"/>
          <w:pgMar w:header="766" w:footer="0" w:top="1400" w:bottom="0" w:left="1680" w:right="1440"/>
          <w:pgNumType w:start="16"/>
        </w:sectPr>
      </w:pPr>
    </w:p>
    <w:p>
      <w:pPr>
        <w:pStyle w:val="BodyText"/>
        <w:spacing w:before="3"/>
        <w:rPr>
          <w:sz w:val="22"/>
        </w:rPr>
      </w:pPr>
    </w:p>
    <w:p>
      <w:pPr>
        <w:pStyle w:val="BodyText"/>
        <w:spacing w:line="482" w:lineRule="auto" w:before="90"/>
        <w:ind w:left="514" w:right="242" w:firstLine="708"/>
      </w:pPr>
      <w:r>
        <w:rPr/>
        <w:t>Lupus eritematosus sistemik merupakan kondisi saat system kekebalan tubuh menyerang dan mengenali ginjal sebagai jaringan asing.</w:t>
      </w:r>
    </w:p>
    <w:p>
      <w:pPr>
        <w:pStyle w:val="ListParagraph"/>
        <w:numPr>
          <w:ilvl w:val="1"/>
          <w:numId w:val="17"/>
        </w:numPr>
        <w:tabs>
          <w:tab w:pos="1222" w:val="left" w:leader="none"/>
        </w:tabs>
        <w:spacing w:line="271" w:lineRule="exact" w:before="0" w:after="0"/>
        <w:ind w:left="1222" w:right="0" w:hanging="708"/>
        <w:jc w:val="both"/>
        <w:rPr>
          <w:sz w:val="24"/>
        </w:rPr>
      </w:pPr>
      <w:r>
        <w:rPr>
          <w:sz w:val="24"/>
        </w:rPr>
        <w:t>Penggunan</w:t>
      </w:r>
      <w:r>
        <w:rPr>
          <w:spacing w:val="-3"/>
          <w:sz w:val="24"/>
        </w:rPr>
        <w:t> </w:t>
      </w:r>
      <w:r>
        <w:rPr>
          <w:sz w:val="24"/>
        </w:rPr>
        <w:t>Obat-obatan</w:t>
      </w:r>
    </w:p>
    <w:p>
      <w:pPr>
        <w:pStyle w:val="BodyText"/>
      </w:pPr>
    </w:p>
    <w:p>
      <w:pPr>
        <w:pStyle w:val="BodyText"/>
        <w:spacing w:line="480" w:lineRule="auto"/>
        <w:ind w:left="514" w:right="240" w:firstLine="708"/>
        <w:jc w:val="both"/>
      </w:pPr>
      <w:r>
        <w:rPr/>
        <w:t>Penggunaan rutin obat-obatan tertentu dalam jangka panjang, seperti obat anti inflamasi non-steroid termasuk aspirin dan ibuprofen.</w:t>
      </w:r>
    </w:p>
    <w:p>
      <w:pPr>
        <w:pStyle w:val="ListParagraph"/>
        <w:numPr>
          <w:ilvl w:val="1"/>
          <w:numId w:val="17"/>
        </w:numPr>
        <w:tabs>
          <w:tab w:pos="1222" w:val="left" w:leader="none"/>
        </w:tabs>
        <w:spacing w:line="240" w:lineRule="auto" w:before="5" w:after="0"/>
        <w:ind w:left="1222" w:right="0" w:hanging="708"/>
        <w:jc w:val="both"/>
        <w:rPr>
          <w:sz w:val="24"/>
        </w:rPr>
      </w:pPr>
      <w:r>
        <w:rPr>
          <w:sz w:val="24"/>
        </w:rPr>
        <w:t>Peradangan</w:t>
      </w:r>
      <w:r>
        <w:rPr>
          <w:spacing w:val="-3"/>
          <w:sz w:val="24"/>
        </w:rPr>
        <w:t> </w:t>
      </w:r>
      <w:r>
        <w:rPr>
          <w:sz w:val="24"/>
        </w:rPr>
        <w:t>Ginjal</w:t>
      </w:r>
    </w:p>
    <w:p>
      <w:pPr>
        <w:pStyle w:val="BodyText"/>
        <w:spacing w:before="7"/>
        <w:rPr>
          <w:sz w:val="23"/>
        </w:rPr>
      </w:pPr>
    </w:p>
    <w:p>
      <w:pPr>
        <w:pStyle w:val="BodyText"/>
        <w:spacing w:line="480" w:lineRule="auto"/>
        <w:ind w:left="514" w:right="231" w:firstLine="708"/>
        <w:jc w:val="both"/>
      </w:pPr>
      <w:r>
        <w:rPr/>
        <w:t>Jika seseorang mengalami peradangan pada ginjal, maka orang tersebut memiliki potensi untuk mengidap gagal ginjal. Penyumbatan, seperti yang disebabkan batu ginjal dan adanya gangguan prostat juga dapat memicu terjadinya gagal ginjal.</w:t>
      </w:r>
    </w:p>
    <w:p>
      <w:pPr>
        <w:pStyle w:val="Heading1"/>
        <w:numPr>
          <w:ilvl w:val="2"/>
          <w:numId w:val="11"/>
        </w:numPr>
        <w:tabs>
          <w:tab w:pos="1242" w:val="left" w:leader="none"/>
        </w:tabs>
        <w:spacing w:line="240" w:lineRule="auto" w:before="214" w:after="0"/>
        <w:ind w:left="1241" w:right="0" w:hanging="728"/>
        <w:jc w:val="both"/>
      </w:pPr>
      <w:bookmarkStart w:name="_bookmark24" w:id="39"/>
      <w:bookmarkEnd w:id="39"/>
      <w:r>
        <w:rPr>
          <w:b w:val="0"/>
        </w:rPr>
      </w:r>
      <w:bookmarkStart w:name="_bookmark24" w:id="40"/>
      <w:bookmarkEnd w:id="40"/>
      <w:r>
        <w:rPr/>
        <w:t>M</w:t>
      </w:r>
      <w:r>
        <w:rPr/>
        <w:t>anifestasi Klinis</w:t>
      </w:r>
      <w:r>
        <w:rPr>
          <w:spacing w:val="-16"/>
        </w:rPr>
        <w:t> </w:t>
      </w:r>
      <w:r>
        <w:rPr/>
        <w:t>CKD</w:t>
      </w:r>
    </w:p>
    <w:p>
      <w:pPr>
        <w:pStyle w:val="BodyText"/>
        <w:spacing w:before="4"/>
        <w:rPr>
          <w:b/>
          <w:sz w:val="23"/>
        </w:rPr>
      </w:pPr>
    </w:p>
    <w:p>
      <w:pPr>
        <w:pStyle w:val="BodyText"/>
        <w:spacing w:line="480" w:lineRule="auto"/>
        <w:ind w:left="514" w:right="234" w:firstLine="708"/>
        <w:jc w:val="both"/>
      </w:pPr>
      <w:r>
        <w:rPr/>
        <w:t>Manifestasi</w:t>
      </w:r>
      <w:r>
        <w:rPr>
          <w:spacing w:val="-16"/>
        </w:rPr>
        <w:t> </w:t>
      </w:r>
      <w:r>
        <w:rPr/>
        <w:t>klinis</w:t>
      </w:r>
      <w:r>
        <w:rPr>
          <w:spacing w:val="-10"/>
        </w:rPr>
        <w:t> </w:t>
      </w:r>
      <w:r>
        <w:rPr/>
        <w:t>gagal</w:t>
      </w:r>
      <w:r>
        <w:rPr>
          <w:spacing w:val="-11"/>
        </w:rPr>
        <w:t> </w:t>
      </w:r>
      <w:r>
        <w:rPr/>
        <w:t>ginjal</w:t>
      </w:r>
      <w:r>
        <w:rPr>
          <w:spacing w:val="-15"/>
        </w:rPr>
        <w:t> </w:t>
      </w:r>
      <w:r>
        <w:rPr/>
        <w:t>kronis</w:t>
      </w:r>
      <w:r>
        <w:rPr>
          <w:spacing w:val="-16"/>
        </w:rPr>
        <w:t> </w:t>
      </w:r>
      <w:r>
        <w:rPr/>
        <w:t>sangat</w:t>
      </w:r>
      <w:r>
        <w:rPr>
          <w:spacing w:val="-13"/>
        </w:rPr>
        <w:t> </w:t>
      </w:r>
      <w:r>
        <w:rPr/>
        <w:t>bervariasi.</w:t>
      </w:r>
      <w:r>
        <w:rPr>
          <w:spacing w:val="-14"/>
        </w:rPr>
        <w:t> </w:t>
      </w:r>
      <w:r>
        <w:rPr/>
        <w:t>Banyak</w:t>
      </w:r>
      <w:r>
        <w:rPr>
          <w:spacing w:val="-14"/>
        </w:rPr>
        <w:t> </w:t>
      </w:r>
      <w:r>
        <w:rPr/>
        <w:t>orang</w:t>
      </w:r>
      <w:r>
        <w:rPr>
          <w:spacing w:val="-15"/>
        </w:rPr>
        <w:t> </w:t>
      </w:r>
      <w:r>
        <w:rPr/>
        <w:t>dengan CKD hanya memiliki sedikit keluhan. Pada stadium </w:t>
      </w:r>
      <w:r>
        <w:rPr>
          <w:spacing w:val="-3"/>
        </w:rPr>
        <w:t>I, </w:t>
      </w:r>
      <w:r>
        <w:rPr/>
        <w:t>klien biasanya memiliki tekanan</w:t>
      </w:r>
      <w:r>
        <w:rPr>
          <w:spacing w:val="-10"/>
        </w:rPr>
        <w:t> </w:t>
      </w:r>
      <w:r>
        <w:rPr/>
        <w:t>darah</w:t>
      </w:r>
      <w:r>
        <w:rPr>
          <w:spacing w:val="-6"/>
        </w:rPr>
        <w:t> </w:t>
      </w:r>
      <w:r>
        <w:rPr/>
        <w:t>yang</w:t>
      </w:r>
      <w:r>
        <w:rPr>
          <w:spacing w:val="-12"/>
        </w:rPr>
        <w:t> </w:t>
      </w:r>
      <w:r>
        <w:rPr/>
        <w:t>normal,</w:t>
      </w:r>
      <w:r>
        <w:rPr>
          <w:spacing w:val="-8"/>
        </w:rPr>
        <w:t> </w:t>
      </w:r>
      <w:r>
        <w:rPr/>
        <w:t>tidak</w:t>
      </w:r>
      <w:r>
        <w:rPr>
          <w:spacing w:val="-9"/>
        </w:rPr>
        <w:t> </w:t>
      </w:r>
      <w:r>
        <w:rPr/>
        <w:t>ada</w:t>
      </w:r>
      <w:r>
        <w:rPr>
          <w:spacing w:val="-11"/>
        </w:rPr>
        <w:t> </w:t>
      </w:r>
      <w:r>
        <w:rPr/>
        <w:t>kelainan</w:t>
      </w:r>
      <w:r>
        <w:rPr>
          <w:spacing w:val="-9"/>
        </w:rPr>
        <w:t> </w:t>
      </w:r>
      <w:r>
        <w:rPr/>
        <w:t>dalam</w:t>
      </w:r>
      <w:r>
        <w:rPr>
          <w:spacing w:val="-9"/>
        </w:rPr>
        <w:t> </w:t>
      </w:r>
      <w:r>
        <w:rPr/>
        <w:t>tes</w:t>
      </w:r>
      <w:r>
        <w:rPr>
          <w:spacing w:val="-10"/>
        </w:rPr>
        <w:t> </w:t>
      </w:r>
      <w:r>
        <w:rPr/>
        <w:t>laboratorium,</w:t>
      </w:r>
      <w:r>
        <w:rPr>
          <w:spacing w:val="-5"/>
        </w:rPr>
        <w:t> </w:t>
      </w:r>
      <w:r>
        <w:rPr/>
        <w:t>dan</w:t>
      </w:r>
      <w:r>
        <w:rPr>
          <w:spacing w:val="-9"/>
        </w:rPr>
        <w:t> </w:t>
      </w:r>
      <w:r>
        <w:rPr/>
        <w:t>tidak</w:t>
      </w:r>
      <w:r>
        <w:rPr>
          <w:spacing w:val="-10"/>
        </w:rPr>
        <w:t> </w:t>
      </w:r>
      <w:r>
        <w:rPr/>
        <w:t>ada manifestasi klinis klien pada stadium 2 umumnya asimtomatik, tetapi mungkin mengalami hipertensi, dan ada kelanan pada tes laboratorium. Pada stadium 3,</w:t>
      </w:r>
      <w:r>
        <w:rPr>
          <w:spacing w:val="-27"/>
        </w:rPr>
        <w:t> </w:t>
      </w:r>
      <w:r>
        <w:rPr/>
        <w:t>klien biasanya masih asimtomatik tetapi nilai laboratorium menunjukkan kelainan di beberapa system organ, dan hipertensi sering ada. Pada stadium 4, klien mulai mengalami manifestasi klinis terkait CKD seperti kelelahandan nafsu makan yang buruk. Pada stadium 5, sesak napas berat menjadi manifestasi klinis penyakit ginjal stadium akhir (Ari Sutjahjo,</w:t>
      </w:r>
      <w:r>
        <w:rPr>
          <w:spacing w:val="2"/>
        </w:rPr>
        <w:t> </w:t>
      </w:r>
      <w:r>
        <w:rPr/>
        <w:t>2015).</w:t>
      </w:r>
    </w:p>
    <w:p>
      <w:pPr>
        <w:spacing w:after="0" w:line="480" w:lineRule="auto"/>
        <w:jc w:val="both"/>
        <w:sectPr>
          <w:headerReference w:type="default" r:id="rId69"/>
          <w:footerReference w:type="default" r:id="rId70"/>
          <w:pgSz w:w="11930" w:h="16850"/>
          <w:pgMar w:header="766" w:footer="0" w:top="1400" w:bottom="280" w:left="1680" w:right="1440"/>
          <w:pgNumType w:start="17"/>
        </w:sectPr>
      </w:pPr>
    </w:p>
    <w:p>
      <w:pPr>
        <w:pStyle w:val="BodyText"/>
        <w:spacing w:line="480" w:lineRule="auto" w:before="82"/>
        <w:ind w:left="514" w:right="229" w:firstLine="708"/>
        <w:jc w:val="both"/>
      </w:pPr>
      <w:r>
        <w:rPr/>
        <w:t>Proteinuria adalah salah satu predictor yang paling kuat akan perkembangan CKD. Oleh karna GFR menurun, klien mungkin menunjukkan tidak hanya proteinuria tetapi juga hipertensi, berbagai kelainan laboratorium san manifestasi yang diakibatkan dari gangguan di organ lain. Kelainan ini termasuk anemia, asidosis metabolic, dislipidemia, penyakit tulang, malnutrisi protein- energi, dan neuropati; perubahan dalam status kesehatan</w:t>
      </w:r>
    </w:p>
    <w:p>
      <w:pPr>
        <w:pStyle w:val="ListParagraph"/>
        <w:numPr>
          <w:ilvl w:val="0"/>
          <w:numId w:val="18"/>
        </w:numPr>
        <w:tabs>
          <w:tab w:pos="1222" w:val="left" w:leader="none"/>
        </w:tabs>
        <w:spacing w:line="240" w:lineRule="auto" w:before="1" w:after="0"/>
        <w:ind w:left="1222" w:right="0" w:hanging="708"/>
        <w:jc w:val="both"/>
        <w:rPr>
          <w:sz w:val="24"/>
        </w:rPr>
      </w:pPr>
      <w:r>
        <w:rPr>
          <w:sz w:val="24"/>
        </w:rPr>
        <w:t>Gangguan cairan elektrolit dan asam</w:t>
      </w:r>
      <w:r>
        <w:rPr>
          <w:spacing w:val="-2"/>
          <w:sz w:val="24"/>
        </w:rPr>
        <w:t> </w:t>
      </w:r>
      <w:r>
        <w:rPr>
          <w:sz w:val="24"/>
        </w:rPr>
        <w:t>basa</w:t>
      </w:r>
    </w:p>
    <w:p>
      <w:pPr>
        <w:pStyle w:val="BodyText"/>
        <w:spacing w:before="10"/>
        <w:rPr>
          <w:sz w:val="21"/>
        </w:rPr>
      </w:pPr>
    </w:p>
    <w:p>
      <w:pPr>
        <w:pStyle w:val="BodyText"/>
        <w:spacing w:line="480" w:lineRule="auto"/>
        <w:ind w:left="514" w:right="226" w:firstLine="708"/>
        <w:jc w:val="both"/>
      </w:pPr>
      <w:r>
        <w:rPr/>
        <w:t>Pada kebanyakan pasien yang menderita CKD, jumlah kadar air dan sodium meningkat, walaupun tidak tampak pada pemeriksaan klinik. Fungsi ginjal yang normal</w:t>
      </w:r>
      <w:r>
        <w:rPr>
          <w:spacing w:val="-13"/>
        </w:rPr>
        <w:t> </w:t>
      </w:r>
      <w:r>
        <w:rPr/>
        <w:t>menjamin</w:t>
      </w:r>
      <w:r>
        <w:rPr>
          <w:spacing w:val="-13"/>
        </w:rPr>
        <w:t> </w:t>
      </w:r>
      <w:r>
        <w:rPr/>
        <w:t>reabsorbsi</w:t>
      </w:r>
      <w:r>
        <w:rPr>
          <w:spacing w:val="-12"/>
        </w:rPr>
        <w:t> </w:t>
      </w:r>
      <w:r>
        <w:rPr/>
        <w:t>tubular</w:t>
      </w:r>
      <w:r>
        <w:rPr>
          <w:spacing w:val="37"/>
        </w:rPr>
        <w:t> </w:t>
      </w:r>
      <w:r>
        <w:rPr/>
        <w:t>terhadap</w:t>
      </w:r>
      <w:r>
        <w:rPr>
          <w:spacing w:val="-10"/>
        </w:rPr>
        <w:t> </w:t>
      </w:r>
      <w:r>
        <w:rPr/>
        <w:t>air</w:t>
      </w:r>
      <w:r>
        <w:rPr>
          <w:spacing w:val="-14"/>
        </w:rPr>
        <w:t> </w:t>
      </w:r>
      <w:r>
        <w:rPr/>
        <w:t>dan</w:t>
      </w:r>
      <w:r>
        <w:rPr>
          <w:spacing w:val="-12"/>
        </w:rPr>
        <w:t> </w:t>
      </w:r>
      <w:r>
        <w:rPr/>
        <w:t>sodium</w:t>
      </w:r>
      <w:r>
        <w:rPr>
          <w:spacing w:val="-13"/>
        </w:rPr>
        <w:t> </w:t>
      </w:r>
      <w:r>
        <w:rPr/>
        <w:t>diatur</w:t>
      </w:r>
      <w:r>
        <w:rPr>
          <w:spacing w:val="-14"/>
        </w:rPr>
        <w:t> </w:t>
      </w:r>
      <w:r>
        <w:rPr/>
        <w:t>sedemikian</w:t>
      </w:r>
      <w:r>
        <w:rPr>
          <w:spacing w:val="-11"/>
        </w:rPr>
        <w:t> </w:t>
      </w:r>
      <w:r>
        <w:rPr/>
        <w:t>rupa sehingga seimbang dengan intake penderita. Beberapa bentuk dari penyakit ginjal mengganggu</w:t>
      </w:r>
      <w:r>
        <w:rPr>
          <w:spacing w:val="-9"/>
        </w:rPr>
        <w:t> </w:t>
      </w:r>
      <w:r>
        <w:rPr/>
        <w:t>keseimbangan</w:t>
      </w:r>
      <w:r>
        <w:rPr>
          <w:spacing w:val="-5"/>
        </w:rPr>
        <w:t> </w:t>
      </w:r>
      <w:r>
        <w:rPr/>
        <w:t>glomerulotobular</w:t>
      </w:r>
      <w:r>
        <w:rPr>
          <w:spacing w:val="-6"/>
        </w:rPr>
        <w:t> </w:t>
      </w:r>
      <w:r>
        <w:rPr/>
        <w:t>sehingga</w:t>
      </w:r>
      <w:r>
        <w:rPr>
          <w:spacing w:val="-7"/>
        </w:rPr>
        <w:t> </w:t>
      </w:r>
      <w:r>
        <w:rPr/>
        <w:t>intake</w:t>
      </w:r>
      <w:r>
        <w:rPr>
          <w:spacing w:val="-7"/>
        </w:rPr>
        <w:t> </w:t>
      </w:r>
      <w:r>
        <w:rPr/>
        <w:t>melebihi</w:t>
      </w:r>
      <w:r>
        <w:rPr>
          <w:spacing w:val="-5"/>
        </w:rPr>
        <w:t> </w:t>
      </w:r>
      <w:r>
        <w:rPr/>
        <w:t>eksresi</w:t>
      </w:r>
      <w:r>
        <w:rPr>
          <w:spacing w:val="-6"/>
        </w:rPr>
        <w:t> </w:t>
      </w:r>
      <w:r>
        <w:rPr/>
        <w:t>urin, yang akan mengarah kepada retensi sodium dan penambahan cairan volume ekstraseluler yang dapat menyebabkan keadaan hipertensi yang akan memperburuk kerusakan ginjal. Selama intake cairan tidak melebihi clearancenya cairan ekstraseluler</w:t>
      </w:r>
      <w:r>
        <w:rPr>
          <w:spacing w:val="-14"/>
        </w:rPr>
        <w:t> </w:t>
      </w:r>
      <w:r>
        <w:rPr/>
        <w:t>akan</w:t>
      </w:r>
      <w:r>
        <w:rPr>
          <w:spacing w:val="-16"/>
        </w:rPr>
        <w:t> </w:t>
      </w:r>
      <w:r>
        <w:rPr/>
        <w:t>tetap</w:t>
      </w:r>
      <w:r>
        <w:rPr>
          <w:spacing w:val="-16"/>
        </w:rPr>
        <w:t> </w:t>
      </w:r>
      <w:r>
        <w:rPr/>
        <w:t>isotonic</w:t>
      </w:r>
      <w:r>
        <w:rPr>
          <w:spacing w:val="-17"/>
        </w:rPr>
        <w:t> </w:t>
      </w:r>
      <w:r>
        <w:rPr/>
        <w:t>dan</w:t>
      </w:r>
      <w:r>
        <w:rPr>
          <w:spacing w:val="-16"/>
        </w:rPr>
        <w:t> </w:t>
      </w:r>
      <w:r>
        <w:rPr/>
        <w:t>pasien</w:t>
      </w:r>
      <w:r>
        <w:rPr>
          <w:spacing w:val="-16"/>
        </w:rPr>
        <w:t> </w:t>
      </w:r>
      <w:r>
        <w:rPr/>
        <w:t>akan</w:t>
      </w:r>
      <w:r>
        <w:rPr>
          <w:spacing w:val="-16"/>
        </w:rPr>
        <w:t> </w:t>
      </w:r>
      <w:r>
        <w:rPr/>
        <w:t>memiliki</w:t>
      </w:r>
      <w:r>
        <w:rPr>
          <w:spacing w:val="-15"/>
        </w:rPr>
        <w:t> </w:t>
      </w:r>
      <w:r>
        <w:rPr/>
        <w:t>kadar</w:t>
      </w:r>
      <w:r>
        <w:rPr>
          <w:spacing w:val="-17"/>
        </w:rPr>
        <w:t> </w:t>
      </w:r>
      <w:r>
        <w:rPr/>
        <w:t>sodium</w:t>
      </w:r>
      <w:r>
        <w:rPr>
          <w:spacing w:val="-9"/>
        </w:rPr>
        <w:t> </w:t>
      </w:r>
      <w:r>
        <w:rPr/>
        <w:t>yang</w:t>
      </w:r>
      <w:r>
        <w:rPr>
          <w:spacing w:val="-23"/>
        </w:rPr>
        <w:t> </w:t>
      </w:r>
      <w:r>
        <w:rPr/>
        <w:t>normal dan osmolaritas yang</w:t>
      </w:r>
      <w:r>
        <w:rPr>
          <w:spacing w:val="-2"/>
        </w:rPr>
        <w:t> </w:t>
      </w:r>
      <w:r>
        <w:rPr/>
        <w:t>efektif.</w:t>
      </w:r>
    </w:p>
    <w:p>
      <w:pPr>
        <w:pStyle w:val="ListParagraph"/>
        <w:numPr>
          <w:ilvl w:val="0"/>
          <w:numId w:val="18"/>
        </w:numPr>
        <w:tabs>
          <w:tab w:pos="1222" w:val="left" w:leader="none"/>
        </w:tabs>
        <w:spacing w:line="240" w:lineRule="auto" w:before="1" w:after="0"/>
        <w:ind w:left="1222" w:right="0" w:hanging="708"/>
        <w:jc w:val="both"/>
        <w:rPr>
          <w:sz w:val="24"/>
        </w:rPr>
      </w:pPr>
      <w:r>
        <w:rPr>
          <w:sz w:val="24"/>
        </w:rPr>
        <w:t>Potassium</w:t>
      </w:r>
      <w:r>
        <w:rPr>
          <w:spacing w:val="-4"/>
          <w:sz w:val="24"/>
        </w:rPr>
        <w:t> </w:t>
      </w:r>
      <w:r>
        <w:rPr>
          <w:sz w:val="24"/>
        </w:rPr>
        <w:t>Homeostasis</w:t>
      </w:r>
    </w:p>
    <w:p>
      <w:pPr>
        <w:pStyle w:val="BodyText"/>
        <w:spacing w:before="9"/>
        <w:rPr>
          <w:sz w:val="23"/>
        </w:rPr>
      </w:pPr>
    </w:p>
    <w:p>
      <w:pPr>
        <w:pStyle w:val="BodyText"/>
        <w:spacing w:line="480" w:lineRule="auto"/>
        <w:ind w:left="514" w:right="231" w:firstLine="708"/>
        <w:jc w:val="both"/>
      </w:pPr>
      <w:r>
        <w:rPr/>
        <w:t>Pada pasien CKD, penurunan GFR tidak berhubungan dengan penurunan eksresi</w:t>
      </w:r>
      <w:r>
        <w:rPr>
          <w:spacing w:val="-13"/>
        </w:rPr>
        <w:t> </w:t>
      </w:r>
      <w:r>
        <w:rPr/>
        <w:t>potassium,</w:t>
      </w:r>
      <w:r>
        <w:rPr>
          <w:spacing w:val="-8"/>
        </w:rPr>
        <w:t> </w:t>
      </w:r>
      <w:r>
        <w:rPr/>
        <w:t>yang</w:t>
      </w:r>
      <w:r>
        <w:rPr>
          <w:spacing w:val="-11"/>
        </w:rPr>
        <w:t> </w:t>
      </w:r>
      <w:r>
        <w:rPr/>
        <w:t>mana</w:t>
      </w:r>
      <w:r>
        <w:rPr>
          <w:spacing w:val="-15"/>
        </w:rPr>
        <w:t> </w:t>
      </w:r>
      <w:r>
        <w:rPr/>
        <w:t>secara</w:t>
      </w:r>
      <w:r>
        <w:rPr>
          <w:spacing w:val="-13"/>
        </w:rPr>
        <w:t> </w:t>
      </w:r>
      <w:r>
        <w:rPr/>
        <w:t>dominan</w:t>
      </w:r>
      <w:r>
        <w:rPr>
          <w:spacing w:val="-13"/>
        </w:rPr>
        <w:t> </w:t>
      </w:r>
      <w:r>
        <w:rPr/>
        <w:t>dimediasi</w:t>
      </w:r>
      <w:r>
        <w:rPr>
          <w:spacing w:val="-12"/>
        </w:rPr>
        <w:t> </w:t>
      </w:r>
      <w:r>
        <w:rPr/>
        <w:t>oleh</w:t>
      </w:r>
      <w:r>
        <w:rPr>
          <w:spacing w:val="35"/>
        </w:rPr>
        <w:t> </w:t>
      </w:r>
      <w:r>
        <w:rPr/>
        <w:t>aldosterone</w:t>
      </w:r>
      <w:r>
        <w:rPr>
          <w:spacing w:val="-12"/>
        </w:rPr>
        <w:t> </w:t>
      </w:r>
      <w:r>
        <w:rPr/>
        <w:t>dependent secretory pada segmen nefron distal. Beberapa kondisi yang dapat memperberat kondisi hiperkalemi yaitu intake kalium yang meningkat, katabolisme protein, hemolisis, perdarahan, transfuse </w:t>
      </w:r>
      <w:r>
        <w:rPr>
          <w:i/>
        </w:rPr>
        <w:t>packed red cell </w:t>
      </w:r>
      <w:r>
        <w:rPr/>
        <w:t>(PRC), dan asidosis metabolic. Penyebab</w:t>
      </w:r>
      <w:r>
        <w:rPr>
          <w:spacing w:val="-17"/>
        </w:rPr>
        <w:t> </w:t>
      </w:r>
      <w:r>
        <w:rPr/>
        <w:t>dari</w:t>
      </w:r>
      <w:r>
        <w:rPr>
          <w:spacing w:val="-16"/>
        </w:rPr>
        <w:t> </w:t>
      </w:r>
      <w:r>
        <w:rPr/>
        <w:t>CKD</w:t>
      </w:r>
      <w:r>
        <w:rPr>
          <w:spacing w:val="-18"/>
        </w:rPr>
        <w:t> </w:t>
      </w:r>
      <w:r>
        <w:rPr/>
        <w:t>dapat</w:t>
      </w:r>
      <w:r>
        <w:rPr>
          <w:spacing w:val="-15"/>
        </w:rPr>
        <w:t> </w:t>
      </w:r>
      <w:r>
        <w:rPr/>
        <w:t>berhubungan</w:t>
      </w:r>
      <w:r>
        <w:rPr>
          <w:spacing w:val="-17"/>
        </w:rPr>
        <w:t> </w:t>
      </w:r>
      <w:r>
        <w:rPr/>
        <w:t>dengan</w:t>
      </w:r>
      <w:r>
        <w:rPr>
          <w:spacing w:val="-13"/>
        </w:rPr>
        <w:t> </w:t>
      </w:r>
      <w:r>
        <w:rPr/>
        <w:t>gangguan</w:t>
      </w:r>
      <w:r>
        <w:rPr>
          <w:spacing w:val="-15"/>
        </w:rPr>
        <w:t> </w:t>
      </w:r>
      <w:r>
        <w:rPr/>
        <w:t>mekanisme</w:t>
      </w:r>
      <w:r>
        <w:rPr>
          <w:spacing w:val="-12"/>
        </w:rPr>
        <w:t> </w:t>
      </w:r>
      <w:r>
        <w:rPr/>
        <w:t>sekresi</w:t>
      </w:r>
      <w:r>
        <w:rPr>
          <w:spacing w:val="-16"/>
        </w:rPr>
        <w:t> </w:t>
      </w:r>
      <w:r>
        <w:rPr/>
        <w:t>kalium pada distal</w:t>
      </w:r>
      <w:r>
        <w:rPr>
          <w:spacing w:val="-2"/>
        </w:rPr>
        <w:t> </w:t>
      </w:r>
      <w:r>
        <w:rPr/>
        <w:t>nefron.</w:t>
      </w:r>
    </w:p>
    <w:p>
      <w:pPr>
        <w:spacing w:after="0" w:line="480" w:lineRule="auto"/>
        <w:jc w:val="both"/>
        <w:sectPr>
          <w:headerReference w:type="default" r:id="rId71"/>
          <w:footerReference w:type="default" r:id="rId72"/>
          <w:pgSz w:w="11930" w:h="16850"/>
          <w:pgMar w:header="766" w:footer="0" w:top="1400" w:bottom="280" w:left="1680" w:right="1440"/>
          <w:pgNumType w:start="18"/>
        </w:sectPr>
      </w:pPr>
    </w:p>
    <w:p>
      <w:pPr>
        <w:pStyle w:val="ListParagraph"/>
        <w:numPr>
          <w:ilvl w:val="0"/>
          <w:numId w:val="18"/>
        </w:numPr>
        <w:tabs>
          <w:tab w:pos="1234" w:val="left" w:leader="none"/>
        </w:tabs>
        <w:spacing w:line="240" w:lineRule="auto" w:before="82" w:after="0"/>
        <w:ind w:left="1234" w:right="0" w:hanging="720"/>
        <w:jc w:val="both"/>
        <w:rPr>
          <w:sz w:val="24"/>
        </w:rPr>
      </w:pPr>
      <w:r>
        <w:rPr>
          <w:sz w:val="24"/>
        </w:rPr>
        <w:t>Metabolic</w:t>
      </w:r>
      <w:r>
        <w:rPr>
          <w:spacing w:val="-8"/>
          <w:sz w:val="24"/>
        </w:rPr>
        <w:t> </w:t>
      </w:r>
      <w:r>
        <w:rPr>
          <w:sz w:val="24"/>
        </w:rPr>
        <w:t>Asidoseis</w:t>
      </w:r>
    </w:p>
    <w:p>
      <w:pPr>
        <w:pStyle w:val="BodyText"/>
        <w:spacing w:before="6"/>
        <w:rPr>
          <w:sz w:val="23"/>
        </w:rPr>
      </w:pPr>
    </w:p>
    <w:p>
      <w:pPr>
        <w:pStyle w:val="BodyText"/>
        <w:spacing w:line="480" w:lineRule="auto" w:before="1"/>
        <w:ind w:left="514" w:right="230" w:firstLine="708"/>
        <w:jc w:val="both"/>
      </w:pPr>
      <w:r>
        <w:rPr/>
        <w:t>Asidosis metabolic merupakan suatu kejadian yang umum terjadi pada kerusakan ginjal yang lanjut. Kebanyakan penderita masih mampu mengasamkan urin, akan tetapi produksi ammonia berkurang sehingga tidak mampu mengeksresikan jumlah proton yang normal. Jika terjadi hiperkalemia, akan menekan produksi ammonia.</w:t>
      </w:r>
    </w:p>
    <w:p>
      <w:pPr>
        <w:pStyle w:val="BodyText"/>
        <w:spacing w:line="480" w:lineRule="auto"/>
        <w:ind w:left="514" w:right="232" w:firstLine="768"/>
        <w:jc w:val="both"/>
      </w:pPr>
      <w:r>
        <w:rPr/>
        <w:t>Pada keadaan ginjal yang memburuk terjadipembatasan eksresi asam yaitu sekitar 30-40 mmol yang dapat menjurus kearah anion gap metabolic asidosis. Pada kebanyakan pasien derajat asidosis metabolic adalah sedang, jarang yang mencapai PH &lt;7,35 dan biasanya masih mampu dikoreksi oleh natrium bikarbonat oral.</w:t>
      </w:r>
    </w:p>
    <w:p>
      <w:pPr>
        <w:pStyle w:val="Heading1"/>
        <w:numPr>
          <w:ilvl w:val="2"/>
          <w:numId w:val="11"/>
        </w:numPr>
        <w:tabs>
          <w:tab w:pos="1242" w:val="left" w:leader="none"/>
        </w:tabs>
        <w:spacing w:line="240" w:lineRule="auto" w:before="209" w:after="0"/>
        <w:ind w:left="1241" w:right="0" w:hanging="728"/>
        <w:jc w:val="both"/>
      </w:pPr>
      <w:bookmarkStart w:name="_bookmark25" w:id="41"/>
      <w:bookmarkEnd w:id="41"/>
      <w:r>
        <w:rPr>
          <w:b w:val="0"/>
        </w:rPr>
      </w:r>
      <w:bookmarkStart w:name="_bookmark25" w:id="42"/>
      <w:bookmarkEnd w:id="42"/>
      <w:r>
        <w:rPr/>
        <w:t>P</w:t>
      </w:r>
      <w:r>
        <w:rPr/>
        <w:t>atofisiologi</w:t>
      </w:r>
      <w:r>
        <w:rPr>
          <w:spacing w:val="-11"/>
        </w:rPr>
        <w:t> </w:t>
      </w:r>
      <w:r>
        <w:rPr/>
        <w:t>CKD</w:t>
      </w:r>
    </w:p>
    <w:p>
      <w:pPr>
        <w:pStyle w:val="BodyText"/>
        <w:spacing w:before="5"/>
        <w:rPr>
          <w:b/>
          <w:sz w:val="23"/>
        </w:rPr>
      </w:pPr>
    </w:p>
    <w:p>
      <w:pPr>
        <w:pStyle w:val="BodyText"/>
        <w:spacing w:line="477" w:lineRule="auto"/>
        <w:ind w:left="514" w:right="232" w:firstLine="720"/>
        <w:jc w:val="both"/>
      </w:pPr>
      <w:r>
        <w:rPr/>
        <w:t>Menurut (Adhiatma et al., 2014)gagal ginjal kronik selalu berkaitan dengan penurunan progresif GFR. Stadium-stadium gagal ginjal kronik berdasarkan pada tingkat GFR yang tersisa yang meliputi hal-hal berikut:</w:t>
      </w:r>
    </w:p>
    <w:p>
      <w:pPr>
        <w:pStyle w:val="ListParagraph"/>
        <w:numPr>
          <w:ilvl w:val="0"/>
          <w:numId w:val="19"/>
        </w:numPr>
        <w:tabs>
          <w:tab w:pos="1222" w:val="left" w:leader="none"/>
        </w:tabs>
        <w:spacing w:line="240" w:lineRule="auto" w:before="1" w:after="0"/>
        <w:ind w:left="1222" w:right="0" w:hanging="708"/>
        <w:jc w:val="both"/>
        <w:rPr>
          <w:sz w:val="24"/>
        </w:rPr>
      </w:pPr>
      <w:r>
        <w:rPr>
          <w:sz w:val="24"/>
        </w:rPr>
        <w:t>Penurunan</w:t>
      </w:r>
      <w:r>
        <w:rPr>
          <w:spacing w:val="-3"/>
          <w:sz w:val="24"/>
        </w:rPr>
        <w:t> </w:t>
      </w:r>
      <w:r>
        <w:rPr>
          <w:sz w:val="24"/>
        </w:rPr>
        <w:t>GFR</w:t>
      </w:r>
    </w:p>
    <w:p>
      <w:pPr>
        <w:pStyle w:val="BodyText"/>
      </w:pPr>
    </w:p>
    <w:p>
      <w:pPr>
        <w:pStyle w:val="BodyText"/>
        <w:spacing w:line="480" w:lineRule="auto"/>
        <w:ind w:left="514" w:right="236" w:firstLine="708"/>
        <w:jc w:val="both"/>
      </w:pPr>
      <w:r>
        <w:rPr/>
        <w:t>Penurunan GFR dapat dideteksi dengan mendapatkan urin 24 jam untuk pemeriksaan klirens kreatinin. Akibt dari penurunan GFR, maka klirens kretinin akan menurun, kreatinin akn meningkat, dan nitrogen urea darh (BUN) juga akan meningkat.</w:t>
      </w:r>
    </w:p>
    <w:p>
      <w:pPr>
        <w:pStyle w:val="ListParagraph"/>
        <w:numPr>
          <w:ilvl w:val="0"/>
          <w:numId w:val="19"/>
        </w:numPr>
        <w:tabs>
          <w:tab w:pos="1234" w:val="left" w:leader="none"/>
        </w:tabs>
        <w:spacing w:line="240" w:lineRule="auto" w:before="6" w:after="0"/>
        <w:ind w:left="1234" w:right="0" w:hanging="720"/>
        <w:jc w:val="both"/>
        <w:rPr>
          <w:sz w:val="24"/>
        </w:rPr>
      </w:pPr>
      <w:r>
        <w:rPr>
          <w:sz w:val="24"/>
        </w:rPr>
        <w:t>Gangguan klirens</w:t>
      </w:r>
      <w:r>
        <w:rPr>
          <w:spacing w:val="-1"/>
          <w:sz w:val="24"/>
        </w:rPr>
        <w:t> </w:t>
      </w:r>
      <w:r>
        <w:rPr>
          <w:sz w:val="24"/>
        </w:rPr>
        <w:t>renal</w:t>
      </w:r>
    </w:p>
    <w:p>
      <w:pPr>
        <w:pStyle w:val="BodyText"/>
      </w:pPr>
    </w:p>
    <w:p>
      <w:pPr>
        <w:pStyle w:val="BodyText"/>
        <w:spacing w:line="480" w:lineRule="auto"/>
        <w:ind w:left="514" w:right="240" w:firstLine="720"/>
        <w:jc w:val="both"/>
      </w:pPr>
      <w:r>
        <w:rPr/>
        <w:t>Banyak maslah muncul pada gagal ginjal sebagai akibat dari penurunan jumlah glumeruli yang berfungsi, yang menyebabkan penurunan klirens (substansi darah yang seharusnya dibersihkan oleh ginjal)</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4"/>
        <w:rPr>
          <w:sz w:val="21"/>
        </w:rPr>
      </w:pPr>
    </w:p>
    <w:p>
      <w:pPr>
        <w:pStyle w:val="ListParagraph"/>
        <w:numPr>
          <w:ilvl w:val="0"/>
          <w:numId w:val="19"/>
        </w:numPr>
        <w:tabs>
          <w:tab w:pos="1234" w:val="left" w:leader="none"/>
        </w:tabs>
        <w:spacing w:line="240" w:lineRule="auto" w:before="0" w:after="0"/>
        <w:ind w:left="1234" w:right="0" w:hanging="720"/>
        <w:jc w:val="both"/>
        <w:rPr>
          <w:sz w:val="24"/>
        </w:rPr>
      </w:pPr>
      <w:r>
        <w:rPr>
          <w:sz w:val="24"/>
        </w:rPr>
        <w:t>Retensi cairan dan</w:t>
      </w:r>
      <w:r>
        <w:rPr>
          <w:spacing w:val="-5"/>
          <w:sz w:val="24"/>
        </w:rPr>
        <w:t> </w:t>
      </w:r>
      <w:r>
        <w:rPr>
          <w:sz w:val="24"/>
        </w:rPr>
        <w:t>natrium</w:t>
      </w:r>
    </w:p>
    <w:p>
      <w:pPr>
        <w:spacing w:after="0" w:line="240" w:lineRule="auto"/>
        <w:jc w:val="both"/>
        <w:rPr>
          <w:sz w:val="24"/>
        </w:rPr>
        <w:sectPr>
          <w:headerReference w:type="default" r:id="rId73"/>
          <w:footerReference w:type="default" r:id="rId74"/>
          <w:pgSz w:w="11930" w:h="16850"/>
          <w:pgMar w:header="766" w:footer="0" w:top="1400" w:bottom="280" w:left="1680" w:right="1440"/>
          <w:pgNumType w:start="19"/>
        </w:sectPr>
      </w:pPr>
    </w:p>
    <w:p>
      <w:pPr>
        <w:pStyle w:val="BodyText"/>
        <w:spacing w:before="3"/>
        <w:rPr>
          <w:sz w:val="22"/>
        </w:rPr>
      </w:pPr>
    </w:p>
    <w:p>
      <w:pPr>
        <w:pStyle w:val="BodyText"/>
        <w:spacing w:line="480" w:lineRule="auto" w:before="90"/>
        <w:ind w:left="514" w:right="236" w:firstLine="708"/>
        <w:jc w:val="both"/>
      </w:pPr>
      <w:r>
        <w:rPr/>
        <w:t>Ginjal kehilangan kemampuan untuk mengkonsentrasikan atau mengencerkan urin secara normal. Terjadi penahanan cairan dan natrium; meningkatkan resiko terjadinya edema, gagal jantung kongestif dan hipertensi.</w:t>
      </w:r>
    </w:p>
    <w:p>
      <w:pPr>
        <w:pStyle w:val="ListParagraph"/>
        <w:numPr>
          <w:ilvl w:val="0"/>
          <w:numId w:val="19"/>
        </w:numPr>
        <w:tabs>
          <w:tab w:pos="1222" w:val="left" w:leader="none"/>
        </w:tabs>
        <w:spacing w:line="240" w:lineRule="auto" w:before="0" w:after="0"/>
        <w:ind w:left="1222" w:right="0" w:hanging="708"/>
        <w:jc w:val="both"/>
        <w:rPr>
          <w:sz w:val="24"/>
        </w:rPr>
      </w:pPr>
      <w:r>
        <w:rPr>
          <w:sz w:val="24"/>
        </w:rPr>
        <w:t>Anemia</w:t>
      </w:r>
    </w:p>
    <w:p>
      <w:pPr>
        <w:pStyle w:val="BodyText"/>
      </w:pPr>
    </w:p>
    <w:p>
      <w:pPr>
        <w:pStyle w:val="BodyText"/>
        <w:spacing w:line="480" w:lineRule="auto"/>
        <w:ind w:left="514" w:right="240" w:firstLine="720"/>
        <w:jc w:val="both"/>
      </w:pPr>
      <w:r>
        <w:rPr/>
        <w:t>Anemia</w:t>
      </w:r>
      <w:r>
        <w:rPr>
          <w:spacing w:val="-12"/>
        </w:rPr>
        <w:t> </w:t>
      </w:r>
      <w:r>
        <w:rPr/>
        <w:t>terjadi</w:t>
      </w:r>
      <w:r>
        <w:rPr>
          <w:spacing w:val="-12"/>
        </w:rPr>
        <w:t> </w:t>
      </w:r>
      <w:r>
        <w:rPr/>
        <w:t>sebagai</w:t>
      </w:r>
      <w:r>
        <w:rPr>
          <w:spacing w:val="-10"/>
        </w:rPr>
        <w:t> </w:t>
      </w:r>
      <w:r>
        <w:rPr/>
        <w:t>akibat</w:t>
      </w:r>
      <w:r>
        <w:rPr>
          <w:spacing w:val="-11"/>
        </w:rPr>
        <w:t> </w:t>
      </w:r>
      <w:r>
        <w:rPr/>
        <w:t>dari</w:t>
      </w:r>
      <w:r>
        <w:rPr>
          <w:spacing w:val="-11"/>
        </w:rPr>
        <w:t> </w:t>
      </w:r>
      <w:r>
        <w:rPr/>
        <w:t>produksi</w:t>
      </w:r>
      <w:r>
        <w:rPr>
          <w:spacing w:val="-11"/>
        </w:rPr>
        <w:t> </w:t>
      </w:r>
      <w:r>
        <w:rPr/>
        <w:t>eritropoetin</w:t>
      </w:r>
      <w:r>
        <w:rPr>
          <w:spacing w:val="-8"/>
        </w:rPr>
        <w:t> </w:t>
      </w:r>
      <w:r>
        <w:rPr/>
        <w:t>yang</w:t>
      </w:r>
      <w:r>
        <w:rPr>
          <w:spacing w:val="-13"/>
        </w:rPr>
        <w:t> </w:t>
      </w:r>
      <w:r>
        <w:rPr/>
        <w:t>tidak</w:t>
      </w:r>
      <w:r>
        <w:rPr>
          <w:spacing w:val="-9"/>
        </w:rPr>
        <w:t> </w:t>
      </w:r>
      <w:r>
        <w:rPr/>
        <w:t>adequate, memendeknya usia sel darah merah, defisiensi nutrisi, dankecenderungan untuk terjadi perdarahan akibat status uremik pasien, terutama dari saluran</w:t>
      </w:r>
      <w:r>
        <w:rPr>
          <w:spacing w:val="-1"/>
        </w:rPr>
        <w:t> </w:t>
      </w:r>
      <w:r>
        <w:rPr/>
        <w:t>GI.</w:t>
      </w:r>
    </w:p>
    <w:p>
      <w:pPr>
        <w:pStyle w:val="ListParagraph"/>
        <w:numPr>
          <w:ilvl w:val="0"/>
          <w:numId w:val="19"/>
        </w:numPr>
        <w:tabs>
          <w:tab w:pos="1222" w:val="left" w:leader="none"/>
        </w:tabs>
        <w:spacing w:line="240" w:lineRule="auto" w:before="1" w:after="0"/>
        <w:ind w:left="1222" w:right="0" w:hanging="708"/>
        <w:jc w:val="both"/>
        <w:rPr>
          <w:sz w:val="24"/>
        </w:rPr>
      </w:pPr>
      <w:r>
        <w:rPr>
          <w:sz w:val="24"/>
        </w:rPr>
        <w:t>Ketidakseimbangan kalsium dan</w:t>
      </w:r>
      <w:r>
        <w:rPr>
          <w:spacing w:val="-9"/>
          <w:sz w:val="24"/>
        </w:rPr>
        <w:t> </w:t>
      </w:r>
      <w:r>
        <w:rPr>
          <w:sz w:val="24"/>
        </w:rPr>
        <w:t>fosfat</w:t>
      </w:r>
    </w:p>
    <w:p>
      <w:pPr>
        <w:pStyle w:val="BodyText"/>
        <w:spacing w:before="2"/>
      </w:pPr>
    </w:p>
    <w:p>
      <w:pPr>
        <w:pStyle w:val="BodyText"/>
        <w:spacing w:line="480" w:lineRule="auto"/>
        <w:ind w:left="514" w:right="226" w:firstLine="708"/>
        <w:jc w:val="both"/>
      </w:pPr>
      <w:r>
        <w:rPr/>
        <w:t>Kadar serum kalsium dan fosfat tubuh memiliki hubungan yang saling timbale balik, jika salah satunya meningkat, yang lain akan turun. Dengan menurunnya GFR, maka terjadi peningkatan kadar fosfat serum dan sebaliknya penurunan kadar kalsium. Penurunan kadar kalsium ini akan memicu sekresi paratormon, namun dalam kondisi gagal ginjal, tubuh tidak berespon terhadap peningkatan sekresi parathormon, akibatnya kalsium di tulang menurun menyebabkab perubahan pada tulang dan penyakit tulang.</w:t>
      </w:r>
    </w:p>
    <w:p>
      <w:pPr>
        <w:pStyle w:val="ListParagraph"/>
        <w:numPr>
          <w:ilvl w:val="0"/>
          <w:numId w:val="19"/>
        </w:numPr>
        <w:tabs>
          <w:tab w:pos="1078" w:val="left" w:leader="none"/>
        </w:tabs>
        <w:spacing w:line="240" w:lineRule="auto" w:before="3" w:after="0"/>
        <w:ind w:left="1078" w:right="0" w:hanging="564"/>
        <w:jc w:val="both"/>
        <w:rPr>
          <w:sz w:val="24"/>
        </w:rPr>
      </w:pPr>
      <w:r>
        <w:rPr>
          <w:sz w:val="24"/>
        </w:rPr>
        <w:t>Penyakit tulang</w:t>
      </w:r>
      <w:r>
        <w:rPr>
          <w:spacing w:val="-14"/>
          <w:sz w:val="24"/>
        </w:rPr>
        <w:t> </w:t>
      </w:r>
      <w:r>
        <w:rPr>
          <w:sz w:val="24"/>
        </w:rPr>
        <w:t>uremik(osteodistrofi)</w:t>
      </w:r>
    </w:p>
    <w:p>
      <w:pPr>
        <w:pStyle w:val="BodyText"/>
        <w:spacing w:before="9"/>
        <w:rPr>
          <w:sz w:val="23"/>
        </w:rPr>
      </w:pPr>
    </w:p>
    <w:p>
      <w:pPr>
        <w:pStyle w:val="BodyText"/>
        <w:spacing w:before="1"/>
        <w:ind w:left="514"/>
        <w:jc w:val="both"/>
      </w:pPr>
      <w:r>
        <w:rPr/>
        <w:t>Terjadi dari perubahan kompleks kalsium, fosfat, dan keseimbangan parathormon.</w:t>
      </w:r>
    </w:p>
    <w:p>
      <w:pPr>
        <w:pStyle w:val="BodyText"/>
        <w:rPr>
          <w:sz w:val="26"/>
        </w:rPr>
      </w:pPr>
    </w:p>
    <w:p>
      <w:pPr>
        <w:pStyle w:val="Heading1"/>
        <w:numPr>
          <w:ilvl w:val="2"/>
          <w:numId w:val="11"/>
        </w:numPr>
        <w:tabs>
          <w:tab w:pos="1242" w:val="left" w:leader="none"/>
        </w:tabs>
        <w:spacing w:line="240" w:lineRule="auto" w:before="185" w:after="0"/>
        <w:ind w:left="1241" w:right="0" w:hanging="728"/>
        <w:jc w:val="both"/>
      </w:pPr>
      <w:r>
        <w:rPr/>
        <w:t>Pemeriksaan Penunjang</w:t>
      </w:r>
      <w:r>
        <w:rPr>
          <w:spacing w:val="-6"/>
        </w:rPr>
        <w:t> </w:t>
      </w:r>
      <w:r>
        <w:rPr/>
        <w:t>CKD</w:t>
      </w:r>
    </w:p>
    <w:p>
      <w:pPr>
        <w:pStyle w:val="BodyText"/>
        <w:rPr>
          <w:b/>
          <w:sz w:val="23"/>
        </w:rPr>
      </w:pPr>
    </w:p>
    <w:p>
      <w:pPr>
        <w:pStyle w:val="BodyText"/>
        <w:spacing w:line="480" w:lineRule="auto" w:before="1"/>
        <w:ind w:left="514" w:right="184" w:firstLine="708"/>
        <w:jc w:val="both"/>
      </w:pPr>
      <w:r>
        <w:rPr/>
        <w:t>Berikut ini adalah pemeriksaan penunjang yang dapat menegakkan diagnosis medis gagal ginjal kronis menurut .</w:t>
      </w:r>
    </w:p>
    <w:p>
      <w:pPr>
        <w:pStyle w:val="ListParagraph"/>
        <w:numPr>
          <w:ilvl w:val="0"/>
          <w:numId w:val="20"/>
        </w:numPr>
        <w:tabs>
          <w:tab w:pos="1222" w:val="left" w:leader="none"/>
        </w:tabs>
        <w:spacing w:line="240" w:lineRule="auto" w:before="4" w:after="0"/>
        <w:ind w:left="1222" w:right="0" w:hanging="708"/>
        <w:jc w:val="both"/>
        <w:rPr>
          <w:sz w:val="24"/>
        </w:rPr>
      </w:pPr>
      <w:r>
        <w:rPr>
          <w:sz w:val="24"/>
        </w:rPr>
        <w:t>Gambaran</w:t>
      </w:r>
      <w:r>
        <w:rPr>
          <w:spacing w:val="-3"/>
          <w:sz w:val="24"/>
        </w:rPr>
        <w:t> </w:t>
      </w:r>
      <w:r>
        <w:rPr>
          <w:sz w:val="24"/>
        </w:rPr>
        <w:t>Klinis</w:t>
      </w:r>
    </w:p>
    <w:p>
      <w:pPr>
        <w:pStyle w:val="BodyText"/>
        <w:spacing w:before="7"/>
        <w:rPr>
          <w:sz w:val="23"/>
        </w:rPr>
      </w:pPr>
    </w:p>
    <w:p>
      <w:pPr>
        <w:pStyle w:val="BodyText"/>
        <w:spacing w:line="480" w:lineRule="auto"/>
        <w:ind w:left="514" w:right="270" w:firstLine="708"/>
        <w:jc w:val="both"/>
      </w:pPr>
      <w:r>
        <w:rPr/>
        <w:t>Gambaran klinis pasien penyakit gagal ginjal akut yang mendasari seperti diabetes mellitus, infeksi traktus urinarius, batu traktus urinarius, hipertensi,</w:t>
      </w:r>
    </w:p>
    <w:p>
      <w:pPr>
        <w:pStyle w:val="BodyText"/>
        <w:spacing w:line="480" w:lineRule="auto" w:before="79"/>
        <w:ind w:left="514" w:right="238"/>
        <w:jc w:val="both"/>
      </w:pPr>
      <w:r>
        <w:rPr/>
        <w:t>hiperurikemi.</w:t>
      </w:r>
      <w:r>
        <w:rPr>
          <w:spacing w:val="-12"/>
        </w:rPr>
        <w:t> </w:t>
      </w:r>
      <w:r>
        <w:rPr/>
        <w:t>Pada</w:t>
      </w:r>
      <w:r>
        <w:rPr>
          <w:spacing w:val="-12"/>
        </w:rPr>
        <w:t> </w:t>
      </w:r>
      <w:r>
        <w:rPr/>
        <w:t>sindrom</w:t>
      </w:r>
      <w:r>
        <w:rPr>
          <w:spacing w:val="-13"/>
        </w:rPr>
        <w:t> </w:t>
      </w:r>
      <w:r>
        <w:rPr/>
        <w:t>uremia,</w:t>
      </w:r>
      <w:r>
        <w:rPr>
          <w:spacing w:val="-6"/>
        </w:rPr>
        <w:t> </w:t>
      </w:r>
      <w:r>
        <w:rPr/>
        <w:t>yaitu</w:t>
      </w:r>
      <w:r>
        <w:rPr>
          <w:spacing w:val="-11"/>
        </w:rPr>
        <w:t> </w:t>
      </w:r>
      <w:r>
        <w:rPr/>
        <w:t>terdiri</w:t>
      </w:r>
      <w:r>
        <w:rPr>
          <w:spacing w:val="-13"/>
        </w:rPr>
        <w:t> </w:t>
      </w:r>
      <w:r>
        <w:rPr/>
        <w:t>dari</w:t>
      </w:r>
      <w:r>
        <w:rPr>
          <w:spacing w:val="-13"/>
        </w:rPr>
        <w:t> </w:t>
      </w:r>
      <w:r>
        <w:rPr/>
        <w:t>lemah,</w:t>
      </w:r>
      <w:r>
        <w:rPr>
          <w:spacing w:val="-11"/>
        </w:rPr>
        <w:t> </w:t>
      </w:r>
      <w:r>
        <w:rPr/>
        <w:t>latergi</w:t>
      </w:r>
      <w:r>
        <w:rPr>
          <w:spacing w:val="38"/>
        </w:rPr>
        <w:t> </w:t>
      </w:r>
      <w:r>
        <w:rPr/>
        <w:t>anoreksia,</w:t>
      </w:r>
      <w:r>
        <w:rPr>
          <w:spacing w:val="-13"/>
        </w:rPr>
        <w:t> </w:t>
      </w:r>
      <w:r>
        <w:rPr/>
        <w:t>mual, muntah, nokturia, kelebihan volume cairan. Gejala komplikasinya antaralain, hipertensi, anemia, osteodistrofi renal, payah jantung, asidosis</w:t>
      </w:r>
      <w:r>
        <w:rPr>
          <w:spacing w:val="2"/>
        </w:rPr>
        <w:t> </w:t>
      </w:r>
      <w:r>
        <w:rPr/>
        <w:t>metabolic,gangguan</w:t>
      </w:r>
    </w:p>
    <w:p>
      <w:pPr>
        <w:spacing w:after="0" w:line="480" w:lineRule="auto"/>
        <w:jc w:val="both"/>
        <w:sectPr>
          <w:headerReference w:type="default" r:id="rId75"/>
          <w:footerReference w:type="default" r:id="rId76"/>
          <w:pgSz w:w="11930" w:h="16850"/>
          <w:pgMar w:header="766" w:footer="0" w:top="1400" w:bottom="280" w:left="1680" w:right="1440"/>
          <w:pgNumType w:start="20"/>
        </w:sectPr>
      </w:pPr>
    </w:p>
    <w:p>
      <w:pPr>
        <w:pStyle w:val="BodyText"/>
        <w:spacing w:before="82"/>
        <w:ind w:left="514"/>
      </w:pPr>
      <w:r>
        <w:rPr/>
        <w:t>keseimbangan elektrolit.</w:t>
      </w:r>
    </w:p>
    <w:p>
      <w:pPr>
        <w:pStyle w:val="BodyText"/>
        <w:spacing w:before="5"/>
      </w:pPr>
    </w:p>
    <w:p>
      <w:pPr>
        <w:pStyle w:val="ListParagraph"/>
        <w:numPr>
          <w:ilvl w:val="0"/>
          <w:numId w:val="20"/>
        </w:numPr>
        <w:tabs>
          <w:tab w:pos="1222" w:val="left" w:leader="none"/>
        </w:tabs>
        <w:spacing w:line="240" w:lineRule="auto" w:before="0" w:after="0"/>
        <w:ind w:left="1222" w:right="0" w:hanging="708"/>
        <w:jc w:val="both"/>
        <w:rPr>
          <w:sz w:val="24"/>
        </w:rPr>
      </w:pPr>
      <w:r>
        <w:rPr>
          <w:sz w:val="24"/>
        </w:rPr>
        <w:t>Gambaran</w:t>
      </w:r>
      <w:r>
        <w:rPr>
          <w:spacing w:val="6"/>
          <w:sz w:val="24"/>
        </w:rPr>
        <w:t> </w:t>
      </w:r>
      <w:r>
        <w:rPr>
          <w:sz w:val="24"/>
        </w:rPr>
        <w:t>Laboratorium</w:t>
      </w:r>
    </w:p>
    <w:p>
      <w:pPr>
        <w:pStyle w:val="BodyText"/>
        <w:spacing w:before="8"/>
        <w:rPr>
          <w:sz w:val="21"/>
        </w:rPr>
      </w:pPr>
    </w:p>
    <w:p>
      <w:pPr>
        <w:pStyle w:val="BodyText"/>
        <w:spacing w:line="480" w:lineRule="auto"/>
        <w:ind w:left="514" w:right="241" w:firstLine="708"/>
        <w:jc w:val="both"/>
      </w:pPr>
      <w:r>
        <w:rPr/>
        <w:t>Gambaran klinis pasien penyakit gagal ginjal akut yang mendasarinya. Penurunan fungsi ginjal berupa peningkatan kadar ureum dan kreatinin serum dan penurunan LGF. Kadar kreatinin serum saja tidak bias dipergunakan untuk memperkiran fungsi ginjal. Terdapat juga kelainan biokimiawi darah meliputi penurunan kadar hemoglobin, peningkatan kadar asam urat, hiper atau</w:t>
      </w:r>
      <w:r>
        <w:rPr>
          <w:spacing w:val="-33"/>
        </w:rPr>
        <w:t> </w:t>
      </w:r>
      <w:r>
        <w:rPr/>
        <w:t>hipokalemia, asidosis metabolic.</w:t>
      </w:r>
    </w:p>
    <w:p>
      <w:pPr>
        <w:pStyle w:val="BodyText"/>
        <w:spacing w:line="480" w:lineRule="auto" w:before="3"/>
        <w:ind w:left="514" w:right="244" w:firstLine="768"/>
        <w:jc w:val="both"/>
      </w:pPr>
      <w:r>
        <w:rPr/>
        <w:t>Terdapat juga kelainan urinalis meliputi, proteiuria hematuri, leukosuria, cast, isostenuria.</w:t>
      </w:r>
    </w:p>
    <w:p>
      <w:pPr>
        <w:pStyle w:val="ListParagraph"/>
        <w:numPr>
          <w:ilvl w:val="0"/>
          <w:numId w:val="20"/>
        </w:numPr>
        <w:tabs>
          <w:tab w:pos="1222" w:val="left" w:leader="none"/>
        </w:tabs>
        <w:spacing w:line="240" w:lineRule="auto" w:before="0" w:after="0"/>
        <w:ind w:left="1222" w:right="0" w:hanging="708"/>
        <w:jc w:val="both"/>
        <w:rPr>
          <w:sz w:val="24"/>
        </w:rPr>
      </w:pPr>
      <w:r>
        <w:rPr>
          <w:sz w:val="24"/>
        </w:rPr>
        <w:t>Gambara</w:t>
      </w:r>
      <w:r>
        <w:rPr>
          <w:spacing w:val="-7"/>
          <w:sz w:val="24"/>
        </w:rPr>
        <w:t> </w:t>
      </w:r>
      <w:r>
        <w:rPr>
          <w:sz w:val="24"/>
        </w:rPr>
        <w:t>Radiologis</w:t>
      </w:r>
    </w:p>
    <w:p>
      <w:pPr>
        <w:pStyle w:val="BodyText"/>
        <w:spacing w:before="9"/>
        <w:rPr>
          <w:sz w:val="23"/>
        </w:rPr>
      </w:pPr>
    </w:p>
    <w:p>
      <w:pPr>
        <w:pStyle w:val="BodyText"/>
        <w:ind w:left="514"/>
      </w:pPr>
      <w:r>
        <w:rPr/>
        <w:t>Pemeriksaan radiologis penyakit gagal ginjal kronis meliputi :</w:t>
      </w:r>
    </w:p>
    <w:p>
      <w:pPr>
        <w:pStyle w:val="BodyText"/>
        <w:spacing w:before="1"/>
      </w:pPr>
    </w:p>
    <w:p>
      <w:pPr>
        <w:pStyle w:val="ListParagraph"/>
        <w:numPr>
          <w:ilvl w:val="1"/>
          <w:numId w:val="20"/>
        </w:numPr>
        <w:tabs>
          <w:tab w:pos="1222" w:val="left" w:leader="none"/>
        </w:tabs>
        <w:spacing w:line="240" w:lineRule="auto" w:before="0" w:after="0"/>
        <w:ind w:left="1222" w:right="0" w:hanging="708"/>
        <w:jc w:val="both"/>
        <w:rPr>
          <w:sz w:val="24"/>
        </w:rPr>
      </w:pPr>
      <w:r>
        <w:rPr>
          <w:sz w:val="24"/>
        </w:rPr>
        <w:t>Foto polos abdomen, bias tampak batu</w:t>
      </w:r>
      <w:r>
        <w:rPr>
          <w:spacing w:val="-12"/>
          <w:sz w:val="24"/>
        </w:rPr>
        <w:t> </w:t>
      </w:r>
      <w:r>
        <w:rPr>
          <w:sz w:val="24"/>
        </w:rPr>
        <w:t>radio-opak</w:t>
      </w:r>
    </w:p>
    <w:p>
      <w:pPr>
        <w:pStyle w:val="BodyText"/>
      </w:pPr>
    </w:p>
    <w:p>
      <w:pPr>
        <w:pStyle w:val="ListParagraph"/>
        <w:numPr>
          <w:ilvl w:val="1"/>
          <w:numId w:val="20"/>
        </w:numPr>
        <w:tabs>
          <w:tab w:pos="1221" w:val="left" w:leader="none"/>
          <w:tab w:pos="1222" w:val="left" w:leader="none"/>
        </w:tabs>
        <w:spacing w:line="484" w:lineRule="auto" w:before="0" w:after="0"/>
        <w:ind w:left="1221" w:right="248" w:hanging="711"/>
        <w:jc w:val="left"/>
        <w:rPr>
          <w:sz w:val="24"/>
        </w:rPr>
      </w:pPr>
      <w:r>
        <w:rPr>
          <w:sz w:val="24"/>
        </w:rPr>
        <w:t>Ultrasonograf ginjal bisa memperlihatkan ukuran ginjal yang mengecil, korteks yang menipis adanya hidroefrosis atau batu ginjal, kista,</w:t>
      </w:r>
      <w:r>
        <w:rPr>
          <w:spacing w:val="-24"/>
          <w:sz w:val="24"/>
        </w:rPr>
        <w:t> </w:t>
      </w:r>
      <w:r>
        <w:rPr>
          <w:sz w:val="24"/>
        </w:rPr>
        <w:t>massa.</w:t>
      </w:r>
    </w:p>
    <w:p>
      <w:pPr>
        <w:pStyle w:val="Heading1"/>
        <w:numPr>
          <w:ilvl w:val="2"/>
          <w:numId w:val="11"/>
        </w:numPr>
        <w:tabs>
          <w:tab w:pos="1242" w:val="left" w:leader="none"/>
        </w:tabs>
        <w:spacing w:line="240" w:lineRule="auto" w:before="195" w:after="0"/>
        <w:ind w:left="1241" w:right="0" w:hanging="728"/>
        <w:jc w:val="both"/>
      </w:pPr>
      <w:r>
        <w:rPr/>
        <w:t>Penatalaksanaan Medis</w:t>
      </w:r>
      <w:r>
        <w:rPr>
          <w:spacing w:val="-11"/>
        </w:rPr>
        <w:t> </w:t>
      </w:r>
      <w:r>
        <w:rPr/>
        <w:t>CKD</w:t>
      </w:r>
    </w:p>
    <w:p>
      <w:pPr>
        <w:pStyle w:val="BodyText"/>
        <w:spacing w:before="2"/>
        <w:rPr>
          <w:b/>
          <w:sz w:val="23"/>
        </w:rPr>
      </w:pPr>
    </w:p>
    <w:p>
      <w:pPr>
        <w:pStyle w:val="BodyText"/>
        <w:spacing w:line="480" w:lineRule="auto"/>
        <w:ind w:left="514" w:right="229" w:firstLine="708"/>
        <w:jc w:val="both"/>
      </w:pPr>
      <w:r>
        <w:rPr/>
        <w:t>Mengingat fungsi ginjal yang rusak sangat sulit untuk dilakukan pengembalian, maka tujuan dari penatalaksanaan pasien gagal ginjal kronis adalah untuk mengoptimalkan fungsi ginjal yang ada dan mempertahankan keseimbangan secara maksimal untuk memperpanjang harapan hidup pasien. Sebagai penyakit yang kompleks, gagal ginjal kronis membutuhkan penatalaksanaan terpadu dan serius, sehingga akan meminimalisir komplikasi dan meningkatkan harapan hidup pasien.</w:t>
      </w:r>
    </w:p>
    <w:p>
      <w:pPr>
        <w:pStyle w:val="BodyText"/>
        <w:spacing w:line="482" w:lineRule="auto" w:before="1"/>
        <w:ind w:left="514" w:right="240" w:firstLine="708"/>
        <w:jc w:val="both"/>
      </w:pPr>
      <w:r>
        <w:rPr/>
        <w:t>Oleh karena itu, beberapa hal yang harus diperhatikan dalam melakukan penatalaksanaan</w:t>
      </w:r>
      <w:r>
        <w:rPr>
          <w:spacing w:val="-4"/>
        </w:rPr>
        <w:t> </w:t>
      </w:r>
      <w:r>
        <w:rPr/>
        <w:t>pada</w:t>
      </w:r>
      <w:r>
        <w:rPr>
          <w:spacing w:val="-6"/>
        </w:rPr>
        <w:t> </w:t>
      </w:r>
      <w:r>
        <w:rPr/>
        <w:t>pasien</w:t>
      </w:r>
      <w:r>
        <w:rPr>
          <w:spacing w:val="-6"/>
        </w:rPr>
        <w:t> </w:t>
      </w:r>
      <w:r>
        <w:rPr/>
        <w:t>gagal</w:t>
      </w:r>
      <w:r>
        <w:rPr>
          <w:spacing w:val="-4"/>
        </w:rPr>
        <w:t> </w:t>
      </w:r>
      <w:r>
        <w:rPr/>
        <w:t>ginjal</w:t>
      </w:r>
      <w:r>
        <w:rPr>
          <w:spacing w:val="-6"/>
        </w:rPr>
        <w:t> </w:t>
      </w:r>
      <w:r>
        <w:rPr/>
        <w:t>kronis,</w:t>
      </w:r>
      <w:r>
        <w:rPr>
          <w:spacing w:val="-4"/>
        </w:rPr>
        <w:t> </w:t>
      </w:r>
      <w:r>
        <w:rPr/>
        <w:t>menurut</w:t>
      </w:r>
      <w:r>
        <w:rPr>
          <w:spacing w:val="-7"/>
        </w:rPr>
        <w:t> </w:t>
      </w:r>
      <w:r>
        <w:rPr/>
        <w:t>Sylvia</w:t>
      </w:r>
      <w:r>
        <w:rPr>
          <w:spacing w:val="-4"/>
        </w:rPr>
        <w:t> </w:t>
      </w:r>
      <w:r>
        <w:rPr/>
        <w:t>Price</w:t>
      </w:r>
      <w:r>
        <w:rPr>
          <w:spacing w:val="-5"/>
        </w:rPr>
        <w:t> </w:t>
      </w:r>
      <w:r>
        <w:rPr/>
        <w:t>(2000)adalah sebagai</w:t>
      </w:r>
      <w:r>
        <w:rPr>
          <w:spacing w:val="2"/>
        </w:rPr>
        <w:t> </w:t>
      </w:r>
      <w:r>
        <w:rPr/>
        <w:t>berikut</w:t>
      </w:r>
    </w:p>
    <w:p>
      <w:pPr>
        <w:pStyle w:val="ListParagraph"/>
        <w:numPr>
          <w:ilvl w:val="0"/>
          <w:numId w:val="21"/>
        </w:numPr>
        <w:tabs>
          <w:tab w:pos="1233" w:val="left" w:leader="none"/>
          <w:tab w:pos="1234" w:val="left" w:leader="none"/>
        </w:tabs>
        <w:spacing w:line="275" w:lineRule="exact" w:before="0" w:after="0"/>
        <w:ind w:left="1234" w:right="0" w:hanging="720"/>
        <w:jc w:val="left"/>
        <w:rPr>
          <w:sz w:val="24"/>
        </w:rPr>
      </w:pPr>
      <w:r>
        <w:rPr>
          <w:sz w:val="24"/>
        </w:rPr>
        <w:t>Obat anti hipertensi yang sering dipakai adalah Metildopa</w:t>
      </w:r>
      <w:r>
        <w:rPr>
          <w:spacing w:val="26"/>
          <w:sz w:val="24"/>
        </w:rPr>
        <w:t> </w:t>
      </w:r>
      <w:r>
        <w:rPr>
          <w:sz w:val="24"/>
        </w:rPr>
        <w:t>(Aldomet),</w:t>
      </w:r>
    </w:p>
    <w:p>
      <w:pPr>
        <w:spacing w:after="0" w:line="275" w:lineRule="exact"/>
        <w:jc w:val="left"/>
        <w:rPr>
          <w:sz w:val="24"/>
        </w:rPr>
        <w:sectPr>
          <w:headerReference w:type="default" r:id="rId77"/>
          <w:footerReference w:type="default" r:id="rId78"/>
          <w:pgSz w:w="11930" w:h="16850"/>
          <w:pgMar w:header="766" w:footer="0" w:top="1400" w:bottom="280" w:left="1680" w:right="1440"/>
          <w:pgNumType w:start="21"/>
        </w:sectPr>
      </w:pPr>
    </w:p>
    <w:p>
      <w:pPr>
        <w:pStyle w:val="BodyText"/>
        <w:spacing w:before="82"/>
        <w:ind w:left="514"/>
      </w:pPr>
      <w:r>
        <w:rPr/>
        <w:t>propanolol dan klonidin. Obat deuretik yang dipakai adalah furosemid (lasix).</w:t>
      </w:r>
    </w:p>
    <w:p>
      <w:pPr>
        <w:pStyle w:val="BodyText"/>
        <w:spacing w:before="2"/>
      </w:pPr>
    </w:p>
    <w:p>
      <w:pPr>
        <w:pStyle w:val="ListParagraph"/>
        <w:numPr>
          <w:ilvl w:val="0"/>
          <w:numId w:val="21"/>
        </w:numPr>
        <w:tabs>
          <w:tab w:pos="1234" w:val="left" w:leader="none"/>
        </w:tabs>
        <w:spacing w:line="480" w:lineRule="auto" w:before="0" w:after="0"/>
        <w:ind w:left="514" w:right="224" w:firstLine="0"/>
        <w:jc w:val="both"/>
        <w:rPr>
          <w:sz w:val="24"/>
        </w:rPr>
      </w:pPr>
      <w:r>
        <w:rPr>
          <w:sz w:val="24"/>
        </w:rPr>
        <w:t>Hiperkalamia akut dapat diobati dengan pemberian glukosa dan insulin intravena yang memasukkan K</w:t>
      </w:r>
      <w:r>
        <w:rPr>
          <w:sz w:val="16"/>
        </w:rPr>
        <w:t>+ </w:t>
      </w:r>
      <w:r>
        <w:rPr>
          <w:sz w:val="24"/>
        </w:rPr>
        <w:t>kedalam sel atau dengan pemberian kalsium glukonat 10% intravena dengan hati-hati sementara EKG terus diawasi. Bila kadar K</w:t>
      </w:r>
      <w:r>
        <w:rPr>
          <w:sz w:val="16"/>
        </w:rPr>
        <w:t>+</w:t>
      </w:r>
      <w:r>
        <w:rPr>
          <w:spacing w:val="-10"/>
          <w:sz w:val="16"/>
        </w:rPr>
        <w:t> </w:t>
      </w:r>
      <w:r>
        <w:rPr>
          <w:sz w:val="24"/>
        </w:rPr>
        <w:t>tidak</w:t>
      </w:r>
      <w:r>
        <w:rPr>
          <w:spacing w:val="-13"/>
          <w:sz w:val="24"/>
        </w:rPr>
        <w:t> </w:t>
      </w:r>
      <w:r>
        <w:rPr>
          <w:sz w:val="24"/>
        </w:rPr>
        <w:t>dapa</w:t>
      </w:r>
      <w:r>
        <w:rPr>
          <w:spacing w:val="-14"/>
          <w:sz w:val="24"/>
        </w:rPr>
        <w:t> </w:t>
      </w:r>
      <w:r>
        <w:rPr>
          <w:sz w:val="24"/>
        </w:rPr>
        <w:t>diturunkan</w:t>
      </w:r>
      <w:r>
        <w:rPr>
          <w:spacing w:val="-11"/>
          <w:sz w:val="24"/>
        </w:rPr>
        <w:t> </w:t>
      </w:r>
      <w:r>
        <w:rPr>
          <w:sz w:val="24"/>
        </w:rPr>
        <w:t>dengan</w:t>
      </w:r>
      <w:r>
        <w:rPr>
          <w:spacing w:val="-13"/>
          <w:sz w:val="24"/>
        </w:rPr>
        <w:t> </w:t>
      </w:r>
      <w:r>
        <w:rPr>
          <w:sz w:val="24"/>
        </w:rPr>
        <w:t>dialisis,</w:t>
      </w:r>
      <w:r>
        <w:rPr>
          <w:spacing w:val="-13"/>
          <w:sz w:val="24"/>
        </w:rPr>
        <w:t> </w:t>
      </w:r>
      <w:r>
        <w:rPr>
          <w:sz w:val="24"/>
        </w:rPr>
        <w:t>maka</w:t>
      </w:r>
      <w:r>
        <w:rPr>
          <w:spacing w:val="-15"/>
          <w:sz w:val="24"/>
        </w:rPr>
        <w:t> </w:t>
      </w:r>
      <w:r>
        <w:rPr>
          <w:sz w:val="24"/>
        </w:rPr>
        <w:t>dapat</w:t>
      </w:r>
      <w:r>
        <w:rPr>
          <w:spacing w:val="-13"/>
          <w:sz w:val="24"/>
        </w:rPr>
        <w:t> </w:t>
      </w:r>
      <w:r>
        <w:rPr>
          <w:sz w:val="24"/>
        </w:rPr>
        <w:t>digunakan</w:t>
      </w:r>
      <w:r>
        <w:rPr>
          <w:spacing w:val="-14"/>
          <w:sz w:val="24"/>
        </w:rPr>
        <w:t> </w:t>
      </w:r>
      <w:r>
        <w:rPr>
          <w:sz w:val="24"/>
        </w:rPr>
        <w:t>resin</w:t>
      </w:r>
      <w:r>
        <w:rPr>
          <w:spacing w:val="-13"/>
          <w:sz w:val="24"/>
        </w:rPr>
        <w:t> </w:t>
      </w:r>
      <w:r>
        <w:rPr>
          <w:sz w:val="24"/>
        </w:rPr>
        <w:t>penukar</w:t>
      </w:r>
      <w:r>
        <w:rPr>
          <w:spacing w:val="-10"/>
          <w:sz w:val="24"/>
        </w:rPr>
        <w:t> </w:t>
      </w:r>
      <w:r>
        <w:rPr>
          <w:sz w:val="24"/>
        </w:rPr>
        <w:t>katoin natrium polistiren sulfonat</w:t>
      </w:r>
      <w:r>
        <w:rPr>
          <w:spacing w:val="1"/>
          <w:sz w:val="24"/>
        </w:rPr>
        <w:t> </w:t>
      </w:r>
      <w:r>
        <w:rPr>
          <w:sz w:val="24"/>
        </w:rPr>
        <w:t>(Keyexalate).</w:t>
      </w:r>
    </w:p>
    <w:p>
      <w:pPr>
        <w:pStyle w:val="BodyText"/>
        <w:rPr>
          <w:sz w:val="26"/>
        </w:rPr>
      </w:pPr>
    </w:p>
    <w:p>
      <w:pPr>
        <w:pStyle w:val="BodyText"/>
        <w:rPr>
          <w:sz w:val="26"/>
        </w:rPr>
      </w:pPr>
    </w:p>
    <w:p>
      <w:pPr>
        <w:pStyle w:val="BodyText"/>
        <w:rPr>
          <w:sz w:val="26"/>
        </w:rPr>
      </w:pPr>
    </w:p>
    <w:p>
      <w:pPr>
        <w:pStyle w:val="ListParagraph"/>
        <w:numPr>
          <w:ilvl w:val="0"/>
          <w:numId w:val="21"/>
        </w:numPr>
        <w:tabs>
          <w:tab w:pos="1234" w:val="left" w:leader="none"/>
        </w:tabs>
        <w:spacing w:line="480" w:lineRule="auto" w:before="220" w:after="0"/>
        <w:ind w:left="514" w:right="230" w:firstLine="0"/>
        <w:jc w:val="both"/>
        <w:rPr>
          <w:sz w:val="24"/>
        </w:rPr>
      </w:pPr>
      <w:r>
        <w:rPr>
          <w:sz w:val="24"/>
        </w:rPr>
        <w:t>Pengobatan untuk aneia yaitu: rekombinasi eritropoitin (r-EPO) secara meluas, saat ini pengobatan anemia uremik: dengan memperkecil kehilangan darah, pemberian vitamin, androgen untuk wanita, depotestoteron untuk pria dan transfusi darah.</w:t>
      </w:r>
    </w:p>
    <w:p>
      <w:pPr>
        <w:pStyle w:val="ListParagraph"/>
        <w:numPr>
          <w:ilvl w:val="0"/>
          <w:numId w:val="21"/>
        </w:numPr>
        <w:tabs>
          <w:tab w:pos="1234" w:val="left" w:leader="none"/>
        </w:tabs>
        <w:spacing w:line="480" w:lineRule="auto" w:before="3" w:after="0"/>
        <w:ind w:left="514" w:right="231" w:firstLine="0"/>
        <w:jc w:val="both"/>
        <w:rPr>
          <w:sz w:val="24"/>
        </w:rPr>
      </w:pPr>
      <w:r>
        <w:rPr>
          <w:sz w:val="24"/>
        </w:rPr>
        <w:t>Asidosis dapat tercetus bilamana suatu asidosis akut terjadi pada penderita yng sebelumnya sudah menderita asidosis kronik ringan, pada diare berat yang disertai HCO3. Bila asidosis berat akan dikoreksi dengan pemberian NaHCO3 parenteral.</w:t>
      </w:r>
    </w:p>
    <w:p>
      <w:pPr>
        <w:pStyle w:val="ListParagraph"/>
        <w:numPr>
          <w:ilvl w:val="0"/>
          <w:numId w:val="21"/>
        </w:numPr>
        <w:tabs>
          <w:tab w:pos="1234" w:val="left" w:leader="none"/>
        </w:tabs>
        <w:spacing w:line="477" w:lineRule="auto" w:before="0" w:after="0"/>
        <w:ind w:left="514" w:right="255" w:firstLine="0"/>
        <w:jc w:val="both"/>
        <w:rPr>
          <w:sz w:val="24"/>
        </w:rPr>
      </w:pPr>
      <w:r>
        <w:rPr>
          <w:sz w:val="24"/>
        </w:rPr>
        <w:t>Dialisis peritoneal: merupakan alternatif dari hemodialisis pada penanganan gagal ginjal akut dan</w:t>
      </w:r>
      <w:r>
        <w:rPr>
          <w:spacing w:val="9"/>
          <w:sz w:val="24"/>
        </w:rPr>
        <w:t> </w:t>
      </w:r>
      <w:r>
        <w:rPr>
          <w:sz w:val="24"/>
        </w:rPr>
        <w:t>kronik.</w:t>
      </w:r>
    </w:p>
    <w:p>
      <w:pPr>
        <w:pStyle w:val="ListParagraph"/>
        <w:numPr>
          <w:ilvl w:val="0"/>
          <w:numId w:val="21"/>
        </w:numPr>
        <w:tabs>
          <w:tab w:pos="1234" w:val="left" w:leader="none"/>
        </w:tabs>
        <w:spacing w:line="480" w:lineRule="auto" w:before="4" w:after="0"/>
        <w:ind w:left="514" w:right="233" w:firstLine="0"/>
        <w:jc w:val="both"/>
        <w:rPr>
          <w:sz w:val="24"/>
        </w:rPr>
      </w:pPr>
      <w:r>
        <w:rPr>
          <w:sz w:val="24"/>
        </w:rPr>
        <w:t>Pada orang dewasa, 2 L cairan dialisis steril dibiarkan mengalir kedalam rongga peritoneal melalui kateter selama 10-20 menit. Biasanya keseimbangan dialisis dan membran semipermeabel peritoneal yang banyak vaskularisasinya akan tercapai setelah dibiarkan selama 30</w:t>
      </w:r>
      <w:r>
        <w:rPr>
          <w:spacing w:val="-4"/>
          <w:sz w:val="24"/>
        </w:rPr>
        <w:t> </w:t>
      </w:r>
      <w:r>
        <w:rPr>
          <w:sz w:val="24"/>
        </w:rPr>
        <w:t>menit</w:t>
      </w:r>
    </w:p>
    <w:p>
      <w:pPr>
        <w:pStyle w:val="ListParagraph"/>
        <w:numPr>
          <w:ilvl w:val="0"/>
          <w:numId w:val="21"/>
        </w:numPr>
        <w:tabs>
          <w:tab w:pos="1234" w:val="left" w:leader="none"/>
        </w:tabs>
        <w:spacing w:line="482" w:lineRule="auto" w:before="80" w:after="0"/>
        <w:ind w:left="514" w:right="233" w:firstLine="0"/>
        <w:jc w:val="both"/>
        <w:rPr>
          <w:sz w:val="24"/>
        </w:rPr>
      </w:pPr>
      <w:r>
        <w:rPr>
          <w:sz w:val="24"/>
        </w:rPr>
        <w:t>Transplantasi ginjal: prosedur standartnya adalah memutar ginjal donor dan menempatkannya pada fosa iliaka pasien sisi kontralateral. Dengan demikian</w:t>
      </w:r>
      <w:r>
        <w:rPr>
          <w:spacing w:val="-40"/>
          <w:sz w:val="24"/>
        </w:rPr>
        <w:t> </w:t>
      </w:r>
      <w:r>
        <w:rPr>
          <w:sz w:val="24"/>
        </w:rPr>
        <w:t>ureter</w:t>
      </w:r>
    </w:p>
    <w:p>
      <w:pPr>
        <w:pStyle w:val="ListParagraph"/>
        <w:numPr>
          <w:ilvl w:val="0"/>
          <w:numId w:val="21"/>
        </w:numPr>
        <w:tabs>
          <w:tab w:pos="1234" w:val="left" w:leader="none"/>
        </w:tabs>
        <w:spacing w:line="480" w:lineRule="auto" w:before="0" w:after="0"/>
        <w:ind w:left="514" w:right="238" w:firstLine="0"/>
        <w:jc w:val="both"/>
        <w:rPr>
          <w:sz w:val="24"/>
        </w:rPr>
      </w:pPr>
      <w:r>
        <w:rPr>
          <w:sz w:val="24"/>
        </w:rPr>
        <w:t>terletak disebelah anterior dari pembulu darah ginjal, dan lebih mudah dianastomistis atau ditanamkan kedalam kandung kemih</w:t>
      </w:r>
      <w:r>
        <w:rPr>
          <w:spacing w:val="-9"/>
          <w:sz w:val="24"/>
        </w:rPr>
        <w:t> </w:t>
      </w:r>
      <w:r>
        <w:rPr>
          <w:sz w:val="24"/>
        </w:rPr>
        <w:t>resipien.</w:t>
      </w:r>
    </w:p>
    <w:p>
      <w:pPr>
        <w:pStyle w:val="Heading1"/>
        <w:numPr>
          <w:ilvl w:val="2"/>
          <w:numId w:val="11"/>
        </w:numPr>
        <w:tabs>
          <w:tab w:pos="1242" w:val="left" w:leader="none"/>
        </w:tabs>
        <w:spacing w:line="240" w:lineRule="auto" w:before="0" w:after="0"/>
        <w:ind w:left="1241" w:right="0" w:hanging="728"/>
        <w:jc w:val="both"/>
      </w:pPr>
      <w:bookmarkStart w:name="_TOC_250010" w:id="43"/>
      <w:r>
        <w:rPr/>
        <w:t>Komplikasi</w:t>
      </w:r>
      <w:r>
        <w:rPr>
          <w:spacing w:val="-4"/>
        </w:rPr>
        <w:t> </w:t>
      </w:r>
      <w:bookmarkEnd w:id="43"/>
      <w:r>
        <w:rPr/>
        <w:t>CKD</w:t>
      </w:r>
    </w:p>
    <w:p>
      <w:pPr>
        <w:spacing w:after="0" w:line="240" w:lineRule="auto"/>
        <w:jc w:val="both"/>
        <w:sectPr>
          <w:headerReference w:type="default" r:id="rId79"/>
          <w:footerReference w:type="default" r:id="rId80"/>
          <w:pgSz w:w="11930" w:h="16850"/>
          <w:pgMar w:header="766" w:footer="0" w:top="1400" w:bottom="280" w:left="1680" w:right="1440"/>
          <w:pgNumType w:start="22"/>
        </w:sectPr>
      </w:pPr>
    </w:p>
    <w:p>
      <w:pPr>
        <w:pStyle w:val="BodyText"/>
        <w:spacing w:line="477" w:lineRule="auto" w:before="80"/>
        <w:ind w:left="514" w:right="159" w:firstLine="708"/>
        <w:jc w:val="both"/>
      </w:pPr>
      <w:r>
        <w:rPr/>
        <w:t>Komplikasi yang dapat ditimbulkan dari penyakit gagal ginjal kronis adalah (Karinda et al., 2019)</w:t>
      </w:r>
    </w:p>
    <w:p>
      <w:pPr>
        <w:pStyle w:val="ListParagraph"/>
        <w:numPr>
          <w:ilvl w:val="0"/>
          <w:numId w:val="22"/>
        </w:numPr>
        <w:tabs>
          <w:tab w:pos="1234" w:val="left" w:leader="none"/>
        </w:tabs>
        <w:spacing w:line="480" w:lineRule="auto" w:before="3" w:after="0"/>
        <w:ind w:left="514" w:right="238" w:firstLine="0"/>
        <w:jc w:val="both"/>
        <w:rPr>
          <w:sz w:val="24"/>
        </w:rPr>
      </w:pPr>
      <w:r>
        <w:rPr>
          <w:sz w:val="24"/>
        </w:rPr>
        <w:t>Penurunan kadar kalsium (hipokalsemia) secara langsung akan mengakibatkan dekalsifikasi matriks tulang, sehingga tulang akan menjadi rapuh (osteoporosis). Dan jika berlangsung lama akan menyebabkan graktur</w:t>
      </w:r>
      <w:r>
        <w:rPr>
          <w:spacing w:val="-20"/>
          <w:sz w:val="24"/>
        </w:rPr>
        <w:t> </w:t>
      </w:r>
      <w:r>
        <w:rPr>
          <w:sz w:val="24"/>
        </w:rPr>
        <w:t>patologis</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ListParagraph"/>
        <w:numPr>
          <w:ilvl w:val="0"/>
          <w:numId w:val="22"/>
        </w:numPr>
        <w:tabs>
          <w:tab w:pos="1234" w:val="left" w:leader="none"/>
        </w:tabs>
        <w:spacing w:line="477" w:lineRule="auto" w:before="171" w:after="0"/>
        <w:ind w:left="514" w:right="238" w:firstLine="0"/>
        <w:jc w:val="both"/>
        <w:rPr>
          <w:sz w:val="24"/>
        </w:rPr>
      </w:pPr>
      <w:r>
        <w:rPr>
          <w:sz w:val="24"/>
        </w:rPr>
        <w:t>Penyakit kardiovaskuler Ginjal sebagai kontol sirkulasi sistemik akan berdampak</w:t>
      </w:r>
      <w:r>
        <w:rPr>
          <w:spacing w:val="-12"/>
          <w:sz w:val="24"/>
        </w:rPr>
        <w:t> </w:t>
      </w:r>
      <w:r>
        <w:rPr>
          <w:sz w:val="24"/>
        </w:rPr>
        <w:t>secara</w:t>
      </w:r>
      <w:r>
        <w:rPr>
          <w:spacing w:val="-13"/>
          <w:sz w:val="24"/>
        </w:rPr>
        <w:t> </w:t>
      </w:r>
      <w:r>
        <w:rPr>
          <w:sz w:val="24"/>
        </w:rPr>
        <w:t>sistemik</w:t>
      </w:r>
      <w:r>
        <w:rPr>
          <w:spacing w:val="-13"/>
          <w:sz w:val="24"/>
        </w:rPr>
        <w:t> </w:t>
      </w:r>
      <w:r>
        <w:rPr>
          <w:sz w:val="24"/>
        </w:rPr>
        <w:t>berupa</w:t>
      </w:r>
      <w:r>
        <w:rPr>
          <w:spacing w:val="-13"/>
          <w:sz w:val="24"/>
        </w:rPr>
        <w:t> </w:t>
      </w:r>
      <w:r>
        <w:rPr>
          <w:sz w:val="24"/>
        </w:rPr>
        <w:t>hipertensi,</w:t>
      </w:r>
      <w:r>
        <w:rPr>
          <w:spacing w:val="-13"/>
          <w:sz w:val="24"/>
        </w:rPr>
        <w:t> </w:t>
      </w:r>
      <w:r>
        <w:rPr>
          <w:sz w:val="24"/>
        </w:rPr>
        <w:t>kelainan</w:t>
      </w:r>
      <w:r>
        <w:rPr>
          <w:spacing w:val="-12"/>
          <w:sz w:val="24"/>
        </w:rPr>
        <w:t> </w:t>
      </w:r>
      <w:r>
        <w:rPr>
          <w:sz w:val="24"/>
        </w:rPr>
        <w:t>lipid,</w:t>
      </w:r>
      <w:r>
        <w:rPr>
          <w:spacing w:val="-13"/>
          <w:sz w:val="24"/>
        </w:rPr>
        <w:t> </w:t>
      </w:r>
      <w:r>
        <w:rPr>
          <w:sz w:val="24"/>
        </w:rPr>
        <w:t>intoleransi</w:t>
      </w:r>
      <w:r>
        <w:rPr>
          <w:spacing w:val="-10"/>
          <w:sz w:val="24"/>
        </w:rPr>
        <w:t> </w:t>
      </w:r>
      <w:r>
        <w:rPr>
          <w:sz w:val="24"/>
        </w:rPr>
        <w:t>glukosa,</w:t>
      </w:r>
      <w:r>
        <w:rPr>
          <w:spacing w:val="-12"/>
          <w:sz w:val="24"/>
        </w:rPr>
        <w:t> </w:t>
      </w:r>
      <w:r>
        <w:rPr>
          <w:sz w:val="24"/>
        </w:rPr>
        <w:t>dan kelainan hemodinamik (sering terjadi hipertofi ventrikel</w:t>
      </w:r>
      <w:r>
        <w:rPr>
          <w:spacing w:val="2"/>
          <w:sz w:val="24"/>
        </w:rPr>
        <w:t> </w:t>
      </w:r>
      <w:r>
        <w:rPr>
          <w:sz w:val="24"/>
        </w:rPr>
        <w:t>kiri).</w:t>
      </w:r>
    </w:p>
    <w:p>
      <w:pPr>
        <w:pStyle w:val="ListParagraph"/>
        <w:numPr>
          <w:ilvl w:val="0"/>
          <w:numId w:val="22"/>
        </w:numPr>
        <w:tabs>
          <w:tab w:pos="1234" w:val="left" w:leader="none"/>
        </w:tabs>
        <w:spacing w:line="480" w:lineRule="auto" w:before="4" w:after="0"/>
        <w:ind w:left="514" w:right="245" w:firstLine="0"/>
        <w:jc w:val="both"/>
        <w:rPr>
          <w:sz w:val="24"/>
        </w:rPr>
      </w:pPr>
      <w:r>
        <w:rPr>
          <w:sz w:val="24"/>
        </w:rPr>
        <w:t>Anemia Selain berfungsi dalam sirkulasi, ginjal juga berfungsi dalam rangkaian</w:t>
      </w:r>
      <w:r>
        <w:rPr>
          <w:spacing w:val="-15"/>
          <w:sz w:val="24"/>
        </w:rPr>
        <w:t> </w:t>
      </w:r>
      <w:r>
        <w:rPr>
          <w:sz w:val="24"/>
        </w:rPr>
        <w:t>hormonal</w:t>
      </w:r>
      <w:r>
        <w:rPr>
          <w:spacing w:val="-12"/>
          <w:sz w:val="24"/>
        </w:rPr>
        <w:t> </w:t>
      </w:r>
      <w:r>
        <w:rPr>
          <w:sz w:val="24"/>
        </w:rPr>
        <w:t>(endokrin).</w:t>
      </w:r>
      <w:r>
        <w:rPr>
          <w:spacing w:val="-16"/>
          <w:sz w:val="24"/>
        </w:rPr>
        <w:t> </w:t>
      </w:r>
      <w:r>
        <w:rPr>
          <w:sz w:val="24"/>
        </w:rPr>
        <w:t>Sekresi</w:t>
      </w:r>
      <w:r>
        <w:rPr>
          <w:spacing w:val="-13"/>
          <w:sz w:val="24"/>
        </w:rPr>
        <w:t> </w:t>
      </w:r>
      <w:r>
        <w:rPr>
          <w:sz w:val="24"/>
        </w:rPr>
        <w:t>eritropotin</w:t>
      </w:r>
      <w:r>
        <w:rPr>
          <w:spacing w:val="-11"/>
          <w:sz w:val="24"/>
        </w:rPr>
        <w:t> </w:t>
      </w:r>
      <w:r>
        <w:rPr>
          <w:sz w:val="24"/>
        </w:rPr>
        <w:t>yang</w:t>
      </w:r>
      <w:r>
        <w:rPr>
          <w:spacing w:val="-16"/>
          <w:sz w:val="24"/>
        </w:rPr>
        <w:t> </w:t>
      </w:r>
      <w:r>
        <w:rPr>
          <w:sz w:val="24"/>
        </w:rPr>
        <w:t>mengalami</w:t>
      </w:r>
      <w:r>
        <w:rPr>
          <w:spacing w:val="-15"/>
          <w:sz w:val="24"/>
        </w:rPr>
        <w:t> </w:t>
      </w:r>
      <w:r>
        <w:rPr>
          <w:sz w:val="24"/>
        </w:rPr>
        <w:t>defisiensi</w:t>
      </w:r>
      <w:r>
        <w:rPr>
          <w:spacing w:val="-12"/>
          <w:sz w:val="24"/>
        </w:rPr>
        <w:t> </w:t>
      </w:r>
      <w:r>
        <w:rPr>
          <w:sz w:val="24"/>
        </w:rPr>
        <w:t>ginjal akan mangakibatakan penurunan</w:t>
      </w:r>
      <w:r>
        <w:rPr>
          <w:spacing w:val="3"/>
          <w:sz w:val="24"/>
        </w:rPr>
        <w:t> </w:t>
      </w:r>
      <w:r>
        <w:rPr>
          <w:sz w:val="24"/>
        </w:rPr>
        <w:t>hemoglobin.</w:t>
      </w:r>
    </w:p>
    <w:p>
      <w:pPr>
        <w:pStyle w:val="ListParagraph"/>
        <w:numPr>
          <w:ilvl w:val="0"/>
          <w:numId w:val="22"/>
        </w:numPr>
        <w:tabs>
          <w:tab w:pos="1234" w:val="left" w:leader="none"/>
        </w:tabs>
        <w:spacing w:line="480" w:lineRule="auto" w:before="0" w:after="0"/>
        <w:ind w:left="514" w:right="240" w:firstLine="0"/>
        <w:jc w:val="both"/>
        <w:rPr>
          <w:sz w:val="24"/>
        </w:rPr>
      </w:pPr>
      <w:r>
        <w:rPr>
          <w:sz w:val="24"/>
        </w:rPr>
        <w:t>Disfungsi</w:t>
      </w:r>
      <w:r>
        <w:rPr>
          <w:spacing w:val="-11"/>
          <w:sz w:val="24"/>
        </w:rPr>
        <w:t> </w:t>
      </w:r>
      <w:r>
        <w:rPr>
          <w:sz w:val="24"/>
        </w:rPr>
        <w:t>seksual</w:t>
      </w:r>
      <w:r>
        <w:rPr>
          <w:spacing w:val="-8"/>
          <w:sz w:val="24"/>
        </w:rPr>
        <w:t> </w:t>
      </w:r>
      <w:r>
        <w:rPr>
          <w:sz w:val="24"/>
        </w:rPr>
        <w:t>Dengan</w:t>
      </w:r>
      <w:r>
        <w:rPr>
          <w:spacing w:val="-8"/>
          <w:sz w:val="24"/>
        </w:rPr>
        <w:t> </w:t>
      </w:r>
      <w:r>
        <w:rPr>
          <w:sz w:val="24"/>
        </w:rPr>
        <w:t>gangguan</w:t>
      </w:r>
      <w:r>
        <w:rPr>
          <w:spacing w:val="-8"/>
          <w:sz w:val="24"/>
        </w:rPr>
        <w:t> </w:t>
      </w:r>
      <w:r>
        <w:rPr>
          <w:sz w:val="24"/>
        </w:rPr>
        <w:t>sirkulasi</w:t>
      </w:r>
      <w:r>
        <w:rPr>
          <w:spacing w:val="-11"/>
          <w:sz w:val="24"/>
        </w:rPr>
        <w:t> </w:t>
      </w:r>
      <w:r>
        <w:rPr>
          <w:sz w:val="24"/>
        </w:rPr>
        <w:t>pada</w:t>
      </w:r>
      <w:r>
        <w:rPr>
          <w:spacing w:val="-9"/>
          <w:sz w:val="24"/>
        </w:rPr>
        <w:t> </w:t>
      </w:r>
      <w:r>
        <w:rPr>
          <w:sz w:val="24"/>
        </w:rPr>
        <w:t>ginjal,</w:t>
      </w:r>
      <w:r>
        <w:rPr>
          <w:spacing w:val="-10"/>
          <w:sz w:val="24"/>
        </w:rPr>
        <w:t> </w:t>
      </w:r>
      <w:r>
        <w:rPr>
          <w:sz w:val="24"/>
        </w:rPr>
        <w:t>maka</w:t>
      </w:r>
      <w:r>
        <w:rPr>
          <w:spacing w:val="-12"/>
          <w:sz w:val="24"/>
        </w:rPr>
        <w:t> </w:t>
      </w:r>
      <w:r>
        <w:rPr>
          <w:sz w:val="24"/>
        </w:rPr>
        <w:t>libido</w:t>
      </w:r>
      <w:r>
        <w:rPr>
          <w:spacing w:val="-10"/>
          <w:sz w:val="24"/>
        </w:rPr>
        <w:t> </w:t>
      </w:r>
      <w:r>
        <w:rPr>
          <w:sz w:val="24"/>
        </w:rPr>
        <w:t>sering mengalami penurunan adan terjadi impotensin pada</w:t>
      </w:r>
      <w:r>
        <w:rPr>
          <w:spacing w:val="-8"/>
          <w:sz w:val="24"/>
        </w:rPr>
        <w:t> </w:t>
      </w:r>
      <w:r>
        <w:rPr>
          <w:sz w:val="24"/>
        </w:rPr>
        <w:t>pria.</w:t>
      </w:r>
    </w:p>
    <w:p>
      <w:pPr>
        <w:pStyle w:val="BodyText"/>
        <w:spacing w:before="9"/>
        <w:rPr>
          <w:sz w:val="22"/>
        </w:rPr>
      </w:pPr>
    </w:p>
    <w:p>
      <w:pPr>
        <w:pStyle w:val="Heading1"/>
        <w:numPr>
          <w:ilvl w:val="1"/>
          <w:numId w:val="11"/>
        </w:numPr>
        <w:tabs>
          <w:tab w:pos="1242" w:val="left" w:leader="none"/>
        </w:tabs>
        <w:spacing w:line="240" w:lineRule="auto" w:before="0" w:after="0"/>
        <w:ind w:left="1241" w:right="0" w:hanging="728"/>
        <w:jc w:val="both"/>
      </w:pPr>
      <w:bookmarkStart w:name="_bookmark26" w:id="44"/>
      <w:bookmarkEnd w:id="44"/>
      <w:r>
        <w:rPr>
          <w:b w:val="0"/>
        </w:rPr>
      </w:r>
      <w:bookmarkStart w:name="_bookmark26" w:id="45"/>
      <w:bookmarkEnd w:id="45"/>
      <w:r>
        <w:rPr/>
        <w:t>K</w:t>
      </w:r>
      <w:r>
        <w:rPr/>
        <w:t>onsep Penyakit Diabetes</w:t>
      </w:r>
      <w:r>
        <w:rPr>
          <w:spacing w:val="-12"/>
        </w:rPr>
        <w:t> </w:t>
      </w:r>
      <w:r>
        <w:rPr/>
        <w:t>mellitus</w:t>
      </w:r>
    </w:p>
    <w:p>
      <w:pPr>
        <w:pStyle w:val="BodyText"/>
        <w:rPr>
          <w:b/>
        </w:rPr>
      </w:pPr>
    </w:p>
    <w:p>
      <w:pPr>
        <w:pStyle w:val="Heading1"/>
        <w:numPr>
          <w:ilvl w:val="2"/>
          <w:numId w:val="11"/>
        </w:numPr>
        <w:tabs>
          <w:tab w:pos="1242" w:val="left" w:leader="none"/>
        </w:tabs>
        <w:spacing w:line="240" w:lineRule="auto" w:before="0" w:after="0"/>
        <w:ind w:left="1241" w:right="0" w:hanging="728"/>
        <w:jc w:val="both"/>
      </w:pPr>
      <w:bookmarkStart w:name="_bookmark27" w:id="46"/>
      <w:bookmarkEnd w:id="46"/>
      <w:r>
        <w:rPr>
          <w:b w:val="0"/>
        </w:rPr>
      </w:r>
      <w:bookmarkStart w:name="_bookmark27" w:id="47"/>
      <w:bookmarkEnd w:id="47"/>
      <w:r>
        <w:rPr/>
        <w:t>D</w:t>
      </w:r>
      <w:r>
        <w:rPr/>
        <w:t>efinisi Diabetes</w:t>
      </w:r>
      <w:r>
        <w:rPr>
          <w:spacing w:val="-6"/>
        </w:rPr>
        <w:t> </w:t>
      </w:r>
      <w:r>
        <w:rPr/>
        <w:t>mellitus</w:t>
      </w:r>
    </w:p>
    <w:p>
      <w:pPr>
        <w:pStyle w:val="BodyText"/>
        <w:spacing w:before="2"/>
        <w:rPr>
          <w:b/>
          <w:sz w:val="23"/>
        </w:rPr>
      </w:pPr>
    </w:p>
    <w:p>
      <w:pPr>
        <w:pStyle w:val="BodyText"/>
        <w:spacing w:line="480" w:lineRule="auto" w:before="1"/>
        <w:ind w:left="646" w:right="118" w:firstLine="720"/>
        <w:jc w:val="both"/>
      </w:pPr>
      <w:r>
        <w:rPr/>
        <w:t>Diabetes Melitus adalah Gangguan metabolisme yang ditandai dengan hiperglikemi yang berhubungan dengan abnormalitas metabolisme karbohidrat, lemak, dan protein yang disebabkan oleh penurunan sekresi insulin atau penurunan sensitivitas insulin atau keduanya dan menyebabkan komplikasi kronis mikrovaskular,makrovaskular ,dan neuropati. (sudoyo.dkk 2010).</w:t>
      </w:r>
    </w:p>
    <w:p>
      <w:pPr>
        <w:pStyle w:val="ListParagraph"/>
        <w:numPr>
          <w:ilvl w:val="3"/>
          <w:numId w:val="11"/>
        </w:numPr>
        <w:tabs>
          <w:tab w:pos="1614" w:val="left" w:leader="none"/>
        </w:tabs>
        <w:spacing w:line="240" w:lineRule="auto" w:before="79" w:after="0"/>
        <w:ind w:left="1613" w:right="0" w:hanging="248"/>
        <w:jc w:val="both"/>
        <w:rPr>
          <w:sz w:val="24"/>
        </w:rPr>
      </w:pPr>
      <w:r>
        <w:rPr>
          <w:sz w:val="24"/>
        </w:rPr>
        <w:t>Klasifikasi Diabetes</w:t>
      </w:r>
      <w:r>
        <w:rPr>
          <w:spacing w:val="-5"/>
          <w:sz w:val="24"/>
        </w:rPr>
        <w:t> </w:t>
      </w:r>
      <w:r>
        <w:rPr>
          <w:sz w:val="24"/>
        </w:rPr>
        <w:t>Miletus</w:t>
      </w:r>
    </w:p>
    <w:p>
      <w:pPr>
        <w:pStyle w:val="BodyText"/>
      </w:pPr>
    </w:p>
    <w:p>
      <w:pPr>
        <w:pStyle w:val="ListParagraph"/>
        <w:numPr>
          <w:ilvl w:val="4"/>
          <w:numId w:val="11"/>
        </w:numPr>
        <w:tabs>
          <w:tab w:pos="1647" w:val="left" w:leader="none"/>
        </w:tabs>
        <w:spacing w:line="240" w:lineRule="auto" w:before="1" w:after="0"/>
        <w:ind w:left="1646" w:right="0" w:hanging="361"/>
        <w:jc w:val="both"/>
        <w:rPr>
          <w:sz w:val="24"/>
        </w:rPr>
      </w:pPr>
      <w:r>
        <w:rPr>
          <w:sz w:val="24"/>
        </w:rPr>
        <w:t>Diabetes</w:t>
      </w:r>
      <w:r>
        <w:rPr>
          <w:spacing w:val="-3"/>
          <w:sz w:val="24"/>
        </w:rPr>
        <w:t> </w:t>
      </w:r>
      <w:r>
        <w:rPr>
          <w:sz w:val="24"/>
        </w:rPr>
        <w:t>Miletus</w:t>
      </w:r>
    </w:p>
    <w:p>
      <w:pPr>
        <w:pStyle w:val="BodyText"/>
        <w:spacing w:before="11"/>
        <w:rPr>
          <w:sz w:val="23"/>
        </w:rPr>
      </w:pPr>
    </w:p>
    <w:p>
      <w:pPr>
        <w:pStyle w:val="ListParagraph"/>
        <w:numPr>
          <w:ilvl w:val="5"/>
          <w:numId w:val="11"/>
        </w:numPr>
        <w:tabs>
          <w:tab w:pos="2075" w:val="left" w:leader="none"/>
        </w:tabs>
        <w:spacing w:line="240" w:lineRule="auto" w:before="0" w:after="0"/>
        <w:ind w:left="2074" w:right="0" w:hanging="361"/>
        <w:jc w:val="left"/>
        <w:rPr>
          <w:i/>
          <w:sz w:val="24"/>
        </w:rPr>
      </w:pPr>
      <w:r>
        <w:rPr>
          <w:sz w:val="24"/>
        </w:rPr>
        <w:t>Tipe 1 : IDDM ( </w:t>
      </w:r>
      <w:r>
        <w:rPr>
          <w:i/>
          <w:sz w:val="24"/>
        </w:rPr>
        <w:t>Insulin Depedent Diabetes</w:t>
      </w:r>
      <w:r>
        <w:rPr>
          <w:i/>
          <w:spacing w:val="-20"/>
          <w:sz w:val="24"/>
        </w:rPr>
        <w:t> </w:t>
      </w:r>
      <w:r>
        <w:rPr>
          <w:i/>
          <w:sz w:val="24"/>
        </w:rPr>
        <w:t>Mellitus)</w:t>
      </w:r>
    </w:p>
    <w:p>
      <w:pPr>
        <w:pStyle w:val="BodyText"/>
        <w:rPr>
          <w:i/>
        </w:rPr>
      </w:pPr>
    </w:p>
    <w:p>
      <w:pPr>
        <w:pStyle w:val="BodyText"/>
        <w:ind w:left="2074"/>
      </w:pPr>
      <w:r>
        <w:rPr/>
        <w:t>Disebabkan oleh destruksi sel beta pulau langgerhans akibat proses</w:t>
      </w:r>
    </w:p>
    <w:p>
      <w:pPr>
        <w:spacing w:after="0"/>
        <w:sectPr>
          <w:headerReference w:type="default" r:id="rId81"/>
          <w:footerReference w:type="default" r:id="rId82"/>
          <w:pgSz w:w="11930" w:h="16850"/>
          <w:pgMar w:header="766" w:footer="0" w:top="1400" w:bottom="280" w:left="1680" w:right="1440"/>
          <w:pgNumType w:start="23"/>
        </w:sectPr>
      </w:pPr>
    </w:p>
    <w:p>
      <w:pPr>
        <w:pStyle w:val="BodyText"/>
        <w:spacing w:before="82"/>
        <w:ind w:left="2074"/>
      </w:pPr>
      <w:r>
        <w:rPr/>
        <w:t>autoimun.</w:t>
      </w:r>
    </w:p>
    <w:p>
      <w:pPr>
        <w:pStyle w:val="BodyText"/>
      </w:pPr>
    </w:p>
    <w:p>
      <w:pPr>
        <w:pStyle w:val="ListParagraph"/>
        <w:numPr>
          <w:ilvl w:val="5"/>
          <w:numId w:val="11"/>
        </w:numPr>
        <w:tabs>
          <w:tab w:pos="2075" w:val="left" w:leader="none"/>
        </w:tabs>
        <w:spacing w:line="480" w:lineRule="auto" w:before="0" w:after="0"/>
        <w:ind w:left="2074" w:right="118" w:hanging="360"/>
        <w:jc w:val="both"/>
        <w:rPr>
          <w:sz w:val="24"/>
        </w:rPr>
      </w:pPr>
      <w:r>
        <w:rPr>
          <w:sz w:val="24"/>
        </w:rPr>
        <w:t>Tipe 2 : NIDDM (</w:t>
      </w:r>
      <w:r>
        <w:rPr>
          <w:i/>
          <w:sz w:val="24"/>
        </w:rPr>
        <w:t>Non Insulin Depedent Diabetes Mellitus) </w:t>
      </w:r>
      <w:r>
        <w:rPr>
          <w:sz w:val="24"/>
        </w:rPr>
        <w:t>Disebabkan oleh kegagalan relatif sel beta dan resistensi insulin. Resistensi insulin adalah turunnya kemampuan insulin untuk merangsang pengambilan glukosa oleh jaringan perifer untuk menhambat produksi glukosa oleh</w:t>
      </w:r>
      <w:r>
        <w:rPr>
          <w:spacing w:val="-1"/>
          <w:sz w:val="24"/>
        </w:rPr>
        <w:t> </w:t>
      </w:r>
      <w:r>
        <w:rPr>
          <w:sz w:val="24"/>
        </w:rPr>
        <w:t>hati.</w:t>
      </w:r>
    </w:p>
    <w:p>
      <w:pPr>
        <w:pStyle w:val="BodyText"/>
        <w:rPr>
          <w:sz w:val="26"/>
        </w:rPr>
      </w:pPr>
    </w:p>
    <w:p>
      <w:pPr>
        <w:pStyle w:val="BodyText"/>
        <w:rPr>
          <w:sz w:val="26"/>
        </w:rPr>
      </w:pPr>
    </w:p>
    <w:p>
      <w:pPr>
        <w:pStyle w:val="BodyText"/>
        <w:rPr>
          <w:sz w:val="26"/>
        </w:rPr>
      </w:pPr>
    </w:p>
    <w:p>
      <w:pPr>
        <w:pStyle w:val="ListParagraph"/>
        <w:numPr>
          <w:ilvl w:val="4"/>
          <w:numId w:val="11"/>
        </w:numPr>
        <w:tabs>
          <w:tab w:pos="1647" w:val="left" w:leader="none"/>
        </w:tabs>
        <w:spacing w:line="240" w:lineRule="auto" w:before="210" w:after="0"/>
        <w:ind w:left="1646" w:right="0" w:hanging="361"/>
        <w:jc w:val="both"/>
        <w:rPr>
          <w:sz w:val="24"/>
        </w:rPr>
      </w:pPr>
      <w:r>
        <w:rPr>
          <w:sz w:val="24"/>
        </w:rPr>
        <w:t>Gangguan toleransi</w:t>
      </w:r>
      <w:r>
        <w:rPr>
          <w:spacing w:val="-3"/>
          <w:sz w:val="24"/>
        </w:rPr>
        <w:t> </w:t>
      </w:r>
      <w:r>
        <w:rPr>
          <w:sz w:val="24"/>
        </w:rPr>
        <w:t>glukosa</w:t>
      </w:r>
    </w:p>
    <w:p>
      <w:pPr>
        <w:pStyle w:val="BodyText"/>
        <w:spacing w:before="9"/>
        <w:rPr>
          <w:sz w:val="23"/>
        </w:rPr>
      </w:pPr>
    </w:p>
    <w:p>
      <w:pPr>
        <w:pStyle w:val="BodyText"/>
        <w:spacing w:line="480" w:lineRule="auto"/>
        <w:ind w:left="1646" w:right="113" w:firstLine="439"/>
        <w:jc w:val="both"/>
      </w:pPr>
      <w:r>
        <w:rPr/>
        <w:t>Dibates meilitus merupaka penyakit dimana tubuh penderita tidak bisa secara otomatis mengendalikan tingkat kadar gula (glukosa) dalam darahnya. Penderita DM tidak bisa memproduksi insulin dalamjumlah yang cukup sehingga terjadi kelebihan gula dalam tubuhnya, kelebihan gula (hiperglikemi) inilah yang menjadi racun dalam tubuhnya. Penyakit DM</w:t>
      </w:r>
      <w:r>
        <w:rPr>
          <w:spacing w:val="-16"/>
        </w:rPr>
        <w:t> </w:t>
      </w:r>
      <w:r>
        <w:rPr/>
        <w:t>disebut</w:t>
      </w:r>
      <w:r>
        <w:rPr>
          <w:spacing w:val="-16"/>
        </w:rPr>
        <w:t> </w:t>
      </w:r>
      <w:r>
        <w:rPr/>
        <w:t>juga</w:t>
      </w:r>
      <w:r>
        <w:rPr>
          <w:spacing w:val="-17"/>
        </w:rPr>
        <w:t> </w:t>
      </w:r>
      <w:r>
        <w:rPr/>
        <w:t>penyakit</w:t>
      </w:r>
      <w:r>
        <w:rPr>
          <w:spacing w:val="-14"/>
        </w:rPr>
        <w:t> </w:t>
      </w:r>
      <w:r>
        <w:rPr/>
        <w:t>gula</w:t>
      </w:r>
      <w:r>
        <w:rPr>
          <w:spacing w:val="-14"/>
        </w:rPr>
        <w:t> </w:t>
      </w:r>
      <w:r>
        <w:rPr/>
        <w:t>atau</w:t>
      </w:r>
      <w:r>
        <w:rPr>
          <w:spacing w:val="-16"/>
        </w:rPr>
        <w:t> </w:t>
      </w:r>
      <w:r>
        <w:rPr/>
        <w:t>kencing</w:t>
      </w:r>
      <w:r>
        <w:rPr>
          <w:spacing w:val="-18"/>
        </w:rPr>
        <w:t> </w:t>
      </w:r>
      <w:r>
        <w:rPr/>
        <w:t>manis</w:t>
      </w:r>
      <w:r>
        <w:rPr>
          <w:spacing w:val="-14"/>
        </w:rPr>
        <w:t> </w:t>
      </w:r>
      <w:r>
        <w:rPr/>
        <w:t>merupakan</w:t>
      </w:r>
      <w:r>
        <w:rPr>
          <w:spacing w:val="-16"/>
        </w:rPr>
        <w:t> </w:t>
      </w:r>
      <w:r>
        <w:rPr/>
        <w:t>manifestasi dari</w:t>
      </w:r>
      <w:r>
        <w:rPr>
          <w:spacing w:val="-12"/>
        </w:rPr>
        <w:t> </w:t>
      </w:r>
      <w:r>
        <w:rPr/>
        <w:t>kadar</w:t>
      </w:r>
      <w:r>
        <w:rPr>
          <w:spacing w:val="-9"/>
        </w:rPr>
        <w:t> </w:t>
      </w:r>
      <w:r>
        <w:rPr/>
        <w:t>gula</w:t>
      </w:r>
      <w:r>
        <w:rPr>
          <w:spacing w:val="-12"/>
        </w:rPr>
        <w:t> </w:t>
      </w:r>
      <w:r>
        <w:rPr/>
        <w:t>tinggi</w:t>
      </w:r>
      <w:r>
        <w:rPr>
          <w:spacing w:val="-11"/>
        </w:rPr>
        <w:t> </w:t>
      </w:r>
      <w:r>
        <w:rPr/>
        <w:t>didalam</w:t>
      </w:r>
      <w:r>
        <w:rPr>
          <w:spacing w:val="-12"/>
        </w:rPr>
        <w:t> </w:t>
      </w:r>
      <w:r>
        <w:rPr/>
        <w:t>tubuh</w:t>
      </w:r>
      <w:r>
        <w:rPr>
          <w:spacing w:val="-8"/>
        </w:rPr>
        <w:t> </w:t>
      </w:r>
      <w:r>
        <w:rPr/>
        <w:t>yang</w:t>
      </w:r>
      <w:r>
        <w:rPr>
          <w:spacing w:val="-13"/>
        </w:rPr>
        <w:t> </w:t>
      </w:r>
      <w:r>
        <w:rPr/>
        <w:t>mempunya</w:t>
      </w:r>
      <w:r>
        <w:rPr>
          <w:spacing w:val="-10"/>
        </w:rPr>
        <w:t> </w:t>
      </w:r>
      <w:r>
        <w:rPr/>
        <w:t>gejala</w:t>
      </w:r>
      <w:r>
        <w:rPr>
          <w:spacing w:val="-8"/>
        </w:rPr>
        <w:t> </w:t>
      </w:r>
      <w:r>
        <w:rPr/>
        <w:t>klinis</w:t>
      </w:r>
      <w:r>
        <w:rPr>
          <w:spacing w:val="-10"/>
        </w:rPr>
        <w:t> </w:t>
      </w:r>
      <w:r>
        <w:rPr/>
        <w:t>banyak kencing (polyuria), sering haus (polydipsia), sering lapar (polifagia), melemahnya kondisi badan, cepat lelah, berat badanmenurun, gatal-gatal infeksi yang sukar sembuh dan kesemutan (Susilo&amp; Wulandari,</w:t>
      </w:r>
      <w:r>
        <w:rPr>
          <w:spacing w:val="42"/>
        </w:rPr>
        <w:t> </w:t>
      </w:r>
      <w:r>
        <w:rPr/>
        <w:t>2011).</w:t>
      </w:r>
    </w:p>
    <w:p>
      <w:pPr>
        <w:pStyle w:val="Heading1"/>
        <w:numPr>
          <w:ilvl w:val="2"/>
          <w:numId w:val="11"/>
        </w:numPr>
        <w:tabs>
          <w:tab w:pos="1242" w:val="left" w:leader="none"/>
        </w:tabs>
        <w:spacing w:line="240" w:lineRule="auto" w:before="86" w:after="0"/>
        <w:ind w:left="1241" w:right="0" w:hanging="728"/>
        <w:jc w:val="both"/>
      </w:pPr>
      <w:bookmarkStart w:name="_bookmark28" w:id="48"/>
      <w:bookmarkEnd w:id="48"/>
      <w:r>
        <w:rPr>
          <w:b w:val="0"/>
        </w:rPr>
      </w:r>
      <w:bookmarkStart w:name="_bookmark28" w:id="49"/>
      <w:bookmarkEnd w:id="49"/>
      <w:r>
        <w:rPr/>
        <w:t>Etiologi</w:t>
      </w:r>
      <w:r>
        <w:rPr/>
        <w:t> Diabetes</w:t>
      </w:r>
      <w:r>
        <w:rPr>
          <w:spacing w:val="-7"/>
        </w:rPr>
        <w:t> </w:t>
      </w:r>
      <w:r>
        <w:rPr/>
        <w:t>mellitus</w:t>
      </w:r>
    </w:p>
    <w:p>
      <w:pPr>
        <w:pStyle w:val="BodyText"/>
        <w:spacing w:before="2"/>
        <w:rPr>
          <w:b/>
          <w:sz w:val="23"/>
        </w:rPr>
      </w:pPr>
    </w:p>
    <w:p>
      <w:pPr>
        <w:pStyle w:val="ListParagraph"/>
        <w:numPr>
          <w:ilvl w:val="0"/>
          <w:numId w:val="23"/>
        </w:numPr>
        <w:tabs>
          <w:tab w:pos="1222" w:val="left" w:leader="none"/>
        </w:tabs>
        <w:spacing w:line="240" w:lineRule="auto" w:before="0" w:after="0"/>
        <w:ind w:left="1222" w:right="0" w:hanging="646"/>
        <w:jc w:val="both"/>
        <w:rPr>
          <w:sz w:val="24"/>
        </w:rPr>
      </w:pPr>
      <w:r>
        <w:rPr>
          <w:sz w:val="24"/>
        </w:rPr>
        <w:t>Diabetes Mellitus Tipe</w:t>
      </w:r>
      <w:r>
        <w:rPr>
          <w:spacing w:val="-7"/>
          <w:sz w:val="24"/>
        </w:rPr>
        <w:t> </w:t>
      </w:r>
      <w:r>
        <w:rPr>
          <w:sz w:val="24"/>
        </w:rPr>
        <w:t>1</w:t>
      </w:r>
    </w:p>
    <w:p>
      <w:pPr>
        <w:pStyle w:val="BodyText"/>
      </w:pPr>
    </w:p>
    <w:p>
      <w:pPr>
        <w:pStyle w:val="BodyText"/>
        <w:spacing w:line="480" w:lineRule="auto"/>
        <w:ind w:left="1221" w:right="122"/>
        <w:jc w:val="both"/>
      </w:pPr>
      <w:r>
        <w:rPr/>
        <w:t>Diabetes yang tergantung insulin ditandai dengan penghancuran sel sel beta pankreas yang disebabkan oleh Faktor Genetik penderita tidak mewarisi diabates</w:t>
      </w:r>
      <w:r>
        <w:rPr>
          <w:spacing w:val="-15"/>
        </w:rPr>
        <w:t> </w:t>
      </w:r>
      <w:r>
        <w:rPr/>
        <w:t>tipe</w:t>
      </w:r>
      <w:r>
        <w:rPr>
          <w:spacing w:val="-13"/>
        </w:rPr>
        <w:t> </w:t>
      </w:r>
      <w:r>
        <w:rPr/>
        <w:t>itu</w:t>
      </w:r>
      <w:r>
        <w:rPr>
          <w:spacing w:val="-16"/>
        </w:rPr>
        <w:t> </w:t>
      </w:r>
      <w:r>
        <w:rPr/>
        <w:t>sendiri,</w:t>
      </w:r>
      <w:r>
        <w:rPr>
          <w:spacing w:val="-15"/>
        </w:rPr>
        <w:t> </w:t>
      </w:r>
      <w:r>
        <w:rPr/>
        <w:t>tetapi</w:t>
      </w:r>
      <w:r>
        <w:rPr>
          <w:spacing w:val="-14"/>
        </w:rPr>
        <w:t> </w:t>
      </w:r>
      <w:r>
        <w:rPr/>
        <w:t>mewarisi</w:t>
      </w:r>
      <w:r>
        <w:rPr>
          <w:spacing w:val="-15"/>
        </w:rPr>
        <w:t> </w:t>
      </w:r>
      <w:r>
        <w:rPr/>
        <w:t>suatu</w:t>
      </w:r>
      <w:r>
        <w:rPr>
          <w:spacing w:val="-14"/>
        </w:rPr>
        <w:t> </w:t>
      </w:r>
      <w:r>
        <w:rPr/>
        <w:t>predisposisi</w:t>
      </w:r>
      <w:r>
        <w:rPr>
          <w:spacing w:val="-12"/>
        </w:rPr>
        <w:t> </w:t>
      </w:r>
      <w:r>
        <w:rPr/>
        <w:t>atau</w:t>
      </w:r>
      <w:r>
        <w:rPr>
          <w:spacing w:val="-16"/>
        </w:rPr>
        <w:t> </w:t>
      </w:r>
      <w:r>
        <w:rPr/>
        <w:t>kecenderungan genetic kearah terjadinya diabetes tipe</w:t>
      </w:r>
      <w:r>
        <w:rPr>
          <w:spacing w:val="3"/>
        </w:rPr>
        <w:t> </w:t>
      </w:r>
      <w:r>
        <w:rPr/>
        <w:t>1.</w:t>
      </w:r>
    </w:p>
    <w:p>
      <w:pPr>
        <w:pStyle w:val="ListParagraph"/>
        <w:numPr>
          <w:ilvl w:val="0"/>
          <w:numId w:val="23"/>
        </w:numPr>
        <w:tabs>
          <w:tab w:pos="1222" w:val="left" w:leader="none"/>
        </w:tabs>
        <w:spacing w:line="240" w:lineRule="auto" w:before="5" w:after="0"/>
        <w:ind w:left="1222" w:right="0" w:hanging="646"/>
        <w:jc w:val="both"/>
        <w:rPr>
          <w:sz w:val="24"/>
        </w:rPr>
      </w:pPr>
      <w:r>
        <w:rPr>
          <w:sz w:val="24"/>
        </w:rPr>
        <w:t>Diabetes Mellitus Tipe</w:t>
      </w:r>
      <w:r>
        <w:rPr>
          <w:spacing w:val="-7"/>
          <w:sz w:val="24"/>
        </w:rPr>
        <w:t> </w:t>
      </w:r>
      <w:r>
        <w:rPr>
          <w:sz w:val="24"/>
        </w:rPr>
        <w:t>2</w:t>
      </w:r>
    </w:p>
    <w:p>
      <w:pPr>
        <w:pStyle w:val="BodyText"/>
        <w:spacing w:before="4"/>
        <w:rPr>
          <w:sz w:val="23"/>
        </w:rPr>
      </w:pPr>
    </w:p>
    <w:p>
      <w:pPr>
        <w:pStyle w:val="BodyText"/>
        <w:spacing w:before="1"/>
        <w:ind w:left="1221"/>
        <w:jc w:val="both"/>
      </w:pPr>
      <w:r>
        <w:rPr/>
        <w:t>Disebabkan oleh kegagalan relative sel beta dan resistensi insulin. Faktor</w:t>
      </w:r>
    </w:p>
    <w:p>
      <w:pPr>
        <w:spacing w:after="0"/>
        <w:jc w:val="both"/>
        <w:sectPr>
          <w:headerReference w:type="default" r:id="rId83"/>
          <w:footerReference w:type="default" r:id="rId84"/>
          <w:pgSz w:w="11930" w:h="16850"/>
          <w:pgMar w:header="766" w:footer="0" w:top="1400" w:bottom="280" w:left="1680" w:right="1440"/>
          <w:pgNumType w:start="24"/>
        </w:sectPr>
      </w:pPr>
    </w:p>
    <w:p>
      <w:pPr>
        <w:pStyle w:val="BodyText"/>
        <w:spacing w:line="480" w:lineRule="auto" w:before="82"/>
        <w:ind w:left="1221"/>
      </w:pPr>
      <w:r>
        <w:rPr/>
        <w:t>Risiko yang berhubungan dengan proses terjadinya diabetes tipe 2 : Usia, Obesitas, riwayat dan keluarga.</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spacing w:before="6"/>
        <w:rPr>
          <w:sz w:val="22"/>
        </w:rPr>
      </w:pPr>
    </w:p>
    <w:p>
      <w:pPr>
        <w:pStyle w:val="Heading1"/>
        <w:numPr>
          <w:ilvl w:val="2"/>
          <w:numId w:val="11"/>
        </w:numPr>
        <w:tabs>
          <w:tab w:pos="1221" w:val="left" w:leader="none"/>
          <w:tab w:pos="1222" w:val="left" w:leader="none"/>
        </w:tabs>
        <w:spacing w:line="240" w:lineRule="auto" w:before="0" w:after="0"/>
        <w:ind w:left="1222" w:right="0" w:hanging="708"/>
        <w:jc w:val="left"/>
      </w:pPr>
      <w:bookmarkStart w:name="_bookmark29" w:id="50"/>
      <w:bookmarkEnd w:id="50"/>
      <w:r>
        <w:rPr>
          <w:b w:val="0"/>
        </w:rPr>
      </w:r>
      <w:bookmarkStart w:name="_bookmark29" w:id="51"/>
      <w:bookmarkEnd w:id="51"/>
      <w:r>
        <w:rPr/>
        <w:t>M</w:t>
      </w:r>
      <w:r>
        <w:rPr/>
        <w:t>anifestasi Diabetes</w:t>
      </w:r>
      <w:r>
        <w:rPr>
          <w:spacing w:val="-5"/>
        </w:rPr>
        <w:t> </w:t>
      </w:r>
      <w:r>
        <w:rPr/>
        <w:t>mellitus</w:t>
      </w:r>
    </w:p>
    <w:p>
      <w:pPr>
        <w:pStyle w:val="BodyText"/>
        <w:spacing w:before="7"/>
        <w:rPr>
          <w:b/>
          <w:sz w:val="23"/>
        </w:rPr>
      </w:pPr>
    </w:p>
    <w:p>
      <w:pPr>
        <w:pStyle w:val="BodyText"/>
        <w:spacing w:line="477" w:lineRule="auto"/>
        <w:ind w:left="1221"/>
      </w:pPr>
      <w:r>
        <w:rPr/>
        <w:t>Seseorang dapat dikatakan menderita diabetes melitus apabila menderita dua dari tiga gejala yaitu:</w:t>
      </w:r>
    </w:p>
    <w:p>
      <w:pPr>
        <w:pStyle w:val="ListParagraph"/>
        <w:numPr>
          <w:ilvl w:val="0"/>
          <w:numId w:val="24"/>
        </w:numPr>
        <w:tabs>
          <w:tab w:pos="1221" w:val="left" w:leader="none"/>
          <w:tab w:pos="1222" w:val="left" w:leader="none"/>
        </w:tabs>
        <w:spacing w:line="240" w:lineRule="auto" w:before="1" w:after="0"/>
        <w:ind w:left="1222" w:right="0" w:hanging="646"/>
        <w:jc w:val="left"/>
        <w:rPr>
          <w:sz w:val="24"/>
        </w:rPr>
      </w:pPr>
      <w:r>
        <w:rPr>
          <w:sz w:val="24"/>
        </w:rPr>
        <w:t>Kadara glukosa darah pada waktu puasa lebih dari 120</w:t>
      </w:r>
      <w:r>
        <w:rPr>
          <w:spacing w:val="-17"/>
          <w:sz w:val="24"/>
        </w:rPr>
        <w:t> </w:t>
      </w:r>
      <w:r>
        <w:rPr>
          <w:sz w:val="24"/>
        </w:rPr>
        <w:t>mg/dl</w:t>
      </w:r>
    </w:p>
    <w:p>
      <w:pPr>
        <w:pStyle w:val="BodyText"/>
      </w:pPr>
    </w:p>
    <w:p>
      <w:pPr>
        <w:pStyle w:val="ListParagraph"/>
        <w:numPr>
          <w:ilvl w:val="0"/>
          <w:numId w:val="24"/>
        </w:numPr>
        <w:tabs>
          <w:tab w:pos="1221" w:val="left" w:leader="none"/>
          <w:tab w:pos="1222" w:val="left" w:leader="none"/>
        </w:tabs>
        <w:spacing w:line="240" w:lineRule="auto" w:before="0" w:after="0"/>
        <w:ind w:left="1222" w:right="0" w:hanging="646"/>
        <w:jc w:val="left"/>
        <w:rPr>
          <w:sz w:val="24"/>
        </w:rPr>
      </w:pPr>
      <w:r>
        <w:rPr>
          <w:sz w:val="24"/>
        </w:rPr>
        <w:t>Kadar glukosa darah dua jam sesudah makan lebih dari 200</w:t>
      </w:r>
      <w:r>
        <w:rPr>
          <w:spacing w:val="-18"/>
          <w:sz w:val="24"/>
        </w:rPr>
        <w:t> </w:t>
      </w:r>
      <w:r>
        <w:rPr>
          <w:sz w:val="24"/>
        </w:rPr>
        <w:t>mg/dl</w:t>
      </w:r>
    </w:p>
    <w:p>
      <w:pPr>
        <w:pStyle w:val="BodyText"/>
      </w:pPr>
    </w:p>
    <w:p>
      <w:pPr>
        <w:pStyle w:val="ListParagraph"/>
        <w:numPr>
          <w:ilvl w:val="0"/>
          <w:numId w:val="24"/>
        </w:numPr>
        <w:tabs>
          <w:tab w:pos="1221" w:val="left" w:leader="none"/>
          <w:tab w:pos="1222" w:val="left" w:leader="none"/>
        </w:tabs>
        <w:spacing w:line="240" w:lineRule="auto" w:before="1" w:after="0"/>
        <w:ind w:left="1222" w:right="0" w:hanging="646"/>
        <w:jc w:val="left"/>
        <w:rPr>
          <w:sz w:val="24"/>
        </w:rPr>
      </w:pPr>
      <w:r>
        <w:rPr>
          <w:sz w:val="24"/>
        </w:rPr>
        <w:t>Poliuria</w:t>
      </w:r>
    </w:p>
    <w:p>
      <w:pPr>
        <w:pStyle w:val="BodyText"/>
        <w:spacing w:before="3"/>
        <w:rPr>
          <w:sz w:val="32"/>
        </w:rPr>
      </w:pPr>
    </w:p>
    <w:p>
      <w:pPr>
        <w:pStyle w:val="BodyText"/>
        <w:spacing w:line="480" w:lineRule="auto" w:before="1"/>
        <w:ind w:left="1221"/>
      </w:pPr>
      <w:r>
        <w:rPr/>
        <w:t>Hiperglikemi berat berakibat glukosuria yang menjadi dierisis osmotik yang meningkatkan pengeluaran urine.</w:t>
      </w:r>
    </w:p>
    <w:p>
      <w:pPr>
        <w:pStyle w:val="ListParagraph"/>
        <w:numPr>
          <w:ilvl w:val="0"/>
          <w:numId w:val="24"/>
        </w:numPr>
        <w:tabs>
          <w:tab w:pos="1221" w:val="left" w:leader="none"/>
          <w:tab w:pos="1222" w:val="left" w:leader="none"/>
        </w:tabs>
        <w:spacing w:line="240" w:lineRule="auto" w:before="0" w:after="0"/>
        <w:ind w:left="1222" w:right="0" w:hanging="646"/>
        <w:jc w:val="left"/>
        <w:rPr>
          <w:sz w:val="24"/>
        </w:rPr>
      </w:pPr>
      <w:r>
        <w:rPr>
          <w:sz w:val="24"/>
        </w:rPr>
        <w:t>Polidipsia</w:t>
      </w:r>
    </w:p>
    <w:p>
      <w:pPr>
        <w:pStyle w:val="BodyText"/>
        <w:spacing w:before="11"/>
        <w:rPr>
          <w:sz w:val="23"/>
        </w:rPr>
      </w:pPr>
    </w:p>
    <w:p>
      <w:pPr>
        <w:pStyle w:val="BodyText"/>
        <w:spacing w:line="480" w:lineRule="auto"/>
        <w:ind w:left="1221" w:right="119"/>
        <w:jc w:val="both"/>
      </w:pPr>
      <w:r>
        <w:rPr/>
        <w:t>Rasa haus amat sering dialami penderita diabetes karena banyaknya cairan yang keluar melalui kencing. Keadaan ini justru sering disalah tafsirkan. Dikiranya</w:t>
      </w:r>
      <w:r>
        <w:rPr>
          <w:spacing w:val="-6"/>
        </w:rPr>
        <w:t> </w:t>
      </w:r>
      <w:r>
        <w:rPr/>
        <w:t>sebab</w:t>
      </w:r>
      <w:r>
        <w:rPr>
          <w:spacing w:val="-6"/>
        </w:rPr>
        <w:t> </w:t>
      </w:r>
      <w:r>
        <w:rPr/>
        <w:t>rasa</w:t>
      </w:r>
      <w:r>
        <w:rPr>
          <w:spacing w:val="-8"/>
        </w:rPr>
        <w:t> </w:t>
      </w:r>
      <w:r>
        <w:rPr/>
        <w:t>haus</w:t>
      </w:r>
      <w:r>
        <w:rPr>
          <w:spacing w:val="-6"/>
        </w:rPr>
        <w:t> </w:t>
      </w:r>
      <w:r>
        <w:rPr/>
        <w:t>ialah</w:t>
      </w:r>
      <w:r>
        <w:rPr>
          <w:spacing w:val="-7"/>
        </w:rPr>
        <w:t> </w:t>
      </w:r>
      <w:r>
        <w:rPr/>
        <w:t>udara</w:t>
      </w:r>
      <w:r>
        <w:rPr>
          <w:spacing w:val="-6"/>
        </w:rPr>
        <w:t> </w:t>
      </w:r>
      <w:r>
        <w:rPr/>
        <w:t>yang</w:t>
      </w:r>
      <w:r>
        <w:rPr>
          <w:spacing w:val="-10"/>
        </w:rPr>
        <w:t> </w:t>
      </w:r>
      <w:r>
        <w:rPr/>
        <w:t>panas</w:t>
      </w:r>
      <w:r>
        <w:rPr>
          <w:spacing w:val="-4"/>
        </w:rPr>
        <w:t> </w:t>
      </w:r>
      <w:r>
        <w:rPr/>
        <w:t>atau</w:t>
      </w:r>
      <w:r>
        <w:rPr>
          <w:spacing w:val="-8"/>
        </w:rPr>
        <w:t> </w:t>
      </w:r>
      <w:r>
        <w:rPr/>
        <w:t>beban</w:t>
      </w:r>
      <w:r>
        <w:rPr>
          <w:spacing w:val="-6"/>
        </w:rPr>
        <w:t> </w:t>
      </w:r>
      <w:r>
        <w:rPr/>
        <w:t>kerja</w:t>
      </w:r>
      <w:r>
        <w:rPr>
          <w:spacing w:val="-6"/>
        </w:rPr>
        <w:t> </w:t>
      </w:r>
      <w:r>
        <w:rPr/>
        <w:t>yang</w:t>
      </w:r>
      <w:r>
        <w:rPr>
          <w:spacing w:val="-4"/>
        </w:rPr>
        <w:t> </w:t>
      </w:r>
      <w:r>
        <w:rPr/>
        <w:t>berat.</w:t>
      </w:r>
    </w:p>
    <w:p>
      <w:pPr>
        <w:pStyle w:val="ListParagraph"/>
        <w:numPr>
          <w:ilvl w:val="0"/>
          <w:numId w:val="24"/>
        </w:numPr>
        <w:tabs>
          <w:tab w:pos="1222" w:val="left" w:leader="none"/>
        </w:tabs>
        <w:spacing w:line="240" w:lineRule="auto" w:before="1" w:after="0"/>
        <w:ind w:left="1222" w:right="0" w:hanging="646"/>
        <w:jc w:val="both"/>
        <w:rPr>
          <w:sz w:val="24"/>
        </w:rPr>
      </w:pPr>
      <w:r>
        <w:rPr>
          <w:sz w:val="24"/>
        </w:rPr>
        <w:t>Polifagia</w:t>
      </w:r>
    </w:p>
    <w:p>
      <w:pPr>
        <w:pStyle w:val="BodyText"/>
      </w:pPr>
    </w:p>
    <w:p>
      <w:pPr>
        <w:pStyle w:val="BodyText"/>
        <w:ind w:right="208"/>
        <w:jc w:val="right"/>
      </w:pPr>
      <w:r>
        <w:rPr/>
        <w:t>Rasa lapar yang semakin besar sering timbul pada penderita Diabetes</w:t>
      </w:r>
    </w:p>
    <w:p>
      <w:pPr>
        <w:pStyle w:val="BodyText"/>
        <w:spacing w:before="10"/>
        <w:rPr>
          <w:sz w:val="30"/>
        </w:rPr>
      </w:pPr>
    </w:p>
    <w:p>
      <w:pPr>
        <w:pStyle w:val="BodyText"/>
        <w:spacing w:line="480" w:lineRule="auto"/>
        <w:ind w:left="1221" w:right="128"/>
        <w:jc w:val="both"/>
      </w:pPr>
      <w:r>
        <w:rPr/>
        <w:t>Mellitus karena pasien mengalami keseimbangan kalori negatif, Sehingga timbul rasa lapar yang sangat besar. Untuk menghilangkan rasa lapar itu penderita banyak makan.</w:t>
      </w:r>
    </w:p>
    <w:p>
      <w:pPr>
        <w:pStyle w:val="Heading1"/>
        <w:numPr>
          <w:ilvl w:val="2"/>
          <w:numId w:val="11"/>
        </w:numPr>
        <w:tabs>
          <w:tab w:pos="1230" w:val="left" w:leader="none"/>
        </w:tabs>
        <w:spacing w:line="240" w:lineRule="auto" w:before="214" w:after="0"/>
        <w:ind w:left="1229" w:right="0" w:hanging="729"/>
        <w:jc w:val="both"/>
      </w:pPr>
      <w:r>
        <w:rPr/>
        <w:t>Patofisiologi Diabetes</w:t>
      </w:r>
      <w:r>
        <w:rPr>
          <w:spacing w:val="-2"/>
        </w:rPr>
        <w:t> </w:t>
      </w:r>
      <w:r>
        <w:rPr/>
        <w:t>mellitus</w:t>
      </w:r>
    </w:p>
    <w:p>
      <w:pPr>
        <w:pStyle w:val="BodyText"/>
        <w:rPr>
          <w:b/>
          <w:sz w:val="23"/>
        </w:rPr>
      </w:pPr>
    </w:p>
    <w:p>
      <w:pPr>
        <w:pStyle w:val="BodyText"/>
        <w:ind w:right="135"/>
        <w:jc w:val="right"/>
      </w:pPr>
      <w:r>
        <w:rPr/>
        <w:t>Sebagian besar gambaran patologik dari DM dapat dihubungkan dengan</w:t>
      </w:r>
    </w:p>
    <w:p>
      <w:pPr>
        <w:spacing w:after="0"/>
        <w:jc w:val="right"/>
        <w:sectPr>
          <w:headerReference w:type="default" r:id="rId85"/>
          <w:footerReference w:type="default" r:id="rId86"/>
          <w:pgSz w:w="11930" w:h="16850"/>
          <w:pgMar w:header="766" w:footer="0" w:top="1400" w:bottom="280" w:left="1680" w:right="1440"/>
          <w:pgNumType w:start="25"/>
        </w:sectPr>
      </w:pPr>
    </w:p>
    <w:p>
      <w:pPr>
        <w:pStyle w:val="BodyText"/>
        <w:spacing w:before="82"/>
        <w:ind w:left="1233"/>
        <w:jc w:val="both"/>
      </w:pPr>
      <w:r>
        <w:rPr/>
        <w:t>salah satu efek utama akibat kurangnya insulin berikut:</w:t>
      </w:r>
    </w:p>
    <w:p>
      <w:pPr>
        <w:pStyle w:val="BodyText"/>
        <w:rPr>
          <w:sz w:val="26"/>
        </w:rPr>
      </w:pPr>
    </w:p>
    <w:p>
      <w:pPr>
        <w:pStyle w:val="ListParagraph"/>
        <w:numPr>
          <w:ilvl w:val="0"/>
          <w:numId w:val="25"/>
        </w:numPr>
        <w:tabs>
          <w:tab w:pos="1222" w:val="left" w:leader="none"/>
        </w:tabs>
        <w:spacing w:line="480" w:lineRule="auto" w:before="174" w:after="0"/>
        <w:ind w:left="1221" w:right="116" w:hanging="641"/>
        <w:jc w:val="both"/>
        <w:rPr>
          <w:sz w:val="24"/>
        </w:rPr>
      </w:pPr>
      <w:r>
        <w:rPr>
          <w:sz w:val="24"/>
        </w:rPr>
        <w:t>Berkurangnya pemakaian glukosa oleh sel – sel tubuh yang mengakibatkan naiknya konsentrasi glukosa darah setinggi 300 – 1200</w:t>
      </w:r>
      <w:r>
        <w:rPr>
          <w:spacing w:val="4"/>
          <w:sz w:val="24"/>
        </w:rPr>
        <w:t> </w:t>
      </w:r>
      <w:r>
        <w:rPr>
          <w:sz w:val="24"/>
        </w:rPr>
        <w:t>mg/dl.</w:t>
      </w:r>
    </w:p>
    <w:p>
      <w:pPr>
        <w:pStyle w:val="ListParagraph"/>
        <w:numPr>
          <w:ilvl w:val="0"/>
          <w:numId w:val="25"/>
        </w:numPr>
        <w:tabs>
          <w:tab w:pos="1222" w:val="left" w:leader="none"/>
        </w:tabs>
        <w:spacing w:line="480" w:lineRule="auto" w:before="0" w:after="0"/>
        <w:ind w:left="1221" w:right="123" w:hanging="641"/>
        <w:jc w:val="both"/>
        <w:rPr>
          <w:sz w:val="24"/>
        </w:rPr>
      </w:pPr>
      <w:r>
        <w:rPr>
          <w:sz w:val="24"/>
        </w:rPr>
        <w:t>Peningkatan mobilisasi lemak dari daerah penyimpanan lemak yang menyebabkan terjadinya metabolisme lemak yang abnormal disertai dengan endapan kolestrol pada dinding pembuluh</w:t>
      </w:r>
      <w:r>
        <w:rPr>
          <w:spacing w:val="-9"/>
          <w:sz w:val="24"/>
        </w:rPr>
        <w:t> </w:t>
      </w:r>
      <w:r>
        <w:rPr>
          <w:sz w:val="24"/>
        </w:rPr>
        <w:t>darah.</w:t>
      </w:r>
    </w:p>
    <w:p>
      <w:pPr>
        <w:pStyle w:val="ListParagraph"/>
        <w:numPr>
          <w:ilvl w:val="0"/>
          <w:numId w:val="25"/>
        </w:numPr>
        <w:tabs>
          <w:tab w:pos="1222" w:val="left" w:leader="none"/>
        </w:tabs>
        <w:spacing w:line="480" w:lineRule="auto" w:before="5" w:after="0"/>
        <w:ind w:left="1221" w:right="106" w:hanging="641"/>
        <w:jc w:val="both"/>
        <w:rPr>
          <w:sz w:val="22"/>
        </w:rPr>
      </w:pPr>
      <w:r>
        <w:rPr>
          <w:sz w:val="24"/>
        </w:rPr>
        <w:t>Berkurangnya protein dalam jaringan tubuh. Pasien-pasien yang mengalami defisiensi insulin tidak dapat mempertahankan kadar glukosa plasma puasa yang normal atau toleransi sesudah makan. Pada </w:t>
      </w:r>
      <w:r>
        <w:rPr>
          <w:sz w:val="22"/>
        </w:rPr>
        <w:t>hiperglikemia yng parah yang melebihi ambang ginjal normal (konsentrasi glukosa darah sebesar 160 – 180mg/100 ml), akan timbul glikosuria karena tubulus-tubulus renalis tidak dapatmenyerap kembali semua glukosa. Glukosuria ini akan mengakibatkan diuresis osmotik yang menyebabkan poliuri disertai kehilangan sodium, klorida, potasium, dan pospat. Adanya poliuri menyebabkan dehidrasi dan timbul polidipsi. Akibat glukosa yang keluar bersama urine maka pasien akan mengalami keseimbanganprotein negatif  dan berat badan menurun serta cenderung terjadi polifagi. Akibat yang lain adalah astenia atau kekurangan energi sehingga pasien menjadi cepat lelahdan mengantuk yang disebabkan oleh berkurangnya atau hilangnya protein tubuh dan juga berkurangnya penggunaan karbohidrat untuk energi. Hiperglikemia yanglama akan menyebabkan arterosklerosis, penebalan membran basalis dan perubahan pada saraf perifer.</w:t>
      </w:r>
    </w:p>
    <w:p>
      <w:pPr>
        <w:pStyle w:val="ListParagraph"/>
        <w:numPr>
          <w:ilvl w:val="0"/>
          <w:numId w:val="26"/>
        </w:numPr>
        <w:tabs>
          <w:tab w:pos="1222" w:val="left" w:leader="none"/>
        </w:tabs>
        <w:spacing w:line="472" w:lineRule="auto" w:before="86" w:after="0"/>
        <w:ind w:left="1221" w:right="241" w:hanging="711"/>
        <w:jc w:val="both"/>
        <w:rPr>
          <w:sz w:val="24"/>
        </w:rPr>
      </w:pPr>
      <w:r>
        <w:rPr>
          <w:sz w:val="24"/>
        </w:rPr>
        <w:t>Tekanan darah kapiler merupakan tekanan hidrostatik darah yang cenderung mendorong cairan ke luar kapiler menuju cairan</w:t>
      </w:r>
      <w:r>
        <w:rPr>
          <w:spacing w:val="-12"/>
          <w:sz w:val="24"/>
        </w:rPr>
        <w:t> </w:t>
      </w:r>
      <w:r>
        <w:rPr>
          <w:sz w:val="24"/>
        </w:rPr>
        <w:t>interstisium.</w:t>
      </w:r>
    </w:p>
    <w:p>
      <w:pPr>
        <w:pStyle w:val="ListParagraph"/>
        <w:numPr>
          <w:ilvl w:val="0"/>
          <w:numId w:val="26"/>
        </w:numPr>
        <w:tabs>
          <w:tab w:pos="1222" w:val="left" w:leader="none"/>
        </w:tabs>
        <w:spacing w:line="480" w:lineRule="auto" w:before="12" w:after="0"/>
        <w:ind w:left="1221" w:right="226" w:hanging="711"/>
        <w:jc w:val="both"/>
        <w:rPr>
          <w:sz w:val="24"/>
        </w:rPr>
      </w:pPr>
      <w:r>
        <w:rPr>
          <w:sz w:val="24"/>
        </w:rPr>
        <w:t>Tekanan osmotic koloid plasma disebut juga sebagai tekanan onkotik, merupakan suatu gaya yang disebabkan dispersi koloid protein-protein plasma dan mendorong pergerakan cairan ke dalam kapiler. Dan dalam keadaan normal , protein plasma tetap dibertahankan untuk berada di</w:t>
      </w:r>
      <w:r>
        <w:rPr>
          <w:spacing w:val="2"/>
          <w:sz w:val="24"/>
        </w:rPr>
        <w:t> </w:t>
      </w:r>
      <w:r>
        <w:rPr>
          <w:sz w:val="24"/>
        </w:rPr>
        <w:t>dalam</w:t>
      </w:r>
    </w:p>
    <w:p>
      <w:pPr>
        <w:pStyle w:val="BodyText"/>
        <w:ind w:left="1221"/>
        <w:jc w:val="both"/>
      </w:pPr>
      <w:r>
        <w:rPr/>
        <w:t>plasma dan tidak masuk ke cairan interstisium sehingga adanya perbedaan</w:t>
      </w:r>
    </w:p>
    <w:p>
      <w:pPr>
        <w:spacing w:after="0"/>
        <w:jc w:val="both"/>
        <w:sectPr>
          <w:headerReference w:type="default" r:id="rId87"/>
          <w:footerReference w:type="default" r:id="rId88"/>
          <w:pgSz w:w="11930" w:h="16850"/>
          <w:pgMar w:header="766" w:footer="0" w:top="1400" w:bottom="280" w:left="1680" w:right="1440"/>
          <w:pgNumType w:start="26"/>
        </w:sectPr>
      </w:pPr>
    </w:p>
    <w:p>
      <w:pPr>
        <w:pStyle w:val="BodyText"/>
        <w:spacing w:before="82"/>
        <w:ind w:left="1221"/>
      </w:pPr>
      <w:r>
        <w:rPr/>
        <w:t>konsentrasi antara plasma dan interstisium.</w:t>
      </w:r>
    </w:p>
    <w:p>
      <w:pPr>
        <w:pStyle w:val="BodyText"/>
        <w:spacing w:before="5"/>
      </w:pPr>
    </w:p>
    <w:p>
      <w:pPr>
        <w:pStyle w:val="ListParagraph"/>
        <w:numPr>
          <w:ilvl w:val="0"/>
          <w:numId w:val="26"/>
        </w:numPr>
        <w:tabs>
          <w:tab w:pos="1222" w:val="left" w:leader="none"/>
        </w:tabs>
        <w:spacing w:line="477" w:lineRule="auto" w:before="0" w:after="0"/>
        <w:ind w:left="1221" w:right="236" w:hanging="711"/>
        <w:jc w:val="both"/>
        <w:rPr>
          <w:sz w:val="24"/>
        </w:rPr>
      </w:pPr>
      <w:r>
        <w:rPr>
          <w:sz w:val="24"/>
        </w:rPr>
        <w:t>Tekanan hidrostatik cairan interstisium, merupakan tekanan cairan yang bekerja di bagian luar dalam kapiler oleh cairan interstisium. Tekanan ini cenderung mendorong cairan masuk ke dalam</w:t>
      </w:r>
      <w:r>
        <w:rPr>
          <w:spacing w:val="-17"/>
          <w:sz w:val="24"/>
        </w:rPr>
        <w:t> </w:t>
      </w:r>
      <w:r>
        <w:rPr>
          <w:sz w:val="24"/>
        </w:rPr>
        <w:t>kapiler</w:t>
      </w:r>
    </w:p>
    <w:p>
      <w:pPr>
        <w:pStyle w:val="ListParagraph"/>
        <w:numPr>
          <w:ilvl w:val="0"/>
          <w:numId w:val="26"/>
        </w:numPr>
        <w:tabs>
          <w:tab w:pos="1222" w:val="left" w:leader="none"/>
        </w:tabs>
        <w:spacing w:line="480" w:lineRule="auto" w:before="3" w:after="0"/>
        <w:ind w:left="1221" w:right="234" w:hanging="711"/>
        <w:jc w:val="both"/>
        <w:rPr>
          <w:sz w:val="24"/>
        </w:rPr>
      </w:pPr>
      <w:r>
        <w:rPr>
          <w:sz w:val="24"/>
        </w:rPr>
        <w:t>Tekanan</w:t>
      </w:r>
      <w:r>
        <w:rPr>
          <w:spacing w:val="-10"/>
          <w:sz w:val="24"/>
        </w:rPr>
        <w:t> </w:t>
      </w:r>
      <w:r>
        <w:rPr>
          <w:sz w:val="24"/>
        </w:rPr>
        <w:t>osmotic</w:t>
      </w:r>
      <w:r>
        <w:rPr>
          <w:spacing w:val="-10"/>
          <w:sz w:val="24"/>
        </w:rPr>
        <w:t> </w:t>
      </w:r>
      <w:r>
        <w:rPr>
          <w:sz w:val="24"/>
        </w:rPr>
        <w:t>koloid</w:t>
      </w:r>
      <w:r>
        <w:rPr>
          <w:spacing w:val="-7"/>
          <w:sz w:val="24"/>
        </w:rPr>
        <w:t> </w:t>
      </w:r>
      <w:r>
        <w:rPr>
          <w:sz w:val="24"/>
        </w:rPr>
        <w:t>cairan</w:t>
      </w:r>
      <w:r>
        <w:rPr>
          <w:spacing w:val="-9"/>
          <w:sz w:val="24"/>
        </w:rPr>
        <w:t> </w:t>
      </w:r>
      <w:r>
        <w:rPr>
          <w:sz w:val="24"/>
        </w:rPr>
        <w:t>interstisium,</w:t>
      </w:r>
      <w:r>
        <w:rPr>
          <w:spacing w:val="-8"/>
          <w:sz w:val="24"/>
        </w:rPr>
        <w:t> </w:t>
      </w:r>
      <w:r>
        <w:rPr>
          <w:sz w:val="24"/>
        </w:rPr>
        <w:t>merupakan</w:t>
      </w:r>
      <w:r>
        <w:rPr>
          <w:spacing w:val="-7"/>
          <w:sz w:val="24"/>
        </w:rPr>
        <w:t> </w:t>
      </w:r>
      <w:r>
        <w:rPr>
          <w:sz w:val="24"/>
        </w:rPr>
        <w:t>gaya</w:t>
      </w:r>
      <w:r>
        <w:rPr>
          <w:spacing w:val="-8"/>
          <w:sz w:val="24"/>
        </w:rPr>
        <w:t> </w:t>
      </w:r>
      <w:r>
        <w:rPr>
          <w:sz w:val="24"/>
        </w:rPr>
        <w:t>lain</w:t>
      </w:r>
      <w:r>
        <w:rPr>
          <w:spacing w:val="-5"/>
          <w:sz w:val="24"/>
        </w:rPr>
        <w:t> </w:t>
      </w:r>
      <w:r>
        <w:rPr>
          <w:sz w:val="24"/>
        </w:rPr>
        <w:t>yangdalam keadaan normal tidak banyak berperan dalam perpindahan cairan melalui kapiler.</w:t>
      </w:r>
    </w:p>
    <w:p>
      <w:pPr>
        <w:pStyle w:val="Heading1"/>
        <w:numPr>
          <w:ilvl w:val="1"/>
          <w:numId w:val="11"/>
        </w:numPr>
        <w:tabs>
          <w:tab w:pos="1383" w:val="left" w:leader="none"/>
        </w:tabs>
        <w:spacing w:line="240" w:lineRule="auto" w:before="212" w:after="0"/>
        <w:ind w:left="1382" w:right="0" w:hanging="869"/>
        <w:jc w:val="both"/>
      </w:pPr>
      <w:bookmarkStart w:name="_bookmark30" w:id="52"/>
      <w:bookmarkEnd w:id="52"/>
      <w:r>
        <w:rPr>
          <w:b w:val="0"/>
        </w:rPr>
      </w:r>
      <w:bookmarkStart w:name="_bookmark30" w:id="53"/>
      <w:bookmarkEnd w:id="53"/>
      <w:r>
        <w:rPr/>
        <w:t>K</w:t>
      </w:r>
      <w:r>
        <w:rPr/>
        <w:t>onsep</w:t>
      </w:r>
      <w:r>
        <w:rPr>
          <w:spacing w:val="-18"/>
        </w:rPr>
        <w:t> </w:t>
      </w:r>
      <w:r>
        <w:rPr/>
        <w:t>Hemodialisis</w:t>
      </w:r>
    </w:p>
    <w:p>
      <w:pPr>
        <w:pStyle w:val="BodyText"/>
        <w:spacing w:before="11"/>
        <w:rPr>
          <w:b/>
          <w:sz w:val="21"/>
        </w:rPr>
      </w:pPr>
    </w:p>
    <w:p>
      <w:pPr>
        <w:pStyle w:val="Heading1"/>
        <w:numPr>
          <w:ilvl w:val="2"/>
          <w:numId w:val="11"/>
        </w:numPr>
        <w:tabs>
          <w:tab w:pos="1366" w:val="left" w:leader="none"/>
        </w:tabs>
        <w:spacing w:line="240" w:lineRule="auto" w:before="0" w:after="0"/>
        <w:ind w:left="1366" w:right="0" w:hanging="838"/>
        <w:jc w:val="both"/>
      </w:pPr>
      <w:r>
        <w:rPr/>
        <w:t>Definisi</w:t>
      </w:r>
      <w:r>
        <w:rPr>
          <w:spacing w:val="-21"/>
        </w:rPr>
        <w:t> </w:t>
      </w:r>
      <w:r>
        <w:rPr/>
        <w:t>Hemodialisis</w:t>
      </w:r>
    </w:p>
    <w:p>
      <w:pPr>
        <w:pStyle w:val="BodyText"/>
        <w:spacing w:before="5"/>
        <w:rPr>
          <w:b/>
          <w:sz w:val="35"/>
        </w:rPr>
      </w:pPr>
    </w:p>
    <w:p>
      <w:pPr>
        <w:pStyle w:val="BodyText"/>
        <w:spacing w:line="480" w:lineRule="auto"/>
        <w:ind w:left="646" w:right="133" w:firstLine="720"/>
        <w:jc w:val="both"/>
      </w:pPr>
      <w:r>
        <w:rPr/>
        <w:t>Hemodialisis adalah dialisis yang dilakukan diluar tubuh yang biasa kita sebut cuci darah atau pembersihan darah dengan menggunakan mesin atau ginjal buatan,</w:t>
      </w:r>
      <w:r>
        <w:rPr>
          <w:spacing w:val="-12"/>
        </w:rPr>
        <w:t> </w:t>
      </w:r>
      <w:r>
        <w:rPr/>
        <w:t>dari</w:t>
      </w:r>
      <w:r>
        <w:rPr>
          <w:spacing w:val="-11"/>
        </w:rPr>
        <w:t> </w:t>
      </w:r>
      <w:r>
        <w:rPr/>
        <w:t>zat-zat</w:t>
      </w:r>
      <w:r>
        <w:rPr>
          <w:spacing w:val="-5"/>
        </w:rPr>
        <w:t> </w:t>
      </w:r>
      <w:r>
        <w:rPr/>
        <w:t>yang</w:t>
      </w:r>
      <w:r>
        <w:rPr>
          <w:spacing w:val="-11"/>
        </w:rPr>
        <w:t> </w:t>
      </w:r>
      <w:r>
        <w:rPr/>
        <w:t>konsentrasinya</w:t>
      </w:r>
      <w:r>
        <w:rPr>
          <w:spacing w:val="-11"/>
        </w:rPr>
        <w:t> </w:t>
      </w:r>
      <w:r>
        <w:rPr/>
        <w:t>berlebihan</w:t>
      </w:r>
      <w:r>
        <w:rPr>
          <w:spacing w:val="-10"/>
        </w:rPr>
        <w:t> </w:t>
      </w:r>
      <w:r>
        <w:rPr/>
        <w:t>di</w:t>
      </w:r>
      <w:r>
        <w:rPr>
          <w:spacing w:val="-11"/>
        </w:rPr>
        <w:t> </w:t>
      </w:r>
      <w:r>
        <w:rPr/>
        <w:t>dalam</w:t>
      </w:r>
      <w:r>
        <w:rPr>
          <w:spacing w:val="-8"/>
        </w:rPr>
        <w:t> </w:t>
      </w:r>
      <w:r>
        <w:rPr/>
        <w:t>tubuh.</w:t>
      </w:r>
      <w:r>
        <w:rPr>
          <w:spacing w:val="-8"/>
        </w:rPr>
        <w:t> </w:t>
      </w:r>
      <w:r>
        <w:rPr/>
        <w:t>Zat-</w:t>
      </w:r>
      <w:r>
        <w:rPr>
          <w:spacing w:val="-12"/>
        </w:rPr>
        <w:t> </w:t>
      </w:r>
      <w:r>
        <w:rPr/>
        <w:t>zat</w:t>
      </w:r>
      <w:r>
        <w:rPr>
          <w:spacing w:val="-8"/>
        </w:rPr>
        <w:t> </w:t>
      </w:r>
      <w:r>
        <w:rPr/>
        <w:t>tersebut dapat</w:t>
      </w:r>
      <w:r>
        <w:rPr>
          <w:spacing w:val="-8"/>
        </w:rPr>
        <w:t> </w:t>
      </w:r>
      <w:r>
        <w:rPr/>
        <w:t>berupa</w:t>
      </w:r>
      <w:r>
        <w:rPr>
          <w:spacing w:val="-8"/>
        </w:rPr>
        <w:t> </w:t>
      </w:r>
      <w:r>
        <w:rPr/>
        <w:t>zat</w:t>
      </w:r>
      <w:r>
        <w:rPr>
          <w:spacing w:val="-3"/>
        </w:rPr>
        <w:t> </w:t>
      </w:r>
      <w:r>
        <w:rPr/>
        <w:t>yang</w:t>
      </w:r>
      <w:r>
        <w:rPr>
          <w:spacing w:val="-11"/>
        </w:rPr>
        <w:t> </w:t>
      </w:r>
      <w:r>
        <w:rPr/>
        <w:t>terlarut</w:t>
      </w:r>
      <w:r>
        <w:rPr>
          <w:spacing w:val="-9"/>
        </w:rPr>
        <w:t> </w:t>
      </w:r>
      <w:r>
        <w:rPr/>
        <w:t>dalam</w:t>
      </w:r>
      <w:r>
        <w:rPr>
          <w:spacing w:val="-6"/>
        </w:rPr>
        <w:t> </w:t>
      </w:r>
      <w:r>
        <w:rPr/>
        <w:t>darah,</w:t>
      </w:r>
      <w:r>
        <w:rPr>
          <w:spacing w:val="-9"/>
        </w:rPr>
        <w:t> </w:t>
      </w:r>
      <w:r>
        <w:rPr/>
        <w:t>seperti</w:t>
      </w:r>
      <w:r>
        <w:rPr>
          <w:spacing w:val="-6"/>
        </w:rPr>
        <w:t> </w:t>
      </w:r>
      <w:r>
        <w:rPr/>
        <w:t>toksin</w:t>
      </w:r>
      <w:r>
        <w:rPr>
          <w:spacing w:val="-9"/>
        </w:rPr>
        <w:t> </w:t>
      </w:r>
      <w:r>
        <w:rPr/>
        <w:t>ureum</w:t>
      </w:r>
      <w:r>
        <w:rPr>
          <w:spacing w:val="-8"/>
        </w:rPr>
        <w:t> </w:t>
      </w:r>
      <w:r>
        <w:rPr/>
        <w:t>dan</w:t>
      </w:r>
      <w:r>
        <w:rPr>
          <w:spacing w:val="-2"/>
        </w:rPr>
        <w:t> </w:t>
      </w:r>
      <w:r>
        <w:rPr/>
        <w:t>kalium</w:t>
      </w:r>
      <w:r>
        <w:rPr>
          <w:spacing w:val="-9"/>
        </w:rPr>
        <w:t> </w:t>
      </w:r>
      <w:r>
        <w:rPr/>
        <w:t>atau</w:t>
      </w:r>
      <w:r>
        <w:rPr>
          <w:spacing w:val="-9"/>
        </w:rPr>
        <w:t> </w:t>
      </w:r>
      <w:r>
        <w:rPr/>
        <w:t>zat pelarutnya yaitu air atau serum darah (Herlina et al.,</w:t>
      </w:r>
      <w:r>
        <w:rPr>
          <w:spacing w:val="-4"/>
        </w:rPr>
        <w:t> </w:t>
      </w:r>
      <w:r>
        <w:rPr/>
        <w:t>2020)</w:t>
      </w:r>
    </w:p>
    <w:p>
      <w:pPr>
        <w:pStyle w:val="BodyText"/>
        <w:spacing w:line="480" w:lineRule="auto" w:before="1"/>
        <w:ind w:left="646" w:right="138" w:firstLine="720"/>
        <w:jc w:val="both"/>
      </w:pPr>
      <w:r>
        <w:rPr/>
        <w:t>Hemodialisis merupakan suatu proses yang digunakan pada klien dalam keadaan</w:t>
      </w:r>
      <w:r>
        <w:rPr>
          <w:spacing w:val="29"/>
        </w:rPr>
        <w:t> </w:t>
      </w:r>
      <w:r>
        <w:rPr/>
        <w:t>sakit</w:t>
      </w:r>
      <w:r>
        <w:rPr>
          <w:spacing w:val="31"/>
        </w:rPr>
        <w:t> </w:t>
      </w:r>
      <w:r>
        <w:rPr/>
        <w:t>akut</w:t>
      </w:r>
      <w:r>
        <w:rPr>
          <w:spacing w:val="29"/>
        </w:rPr>
        <w:t> </w:t>
      </w:r>
      <w:r>
        <w:rPr/>
        <w:t>dan</w:t>
      </w:r>
      <w:r>
        <w:rPr>
          <w:spacing w:val="30"/>
        </w:rPr>
        <w:t> </w:t>
      </w:r>
      <w:r>
        <w:rPr/>
        <w:t>memerlukan</w:t>
      </w:r>
      <w:r>
        <w:rPr>
          <w:spacing w:val="36"/>
        </w:rPr>
        <w:t> </w:t>
      </w:r>
      <w:r>
        <w:rPr/>
        <w:t>terapi</w:t>
      </w:r>
      <w:r>
        <w:rPr>
          <w:spacing w:val="31"/>
        </w:rPr>
        <w:t> </w:t>
      </w:r>
      <w:r>
        <w:rPr/>
        <w:t>dialisis</w:t>
      </w:r>
      <w:r>
        <w:rPr>
          <w:spacing w:val="28"/>
        </w:rPr>
        <w:t> </w:t>
      </w:r>
      <w:r>
        <w:rPr/>
        <w:t>jangka</w:t>
      </w:r>
      <w:r>
        <w:rPr>
          <w:spacing w:val="31"/>
        </w:rPr>
        <w:t> </w:t>
      </w:r>
      <w:r>
        <w:rPr/>
        <w:t>pendek</w:t>
      </w:r>
      <w:r>
        <w:rPr>
          <w:spacing w:val="30"/>
        </w:rPr>
        <w:t> </w:t>
      </w:r>
      <w:r>
        <w:rPr/>
        <w:t>(beberapa</w:t>
      </w:r>
      <w:r>
        <w:rPr>
          <w:spacing w:val="28"/>
        </w:rPr>
        <w:t> </w:t>
      </w:r>
      <w:r>
        <w:rPr/>
        <w:t>hari</w:t>
      </w:r>
    </w:p>
    <w:p>
      <w:pPr>
        <w:pStyle w:val="BodyText"/>
        <w:spacing w:line="482" w:lineRule="auto" w:before="79"/>
        <w:ind w:left="646" w:right="141" w:firstLine="720"/>
        <w:jc w:val="both"/>
      </w:pPr>
      <w:r>
        <w:rPr/>
        <w:t>hingga beberapa minggu) atau klien dengan penyakit ginjal stadium akhir (ESRD)</w:t>
      </w:r>
      <w:r>
        <w:rPr>
          <w:spacing w:val="-12"/>
        </w:rPr>
        <w:t> </w:t>
      </w:r>
      <w:r>
        <w:rPr/>
        <w:t>yang</w:t>
      </w:r>
      <w:r>
        <w:rPr>
          <w:spacing w:val="-17"/>
        </w:rPr>
        <w:t> </w:t>
      </w:r>
      <w:r>
        <w:rPr/>
        <w:t>memerlukan</w:t>
      </w:r>
      <w:r>
        <w:rPr>
          <w:spacing w:val="-14"/>
        </w:rPr>
        <w:t> </w:t>
      </w:r>
      <w:r>
        <w:rPr/>
        <w:t>terapi</w:t>
      </w:r>
      <w:r>
        <w:rPr>
          <w:spacing w:val="-15"/>
        </w:rPr>
        <w:t> </w:t>
      </w:r>
      <w:r>
        <w:rPr/>
        <w:t>jangka</w:t>
      </w:r>
      <w:r>
        <w:rPr>
          <w:spacing w:val="-12"/>
        </w:rPr>
        <w:t> </w:t>
      </w:r>
      <w:r>
        <w:rPr/>
        <w:t>panjang</w:t>
      </w:r>
      <w:r>
        <w:rPr>
          <w:spacing w:val="-15"/>
        </w:rPr>
        <w:t> </w:t>
      </w:r>
      <w:r>
        <w:rPr/>
        <w:t>atau</w:t>
      </w:r>
      <w:r>
        <w:rPr>
          <w:spacing w:val="-15"/>
        </w:rPr>
        <w:t> </w:t>
      </w:r>
      <w:r>
        <w:rPr/>
        <w:t>permanen</w:t>
      </w:r>
      <w:r>
        <w:rPr>
          <w:spacing w:val="-12"/>
        </w:rPr>
        <w:t> </w:t>
      </w:r>
      <w:r>
        <w:rPr/>
        <w:t>(Suharyanto,</w:t>
      </w:r>
      <w:r>
        <w:rPr>
          <w:spacing w:val="-15"/>
        </w:rPr>
        <w:t> </w:t>
      </w:r>
      <w:r>
        <w:rPr/>
        <w:t>2014).</w:t>
      </w:r>
    </w:p>
    <w:p>
      <w:pPr>
        <w:pStyle w:val="Heading1"/>
        <w:numPr>
          <w:ilvl w:val="2"/>
          <w:numId w:val="11"/>
        </w:numPr>
        <w:tabs>
          <w:tab w:pos="1366" w:val="left" w:leader="none"/>
        </w:tabs>
        <w:spacing w:line="240" w:lineRule="auto" w:before="0" w:after="0"/>
        <w:ind w:left="1366" w:right="0" w:hanging="781"/>
        <w:jc w:val="both"/>
      </w:pPr>
      <w:r>
        <w:rPr/>
        <w:t>Indikasi</w:t>
      </w:r>
      <w:r>
        <w:rPr>
          <w:spacing w:val="-7"/>
        </w:rPr>
        <w:t> </w:t>
      </w:r>
      <w:r>
        <w:rPr/>
        <w:t>Hemodialisis</w:t>
      </w:r>
    </w:p>
    <w:p>
      <w:pPr>
        <w:pStyle w:val="BodyText"/>
        <w:spacing w:before="6"/>
        <w:rPr>
          <w:b/>
          <w:sz w:val="35"/>
        </w:rPr>
      </w:pPr>
    </w:p>
    <w:p>
      <w:pPr>
        <w:pStyle w:val="BodyText"/>
        <w:spacing w:line="480" w:lineRule="auto"/>
        <w:ind w:left="646" w:right="250" w:firstLine="720"/>
        <w:jc w:val="both"/>
      </w:pPr>
      <w:r>
        <w:rPr/>
        <w:t>Hemodialisis diindikasikan pada pasien dalam keadaan akut yang memerlukan terapi dialisis jangka pendek atau pasien dengan gagal ginjal tahap akhir yang memerlukan terapi jangka panjang / permanen. Indikasi dilakukan hemodialisis pada penderita gagal ginjal adalah (Lemone &amp; Burke 2014):</w:t>
      </w:r>
    </w:p>
    <w:p>
      <w:pPr>
        <w:pStyle w:val="ListParagraph"/>
        <w:numPr>
          <w:ilvl w:val="0"/>
          <w:numId w:val="27"/>
        </w:numPr>
        <w:tabs>
          <w:tab w:pos="1469" w:val="left" w:leader="none"/>
          <w:tab w:pos="1470" w:val="left" w:leader="none"/>
        </w:tabs>
        <w:spacing w:line="271" w:lineRule="exact" w:before="0" w:after="0"/>
        <w:ind w:left="1469" w:right="0" w:hanging="450"/>
        <w:jc w:val="left"/>
        <w:rPr>
          <w:sz w:val="24"/>
        </w:rPr>
      </w:pPr>
      <w:r>
        <w:rPr>
          <w:sz w:val="24"/>
        </w:rPr>
        <w:t>Laju filtrasi glomerulus kurang dari</w:t>
      </w:r>
      <w:r>
        <w:rPr>
          <w:spacing w:val="-18"/>
          <w:sz w:val="24"/>
        </w:rPr>
        <w:t> </w:t>
      </w:r>
      <w:r>
        <w:rPr>
          <w:sz w:val="24"/>
        </w:rPr>
        <w:t>15ml/menit</w:t>
      </w:r>
    </w:p>
    <w:p>
      <w:pPr>
        <w:pStyle w:val="BodyText"/>
        <w:spacing w:before="4"/>
        <w:rPr>
          <w:sz w:val="36"/>
        </w:rPr>
      </w:pPr>
    </w:p>
    <w:p>
      <w:pPr>
        <w:pStyle w:val="ListParagraph"/>
        <w:numPr>
          <w:ilvl w:val="0"/>
          <w:numId w:val="27"/>
        </w:numPr>
        <w:tabs>
          <w:tab w:pos="1469" w:val="left" w:leader="none"/>
          <w:tab w:pos="1470" w:val="left" w:leader="none"/>
        </w:tabs>
        <w:spacing w:line="240" w:lineRule="auto" w:before="0" w:after="0"/>
        <w:ind w:left="1469" w:right="0" w:hanging="450"/>
        <w:jc w:val="left"/>
        <w:rPr>
          <w:sz w:val="24"/>
        </w:rPr>
      </w:pPr>
      <w:r>
        <w:rPr>
          <w:sz w:val="24"/>
        </w:rPr>
        <w:t>Hiperkalemia</w:t>
      </w:r>
    </w:p>
    <w:p>
      <w:pPr>
        <w:pStyle w:val="BodyText"/>
        <w:spacing w:before="3"/>
        <w:rPr>
          <w:sz w:val="36"/>
        </w:rPr>
      </w:pPr>
    </w:p>
    <w:p>
      <w:pPr>
        <w:pStyle w:val="ListParagraph"/>
        <w:numPr>
          <w:ilvl w:val="0"/>
          <w:numId w:val="27"/>
        </w:numPr>
        <w:tabs>
          <w:tab w:pos="1469" w:val="left" w:leader="none"/>
          <w:tab w:pos="1470" w:val="left" w:leader="none"/>
        </w:tabs>
        <w:spacing w:line="240" w:lineRule="auto" w:before="1" w:after="0"/>
        <w:ind w:left="1469" w:right="0" w:hanging="450"/>
        <w:jc w:val="left"/>
        <w:rPr>
          <w:sz w:val="24"/>
        </w:rPr>
      </w:pPr>
      <w:r>
        <w:rPr>
          <w:sz w:val="24"/>
        </w:rPr>
        <w:t>Kegagalan terapi</w:t>
      </w:r>
      <w:r>
        <w:rPr>
          <w:spacing w:val="-2"/>
          <w:sz w:val="24"/>
        </w:rPr>
        <w:t> </w:t>
      </w:r>
      <w:r>
        <w:rPr>
          <w:sz w:val="24"/>
        </w:rPr>
        <w:t>konservatif</w:t>
      </w:r>
    </w:p>
    <w:p>
      <w:pPr>
        <w:spacing w:after="0" w:line="240" w:lineRule="auto"/>
        <w:jc w:val="left"/>
        <w:rPr>
          <w:sz w:val="24"/>
        </w:rPr>
        <w:sectPr>
          <w:headerReference w:type="default" r:id="rId89"/>
          <w:footerReference w:type="default" r:id="rId90"/>
          <w:pgSz w:w="11930" w:h="16850"/>
          <w:pgMar w:header="766" w:footer="0" w:top="1400" w:bottom="280" w:left="1680" w:right="1440"/>
          <w:pgNumType w:start="27"/>
        </w:sectPr>
      </w:pPr>
    </w:p>
    <w:p>
      <w:pPr>
        <w:pStyle w:val="BodyText"/>
        <w:rPr>
          <w:sz w:val="20"/>
        </w:rPr>
      </w:pPr>
    </w:p>
    <w:p>
      <w:pPr>
        <w:pStyle w:val="BodyText"/>
        <w:spacing w:before="2"/>
        <w:rPr>
          <w:sz w:val="22"/>
        </w:rPr>
      </w:pPr>
    </w:p>
    <w:p>
      <w:pPr>
        <w:pStyle w:val="ListParagraph"/>
        <w:numPr>
          <w:ilvl w:val="0"/>
          <w:numId w:val="27"/>
        </w:numPr>
        <w:tabs>
          <w:tab w:pos="1469" w:val="left" w:leader="none"/>
          <w:tab w:pos="1470" w:val="left" w:leader="none"/>
        </w:tabs>
        <w:spacing w:line="240" w:lineRule="auto" w:before="0" w:after="0"/>
        <w:ind w:left="1469" w:right="0" w:hanging="450"/>
        <w:jc w:val="left"/>
        <w:rPr>
          <w:sz w:val="24"/>
        </w:rPr>
      </w:pPr>
      <w:r>
        <w:rPr>
          <w:sz w:val="24"/>
        </w:rPr>
        <w:t>Kadar ureum lebih dari</w:t>
      </w:r>
      <w:r>
        <w:rPr>
          <w:spacing w:val="-10"/>
          <w:sz w:val="24"/>
        </w:rPr>
        <w:t> </w:t>
      </w:r>
      <w:r>
        <w:rPr>
          <w:sz w:val="24"/>
        </w:rPr>
        <w:t>200mg/dl</w:t>
      </w:r>
    </w:p>
    <w:p>
      <w:pPr>
        <w:pStyle w:val="BodyText"/>
        <w:rPr>
          <w:sz w:val="26"/>
        </w:rPr>
      </w:pPr>
    </w:p>
    <w:p>
      <w:pPr>
        <w:pStyle w:val="BodyText"/>
        <w:rPr>
          <w:sz w:val="26"/>
        </w:rPr>
      </w:pPr>
    </w:p>
    <w:p>
      <w:pPr>
        <w:pStyle w:val="BodyText"/>
        <w:spacing w:before="4"/>
        <w:rPr>
          <w:sz w:val="32"/>
        </w:rPr>
      </w:pPr>
    </w:p>
    <w:p>
      <w:pPr>
        <w:pStyle w:val="ListParagraph"/>
        <w:numPr>
          <w:ilvl w:val="0"/>
          <w:numId w:val="27"/>
        </w:numPr>
        <w:tabs>
          <w:tab w:pos="1469" w:val="left" w:leader="none"/>
          <w:tab w:pos="1470" w:val="left" w:leader="none"/>
        </w:tabs>
        <w:spacing w:line="240" w:lineRule="auto" w:before="0" w:after="0"/>
        <w:ind w:left="1469" w:right="0" w:hanging="450"/>
        <w:jc w:val="left"/>
        <w:rPr>
          <w:sz w:val="24"/>
        </w:rPr>
      </w:pPr>
      <w:r>
        <w:rPr>
          <w:sz w:val="24"/>
        </w:rPr>
        <w:t>Kelebihan</w:t>
      </w:r>
      <w:r>
        <w:rPr>
          <w:spacing w:val="-1"/>
          <w:sz w:val="24"/>
        </w:rPr>
        <w:t> </w:t>
      </w:r>
      <w:r>
        <w:rPr>
          <w:sz w:val="24"/>
        </w:rPr>
        <w:t>cairan</w:t>
      </w:r>
    </w:p>
    <w:p>
      <w:pPr>
        <w:pStyle w:val="BodyText"/>
        <w:spacing w:before="1"/>
        <w:rPr>
          <w:sz w:val="36"/>
        </w:rPr>
      </w:pPr>
    </w:p>
    <w:p>
      <w:pPr>
        <w:pStyle w:val="ListParagraph"/>
        <w:numPr>
          <w:ilvl w:val="0"/>
          <w:numId w:val="27"/>
        </w:numPr>
        <w:tabs>
          <w:tab w:pos="1469" w:val="left" w:leader="none"/>
          <w:tab w:pos="1470" w:val="left" w:leader="none"/>
        </w:tabs>
        <w:spacing w:line="240" w:lineRule="auto" w:before="0" w:after="0"/>
        <w:ind w:left="1469" w:right="0" w:hanging="450"/>
        <w:jc w:val="left"/>
        <w:rPr>
          <w:sz w:val="24"/>
        </w:rPr>
      </w:pPr>
      <w:r>
        <w:rPr>
          <w:sz w:val="24"/>
        </w:rPr>
        <w:t>Anuria berkepanjangan lebih dari 5</w:t>
      </w:r>
      <w:r>
        <w:rPr>
          <w:spacing w:val="-2"/>
          <w:sz w:val="24"/>
        </w:rPr>
        <w:t> </w:t>
      </w:r>
      <w:r>
        <w:rPr>
          <w:sz w:val="24"/>
        </w:rPr>
        <w:t>kali</w:t>
      </w:r>
    </w:p>
    <w:p>
      <w:pPr>
        <w:pStyle w:val="BodyText"/>
      </w:pPr>
    </w:p>
    <w:p>
      <w:pPr>
        <w:pStyle w:val="Heading1"/>
        <w:numPr>
          <w:ilvl w:val="2"/>
          <w:numId w:val="11"/>
        </w:numPr>
        <w:tabs>
          <w:tab w:pos="1366" w:val="left" w:leader="none"/>
        </w:tabs>
        <w:spacing w:line="240" w:lineRule="auto" w:before="0" w:after="0"/>
        <w:ind w:left="1366" w:right="0" w:hanging="781"/>
        <w:jc w:val="both"/>
      </w:pPr>
      <w:r>
        <w:rPr/>
        <w:t>Tujuan</w:t>
      </w:r>
      <w:r>
        <w:rPr>
          <w:spacing w:val="-6"/>
        </w:rPr>
        <w:t> </w:t>
      </w:r>
      <w:r>
        <w:rPr/>
        <w:t>Hemodialisis</w:t>
      </w:r>
    </w:p>
    <w:p>
      <w:pPr>
        <w:pStyle w:val="BodyText"/>
        <w:spacing w:before="4"/>
        <w:rPr>
          <w:b/>
          <w:sz w:val="35"/>
        </w:rPr>
      </w:pPr>
    </w:p>
    <w:p>
      <w:pPr>
        <w:pStyle w:val="BodyText"/>
        <w:spacing w:line="480" w:lineRule="auto"/>
        <w:ind w:left="646" w:right="248" w:firstLine="720"/>
        <w:jc w:val="both"/>
      </w:pPr>
      <w:r>
        <w:rPr/>
        <w:t>Tujuan</w:t>
      </w:r>
      <w:r>
        <w:rPr>
          <w:spacing w:val="-17"/>
        </w:rPr>
        <w:t> </w:t>
      </w:r>
      <w:r>
        <w:rPr/>
        <w:t>dilakukan</w:t>
      </w:r>
      <w:r>
        <w:rPr>
          <w:spacing w:val="-16"/>
        </w:rPr>
        <w:t> </w:t>
      </w:r>
      <w:r>
        <w:rPr/>
        <w:t>terapi</w:t>
      </w:r>
      <w:r>
        <w:rPr>
          <w:spacing w:val="-15"/>
        </w:rPr>
        <w:t> </w:t>
      </w:r>
      <w:r>
        <w:rPr/>
        <w:t>hemodialisis</w:t>
      </w:r>
      <w:r>
        <w:rPr>
          <w:spacing w:val="-14"/>
        </w:rPr>
        <w:t> </w:t>
      </w:r>
      <w:r>
        <w:rPr/>
        <w:t>yaitu</w:t>
      </w:r>
      <w:r>
        <w:rPr>
          <w:spacing w:val="-16"/>
        </w:rPr>
        <w:t> </w:t>
      </w:r>
      <w:r>
        <w:rPr/>
        <w:t>untuk</w:t>
      </w:r>
      <w:r>
        <w:rPr>
          <w:spacing w:val="-15"/>
        </w:rPr>
        <w:t> </w:t>
      </w:r>
      <w:r>
        <w:rPr/>
        <w:t>menurunkan</w:t>
      </w:r>
      <w:r>
        <w:rPr>
          <w:spacing w:val="-16"/>
        </w:rPr>
        <w:t> </w:t>
      </w:r>
      <w:r>
        <w:rPr/>
        <w:t>kreatinin</w:t>
      </w:r>
      <w:r>
        <w:rPr>
          <w:spacing w:val="-12"/>
        </w:rPr>
        <w:t> </w:t>
      </w:r>
      <w:r>
        <w:rPr/>
        <w:t>dan zat toksik yang lainnya dalam darah, Hemodialisis juga bertujuan untuk menghilangkan gejala yaitu mengendalikan uremia, kelebihan cairan dan ketidak seimbangan elektrolit yang terjadi pada pasien penyakit ginjal tahap akhir (Mardhatillah et al.,</w:t>
      </w:r>
      <w:r>
        <w:rPr>
          <w:spacing w:val="-1"/>
        </w:rPr>
        <w:t> </w:t>
      </w:r>
      <w:r>
        <w:rPr/>
        <w:t>2020)</w:t>
      </w:r>
    </w:p>
    <w:p>
      <w:pPr>
        <w:pStyle w:val="Heading1"/>
        <w:numPr>
          <w:ilvl w:val="2"/>
          <w:numId w:val="11"/>
        </w:numPr>
        <w:tabs>
          <w:tab w:pos="1366" w:val="left" w:leader="none"/>
        </w:tabs>
        <w:spacing w:line="240" w:lineRule="auto" w:before="5" w:after="0"/>
        <w:ind w:left="1366" w:right="0" w:hanging="781"/>
        <w:jc w:val="both"/>
      </w:pPr>
      <w:r>
        <w:rPr/>
        <w:t>Proses</w:t>
      </w:r>
      <w:r>
        <w:rPr>
          <w:spacing w:val="-8"/>
        </w:rPr>
        <w:t> </w:t>
      </w:r>
      <w:r>
        <w:rPr/>
        <w:t>Hemodialisis</w:t>
      </w:r>
    </w:p>
    <w:p>
      <w:pPr>
        <w:pStyle w:val="BodyText"/>
        <w:spacing w:before="1"/>
        <w:rPr>
          <w:b/>
          <w:sz w:val="35"/>
        </w:rPr>
      </w:pPr>
    </w:p>
    <w:p>
      <w:pPr>
        <w:pStyle w:val="BodyText"/>
        <w:spacing w:line="480" w:lineRule="auto"/>
        <w:ind w:left="646" w:right="242" w:firstLine="720"/>
        <w:jc w:val="both"/>
      </w:pPr>
      <w:r>
        <w:rPr/>
        <w:t>Ginjal buatan (Dialyzer), mempunyai 2 kompartemen, yaitu kompartemen darah</w:t>
      </w:r>
      <w:r>
        <w:rPr>
          <w:spacing w:val="-10"/>
        </w:rPr>
        <w:t> </w:t>
      </w:r>
      <w:r>
        <w:rPr/>
        <w:t>dan</w:t>
      </w:r>
      <w:r>
        <w:rPr>
          <w:spacing w:val="-9"/>
        </w:rPr>
        <w:t> </w:t>
      </w:r>
      <w:r>
        <w:rPr/>
        <w:t>kompartemen</w:t>
      </w:r>
      <w:r>
        <w:rPr>
          <w:spacing w:val="-10"/>
        </w:rPr>
        <w:t> </w:t>
      </w:r>
      <w:r>
        <w:rPr/>
        <w:t>dialisat.</w:t>
      </w:r>
      <w:r>
        <w:rPr>
          <w:spacing w:val="-8"/>
        </w:rPr>
        <w:t> </w:t>
      </w:r>
      <w:r>
        <w:rPr/>
        <w:t>Kedua</w:t>
      </w:r>
      <w:r>
        <w:rPr>
          <w:spacing w:val="-11"/>
        </w:rPr>
        <w:t> </w:t>
      </w:r>
      <w:r>
        <w:rPr/>
        <w:t>kompartemen</w:t>
      </w:r>
      <w:r>
        <w:rPr>
          <w:spacing w:val="-9"/>
        </w:rPr>
        <w:t> </w:t>
      </w:r>
      <w:r>
        <w:rPr/>
        <w:t>tersebut,</w:t>
      </w:r>
      <w:r>
        <w:rPr>
          <w:spacing w:val="-8"/>
        </w:rPr>
        <w:t> </w:t>
      </w:r>
      <w:r>
        <w:rPr/>
        <w:t>selain</w:t>
      </w:r>
      <w:r>
        <w:rPr>
          <w:spacing w:val="-10"/>
        </w:rPr>
        <w:t> </w:t>
      </w:r>
      <w:r>
        <w:rPr/>
        <w:t>dibatasi</w:t>
      </w:r>
      <w:r>
        <w:rPr>
          <w:spacing w:val="-6"/>
        </w:rPr>
        <w:t> </w:t>
      </w:r>
      <w:r>
        <w:rPr/>
        <w:t>oleh membran semi-permeabel, juga mempunyai perbedaan tekanan yang disebut sebagai trans-membranpressure (TMP) (Swartzendruber et al, 2008). Selanjutnya, darah dari dalam tubuh dialirkan kedalam kompartemen darah, sedangkan cairan pembersih (dialisat), dialirkan ke dalam kompartemen dialisat. Pada proses hemodialisis, terjadi 2 mekanisme yaitu, mekanisme difusi dan mekanisme ultrafiltrasi.</w:t>
      </w:r>
    </w:p>
    <w:p>
      <w:pPr>
        <w:pStyle w:val="BodyText"/>
        <w:spacing w:line="480" w:lineRule="auto" w:before="1"/>
        <w:ind w:left="646" w:right="241" w:firstLine="720"/>
        <w:jc w:val="both"/>
      </w:pPr>
      <w:r>
        <w:rPr/>
        <w:t>Mekanisme difusi bertujuan untuk membuang zat-zat terlarut dalam darah (blood purification), sedangkan mekanisme ultrafiltrasi bertujuan untuk mengurangi kelebihan cairan dalam tubuh (volume control) (Mardhatillah et al., 2020) Kedua mekanisme dapat digabungkan atau dipisah, sesuai dengan tujuan awal hemodialisisnya. Mekanisme difusi terjadi karena adanya perbedaan konsentrasi antara kompartemen darah dan kompartemen dialisat. Zat-zat terlarut dengan konsentrasi tinggi dalam darah, berpindah dari kompartemen darah ke</w:t>
      </w:r>
    </w:p>
    <w:p>
      <w:pPr>
        <w:spacing w:after="0" w:line="480" w:lineRule="auto"/>
        <w:jc w:val="both"/>
        <w:sectPr>
          <w:headerReference w:type="default" r:id="rId91"/>
          <w:footerReference w:type="default" r:id="rId92"/>
          <w:pgSz w:w="11930" w:h="16850"/>
          <w:pgMar w:header="766" w:footer="0" w:top="1400" w:bottom="0" w:left="1680" w:right="1440"/>
          <w:pgNumType w:start="28"/>
        </w:sectPr>
      </w:pPr>
    </w:p>
    <w:p>
      <w:pPr>
        <w:pStyle w:val="BodyText"/>
        <w:spacing w:line="480" w:lineRule="auto" w:before="82"/>
        <w:ind w:left="646" w:right="243"/>
        <w:jc w:val="both"/>
      </w:pPr>
      <w:r>
        <w:rPr/>
        <w:t>kompartemen dialisat, sebaliknya zat-zat terlarut dalam cairan dialisat dengan konsentrasi rendah, berpindah dari kompartemen dialisat ke kompartemen</w:t>
      </w:r>
      <w:r>
        <w:rPr>
          <w:spacing w:val="-32"/>
        </w:rPr>
        <w:t> </w:t>
      </w:r>
      <w:r>
        <w:rPr/>
        <w:t>dialisat. Proses difusi ini akan terus berlangsung hingga konsentrasi pada kedua kompartemen telah sama. Kemudian, untuk menghasilkan mekanisme difusi yang baik, maka aliran darah dan aliran dialisat dibuat saling berlawanan (Herlina et</w:t>
      </w:r>
      <w:r>
        <w:rPr>
          <w:spacing w:val="-28"/>
        </w:rPr>
        <w:t> </w:t>
      </w:r>
      <w:r>
        <w:rPr/>
        <w:t>al., 2020)</w:t>
      </w:r>
    </w:p>
    <w:p>
      <w:pPr>
        <w:pStyle w:val="BodyText"/>
        <w:spacing w:line="480" w:lineRule="auto" w:before="3"/>
        <w:ind w:left="646" w:right="248" w:firstLine="720"/>
        <w:jc w:val="both"/>
      </w:pPr>
      <w:r>
        <w:rPr/>
        <w:t>Kemudian pada mekanisme ultrafiltrasi, terjadi pembuangan cairan karena adanya perbedaan tekanan antara kompartemen darah dan kompartemen dialisat. Tekanan hidrostatik akan mendorong cairan untuk keluar, sementara tekanan onkotik akan menahannya. Bila tekanan di antara kedua kompartemen sudah seimbang, makamekanisme ultrafiltrasi akan berhenti (Suwitra, 2016).</w:t>
      </w:r>
    </w:p>
    <w:p>
      <w:pPr>
        <w:spacing w:after="0" w:line="480" w:lineRule="auto"/>
        <w:jc w:val="both"/>
        <w:sectPr>
          <w:headerReference w:type="default" r:id="rId93"/>
          <w:footerReference w:type="default" r:id="rId94"/>
          <w:pgSz w:w="11930" w:h="16850"/>
          <w:pgMar w:header="766" w:footer="0" w:top="1400" w:bottom="280" w:left="1680" w:right="1440"/>
          <w:pgNumType w:start="29"/>
        </w:sectPr>
      </w:pPr>
    </w:p>
    <w:p>
      <w:pPr>
        <w:pStyle w:val="Heading1"/>
        <w:numPr>
          <w:ilvl w:val="2"/>
          <w:numId w:val="11"/>
        </w:numPr>
        <w:tabs>
          <w:tab w:pos="1361" w:val="left" w:leader="none"/>
          <w:tab w:pos="1362" w:val="left" w:leader="none"/>
        </w:tabs>
        <w:spacing w:line="240" w:lineRule="auto" w:before="164" w:after="0"/>
        <w:ind w:left="1361" w:right="0" w:hanging="781"/>
        <w:jc w:val="left"/>
      </w:pPr>
      <w:r>
        <w:rPr/>
        <w:t>Peralatan</w:t>
      </w:r>
      <w:r>
        <w:rPr>
          <w:spacing w:val="-7"/>
        </w:rPr>
        <w:t> </w:t>
      </w:r>
      <w:r>
        <w:rPr/>
        <w:t>Hemodialisis</w:t>
      </w:r>
    </w:p>
    <w:p>
      <w:pPr>
        <w:pStyle w:val="BodyText"/>
        <w:rPr>
          <w:b/>
          <w:sz w:val="35"/>
        </w:rPr>
      </w:pPr>
    </w:p>
    <w:p>
      <w:pPr>
        <w:pStyle w:val="ListParagraph"/>
        <w:numPr>
          <w:ilvl w:val="0"/>
          <w:numId w:val="28"/>
        </w:numPr>
        <w:tabs>
          <w:tab w:pos="1363" w:val="left" w:leader="none"/>
          <w:tab w:pos="1364" w:val="left" w:leader="none"/>
        </w:tabs>
        <w:spacing w:line="240" w:lineRule="auto" w:before="0" w:after="0"/>
        <w:ind w:left="1363" w:right="0" w:hanging="783"/>
        <w:jc w:val="left"/>
        <w:rPr>
          <w:sz w:val="24"/>
        </w:rPr>
      </w:pPr>
      <w:r>
        <w:rPr>
          <w:sz w:val="24"/>
        </w:rPr>
        <w:t>Mesin</w:t>
      </w:r>
      <w:r>
        <w:rPr>
          <w:spacing w:val="-7"/>
          <w:sz w:val="24"/>
        </w:rPr>
        <w:t> </w:t>
      </w:r>
      <w:r>
        <w:rPr>
          <w:sz w:val="24"/>
        </w:rPr>
        <w:t>Hemodialisis</w:t>
      </w:r>
    </w:p>
    <w:p>
      <w:pPr>
        <w:pStyle w:val="BodyText"/>
        <w:spacing w:before="1"/>
        <w:rPr>
          <w:sz w:val="36"/>
        </w:rPr>
      </w:pPr>
    </w:p>
    <w:p>
      <w:pPr>
        <w:pStyle w:val="BodyText"/>
        <w:spacing w:line="480" w:lineRule="auto" w:before="1"/>
        <w:ind w:left="641" w:right="109" w:firstLine="720"/>
        <w:jc w:val="both"/>
      </w:pPr>
      <w:r>
        <w:rPr/>
        <w:t>Mesin hemodialisis merupakan perpaduan dari komputer dan pompa, yang mempunyai fungsi untuk mengatur dan memonitor. Pompa dalam mesin hemodialisis berfungsi untuk mengalirkan darah dari tubuh ke dialiser dan mengembalikan kembali ke tubuh (homas, 2003). Mesin hemodialisis dilengkapi dengan monitor dan parameter kritis, diantaranya memonitor kecepatan dialisat dan darah, konduktivitas cairan dialisat, temperatur dan pH, aliran darah, tekanan darah, dan memberikan informasi vital lainnya. Mesin Hemodialisis juga mengatur ultrafiltrasi, mengatur cairan dialisat, dan memonitor analisis dialisat terhadap kebocoran serta dilengkapi detektor udara ultrasonic untuk mendeteksi udara atau busa</w:t>
      </w:r>
      <w:r>
        <w:rPr>
          <w:spacing w:val="-17"/>
        </w:rPr>
        <w:t> </w:t>
      </w:r>
      <w:r>
        <w:rPr/>
        <w:t>dalam</w:t>
      </w:r>
      <w:r>
        <w:rPr>
          <w:spacing w:val="-13"/>
        </w:rPr>
        <w:t> </w:t>
      </w:r>
      <w:r>
        <w:rPr/>
        <w:t>vena</w:t>
      </w:r>
      <w:r>
        <w:rPr>
          <w:spacing w:val="-14"/>
        </w:rPr>
        <w:t> </w:t>
      </w:r>
      <w:r>
        <w:rPr/>
        <w:t>(Thomas,</w:t>
      </w:r>
      <w:r>
        <w:rPr>
          <w:spacing w:val="-14"/>
        </w:rPr>
        <w:t> </w:t>
      </w:r>
      <w:r>
        <w:rPr/>
        <w:t>2013).</w:t>
      </w:r>
      <w:r>
        <w:rPr>
          <w:spacing w:val="-13"/>
        </w:rPr>
        <w:t> </w:t>
      </w:r>
      <w:r>
        <w:rPr/>
        <w:t>Sistem</w:t>
      </w:r>
      <w:r>
        <w:rPr>
          <w:spacing w:val="-13"/>
        </w:rPr>
        <w:t> </w:t>
      </w:r>
      <w:r>
        <w:rPr/>
        <w:t>monitoring</w:t>
      </w:r>
      <w:r>
        <w:rPr>
          <w:spacing w:val="-15"/>
        </w:rPr>
        <w:t> </w:t>
      </w:r>
      <w:r>
        <w:rPr/>
        <w:t>sangat</w:t>
      </w:r>
      <w:r>
        <w:rPr>
          <w:spacing w:val="-11"/>
        </w:rPr>
        <w:t> </w:t>
      </w:r>
      <w:r>
        <w:rPr/>
        <w:t>penting</w:t>
      </w:r>
      <w:r>
        <w:rPr>
          <w:spacing w:val="-15"/>
        </w:rPr>
        <w:t> </w:t>
      </w:r>
      <w:r>
        <w:rPr/>
        <w:t>untuk</w:t>
      </w:r>
      <w:r>
        <w:rPr>
          <w:spacing w:val="-12"/>
        </w:rPr>
        <w:t> </w:t>
      </w:r>
      <w:r>
        <w:rPr/>
        <w:t>efektifitas proses dialisis dan keselamatan</w:t>
      </w:r>
      <w:r>
        <w:rPr>
          <w:spacing w:val="-13"/>
        </w:rPr>
        <w:t> </w:t>
      </w:r>
      <w:r>
        <w:rPr/>
        <w:t>pasien.</w:t>
      </w:r>
    </w:p>
    <w:p>
      <w:pPr>
        <w:pStyle w:val="ListParagraph"/>
        <w:numPr>
          <w:ilvl w:val="0"/>
          <w:numId w:val="28"/>
        </w:numPr>
        <w:tabs>
          <w:tab w:pos="1362" w:val="left" w:leader="none"/>
        </w:tabs>
        <w:spacing w:line="240" w:lineRule="auto" w:before="143" w:after="0"/>
        <w:ind w:left="1361" w:right="0" w:hanging="721"/>
        <w:jc w:val="both"/>
        <w:rPr>
          <w:sz w:val="24"/>
        </w:rPr>
      </w:pPr>
      <w:r>
        <w:rPr>
          <w:sz w:val="24"/>
        </w:rPr>
        <w:t>Dialiser atau ginjal</w:t>
      </w:r>
      <w:r>
        <w:rPr>
          <w:spacing w:val="-5"/>
          <w:sz w:val="24"/>
        </w:rPr>
        <w:t> </w:t>
      </w:r>
      <w:r>
        <w:rPr>
          <w:sz w:val="24"/>
        </w:rPr>
        <w:t>buatan</w:t>
      </w:r>
    </w:p>
    <w:p>
      <w:pPr>
        <w:pStyle w:val="BodyText"/>
        <w:spacing w:before="10"/>
        <w:rPr>
          <w:sz w:val="35"/>
        </w:rPr>
      </w:pPr>
    </w:p>
    <w:p>
      <w:pPr>
        <w:pStyle w:val="BodyText"/>
        <w:spacing w:line="480" w:lineRule="auto"/>
        <w:ind w:left="641" w:right="247" w:firstLine="720"/>
        <w:jc w:val="both"/>
      </w:pPr>
      <w:r>
        <w:rPr/>
        <w:t>Dialiser adalah tempat dimana proses hemodialisis berlangsung, tempat terjadinya pertukaran zat-zat dan cairan dalam darah dan dialisat. Dialiser merupakan kunci utama proses hemodalisis, karena yang dialakukan oleh dialiser sebagian besar dikerjakan oleh ginjal yang normal. Dialiser terdiri dari 2 kompartemen</w:t>
      </w:r>
      <w:r>
        <w:rPr>
          <w:spacing w:val="-13"/>
        </w:rPr>
        <w:t> </w:t>
      </w:r>
      <w:r>
        <w:rPr/>
        <w:t>masing-masing</w:t>
      </w:r>
      <w:r>
        <w:rPr>
          <w:spacing w:val="-16"/>
        </w:rPr>
        <w:t> </w:t>
      </w:r>
      <w:r>
        <w:rPr/>
        <w:t>untuk</w:t>
      </w:r>
      <w:r>
        <w:rPr>
          <w:spacing w:val="-11"/>
        </w:rPr>
        <w:t> </w:t>
      </w:r>
      <w:r>
        <w:rPr/>
        <w:t>cairan</w:t>
      </w:r>
      <w:r>
        <w:rPr>
          <w:spacing w:val="-14"/>
        </w:rPr>
        <w:t> </w:t>
      </w:r>
      <w:r>
        <w:rPr/>
        <w:t>dialisat</w:t>
      </w:r>
      <w:r>
        <w:rPr>
          <w:spacing w:val="-7"/>
        </w:rPr>
        <w:t> </w:t>
      </w:r>
      <w:r>
        <w:rPr/>
        <w:t>dan</w:t>
      </w:r>
      <w:r>
        <w:rPr>
          <w:spacing w:val="-12"/>
        </w:rPr>
        <w:t> </w:t>
      </w:r>
      <w:r>
        <w:rPr/>
        <w:t>darah.</w:t>
      </w:r>
      <w:r>
        <w:rPr>
          <w:spacing w:val="-13"/>
        </w:rPr>
        <w:t> </w:t>
      </w:r>
      <w:r>
        <w:rPr/>
        <w:t>Kedua</w:t>
      </w:r>
      <w:r>
        <w:rPr>
          <w:spacing w:val="7"/>
        </w:rPr>
        <w:t> </w:t>
      </w:r>
      <w:r>
        <w:rPr/>
        <w:t>kompartemen dipisahkan membran semipermeabel yang mencegah cairan dialisat dan darah bercampur jadi satu (Lemone &amp; Burke</w:t>
      </w:r>
      <w:r>
        <w:rPr>
          <w:spacing w:val="-3"/>
        </w:rPr>
        <w:t> </w:t>
      </w:r>
      <w:r>
        <w:rPr/>
        <w:t>2014).</w:t>
      </w:r>
    </w:p>
    <w:p>
      <w:pPr>
        <w:pStyle w:val="ListParagraph"/>
        <w:numPr>
          <w:ilvl w:val="0"/>
          <w:numId w:val="28"/>
        </w:numPr>
        <w:tabs>
          <w:tab w:pos="1362" w:val="left" w:leader="none"/>
        </w:tabs>
        <w:spacing w:line="240" w:lineRule="auto" w:before="1" w:after="0"/>
        <w:ind w:left="1361" w:right="0" w:hanging="721"/>
        <w:jc w:val="both"/>
        <w:rPr>
          <w:sz w:val="24"/>
        </w:rPr>
      </w:pPr>
      <w:r>
        <w:rPr>
          <w:sz w:val="24"/>
        </w:rPr>
        <w:t>Dialisat</w:t>
      </w:r>
    </w:p>
    <w:p>
      <w:pPr>
        <w:pStyle w:val="BodyText"/>
        <w:spacing w:before="1"/>
        <w:rPr>
          <w:sz w:val="36"/>
        </w:rPr>
      </w:pPr>
    </w:p>
    <w:p>
      <w:pPr>
        <w:pStyle w:val="BodyText"/>
        <w:spacing w:line="477" w:lineRule="auto"/>
        <w:ind w:left="641" w:right="252" w:firstLine="720"/>
        <w:jc w:val="both"/>
      </w:pPr>
      <w:r>
        <w:rPr/>
        <w:t>Dialisat adalah cairan yang terdiri atas air dan elektrolit utama dari serum norml yang dipompakan melewati dialiser ke darah pasien (Thomas2013).</w:t>
      </w:r>
    </w:p>
    <w:p>
      <w:pPr>
        <w:spacing w:after="0" w:line="477" w:lineRule="auto"/>
        <w:jc w:val="both"/>
        <w:sectPr>
          <w:headerReference w:type="default" r:id="rId95"/>
          <w:footerReference w:type="default" r:id="rId96"/>
          <w:pgSz w:w="11930" w:h="16850"/>
          <w:pgMar w:header="766" w:footer="0" w:top="1400" w:bottom="280" w:left="1680" w:right="1440"/>
          <w:pgNumType w:start="30"/>
        </w:sectPr>
      </w:pPr>
    </w:p>
    <w:p>
      <w:pPr>
        <w:pStyle w:val="BodyText"/>
        <w:spacing w:before="3"/>
        <w:rPr>
          <w:sz w:val="18"/>
        </w:rPr>
      </w:pPr>
    </w:p>
    <w:p>
      <w:pPr>
        <w:pStyle w:val="BodyText"/>
        <w:spacing w:line="480" w:lineRule="auto" w:before="90"/>
        <w:ind w:left="641" w:right="248" w:firstLine="720"/>
        <w:jc w:val="both"/>
      </w:pPr>
      <w:r>
        <w:rPr/>
        <w:t>Komposisi cairan dialisat diatur sedemikian rupa sehingga mendekati komposisi ion darah normal dan sedikit dimodifikasi agar dapat memperbaiki gangguan cairan dan elektrolit pasien ESRD. Dialisat dibuat dengan mencampurkan konsentrat elektrolit dengan buffer (bikarbonat) dan air murni. Dialisis terdiri dari dialisat astat dan dialisat bikarbonat. Dialisat asetat terdiri dari jumlah sodium, kalsium, magnesium, kalim, klorida dan sejumlah kecil asam asetat. Dialiasat asetat dipakai untuk mengoreksi asidosis dan mengimbangi kehilangan bikarbonat secara difusi selama hemodialisis. Sementara itu dialisat bikarbonat terdiri dari larutan asam dan larutan bikarbonat. Dialisat bikarbonat bersifat lebih fisiologis walaupun relatif tidak stabil. Merekomendasikan unit dialisis menggunakan dialisat bikarbonat untuk mengurangi komplikasi.</w:t>
      </w:r>
    </w:p>
    <w:p>
      <w:pPr>
        <w:pStyle w:val="Heading1"/>
        <w:numPr>
          <w:ilvl w:val="2"/>
          <w:numId w:val="11"/>
        </w:numPr>
        <w:tabs>
          <w:tab w:pos="1362" w:val="left" w:leader="none"/>
        </w:tabs>
        <w:spacing w:line="240" w:lineRule="auto" w:before="1" w:after="0"/>
        <w:ind w:left="1361" w:right="0" w:hanging="781"/>
        <w:jc w:val="both"/>
      </w:pPr>
      <w:r>
        <w:rPr/>
        <w:t>Komplikasi</w:t>
      </w:r>
      <w:r>
        <w:rPr>
          <w:spacing w:val="-6"/>
        </w:rPr>
        <w:t> </w:t>
      </w:r>
      <w:r>
        <w:rPr/>
        <w:t>Hemodialisis</w:t>
      </w:r>
    </w:p>
    <w:p>
      <w:pPr>
        <w:pStyle w:val="BodyText"/>
        <w:spacing w:before="1"/>
        <w:rPr>
          <w:b/>
          <w:sz w:val="35"/>
        </w:rPr>
      </w:pPr>
    </w:p>
    <w:p>
      <w:pPr>
        <w:pStyle w:val="BodyText"/>
        <w:spacing w:line="480" w:lineRule="auto" w:before="1"/>
        <w:ind w:left="641" w:right="244" w:firstLine="720"/>
        <w:jc w:val="both"/>
      </w:pPr>
      <w:r>
        <w:rPr/>
        <w:t>Komplikasi hemodialisis dapat disebabkan oleh karena penyakit yang mendasari</w:t>
      </w:r>
      <w:r>
        <w:rPr>
          <w:spacing w:val="-9"/>
        </w:rPr>
        <w:t> </w:t>
      </w:r>
      <w:r>
        <w:rPr/>
        <w:t>terjadinya</w:t>
      </w:r>
      <w:r>
        <w:rPr>
          <w:spacing w:val="-9"/>
        </w:rPr>
        <w:t> </w:t>
      </w:r>
      <w:r>
        <w:rPr/>
        <w:t>penyakit</w:t>
      </w:r>
      <w:r>
        <w:rPr>
          <w:spacing w:val="-4"/>
        </w:rPr>
        <w:t> </w:t>
      </w:r>
      <w:r>
        <w:rPr/>
        <w:t>ginjal</w:t>
      </w:r>
      <w:r>
        <w:rPr>
          <w:spacing w:val="-9"/>
        </w:rPr>
        <w:t> </w:t>
      </w:r>
      <w:r>
        <w:rPr/>
        <w:t>kronik</w:t>
      </w:r>
      <w:r>
        <w:rPr>
          <w:spacing w:val="-11"/>
        </w:rPr>
        <w:t> </w:t>
      </w:r>
      <w:r>
        <w:rPr/>
        <w:t>tersebut</w:t>
      </w:r>
      <w:r>
        <w:rPr>
          <w:spacing w:val="-9"/>
        </w:rPr>
        <w:t> </w:t>
      </w:r>
      <w:r>
        <w:rPr/>
        <w:t>atau</w:t>
      </w:r>
      <w:r>
        <w:rPr>
          <w:spacing w:val="-9"/>
        </w:rPr>
        <w:t> </w:t>
      </w:r>
      <w:r>
        <w:rPr/>
        <w:t>oleh</w:t>
      </w:r>
      <w:r>
        <w:rPr>
          <w:spacing w:val="-8"/>
        </w:rPr>
        <w:t> </w:t>
      </w:r>
      <w:r>
        <w:rPr/>
        <w:t>karena</w:t>
      </w:r>
      <w:r>
        <w:rPr>
          <w:spacing w:val="-8"/>
        </w:rPr>
        <w:t> </w:t>
      </w:r>
      <w:r>
        <w:rPr/>
        <w:t>prosesselama menjalani</w:t>
      </w:r>
      <w:r>
        <w:rPr>
          <w:spacing w:val="-12"/>
        </w:rPr>
        <w:t> </w:t>
      </w:r>
      <w:r>
        <w:rPr/>
        <w:t>hemodialisis</w:t>
      </w:r>
      <w:r>
        <w:rPr>
          <w:spacing w:val="-9"/>
        </w:rPr>
        <w:t> </w:t>
      </w:r>
      <w:r>
        <w:rPr/>
        <w:t>itu</w:t>
      </w:r>
      <w:r>
        <w:rPr>
          <w:spacing w:val="-11"/>
        </w:rPr>
        <w:t> </w:t>
      </w:r>
      <w:r>
        <w:rPr/>
        <w:t>sendiri.</w:t>
      </w:r>
      <w:r>
        <w:rPr>
          <w:spacing w:val="-11"/>
        </w:rPr>
        <w:t> </w:t>
      </w:r>
      <w:r>
        <w:rPr/>
        <w:t>Sedangkan</w:t>
      </w:r>
      <w:r>
        <w:rPr>
          <w:spacing w:val="-10"/>
        </w:rPr>
        <w:t> </w:t>
      </w:r>
      <w:r>
        <w:rPr/>
        <w:t>komplikasi</w:t>
      </w:r>
      <w:r>
        <w:rPr>
          <w:spacing w:val="-10"/>
        </w:rPr>
        <w:t> </w:t>
      </w:r>
      <w:r>
        <w:rPr/>
        <w:t>akut</w:t>
      </w:r>
      <w:r>
        <w:rPr>
          <w:spacing w:val="-10"/>
        </w:rPr>
        <w:t> </w:t>
      </w:r>
      <w:r>
        <w:rPr/>
        <w:t>hemodialisis</w:t>
      </w:r>
      <w:r>
        <w:rPr>
          <w:spacing w:val="-10"/>
        </w:rPr>
        <w:t> </w:t>
      </w:r>
      <w:r>
        <w:rPr/>
        <w:t>adalah komplikasi yang terjadi selama proses hemodialisis berlangsung Komplikasi intradialisis merupakan kondisi abnormal yang terjadi saat pasien menjalani hemodialisis, komplikasi yang umum terjadi saat pasien menjalani hemodialisis adalah hipotensi, kram, mual, dan muntah, heasache, nyeri dada, nyeri punggung, gatal, demam dan</w:t>
      </w:r>
      <w:r>
        <w:rPr>
          <w:spacing w:val="-5"/>
        </w:rPr>
        <w:t> </w:t>
      </w:r>
      <w:r>
        <w:rPr/>
        <w:t>menggigil.</w:t>
      </w:r>
    </w:p>
    <w:p>
      <w:pPr>
        <w:pStyle w:val="BodyText"/>
        <w:spacing w:line="475" w:lineRule="auto" w:before="8"/>
        <w:ind w:left="641" w:right="262" w:firstLine="720"/>
        <w:jc w:val="both"/>
      </w:pPr>
      <w:r>
        <w:rPr/>
        <w:t>Komplikasi intradialisis lainnya yang mungkin terjadi adalah hipertensi intradialisis dan disequlibrium syndrome yaitu kumpulan gejala disfungsi serebral terdiri dari sakit kepala, pusing, mual, muntah, kejang, disorientasi sampai koma.</w:t>
      </w:r>
    </w:p>
    <w:p>
      <w:pPr>
        <w:spacing w:after="0" w:line="475" w:lineRule="auto"/>
        <w:jc w:val="both"/>
        <w:sectPr>
          <w:headerReference w:type="default" r:id="rId97"/>
          <w:footerReference w:type="default" r:id="rId98"/>
          <w:pgSz w:w="11930" w:h="16850"/>
          <w:pgMar w:header="766" w:footer="0" w:top="1400" w:bottom="280" w:left="1680" w:right="1440"/>
          <w:pgNumType w:start="31"/>
        </w:sectPr>
      </w:pPr>
    </w:p>
    <w:p>
      <w:pPr>
        <w:spacing w:before="14"/>
        <w:ind w:left="1100" w:right="0" w:firstLine="0"/>
        <w:jc w:val="left"/>
        <w:rPr>
          <w:sz w:val="18"/>
        </w:rPr>
      </w:pPr>
      <w:r>
        <w:rPr>
          <w:w w:val="96"/>
          <w:sz w:val="18"/>
        </w:rPr>
        <w:t>`</w:t>
      </w:r>
    </w:p>
    <w:p>
      <w:pPr>
        <w:pStyle w:val="BodyText"/>
        <w:rPr>
          <w:sz w:val="20"/>
        </w:rPr>
      </w:pPr>
    </w:p>
    <w:p>
      <w:pPr>
        <w:pStyle w:val="BodyText"/>
        <w:spacing w:before="3"/>
        <w:rPr>
          <w:sz w:val="18"/>
        </w:rPr>
      </w:pPr>
    </w:p>
    <w:p>
      <w:pPr>
        <w:pStyle w:val="BodyText"/>
        <w:spacing w:line="480" w:lineRule="auto" w:before="90"/>
        <w:ind w:left="1820" w:right="1127"/>
        <w:jc w:val="both"/>
      </w:pPr>
      <w:r>
        <w:rPr/>
        <w:t>Komplikasi</w:t>
      </w:r>
      <w:r>
        <w:rPr>
          <w:spacing w:val="-9"/>
        </w:rPr>
        <w:t> </w:t>
      </w:r>
      <w:r>
        <w:rPr/>
        <w:t>intradialisis</w:t>
      </w:r>
      <w:r>
        <w:rPr>
          <w:spacing w:val="-10"/>
        </w:rPr>
        <w:t> </w:t>
      </w:r>
      <w:r>
        <w:rPr/>
        <w:t>lain</w:t>
      </w:r>
      <w:r>
        <w:rPr>
          <w:spacing w:val="-8"/>
        </w:rPr>
        <w:t> </w:t>
      </w:r>
      <w:r>
        <w:rPr/>
        <w:t>yang</w:t>
      </w:r>
      <w:r>
        <w:rPr>
          <w:spacing w:val="-13"/>
        </w:rPr>
        <w:t> </w:t>
      </w:r>
      <w:r>
        <w:rPr/>
        <w:t>biasa</w:t>
      </w:r>
      <w:r>
        <w:rPr>
          <w:spacing w:val="-10"/>
        </w:rPr>
        <w:t> </w:t>
      </w:r>
      <w:r>
        <w:rPr/>
        <w:t>dialami</w:t>
      </w:r>
      <w:r>
        <w:rPr>
          <w:spacing w:val="-10"/>
        </w:rPr>
        <w:t> </w:t>
      </w:r>
      <w:r>
        <w:rPr/>
        <w:t>pasienhemodialisis</w:t>
      </w:r>
      <w:r>
        <w:rPr>
          <w:spacing w:val="-10"/>
        </w:rPr>
        <w:t> </w:t>
      </w:r>
      <w:r>
        <w:rPr/>
        <w:t>kronik adalah</w:t>
      </w:r>
      <w:r>
        <w:rPr>
          <w:spacing w:val="-13"/>
        </w:rPr>
        <w:t> </w:t>
      </w:r>
      <w:r>
        <w:rPr/>
        <w:t>aritmia,</w:t>
      </w:r>
      <w:r>
        <w:rPr>
          <w:spacing w:val="-11"/>
        </w:rPr>
        <w:t> </w:t>
      </w:r>
      <w:r>
        <w:rPr/>
        <w:t>hemolisis,</w:t>
      </w:r>
      <w:r>
        <w:rPr>
          <w:spacing w:val="-11"/>
        </w:rPr>
        <w:t> </w:t>
      </w:r>
      <w:r>
        <w:rPr/>
        <w:t>dan</w:t>
      </w:r>
      <w:r>
        <w:rPr>
          <w:spacing w:val="-11"/>
        </w:rPr>
        <w:t> </w:t>
      </w:r>
      <w:r>
        <w:rPr/>
        <w:t>emboli</w:t>
      </w:r>
      <w:r>
        <w:rPr>
          <w:spacing w:val="-11"/>
        </w:rPr>
        <w:t> </w:t>
      </w:r>
      <w:r>
        <w:rPr/>
        <w:t>udara.</w:t>
      </w:r>
      <w:r>
        <w:rPr>
          <w:spacing w:val="-9"/>
        </w:rPr>
        <w:t> </w:t>
      </w:r>
      <w:r>
        <w:rPr/>
        <w:t>Berikut</w:t>
      </w:r>
      <w:r>
        <w:rPr>
          <w:spacing w:val="-8"/>
        </w:rPr>
        <w:t> </w:t>
      </w:r>
      <w:r>
        <w:rPr/>
        <w:t>ini</w:t>
      </w:r>
      <w:r>
        <w:rPr>
          <w:spacing w:val="-10"/>
        </w:rPr>
        <w:t> </w:t>
      </w:r>
      <w:r>
        <w:rPr/>
        <w:t>akan</w:t>
      </w:r>
      <w:r>
        <w:rPr>
          <w:spacing w:val="-11"/>
        </w:rPr>
        <w:t> </w:t>
      </w:r>
      <w:r>
        <w:rPr/>
        <w:t>menguraikan meliputi: hipotensi, kram, mualdan muntah, pusing, nyeri dada, nyeri punggung, gatal, demam, menggigil, hipertensi, disequlibrium syndrome, aritmia, hemolisis, dan emboli udara. ( Daugirdas et al</w:t>
      </w:r>
      <w:r>
        <w:rPr>
          <w:spacing w:val="1"/>
        </w:rPr>
        <w:t> </w:t>
      </w:r>
      <w:r>
        <w:rPr/>
        <w:t>2017)</w:t>
      </w:r>
    </w:p>
    <w:p>
      <w:pPr>
        <w:pStyle w:val="Heading1"/>
        <w:numPr>
          <w:ilvl w:val="1"/>
          <w:numId w:val="11"/>
        </w:numPr>
        <w:tabs>
          <w:tab w:pos="2297" w:val="left" w:leader="none"/>
        </w:tabs>
        <w:spacing w:line="240" w:lineRule="auto" w:before="211" w:after="0"/>
        <w:ind w:left="2296" w:right="0" w:hanging="609"/>
        <w:jc w:val="both"/>
      </w:pPr>
      <w:bookmarkStart w:name="_bookmark31" w:id="54"/>
      <w:bookmarkEnd w:id="54"/>
      <w:r>
        <w:rPr>
          <w:b w:val="0"/>
        </w:rPr>
      </w:r>
      <w:bookmarkStart w:name="_bookmark31" w:id="55"/>
      <w:bookmarkEnd w:id="55"/>
      <w:r>
        <w:rPr/>
        <w:t>K</w:t>
      </w:r>
      <w:r>
        <w:rPr/>
        <w:t>onsep Asuhan</w:t>
      </w:r>
      <w:r>
        <w:rPr>
          <w:spacing w:val="-6"/>
        </w:rPr>
        <w:t> </w:t>
      </w:r>
      <w:r>
        <w:rPr/>
        <w:t>Keperawatan</w:t>
      </w:r>
    </w:p>
    <w:p>
      <w:pPr>
        <w:pStyle w:val="BodyText"/>
        <w:rPr>
          <w:b/>
          <w:sz w:val="23"/>
        </w:rPr>
      </w:pPr>
    </w:p>
    <w:p>
      <w:pPr>
        <w:pStyle w:val="BodyText"/>
        <w:spacing w:line="480" w:lineRule="auto"/>
        <w:ind w:left="1688" w:right="1129" w:firstLine="720"/>
        <w:jc w:val="both"/>
      </w:pPr>
      <w:r>
        <w:rPr/>
        <w:t>Menurut Ns. Eko Prabowo &amp; Andi Eka Pranata 2014 pengkajian pada pasien gagal ginjal kronis.</w:t>
      </w:r>
    </w:p>
    <w:p>
      <w:pPr>
        <w:pStyle w:val="Heading1"/>
        <w:numPr>
          <w:ilvl w:val="2"/>
          <w:numId w:val="11"/>
        </w:numPr>
        <w:tabs>
          <w:tab w:pos="2417" w:val="left" w:leader="none"/>
        </w:tabs>
        <w:spacing w:line="240" w:lineRule="auto" w:before="212" w:after="0"/>
        <w:ind w:left="2416" w:right="0" w:hanging="729"/>
        <w:jc w:val="both"/>
      </w:pPr>
      <w:bookmarkStart w:name="_bookmark32" w:id="56"/>
      <w:bookmarkEnd w:id="56"/>
      <w:r>
        <w:rPr>
          <w:b w:val="0"/>
        </w:rPr>
      </w:r>
      <w:bookmarkStart w:name="_bookmark32" w:id="57"/>
      <w:bookmarkEnd w:id="57"/>
      <w:r>
        <w:rPr/>
        <w:t>P</w:t>
      </w:r>
      <w:r>
        <w:rPr/>
        <w:t>engkajian</w:t>
      </w:r>
    </w:p>
    <w:p>
      <w:pPr>
        <w:pStyle w:val="BodyText"/>
        <w:spacing w:before="1"/>
        <w:rPr>
          <w:b/>
          <w:sz w:val="23"/>
        </w:rPr>
      </w:pPr>
    </w:p>
    <w:p>
      <w:pPr>
        <w:pStyle w:val="BodyText"/>
        <w:spacing w:line="480" w:lineRule="auto" w:before="1"/>
        <w:ind w:left="1688" w:right="995" w:firstLine="720"/>
        <w:jc w:val="both"/>
      </w:pPr>
      <w:r>
        <w:rPr/>
        <w:t>Pengkajian pada pasien gagal ginjal kronis sebenarnya hampir sama dengan pasien gagal ginjal akut, namun disini pengkajian lebih penekanan pada suport sistem untuk mempertahankan kondisi keseimbangan dalam tubuh </w:t>
      </w:r>
      <w:r>
        <w:rPr>
          <w:i/>
        </w:rPr>
        <w:t>(hemodinamicali process) </w:t>
      </w:r>
      <w:r>
        <w:rPr/>
        <w:t>dengan tidak optimalnya gagalnya fungsi ginjal, maka tubuh akan melakukan upaya kompensasi selagi dalam batas ambang kewajaraan. Tetapi, jika kondisi ini berlanjut (Kronis), maka akan menimbulkan berbgai manifestasi klinis yang menandakan gangguan sistem tersebut. Berikut ini adalah pengkajian pada pasien dengan gagal ginjal kronis:</w:t>
      </w:r>
    </w:p>
    <w:p>
      <w:pPr>
        <w:pStyle w:val="ListParagraph"/>
        <w:numPr>
          <w:ilvl w:val="0"/>
          <w:numId w:val="29"/>
        </w:numPr>
        <w:tabs>
          <w:tab w:pos="2541" w:val="left" w:leader="none"/>
        </w:tabs>
        <w:spacing w:line="240" w:lineRule="auto" w:before="3" w:after="0"/>
        <w:ind w:left="2541" w:right="0" w:hanging="721"/>
        <w:jc w:val="both"/>
        <w:rPr>
          <w:b/>
          <w:i/>
          <w:sz w:val="24"/>
        </w:rPr>
      </w:pPr>
      <w:r>
        <w:rPr>
          <w:b/>
          <w:sz w:val="24"/>
        </w:rPr>
        <w:t>Pengkajian Primer </w:t>
      </w:r>
      <w:r>
        <w:rPr>
          <w:b/>
          <w:i/>
          <w:sz w:val="24"/>
        </w:rPr>
        <w:t>(Primary</w:t>
      </w:r>
      <w:r>
        <w:rPr>
          <w:b/>
          <w:i/>
          <w:spacing w:val="-4"/>
          <w:sz w:val="24"/>
        </w:rPr>
        <w:t> </w:t>
      </w:r>
      <w:r>
        <w:rPr>
          <w:b/>
          <w:i/>
          <w:sz w:val="24"/>
        </w:rPr>
        <w:t>Survei)</w:t>
      </w:r>
    </w:p>
    <w:p>
      <w:pPr>
        <w:pStyle w:val="BodyText"/>
        <w:spacing w:before="9"/>
        <w:rPr>
          <w:b/>
          <w:i/>
          <w:sz w:val="23"/>
        </w:rPr>
      </w:pPr>
    </w:p>
    <w:p>
      <w:pPr>
        <w:pStyle w:val="BodyText"/>
        <w:spacing w:line="480" w:lineRule="auto" w:before="1"/>
        <w:ind w:left="2180" w:right="1005" w:firstLine="384"/>
        <w:jc w:val="both"/>
      </w:pPr>
      <w:r>
        <w:rPr/>
        <w:t>Pengkajian cepat mengidentifikasi dengan segera masalah aktual / potensial dari kondisi life threatning (berdampak terhadap kemampuan pasien untuk mempertahankan hidup). Prioritas penilaian dilakukan berdasarkan :</w:t>
      </w:r>
    </w:p>
    <w:p>
      <w:pPr>
        <w:spacing w:after="0" w:line="480" w:lineRule="auto"/>
        <w:jc w:val="both"/>
        <w:sectPr>
          <w:headerReference w:type="default" r:id="rId99"/>
          <w:footerReference w:type="default" r:id="rId100"/>
          <w:pgSz w:w="11930" w:h="16860"/>
          <w:pgMar w:header="766" w:footer="0" w:top="1000" w:bottom="280" w:left="1180" w:right="700"/>
        </w:sectPr>
      </w:pPr>
    </w:p>
    <w:p>
      <w:pPr>
        <w:pStyle w:val="BodyText"/>
        <w:rPr>
          <w:sz w:val="20"/>
        </w:rPr>
      </w:pPr>
    </w:p>
    <w:p>
      <w:pPr>
        <w:pStyle w:val="BodyText"/>
        <w:rPr>
          <w:sz w:val="20"/>
        </w:rPr>
      </w:pPr>
    </w:p>
    <w:p>
      <w:pPr>
        <w:pStyle w:val="BodyText"/>
        <w:rPr>
          <w:sz w:val="20"/>
        </w:rPr>
      </w:pPr>
    </w:p>
    <w:p>
      <w:pPr>
        <w:pStyle w:val="BodyText"/>
        <w:spacing w:before="1"/>
        <w:rPr>
          <w:sz w:val="27"/>
        </w:rPr>
      </w:pPr>
    </w:p>
    <w:p>
      <w:pPr>
        <w:pStyle w:val="ListParagraph"/>
        <w:numPr>
          <w:ilvl w:val="1"/>
          <w:numId w:val="29"/>
        </w:numPr>
        <w:tabs>
          <w:tab w:pos="2539" w:val="left" w:leader="none"/>
        </w:tabs>
        <w:spacing w:line="240" w:lineRule="auto" w:before="90" w:after="0"/>
        <w:ind w:left="2538" w:right="0" w:hanging="361"/>
        <w:jc w:val="both"/>
        <w:rPr>
          <w:sz w:val="24"/>
        </w:rPr>
      </w:pPr>
      <w:r>
        <w:rPr>
          <w:sz w:val="24"/>
        </w:rPr>
        <w:t>Airway dengan Kontrol</w:t>
      </w:r>
      <w:r>
        <w:rPr>
          <w:spacing w:val="-13"/>
          <w:sz w:val="24"/>
        </w:rPr>
        <w:t> </w:t>
      </w:r>
      <w:r>
        <w:rPr>
          <w:sz w:val="24"/>
        </w:rPr>
        <w:t>servikal</w:t>
      </w:r>
    </w:p>
    <w:p>
      <w:pPr>
        <w:pStyle w:val="BodyText"/>
      </w:pPr>
    </w:p>
    <w:p>
      <w:pPr>
        <w:pStyle w:val="BodyText"/>
        <w:spacing w:line="480" w:lineRule="auto"/>
        <w:ind w:left="2538" w:right="997"/>
        <w:jc w:val="both"/>
      </w:pPr>
      <w:r>
        <w:rPr/>
        <w:t>Kaji</w:t>
      </w:r>
      <w:r>
        <w:rPr>
          <w:spacing w:val="-11"/>
        </w:rPr>
        <w:t> </w:t>
      </w:r>
      <w:r>
        <w:rPr/>
        <w:t>:</w:t>
      </w:r>
      <w:r>
        <w:rPr>
          <w:spacing w:val="-12"/>
        </w:rPr>
        <w:t> </w:t>
      </w:r>
      <w:r>
        <w:rPr/>
        <w:t>apakah</w:t>
      </w:r>
      <w:r>
        <w:rPr>
          <w:spacing w:val="-12"/>
        </w:rPr>
        <w:t> </w:t>
      </w:r>
      <w:r>
        <w:rPr/>
        <w:t>ada</w:t>
      </w:r>
      <w:r>
        <w:rPr>
          <w:spacing w:val="-13"/>
        </w:rPr>
        <w:t> </w:t>
      </w:r>
      <w:r>
        <w:rPr/>
        <w:t>sekret,</w:t>
      </w:r>
      <w:r>
        <w:rPr>
          <w:spacing w:val="-9"/>
        </w:rPr>
        <w:t> </w:t>
      </w:r>
      <w:r>
        <w:rPr/>
        <w:t>benda</w:t>
      </w:r>
      <w:r>
        <w:rPr>
          <w:spacing w:val="-12"/>
        </w:rPr>
        <w:t> </w:t>
      </w:r>
      <w:r>
        <w:rPr/>
        <w:t>asing/pendarahan</w:t>
      </w:r>
      <w:r>
        <w:rPr>
          <w:spacing w:val="-10"/>
        </w:rPr>
        <w:t> </w:t>
      </w:r>
      <w:r>
        <w:rPr/>
        <w:t>pada</w:t>
      </w:r>
      <w:r>
        <w:rPr>
          <w:spacing w:val="-13"/>
        </w:rPr>
        <w:t> </w:t>
      </w:r>
      <w:r>
        <w:rPr/>
        <w:t>rongga</w:t>
      </w:r>
      <w:r>
        <w:rPr>
          <w:spacing w:val="-13"/>
        </w:rPr>
        <w:t> </w:t>
      </w:r>
      <w:r>
        <w:rPr/>
        <w:t>mulut bersihan jalan nafas, ada / tidaknya sumbatan jalan nafas, distress pernafasan, tanda – tanda perdarahan di jalan nafas, muntahan, edema</w:t>
      </w:r>
      <w:r>
        <w:rPr>
          <w:spacing w:val="-1"/>
        </w:rPr>
        <w:t> </w:t>
      </w:r>
      <w:r>
        <w:rPr/>
        <w:t>laring</w:t>
      </w:r>
    </w:p>
    <w:p>
      <w:pPr>
        <w:pStyle w:val="ListParagraph"/>
        <w:numPr>
          <w:ilvl w:val="1"/>
          <w:numId w:val="29"/>
        </w:numPr>
        <w:tabs>
          <w:tab w:pos="2539" w:val="left" w:leader="none"/>
        </w:tabs>
        <w:spacing w:line="240" w:lineRule="auto" w:before="0" w:after="0"/>
        <w:ind w:left="2538" w:right="0" w:hanging="361"/>
        <w:jc w:val="both"/>
        <w:rPr>
          <w:sz w:val="24"/>
        </w:rPr>
      </w:pPr>
      <w:r>
        <w:rPr>
          <w:sz w:val="24"/>
        </w:rPr>
        <w:t>Breathing dan</w:t>
      </w:r>
      <w:r>
        <w:rPr>
          <w:spacing w:val="-11"/>
          <w:sz w:val="24"/>
        </w:rPr>
        <w:t> </w:t>
      </w:r>
      <w:r>
        <w:rPr>
          <w:sz w:val="24"/>
        </w:rPr>
        <w:t>Ventilasi</w:t>
      </w:r>
    </w:p>
    <w:p>
      <w:pPr>
        <w:pStyle w:val="BodyText"/>
        <w:spacing w:before="1"/>
      </w:pPr>
    </w:p>
    <w:p>
      <w:pPr>
        <w:pStyle w:val="BodyText"/>
        <w:spacing w:line="480" w:lineRule="auto"/>
        <w:ind w:left="2538" w:right="1009"/>
        <w:jc w:val="both"/>
      </w:pPr>
      <w:r>
        <w:rPr/>
        <w:t>Kaji : apakah pasien terlihat sesak nafas dan cepat kelahan, nafas berbauy amoniak</w:t>
      </w:r>
    </w:p>
    <w:p>
      <w:pPr>
        <w:pStyle w:val="ListParagraph"/>
        <w:numPr>
          <w:ilvl w:val="1"/>
          <w:numId w:val="29"/>
        </w:numPr>
        <w:tabs>
          <w:tab w:pos="2539" w:val="left" w:leader="none"/>
        </w:tabs>
        <w:spacing w:line="240" w:lineRule="auto" w:before="0" w:after="0"/>
        <w:ind w:left="2538" w:right="0" w:hanging="361"/>
        <w:jc w:val="both"/>
        <w:rPr>
          <w:sz w:val="24"/>
        </w:rPr>
      </w:pPr>
      <w:r>
        <w:rPr>
          <w:sz w:val="24"/>
        </w:rPr>
        <w:t>Circulation</w:t>
      </w:r>
    </w:p>
    <w:p>
      <w:pPr>
        <w:pStyle w:val="BodyText"/>
      </w:pPr>
    </w:p>
    <w:p>
      <w:pPr>
        <w:pStyle w:val="BodyText"/>
        <w:spacing w:line="480" w:lineRule="auto"/>
        <w:ind w:left="2538" w:right="1005"/>
        <w:jc w:val="both"/>
      </w:pPr>
      <w:r>
        <w:rPr/>
        <w:t>Kaji : dilihat tekanan darah meningkat atau tidak warna kulit, kelembapan kulit, tada – tanda perdarahan eksternal dan internal, disritmia dan terdapat edema pada ekmeritas atau bahkan edema nasarka, CRT &gt; 3 detik.</w:t>
      </w:r>
    </w:p>
    <w:p>
      <w:pPr>
        <w:pStyle w:val="ListParagraph"/>
        <w:numPr>
          <w:ilvl w:val="1"/>
          <w:numId w:val="29"/>
        </w:numPr>
        <w:tabs>
          <w:tab w:pos="2539" w:val="left" w:leader="none"/>
        </w:tabs>
        <w:spacing w:line="240" w:lineRule="auto" w:before="1" w:after="0"/>
        <w:ind w:left="2538" w:right="0" w:hanging="361"/>
        <w:jc w:val="both"/>
        <w:rPr>
          <w:sz w:val="24"/>
        </w:rPr>
      </w:pPr>
      <w:r>
        <w:rPr>
          <w:sz w:val="24"/>
        </w:rPr>
        <w:t>Disability</w:t>
      </w:r>
    </w:p>
    <w:p>
      <w:pPr>
        <w:pStyle w:val="BodyText"/>
        <w:spacing w:before="2"/>
      </w:pPr>
    </w:p>
    <w:p>
      <w:pPr>
        <w:pStyle w:val="BodyText"/>
        <w:spacing w:line="480" w:lineRule="auto"/>
        <w:ind w:left="2538" w:right="997"/>
        <w:jc w:val="both"/>
      </w:pPr>
      <w:r>
        <w:rPr/>
        <w:t>Kaji : tingkat kesadaran, gerakan ekstermitas, GCS atau pada anak tentukan respon A=Alert, V=Verbal, P=Pain / respon nyeri, U=Unresponsive, ukuran pupil dan respon pupil terhadap cahaya.</w:t>
      </w:r>
    </w:p>
    <w:p>
      <w:pPr>
        <w:pStyle w:val="BodyText"/>
        <w:spacing w:before="3"/>
      </w:pPr>
    </w:p>
    <w:p>
      <w:pPr>
        <w:pStyle w:val="ListParagraph"/>
        <w:numPr>
          <w:ilvl w:val="0"/>
          <w:numId w:val="29"/>
        </w:numPr>
        <w:tabs>
          <w:tab w:pos="2178" w:val="left" w:leader="none"/>
        </w:tabs>
        <w:spacing w:line="240" w:lineRule="auto" w:before="0" w:after="0"/>
        <w:ind w:left="2178" w:right="0" w:hanging="360"/>
        <w:jc w:val="both"/>
        <w:rPr>
          <w:b/>
          <w:i/>
          <w:sz w:val="24"/>
        </w:rPr>
      </w:pPr>
      <w:r>
        <w:rPr>
          <w:b/>
          <w:sz w:val="24"/>
        </w:rPr>
        <w:t>Pengkajian Sekunder </w:t>
      </w:r>
      <w:r>
        <w:rPr>
          <w:b/>
          <w:i/>
          <w:sz w:val="24"/>
        </w:rPr>
        <w:t>(Secondary</w:t>
      </w:r>
      <w:r>
        <w:rPr>
          <w:b/>
          <w:i/>
          <w:spacing w:val="-9"/>
          <w:sz w:val="24"/>
        </w:rPr>
        <w:t> </w:t>
      </w:r>
      <w:r>
        <w:rPr>
          <w:b/>
          <w:i/>
          <w:sz w:val="24"/>
        </w:rPr>
        <w:t>Survey)</w:t>
      </w:r>
    </w:p>
    <w:p>
      <w:pPr>
        <w:pStyle w:val="BodyText"/>
        <w:spacing w:before="7"/>
        <w:rPr>
          <w:b/>
          <w:i/>
          <w:sz w:val="23"/>
        </w:rPr>
      </w:pPr>
    </w:p>
    <w:p>
      <w:pPr>
        <w:pStyle w:val="ListParagraph"/>
        <w:numPr>
          <w:ilvl w:val="1"/>
          <w:numId w:val="29"/>
        </w:numPr>
        <w:tabs>
          <w:tab w:pos="2539" w:val="left" w:leader="none"/>
        </w:tabs>
        <w:spacing w:line="480" w:lineRule="auto" w:before="0" w:after="0"/>
        <w:ind w:left="2538" w:right="996" w:hanging="361"/>
        <w:jc w:val="both"/>
        <w:rPr>
          <w:sz w:val="24"/>
        </w:rPr>
      </w:pPr>
      <w:r>
        <w:rPr>
          <w:sz w:val="24"/>
        </w:rPr>
        <w:t>Keluhan utama : Keluhan yang didapat biasanya bervariasi, mulai dari</w:t>
      </w:r>
      <w:r>
        <w:rPr>
          <w:spacing w:val="-12"/>
          <w:sz w:val="24"/>
        </w:rPr>
        <w:t> </w:t>
      </w:r>
      <w:r>
        <w:rPr>
          <w:sz w:val="24"/>
        </w:rPr>
        <w:t>urine</w:t>
      </w:r>
      <w:r>
        <w:rPr>
          <w:spacing w:val="-12"/>
          <w:sz w:val="24"/>
        </w:rPr>
        <w:t> </w:t>
      </w:r>
      <w:r>
        <w:rPr>
          <w:sz w:val="24"/>
        </w:rPr>
        <w:t>output</w:t>
      </w:r>
      <w:r>
        <w:rPr>
          <w:spacing w:val="-10"/>
          <w:sz w:val="24"/>
        </w:rPr>
        <w:t> </w:t>
      </w:r>
      <w:r>
        <w:rPr>
          <w:sz w:val="24"/>
        </w:rPr>
        <w:t>sedikit</w:t>
      </w:r>
      <w:r>
        <w:rPr>
          <w:spacing w:val="-12"/>
          <w:sz w:val="24"/>
        </w:rPr>
        <w:t> </w:t>
      </w:r>
      <w:r>
        <w:rPr>
          <w:sz w:val="24"/>
        </w:rPr>
        <w:t>tidak</w:t>
      </w:r>
      <w:r>
        <w:rPr>
          <w:spacing w:val="-12"/>
          <w:sz w:val="24"/>
        </w:rPr>
        <w:t> </w:t>
      </w:r>
      <w:r>
        <w:rPr>
          <w:sz w:val="24"/>
        </w:rPr>
        <w:t>dapat</w:t>
      </w:r>
      <w:r>
        <w:rPr>
          <w:spacing w:val="-8"/>
          <w:sz w:val="24"/>
        </w:rPr>
        <w:t> </w:t>
      </w:r>
      <w:r>
        <w:rPr>
          <w:sz w:val="24"/>
        </w:rPr>
        <w:t>BAB,</w:t>
      </w:r>
      <w:r>
        <w:rPr>
          <w:spacing w:val="-9"/>
          <w:sz w:val="24"/>
        </w:rPr>
        <w:t> </w:t>
      </w:r>
      <w:r>
        <w:rPr>
          <w:sz w:val="24"/>
        </w:rPr>
        <w:t>gelisah</w:t>
      </w:r>
      <w:r>
        <w:rPr>
          <w:spacing w:val="-10"/>
          <w:sz w:val="24"/>
        </w:rPr>
        <w:t> </w:t>
      </w:r>
      <w:r>
        <w:rPr>
          <w:sz w:val="24"/>
        </w:rPr>
        <w:t>sampai</w:t>
      </w:r>
      <w:r>
        <w:rPr>
          <w:spacing w:val="-11"/>
          <w:sz w:val="24"/>
        </w:rPr>
        <w:t> </w:t>
      </w:r>
      <w:r>
        <w:rPr>
          <w:sz w:val="24"/>
        </w:rPr>
        <w:t>penurunan kesadaran, anoreksia, dypsnea, nausea, vomiting, mulut terasa kering, nafas berbau( urem) dan gatal pada kulit. Pada kasus CKD dapat terjadi pada segala usia dan jenis kelamin ( tidak ada perbandingan anatara pria dan wanita</w:t>
      </w:r>
      <w:r>
        <w:rPr>
          <w:spacing w:val="-1"/>
          <w:sz w:val="24"/>
        </w:rPr>
        <w:t> </w:t>
      </w:r>
      <w:r>
        <w:rPr>
          <w:sz w:val="24"/>
        </w:rPr>
        <w:t>)</w:t>
      </w:r>
    </w:p>
    <w:p>
      <w:pPr>
        <w:spacing w:after="0" w:line="480" w:lineRule="auto"/>
        <w:jc w:val="both"/>
        <w:rPr>
          <w:sz w:val="24"/>
        </w:rPr>
        <w:sectPr>
          <w:headerReference w:type="default" r:id="rId101"/>
          <w:footerReference w:type="default" r:id="rId102"/>
          <w:pgSz w:w="11930" w:h="16860"/>
          <w:pgMar w:header="758" w:footer="0" w:top="940" w:bottom="280" w:left="1180" w:right="700"/>
          <w:pgNumType w:start="33"/>
        </w:sectPr>
      </w:pPr>
    </w:p>
    <w:p>
      <w:pPr>
        <w:pStyle w:val="BodyText"/>
        <w:rPr>
          <w:sz w:val="20"/>
        </w:rPr>
      </w:pPr>
    </w:p>
    <w:p>
      <w:pPr>
        <w:pStyle w:val="BodyText"/>
        <w:rPr>
          <w:sz w:val="20"/>
        </w:rPr>
      </w:pPr>
    </w:p>
    <w:p>
      <w:pPr>
        <w:pStyle w:val="BodyText"/>
        <w:rPr>
          <w:sz w:val="20"/>
        </w:rPr>
      </w:pPr>
    </w:p>
    <w:p>
      <w:pPr>
        <w:pStyle w:val="BodyText"/>
        <w:spacing w:line="480" w:lineRule="auto" w:before="214"/>
        <w:ind w:left="2538" w:right="998" w:hanging="361"/>
        <w:jc w:val="both"/>
      </w:pPr>
      <w:r>
        <w:rPr>
          <w:sz w:val="15"/>
        </w:rPr>
        <w:t>2) </w:t>
      </w:r>
      <w:r>
        <w:rPr/>
        <w:t>Riwayat penyakit sekarang : Pengkajian ditujukan sesuai dengan predisposisi penyakit terutama pada prenal dan renal. Secara ringkas perawat menanyakan keluhan yang pasien rasakan saat ini, seperti berapa lama keluhan penurunan jumlah unrine dan apakah penurunan jumlah urine tersebut ada hubungan dengan predisposisi</w:t>
      </w:r>
    </w:p>
    <w:p>
      <w:pPr>
        <w:pStyle w:val="ListParagraph"/>
        <w:numPr>
          <w:ilvl w:val="0"/>
          <w:numId w:val="30"/>
        </w:numPr>
        <w:tabs>
          <w:tab w:pos="2539" w:val="left" w:leader="none"/>
        </w:tabs>
        <w:spacing w:line="480" w:lineRule="auto" w:before="91" w:after="0"/>
        <w:ind w:left="2538" w:right="1003" w:hanging="361"/>
        <w:jc w:val="both"/>
        <w:rPr>
          <w:sz w:val="24"/>
        </w:rPr>
      </w:pPr>
      <w:r>
        <w:rPr>
          <w:sz w:val="24"/>
        </w:rPr>
        <w:t>Riwayat penyakit dahulu : Kaji apakah ada riwayat penyakit</w:t>
      </w:r>
      <w:r>
        <w:rPr>
          <w:spacing w:val="-27"/>
          <w:sz w:val="24"/>
        </w:rPr>
        <w:t> </w:t>
      </w:r>
      <w:r>
        <w:rPr>
          <w:sz w:val="24"/>
        </w:rPr>
        <w:t>infeksi sistem perkemihan, diabetes militus, hipertensi dan batu ginjal. Kemudian tentang riwayat mengkonsumsi obat-obatan dan riwayat alergi.</w:t>
      </w:r>
    </w:p>
    <w:p>
      <w:pPr>
        <w:pStyle w:val="ListParagraph"/>
        <w:numPr>
          <w:ilvl w:val="0"/>
          <w:numId w:val="30"/>
        </w:numPr>
        <w:tabs>
          <w:tab w:pos="2539" w:val="left" w:leader="none"/>
        </w:tabs>
        <w:spacing w:line="480" w:lineRule="auto" w:before="0" w:after="0"/>
        <w:ind w:left="2538" w:right="1006" w:hanging="361"/>
        <w:jc w:val="both"/>
        <w:rPr>
          <w:sz w:val="22"/>
        </w:rPr>
      </w:pPr>
      <w:r>
        <w:rPr>
          <w:sz w:val="24"/>
        </w:rPr>
        <w:t>Riwayat penyakit keluarga : Kaji apakah ada riwayat penyakit diabetes mellitus, penyakit ginjal dari</w:t>
      </w:r>
      <w:r>
        <w:rPr>
          <w:spacing w:val="-2"/>
          <w:sz w:val="24"/>
        </w:rPr>
        <w:t> </w:t>
      </w:r>
      <w:r>
        <w:rPr>
          <w:sz w:val="24"/>
        </w:rPr>
        <w:t>keluarga.</w:t>
      </w:r>
    </w:p>
    <w:p>
      <w:pPr>
        <w:pStyle w:val="BodyText"/>
        <w:rPr>
          <w:sz w:val="26"/>
        </w:rPr>
      </w:pPr>
    </w:p>
    <w:p>
      <w:pPr>
        <w:pStyle w:val="BodyText"/>
        <w:spacing w:before="2"/>
        <w:rPr>
          <w:sz w:val="23"/>
        </w:rPr>
      </w:pPr>
    </w:p>
    <w:p>
      <w:pPr>
        <w:pStyle w:val="Heading1"/>
        <w:numPr>
          <w:ilvl w:val="0"/>
          <w:numId w:val="31"/>
        </w:numPr>
        <w:tabs>
          <w:tab w:pos="2395" w:val="left" w:leader="none"/>
        </w:tabs>
        <w:spacing w:line="240" w:lineRule="auto" w:before="0" w:after="0"/>
        <w:ind w:left="2394" w:right="0" w:hanging="709"/>
        <w:jc w:val="both"/>
      </w:pPr>
      <w:r>
        <w:rPr/>
        <w:t>Pengumpulan</w:t>
      </w:r>
      <w:r>
        <w:rPr>
          <w:spacing w:val="-6"/>
        </w:rPr>
        <w:t> </w:t>
      </w:r>
      <w:r>
        <w:rPr/>
        <w:t>Data</w:t>
      </w:r>
    </w:p>
    <w:p>
      <w:pPr>
        <w:pStyle w:val="BodyText"/>
        <w:rPr>
          <w:b/>
        </w:rPr>
      </w:pPr>
    </w:p>
    <w:p>
      <w:pPr>
        <w:pStyle w:val="ListParagraph"/>
        <w:numPr>
          <w:ilvl w:val="1"/>
          <w:numId w:val="31"/>
        </w:numPr>
        <w:tabs>
          <w:tab w:pos="2395" w:val="left" w:leader="none"/>
        </w:tabs>
        <w:spacing w:line="240" w:lineRule="auto" w:before="0" w:after="0"/>
        <w:ind w:left="2394" w:right="0" w:hanging="709"/>
        <w:jc w:val="both"/>
        <w:rPr>
          <w:b/>
          <w:sz w:val="24"/>
        </w:rPr>
      </w:pPr>
      <w:r>
        <w:rPr>
          <w:b/>
          <w:sz w:val="24"/>
        </w:rPr>
        <w:t>Biodata</w:t>
      </w:r>
    </w:p>
    <w:p>
      <w:pPr>
        <w:pStyle w:val="BodyText"/>
        <w:spacing w:before="2"/>
        <w:rPr>
          <w:b/>
          <w:sz w:val="23"/>
        </w:rPr>
      </w:pPr>
    </w:p>
    <w:p>
      <w:pPr>
        <w:pStyle w:val="BodyText"/>
        <w:spacing w:line="480" w:lineRule="auto"/>
        <w:ind w:left="1818" w:right="1116" w:firstLine="576"/>
        <w:jc w:val="both"/>
      </w:pPr>
      <w:r>
        <w:rPr/>
        <w:t>Tidak ada spesifikasi khusus untuk kejadian gagal ginjal, namun lakilaki memiliki resiko lebih tinggi terkait dengan pekejaan dengan pola hidup sehat. Gagal ginjal kronis merupakan periode lanjut dari insidensi gagal ginjal akut, sehingga tidak berdiri sendiri.</w:t>
      </w:r>
    </w:p>
    <w:p>
      <w:pPr>
        <w:pStyle w:val="Heading1"/>
        <w:numPr>
          <w:ilvl w:val="1"/>
          <w:numId w:val="31"/>
        </w:numPr>
        <w:tabs>
          <w:tab w:pos="2395" w:val="left" w:leader="none"/>
        </w:tabs>
        <w:spacing w:line="240" w:lineRule="auto" w:before="1" w:after="0"/>
        <w:ind w:left="2394" w:right="0" w:hanging="709"/>
        <w:jc w:val="both"/>
      </w:pPr>
      <w:r>
        <w:rPr/>
        <w:t>Keluhan</w:t>
      </w:r>
      <w:r>
        <w:rPr>
          <w:spacing w:val="-11"/>
        </w:rPr>
        <w:t> </w:t>
      </w:r>
      <w:r>
        <w:rPr/>
        <w:t>Utama</w:t>
      </w:r>
    </w:p>
    <w:p>
      <w:pPr>
        <w:pStyle w:val="BodyText"/>
        <w:spacing w:before="4"/>
        <w:rPr>
          <w:b/>
          <w:sz w:val="23"/>
        </w:rPr>
      </w:pPr>
    </w:p>
    <w:p>
      <w:pPr>
        <w:pStyle w:val="BodyText"/>
        <w:spacing w:line="480" w:lineRule="auto"/>
        <w:ind w:left="1832" w:right="1117" w:firstLine="562"/>
        <w:jc w:val="both"/>
      </w:pPr>
      <w:r>
        <w:rPr/>
        <w:t>Keluhan sangat bervariasi, terlebih terdapat penyakit skunder yang menyertai. Keluhan bisa berupa urine output yang menurun (oliguria) sampai pada anuria, penurunan kesadaran karena komplikas pada system sirkulasi ventilasi, anoreksia, mual, dan muntah, diaforeis, vatigue, nafas</w:t>
      </w:r>
    </w:p>
    <w:p>
      <w:pPr>
        <w:spacing w:after="0" w:line="480" w:lineRule="auto"/>
        <w:jc w:val="both"/>
        <w:sectPr>
          <w:headerReference w:type="default" r:id="rId103"/>
          <w:footerReference w:type="default" r:id="rId104"/>
          <w:pgSz w:w="11930" w:h="16860"/>
          <w:pgMar w:header="758" w:footer="0" w:top="940" w:bottom="280" w:left="1180" w:right="700"/>
          <w:pgNumType w:start="34"/>
        </w:sectPr>
      </w:pPr>
    </w:p>
    <w:p>
      <w:pPr>
        <w:pStyle w:val="BodyText"/>
        <w:rPr>
          <w:sz w:val="20"/>
        </w:rPr>
      </w:pPr>
    </w:p>
    <w:p>
      <w:pPr>
        <w:pStyle w:val="BodyText"/>
        <w:rPr>
          <w:sz w:val="20"/>
        </w:rPr>
      </w:pPr>
    </w:p>
    <w:p>
      <w:pPr>
        <w:pStyle w:val="BodyText"/>
        <w:spacing w:before="3"/>
        <w:rPr>
          <w:sz w:val="22"/>
        </w:rPr>
      </w:pPr>
    </w:p>
    <w:p>
      <w:pPr>
        <w:pStyle w:val="BodyText"/>
        <w:spacing w:line="480" w:lineRule="auto"/>
        <w:ind w:left="1832" w:right="1118"/>
        <w:jc w:val="both"/>
      </w:pPr>
      <w:r>
        <w:rPr/>
        <w:t>berbau urea, dan proritus. Kondisi ini dipicu oleh karena penumpukan (akumulasi) dan sisa metabolisme/toksin dalam tubuh karena ginjal mengalami kegagalan filtrasi.</w:t>
      </w:r>
    </w:p>
    <w:p>
      <w:pPr>
        <w:pStyle w:val="Heading1"/>
        <w:numPr>
          <w:ilvl w:val="1"/>
          <w:numId w:val="31"/>
        </w:numPr>
        <w:tabs>
          <w:tab w:pos="2395" w:val="left" w:leader="none"/>
        </w:tabs>
        <w:spacing w:line="240" w:lineRule="auto" w:before="5" w:after="0"/>
        <w:ind w:left="2394" w:right="0" w:hanging="709"/>
        <w:jc w:val="both"/>
      </w:pPr>
      <w:r>
        <w:rPr/>
        <w:t>Riwayat Penyakit</w:t>
      </w:r>
      <w:r>
        <w:rPr>
          <w:spacing w:val="-10"/>
        </w:rPr>
        <w:t> </w:t>
      </w:r>
      <w:r>
        <w:rPr/>
        <w:t>Sekarang</w:t>
      </w:r>
    </w:p>
    <w:p>
      <w:pPr>
        <w:pStyle w:val="BodyText"/>
        <w:spacing w:before="4"/>
        <w:rPr>
          <w:b/>
          <w:sz w:val="23"/>
        </w:rPr>
      </w:pPr>
    </w:p>
    <w:p>
      <w:pPr>
        <w:pStyle w:val="BodyText"/>
        <w:spacing w:line="480" w:lineRule="auto" w:before="1"/>
        <w:ind w:left="1832" w:right="1116" w:firstLine="562"/>
        <w:jc w:val="both"/>
      </w:pPr>
      <w:r>
        <w:rPr/>
        <w:t>Pada pasien dengan gagal ginjal kronis biasanya terjadi penurunan urine output, penurunan kesadaran, perubahan pola nafas karena komplikasi dari gangguan sistem fentilasi, vatigue, perubahan fisiologi kulit, bau urea pada nafas. Selain itu, karena berdampak pada proses metabolisme (skunder karena intoksitasi), maka akan terjadi anoreksia, nausea, dan vomit .</w:t>
      </w:r>
    </w:p>
    <w:p>
      <w:pPr>
        <w:pStyle w:val="Heading1"/>
        <w:numPr>
          <w:ilvl w:val="1"/>
          <w:numId w:val="31"/>
        </w:numPr>
        <w:tabs>
          <w:tab w:pos="2395" w:val="left" w:leader="none"/>
        </w:tabs>
        <w:spacing w:line="240" w:lineRule="auto" w:before="5" w:after="0"/>
        <w:ind w:left="2394" w:right="0" w:hanging="709"/>
        <w:jc w:val="both"/>
      </w:pPr>
      <w:r>
        <w:rPr/>
        <w:t>Riwayat Penyakit</w:t>
      </w:r>
      <w:r>
        <w:rPr>
          <w:spacing w:val="-10"/>
        </w:rPr>
        <w:t> </w:t>
      </w:r>
      <w:r>
        <w:rPr/>
        <w:t>Dahulu</w:t>
      </w:r>
    </w:p>
    <w:p>
      <w:pPr>
        <w:pStyle w:val="BodyText"/>
        <w:spacing w:before="4"/>
        <w:rPr>
          <w:b/>
          <w:sz w:val="23"/>
        </w:rPr>
      </w:pPr>
    </w:p>
    <w:p>
      <w:pPr>
        <w:pStyle w:val="BodyText"/>
        <w:spacing w:line="480" w:lineRule="auto" w:before="1"/>
        <w:ind w:left="1832" w:right="1117" w:firstLine="562"/>
        <w:jc w:val="both"/>
      </w:pPr>
      <w:r>
        <w:rPr/>
        <w:t>Gagal</w:t>
      </w:r>
      <w:r>
        <w:rPr>
          <w:spacing w:val="-9"/>
        </w:rPr>
        <w:t> </w:t>
      </w:r>
      <w:r>
        <w:rPr/>
        <w:t>ginjal</w:t>
      </w:r>
      <w:r>
        <w:rPr>
          <w:spacing w:val="-11"/>
        </w:rPr>
        <w:t> </w:t>
      </w:r>
      <w:r>
        <w:rPr/>
        <w:t>kronik</w:t>
      </w:r>
      <w:r>
        <w:rPr>
          <w:spacing w:val="-12"/>
        </w:rPr>
        <w:t> </w:t>
      </w:r>
      <w:r>
        <w:rPr/>
        <w:t>dimulai</w:t>
      </w:r>
      <w:r>
        <w:rPr>
          <w:spacing w:val="-11"/>
        </w:rPr>
        <w:t> </w:t>
      </w:r>
      <w:r>
        <w:rPr/>
        <w:t>dengan</w:t>
      </w:r>
      <w:r>
        <w:rPr>
          <w:spacing w:val="-11"/>
        </w:rPr>
        <w:t> </w:t>
      </w:r>
      <w:r>
        <w:rPr/>
        <w:t>periode</w:t>
      </w:r>
      <w:r>
        <w:rPr>
          <w:spacing w:val="-11"/>
        </w:rPr>
        <w:t> </w:t>
      </w:r>
      <w:r>
        <w:rPr/>
        <w:t>gagal</w:t>
      </w:r>
      <w:r>
        <w:rPr>
          <w:spacing w:val="-8"/>
        </w:rPr>
        <w:t> </w:t>
      </w:r>
      <w:r>
        <w:rPr/>
        <w:t>ginjal</w:t>
      </w:r>
      <w:r>
        <w:rPr>
          <w:spacing w:val="-11"/>
        </w:rPr>
        <w:t> </w:t>
      </w:r>
      <w:r>
        <w:rPr/>
        <w:t>akut</w:t>
      </w:r>
      <w:r>
        <w:rPr>
          <w:spacing w:val="-11"/>
        </w:rPr>
        <w:t> </w:t>
      </w:r>
      <w:r>
        <w:rPr/>
        <w:t>dengan berbagai penyebab (multicausa). Oleh karena itu, infrmasi penyakit terdahulu akan menegaskan untuk menegakkan masalah. Kaji riwayat penyakit ISK, payah jantung, penggunaan obat berlebihan (overdosis) khususnya obat yang bersifat nefrotoksik, BPH dan lain seagainya yang mampu mempengaruhi kinerja ginjal. Selain itu, ada beberapa penyakit yang langsung mempengaruhi/ menyebabkan gagal ginjal yaitu diabetes melitus, hipertensi, batu saluran kemih</w:t>
      </w:r>
      <w:r>
        <w:rPr>
          <w:spacing w:val="-5"/>
        </w:rPr>
        <w:t> </w:t>
      </w:r>
      <w:r>
        <w:rPr/>
        <w:t>(urolithiasis)</w:t>
      </w:r>
    </w:p>
    <w:p>
      <w:pPr>
        <w:pStyle w:val="Heading1"/>
        <w:numPr>
          <w:ilvl w:val="1"/>
          <w:numId w:val="31"/>
        </w:numPr>
        <w:tabs>
          <w:tab w:pos="2395" w:val="left" w:leader="none"/>
        </w:tabs>
        <w:spacing w:line="240" w:lineRule="auto" w:before="13" w:after="0"/>
        <w:ind w:left="2394" w:right="0" w:hanging="709"/>
        <w:jc w:val="both"/>
      </w:pPr>
      <w:r>
        <w:rPr/>
        <w:t>Riwayat Kesehatan</w:t>
      </w:r>
      <w:r>
        <w:rPr>
          <w:spacing w:val="-11"/>
        </w:rPr>
        <w:t> </w:t>
      </w:r>
      <w:r>
        <w:rPr/>
        <w:t>Keluarga</w:t>
      </w:r>
    </w:p>
    <w:p>
      <w:pPr>
        <w:pStyle w:val="BodyText"/>
        <w:spacing w:before="11"/>
        <w:rPr>
          <w:b/>
          <w:sz w:val="22"/>
        </w:rPr>
      </w:pPr>
    </w:p>
    <w:p>
      <w:pPr>
        <w:pStyle w:val="BodyText"/>
        <w:spacing w:line="480" w:lineRule="auto"/>
        <w:ind w:left="1832" w:right="1113" w:firstLine="562"/>
        <w:jc w:val="both"/>
      </w:pPr>
      <w:r>
        <w:rPr/>
        <w:t>Gagal ginjal kronis bukan penyakit yang menular dan menurun, sehingga silsilah keluarga tidak terlalu berdampak pada penyakit ini. Namun, pencetus sekunder seperti DM dan hipertensi memiliki pengaruh terhadap</w:t>
      </w:r>
      <w:r>
        <w:rPr>
          <w:spacing w:val="-14"/>
        </w:rPr>
        <w:t> </w:t>
      </w:r>
      <w:r>
        <w:rPr/>
        <w:t>kejadian</w:t>
      </w:r>
      <w:r>
        <w:rPr>
          <w:spacing w:val="-12"/>
        </w:rPr>
        <w:t> </w:t>
      </w:r>
      <w:r>
        <w:rPr/>
        <w:t>penyakit</w:t>
      </w:r>
      <w:r>
        <w:rPr>
          <w:spacing w:val="-8"/>
        </w:rPr>
        <w:t> </w:t>
      </w:r>
      <w:r>
        <w:rPr/>
        <w:t>gagal</w:t>
      </w:r>
      <w:r>
        <w:rPr>
          <w:spacing w:val="-6"/>
        </w:rPr>
        <w:t> </w:t>
      </w:r>
      <w:r>
        <w:rPr/>
        <w:t>ginjal</w:t>
      </w:r>
      <w:r>
        <w:rPr>
          <w:spacing w:val="-9"/>
        </w:rPr>
        <w:t> </w:t>
      </w:r>
      <w:r>
        <w:rPr/>
        <w:t>kronis,</w:t>
      </w:r>
      <w:r>
        <w:rPr>
          <w:spacing w:val="-12"/>
        </w:rPr>
        <w:t> </w:t>
      </w:r>
      <w:r>
        <w:rPr/>
        <w:t>karena</w:t>
      </w:r>
      <w:r>
        <w:rPr>
          <w:spacing w:val="-10"/>
        </w:rPr>
        <w:t> </w:t>
      </w:r>
      <w:r>
        <w:rPr/>
        <w:t>penyakit</w:t>
      </w:r>
      <w:r>
        <w:rPr>
          <w:spacing w:val="-9"/>
        </w:rPr>
        <w:t> </w:t>
      </w:r>
      <w:r>
        <w:rPr/>
        <w:t>ini</w:t>
      </w:r>
      <w:r>
        <w:rPr>
          <w:spacing w:val="-13"/>
        </w:rPr>
        <w:t> </w:t>
      </w:r>
      <w:r>
        <w:rPr/>
        <w:t>bersifat</w:t>
      </w:r>
    </w:p>
    <w:p>
      <w:pPr>
        <w:spacing w:after="0" w:line="480" w:lineRule="auto"/>
        <w:jc w:val="both"/>
        <w:sectPr>
          <w:headerReference w:type="default" r:id="rId105"/>
          <w:footerReference w:type="default" r:id="rId106"/>
          <w:pgSz w:w="11930" w:h="16860"/>
          <w:pgMar w:header="758" w:footer="0" w:top="940" w:bottom="280" w:left="1180" w:right="700"/>
          <w:pgNumType w:start="35"/>
        </w:sectPr>
      </w:pPr>
    </w:p>
    <w:p>
      <w:pPr>
        <w:pStyle w:val="BodyText"/>
        <w:rPr>
          <w:sz w:val="20"/>
        </w:rPr>
      </w:pPr>
    </w:p>
    <w:p>
      <w:pPr>
        <w:pStyle w:val="BodyText"/>
        <w:rPr>
          <w:sz w:val="20"/>
        </w:rPr>
      </w:pPr>
    </w:p>
    <w:p>
      <w:pPr>
        <w:pStyle w:val="BodyText"/>
        <w:spacing w:before="3"/>
        <w:rPr>
          <w:sz w:val="22"/>
        </w:rPr>
      </w:pPr>
    </w:p>
    <w:p>
      <w:pPr>
        <w:pStyle w:val="BodyText"/>
        <w:spacing w:line="477" w:lineRule="auto"/>
        <w:ind w:left="1832" w:right="1131"/>
        <w:jc w:val="both"/>
      </w:pPr>
      <w:r>
        <w:rPr/>
        <w:t>herediter. Kaji pola kesehatan keluarga yang di terapkan jika ada anggota keluarga yang sakit,misalnya minum jamu saat sakit.</w:t>
      </w:r>
    </w:p>
    <w:p>
      <w:pPr>
        <w:pStyle w:val="Heading1"/>
        <w:numPr>
          <w:ilvl w:val="1"/>
          <w:numId w:val="31"/>
        </w:numPr>
        <w:tabs>
          <w:tab w:pos="2395" w:val="left" w:leader="none"/>
        </w:tabs>
        <w:spacing w:line="240" w:lineRule="auto" w:before="11" w:after="0"/>
        <w:ind w:left="2394" w:right="0" w:hanging="709"/>
        <w:jc w:val="both"/>
      </w:pPr>
      <w:r>
        <w:rPr/>
        <w:t>Riwayat</w:t>
      </w:r>
      <w:r>
        <w:rPr>
          <w:spacing w:val="-9"/>
        </w:rPr>
        <w:t> </w:t>
      </w:r>
      <w:r>
        <w:rPr/>
        <w:t>Psikososial</w:t>
      </w:r>
    </w:p>
    <w:p>
      <w:pPr>
        <w:pStyle w:val="BodyText"/>
        <w:spacing w:before="4"/>
        <w:rPr>
          <w:b/>
          <w:sz w:val="23"/>
        </w:rPr>
      </w:pPr>
    </w:p>
    <w:p>
      <w:pPr>
        <w:pStyle w:val="BodyText"/>
        <w:spacing w:line="480" w:lineRule="auto"/>
        <w:ind w:left="1832" w:right="992" w:firstLine="706"/>
        <w:jc w:val="both"/>
      </w:pPr>
      <w:r>
        <w:rPr/>
        <w:t>Kondisi ini tidak terlalu ada gangguan jika pasien memiliki kopingadaptif yang baik. Pada pasien gagal ginjal kronis, biasanya perubahan psikososial terjadi pada waktu pasien mengalami perubahan struktur fungsi tubuh dan menjalani proses dialisa. Pasien akan sering mengurung</w:t>
      </w:r>
      <w:r>
        <w:rPr>
          <w:spacing w:val="-8"/>
        </w:rPr>
        <w:t> </w:t>
      </w:r>
      <w:r>
        <w:rPr/>
        <w:t>diri</w:t>
      </w:r>
      <w:r>
        <w:rPr>
          <w:spacing w:val="-5"/>
        </w:rPr>
        <w:t> </w:t>
      </w:r>
      <w:r>
        <w:rPr/>
        <w:t>dan</w:t>
      </w:r>
      <w:r>
        <w:rPr>
          <w:spacing w:val="-4"/>
        </w:rPr>
        <w:t> </w:t>
      </w:r>
      <w:r>
        <w:rPr/>
        <w:t>lebih</w:t>
      </w:r>
      <w:r>
        <w:rPr>
          <w:spacing w:val="-3"/>
        </w:rPr>
        <w:t> </w:t>
      </w:r>
      <w:r>
        <w:rPr/>
        <w:t>banyak</w:t>
      </w:r>
      <w:r>
        <w:rPr>
          <w:spacing w:val="-5"/>
        </w:rPr>
        <w:t> </w:t>
      </w:r>
      <w:r>
        <w:rPr/>
        <w:t>berdiam</w:t>
      </w:r>
      <w:r>
        <w:rPr>
          <w:spacing w:val="-5"/>
        </w:rPr>
        <w:t> </w:t>
      </w:r>
      <w:r>
        <w:rPr/>
        <w:t>diri</w:t>
      </w:r>
      <w:r>
        <w:rPr>
          <w:spacing w:val="-6"/>
        </w:rPr>
        <w:t> </w:t>
      </w:r>
      <w:r>
        <w:rPr/>
        <w:t>(murung).</w:t>
      </w:r>
      <w:r>
        <w:rPr>
          <w:spacing w:val="-6"/>
        </w:rPr>
        <w:t> </w:t>
      </w:r>
      <w:r>
        <w:rPr/>
        <w:t>Selain</w:t>
      </w:r>
      <w:r>
        <w:rPr>
          <w:spacing w:val="-5"/>
        </w:rPr>
        <w:t> </w:t>
      </w:r>
      <w:r>
        <w:rPr/>
        <w:t>itu,</w:t>
      </w:r>
      <w:r>
        <w:rPr>
          <w:spacing w:val="-5"/>
        </w:rPr>
        <w:t> </w:t>
      </w:r>
      <w:r>
        <w:rPr/>
        <w:t>kondisi ini juga dipicu oleh biaya yang dikeluarkan selama proses pengobatan, sehingga pasien mengalami kecemasan.</w:t>
      </w:r>
    </w:p>
    <w:p>
      <w:pPr>
        <w:pStyle w:val="Heading1"/>
        <w:numPr>
          <w:ilvl w:val="1"/>
          <w:numId w:val="31"/>
        </w:numPr>
        <w:tabs>
          <w:tab w:pos="2395" w:val="left" w:leader="none"/>
        </w:tabs>
        <w:spacing w:line="240" w:lineRule="auto" w:before="13" w:after="0"/>
        <w:ind w:left="2394" w:right="0" w:hanging="709"/>
        <w:jc w:val="both"/>
      </w:pPr>
      <w:r>
        <w:rPr/>
        <w:t>Keadaan Umum dan</w:t>
      </w:r>
      <w:r>
        <w:rPr>
          <w:spacing w:val="-10"/>
        </w:rPr>
        <w:t> </w:t>
      </w:r>
      <w:r>
        <w:rPr/>
        <w:t>TTV</w:t>
      </w:r>
    </w:p>
    <w:p>
      <w:pPr>
        <w:pStyle w:val="BodyText"/>
        <w:spacing w:before="8"/>
        <w:rPr>
          <w:b/>
          <w:sz w:val="21"/>
        </w:rPr>
      </w:pPr>
    </w:p>
    <w:p>
      <w:pPr>
        <w:pStyle w:val="BodyText"/>
        <w:spacing w:line="480" w:lineRule="auto"/>
        <w:ind w:left="1832" w:right="1115" w:firstLine="562"/>
        <w:jc w:val="both"/>
      </w:pPr>
      <w:r>
        <w:rPr/>
        <w:t>Keadaan umum pasien lemah terlihat sakit berat. Tingkat kesadaran menurun sesuai dengan tingkat urenemia dimana dapat mempengaruhi sistem saraf pusat. Pada TTV sering didapatkan adanya perubahan; RR meningkat.</w:t>
      </w:r>
      <w:r>
        <w:rPr>
          <w:spacing w:val="-7"/>
        </w:rPr>
        <w:t> </w:t>
      </w:r>
      <w:r>
        <w:rPr/>
        <w:t>Tekanan</w:t>
      </w:r>
      <w:r>
        <w:rPr>
          <w:spacing w:val="-7"/>
        </w:rPr>
        <w:t> </w:t>
      </w:r>
      <w:r>
        <w:rPr/>
        <w:t>darah</w:t>
      </w:r>
      <w:r>
        <w:rPr>
          <w:spacing w:val="-7"/>
        </w:rPr>
        <w:t> </w:t>
      </w:r>
      <w:r>
        <w:rPr/>
        <w:t>terjadi</w:t>
      </w:r>
      <w:r>
        <w:rPr>
          <w:spacing w:val="-7"/>
        </w:rPr>
        <w:t> </w:t>
      </w:r>
      <w:r>
        <w:rPr/>
        <w:t>perubahan</w:t>
      </w:r>
      <w:r>
        <w:rPr>
          <w:spacing w:val="-7"/>
        </w:rPr>
        <w:t> </w:t>
      </w:r>
      <w:r>
        <w:rPr/>
        <w:t>dari</w:t>
      </w:r>
      <w:r>
        <w:rPr>
          <w:spacing w:val="-8"/>
        </w:rPr>
        <w:t> </w:t>
      </w:r>
      <w:r>
        <w:rPr/>
        <w:t>hipertensi</w:t>
      </w:r>
      <w:r>
        <w:rPr>
          <w:spacing w:val="-7"/>
        </w:rPr>
        <w:t> </w:t>
      </w:r>
      <w:r>
        <w:rPr/>
        <w:t>ringan</w:t>
      </w:r>
      <w:r>
        <w:rPr>
          <w:spacing w:val="-7"/>
        </w:rPr>
        <w:t> </w:t>
      </w:r>
      <w:r>
        <w:rPr/>
        <w:t>sampai berat.</w:t>
      </w:r>
    </w:p>
    <w:p>
      <w:pPr>
        <w:pStyle w:val="Heading1"/>
        <w:numPr>
          <w:ilvl w:val="1"/>
          <w:numId w:val="31"/>
        </w:numPr>
        <w:tabs>
          <w:tab w:pos="2412" w:val="left" w:leader="none"/>
        </w:tabs>
        <w:spacing w:line="240" w:lineRule="auto" w:before="10" w:after="0"/>
        <w:ind w:left="2411" w:right="0" w:hanging="726"/>
        <w:jc w:val="both"/>
      </w:pPr>
      <w:r>
        <w:rPr/>
        <w:t>Sistem</w:t>
      </w:r>
      <w:r>
        <w:rPr>
          <w:spacing w:val="-14"/>
        </w:rPr>
        <w:t> </w:t>
      </w:r>
      <w:r>
        <w:rPr/>
        <w:t>Pernapasan</w:t>
      </w:r>
    </w:p>
    <w:p>
      <w:pPr>
        <w:pStyle w:val="BodyText"/>
        <w:spacing w:before="9"/>
        <w:rPr>
          <w:b/>
          <w:sz w:val="22"/>
        </w:rPr>
      </w:pPr>
    </w:p>
    <w:p>
      <w:pPr>
        <w:pStyle w:val="BodyText"/>
        <w:spacing w:line="480" w:lineRule="auto"/>
        <w:ind w:left="1832" w:right="1122" w:firstLine="562"/>
        <w:jc w:val="both"/>
      </w:pPr>
      <w:r>
        <w:rPr/>
        <w:t>Adanya bau urea pada bau napas. Jika terjadi komplikasi asidosis/alkalosis respiratorik maka kondisi pernapasan akan mengalami patologis gangguan. Pola napas akan semakin cepat dan dalam seebagai batuk kompensasi tubuh mempertahankan ventilasi (kussmaul).</w:t>
      </w:r>
    </w:p>
    <w:p>
      <w:pPr>
        <w:pStyle w:val="Heading1"/>
        <w:numPr>
          <w:ilvl w:val="1"/>
          <w:numId w:val="31"/>
        </w:numPr>
        <w:tabs>
          <w:tab w:pos="2395" w:val="left" w:leader="none"/>
        </w:tabs>
        <w:spacing w:line="240" w:lineRule="auto" w:before="15" w:after="0"/>
        <w:ind w:left="2394" w:right="0" w:hanging="709"/>
        <w:jc w:val="both"/>
      </w:pPr>
      <w:r>
        <w:rPr/>
        <w:t>Sistem</w:t>
      </w:r>
      <w:r>
        <w:rPr>
          <w:spacing w:val="-16"/>
        </w:rPr>
        <w:t> </w:t>
      </w:r>
      <w:r>
        <w:rPr/>
        <w:t>Hematologi</w:t>
      </w:r>
    </w:p>
    <w:p>
      <w:pPr>
        <w:pStyle w:val="BodyText"/>
        <w:spacing w:before="4"/>
        <w:rPr>
          <w:b/>
          <w:sz w:val="23"/>
        </w:rPr>
      </w:pPr>
    </w:p>
    <w:p>
      <w:pPr>
        <w:pStyle w:val="BodyText"/>
        <w:spacing w:line="475" w:lineRule="auto" w:before="1"/>
        <w:ind w:left="1832" w:right="1108" w:firstLine="562"/>
        <w:jc w:val="both"/>
      </w:pPr>
      <w:r>
        <w:rPr/>
        <w:t>Ditemukan adanya friction rub kondisi urea berat. Selain itu, biasanya terjadi TD meningkat, akral dingin, CRT &gt; 3 derik, palpitasi</w:t>
      </w:r>
    </w:p>
    <w:p>
      <w:pPr>
        <w:spacing w:after="0" w:line="475" w:lineRule="auto"/>
        <w:jc w:val="both"/>
        <w:sectPr>
          <w:headerReference w:type="default" r:id="rId107"/>
          <w:footerReference w:type="default" r:id="rId108"/>
          <w:pgSz w:w="11930" w:h="16860"/>
          <w:pgMar w:header="758" w:footer="0" w:top="940" w:bottom="280" w:left="1180" w:right="700"/>
          <w:pgNumType w:start="36"/>
        </w:sectPr>
      </w:pPr>
    </w:p>
    <w:p>
      <w:pPr>
        <w:pStyle w:val="BodyText"/>
        <w:rPr>
          <w:sz w:val="20"/>
        </w:rPr>
      </w:pPr>
    </w:p>
    <w:p>
      <w:pPr>
        <w:pStyle w:val="BodyText"/>
        <w:rPr>
          <w:sz w:val="20"/>
        </w:rPr>
      </w:pPr>
    </w:p>
    <w:p>
      <w:pPr>
        <w:pStyle w:val="BodyText"/>
        <w:spacing w:before="3"/>
        <w:rPr>
          <w:sz w:val="22"/>
        </w:rPr>
      </w:pPr>
    </w:p>
    <w:p>
      <w:pPr>
        <w:pStyle w:val="BodyText"/>
        <w:spacing w:line="480" w:lineRule="auto"/>
        <w:ind w:left="1832" w:right="1110"/>
        <w:jc w:val="both"/>
      </w:pPr>
      <w:r>
        <w:rPr/>
        <w:t>jantung, </w:t>
      </w:r>
      <w:r>
        <w:rPr>
          <w:i/>
        </w:rPr>
        <w:t>Chest Pain, </w:t>
      </w:r>
      <w:r>
        <w:rPr/>
        <w:t>dyspneu, gangguan irama jantung dan gangguan sirkuasi lainnya. Kondisi ini akan semakin parah bila zat sisa metabolism semakin tinggi dalam tubuh karna tidak efektif dalam sekresinya. Selain itu, pada fisiologis darah sendiri sering ada gangguan anemia karena penurunan eritropoetin.</w:t>
      </w:r>
    </w:p>
    <w:p>
      <w:pPr>
        <w:pStyle w:val="Heading1"/>
        <w:numPr>
          <w:ilvl w:val="1"/>
          <w:numId w:val="31"/>
        </w:numPr>
        <w:tabs>
          <w:tab w:pos="2395" w:val="left" w:leader="none"/>
        </w:tabs>
        <w:spacing w:line="240" w:lineRule="auto" w:before="5" w:after="0"/>
        <w:ind w:left="2394" w:right="0" w:hanging="709"/>
        <w:jc w:val="both"/>
      </w:pPr>
      <w:r>
        <w:rPr/>
        <w:t>Sistem</w:t>
      </w:r>
      <w:r>
        <w:rPr>
          <w:spacing w:val="-14"/>
        </w:rPr>
        <w:t> </w:t>
      </w:r>
      <w:r>
        <w:rPr/>
        <w:t>Neuromuskular</w:t>
      </w:r>
    </w:p>
    <w:p>
      <w:pPr>
        <w:pStyle w:val="BodyText"/>
        <w:spacing w:before="5"/>
        <w:rPr>
          <w:b/>
          <w:sz w:val="23"/>
        </w:rPr>
      </w:pPr>
    </w:p>
    <w:p>
      <w:pPr>
        <w:pStyle w:val="BodyText"/>
        <w:spacing w:line="480" w:lineRule="auto"/>
        <w:ind w:left="1832" w:right="1122" w:firstLine="562"/>
        <w:jc w:val="both"/>
      </w:pPr>
      <w:r>
        <w:rPr/>
        <w:t>Penurunan kesadarn terjadi jka telah mengalami hiperkarbic dan sirkulasi cerebral terganggu. Oleh karna itu, penurunan kognitif dan terjadinya disorientasi akan dialami klien gagal ginjal kronis</w:t>
      </w:r>
    </w:p>
    <w:p>
      <w:pPr>
        <w:pStyle w:val="Heading1"/>
        <w:numPr>
          <w:ilvl w:val="1"/>
          <w:numId w:val="31"/>
        </w:numPr>
        <w:tabs>
          <w:tab w:pos="2395" w:val="left" w:leader="none"/>
        </w:tabs>
        <w:spacing w:line="240" w:lineRule="auto" w:before="12" w:after="0"/>
        <w:ind w:left="2394" w:right="0" w:hanging="709"/>
        <w:jc w:val="both"/>
      </w:pPr>
      <w:r>
        <w:rPr/>
        <w:t>Sistem</w:t>
      </w:r>
      <w:r>
        <w:rPr>
          <w:spacing w:val="-14"/>
        </w:rPr>
        <w:t> </w:t>
      </w:r>
      <w:r>
        <w:rPr/>
        <w:t>kardiovaskuler</w:t>
      </w:r>
    </w:p>
    <w:p>
      <w:pPr>
        <w:pStyle w:val="BodyText"/>
        <w:spacing w:before="2"/>
        <w:rPr>
          <w:b/>
          <w:sz w:val="23"/>
        </w:rPr>
      </w:pPr>
    </w:p>
    <w:p>
      <w:pPr>
        <w:pStyle w:val="BodyText"/>
        <w:spacing w:line="480" w:lineRule="auto"/>
        <w:ind w:left="1832" w:right="1113" w:firstLine="562"/>
        <w:jc w:val="both"/>
      </w:pPr>
      <w:r>
        <w:rPr/>
        <w:t>Penyakit yang berhubungan langsung dengan kejadian gagal ginjal kronik salah satunya adalah hipertensi. Tekanan darah yang tinggi di atas amban kewajaran akan mempengaruhi volume vaskuler. Stagnansi ini akan memicu retensi natrium dan air sehingga akan meningkatkan beban jantung.</w:t>
      </w:r>
    </w:p>
    <w:p>
      <w:pPr>
        <w:pStyle w:val="Heading1"/>
        <w:numPr>
          <w:ilvl w:val="1"/>
          <w:numId w:val="31"/>
        </w:numPr>
        <w:tabs>
          <w:tab w:pos="2395" w:val="left" w:leader="none"/>
        </w:tabs>
        <w:spacing w:line="240" w:lineRule="auto" w:before="8" w:after="0"/>
        <w:ind w:left="2394" w:right="0" w:hanging="709"/>
        <w:jc w:val="both"/>
      </w:pPr>
      <w:r>
        <w:rPr/>
        <w:t>Sistem</w:t>
      </w:r>
      <w:r>
        <w:rPr>
          <w:spacing w:val="-14"/>
        </w:rPr>
        <w:t> </w:t>
      </w:r>
      <w:r>
        <w:rPr/>
        <w:t>endokrin</w:t>
      </w:r>
    </w:p>
    <w:p>
      <w:pPr>
        <w:pStyle w:val="BodyText"/>
        <w:spacing w:before="4"/>
        <w:rPr>
          <w:b/>
          <w:sz w:val="23"/>
        </w:rPr>
      </w:pPr>
    </w:p>
    <w:p>
      <w:pPr>
        <w:pStyle w:val="BodyText"/>
        <w:spacing w:line="480" w:lineRule="auto" w:before="1"/>
        <w:ind w:left="1686" w:right="1126" w:firstLine="708"/>
        <w:jc w:val="both"/>
      </w:pPr>
      <w:r>
        <w:rPr/>
        <w:t>Berhubungan dengan pola seksualitas, klien dengan gagal ginjal kronis akan mengalami disfungsi seksualitas karena penurunan hormone reproduksi. Selain itu, jika kondisi gagal ginjal kronis berubungan dengan penyaakit diabetes militus, maka aka nada gangguan dalam sekresi insulin yang berdampak pada proses metabolism.</w:t>
      </w:r>
    </w:p>
    <w:p>
      <w:pPr>
        <w:pStyle w:val="Heading1"/>
        <w:numPr>
          <w:ilvl w:val="1"/>
          <w:numId w:val="31"/>
        </w:numPr>
        <w:tabs>
          <w:tab w:pos="2395" w:val="left" w:leader="none"/>
        </w:tabs>
        <w:spacing w:line="240" w:lineRule="auto" w:before="12" w:after="0"/>
        <w:ind w:left="2394" w:right="0" w:hanging="709"/>
        <w:jc w:val="both"/>
      </w:pPr>
      <w:r>
        <w:rPr/>
        <w:t>Sistem</w:t>
      </w:r>
      <w:r>
        <w:rPr>
          <w:spacing w:val="-14"/>
        </w:rPr>
        <w:t> </w:t>
      </w:r>
      <w:r>
        <w:rPr/>
        <w:t>perkemihan</w:t>
      </w:r>
    </w:p>
    <w:p>
      <w:pPr>
        <w:pStyle w:val="BodyText"/>
        <w:spacing w:before="5"/>
        <w:rPr>
          <w:b/>
          <w:sz w:val="23"/>
        </w:rPr>
      </w:pPr>
    </w:p>
    <w:p>
      <w:pPr>
        <w:pStyle w:val="BodyText"/>
        <w:spacing w:line="477" w:lineRule="auto"/>
        <w:ind w:left="1686" w:right="1131" w:firstLine="708"/>
        <w:jc w:val="both"/>
      </w:pPr>
      <w:r>
        <w:rPr/>
        <w:t>Dengan gangguan/kegagalan fungsi ginjal secara komplek (filtrasi sekresi, reabsorbsi dan ekskresi), maka manifestasi yang paling menonjol</w:t>
      </w:r>
    </w:p>
    <w:p>
      <w:pPr>
        <w:spacing w:after="0" w:line="477" w:lineRule="auto"/>
        <w:jc w:val="both"/>
        <w:sectPr>
          <w:headerReference w:type="default" r:id="rId109"/>
          <w:footerReference w:type="default" r:id="rId110"/>
          <w:pgSz w:w="11930" w:h="16860"/>
          <w:pgMar w:header="758" w:footer="0" w:top="940" w:bottom="280" w:left="1180" w:right="700"/>
          <w:pgNumType w:start="37"/>
        </w:sectPr>
      </w:pPr>
    </w:p>
    <w:p>
      <w:pPr>
        <w:pStyle w:val="BodyText"/>
        <w:rPr>
          <w:sz w:val="20"/>
        </w:rPr>
      </w:pPr>
    </w:p>
    <w:p>
      <w:pPr>
        <w:pStyle w:val="BodyText"/>
        <w:rPr>
          <w:sz w:val="20"/>
        </w:rPr>
      </w:pPr>
    </w:p>
    <w:p>
      <w:pPr>
        <w:pStyle w:val="BodyText"/>
        <w:spacing w:before="3"/>
        <w:rPr>
          <w:sz w:val="22"/>
        </w:rPr>
      </w:pPr>
    </w:p>
    <w:p>
      <w:pPr>
        <w:pStyle w:val="BodyText"/>
        <w:spacing w:line="477" w:lineRule="auto"/>
        <w:ind w:left="1686" w:right="1126"/>
        <w:jc w:val="both"/>
      </w:pPr>
      <w:r>
        <w:rPr/>
        <w:t>adalah penurunan urine output . 400 ml/hari bahkan sampai pada anuria (tidak adanya urine output).</w:t>
      </w:r>
    </w:p>
    <w:p>
      <w:pPr>
        <w:pStyle w:val="Heading1"/>
        <w:numPr>
          <w:ilvl w:val="1"/>
          <w:numId w:val="31"/>
        </w:numPr>
        <w:tabs>
          <w:tab w:pos="2395" w:val="left" w:leader="none"/>
        </w:tabs>
        <w:spacing w:line="240" w:lineRule="auto" w:before="11" w:after="0"/>
        <w:ind w:left="2394" w:right="0" w:hanging="709"/>
        <w:jc w:val="both"/>
      </w:pPr>
      <w:r>
        <w:rPr/>
        <w:t>Sistem</w:t>
      </w:r>
      <w:r>
        <w:rPr>
          <w:spacing w:val="-14"/>
        </w:rPr>
        <w:t> </w:t>
      </w:r>
      <w:r>
        <w:rPr/>
        <w:t>pencernaan</w:t>
      </w:r>
    </w:p>
    <w:p>
      <w:pPr>
        <w:pStyle w:val="BodyText"/>
        <w:spacing w:before="4"/>
        <w:rPr>
          <w:b/>
          <w:sz w:val="23"/>
        </w:rPr>
      </w:pPr>
    </w:p>
    <w:p>
      <w:pPr>
        <w:pStyle w:val="BodyText"/>
        <w:spacing w:line="480" w:lineRule="auto"/>
        <w:ind w:left="1686" w:right="1133" w:firstLine="708"/>
        <w:jc w:val="both"/>
      </w:pPr>
      <w:r>
        <w:rPr/>
        <w:t>Gangguan system pencernaan leih dikarenakan efek dari penyakit (</w:t>
      </w:r>
      <w:r>
        <w:rPr>
          <w:i/>
        </w:rPr>
        <w:t>stress effect</w:t>
      </w:r>
      <w:r>
        <w:rPr/>
        <w:t>). Sering ditemukan anoreksia, nausea, vomit, dan diare</w:t>
      </w:r>
    </w:p>
    <w:p>
      <w:pPr>
        <w:pStyle w:val="Heading1"/>
        <w:numPr>
          <w:ilvl w:val="1"/>
          <w:numId w:val="31"/>
        </w:numPr>
        <w:tabs>
          <w:tab w:pos="2395" w:val="left" w:leader="none"/>
        </w:tabs>
        <w:spacing w:line="240" w:lineRule="auto" w:before="12" w:after="0"/>
        <w:ind w:left="2394" w:right="0" w:hanging="709"/>
        <w:jc w:val="both"/>
      </w:pPr>
      <w:r>
        <w:rPr/>
        <w:t>Sistem</w:t>
      </w:r>
      <w:r>
        <w:rPr>
          <w:spacing w:val="-12"/>
        </w:rPr>
        <w:t> </w:t>
      </w:r>
      <w:r>
        <w:rPr/>
        <w:t>musculoskeletal</w:t>
      </w:r>
    </w:p>
    <w:p>
      <w:pPr>
        <w:pStyle w:val="BodyText"/>
        <w:spacing w:before="5"/>
        <w:rPr>
          <w:b/>
          <w:sz w:val="23"/>
        </w:rPr>
      </w:pPr>
    </w:p>
    <w:p>
      <w:pPr>
        <w:pStyle w:val="BodyText"/>
        <w:spacing w:line="477" w:lineRule="auto"/>
        <w:ind w:left="1686" w:right="1123" w:firstLine="708"/>
        <w:jc w:val="both"/>
      </w:pPr>
      <w:r>
        <w:rPr/>
        <w:t>Dengan penurunan/kegagalan fungsi sekresi pada ginjal maka berdampak pada roses demineralisasi tulang, sehingga resiko terjadinya osteoporosis tinggi.</w:t>
      </w:r>
    </w:p>
    <w:p>
      <w:pPr>
        <w:pStyle w:val="Heading1"/>
        <w:numPr>
          <w:ilvl w:val="0"/>
          <w:numId w:val="31"/>
        </w:numPr>
        <w:tabs>
          <w:tab w:pos="2395" w:val="left" w:leader="none"/>
        </w:tabs>
        <w:spacing w:line="240" w:lineRule="auto" w:before="11" w:after="0"/>
        <w:ind w:left="2394" w:right="0" w:hanging="722"/>
        <w:jc w:val="both"/>
      </w:pPr>
      <w:r>
        <w:rPr/>
        <w:t>Pemeriksaan</w:t>
      </w:r>
      <w:r>
        <w:rPr>
          <w:spacing w:val="-2"/>
        </w:rPr>
        <w:t> </w:t>
      </w:r>
      <w:r>
        <w:rPr/>
        <w:t>Fisik</w:t>
      </w:r>
    </w:p>
    <w:p>
      <w:pPr>
        <w:pStyle w:val="BodyText"/>
        <w:spacing w:before="4"/>
        <w:rPr>
          <w:b/>
          <w:sz w:val="23"/>
        </w:rPr>
      </w:pPr>
    </w:p>
    <w:p>
      <w:pPr>
        <w:pStyle w:val="BodyText"/>
        <w:ind w:left="1686"/>
        <w:jc w:val="both"/>
      </w:pPr>
      <w:r>
        <w:rPr/>
        <w:t>Data – data pemeriksaan menurut (Doenges, Marilynn E, 2010)</w:t>
      </w:r>
    </w:p>
    <w:p>
      <w:pPr>
        <w:pStyle w:val="BodyText"/>
        <w:spacing w:before="7"/>
      </w:pPr>
    </w:p>
    <w:p>
      <w:pPr>
        <w:pStyle w:val="Heading1"/>
        <w:numPr>
          <w:ilvl w:val="1"/>
          <w:numId w:val="31"/>
        </w:numPr>
        <w:tabs>
          <w:tab w:pos="2394" w:val="left" w:leader="none"/>
          <w:tab w:pos="2395" w:val="left" w:leader="none"/>
        </w:tabs>
        <w:spacing w:line="240" w:lineRule="auto" w:before="1" w:after="0"/>
        <w:ind w:left="2394" w:right="0" w:hanging="709"/>
        <w:jc w:val="left"/>
      </w:pPr>
      <w:r>
        <w:rPr/>
        <w:t>Aktivitas</w:t>
      </w:r>
      <w:r>
        <w:rPr>
          <w:spacing w:val="-9"/>
        </w:rPr>
        <w:t> </w:t>
      </w:r>
      <w:r>
        <w:rPr/>
        <w:t>Istirahat.</w:t>
      </w:r>
    </w:p>
    <w:p>
      <w:pPr>
        <w:pStyle w:val="BodyText"/>
        <w:spacing w:before="4"/>
        <w:rPr>
          <w:b/>
          <w:sz w:val="23"/>
        </w:rPr>
      </w:pPr>
    </w:p>
    <w:p>
      <w:pPr>
        <w:pStyle w:val="BodyText"/>
        <w:spacing w:line="480" w:lineRule="auto"/>
        <w:ind w:left="2394" w:right="1118"/>
      </w:pPr>
      <w:r>
        <w:rPr/>
        <w:t>Gejala : Kelelahan ekstermitas, kelemahan, malaise, gangguan tidur (insomnia gelisah, sesak napas atau somnolen</w:t>
      </w:r>
    </w:p>
    <w:p>
      <w:pPr>
        <w:pStyle w:val="BodyText"/>
        <w:spacing w:before="5"/>
        <w:ind w:left="2394"/>
      </w:pPr>
      <w:r>
        <w:rPr/>
        <w:t>Tanda : Kelemahan otot,kehilangan tonus, penurunan rentang gerak.</w:t>
      </w:r>
    </w:p>
    <w:p>
      <w:pPr>
        <w:pStyle w:val="BodyText"/>
        <w:spacing w:before="5"/>
      </w:pPr>
    </w:p>
    <w:p>
      <w:pPr>
        <w:pStyle w:val="Heading1"/>
        <w:numPr>
          <w:ilvl w:val="1"/>
          <w:numId w:val="31"/>
        </w:numPr>
        <w:tabs>
          <w:tab w:pos="2394" w:val="left" w:leader="none"/>
          <w:tab w:pos="2395" w:val="left" w:leader="none"/>
        </w:tabs>
        <w:spacing w:line="240" w:lineRule="auto" w:before="0" w:after="0"/>
        <w:ind w:left="2394" w:right="0" w:hanging="709"/>
        <w:jc w:val="left"/>
      </w:pPr>
      <w:r>
        <w:rPr/>
        <w:t>Sirkulasi.</w:t>
      </w:r>
    </w:p>
    <w:p>
      <w:pPr>
        <w:pStyle w:val="BodyText"/>
        <w:spacing w:before="2"/>
        <w:rPr>
          <w:b/>
          <w:sz w:val="23"/>
        </w:rPr>
      </w:pPr>
    </w:p>
    <w:p>
      <w:pPr>
        <w:pStyle w:val="BodyText"/>
        <w:spacing w:line="480" w:lineRule="auto"/>
        <w:ind w:left="2394" w:right="1151"/>
      </w:pPr>
      <w:r>
        <w:rPr/>
        <w:t>Gejala : Riwayat hipertensi lama atau berat, palpitasi; nyeri dada (angina). Tanda : Hipertensi: Nadi kuat, edema jaringan umum dan pittining pada kaki, telapak, tangan, disritmia jantung. Nadi lemah halus, hipotensi ortostatik menunjukkan hipovolimea, yang jarang pada penyakit tahap akhir. Friction rub pericardial (respon terhadap akumulasi sisa). Pucat: kulit coklat kehijauan, kuning.</w:t>
      </w:r>
    </w:p>
    <w:p>
      <w:pPr>
        <w:pStyle w:val="BodyText"/>
        <w:spacing w:before="1"/>
        <w:ind w:left="2394"/>
      </w:pPr>
      <w:r>
        <w:rPr/>
        <w:t>Kecenderungan perdarahan.</w:t>
      </w:r>
    </w:p>
    <w:p>
      <w:pPr>
        <w:spacing w:after="0"/>
        <w:sectPr>
          <w:headerReference w:type="default" r:id="rId111"/>
          <w:footerReference w:type="default" r:id="rId112"/>
          <w:pgSz w:w="11930" w:h="16860"/>
          <w:pgMar w:header="758" w:footer="0" w:top="940" w:bottom="280" w:left="1180" w:right="700"/>
          <w:pgNumType w:start="38"/>
        </w:sectPr>
      </w:pPr>
    </w:p>
    <w:p>
      <w:pPr>
        <w:pStyle w:val="BodyText"/>
        <w:rPr>
          <w:sz w:val="20"/>
        </w:rPr>
      </w:pPr>
    </w:p>
    <w:p>
      <w:pPr>
        <w:pStyle w:val="BodyText"/>
        <w:rPr>
          <w:sz w:val="20"/>
        </w:rPr>
      </w:pPr>
    </w:p>
    <w:p>
      <w:pPr>
        <w:pStyle w:val="BodyText"/>
        <w:spacing w:before="8"/>
        <w:rPr>
          <w:sz w:val="22"/>
        </w:rPr>
      </w:pPr>
    </w:p>
    <w:p>
      <w:pPr>
        <w:pStyle w:val="Heading1"/>
        <w:numPr>
          <w:ilvl w:val="1"/>
          <w:numId w:val="31"/>
        </w:numPr>
        <w:tabs>
          <w:tab w:pos="2394" w:val="left" w:leader="none"/>
          <w:tab w:pos="2395" w:val="left" w:leader="none"/>
        </w:tabs>
        <w:spacing w:line="240" w:lineRule="auto" w:before="0" w:after="0"/>
        <w:ind w:left="2394" w:right="0" w:hanging="709"/>
        <w:jc w:val="left"/>
      </w:pPr>
      <w:r>
        <w:rPr/>
        <w:t>Integritas</w:t>
      </w:r>
      <w:r>
        <w:rPr>
          <w:spacing w:val="-6"/>
        </w:rPr>
        <w:t> </w:t>
      </w:r>
      <w:r>
        <w:rPr/>
        <w:t>Ego.</w:t>
      </w:r>
    </w:p>
    <w:p>
      <w:pPr>
        <w:pStyle w:val="BodyText"/>
        <w:spacing w:before="4"/>
        <w:rPr>
          <w:b/>
          <w:sz w:val="23"/>
        </w:rPr>
      </w:pPr>
    </w:p>
    <w:p>
      <w:pPr>
        <w:pStyle w:val="BodyText"/>
        <w:spacing w:line="480" w:lineRule="auto" w:before="1"/>
        <w:ind w:left="2394" w:right="1317"/>
      </w:pPr>
      <w:r>
        <w:rPr/>
        <w:t>Gejala : Faktor stres, contoh finansial, hubungan, dan sebagainya, perasaan tak berdaya, tak ada harapan, tak ada kekuatan. Tanda : Menolak, ansietas, takut, marah, mudah terangsang, perubahan kepribadian</w:t>
      </w:r>
    </w:p>
    <w:p>
      <w:pPr>
        <w:pStyle w:val="Heading1"/>
        <w:numPr>
          <w:ilvl w:val="1"/>
          <w:numId w:val="31"/>
        </w:numPr>
        <w:tabs>
          <w:tab w:pos="2394" w:val="left" w:leader="none"/>
          <w:tab w:pos="2395" w:val="left" w:leader="none"/>
        </w:tabs>
        <w:spacing w:line="240" w:lineRule="auto" w:before="4" w:after="0"/>
        <w:ind w:left="2394" w:right="0" w:hanging="709"/>
        <w:jc w:val="left"/>
      </w:pPr>
      <w:r>
        <w:rPr/>
        <w:t>Eliminasi.</w:t>
      </w:r>
    </w:p>
    <w:p>
      <w:pPr>
        <w:pStyle w:val="BodyText"/>
        <w:rPr>
          <w:b/>
          <w:sz w:val="23"/>
        </w:rPr>
      </w:pPr>
    </w:p>
    <w:p>
      <w:pPr>
        <w:pStyle w:val="BodyText"/>
        <w:spacing w:line="480" w:lineRule="auto" w:before="1"/>
        <w:ind w:left="2394" w:right="1465"/>
      </w:pPr>
      <w:r>
        <w:rPr/>
        <w:t>Gejala : Penurunan frekuensi urine, oliguria, anuria (gagal tahap lanjut). Abdomen kembung, diare atau konstipasi.</w:t>
      </w:r>
    </w:p>
    <w:p>
      <w:pPr>
        <w:pStyle w:val="BodyText"/>
        <w:spacing w:line="480" w:lineRule="auto"/>
        <w:ind w:left="2394" w:right="1958"/>
      </w:pPr>
      <w:r>
        <w:rPr/>
        <w:t>Tanda : Perubahan warna urine, contoh kuing pekat, merah coklat, berawan. Oliguria dapat menjadi anuria.</w:t>
      </w:r>
    </w:p>
    <w:p>
      <w:pPr>
        <w:pStyle w:val="Heading1"/>
        <w:numPr>
          <w:ilvl w:val="1"/>
          <w:numId w:val="31"/>
        </w:numPr>
        <w:tabs>
          <w:tab w:pos="2394" w:val="left" w:leader="none"/>
          <w:tab w:pos="2395" w:val="left" w:leader="none"/>
        </w:tabs>
        <w:spacing w:line="240" w:lineRule="auto" w:before="12" w:after="0"/>
        <w:ind w:left="2394" w:right="0" w:hanging="709"/>
        <w:jc w:val="left"/>
      </w:pPr>
      <w:r>
        <w:rPr/>
        <w:t>Makanan dan</w:t>
      </w:r>
      <w:r>
        <w:rPr>
          <w:spacing w:val="-1"/>
        </w:rPr>
        <w:t> </w:t>
      </w:r>
      <w:r>
        <w:rPr/>
        <w:t>Cairan.</w:t>
      </w:r>
    </w:p>
    <w:p>
      <w:pPr>
        <w:pStyle w:val="BodyText"/>
        <w:spacing w:before="4"/>
        <w:rPr>
          <w:b/>
          <w:sz w:val="23"/>
        </w:rPr>
      </w:pPr>
    </w:p>
    <w:p>
      <w:pPr>
        <w:pStyle w:val="BodyText"/>
        <w:spacing w:line="480" w:lineRule="auto"/>
        <w:ind w:left="2394" w:right="1118"/>
        <w:jc w:val="both"/>
      </w:pPr>
      <w:r>
        <w:rPr/>
        <w:t>Gejala : Peningkatan berat badan dengan cepat (edema), penurunan berat badan (malnutrisi). Anoreksia, nyeri ulu hati, mual/muntah, rasa</w:t>
      </w:r>
      <w:r>
        <w:rPr>
          <w:spacing w:val="-15"/>
        </w:rPr>
        <w:t> </w:t>
      </w:r>
      <w:r>
        <w:rPr/>
        <w:t>metalik</w:t>
      </w:r>
      <w:r>
        <w:rPr>
          <w:spacing w:val="-13"/>
        </w:rPr>
        <w:t> </w:t>
      </w:r>
      <w:r>
        <w:rPr/>
        <w:t>tak</w:t>
      </w:r>
      <w:r>
        <w:rPr>
          <w:spacing w:val="-14"/>
        </w:rPr>
        <w:t> </w:t>
      </w:r>
      <w:r>
        <w:rPr/>
        <w:t>sedap</w:t>
      </w:r>
      <w:r>
        <w:rPr>
          <w:spacing w:val="-14"/>
        </w:rPr>
        <w:t> </w:t>
      </w:r>
      <w:r>
        <w:rPr/>
        <w:t>pada</w:t>
      </w:r>
      <w:r>
        <w:rPr>
          <w:spacing w:val="-14"/>
        </w:rPr>
        <w:t> </w:t>
      </w:r>
      <w:r>
        <w:rPr/>
        <w:t>mulut</w:t>
      </w:r>
      <w:r>
        <w:rPr>
          <w:spacing w:val="-13"/>
        </w:rPr>
        <w:t> </w:t>
      </w:r>
      <w:r>
        <w:rPr/>
        <w:t>(pernafasan</w:t>
      </w:r>
      <w:r>
        <w:rPr>
          <w:spacing w:val="33"/>
        </w:rPr>
        <w:t> </w:t>
      </w:r>
      <w:r>
        <w:rPr/>
        <w:t>amonia).</w:t>
      </w:r>
      <w:r>
        <w:rPr>
          <w:spacing w:val="-13"/>
        </w:rPr>
        <w:t> </w:t>
      </w:r>
      <w:r>
        <w:rPr/>
        <w:t>Penggunaan diuretik.</w:t>
      </w:r>
    </w:p>
    <w:p>
      <w:pPr>
        <w:pStyle w:val="BodyText"/>
        <w:spacing w:line="480" w:lineRule="auto" w:before="1"/>
        <w:ind w:left="2394" w:right="1114"/>
        <w:jc w:val="both"/>
      </w:pPr>
      <w:r>
        <w:rPr/>
        <w:t>Tanda : Distensi abdomen/asites, pembesaran hati (tahap akhir). Perubahan tugor kulit/kelembaban. Edema (umum, tergantung). Ulserasi gusi,perdarahan gusi/lidah. Penurunan otot, penurunan lemak subkutan, penampilan tak bertenaga.</w:t>
      </w:r>
    </w:p>
    <w:p>
      <w:pPr>
        <w:pStyle w:val="Heading1"/>
        <w:numPr>
          <w:ilvl w:val="1"/>
          <w:numId w:val="31"/>
        </w:numPr>
        <w:tabs>
          <w:tab w:pos="2395" w:val="left" w:leader="none"/>
        </w:tabs>
        <w:spacing w:line="240" w:lineRule="auto" w:before="8" w:after="0"/>
        <w:ind w:left="2394" w:right="0" w:hanging="709"/>
        <w:jc w:val="both"/>
      </w:pPr>
      <w:r>
        <w:rPr/>
        <w:t>Neurosensori.</w:t>
      </w:r>
    </w:p>
    <w:p>
      <w:pPr>
        <w:pStyle w:val="BodyText"/>
        <w:spacing w:before="6"/>
        <w:rPr>
          <w:b/>
          <w:sz w:val="23"/>
        </w:rPr>
      </w:pPr>
    </w:p>
    <w:p>
      <w:pPr>
        <w:pStyle w:val="BodyText"/>
        <w:spacing w:line="480" w:lineRule="auto"/>
        <w:ind w:left="2394" w:right="1110"/>
        <w:jc w:val="both"/>
      </w:pPr>
      <w:r>
        <w:rPr/>
        <w:t>Gejala</w:t>
      </w:r>
      <w:r>
        <w:rPr>
          <w:spacing w:val="-13"/>
        </w:rPr>
        <w:t> </w:t>
      </w:r>
      <w:r>
        <w:rPr/>
        <w:t>:</w:t>
      </w:r>
      <w:r>
        <w:rPr>
          <w:spacing w:val="-11"/>
        </w:rPr>
        <w:t> </w:t>
      </w:r>
      <w:r>
        <w:rPr/>
        <w:t>Sakit</w:t>
      </w:r>
      <w:r>
        <w:rPr>
          <w:spacing w:val="-10"/>
        </w:rPr>
        <w:t> </w:t>
      </w:r>
      <w:r>
        <w:rPr/>
        <w:t>kepala,</w:t>
      </w:r>
      <w:r>
        <w:rPr>
          <w:spacing w:val="-9"/>
        </w:rPr>
        <w:t> </w:t>
      </w:r>
      <w:r>
        <w:rPr/>
        <w:t>penglihatan</w:t>
      </w:r>
      <w:r>
        <w:rPr>
          <w:spacing w:val="-11"/>
        </w:rPr>
        <w:t> </w:t>
      </w:r>
      <w:r>
        <w:rPr/>
        <w:t>kabur.</w:t>
      </w:r>
      <w:r>
        <w:rPr>
          <w:spacing w:val="-9"/>
        </w:rPr>
        <w:t> </w:t>
      </w:r>
      <w:r>
        <w:rPr/>
        <w:t>Kram</w:t>
      </w:r>
      <w:r>
        <w:rPr>
          <w:spacing w:val="-9"/>
        </w:rPr>
        <w:t> </w:t>
      </w:r>
      <w:r>
        <w:rPr/>
        <w:t>otot,</w:t>
      </w:r>
      <w:r>
        <w:rPr>
          <w:spacing w:val="-11"/>
        </w:rPr>
        <w:t> </w:t>
      </w:r>
      <w:r>
        <w:rPr/>
        <w:t>kejang:</w:t>
      </w:r>
      <w:r>
        <w:rPr>
          <w:spacing w:val="-10"/>
        </w:rPr>
        <w:t> </w:t>
      </w:r>
      <w:r>
        <w:rPr/>
        <w:t>sindrom “kaki gelisa”: kebas rasa terbakar pada telapak kaki. kebas/kesemutan dan kelemahan, khususnya ekstermitas </w:t>
      </w:r>
      <w:r>
        <w:rPr>
          <w:spacing w:val="-4"/>
        </w:rPr>
        <w:t>bawah </w:t>
      </w:r>
      <w:r>
        <w:rPr/>
        <w:t>(neuropati perifer).</w:t>
      </w:r>
    </w:p>
    <w:p>
      <w:pPr>
        <w:spacing w:after="0" w:line="480" w:lineRule="auto"/>
        <w:jc w:val="both"/>
        <w:sectPr>
          <w:headerReference w:type="default" r:id="rId113"/>
          <w:footerReference w:type="default" r:id="rId114"/>
          <w:pgSz w:w="11930" w:h="16860"/>
          <w:pgMar w:header="758" w:footer="0" w:top="940" w:bottom="280" w:left="1180" w:right="700"/>
          <w:pgNumType w:start="39"/>
        </w:sectPr>
      </w:pPr>
    </w:p>
    <w:p>
      <w:pPr>
        <w:pStyle w:val="BodyText"/>
        <w:rPr>
          <w:sz w:val="20"/>
        </w:rPr>
      </w:pPr>
    </w:p>
    <w:p>
      <w:pPr>
        <w:pStyle w:val="BodyText"/>
        <w:rPr>
          <w:sz w:val="20"/>
        </w:rPr>
      </w:pPr>
    </w:p>
    <w:p>
      <w:pPr>
        <w:pStyle w:val="BodyText"/>
        <w:spacing w:before="6"/>
        <w:rPr>
          <w:sz w:val="22"/>
        </w:rPr>
      </w:pPr>
    </w:p>
    <w:p>
      <w:pPr>
        <w:pStyle w:val="BodyText"/>
        <w:spacing w:line="480" w:lineRule="auto"/>
        <w:ind w:left="2394" w:right="1115"/>
        <w:jc w:val="both"/>
      </w:pPr>
      <w:r>
        <w:rPr/>
        <w:t>Tanda : Ganggan status mental, contoh penurunan lapang perhatian, ketidakmampuan berkonsentrasi, kehilangan memori, kacau, penurunan tingkat kesadaran, stupor, koma. Kejang, fasikulasi otot, aktivitas kejang. Rambut tipis, kuku rapuh dan tipis.</w:t>
      </w:r>
    </w:p>
    <w:p>
      <w:pPr>
        <w:pStyle w:val="Heading1"/>
        <w:numPr>
          <w:ilvl w:val="1"/>
          <w:numId w:val="31"/>
        </w:numPr>
        <w:tabs>
          <w:tab w:pos="2395" w:val="left" w:leader="none"/>
        </w:tabs>
        <w:spacing w:line="240" w:lineRule="auto" w:before="7" w:after="0"/>
        <w:ind w:left="2394" w:right="0" w:hanging="709"/>
        <w:jc w:val="both"/>
      </w:pPr>
      <w:r>
        <w:rPr/>
        <w:t>Nyeri/Kenyamanan.</w:t>
      </w:r>
    </w:p>
    <w:p>
      <w:pPr>
        <w:pStyle w:val="BodyText"/>
        <w:spacing w:before="11"/>
        <w:rPr>
          <w:b/>
          <w:sz w:val="22"/>
        </w:rPr>
      </w:pPr>
    </w:p>
    <w:p>
      <w:pPr>
        <w:pStyle w:val="BodyText"/>
        <w:spacing w:line="480" w:lineRule="auto"/>
        <w:ind w:left="2394" w:right="1132"/>
        <w:jc w:val="both"/>
      </w:pPr>
      <w:r>
        <w:rPr/>
        <w:t>Gejala : Nyeri panggul, sakit kepala: kram otot/nyeri kaki (memburuk saat malam hari)</w:t>
      </w:r>
    </w:p>
    <w:p>
      <w:pPr>
        <w:pStyle w:val="BodyText"/>
        <w:spacing w:before="6"/>
        <w:ind w:left="2394"/>
        <w:jc w:val="both"/>
      </w:pPr>
      <w:r>
        <w:rPr/>
        <w:t>Tanda : Perilaku berhati-hati/distraksi, gelisah.</w:t>
      </w:r>
    </w:p>
    <w:p>
      <w:pPr>
        <w:pStyle w:val="BodyText"/>
        <w:spacing w:before="4"/>
      </w:pPr>
    </w:p>
    <w:p>
      <w:pPr>
        <w:pStyle w:val="Heading1"/>
        <w:numPr>
          <w:ilvl w:val="1"/>
          <w:numId w:val="31"/>
        </w:numPr>
        <w:tabs>
          <w:tab w:pos="2395" w:val="left" w:leader="none"/>
        </w:tabs>
        <w:spacing w:line="240" w:lineRule="auto" w:before="1" w:after="0"/>
        <w:ind w:left="2394" w:right="0" w:hanging="709"/>
        <w:jc w:val="both"/>
      </w:pPr>
      <w:r>
        <w:rPr/>
        <w:t>Pernafasan.</w:t>
      </w:r>
    </w:p>
    <w:p>
      <w:pPr>
        <w:pStyle w:val="BodyText"/>
        <w:spacing w:before="4"/>
        <w:rPr>
          <w:b/>
          <w:sz w:val="23"/>
        </w:rPr>
      </w:pPr>
    </w:p>
    <w:p>
      <w:pPr>
        <w:pStyle w:val="BodyText"/>
        <w:spacing w:line="477" w:lineRule="auto"/>
        <w:ind w:left="2394" w:right="1130"/>
        <w:jc w:val="both"/>
      </w:pPr>
      <w:r>
        <w:rPr/>
        <w:t>Gejala : Nafas pendek: dispnea nokturnal paroksimal: batuk dengan/tanpa sputum kental dan banyak.</w:t>
      </w:r>
    </w:p>
    <w:p>
      <w:pPr>
        <w:pStyle w:val="BodyText"/>
        <w:spacing w:line="482" w:lineRule="auto" w:before="3"/>
        <w:ind w:left="2394" w:right="1125"/>
        <w:jc w:val="both"/>
      </w:pPr>
      <w:r>
        <w:rPr/>
        <w:t>Tanda : Kakipnea, dipsnea, peningkatan frekuensi/kedalaman (pernafasan kussmaul). Batuk produktif dengan sputum merah mudaencer (edema paru).</w:t>
      </w:r>
    </w:p>
    <w:p>
      <w:pPr>
        <w:pStyle w:val="Heading1"/>
        <w:numPr>
          <w:ilvl w:val="1"/>
          <w:numId w:val="31"/>
        </w:numPr>
        <w:tabs>
          <w:tab w:pos="2395" w:val="left" w:leader="none"/>
        </w:tabs>
        <w:spacing w:line="240" w:lineRule="auto" w:before="7" w:after="0"/>
        <w:ind w:left="2394" w:right="0" w:hanging="709"/>
        <w:jc w:val="both"/>
      </w:pPr>
      <w:r>
        <w:rPr/>
        <w:t>Keamanan.</w:t>
      </w:r>
    </w:p>
    <w:p>
      <w:pPr>
        <w:pStyle w:val="BodyText"/>
        <w:spacing w:before="11"/>
        <w:rPr>
          <w:b/>
          <w:sz w:val="22"/>
        </w:rPr>
      </w:pPr>
    </w:p>
    <w:p>
      <w:pPr>
        <w:pStyle w:val="BodyText"/>
        <w:ind w:left="2394"/>
        <w:jc w:val="both"/>
      </w:pPr>
      <w:r>
        <w:rPr/>
        <w:t>Gejala : Kulit gatal ada/ berulangnya infeksi</w:t>
      </w:r>
    </w:p>
    <w:p>
      <w:pPr>
        <w:pStyle w:val="BodyText"/>
        <w:spacing w:before="4"/>
      </w:pPr>
    </w:p>
    <w:p>
      <w:pPr>
        <w:pStyle w:val="BodyText"/>
        <w:spacing w:line="480" w:lineRule="auto" w:before="1"/>
        <w:ind w:left="2394" w:right="1114"/>
        <w:jc w:val="both"/>
      </w:pPr>
      <w:r>
        <w:rPr/>
        <w:t>Tanda : Pruritus, demam (sepsis, dehidrasi); normotermia dapat secara aktual terjadi peningkatan pada pasien yang mengalami suhu tubuh lebih rendah (efek GGK/ depresi respon imun). Petekie, area ekimosis pada kulit. Fraktur tulang: deposit fosfat kalsium ( klasifikasi metastatik) pada kulit, jaringan lunak, sendi.</w:t>
      </w:r>
    </w:p>
    <w:p>
      <w:pPr>
        <w:spacing w:after="0" w:line="480" w:lineRule="auto"/>
        <w:jc w:val="both"/>
        <w:sectPr>
          <w:headerReference w:type="default" r:id="rId115"/>
          <w:footerReference w:type="default" r:id="rId116"/>
          <w:pgSz w:w="11930" w:h="16860"/>
          <w:pgMar w:header="758" w:footer="0" w:top="940" w:bottom="280" w:left="1180" w:right="700"/>
          <w:pgNumType w:start="40"/>
        </w:sectPr>
      </w:pPr>
    </w:p>
    <w:p>
      <w:pPr>
        <w:pStyle w:val="BodyText"/>
        <w:rPr>
          <w:sz w:val="20"/>
        </w:rPr>
      </w:pPr>
    </w:p>
    <w:p>
      <w:pPr>
        <w:pStyle w:val="BodyText"/>
        <w:rPr>
          <w:sz w:val="20"/>
        </w:rPr>
      </w:pPr>
    </w:p>
    <w:p>
      <w:pPr>
        <w:pStyle w:val="BodyText"/>
        <w:spacing w:before="8"/>
        <w:rPr>
          <w:sz w:val="22"/>
        </w:rPr>
      </w:pPr>
    </w:p>
    <w:p>
      <w:pPr>
        <w:pStyle w:val="Heading1"/>
        <w:numPr>
          <w:ilvl w:val="0"/>
          <w:numId w:val="31"/>
        </w:numPr>
        <w:tabs>
          <w:tab w:pos="2407" w:val="left" w:leader="none"/>
        </w:tabs>
        <w:spacing w:line="240" w:lineRule="auto" w:before="0" w:after="0"/>
        <w:ind w:left="2406" w:right="0" w:hanging="721"/>
        <w:jc w:val="both"/>
      </w:pPr>
      <w:r>
        <w:rPr/>
        <w:t>Analisis</w:t>
      </w:r>
      <w:r>
        <w:rPr>
          <w:spacing w:val="-6"/>
        </w:rPr>
        <w:t> </w:t>
      </w:r>
      <w:r>
        <w:rPr/>
        <w:t>Data</w:t>
      </w:r>
    </w:p>
    <w:p>
      <w:pPr>
        <w:pStyle w:val="BodyText"/>
        <w:spacing w:before="2"/>
        <w:rPr>
          <w:b/>
          <w:sz w:val="23"/>
        </w:rPr>
      </w:pPr>
    </w:p>
    <w:p>
      <w:pPr>
        <w:pStyle w:val="BodyText"/>
        <w:spacing w:line="480" w:lineRule="auto"/>
        <w:ind w:left="1686" w:right="1128" w:firstLine="708"/>
        <w:jc w:val="both"/>
      </w:pPr>
      <w:r>
        <w:rPr/>
        <w:t>Dari hasil pengkajian data tersebut dapat dikelompokkan lalu di analisa sehingga dapat ditarik kesimpulan masalah yang timbul dan untuk selanjutnya dapat dirumuskan diagnosis keperawatan</w:t>
      </w:r>
    </w:p>
    <w:p>
      <w:pPr>
        <w:pStyle w:val="Heading1"/>
        <w:numPr>
          <w:ilvl w:val="2"/>
          <w:numId w:val="11"/>
        </w:numPr>
        <w:tabs>
          <w:tab w:pos="2414" w:val="left" w:leader="none"/>
        </w:tabs>
        <w:spacing w:line="240" w:lineRule="auto" w:before="211" w:after="0"/>
        <w:ind w:left="2413" w:right="0" w:hanging="728"/>
        <w:jc w:val="both"/>
      </w:pPr>
      <w:bookmarkStart w:name="_bookmark33" w:id="58"/>
      <w:bookmarkEnd w:id="58"/>
      <w:r>
        <w:rPr>
          <w:b w:val="0"/>
        </w:rPr>
      </w:r>
      <w:bookmarkStart w:name="_bookmark33" w:id="59"/>
      <w:bookmarkEnd w:id="59"/>
      <w:r>
        <w:rPr/>
        <w:t>Diagnosis</w:t>
      </w:r>
      <w:r>
        <w:rPr>
          <w:spacing w:val="-5"/>
        </w:rPr>
        <w:t> </w:t>
      </w:r>
      <w:r>
        <w:rPr/>
        <w:t>Keperawatan</w:t>
      </w:r>
    </w:p>
    <w:p>
      <w:pPr>
        <w:pStyle w:val="BodyText"/>
        <w:spacing w:before="5"/>
        <w:rPr>
          <w:b/>
          <w:sz w:val="23"/>
        </w:rPr>
      </w:pPr>
    </w:p>
    <w:p>
      <w:pPr>
        <w:pStyle w:val="BodyText"/>
        <w:spacing w:line="480" w:lineRule="auto"/>
        <w:ind w:left="1686" w:right="2048" w:firstLine="720"/>
        <w:jc w:val="both"/>
      </w:pPr>
      <w:r>
        <w:rPr/>
        <w:t>Menurut (SDKI SLKI SIKI 2021) diagnosis yang muncul pada pasien dengan gagal ginjal kronis adalah sebagai berikut:</w:t>
      </w:r>
    </w:p>
    <w:p>
      <w:pPr>
        <w:pStyle w:val="ListParagraph"/>
        <w:numPr>
          <w:ilvl w:val="3"/>
          <w:numId w:val="11"/>
        </w:numPr>
        <w:tabs>
          <w:tab w:pos="2407" w:val="left" w:leader="none"/>
        </w:tabs>
        <w:spacing w:line="240" w:lineRule="auto" w:before="0" w:after="0"/>
        <w:ind w:left="2406" w:right="0" w:hanging="361"/>
        <w:jc w:val="both"/>
        <w:rPr>
          <w:sz w:val="24"/>
        </w:rPr>
      </w:pPr>
      <w:r>
        <w:rPr>
          <w:sz w:val="24"/>
        </w:rPr>
        <w:t>Penurunan curah jantung berhungan dengan perubahan</w:t>
      </w:r>
      <w:r>
        <w:rPr>
          <w:spacing w:val="-10"/>
          <w:sz w:val="24"/>
        </w:rPr>
        <w:t> </w:t>
      </w:r>
      <w:r>
        <w:rPr>
          <w:sz w:val="24"/>
        </w:rPr>
        <w:t>preload</w:t>
      </w:r>
    </w:p>
    <w:p>
      <w:pPr>
        <w:pStyle w:val="BodyText"/>
      </w:pPr>
    </w:p>
    <w:p>
      <w:pPr>
        <w:pStyle w:val="ListParagraph"/>
        <w:numPr>
          <w:ilvl w:val="3"/>
          <w:numId w:val="11"/>
        </w:numPr>
        <w:tabs>
          <w:tab w:pos="2407" w:val="left" w:leader="none"/>
        </w:tabs>
        <w:spacing w:line="240" w:lineRule="auto" w:before="1" w:after="0"/>
        <w:ind w:left="2406" w:right="0" w:hanging="361"/>
        <w:jc w:val="both"/>
        <w:rPr>
          <w:sz w:val="24"/>
        </w:rPr>
      </w:pPr>
      <w:r>
        <w:rPr>
          <w:sz w:val="24"/>
        </w:rPr>
        <w:t>Nyeri akut berhubungan dengan agen cedera</w:t>
      </w:r>
      <w:r>
        <w:rPr>
          <w:spacing w:val="-11"/>
          <w:sz w:val="24"/>
        </w:rPr>
        <w:t> </w:t>
      </w:r>
      <w:r>
        <w:rPr>
          <w:sz w:val="24"/>
        </w:rPr>
        <w:t>biologis</w:t>
      </w:r>
    </w:p>
    <w:p>
      <w:pPr>
        <w:pStyle w:val="BodyText"/>
        <w:spacing w:before="11"/>
        <w:rPr>
          <w:sz w:val="23"/>
        </w:rPr>
      </w:pPr>
    </w:p>
    <w:p>
      <w:pPr>
        <w:pStyle w:val="ListParagraph"/>
        <w:numPr>
          <w:ilvl w:val="3"/>
          <w:numId w:val="11"/>
        </w:numPr>
        <w:tabs>
          <w:tab w:pos="2407" w:val="left" w:leader="none"/>
        </w:tabs>
        <w:spacing w:line="240" w:lineRule="auto" w:before="0" w:after="0"/>
        <w:ind w:left="2406" w:right="0" w:hanging="361"/>
        <w:jc w:val="left"/>
        <w:rPr>
          <w:sz w:val="24"/>
        </w:rPr>
      </w:pPr>
      <w:r>
        <w:rPr>
          <w:sz w:val="24"/>
        </w:rPr>
        <w:t>Hipervolemia berhubungan dengan gangguan mekanisme</w:t>
      </w:r>
      <w:r>
        <w:rPr>
          <w:spacing w:val="-20"/>
          <w:sz w:val="24"/>
        </w:rPr>
        <w:t> </w:t>
      </w:r>
      <w:r>
        <w:rPr>
          <w:sz w:val="24"/>
        </w:rPr>
        <w:t>relugasi</w:t>
      </w:r>
    </w:p>
    <w:p>
      <w:pPr>
        <w:pStyle w:val="BodyText"/>
      </w:pPr>
    </w:p>
    <w:p>
      <w:pPr>
        <w:pStyle w:val="ListParagraph"/>
        <w:numPr>
          <w:ilvl w:val="3"/>
          <w:numId w:val="11"/>
        </w:numPr>
        <w:tabs>
          <w:tab w:pos="2407" w:val="left" w:leader="none"/>
        </w:tabs>
        <w:spacing w:line="480" w:lineRule="auto" w:before="0" w:after="0"/>
        <w:ind w:left="2406" w:right="1164" w:hanging="361"/>
        <w:jc w:val="left"/>
        <w:rPr>
          <w:sz w:val="24"/>
        </w:rPr>
      </w:pPr>
      <w:r>
        <w:rPr>
          <w:sz w:val="24"/>
        </w:rPr>
        <w:t>Nutrisi kurang dari kebutuhan dengan anoreksia, mual dan muntah, pembatasan diet dan perubahan membran mukosa</w:t>
      </w:r>
      <w:r>
        <w:rPr>
          <w:spacing w:val="-11"/>
          <w:sz w:val="24"/>
        </w:rPr>
        <w:t> </w:t>
      </w:r>
      <w:r>
        <w:rPr>
          <w:sz w:val="24"/>
        </w:rPr>
        <w:t>mulut</w:t>
      </w:r>
    </w:p>
    <w:p>
      <w:pPr>
        <w:pStyle w:val="ListParagraph"/>
        <w:numPr>
          <w:ilvl w:val="3"/>
          <w:numId w:val="11"/>
        </w:numPr>
        <w:tabs>
          <w:tab w:pos="2407" w:val="left" w:leader="none"/>
        </w:tabs>
        <w:spacing w:line="255" w:lineRule="exact" w:before="0" w:after="0"/>
        <w:ind w:left="2406" w:right="0" w:hanging="361"/>
        <w:jc w:val="left"/>
        <w:rPr>
          <w:sz w:val="24"/>
        </w:rPr>
      </w:pPr>
      <w:r>
        <w:rPr>
          <w:sz w:val="24"/>
        </w:rPr>
        <w:t>Perfungsi jaringan tidak efektif berhungan dengan</w:t>
      </w:r>
      <w:r>
        <w:rPr>
          <w:spacing w:val="6"/>
          <w:sz w:val="24"/>
        </w:rPr>
        <w:t> </w:t>
      </w:r>
      <w:r>
        <w:rPr>
          <w:sz w:val="24"/>
        </w:rPr>
        <w:t>perlemahan</w:t>
      </w:r>
    </w:p>
    <w:p>
      <w:pPr>
        <w:pStyle w:val="BodyText"/>
        <w:spacing w:before="9"/>
        <w:rPr>
          <w:sz w:val="23"/>
        </w:rPr>
      </w:pPr>
    </w:p>
    <w:p>
      <w:pPr>
        <w:pStyle w:val="BodyText"/>
        <w:ind w:left="2406"/>
      </w:pPr>
      <w:r>
        <w:rPr/>
        <w:t>aliran darah keseluruh tubuh</w:t>
      </w:r>
    </w:p>
    <w:p>
      <w:pPr>
        <w:pStyle w:val="BodyText"/>
      </w:pPr>
    </w:p>
    <w:p>
      <w:pPr>
        <w:pStyle w:val="ListParagraph"/>
        <w:numPr>
          <w:ilvl w:val="3"/>
          <w:numId w:val="11"/>
        </w:numPr>
        <w:tabs>
          <w:tab w:pos="2407" w:val="left" w:leader="none"/>
        </w:tabs>
        <w:spacing w:line="240" w:lineRule="auto" w:before="0" w:after="0"/>
        <w:ind w:left="2406" w:right="0" w:hanging="361"/>
        <w:jc w:val="left"/>
        <w:rPr>
          <w:sz w:val="24"/>
        </w:rPr>
      </w:pPr>
      <w:r>
        <w:rPr>
          <w:sz w:val="24"/>
        </w:rPr>
        <w:t>Intoleransi aktivitas berhungan</w:t>
      </w:r>
      <w:r>
        <w:rPr>
          <w:spacing w:val="-7"/>
          <w:sz w:val="24"/>
        </w:rPr>
        <w:t> </w:t>
      </w:r>
      <w:r>
        <w:rPr>
          <w:sz w:val="24"/>
        </w:rPr>
        <w:t>kelemahan</w:t>
      </w:r>
    </w:p>
    <w:p>
      <w:pPr>
        <w:pStyle w:val="BodyText"/>
      </w:pPr>
    </w:p>
    <w:p>
      <w:pPr>
        <w:pStyle w:val="ListParagraph"/>
        <w:numPr>
          <w:ilvl w:val="3"/>
          <w:numId w:val="11"/>
        </w:numPr>
        <w:tabs>
          <w:tab w:pos="2407" w:val="left" w:leader="none"/>
        </w:tabs>
        <w:spacing w:line="480" w:lineRule="auto" w:before="0" w:after="0"/>
        <w:ind w:left="2406" w:right="1301" w:hanging="361"/>
        <w:jc w:val="left"/>
        <w:rPr>
          <w:sz w:val="24"/>
        </w:rPr>
      </w:pPr>
      <w:r>
        <w:rPr>
          <w:sz w:val="24"/>
        </w:rPr>
        <w:t>Kerusakan integritas kulit berhubungan dengan proritas,gangguan status metabolic</w:t>
      </w:r>
      <w:r>
        <w:rPr>
          <w:spacing w:val="-4"/>
          <w:sz w:val="24"/>
        </w:rPr>
        <w:t> </w:t>
      </w:r>
      <w:r>
        <w:rPr>
          <w:sz w:val="24"/>
        </w:rPr>
        <w:t>sekunder</w:t>
      </w:r>
    </w:p>
    <w:p>
      <w:pPr>
        <w:pStyle w:val="ListParagraph"/>
        <w:numPr>
          <w:ilvl w:val="3"/>
          <w:numId w:val="11"/>
        </w:numPr>
        <w:tabs>
          <w:tab w:pos="2407" w:val="left" w:leader="none"/>
        </w:tabs>
        <w:spacing w:line="480" w:lineRule="auto" w:before="0" w:after="0"/>
        <w:ind w:left="2406" w:right="1827" w:hanging="361"/>
        <w:jc w:val="left"/>
        <w:rPr>
          <w:sz w:val="24"/>
        </w:rPr>
      </w:pPr>
      <w:r>
        <w:rPr>
          <w:sz w:val="24"/>
        </w:rPr>
        <w:t>Resiko Ketidakseimbangan Elektrolit Ansietas berhubungan dengan disfumgsi</w:t>
      </w:r>
      <w:r>
        <w:rPr>
          <w:spacing w:val="7"/>
          <w:sz w:val="24"/>
        </w:rPr>
        <w:t> </w:t>
      </w:r>
      <w:r>
        <w:rPr>
          <w:sz w:val="24"/>
        </w:rPr>
        <w:t>ginjal</w:t>
      </w:r>
    </w:p>
    <w:p>
      <w:pPr>
        <w:pStyle w:val="ListParagraph"/>
        <w:numPr>
          <w:ilvl w:val="3"/>
          <w:numId w:val="11"/>
        </w:numPr>
        <w:tabs>
          <w:tab w:pos="2407" w:val="left" w:leader="none"/>
        </w:tabs>
        <w:spacing w:line="480" w:lineRule="auto" w:before="1" w:after="0"/>
        <w:ind w:left="2406" w:right="1235" w:hanging="361"/>
        <w:jc w:val="left"/>
        <w:rPr>
          <w:sz w:val="24"/>
        </w:rPr>
      </w:pPr>
      <w:r>
        <w:rPr>
          <w:sz w:val="24"/>
        </w:rPr>
        <w:t>Kerusakan integritas kulit berhubungan dengan pruritas, gangguan status metabolic</w:t>
      </w:r>
      <w:r>
        <w:rPr>
          <w:spacing w:val="-4"/>
          <w:sz w:val="24"/>
        </w:rPr>
        <w:t> </w:t>
      </w:r>
      <w:r>
        <w:rPr>
          <w:sz w:val="24"/>
        </w:rPr>
        <w:t>skunder.</w:t>
      </w:r>
    </w:p>
    <w:p>
      <w:pPr>
        <w:pStyle w:val="ListParagraph"/>
        <w:numPr>
          <w:ilvl w:val="3"/>
          <w:numId w:val="11"/>
        </w:numPr>
        <w:tabs>
          <w:tab w:pos="2467" w:val="left" w:leader="none"/>
        </w:tabs>
        <w:spacing w:line="240" w:lineRule="auto" w:before="0" w:after="0"/>
        <w:ind w:left="2466" w:right="0" w:hanging="421"/>
        <w:jc w:val="left"/>
        <w:rPr>
          <w:sz w:val="24"/>
        </w:rPr>
      </w:pPr>
      <w:r>
        <w:rPr>
          <w:sz w:val="24"/>
        </w:rPr>
        <w:t>Resiko Infeksi berhubungan dengan prosedur invasif</w:t>
      </w:r>
    </w:p>
    <w:p>
      <w:pPr>
        <w:spacing w:after="0" w:line="240" w:lineRule="auto"/>
        <w:jc w:val="left"/>
        <w:rPr>
          <w:sz w:val="24"/>
        </w:rPr>
        <w:sectPr>
          <w:headerReference w:type="default" r:id="rId117"/>
          <w:footerReference w:type="default" r:id="rId118"/>
          <w:pgSz w:w="11930" w:h="16860"/>
          <w:pgMar w:header="758" w:footer="0" w:top="940" w:bottom="280" w:left="1180" w:right="700"/>
          <w:pgNumType w:start="41"/>
        </w:sectPr>
      </w:pPr>
    </w:p>
    <w:p>
      <w:pPr>
        <w:pStyle w:val="BodyText"/>
        <w:rPr>
          <w:sz w:val="20"/>
        </w:rPr>
      </w:pPr>
    </w:p>
    <w:p>
      <w:pPr>
        <w:pStyle w:val="BodyText"/>
        <w:rPr>
          <w:sz w:val="20"/>
        </w:rPr>
      </w:pPr>
    </w:p>
    <w:p>
      <w:pPr>
        <w:pStyle w:val="BodyText"/>
        <w:spacing w:before="3"/>
        <w:rPr>
          <w:sz w:val="22"/>
        </w:rPr>
      </w:pPr>
    </w:p>
    <w:p>
      <w:pPr>
        <w:pStyle w:val="Heading1"/>
        <w:numPr>
          <w:ilvl w:val="2"/>
          <w:numId w:val="11"/>
        </w:numPr>
        <w:tabs>
          <w:tab w:pos="2413" w:val="left" w:leader="none"/>
          <w:tab w:pos="2414" w:val="left" w:leader="none"/>
        </w:tabs>
        <w:spacing w:line="240" w:lineRule="auto" w:before="0" w:after="0"/>
        <w:ind w:left="2413" w:right="0" w:hanging="728"/>
        <w:jc w:val="left"/>
      </w:pPr>
      <w:bookmarkStart w:name="_bookmark34" w:id="60"/>
      <w:bookmarkEnd w:id="60"/>
      <w:r>
        <w:rPr>
          <w:b w:val="0"/>
        </w:rPr>
      </w:r>
      <w:bookmarkStart w:name="_bookmark34" w:id="61"/>
      <w:bookmarkEnd w:id="61"/>
      <w:r>
        <w:rPr/>
        <w:t>R</w:t>
      </w:r>
      <w:r>
        <w:rPr/>
        <w:t>encana</w:t>
      </w:r>
      <w:r>
        <w:rPr>
          <w:spacing w:val="-6"/>
        </w:rPr>
        <w:t> </w:t>
      </w:r>
      <w:r>
        <w:rPr/>
        <w:t>Keperawatan</w:t>
      </w:r>
    </w:p>
    <w:p>
      <w:pPr>
        <w:pStyle w:val="BodyText"/>
        <w:spacing w:before="9"/>
        <w:rPr>
          <w:b/>
          <w:sz w:val="23"/>
        </w:rPr>
      </w:pPr>
    </w:p>
    <w:p>
      <w:pPr>
        <w:pStyle w:val="ListParagraph"/>
        <w:numPr>
          <w:ilvl w:val="0"/>
          <w:numId w:val="32"/>
        </w:numPr>
        <w:tabs>
          <w:tab w:pos="2406" w:val="left" w:leader="none"/>
          <w:tab w:pos="2407" w:val="left" w:leader="none"/>
        </w:tabs>
        <w:spacing w:line="480" w:lineRule="auto" w:before="1" w:after="0"/>
        <w:ind w:left="2406" w:right="1569" w:hanging="649"/>
        <w:jc w:val="left"/>
        <w:rPr>
          <w:sz w:val="22"/>
        </w:rPr>
      </w:pPr>
      <w:r>
        <w:rPr>
          <w:sz w:val="24"/>
        </w:rPr>
        <w:t>Penurunan curah jantung berhungan dengan perubahan </w:t>
      </w:r>
      <w:r>
        <w:rPr>
          <w:spacing w:val="-3"/>
          <w:sz w:val="24"/>
        </w:rPr>
        <w:t>preload </w:t>
      </w:r>
      <w:r>
        <w:rPr>
          <w:sz w:val="24"/>
        </w:rPr>
        <w:t>Tujuan : Setelah dilakukan intervensi 1x5 jam curah jantung meningkat dengan </w:t>
      </w:r>
      <w:r>
        <w:rPr>
          <w:sz w:val="22"/>
        </w:rPr>
        <w:t>Kriteria</w:t>
      </w:r>
      <w:r>
        <w:rPr>
          <w:spacing w:val="2"/>
          <w:sz w:val="22"/>
        </w:rPr>
        <w:t> </w:t>
      </w:r>
      <w:r>
        <w:rPr>
          <w:sz w:val="22"/>
        </w:rPr>
        <w:t>Hasil:</w:t>
      </w:r>
    </w:p>
    <w:p>
      <w:pPr>
        <w:pStyle w:val="ListParagraph"/>
        <w:numPr>
          <w:ilvl w:val="0"/>
          <w:numId w:val="33"/>
        </w:numPr>
        <w:tabs>
          <w:tab w:pos="2394" w:val="left" w:leader="none"/>
          <w:tab w:pos="2395" w:val="left" w:leader="none"/>
        </w:tabs>
        <w:spacing w:line="240" w:lineRule="auto" w:before="0" w:after="0"/>
        <w:ind w:left="2394" w:right="0" w:hanging="709"/>
        <w:jc w:val="left"/>
        <w:rPr>
          <w:sz w:val="24"/>
        </w:rPr>
      </w:pPr>
      <w:r>
        <w:rPr>
          <w:sz w:val="24"/>
        </w:rPr>
        <w:t>Edema menurun CRT&lt; 3</w:t>
      </w:r>
      <w:r>
        <w:rPr>
          <w:spacing w:val="-6"/>
          <w:sz w:val="24"/>
        </w:rPr>
        <w:t> </w:t>
      </w:r>
      <w:r>
        <w:rPr>
          <w:sz w:val="24"/>
        </w:rPr>
        <w:t>detik</w:t>
      </w:r>
    </w:p>
    <w:p>
      <w:pPr>
        <w:pStyle w:val="BodyText"/>
        <w:spacing w:before="11"/>
        <w:rPr>
          <w:sz w:val="23"/>
        </w:rPr>
      </w:pPr>
    </w:p>
    <w:p>
      <w:pPr>
        <w:pStyle w:val="ListParagraph"/>
        <w:numPr>
          <w:ilvl w:val="0"/>
          <w:numId w:val="33"/>
        </w:numPr>
        <w:tabs>
          <w:tab w:pos="2394" w:val="left" w:leader="none"/>
          <w:tab w:pos="2395" w:val="left" w:leader="none"/>
        </w:tabs>
        <w:spacing w:line="482" w:lineRule="auto" w:before="0" w:after="0"/>
        <w:ind w:left="1686" w:right="5221" w:firstLine="0"/>
        <w:jc w:val="left"/>
        <w:rPr>
          <w:sz w:val="24"/>
        </w:rPr>
      </w:pPr>
      <w:r>
        <w:rPr>
          <w:sz w:val="24"/>
        </w:rPr>
        <w:t>Tekanan Darah </w:t>
      </w:r>
      <w:r>
        <w:rPr>
          <w:spacing w:val="-4"/>
          <w:sz w:val="24"/>
        </w:rPr>
        <w:t>membaik </w:t>
      </w:r>
      <w:r>
        <w:rPr>
          <w:sz w:val="24"/>
        </w:rPr>
        <w:t>Intervensi</w:t>
      </w:r>
    </w:p>
    <w:p>
      <w:pPr>
        <w:pStyle w:val="ListParagraph"/>
        <w:numPr>
          <w:ilvl w:val="0"/>
          <w:numId w:val="34"/>
        </w:numPr>
        <w:tabs>
          <w:tab w:pos="2394" w:val="left" w:leader="none"/>
          <w:tab w:pos="2395" w:val="left" w:leader="none"/>
        </w:tabs>
        <w:spacing w:line="269" w:lineRule="exact" w:before="0" w:after="0"/>
        <w:ind w:left="2394" w:right="0" w:hanging="709"/>
        <w:jc w:val="left"/>
        <w:rPr>
          <w:sz w:val="24"/>
        </w:rPr>
      </w:pPr>
      <w:r>
        <w:rPr>
          <w:sz w:val="24"/>
        </w:rPr>
        <w:t>Observasi</w:t>
      </w:r>
      <w:r>
        <w:rPr>
          <w:spacing w:val="-3"/>
          <w:sz w:val="24"/>
        </w:rPr>
        <w:t> </w:t>
      </w:r>
      <w:r>
        <w:rPr>
          <w:sz w:val="24"/>
        </w:rPr>
        <w:t>TTV</w:t>
      </w:r>
    </w:p>
    <w:p>
      <w:pPr>
        <w:pStyle w:val="BodyText"/>
        <w:spacing w:before="2"/>
      </w:pPr>
    </w:p>
    <w:p>
      <w:pPr>
        <w:pStyle w:val="ListParagraph"/>
        <w:numPr>
          <w:ilvl w:val="0"/>
          <w:numId w:val="34"/>
        </w:numPr>
        <w:tabs>
          <w:tab w:pos="2394" w:val="left" w:leader="none"/>
          <w:tab w:pos="2395" w:val="left" w:leader="none"/>
        </w:tabs>
        <w:spacing w:line="240" w:lineRule="auto" w:before="1" w:after="0"/>
        <w:ind w:left="2394" w:right="0" w:hanging="709"/>
        <w:jc w:val="left"/>
        <w:rPr>
          <w:sz w:val="24"/>
        </w:rPr>
      </w:pPr>
      <w:r>
        <w:rPr>
          <w:sz w:val="24"/>
        </w:rPr>
        <w:t>Identifikasi tanda penurunan curah</w:t>
      </w:r>
      <w:r>
        <w:rPr>
          <w:spacing w:val="-13"/>
          <w:sz w:val="24"/>
        </w:rPr>
        <w:t> </w:t>
      </w:r>
      <w:r>
        <w:rPr>
          <w:sz w:val="24"/>
        </w:rPr>
        <w:t>jantung</w:t>
      </w:r>
    </w:p>
    <w:p>
      <w:pPr>
        <w:pStyle w:val="BodyText"/>
        <w:spacing w:before="11"/>
        <w:rPr>
          <w:sz w:val="23"/>
        </w:rPr>
      </w:pPr>
    </w:p>
    <w:p>
      <w:pPr>
        <w:pStyle w:val="ListParagraph"/>
        <w:numPr>
          <w:ilvl w:val="0"/>
          <w:numId w:val="34"/>
        </w:numPr>
        <w:tabs>
          <w:tab w:pos="2394" w:val="left" w:leader="none"/>
          <w:tab w:pos="2395" w:val="left" w:leader="none"/>
        </w:tabs>
        <w:spacing w:line="240" w:lineRule="auto" w:before="0" w:after="0"/>
        <w:ind w:left="2394" w:right="0" w:hanging="709"/>
        <w:jc w:val="left"/>
        <w:rPr>
          <w:sz w:val="24"/>
        </w:rPr>
      </w:pPr>
      <w:r>
        <w:rPr>
          <w:sz w:val="24"/>
        </w:rPr>
        <w:t>Posisikan pasien</w:t>
      </w:r>
      <w:r>
        <w:rPr>
          <w:spacing w:val="-9"/>
          <w:sz w:val="24"/>
        </w:rPr>
        <w:t> </w:t>
      </w:r>
      <w:r>
        <w:rPr>
          <w:sz w:val="24"/>
        </w:rPr>
        <w:t>semifowler</w:t>
      </w:r>
    </w:p>
    <w:p>
      <w:pPr>
        <w:pStyle w:val="BodyText"/>
      </w:pPr>
    </w:p>
    <w:p>
      <w:pPr>
        <w:pStyle w:val="ListParagraph"/>
        <w:numPr>
          <w:ilvl w:val="0"/>
          <w:numId w:val="34"/>
        </w:numPr>
        <w:tabs>
          <w:tab w:pos="2394" w:val="left" w:leader="none"/>
          <w:tab w:pos="2395" w:val="left" w:leader="none"/>
        </w:tabs>
        <w:spacing w:line="480" w:lineRule="auto" w:before="0" w:after="0"/>
        <w:ind w:left="2394" w:right="1808" w:hanging="709"/>
        <w:jc w:val="left"/>
        <w:rPr>
          <w:sz w:val="24"/>
        </w:rPr>
      </w:pPr>
      <w:r>
        <w:rPr>
          <w:sz w:val="24"/>
        </w:rPr>
        <w:t>Lakukan pemberian oksigen untuk mempertahankan saturasi Oksigen</w:t>
      </w:r>
    </w:p>
    <w:p>
      <w:pPr>
        <w:pStyle w:val="BodyText"/>
        <w:spacing w:before="1"/>
      </w:pPr>
    </w:p>
    <w:p>
      <w:pPr>
        <w:pStyle w:val="BodyText"/>
        <w:ind w:left="1686"/>
      </w:pPr>
      <w:r>
        <w:rPr/>
        <w:t>Rasional</w:t>
      </w:r>
    </w:p>
    <w:p>
      <w:pPr>
        <w:pStyle w:val="BodyText"/>
        <w:rPr>
          <w:sz w:val="26"/>
        </w:rPr>
      </w:pPr>
    </w:p>
    <w:p>
      <w:pPr>
        <w:pStyle w:val="ListParagraph"/>
        <w:numPr>
          <w:ilvl w:val="0"/>
          <w:numId w:val="35"/>
        </w:numPr>
        <w:tabs>
          <w:tab w:pos="2394" w:val="left" w:leader="none"/>
          <w:tab w:pos="2395" w:val="left" w:leader="none"/>
        </w:tabs>
        <w:spacing w:line="240" w:lineRule="auto" w:before="229" w:after="0"/>
        <w:ind w:left="2394" w:right="0" w:hanging="709"/>
        <w:jc w:val="left"/>
        <w:rPr>
          <w:sz w:val="24"/>
        </w:rPr>
      </w:pPr>
      <w:r>
        <w:rPr>
          <w:sz w:val="24"/>
        </w:rPr>
        <w:t>Untuk mengetahui nilai normal</w:t>
      </w:r>
      <w:r>
        <w:rPr>
          <w:spacing w:val="-10"/>
          <w:sz w:val="24"/>
        </w:rPr>
        <w:t> </w:t>
      </w:r>
      <w:r>
        <w:rPr>
          <w:sz w:val="24"/>
        </w:rPr>
        <w:t>TTV</w:t>
      </w:r>
    </w:p>
    <w:p>
      <w:pPr>
        <w:pStyle w:val="BodyText"/>
      </w:pPr>
    </w:p>
    <w:p>
      <w:pPr>
        <w:pStyle w:val="ListParagraph"/>
        <w:numPr>
          <w:ilvl w:val="0"/>
          <w:numId w:val="35"/>
        </w:numPr>
        <w:tabs>
          <w:tab w:pos="2394" w:val="left" w:leader="none"/>
          <w:tab w:pos="2395" w:val="left" w:leader="none"/>
        </w:tabs>
        <w:spacing w:line="240" w:lineRule="auto" w:before="0" w:after="0"/>
        <w:ind w:left="2394" w:right="0" w:hanging="709"/>
        <w:jc w:val="left"/>
        <w:rPr>
          <w:sz w:val="24"/>
        </w:rPr>
      </w:pPr>
      <w:r>
        <w:rPr>
          <w:sz w:val="24"/>
        </w:rPr>
        <w:t>Untuk mengetahui tanda dan gejala penurunan curah</w:t>
      </w:r>
      <w:r>
        <w:rPr>
          <w:spacing w:val="-11"/>
          <w:sz w:val="24"/>
        </w:rPr>
        <w:t> </w:t>
      </w:r>
      <w:r>
        <w:rPr>
          <w:sz w:val="24"/>
        </w:rPr>
        <w:t>jantung</w:t>
      </w:r>
    </w:p>
    <w:p>
      <w:pPr>
        <w:pStyle w:val="BodyText"/>
      </w:pPr>
    </w:p>
    <w:p>
      <w:pPr>
        <w:pStyle w:val="ListParagraph"/>
        <w:numPr>
          <w:ilvl w:val="0"/>
          <w:numId w:val="35"/>
        </w:numPr>
        <w:tabs>
          <w:tab w:pos="2394" w:val="left" w:leader="none"/>
          <w:tab w:pos="2395" w:val="left" w:leader="none"/>
        </w:tabs>
        <w:spacing w:line="240" w:lineRule="auto" w:before="0" w:after="0"/>
        <w:ind w:left="2394" w:right="0" w:hanging="709"/>
        <w:jc w:val="left"/>
        <w:rPr>
          <w:sz w:val="24"/>
        </w:rPr>
      </w:pPr>
      <w:r>
        <w:rPr>
          <w:sz w:val="24"/>
        </w:rPr>
        <w:t>Untuk memberikan nyaman</w:t>
      </w:r>
      <w:r>
        <w:rPr>
          <w:spacing w:val="-9"/>
          <w:sz w:val="24"/>
        </w:rPr>
        <w:t> </w:t>
      </w:r>
      <w:r>
        <w:rPr>
          <w:sz w:val="24"/>
        </w:rPr>
        <w:t>pasien</w:t>
      </w:r>
    </w:p>
    <w:p>
      <w:pPr>
        <w:pStyle w:val="BodyText"/>
      </w:pPr>
    </w:p>
    <w:p>
      <w:pPr>
        <w:pStyle w:val="ListParagraph"/>
        <w:numPr>
          <w:ilvl w:val="0"/>
          <w:numId w:val="35"/>
        </w:numPr>
        <w:tabs>
          <w:tab w:pos="2394" w:val="left" w:leader="none"/>
          <w:tab w:pos="2395" w:val="left" w:leader="none"/>
        </w:tabs>
        <w:spacing w:line="240" w:lineRule="auto" w:before="0" w:after="0"/>
        <w:ind w:left="2394" w:right="0" w:hanging="709"/>
        <w:jc w:val="left"/>
        <w:rPr>
          <w:sz w:val="24"/>
        </w:rPr>
      </w:pPr>
      <w:r>
        <w:rPr>
          <w:sz w:val="24"/>
        </w:rPr>
        <w:t>Untuk mngerungai rasa</w:t>
      </w:r>
      <w:r>
        <w:rPr>
          <w:spacing w:val="-7"/>
          <w:sz w:val="24"/>
        </w:rPr>
        <w:t> </w:t>
      </w:r>
      <w:r>
        <w:rPr>
          <w:sz w:val="24"/>
        </w:rPr>
        <w:t>tenang</w:t>
      </w:r>
    </w:p>
    <w:p>
      <w:pPr>
        <w:pStyle w:val="BodyText"/>
        <w:rPr>
          <w:sz w:val="26"/>
        </w:rPr>
      </w:pPr>
    </w:p>
    <w:p>
      <w:pPr>
        <w:pStyle w:val="BodyText"/>
        <w:spacing w:before="3"/>
        <w:rPr>
          <w:sz w:val="22"/>
        </w:rPr>
      </w:pPr>
    </w:p>
    <w:p>
      <w:pPr>
        <w:pStyle w:val="ListParagraph"/>
        <w:numPr>
          <w:ilvl w:val="0"/>
          <w:numId w:val="32"/>
        </w:numPr>
        <w:tabs>
          <w:tab w:pos="2406" w:val="left" w:leader="none"/>
          <w:tab w:pos="2407" w:val="left" w:leader="none"/>
        </w:tabs>
        <w:spacing w:line="240" w:lineRule="auto" w:before="0" w:after="0"/>
        <w:ind w:left="2406" w:right="0" w:hanging="721"/>
        <w:jc w:val="left"/>
        <w:rPr>
          <w:sz w:val="24"/>
        </w:rPr>
      </w:pPr>
      <w:r>
        <w:rPr>
          <w:sz w:val="24"/>
        </w:rPr>
        <w:t>Nyeri akut berhubungan dengan agen cedera</w:t>
      </w:r>
      <w:r>
        <w:rPr>
          <w:spacing w:val="-14"/>
          <w:sz w:val="24"/>
        </w:rPr>
        <w:t> </w:t>
      </w:r>
      <w:r>
        <w:rPr>
          <w:sz w:val="24"/>
        </w:rPr>
        <w:t>fisiologis.</w:t>
      </w:r>
    </w:p>
    <w:p>
      <w:pPr>
        <w:pStyle w:val="BodyText"/>
      </w:pPr>
    </w:p>
    <w:p>
      <w:pPr>
        <w:pStyle w:val="BodyText"/>
        <w:spacing w:line="480" w:lineRule="auto"/>
        <w:ind w:left="1686" w:right="1173"/>
      </w:pPr>
      <w:r>
        <w:rPr/>
        <w:t>Tujuan: setelah dilakukan asuhan keperawatan selama 1x5 jam diharapkan nyeri berkurang</w:t>
      </w:r>
    </w:p>
    <w:p>
      <w:pPr>
        <w:pStyle w:val="BodyText"/>
        <w:ind w:left="1686"/>
      </w:pPr>
      <w:r>
        <w:rPr/>
        <w:t>Kriteria Hasil</w:t>
      </w:r>
    </w:p>
    <w:p>
      <w:pPr>
        <w:pStyle w:val="BodyText"/>
      </w:pPr>
    </w:p>
    <w:p>
      <w:pPr>
        <w:pStyle w:val="ListParagraph"/>
        <w:numPr>
          <w:ilvl w:val="0"/>
          <w:numId w:val="33"/>
        </w:numPr>
        <w:tabs>
          <w:tab w:pos="2394" w:val="left" w:leader="none"/>
          <w:tab w:pos="2395" w:val="left" w:leader="none"/>
        </w:tabs>
        <w:spacing w:line="480" w:lineRule="auto" w:before="0" w:after="0"/>
        <w:ind w:left="2394" w:right="1557" w:hanging="709"/>
        <w:jc w:val="left"/>
        <w:rPr>
          <w:sz w:val="24"/>
        </w:rPr>
      </w:pPr>
      <w:r>
        <w:rPr>
          <w:sz w:val="24"/>
        </w:rPr>
        <w:t>Mampu mengontrol nyeri (tau penyebab nyeri, mampu menggunakan teknik non farmakologi untuk mengurangi</w:t>
      </w:r>
      <w:r>
        <w:rPr>
          <w:spacing w:val="-26"/>
          <w:sz w:val="24"/>
        </w:rPr>
        <w:t> </w:t>
      </w:r>
      <w:r>
        <w:rPr>
          <w:sz w:val="24"/>
        </w:rPr>
        <w:t>nyeri)</w:t>
      </w:r>
    </w:p>
    <w:p>
      <w:pPr>
        <w:spacing w:after="0" w:line="480" w:lineRule="auto"/>
        <w:jc w:val="left"/>
        <w:rPr>
          <w:sz w:val="24"/>
        </w:rPr>
        <w:sectPr>
          <w:headerReference w:type="default" r:id="rId119"/>
          <w:footerReference w:type="default" r:id="rId120"/>
          <w:pgSz w:w="11930" w:h="16860"/>
          <w:pgMar w:header="758" w:footer="0" w:top="940" w:bottom="280" w:left="1180" w:right="700"/>
          <w:pgNumType w:start="42"/>
        </w:sectPr>
      </w:pPr>
    </w:p>
    <w:p>
      <w:pPr>
        <w:pStyle w:val="BodyText"/>
        <w:rPr>
          <w:sz w:val="20"/>
        </w:rPr>
      </w:pPr>
    </w:p>
    <w:p>
      <w:pPr>
        <w:pStyle w:val="BodyText"/>
        <w:rPr>
          <w:sz w:val="20"/>
        </w:rPr>
      </w:pPr>
    </w:p>
    <w:p>
      <w:pPr>
        <w:pStyle w:val="BodyText"/>
        <w:spacing w:before="3"/>
        <w:rPr>
          <w:sz w:val="22"/>
        </w:rPr>
      </w:pPr>
    </w:p>
    <w:p>
      <w:pPr>
        <w:pStyle w:val="ListParagraph"/>
        <w:numPr>
          <w:ilvl w:val="0"/>
          <w:numId w:val="33"/>
        </w:numPr>
        <w:tabs>
          <w:tab w:pos="2394" w:val="left" w:leader="none"/>
          <w:tab w:pos="2395" w:val="left" w:leader="none"/>
        </w:tabs>
        <w:spacing w:line="477" w:lineRule="auto" w:before="0" w:after="0"/>
        <w:ind w:left="2394" w:right="2057" w:hanging="709"/>
        <w:jc w:val="left"/>
        <w:rPr>
          <w:sz w:val="24"/>
        </w:rPr>
      </w:pPr>
      <w:r>
        <w:rPr>
          <w:sz w:val="24"/>
        </w:rPr>
        <w:t>Melaporkan bahwa nyeri berkurang dengan menggunakan manajemen</w:t>
      </w:r>
      <w:r>
        <w:rPr>
          <w:spacing w:val="-1"/>
          <w:sz w:val="24"/>
        </w:rPr>
        <w:t> </w:t>
      </w:r>
      <w:r>
        <w:rPr>
          <w:sz w:val="24"/>
        </w:rPr>
        <w:t>nyeri</w:t>
      </w:r>
    </w:p>
    <w:p>
      <w:pPr>
        <w:pStyle w:val="ListParagraph"/>
        <w:numPr>
          <w:ilvl w:val="0"/>
          <w:numId w:val="33"/>
        </w:numPr>
        <w:tabs>
          <w:tab w:pos="2406" w:val="left" w:leader="none"/>
          <w:tab w:pos="2407" w:val="left" w:leader="none"/>
        </w:tabs>
        <w:spacing w:line="237" w:lineRule="auto" w:before="11" w:after="0"/>
        <w:ind w:left="2406" w:right="1496" w:hanging="721"/>
        <w:jc w:val="left"/>
        <w:rPr>
          <w:sz w:val="24"/>
        </w:rPr>
      </w:pPr>
      <w:r>
        <w:rPr>
          <w:sz w:val="24"/>
        </w:rPr>
        <w:t>Mampu mengenali nyeri ( skala, intensitas, frekuensi, dan </w:t>
      </w:r>
      <w:r>
        <w:rPr>
          <w:spacing w:val="-3"/>
          <w:sz w:val="24"/>
        </w:rPr>
        <w:t>tanda </w:t>
      </w:r>
      <w:r>
        <w:rPr>
          <w:sz w:val="24"/>
        </w:rPr>
        <w:t>nyeri)</w:t>
      </w:r>
    </w:p>
    <w:p>
      <w:pPr>
        <w:pStyle w:val="BodyText"/>
        <w:spacing w:before="9"/>
        <w:rPr>
          <w:sz w:val="23"/>
        </w:rPr>
      </w:pPr>
    </w:p>
    <w:p>
      <w:pPr>
        <w:pStyle w:val="ListParagraph"/>
        <w:numPr>
          <w:ilvl w:val="0"/>
          <w:numId w:val="33"/>
        </w:numPr>
        <w:tabs>
          <w:tab w:pos="2406" w:val="left" w:leader="none"/>
          <w:tab w:pos="2407" w:val="left" w:leader="none"/>
        </w:tabs>
        <w:spacing w:line="480" w:lineRule="auto" w:before="1" w:after="0"/>
        <w:ind w:left="1746" w:right="2811" w:hanging="60"/>
        <w:jc w:val="left"/>
        <w:rPr>
          <w:sz w:val="24"/>
        </w:rPr>
      </w:pPr>
      <w:r>
        <w:rPr>
          <w:sz w:val="24"/>
        </w:rPr>
        <w:t>Menyatakan rasa nyaman setelah nyeri berkurang. Intervensi</w:t>
      </w:r>
    </w:p>
    <w:p>
      <w:pPr>
        <w:pStyle w:val="ListParagraph"/>
        <w:numPr>
          <w:ilvl w:val="0"/>
          <w:numId w:val="36"/>
        </w:numPr>
        <w:tabs>
          <w:tab w:pos="2394" w:val="left" w:leader="none"/>
          <w:tab w:pos="2395" w:val="left" w:leader="none"/>
        </w:tabs>
        <w:spacing w:line="240" w:lineRule="auto" w:before="0" w:after="0"/>
        <w:ind w:left="2394" w:right="1113" w:hanging="709"/>
        <w:jc w:val="left"/>
        <w:rPr>
          <w:sz w:val="24"/>
        </w:rPr>
      </w:pPr>
      <w:r>
        <w:rPr>
          <w:sz w:val="24"/>
        </w:rPr>
        <w:t>Kaji tanda-tanda nyeri, skala, frekuensi, intensitas, dan karakteristik nyeri.</w:t>
      </w:r>
    </w:p>
    <w:p>
      <w:pPr>
        <w:pStyle w:val="BodyText"/>
      </w:pPr>
    </w:p>
    <w:p>
      <w:pPr>
        <w:pStyle w:val="ListParagraph"/>
        <w:numPr>
          <w:ilvl w:val="0"/>
          <w:numId w:val="36"/>
        </w:numPr>
        <w:tabs>
          <w:tab w:pos="2394" w:val="left" w:leader="none"/>
          <w:tab w:pos="2395" w:val="left" w:leader="none"/>
        </w:tabs>
        <w:spacing w:line="240" w:lineRule="auto" w:before="0" w:after="0"/>
        <w:ind w:left="2394" w:right="0" w:hanging="709"/>
        <w:jc w:val="left"/>
        <w:rPr>
          <w:sz w:val="24"/>
        </w:rPr>
      </w:pPr>
      <w:r>
        <w:rPr>
          <w:sz w:val="24"/>
        </w:rPr>
        <w:t>Ajarkan pasien teknik relaksasi nafas</w:t>
      </w:r>
      <w:r>
        <w:rPr>
          <w:spacing w:val="-11"/>
          <w:sz w:val="24"/>
        </w:rPr>
        <w:t> </w:t>
      </w:r>
      <w:r>
        <w:rPr>
          <w:sz w:val="24"/>
        </w:rPr>
        <w:t>dalam</w:t>
      </w:r>
    </w:p>
    <w:p>
      <w:pPr>
        <w:pStyle w:val="BodyText"/>
        <w:spacing w:before="5"/>
      </w:pPr>
    </w:p>
    <w:p>
      <w:pPr>
        <w:pStyle w:val="ListParagraph"/>
        <w:numPr>
          <w:ilvl w:val="0"/>
          <w:numId w:val="36"/>
        </w:numPr>
        <w:tabs>
          <w:tab w:pos="2394" w:val="left" w:leader="none"/>
          <w:tab w:pos="2395" w:val="left" w:leader="none"/>
        </w:tabs>
        <w:spacing w:line="240" w:lineRule="auto" w:before="0" w:after="0"/>
        <w:ind w:left="2394" w:right="0" w:hanging="709"/>
        <w:jc w:val="left"/>
        <w:rPr>
          <w:sz w:val="24"/>
        </w:rPr>
      </w:pPr>
      <w:r>
        <w:rPr>
          <w:sz w:val="24"/>
        </w:rPr>
        <w:t>Rencanakan aktivitas distraksi seperti membaca dan menonton</w:t>
      </w:r>
      <w:r>
        <w:rPr>
          <w:spacing w:val="-26"/>
          <w:sz w:val="24"/>
        </w:rPr>
        <w:t> </w:t>
      </w:r>
      <w:r>
        <w:rPr>
          <w:sz w:val="24"/>
        </w:rPr>
        <w:t>tv.</w:t>
      </w:r>
    </w:p>
    <w:p>
      <w:pPr>
        <w:pStyle w:val="BodyText"/>
        <w:spacing w:before="7"/>
        <w:rPr>
          <w:sz w:val="23"/>
        </w:rPr>
      </w:pPr>
    </w:p>
    <w:p>
      <w:pPr>
        <w:pStyle w:val="ListParagraph"/>
        <w:numPr>
          <w:ilvl w:val="0"/>
          <w:numId w:val="36"/>
        </w:numPr>
        <w:tabs>
          <w:tab w:pos="2394" w:val="left" w:leader="none"/>
          <w:tab w:pos="2395" w:val="left" w:leader="none"/>
        </w:tabs>
        <w:spacing w:line="480" w:lineRule="auto" w:before="0" w:after="0"/>
        <w:ind w:left="2394" w:right="1187" w:hanging="709"/>
        <w:jc w:val="left"/>
        <w:rPr>
          <w:sz w:val="24"/>
        </w:rPr>
      </w:pPr>
      <w:r>
        <w:rPr>
          <w:sz w:val="24"/>
        </w:rPr>
        <w:t>Jelaskan kemungkinan hubungan antara stresor yang teridentifikasi oleh pasien dan bertambahnya</w:t>
      </w:r>
      <w:r>
        <w:rPr>
          <w:spacing w:val="-3"/>
          <w:sz w:val="24"/>
        </w:rPr>
        <w:t> </w:t>
      </w:r>
      <w:r>
        <w:rPr>
          <w:sz w:val="24"/>
        </w:rPr>
        <w:t>nyeri</w:t>
      </w:r>
    </w:p>
    <w:p>
      <w:pPr>
        <w:pStyle w:val="ListParagraph"/>
        <w:numPr>
          <w:ilvl w:val="0"/>
          <w:numId w:val="36"/>
        </w:numPr>
        <w:tabs>
          <w:tab w:pos="2394" w:val="left" w:leader="none"/>
          <w:tab w:pos="2395" w:val="left" w:leader="none"/>
        </w:tabs>
        <w:spacing w:line="480" w:lineRule="auto" w:before="0" w:after="0"/>
        <w:ind w:left="1741" w:right="3932" w:hanging="56"/>
        <w:jc w:val="left"/>
        <w:rPr>
          <w:sz w:val="24"/>
        </w:rPr>
      </w:pPr>
      <w:r>
        <w:rPr>
          <w:sz w:val="24"/>
        </w:rPr>
        <w:t>Kolaborasi dalam pemberian</w:t>
      </w:r>
      <w:r>
        <w:rPr>
          <w:spacing w:val="-28"/>
          <w:sz w:val="24"/>
        </w:rPr>
        <w:t> </w:t>
      </w:r>
      <w:r>
        <w:rPr>
          <w:sz w:val="24"/>
        </w:rPr>
        <w:t>analgesic Rasional</w:t>
      </w:r>
    </w:p>
    <w:p>
      <w:pPr>
        <w:pStyle w:val="ListParagraph"/>
        <w:numPr>
          <w:ilvl w:val="0"/>
          <w:numId w:val="37"/>
        </w:numPr>
        <w:tabs>
          <w:tab w:pos="2394" w:val="left" w:leader="none"/>
          <w:tab w:pos="2395" w:val="left" w:leader="none"/>
        </w:tabs>
        <w:spacing w:line="475" w:lineRule="auto" w:before="5" w:after="0"/>
        <w:ind w:left="2394" w:right="1489" w:hanging="709"/>
        <w:jc w:val="left"/>
        <w:rPr>
          <w:sz w:val="24"/>
        </w:rPr>
      </w:pPr>
      <w:r>
        <w:rPr>
          <w:sz w:val="24"/>
        </w:rPr>
        <w:t>Pengkajian kembali yang kontinu memungkinkan memodifikasi rencana keperawatan yang</w:t>
      </w:r>
      <w:r>
        <w:rPr>
          <w:spacing w:val="-4"/>
          <w:sz w:val="24"/>
        </w:rPr>
        <w:t> </w:t>
      </w:r>
      <w:r>
        <w:rPr>
          <w:sz w:val="24"/>
        </w:rPr>
        <w:t>diperluakan</w:t>
      </w:r>
    </w:p>
    <w:p>
      <w:pPr>
        <w:pStyle w:val="ListParagraph"/>
        <w:numPr>
          <w:ilvl w:val="0"/>
          <w:numId w:val="37"/>
        </w:numPr>
        <w:tabs>
          <w:tab w:pos="2394" w:val="left" w:leader="none"/>
          <w:tab w:pos="2395" w:val="left" w:leader="none"/>
        </w:tabs>
        <w:spacing w:line="240" w:lineRule="auto" w:before="9" w:after="0"/>
        <w:ind w:left="2394" w:right="0" w:hanging="709"/>
        <w:jc w:val="left"/>
        <w:rPr>
          <w:sz w:val="24"/>
        </w:rPr>
      </w:pPr>
      <w:r>
        <w:rPr>
          <w:sz w:val="24"/>
        </w:rPr>
        <w:t>Untuk mengurangi ketergantunagan penggunaan</w:t>
      </w:r>
      <w:r>
        <w:rPr>
          <w:spacing w:val="-5"/>
          <w:sz w:val="24"/>
        </w:rPr>
        <w:t> </w:t>
      </w:r>
      <w:r>
        <w:rPr>
          <w:sz w:val="24"/>
        </w:rPr>
        <w:t>analgesic</w:t>
      </w:r>
    </w:p>
    <w:p>
      <w:pPr>
        <w:pStyle w:val="BodyText"/>
        <w:spacing w:before="9"/>
        <w:rPr>
          <w:sz w:val="23"/>
        </w:rPr>
      </w:pPr>
    </w:p>
    <w:p>
      <w:pPr>
        <w:pStyle w:val="ListParagraph"/>
        <w:numPr>
          <w:ilvl w:val="0"/>
          <w:numId w:val="37"/>
        </w:numPr>
        <w:tabs>
          <w:tab w:pos="2394" w:val="left" w:leader="none"/>
          <w:tab w:pos="2395" w:val="left" w:leader="none"/>
        </w:tabs>
        <w:spacing w:line="240" w:lineRule="auto" w:before="0" w:after="0"/>
        <w:ind w:left="2394" w:right="0" w:hanging="709"/>
        <w:jc w:val="left"/>
        <w:rPr>
          <w:sz w:val="24"/>
        </w:rPr>
      </w:pPr>
      <w:r>
        <w:rPr>
          <w:sz w:val="24"/>
        </w:rPr>
        <w:t>Untuk membantu pasien menghindari fokus pada</w:t>
      </w:r>
      <w:r>
        <w:rPr>
          <w:spacing w:val="-15"/>
          <w:sz w:val="24"/>
        </w:rPr>
        <w:t> </w:t>
      </w:r>
      <w:r>
        <w:rPr>
          <w:sz w:val="24"/>
        </w:rPr>
        <w:t>nyeri</w:t>
      </w:r>
    </w:p>
    <w:p>
      <w:pPr>
        <w:pStyle w:val="BodyText"/>
      </w:pPr>
    </w:p>
    <w:p>
      <w:pPr>
        <w:pStyle w:val="ListParagraph"/>
        <w:numPr>
          <w:ilvl w:val="0"/>
          <w:numId w:val="37"/>
        </w:numPr>
        <w:tabs>
          <w:tab w:pos="2395" w:val="left" w:leader="none"/>
        </w:tabs>
        <w:spacing w:line="480" w:lineRule="auto" w:before="0" w:after="0"/>
        <w:ind w:left="2394" w:right="1457" w:hanging="709"/>
        <w:jc w:val="both"/>
        <w:rPr>
          <w:sz w:val="24"/>
        </w:rPr>
      </w:pPr>
      <w:r>
        <w:rPr>
          <w:sz w:val="24"/>
        </w:rPr>
        <w:t>Untuk memberikan dorongan pada pasien untuk mengeksplorasi faktor- faktor emosional dan lingkungan yang dapat berkaitan dengan</w:t>
      </w:r>
      <w:r>
        <w:rPr>
          <w:spacing w:val="-6"/>
          <w:sz w:val="24"/>
        </w:rPr>
        <w:t> </w:t>
      </w:r>
      <w:r>
        <w:rPr>
          <w:sz w:val="24"/>
        </w:rPr>
        <w:t>nyeri</w:t>
      </w:r>
    </w:p>
    <w:p>
      <w:pPr>
        <w:pStyle w:val="ListParagraph"/>
        <w:numPr>
          <w:ilvl w:val="0"/>
          <w:numId w:val="37"/>
        </w:numPr>
        <w:tabs>
          <w:tab w:pos="2395" w:val="left" w:leader="none"/>
        </w:tabs>
        <w:spacing w:line="240" w:lineRule="auto" w:before="1" w:after="0"/>
        <w:ind w:left="2394" w:right="0" w:hanging="709"/>
        <w:jc w:val="both"/>
        <w:rPr>
          <w:sz w:val="24"/>
        </w:rPr>
      </w:pPr>
      <w:r>
        <w:rPr>
          <w:sz w:val="24"/>
        </w:rPr>
        <w:t>Untuk mengurangi</w:t>
      </w:r>
      <w:r>
        <w:rPr>
          <w:spacing w:val="-5"/>
          <w:sz w:val="24"/>
        </w:rPr>
        <w:t> </w:t>
      </w:r>
      <w:r>
        <w:rPr>
          <w:sz w:val="24"/>
        </w:rPr>
        <w:t>nyeri.</w:t>
      </w:r>
    </w:p>
    <w:p>
      <w:pPr>
        <w:spacing w:after="0" w:line="240" w:lineRule="auto"/>
        <w:jc w:val="both"/>
        <w:rPr>
          <w:sz w:val="24"/>
        </w:rPr>
        <w:sectPr>
          <w:headerReference w:type="default" r:id="rId121"/>
          <w:footerReference w:type="default" r:id="rId122"/>
          <w:pgSz w:w="11930" w:h="16860"/>
          <w:pgMar w:header="758" w:footer="0" w:top="940" w:bottom="280" w:left="1180" w:right="700"/>
          <w:pgNumType w:start="43"/>
        </w:sectPr>
      </w:pPr>
    </w:p>
    <w:p>
      <w:pPr>
        <w:pStyle w:val="BodyText"/>
        <w:rPr>
          <w:sz w:val="20"/>
        </w:rPr>
      </w:pPr>
    </w:p>
    <w:p>
      <w:pPr>
        <w:pStyle w:val="BodyText"/>
        <w:rPr>
          <w:sz w:val="20"/>
        </w:rPr>
      </w:pPr>
    </w:p>
    <w:p>
      <w:pPr>
        <w:pStyle w:val="BodyText"/>
        <w:spacing w:before="3"/>
        <w:rPr>
          <w:sz w:val="22"/>
        </w:rPr>
      </w:pPr>
    </w:p>
    <w:p>
      <w:pPr>
        <w:pStyle w:val="ListParagraph"/>
        <w:numPr>
          <w:ilvl w:val="0"/>
          <w:numId w:val="32"/>
        </w:numPr>
        <w:tabs>
          <w:tab w:pos="2406" w:val="left" w:leader="none"/>
          <w:tab w:pos="2407" w:val="left" w:leader="none"/>
        </w:tabs>
        <w:spacing w:line="477" w:lineRule="auto" w:before="0" w:after="0"/>
        <w:ind w:left="2406" w:right="1302" w:hanging="721"/>
        <w:jc w:val="left"/>
        <w:rPr>
          <w:sz w:val="24"/>
        </w:rPr>
      </w:pPr>
      <w:r>
        <w:rPr>
          <w:sz w:val="24"/>
        </w:rPr>
        <w:t>Kelebihan volume cairan berhubungan dengan penurunan haluran urine, diet berlebih dan retensi cairan serta</w:t>
      </w:r>
      <w:r>
        <w:rPr>
          <w:spacing w:val="-1"/>
          <w:sz w:val="24"/>
        </w:rPr>
        <w:t> </w:t>
      </w:r>
      <w:r>
        <w:rPr>
          <w:sz w:val="24"/>
        </w:rPr>
        <w:t>natrium.</w:t>
      </w:r>
    </w:p>
    <w:p>
      <w:pPr>
        <w:pStyle w:val="BodyText"/>
        <w:spacing w:line="480" w:lineRule="auto" w:before="4"/>
        <w:ind w:left="1686" w:right="1133"/>
      </w:pPr>
      <w:r>
        <w:rPr/>
        <w:t>Tujuan: Setelah dilakukan asuhan keperawatan selama 1x5 jam diharapkan keseimbangan cairan tidak terganggu.</w:t>
      </w:r>
    </w:p>
    <w:p>
      <w:pPr>
        <w:pStyle w:val="BodyText"/>
        <w:ind w:left="1686"/>
      </w:pPr>
      <w:r>
        <w:rPr/>
        <w:t>Kriteria Hasil:</w:t>
      </w:r>
    </w:p>
    <w:p>
      <w:pPr>
        <w:pStyle w:val="BodyText"/>
      </w:pPr>
    </w:p>
    <w:p>
      <w:pPr>
        <w:pStyle w:val="ListParagraph"/>
        <w:numPr>
          <w:ilvl w:val="0"/>
          <w:numId w:val="33"/>
        </w:numPr>
        <w:tabs>
          <w:tab w:pos="2394" w:val="left" w:leader="none"/>
          <w:tab w:pos="2395" w:val="left" w:leader="none"/>
        </w:tabs>
        <w:spacing w:line="240" w:lineRule="auto" w:before="0" w:after="0"/>
        <w:ind w:left="2394" w:right="0" w:hanging="709"/>
        <w:jc w:val="left"/>
        <w:rPr>
          <w:sz w:val="24"/>
        </w:rPr>
      </w:pPr>
      <w:r>
        <w:rPr>
          <w:sz w:val="24"/>
        </w:rPr>
        <w:t>Terbebas dari edema, efusi,</w:t>
      </w:r>
      <w:r>
        <w:rPr>
          <w:spacing w:val="-7"/>
          <w:sz w:val="24"/>
        </w:rPr>
        <w:t> </w:t>
      </w:r>
      <w:r>
        <w:rPr>
          <w:sz w:val="24"/>
        </w:rPr>
        <w:t>anasarka.</w:t>
      </w:r>
    </w:p>
    <w:p>
      <w:pPr>
        <w:pStyle w:val="BodyText"/>
        <w:spacing w:before="5"/>
      </w:pPr>
    </w:p>
    <w:p>
      <w:pPr>
        <w:pStyle w:val="ListParagraph"/>
        <w:numPr>
          <w:ilvl w:val="0"/>
          <w:numId w:val="33"/>
        </w:numPr>
        <w:tabs>
          <w:tab w:pos="2394" w:val="left" w:leader="none"/>
          <w:tab w:pos="2395" w:val="left" w:leader="none"/>
        </w:tabs>
        <w:spacing w:line="240" w:lineRule="auto" w:before="0" w:after="0"/>
        <w:ind w:left="2394" w:right="0" w:hanging="709"/>
        <w:jc w:val="left"/>
        <w:rPr>
          <w:sz w:val="24"/>
        </w:rPr>
      </w:pPr>
      <w:r>
        <w:rPr>
          <w:sz w:val="24"/>
        </w:rPr>
        <w:t>Bunyi nafas bersih, tidak ada</w:t>
      </w:r>
      <w:r>
        <w:rPr>
          <w:spacing w:val="-10"/>
          <w:sz w:val="24"/>
        </w:rPr>
        <w:t> </w:t>
      </w:r>
      <w:r>
        <w:rPr>
          <w:sz w:val="24"/>
        </w:rPr>
        <w:t>dyspneu/ortopneu</w:t>
      </w:r>
    </w:p>
    <w:p>
      <w:pPr>
        <w:pStyle w:val="BodyText"/>
        <w:spacing w:before="7"/>
        <w:rPr>
          <w:sz w:val="23"/>
        </w:rPr>
      </w:pPr>
    </w:p>
    <w:p>
      <w:pPr>
        <w:pStyle w:val="ListParagraph"/>
        <w:numPr>
          <w:ilvl w:val="0"/>
          <w:numId w:val="33"/>
        </w:numPr>
        <w:tabs>
          <w:tab w:pos="2394" w:val="left" w:leader="none"/>
          <w:tab w:pos="2395" w:val="left" w:leader="none"/>
        </w:tabs>
        <w:spacing w:line="240" w:lineRule="auto" w:before="0" w:after="0"/>
        <w:ind w:left="2394" w:right="0" w:hanging="709"/>
        <w:jc w:val="left"/>
        <w:rPr>
          <w:sz w:val="24"/>
        </w:rPr>
      </w:pPr>
      <w:r>
        <w:rPr>
          <w:sz w:val="24"/>
        </w:rPr>
        <w:t>Terbebas dari distensi vena</w:t>
      </w:r>
      <w:r>
        <w:rPr>
          <w:spacing w:val="-12"/>
          <w:sz w:val="24"/>
        </w:rPr>
        <w:t> </w:t>
      </w:r>
      <w:r>
        <w:rPr>
          <w:sz w:val="24"/>
        </w:rPr>
        <w:t>jugularis</w:t>
      </w:r>
    </w:p>
    <w:p>
      <w:pPr>
        <w:pStyle w:val="BodyText"/>
        <w:spacing w:before="2"/>
      </w:pPr>
    </w:p>
    <w:p>
      <w:pPr>
        <w:pStyle w:val="ListParagraph"/>
        <w:numPr>
          <w:ilvl w:val="0"/>
          <w:numId w:val="33"/>
        </w:numPr>
        <w:tabs>
          <w:tab w:pos="2394" w:val="left" w:leader="none"/>
          <w:tab w:pos="2395" w:val="left" w:leader="none"/>
        </w:tabs>
        <w:spacing w:line="480" w:lineRule="auto" w:before="0" w:after="0"/>
        <w:ind w:left="2394" w:right="1654" w:hanging="709"/>
        <w:jc w:val="left"/>
        <w:rPr>
          <w:sz w:val="24"/>
        </w:rPr>
      </w:pPr>
      <w:r>
        <w:rPr>
          <w:sz w:val="24"/>
        </w:rPr>
        <w:t>Memelihara tekanan vena sentral, tekanan kapiler paru, output jantung dan vital sing dalam batas</w:t>
      </w:r>
      <w:r>
        <w:rPr>
          <w:spacing w:val="-17"/>
          <w:sz w:val="24"/>
        </w:rPr>
        <w:t> </w:t>
      </w:r>
      <w:r>
        <w:rPr>
          <w:sz w:val="24"/>
        </w:rPr>
        <w:t>normal</w:t>
      </w:r>
    </w:p>
    <w:p>
      <w:pPr>
        <w:pStyle w:val="ListParagraph"/>
        <w:numPr>
          <w:ilvl w:val="0"/>
          <w:numId w:val="33"/>
        </w:numPr>
        <w:tabs>
          <w:tab w:pos="2394" w:val="left" w:leader="none"/>
          <w:tab w:pos="2395" w:val="left" w:leader="none"/>
        </w:tabs>
        <w:spacing w:line="240" w:lineRule="auto" w:before="0" w:after="0"/>
        <w:ind w:left="2394" w:right="0" w:hanging="709"/>
        <w:jc w:val="left"/>
        <w:rPr>
          <w:sz w:val="24"/>
        </w:rPr>
      </w:pPr>
      <w:r>
        <w:rPr>
          <w:sz w:val="24"/>
        </w:rPr>
        <w:t>Terbebas dari kelelahan, kecemasan atau</w:t>
      </w:r>
      <w:r>
        <w:rPr>
          <w:spacing w:val="-14"/>
          <w:sz w:val="24"/>
        </w:rPr>
        <w:t> </w:t>
      </w:r>
      <w:r>
        <w:rPr>
          <w:sz w:val="24"/>
        </w:rPr>
        <w:t>kebingungan</w:t>
      </w:r>
    </w:p>
    <w:p>
      <w:pPr>
        <w:pStyle w:val="BodyText"/>
      </w:pPr>
    </w:p>
    <w:p>
      <w:pPr>
        <w:pStyle w:val="ListParagraph"/>
        <w:numPr>
          <w:ilvl w:val="0"/>
          <w:numId w:val="33"/>
        </w:numPr>
        <w:tabs>
          <w:tab w:pos="2394" w:val="left" w:leader="none"/>
          <w:tab w:pos="2395" w:val="left" w:leader="none"/>
        </w:tabs>
        <w:spacing w:line="480" w:lineRule="auto" w:before="0" w:after="0"/>
        <w:ind w:left="1686" w:right="3820" w:firstLine="0"/>
        <w:jc w:val="left"/>
        <w:rPr>
          <w:sz w:val="24"/>
        </w:rPr>
      </w:pPr>
      <w:r>
        <w:rPr>
          <w:sz w:val="24"/>
        </w:rPr>
        <w:t>Menjelaskan indikator kelebihan </w:t>
      </w:r>
      <w:r>
        <w:rPr>
          <w:spacing w:val="-3"/>
          <w:sz w:val="24"/>
        </w:rPr>
        <w:t>cairan. </w:t>
      </w:r>
      <w:r>
        <w:rPr>
          <w:sz w:val="24"/>
        </w:rPr>
        <w:t>Intervensi</w:t>
      </w:r>
    </w:p>
    <w:p>
      <w:pPr>
        <w:pStyle w:val="ListParagraph"/>
        <w:numPr>
          <w:ilvl w:val="0"/>
          <w:numId w:val="38"/>
        </w:numPr>
        <w:tabs>
          <w:tab w:pos="2394" w:val="left" w:leader="none"/>
          <w:tab w:pos="2395" w:val="left" w:leader="none"/>
        </w:tabs>
        <w:spacing w:line="240" w:lineRule="auto" w:before="3" w:after="0"/>
        <w:ind w:left="2394" w:right="0" w:hanging="709"/>
        <w:jc w:val="left"/>
        <w:rPr>
          <w:sz w:val="24"/>
        </w:rPr>
      </w:pPr>
      <w:r>
        <w:rPr>
          <w:sz w:val="24"/>
        </w:rPr>
        <w:t>Pantau tekanan darah, nadi, irama jantung, suhu dan suara</w:t>
      </w:r>
      <w:r>
        <w:rPr>
          <w:spacing w:val="-20"/>
          <w:sz w:val="24"/>
        </w:rPr>
        <w:t> </w:t>
      </w:r>
      <w:r>
        <w:rPr>
          <w:sz w:val="24"/>
        </w:rPr>
        <w:t>nafas.</w:t>
      </w:r>
    </w:p>
    <w:p>
      <w:pPr>
        <w:pStyle w:val="BodyText"/>
        <w:spacing w:before="9"/>
        <w:rPr>
          <w:sz w:val="23"/>
        </w:rPr>
      </w:pPr>
    </w:p>
    <w:p>
      <w:pPr>
        <w:pStyle w:val="ListParagraph"/>
        <w:numPr>
          <w:ilvl w:val="0"/>
          <w:numId w:val="38"/>
        </w:numPr>
        <w:tabs>
          <w:tab w:pos="2394" w:val="left" w:leader="none"/>
          <w:tab w:pos="2395" w:val="left" w:leader="none"/>
        </w:tabs>
        <w:spacing w:line="240" w:lineRule="auto" w:before="1" w:after="0"/>
        <w:ind w:left="2394" w:right="0" w:hanging="709"/>
        <w:jc w:val="left"/>
        <w:rPr>
          <w:sz w:val="24"/>
        </w:rPr>
      </w:pPr>
      <w:r>
        <w:rPr>
          <w:sz w:val="24"/>
        </w:rPr>
        <w:t>Pantau asupan haluran dan berat jenis urine secara</w:t>
      </w:r>
      <w:r>
        <w:rPr>
          <w:spacing w:val="-19"/>
          <w:sz w:val="24"/>
        </w:rPr>
        <w:t> </w:t>
      </w:r>
      <w:r>
        <w:rPr>
          <w:sz w:val="24"/>
        </w:rPr>
        <w:t>cermat.</w:t>
      </w:r>
    </w:p>
    <w:p>
      <w:pPr>
        <w:pStyle w:val="BodyText"/>
        <w:spacing w:before="11"/>
        <w:rPr>
          <w:sz w:val="23"/>
        </w:rPr>
      </w:pPr>
    </w:p>
    <w:p>
      <w:pPr>
        <w:pStyle w:val="ListParagraph"/>
        <w:numPr>
          <w:ilvl w:val="0"/>
          <w:numId w:val="38"/>
        </w:numPr>
        <w:tabs>
          <w:tab w:pos="2394" w:val="left" w:leader="none"/>
          <w:tab w:pos="2395" w:val="left" w:leader="none"/>
        </w:tabs>
        <w:spacing w:line="240" w:lineRule="auto" w:before="0" w:after="0"/>
        <w:ind w:left="2394" w:right="0" w:hanging="709"/>
        <w:jc w:val="left"/>
        <w:rPr>
          <w:sz w:val="24"/>
        </w:rPr>
      </w:pPr>
      <w:r>
        <w:rPr>
          <w:sz w:val="24"/>
        </w:rPr>
        <w:t>Kaji tugor</w:t>
      </w:r>
      <w:r>
        <w:rPr>
          <w:spacing w:val="-11"/>
          <w:sz w:val="24"/>
        </w:rPr>
        <w:t> </w:t>
      </w:r>
      <w:r>
        <w:rPr>
          <w:sz w:val="24"/>
        </w:rPr>
        <w:t>kulit</w:t>
      </w:r>
    </w:p>
    <w:p>
      <w:pPr>
        <w:pStyle w:val="BodyText"/>
      </w:pPr>
    </w:p>
    <w:p>
      <w:pPr>
        <w:pStyle w:val="ListParagraph"/>
        <w:numPr>
          <w:ilvl w:val="0"/>
          <w:numId w:val="38"/>
        </w:numPr>
        <w:tabs>
          <w:tab w:pos="2394" w:val="left" w:leader="none"/>
          <w:tab w:pos="2395" w:val="left" w:leader="none"/>
        </w:tabs>
        <w:spacing w:line="240" w:lineRule="auto" w:before="0" w:after="0"/>
        <w:ind w:left="2394" w:right="0" w:hanging="709"/>
        <w:jc w:val="left"/>
        <w:rPr>
          <w:sz w:val="24"/>
        </w:rPr>
      </w:pPr>
      <w:r>
        <w:rPr>
          <w:sz w:val="24"/>
        </w:rPr>
        <w:t>Ukur lingkar perut setiap</w:t>
      </w:r>
      <w:r>
        <w:rPr>
          <w:spacing w:val="-1"/>
          <w:sz w:val="24"/>
        </w:rPr>
        <w:t> </w:t>
      </w:r>
      <w:r>
        <w:rPr>
          <w:sz w:val="24"/>
        </w:rPr>
        <w:t>hari</w:t>
      </w:r>
    </w:p>
    <w:p>
      <w:pPr>
        <w:pStyle w:val="BodyText"/>
      </w:pPr>
    </w:p>
    <w:p>
      <w:pPr>
        <w:pStyle w:val="ListParagraph"/>
        <w:numPr>
          <w:ilvl w:val="0"/>
          <w:numId w:val="38"/>
        </w:numPr>
        <w:tabs>
          <w:tab w:pos="2394" w:val="left" w:leader="none"/>
          <w:tab w:pos="2395" w:val="left" w:leader="none"/>
        </w:tabs>
        <w:spacing w:line="480" w:lineRule="auto" w:before="0" w:after="0"/>
        <w:ind w:left="2394" w:right="1191" w:hanging="709"/>
        <w:jc w:val="left"/>
        <w:rPr>
          <w:sz w:val="24"/>
        </w:rPr>
      </w:pPr>
      <w:r>
        <w:rPr>
          <w:sz w:val="24"/>
        </w:rPr>
        <w:t>Periksa kulit pasien setiap hari untuk mengetahui tanda edema atau perubahan</w:t>
      </w:r>
      <w:r>
        <w:rPr>
          <w:spacing w:val="1"/>
          <w:sz w:val="24"/>
        </w:rPr>
        <w:t> </w:t>
      </w:r>
      <w:r>
        <w:rPr>
          <w:sz w:val="24"/>
        </w:rPr>
        <w:t>warna</w:t>
      </w:r>
    </w:p>
    <w:p>
      <w:pPr>
        <w:pStyle w:val="ListParagraph"/>
        <w:numPr>
          <w:ilvl w:val="0"/>
          <w:numId w:val="38"/>
        </w:numPr>
        <w:tabs>
          <w:tab w:pos="2394" w:val="left" w:leader="none"/>
          <w:tab w:pos="2395" w:val="left" w:leader="none"/>
        </w:tabs>
        <w:spacing w:line="240" w:lineRule="auto" w:before="6" w:after="0"/>
        <w:ind w:left="2394" w:right="0" w:hanging="709"/>
        <w:jc w:val="left"/>
        <w:rPr>
          <w:sz w:val="24"/>
        </w:rPr>
      </w:pPr>
      <w:r>
        <w:rPr>
          <w:sz w:val="24"/>
        </w:rPr>
        <w:t>Kolaborasi dalam pemberian</w:t>
      </w:r>
      <w:r>
        <w:rPr>
          <w:spacing w:val="-6"/>
          <w:sz w:val="24"/>
        </w:rPr>
        <w:t> </w:t>
      </w:r>
      <w:r>
        <w:rPr>
          <w:sz w:val="24"/>
        </w:rPr>
        <w:t>cairan.</w:t>
      </w:r>
    </w:p>
    <w:p>
      <w:pPr>
        <w:pStyle w:val="BodyText"/>
        <w:rPr>
          <w:sz w:val="26"/>
        </w:rPr>
      </w:pPr>
    </w:p>
    <w:p>
      <w:pPr>
        <w:pStyle w:val="BodyText"/>
        <w:spacing w:before="6"/>
        <w:rPr>
          <w:sz w:val="21"/>
        </w:rPr>
      </w:pPr>
    </w:p>
    <w:p>
      <w:pPr>
        <w:pStyle w:val="BodyText"/>
        <w:ind w:left="1686"/>
      </w:pPr>
      <w:r>
        <w:rPr/>
        <w:t>Rasional</w:t>
      </w:r>
    </w:p>
    <w:p>
      <w:pPr>
        <w:pStyle w:val="BodyText"/>
      </w:pPr>
    </w:p>
    <w:p>
      <w:pPr>
        <w:pStyle w:val="ListParagraph"/>
        <w:numPr>
          <w:ilvl w:val="0"/>
          <w:numId w:val="39"/>
        </w:numPr>
        <w:tabs>
          <w:tab w:pos="2394" w:val="left" w:leader="none"/>
          <w:tab w:pos="2395" w:val="left" w:leader="none"/>
        </w:tabs>
        <w:spacing w:line="240" w:lineRule="auto" w:before="0" w:after="0"/>
        <w:ind w:left="2394" w:right="0" w:hanging="709"/>
        <w:jc w:val="left"/>
        <w:rPr>
          <w:sz w:val="24"/>
        </w:rPr>
      </w:pPr>
      <w:r>
        <w:rPr>
          <w:sz w:val="24"/>
        </w:rPr>
        <w:t>Perubahan parameter dapat mengindikasikan perubahan status</w:t>
      </w:r>
      <w:r>
        <w:rPr>
          <w:spacing w:val="-16"/>
          <w:sz w:val="24"/>
        </w:rPr>
        <w:t> </w:t>
      </w:r>
      <w:r>
        <w:rPr>
          <w:sz w:val="24"/>
        </w:rPr>
        <w:t>cairan</w:t>
      </w:r>
    </w:p>
    <w:p>
      <w:pPr>
        <w:pStyle w:val="BodyText"/>
        <w:spacing w:before="3"/>
      </w:pPr>
    </w:p>
    <w:p>
      <w:pPr>
        <w:pStyle w:val="ListParagraph"/>
        <w:numPr>
          <w:ilvl w:val="0"/>
          <w:numId w:val="39"/>
        </w:numPr>
        <w:tabs>
          <w:tab w:pos="2394" w:val="left" w:leader="none"/>
          <w:tab w:pos="2395" w:val="left" w:leader="none"/>
        </w:tabs>
        <w:spacing w:line="477" w:lineRule="auto" w:before="0" w:after="0"/>
        <w:ind w:left="2394" w:right="1456" w:hanging="709"/>
        <w:jc w:val="left"/>
        <w:rPr>
          <w:sz w:val="24"/>
        </w:rPr>
      </w:pPr>
      <w:r>
        <w:rPr>
          <w:sz w:val="24"/>
        </w:rPr>
        <w:t>Asupan yang melebihi haluran dan peningkatan berat jenis urine dapat mengindikasikan retensi atau kelebihan beban</w:t>
      </w:r>
      <w:r>
        <w:rPr>
          <w:spacing w:val="-7"/>
          <w:sz w:val="24"/>
        </w:rPr>
        <w:t> </w:t>
      </w:r>
      <w:r>
        <w:rPr>
          <w:sz w:val="24"/>
        </w:rPr>
        <w:t>cairan</w:t>
      </w:r>
    </w:p>
    <w:p>
      <w:pPr>
        <w:spacing w:after="0" w:line="477" w:lineRule="auto"/>
        <w:jc w:val="left"/>
        <w:rPr>
          <w:sz w:val="24"/>
        </w:rPr>
        <w:sectPr>
          <w:headerReference w:type="default" r:id="rId123"/>
          <w:footerReference w:type="default" r:id="rId124"/>
          <w:pgSz w:w="11930" w:h="16860"/>
          <w:pgMar w:header="758" w:footer="0" w:top="940" w:bottom="280" w:left="1180" w:right="700"/>
          <w:pgNumType w:start="44"/>
        </w:sectPr>
      </w:pPr>
    </w:p>
    <w:p>
      <w:pPr>
        <w:pStyle w:val="BodyText"/>
        <w:rPr>
          <w:sz w:val="20"/>
        </w:rPr>
      </w:pPr>
    </w:p>
    <w:p>
      <w:pPr>
        <w:pStyle w:val="BodyText"/>
        <w:rPr>
          <w:sz w:val="20"/>
        </w:rPr>
      </w:pPr>
    </w:p>
    <w:p>
      <w:pPr>
        <w:pStyle w:val="BodyText"/>
        <w:spacing w:before="3"/>
        <w:rPr>
          <w:sz w:val="22"/>
        </w:rPr>
      </w:pPr>
    </w:p>
    <w:p>
      <w:pPr>
        <w:pStyle w:val="ListParagraph"/>
        <w:numPr>
          <w:ilvl w:val="0"/>
          <w:numId w:val="39"/>
        </w:numPr>
        <w:tabs>
          <w:tab w:pos="2394" w:val="left" w:leader="none"/>
          <w:tab w:pos="2395" w:val="left" w:leader="none"/>
        </w:tabs>
        <w:spacing w:line="240" w:lineRule="auto" w:before="0" w:after="0"/>
        <w:ind w:left="2394" w:right="0" w:hanging="709"/>
        <w:jc w:val="left"/>
        <w:rPr>
          <w:sz w:val="24"/>
        </w:rPr>
      </w:pPr>
      <w:r>
        <w:rPr>
          <w:sz w:val="24"/>
        </w:rPr>
        <w:t>Untuk memantau</w:t>
      </w:r>
      <w:r>
        <w:rPr>
          <w:spacing w:val="-5"/>
          <w:sz w:val="24"/>
        </w:rPr>
        <w:t> </w:t>
      </w:r>
      <w:r>
        <w:rPr>
          <w:sz w:val="24"/>
        </w:rPr>
        <w:t>dehidrasi</w:t>
      </w:r>
    </w:p>
    <w:p>
      <w:pPr>
        <w:pStyle w:val="BodyText"/>
        <w:spacing w:before="9"/>
        <w:rPr>
          <w:sz w:val="23"/>
        </w:rPr>
      </w:pPr>
    </w:p>
    <w:p>
      <w:pPr>
        <w:pStyle w:val="ListParagraph"/>
        <w:numPr>
          <w:ilvl w:val="0"/>
          <w:numId w:val="39"/>
        </w:numPr>
        <w:tabs>
          <w:tab w:pos="2394" w:val="left" w:leader="none"/>
          <w:tab w:pos="2395" w:val="left" w:leader="none"/>
        </w:tabs>
        <w:spacing w:line="240" w:lineRule="auto" w:before="1" w:after="0"/>
        <w:ind w:left="2394" w:right="1581" w:hanging="709"/>
        <w:jc w:val="left"/>
        <w:rPr>
          <w:sz w:val="24"/>
        </w:rPr>
      </w:pPr>
      <w:r>
        <w:rPr>
          <w:sz w:val="24"/>
        </w:rPr>
        <w:t>Untuk memantau asites dan melaporkan setiap perubahan </w:t>
      </w:r>
      <w:r>
        <w:rPr>
          <w:spacing w:val="-5"/>
          <w:sz w:val="24"/>
        </w:rPr>
        <w:t>yang </w:t>
      </w:r>
      <w:r>
        <w:rPr>
          <w:sz w:val="24"/>
        </w:rPr>
        <w:t>terjadi</w:t>
      </w:r>
    </w:p>
    <w:p>
      <w:pPr>
        <w:pStyle w:val="BodyText"/>
        <w:spacing w:before="11"/>
        <w:rPr>
          <w:sz w:val="23"/>
        </w:rPr>
      </w:pPr>
    </w:p>
    <w:p>
      <w:pPr>
        <w:pStyle w:val="ListParagraph"/>
        <w:numPr>
          <w:ilvl w:val="0"/>
          <w:numId w:val="39"/>
        </w:numPr>
        <w:tabs>
          <w:tab w:pos="2394" w:val="left" w:leader="none"/>
          <w:tab w:pos="2395" w:val="left" w:leader="none"/>
        </w:tabs>
        <w:spacing w:line="480" w:lineRule="auto" w:before="0" w:after="0"/>
        <w:ind w:left="2394" w:right="1633" w:hanging="709"/>
        <w:jc w:val="left"/>
        <w:rPr>
          <w:sz w:val="24"/>
        </w:rPr>
      </w:pPr>
      <w:r>
        <w:rPr>
          <w:sz w:val="24"/>
        </w:rPr>
        <w:t>Edema dapat menyebabkan penurunan jaringan perifer dengan perubahan perfusi</w:t>
      </w:r>
      <w:r>
        <w:rPr>
          <w:spacing w:val="2"/>
          <w:sz w:val="24"/>
        </w:rPr>
        <w:t> </w:t>
      </w:r>
      <w:r>
        <w:rPr>
          <w:sz w:val="24"/>
        </w:rPr>
        <w:t>kulit</w:t>
      </w:r>
    </w:p>
    <w:p>
      <w:pPr>
        <w:pStyle w:val="ListParagraph"/>
        <w:numPr>
          <w:ilvl w:val="0"/>
          <w:numId w:val="39"/>
        </w:numPr>
        <w:tabs>
          <w:tab w:pos="2394" w:val="left" w:leader="none"/>
          <w:tab w:pos="2395" w:val="left" w:leader="none"/>
        </w:tabs>
        <w:spacing w:line="240" w:lineRule="auto" w:before="0" w:after="0"/>
        <w:ind w:left="2394" w:right="0" w:hanging="709"/>
        <w:jc w:val="left"/>
        <w:rPr>
          <w:sz w:val="24"/>
        </w:rPr>
      </w:pPr>
      <w:r>
        <w:rPr>
          <w:sz w:val="24"/>
        </w:rPr>
        <w:t>Kelebihan cairan IV dapat memperburuk kondisi</w:t>
      </w:r>
      <w:r>
        <w:rPr>
          <w:spacing w:val="-4"/>
          <w:sz w:val="24"/>
        </w:rPr>
        <w:t> </w:t>
      </w:r>
      <w:r>
        <w:rPr>
          <w:sz w:val="24"/>
        </w:rPr>
        <w:t>pasien.</w:t>
      </w:r>
    </w:p>
    <w:p>
      <w:pPr>
        <w:pStyle w:val="BodyText"/>
        <w:rPr>
          <w:sz w:val="26"/>
        </w:rPr>
      </w:pPr>
    </w:p>
    <w:p>
      <w:pPr>
        <w:pStyle w:val="BodyText"/>
        <w:spacing w:before="1"/>
        <w:rPr>
          <w:sz w:val="22"/>
        </w:rPr>
      </w:pPr>
    </w:p>
    <w:p>
      <w:pPr>
        <w:pStyle w:val="ListParagraph"/>
        <w:numPr>
          <w:ilvl w:val="0"/>
          <w:numId w:val="32"/>
        </w:numPr>
        <w:tabs>
          <w:tab w:pos="2407" w:val="left" w:leader="none"/>
        </w:tabs>
        <w:spacing w:line="480" w:lineRule="auto" w:before="0" w:after="0"/>
        <w:ind w:left="2406" w:right="1115" w:hanging="721"/>
        <w:jc w:val="both"/>
        <w:rPr>
          <w:sz w:val="24"/>
        </w:rPr>
      </w:pPr>
      <w:r>
        <w:rPr>
          <w:sz w:val="24"/>
        </w:rPr>
        <w:t>Ketidakseimbangan nutrisi kurang dari kebutuhan tubuh berhubungan dengan anoreksia, mual dan muntah, pembatasan diet, dan perubahan membran mukosa</w:t>
      </w:r>
      <w:r>
        <w:rPr>
          <w:spacing w:val="-4"/>
          <w:sz w:val="24"/>
        </w:rPr>
        <w:t> </w:t>
      </w:r>
      <w:r>
        <w:rPr>
          <w:sz w:val="24"/>
        </w:rPr>
        <w:t>mulut.</w:t>
      </w:r>
    </w:p>
    <w:p>
      <w:pPr>
        <w:pStyle w:val="BodyText"/>
        <w:spacing w:line="477" w:lineRule="auto" w:before="2"/>
        <w:ind w:left="1686" w:right="1122"/>
        <w:jc w:val="both"/>
      </w:pPr>
      <w:r>
        <w:rPr/>
        <w:t>Tujuan: Setelah dilakukan asuhan keperawatan selama 1x5 jam diharapkan mempertahankan status gizi.</w:t>
      </w:r>
    </w:p>
    <w:p>
      <w:pPr>
        <w:pStyle w:val="BodyText"/>
        <w:spacing w:before="4"/>
        <w:ind w:left="1686"/>
        <w:jc w:val="both"/>
      </w:pPr>
      <w:r>
        <w:rPr/>
        <w:t>Kriteria Hasil</w:t>
      </w:r>
    </w:p>
    <w:p>
      <w:pPr>
        <w:pStyle w:val="BodyText"/>
        <w:spacing w:before="2"/>
      </w:pPr>
    </w:p>
    <w:p>
      <w:pPr>
        <w:pStyle w:val="ListParagraph"/>
        <w:numPr>
          <w:ilvl w:val="0"/>
          <w:numId w:val="33"/>
        </w:numPr>
        <w:tabs>
          <w:tab w:pos="2394" w:val="left" w:leader="none"/>
          <w:tab w:pos="2395" w:val="left" w:leader="none"/>
        </w:tabs>
        <w:spacing w:line="240" w:lineRule="auto" w:before="0" w:after="0"/>
        <w:ind w:left="2394" w:right="0" w:hanging="709"/>
        <w:jc w:val="both"/>
        <w:rPr>
          <w:sz w:val="24"/>
        </w:rPr>
      </w:pPr>
      <w:r>
        <w:rPr>
          <w:sz w:val="24"/>
        </w:rPr>
        <w:t>Mampu mengidentifikasi kebutuhan</w:t>
      </w:r>
      <w:r>
        <w:rPr>
          <w:spacing w:val="-10"/>
          <w:sz w:val="24"/>
        </w:rPr>
        <w:t> </w:t>
      </w:r>
      <w:r>
        <w:rPr>
          <w:sz w:val="24"/>
        </w:rPr>
        <w:t>nutrisi</w:t>
      </w:r>
    </w:p>
    <w:p>
      <w:pPr>
        <w:pStyle w:val="BodyText"/>
        <w:spacing w:before="5"/>
      </w:pPr>
    </w:p>
    <w:p>
      <w:pPr>
        <w:pStyle w:val="ListParagraph"/>
        <w:numPr>
          <w:ilvl w:val="0"/>
          <w:numId w:val="33"/>
        </w:numPr>
        <w:tabs>
          <w:tab w:pos="2394" w:val="left" w:leader="none"/>
          <w:tab w:pos="2395" w:val="left" w:leader="none"/>
        </w:tabs>
        <w:spacing w:line="240" w:lineRule="auto" w:before="0" w:after="0"/>
        <w:ind w:left="2394" w:right="0" w:hanging="709"/>
        <w:jc w:val="both"/>
        <w:rPr>
          <w:sz w:val="24"/>
        </w:rPr>
      </w:pPr>
      <w:r>
        <w:rPr>
          <w:sz w:val="24"/>
        </w:rPr>
        <w:t>Tidak ada tanda-tanda</w:t>
      </w:r>
      <w:r>
        <w:rPr>
          <w:spacing w:val="-13"/>
          <w:sz w:val="24"/>
        </w:rPr>
        <w:t> </w:t>
      </w:r>
      <w:r>
        <w:rPr>
          <w:sz w:val="24"/>
        </w:rPr>
        <w:t>malnutrisi</w:t>
      </w:r>
    </w:p>
    <w:p>
      <w:pPr>
        <w:pStyle w:val="BodyText"/>
        <w:spacing w:before="7"/>
        <w:rPr>
          <w:sz w:val="23"/>
        </w:rPr>
      </w:pPr>
    </w:p>
    <w:p>
      <w:pPr>
        <w:pStyle w:val="ListParagraph"/>
        <w:numPr>
          <w:ilvl w:val="0"/>
          <w:numId w:val="33"/>
        </w:numPr>
        <w:tabs>
          <w:tab w:pos="2394" w:val="left" w:leader="none"/>
          <w:tab w:pos="2395" w:val="left" w:leader="none"/>
        </w:tabs>
        <w:spacing w:line="240" w:lineRule="auto" w:before="0" w:after="0"/>
        <w:ind w:left="2394" w:right="0" w:hanging="709"/>
        <w:jc w:val="both"/>
        <w:rPr>
          <w:sz w:val="24"/>
        </w:rPr>
      </w:pPr>
      <w:r>
        <w:rPr>
          <w:sz w:val="24"/>
        </w:rPr>
        <w:t>Menunjukan peningkatan fungsi pengecapan dari</w:t>
      </w:r>
      <w:r>
        <w:rPr>
          <w:spacing w:val="-6"/>
          <w:sz w:val="24"/>
        </w:rPr>
        <w:t> </w:t>
      </w:r>
      <w:r>
        <w:rPr>
          <w:sz w:val="24"/>
        </w:rPr>
        <w:t>menelan</w:t>
      </w:r>
    </w:p>
    <w:p>
      <w:pPr>
        <w:pStyle w:val="BodyText"/>
      </w:pPr>
    </w:p>
    <w:p>
      <w:pPr>
        <w:pStyle w:val="ListParagraph"/>
        <w:numPr>
          <w:ilvl w:val="0"/>
          <w:numId w:val="33"/>
        </w:numPr>
        <w:tabs>
          <w:tab w:pos="2394" w:val="left" w:leader="none"/>
          <w:tab w:pos="2395" w:val="left" w:leader="none"/>
        </w:tabs>
        <w:spacing w:line="480" w:lineRule="auto" w:before="0" w:after="0"/>
        <w:ind w:left="1686" w:right="2983" w:firstLine="0"/>
        <w:jc w:val="left"/>
        <w:rPr>
          <w:sz w:val="24"/>
        </w:rPr>
      </w:pPr>
      <w:r>
        <w:rPr>
          <w:sz w:val="24"/>
        </w:rPr>
        <w:t>Tidak terjadi penurunan berat badan yang </w:t>
      </w:r>
      <w:r>
        <w:rPr>
          <w:spacing w:val="-3"/>
          <w:sz w:val="24"/>
        </w:rPr>
        <w:t>berarti </w:t>
      </w:r>
      <w:r>
        <w:rPr>
          <w:sz w:val="24"/>
        </w:rPr>
        <w:t>Intervensi</w:t>
      </w:r>
    </w:p>
    <w:p>
      <w:pPr>
        <w:pStyle w:val="ListParagraph"/>
        <w:numPr>
          <w:ilvl w:val="0"/>
          <w:numId w:val="40"/>
        </w:numPr>
        <w:tabs>
          <w:tab w:pos="2394" w:val="left" w:leader="none"/>
          <w:tab w:pos="2395" w:val="left" w:leader="none"/>
        </w:tabs>
        <w:spacing w:line="240" w:lineRule="auto" w:before="0" w:after="0"/>
        <w:ind w:left="2394" w:right="0" w:hanging="709"/>
        <w:jc w:val="left"/>
        <w:rPr>
          <w:sz w:val="24"/>
        </w:rPr>
      </w:pPr>
      <w:r>
        <w:rPr>
          <w:sz w:val="24"/>
        </w:rPr>
        <w:t>Beri kesempatan pasien mendiskusikan alasan untuk tidak</w:t>
      </w:r>
      <w:r>
        <w:rPr>
          <w:spacing w:val="-18"/>
          <w:sz w:val="24"/>
        </w:rPr>
        <w:t> </w:t>
      </w:r>
      <w:r>
        <w:rPr>
          <w:sz w:val="24"/>
        </w:rPr>
        <w:t>makan</w:t>
      </w:r>
    </w:p>
    <w:p>
      <w:pPr>
        <w:pStyle w:val="BodyText"/>
      </w:pPr>
    </w:p>
    <w:p>
      <w:pPr>
        <w:pStyle w:val="ListParagraph"/>
        <w:numPr>
          <w:ilvl w:val="0"/>
          <w:numId w:val="40"/>
        </w:numPr>
        <w:tabs>
          <w:tab w:pos="2394" w:val="left" w:leader="none"/>
          <w:tab w:pos="2395" w:val="left" w:leader="none"/>
        </w:tabs>
        <w:spacing w:line="240" w:lineRule="auto" w:before="0" w:after="0"/>
        <w:ind w:left="2394" w:right="0" w:hanging="709"/>
        <w:jc w:val="left"/>
        <w:rPr>
          <w:sz w:val="24"/>
        </w:rPr>
      </w:pPr>
      <w:r>
        <w:rPr>
          <w:sz w:val="24"/>
        </w:rPr>
        <w:t>Observasi dan catat asupan pasien (cair dan</w:t>
      </w:r>
      <w:r>
        <w:rPr>
          <w:spacing w:val="-8"/>
          <w:sz w:val="24"/>
        </w:rPr>
        <w:t> </w:t>
      </w:r>
      <w:r>
        <w:rPr>
          <w:sz w:val="24"/>
        </w:rPr>
        <w:t>padat)</w:t>
      </w:r>
    </w:p>
    <w:p>
      <w:pPr>
        <w:pStyle w:val="BodyText"/>
        <w:spacing w:before="4"/>
        <w:rPr>
          <w:sz w:val="22"/>
        </w:rPr>
      </w:pPr>
    </w:p>
    <w:p>
      <w:pPr>
        <w:pStyle w:val="ListParagraph"/>
        <w:numPr>
          <w:ilvl w:val="0"/>
          <w:numId w:val="40"/>
        </w:numPr>
        <w:tabs>
          <w:tab w:pos="2394" w:val="left" w:leader="none"/>
          <w:tab w:pos="2395" w:val="left" w:leader="none"/>
        </w:tabs>
        <w:spacing w:line="477" w:lineRule="auto" w:before="1" w:after="0"/>
        <w:ind w:left="2394" w:right="2054" w:hanging="709"/>
        <w:jc w:val="left"/>
        <w:rPr>
          <w:sz w:val="24"/>
        </w:rPr>
      </w:pPr>
      <w:r>
        <w:rPr>
          <w:sz w:val="24"/>
        </w:rPr>
        <w:t>Tentukan makanan kesukaan pasien dan usahakan </w:t>
      </w:r>
      <w:r>
        <w:rPr>
          <w:spacing w:val="-3"/>
          <w:sz w:val="24"/>
        </w:rPr>
        <w:t>untuk </w:t>
      </w:r>
      <w:r>
        <w:rPr>
          <w:sz w:val="24"/>
        </w:rPr>
        <w:t>mendapatkan makan yang dapat merangsang nafsu</w:t>
      </w:r>
      <w:r>
        <w:rPr>
          <w:spacing w:val="-26"/>
          <w:sz w:val="24"/>
        </w:rPr>
        <w:t> </w:t>
      </w:r>
      <w:r>
        <w:rPr>
          <w:sz w:val="24"/>
        </w:rPr>
        <w:t>makan</w:t>
      </w:r>
    </w:p>
    <w:p>
      <w:pPr>
        <w:pStyle w:val="ListParagraph"/>
        <w:numPr>
          <w:ilvl w:val="0"/>
          <w:numId w:val="40"/>
        </w:numPr>
        <w:tabs>
          <w:tab w:pos="2394" w:val="left" w:leader="none"/>
          <w:tab w:pos="2395" w:val="left" w:leader="none"/>
        </w:tabs>
        <w:spacing w:line="274" w:lineRule="exact" w:before="0" w:after="0"/>
        <w:ind w:left="2394" w:right="0" w:hanging="709"/>
        <w:jc w:val="left"/>
        <w:rPr>
          <w:sz w:val="24"/>
        </w:rPr>
      </w:pPr>
      <w:r>
        <w:rPr>
          <w:sz w:val="24"/>
        </w:rPr>
        <w:t>Ciptakan lingkungan yang menyenangkan pada waktu</w:t>
      </w:r>
      <w:r>
        <w:rPr>
          <w:spacing w:val="-15"/>
          <w:sz w:val="24"/>
        </w:rPr>
        <w:t> </w:t>
      </w:r>
      <w:r>
        <w:rPr>
          <w:sz w:val="24"/>
        </w:rPr>
        <w:t>makan.</w:t>
      </w:r>
    </w:p>
    <w:p>
      <w:pPr>
        <w:pStyle w:val="BodyText"/>
        <w:spacing w:before="2"/>
      </w:pPr>
    </w:p>
    <w:p>
      <w:pPr>
        <w:pStyle w:val="ListParagraph"/>
        <w:numPr>
          <w:ilvl w:val="0"/>
          <w:numId w:val="40"/>
        </w:numPr>
        <w:tabs>
          <w:tab w:pos="2394" w:val="left" w:leader="none"/>
          <w:tab w:pos="2395" w:val="left" w:leader="none"/>
        </w:tabs>
        <w:spacing w:line="240" w:lineRule="auto" w:before="0" w:after="0"/>
        <w:ind w:left="2394" w:right="0" w:hanging="709"/>
        <w:jc w:val="left"/>
        <w:rPr>
          <w:sz w:val="24"/>
        </w:rPr>
      </w:pPr>
      <w:r>
        <w:rPr>
          <w:sz w:val="24"/>
        </w:rPr>
        <w:t>Kolaborasi dengan ahli gizi untuk menentukan diit</w:t>
      </w:r>
      <w:r>
        <w:rPr>
          <w:spacing w:val="-22"/>
          <w:sz w:val="24"/>
        </w:rPr>
        <w:t> </w:t>
      </w:r>
      <w:r>
        <w:rPr>
          <w:sz w:val="24"/>
        </w:rPr>
        <w:t>pasien</w:t>
      </w:r>
    </w:p>
    <w:p>
      <w:pPr>
        <w:spacing w:after="0" w:line="240" w:lineRule="auto"/>
        <w:jc w:val="left"/>
        <w:rPr>
          <w:sz w:val="24"/>
        </w:rPr>
        <w:sectPr>
          <w:headerReference w:type="default" r:id="rId125"/>
          <w:footerReference w:type="default" r:id="rId126"/>
          <w:pgSz w:w="11930" w:h="16860"/>
          <w:pgMar w:header="758" w:footer="0" w:top="940" w:bottom="280" w:left="1180" w:right="700"/>
          <w:pgNumType w:start="45"/>
        </w:sectPr>
      </w:pPr>
    </w:p>
    <w:p>
      <w:pPr>
        <w:pStyle w:val="BodyText"/>
        <w:rPr>
          <w:sz w:val="20"/>
        </w:rPr>
      </w:pPr>
    </w:p>
    <w:p>
      <w:pPr>
        <w:pStyle w:val="BodyText"/>
        <w:rPr>
          <w:sz w:val="20"/>
        </w:rPr>
      </w:pPr>
    </w:p>
    <w:p>
      <w:pPr>
        <w:pStyle w:val="BodyText"/>
        <w:spacing w:before="1"/>
        <w:rPr>
          <w:sz w:val="22"/>
        </w:rPr>
      </w:pPr>
    </w:p>
    <w:p>
      <w:pPr>
        <w:pStyle w:val="BodyText"/>
        <w:ind w:left="1741"/>
      </w:pPr>
      <w:r>
        <w:rPr/>
        <w:t>Rasional</w:t>
      </w:r>
    </w:p>
    <w:p>
      <w:pPr>
        <w:pStyle w:val="BodyText"/>
      </w:pPr>
    </w:p>
    <w:p>
      <w:pPr>
        <w:pStyle w:val="ListParagraph"/>
        <w:numPr>
          <w:ilvl w:val="0"/>
          <w:numId w:val="41"/>
        </w:numPr>
        <w:tabs>
          <w:tab w:pos="2394" w:val="left" w:leader="none"/>
          <w:tab w:pos="2395" w:val="left" w:leader="none"/>
        </w:tabs>
        <w:spacing w:line="240" w:lineRule="auto" w:before="0" w:after="0"/>
        <w:ind w:left="2394" w:right="0" w:hanging="709"/>
        <w:jc w:val="left"/>
        <w:rPr>
          <w:sz w:val="24"/>
        </w:rPr>
      </w:pPr>
      <w:r>
        <w:rPr>
          <w:sz w:val="24"/>
        </w:rPr>
        <w:t>Untuk membantu mengkaji penyebab gangguan makan</w:t>
      </w:r>
    </w:p>
    <w:p>
      <w:pPr>
        <w:pStyle w:val="BodyText"/>
      </w:pPr>
    </w:p>
    <w:p>
      <w:pPr>
        <w:pStyle w:val="ListParagraph"/>
        <w:numPr>
          <w:ilvl w:val="0"/>
          <w:numId w:val="41"/>
        </w:numPr>
        <w:tabs>
          <w:tab w:pos="2394" w:val="left" w:leader="none"/>
          <w:tab w:pos="2395" w:val="left" w:leader="none"/>
        </w:tabs>
        <w:spacing w:line="240" w:lineRule="auto" w:before="0" w:after="0"/>
        <w:ind w:left="2394" w:right="0" w:hanging="709"/>
        <w:jc w:val="left"/>
        <w:rPr>
          <w:sz w:val="24"/>
        </w:rPr>
      </w:pPr>
      <w:r>
        <w:rPr>
          <w:sz w:val="24"/>
        </w:rPr>
        <w:t>Untuk mengkaji gizi yang</w:t>
      </w:r>
      <w:r>
        <w:rPr>
          <w:spacing w:val="-14"/>
          <w:sz w:val="24"/>
        </w:rPr>
        <w:t> </w:t>
      </w:r>
      <w:r>
        <w:rPr>
          <w:sz w:val="24"/>
        </w:rPr>
        <w:t>dikonsumsi.</w:t>
      </w:r>
    </w:p>
    <w:p>
      <w:pPr>
        <w:pStyle w:val="BodyText"/>
        <w:spacing w:before="5"/>
      </w:pPr>
    </w:p>
    <w:p>
      <w:pPr>
        <w:pStyle w:val="ListParagraph"/>
        <w:numPr>
          <w:ilvl w:val="0"/>
          <w:numId w:val="41"/>
        </w:numPr>
        <w:tabs>
          <w:tab w:pos="2394" w:val="left" w:leader="none"/>
          <w:tab w:pos="2395" w:val="left" w:leader="none"/>
        </w:tabs>
        <w:spacing w:line="240" w:lineRule="auto" w:before="0" w:after="0"/>
        <w:ind w:left="2394" w:right="0" w:hanging="709"/>
        <w:jc w:val="left"/>
        <w:rPr>
          <w:sz w:val="24"/>
        </w:rPr>
      </w:pPr>
      <w:r>
        <w:rPr>
          <w:sz w:val="24"/>
        </w:rPr>
        <w:t>Untuk meningkatkan nafsu makan</w:t>
      </w:r>
      <w:r>
        <w:rPr>
          <w:spacing w:val="-9"/>
          <w:sz w:val="24"/>
        </w:rPr>
        <w:t> </w:t>
      </w:r>
      <w:r>
        <w:rPr>
          <w:sz w:val="24"/>
        </w:rPr>
        <w:t>pasien.</w:t>
      </w:r>
    </w:p>
    <w:p>
      <w:pPr>
        <w:pStyle w:val="BodyText"/>
        <w:spacing w:before="6"/>
        <w:rPr>
          <w:sz w:val="23"/>
        </w:rPr>
      </w:pPr>
    </w:p>
    <w:p>
      <w:pPr>
        <w:pStyle w:val="ListParagraph"/>
        <w:numPr>
          <w:ilvl w:val="0"/>
          <w:numId w:val="41"/>
        </w:numPr>
        <w:tabs>
          <w:tab w:pos="2394" w:val="left" w:leader="none"/>
          <w:tab w:pos="2395" w:val="left" w:leader="none"/>
        </w:tabs>
        <w:spacing w:line="240" w:lineRule="auto" w:before="1" w:after="0"/>
        <w:ind w:left="2394" w:right="0" w:hanging="709"/>
        <w:jc w:val="left"/>
        <w:rPr>
          <w:sz w:val="24"/>
        </w:rPr>
      </w:pPr>
      <w:r>
        <w:rPr>
          <w:sz w:val="24"/>
        </w:rPr>
        <w:t>Lingkungan yang nyaman akan membuat nafsu makan</w:t>
      </w:r>
      <w:r>
        <w:rPr>
          <w:spacing w:val="-22"/>
          <w:sz w:val="24"/>
        </w:rPr>
        <w:t> </w:t>
      </w:r>
      <w:r>
        <w:rPr>
          <w:sz w:val="24"/>
        </w:rPr>
        <w:t>meningkat.</w:t>
      </w:r>
    </w:p>
    <w:p>
      <w:pPr>
        <w:pStyle w:val="BodyText"/>
        <w:spacing w:before="11"/>
        <w:rPr>
          <w:sz w:val="23"/>
        </w:rPr>
      </w:pPr>
    </w:p>
    <w:p>
      <w:pPr>
        <w:pStyle w:val="ListParagraph"/>
        <w:numPr>
          <w:ilvl w:val="0"/>
          <w:numId w:val="41"/>
        </w:numPr>
        <w:tabs>
          <w:tab w:pos="2394" w:val="left" w:leader="none"/>
          <w:tab w:pos="2395" w:val="left" w:leader="none"/>
        </w:tabs>
        <w:spacing w:line="240" w:lineRule="auto" w:before="0" w:after="0"/>
        <w:ind w:left="2394" w:right="0" w:hanging="709"/>
        <w:jc w:val="left"/>
        <w:rPr>
          <w:sz w:val="24"/>
        </w:rPr>
      </w:pPr>
      <w:r>
        <w:rPr>
          <w:sz w:val="24"/>
        </w:rPr>
        <w:t>Dapat memenuhi kebutuhan</w:t>
      </w:r>
      <w:r>
        <w:rPr>
          <w:spacing w:val="-5"/>
          <w:sz w:val="24"/>
        </w:rPr>
        <w:t> </w:t>
      </w:r>
      <w:r>
        <w:rPr>
          <w:sz w:val="24"/>
        </w:rPr>
        <w:t>pasien.</w:t>
      </w:r>
    </w:p>
    <w:p>
      <w:pPr>
        <w:pStyle w:val="BodyText"/>
        <w:rPr>
          <w:sz w:val="26"/>
        </w:rPr>
      </w:pPr>
    </w:p>
    <w:p>
      <w:pPr>
        <w:pStyle w:val="BodyText"/>
        <w:spacing w:before="1"/>
        <w:rPr>
          <w:sz w:val="22"/>
        </w:rPr>
      </w:pPr>
    </w:p>
    <w:p>
      <w:pPr>
        <w:pStyle w:val="ListParagraph"/>
        <w:numPr>
          <w:ilvl w:val="0"/>
          <w:numId w:val="32"/>
        </w:numPr>
        <w:tabs>
          <w:tab w:pos="2406" w:val="left" w:leader="none"/>
          <w:tab w:pos="2407" w:val="left" w:leader="none"/>
        </w:tabs>
        <w:spacing w:line="482" w:lineRule="auto" w:before="0" w:after="0"/>
        <w:ind w:left="1686" w:right="1685" w:firstLine="0"/>
        <w:jc w:val="left"/>
        <w:rPr>
          <w:sz w:val="24"/>
        </w:rPr>
      </w:pPr>
      <w:r>
        <w:rPr>
          <w:sz w:val="24"/>
        </w:rPr>
        <w:t>Ketidakefektifan perfusi jaringan perifer berhubungan dengan perlemahan aliran darah keseluruh</w:t>
      </w:r>
      <w:r>
        <w:rPr>
          <w:spacing w:val="-3"/>
          <w:sz w:val="24"/>
        </w:rPr>
        <w:t> </w:t>
      </w:r>
      <w:r>
        <w:rPr>
          <w:sz w:val="24"/>
        </w:rPr>
        <w:t>tubuh.</w:t>
      </w:r>
    </w:p>
    <w:p>
      <w:pPr>
        <w:pStyle w:val="BodyText"/>
        <w:spacing w:line="477" w:lineRule="auto" w:before="2"/>
        <w:ind w:left="1686" w:right="1133"/>
      </w:pPr>
      <w:r>
        <w:rPr/>
        <w:t>Tujuan: Setelah dilakukan asuhan keperawatan selama 1x5 jam diharapkan perfusi jaringan normal</w:t>
      </w:r>
    </w:p>
    <w:p>
      <w:pPr>
        <w:pStyle w:val="BodyText"/>
        <w:spacing w:line="274" w:lineRule="exact"/>
        <w:ind w:left="1686"/>
      </w:pPr>
      <w:r>
        <w:rPr/>
        <w:t>Kriteria Hasil:</w:t>
      </w:r>
    </w:p>
    <w:p>
      <w:pPr>
        <w:pStyle w:val="BodyText"/>
        <w:spacing w:before="2"/>
      </w:pPr>
    </w:p>
    <w:p>
      <w:pPr>
        <w:pStyle w:val="ListParagraph"/>
        <w:numPr>
          <w:ilvl w:val="0"/>
          <w:numId w:val="33"/>
        </w:numPr>
        <w:tabs>
          <w:tab w:pos="2394" w:val="left" w:leader="none"/>
          <w:tab w:pos="2395" w:val="left" w:leader="none"/>
        </w:tabs>
        <w:spacing w:line="240" w:lineRule="auto" w:before="0" w:after="0"/>
        <w:ind w:left="2394" w:right="0" w:hanging="709"/>
        <w:jc w:val="left"/>
        <w:rPr>
          <w:sz w:val="24"/>
        </w:rPr>
      </w:pPr>
      <w:r>
        <w:rPr>
          <w:sz w:val="24"/>
        </w:rPr>
        <w:t>Tekanan systole dan diastol dalam rentang yang</w:t>
      </w:r>
      <w:r>
        <w:rPr>
          <w:spacing w:val="-18"/>
          <w:sz w:val="24"/>
        </w:rPr>
        <w:t> </w:t>
      </w:r>
      <w:r>
        <w:rPr>
          <w:sz w:val="24"/>
        </w:rPr>
        <w:t>diharapkan</w:t>
      </w:r>
    </w:p>
    <w:p>
      <w:pPr>
        <w:pStyle w:val="BodyText"/>
      </w:pPr>
    </w:p>
    <w:p>
      <w:pPr>
        <w:pStyle w:val="ListParagraph"/>
        <w:numPr>
          <w:ilvl w:val="0"/>
          <w:numId w:val="33"/>
        </w:numPr>
        <w:tabs>
          <w:tab w:pos="2394" w:val="left" w:leader="none"/>
          <w:tab w:pos="2395" w:val="left" w:leader="none"/>
        </w:tabs>
        <w:spacing w:line="240" w:lineRule="auto" w:before="1" w:after="0"/>
        <w:ind w:left="2394" w:right="0" w:hanging="709"/>
        <w:jc w:val="left"/>
        <w:rPr>
          <w:sz w:val="24"/>
        </w:rPr>
      </w:pPr>
      <w:r>
        <w:rPr>
          <w:sz w:val="24"/>
        </w:rPr>
        <w:t>Tidak ada otostatik</w:t>
      </w:r>
      <w:r>
        <w:rPr>
          <w:spacing w:val="-10"/>
          <w:sz w:val="24"/>
        </w:rPr>
        <w:t> </w:t>
      </w:r>
      <w:r>
        <w:rPr>
          <w:sz w:val="24"/>
        </w:rPr>
        <w:t>hipertensi</w:t>
      </w:r>
    </w:p>
    <w:p>
      <w:pPr>
        <w:pStyle w:val="BodyText"/>
        <w:spacing w:before="11"/>
        <w:rPr>
          <w:sz w:val="23"/>
        </w:rPr>
      </w:pPr>
    </w:p>
    <w:p>
      <w:pPr>
        <w:pStyle w:val="ListParagraph"/>
        <w:numPr>
          <w:ilvl w:val="0"/>
          <w:numId w:val="33"/>
        </w:numPr>
        <w:tabs>
          <w:tab w:pos="2394" w:val="left" w:leader="none"/>
          <w:tab w:pos="2395" w:val="left" w:leader="none"/>
        </w:tabs>
        <w:spacing w:line="480" w:lineRule="auto" w:before="0" w:after="0"/>
        <w:ind w:left="2394" w:right="1402" w:hanging="709"/>
        <w:jc w:val="left"/>
        <w:rPr>
          <w:sz w:val="24"/>
        </w:rPr>
      </w:pPr>
      <w:r>
        <w:rPr>
          <w:sz w:val="24"/>
        </w:rPr>
        <w:t>Tidak ada tanda-tanda peningkatan intra kranial ( tidak lebih </w:t>
      </w:r>
      <w:r>
        <w:rPr>
          <w:spacing w:val="-4"/>
          <w:sz w:val="24"/>
        </w:rPr>
        <w:t>dari </w:t>
      </w:r>
      <w:r>
        <w:rPr>
          <w:sz w:val="24"/>
        </w:rPr>
        <w:t>15</w:t>
      </w:r>
      <w:r>
        <w:rPr>
          <w:spacing w:val="-1"/>
          <w:sz w:val="24"/>
        </w:rPr>
        <w:t> </w:t>
      </w:r>
      <w:r>
        <w:rPr>
          <w:sz w:val="24"/>
        </w:rPr>
        <w:t>mmHg)</w:t>
      </w:r>
    </w:p>
    <w:p>
      <w:pPr>
        <w:pStyle w:val="BodyText"/>
        <w:ind w:left="1686"/>
      </w:pPr>
      <w:r>
        <w:rPr/>
        <w:t>Intervensi</w:t>
      </w:r>
    </w:p>
    <w:p>
      <w:pPr>
        <w:pStyle w:val="BodyText"/>
      </w:pPr>
    </w:p>
    <w:p>
      <w:pPr>
        <w:pStyle w:val="ListParagraph"/>
        <w:numPr>
          <w:ilvl w:val="0"/>
          <w:numId w:val="42"/>
        </w:numPr>
        <w:tabs>
          <w:tab w:pos="2395" w:val="left" w:leader="none"/>
        </w:tabs>
        <w:spacing w:line="480" w:lineRule="auto" w:before="0" w:after="0"/>
        <w:ind w:left="2394" w:right="1577" w:hanging="709"/>
        <w:jc w:val="both"/>
        <w:rPr>
          <w:sz w:val="24"/>
        </w:rPr>
      </w:pPr>
      <w:r>
        <w:rPr>
          <w:sz w:val="24"/>
        </w:rPr>
        <w:t>Pantau tanda-tanda vital dan irama jantung pasien setiap 4 jam, laporkan bila nadi cepat dan tidak</w:t>
      </w:r>
      <w:r>
        <w:rPr>
          <w:spacing w:val="-5"/>
          <w:sz w:val="24"/>
        </w:rPr>
        <w:t> </w:t>
      </w:r>
      <w:r>
        <w:rPr>
          <w:sz w:val="24"/>
        </w:rPr>
        <w:t>teratur.</w:t>
      </w:r>
    </w:p>
    <w:p>
      <w:pPr>
        <w:pStyle w:val="ListParagraph"/>
        <w:numPr>
          <w:ilvl w:val="0"/>
          <w:numId w:val="42"/>
        </w:numPr>
        <w:tabs>
          <w:tab w:pos="2395" w:val="left" w:leader="none"/>
        </w:tabs>
        <w:spacing w:line="477" w:lineRule="auto" w:before="6" w:after="0"/>
        <w:ind w:left="2394" w:right="1257" w:hanging="709"/>
        <w:jc w:val="both"/>
        <w:rPr>
          <w:sz w:val="24"/>
        </w:rPr>
      </w:pPr>
      <w:r>
        <w:rPr>
          <w:sz w:val="24"/>
        </w:rPr>
        <w:t>Kaji warna, suhu, dan tekstur kulit, perhatikan, catat, dan laporkan bila terjadi bercak atau daerah kehitaman dan kebiruan kulit.Ubah posisi pasien setiap 4</w:t>
      </w:r>
      <w:r>
        <w:rPr>
          <w:spacing w:val="2"/>
          <w:sz w:val="24"/>
        </w:rPr>
        <w:t> </w:t>
      </w:r>
      <w:r>
        <w:rPr>
          <w:sz w:val="24"/>
        </w:rPr>
        <w:t>jam.</w:t>
      </w:r>
    </w:p>
    <w:p>
      <w:pPr>
        <w:pStyle w:val="ListParagraph"/>
        <w:numPr>
          <w:ilvl w:val="0"/>
          <w:numId w:val="42"/>
        </w:numPr>
        <w:tabs>
          <w:tab w:pos="2395" w:val="left" w:leader="none"/>
        </w:tabs>
        <w:spacing w:line="480" w:lineRule="auto" w:before="1" w:after="0"/>
        <w:ind w:left="2394" w:right="1686" w:hanging="709"/>
        <w:jc w:val="both"/>
        <w:rPr>
          <w:sz w:val="24"/>
        </w:rPr>
      </w:pPr>
      <w:r>
        <w:rPr>
          <w:sz w:val="24"/>
        </w:rPr>
        <w:t>Anjurkan untuk melakukan ambulasi, pada tingkat yang dapat ditoleransi pasien.</w:t>
      </w:r>
    </w:p>
    <w:p>
      <w:pPr>
        <w:spacing w:after="0" w:line="480" w:lineRule="auto"/>
        <w:jc w:val="both"/>
        <w:rPr>
          <w:sz w:val="24"/>
        </w:rPr>
        <w:sectPr>
          <w:headerReference w:type="default" r:id="rId127"/>
          <w:footerReference w:type="default" r:id="rId128"/>
          <w:pgSz w:w="11930" w:h="16860"/>
          <w:pgMar w:header="758" w:footer="0" w:top="940" w:bottom="280" w:left="1180" w:right="700"/>
          <w:pgNumType w:start="46"/>
        </w:sectPr>
      </w:pPr>
    </w:p>
    <w:p>
      <w:pPr>
        <w:pStyle w:val="BodyText"/>
        <w:rPr>
          <w:sz w:val="20"/>
        </w:rPr>
      </w:pPr>
    </w:p>
    <w:p>
      <w:pPr>
        <w:pStyle w:val="BodyText"/>
        <w:rPr>
          <w:sz w:val="20"/>
        </w:rPr>
      </w:pPr>
    </w:p>
    <w:p>
      <w:pPr>
        <w:pStyle w:val="BodyText"/>
        <w:spacing w:before="3"/>
        <w:rPr>
          <w:sz w:val="22"/>
        </w:rPr>
      </w:pPr>
    </w:p>
    <w:p>
      <w:pPr>
        <w:pStyle w:val="ListParagraph"/>
        <w:numPr>
          <w:ilvl w:val="0"/>
          <w:numId w:val="42"/>
        </w:numPr>
        <w:tabs>
          <w:tab w:pos="2394" w:val="left" w:leader="none"/>
          <w:tab w:pos="2395" w:val="left" w:leader="none"/>
        </w:tabs>
        <w:spacing w:line="477" w:lineRule="auto" w:before="0" w:after="0"/>
        <w:ind w:left="2394" w:right="1632" w:hanging="709"/>
        <w:jc w:val="left"/>
        <w:rPr>
          <w:sz w:val="24"/>
        </w:rPr>
      </w:pPr>
      <w:r>
        <w:rPr>
          <w:sz w:val="24"/>
        </w:rPr>
        <w:t>Ajarkan pasien untuk melakukan latihan ROM dua kali </w:t>
      </w:r>
      <w:r>
        <w:rPr>
          <w:spacing w:val="-3"/>
          <w:sz w:val="24"/>
        </w:rPr>
        <w:t>sehari, </w:t>
      </w:r>
      <w:r>
        <w:rPr>
          <w:sz w:val="24"/>
        </w:rPr>
        <w:t>tinggikan ekstermitas lebih tinggi dari</w:t>
      </w:r>
      <w:r>
        <w:rPr>
          <w:spacing w:val="2"/>
          <w:sz w:val="24"/>
        </w:rPr>
        <w:t> </w:t>
      </w:r>
      <w:r>
        <w:rPr>
          <w:sz w:val="24"/>
        </w:rPr>
        <w:t>jantung.</w:t>
      </w:r>
    </w:p>
    <w:p>
      <w:pPr>
        <w:pStyle w:val="BodyText"/>
        <w:spacing w:before="8"/>
        <w:ind w:left="1686"/>
      </w:pPr>
      <w:r>
        <w:rPr/>
        <w:t>Rasional</w:t>
      </w:r>
    </w:p>
    <w:p>
      <w:pPr>
        <w:pStyle w:val="BodyText"/>
        <w:spacing w:before="7"/>
        <w:rPr>
          <w:sz w:val="23"/>
        </w:rPr>
      </w:pPr>
    </w:p>
    <w:p>
      <w:pPr>
        <w:pStyle w:val="ListParagraph"/>
        <w:numPr>
          <w:ilvl w:val="0"/>
          <w:numId w:val="43"/>
        </w:numPr>
        <w:tabs>
          <w:tab w:pos="2394" w:val="left" w:leader="none"/>
          <w:tab w:pos="2395" w:val="left" w:leader="none"/>
        </w:tabs>
        <w:spacing w:line="480" w:lineRule="auto" w:before="0" w:after="0"/>
        <w:ind w:left="2394" w:right="2037" w:hanging="709"/>
        <w:jc w:val="left"/>
        <w:rPr>
          <w:sz w:val="24"/>
        </w:rPr>
      </w:pPr>
      <w:r>
        <w:rPr>
          <w:sz w:val="24"/>
        </w:rPr>
        <w:t>Hal ini dapat menyebabkan penurunan curah jantung yang mengakibatkan penurunan perfusi</w:t>
      </w:r>
      <w:r>
        <w:rPr>
          <w:spacing w:val="3"/>
          <w:sz w:val="24"/>
        </w:rPr>
        <w:t> </w:t>
      </w:r>
      <w:r>
        <w:rPr>
          <w:sz w:val="24"/>
        </w:rPr>
        <w:t>jaringan.</w:t>
      </w:r>
    </w:p>
    <w:p>
      <w:pPr>
        <w:pStyle w:val="ListParagraph"/>
        <w:numPr>
          <w:ilvl w:val="0"/>
          <w:numId w:val="43"/>
        </w:numPr>
        <w:tabs>
          <w:tab w:pos="2394" w:val="left" w:leader="none"/>
          <w:tab w:pos="2395" w:val="left" w:leader="none"/>
        </w:tabs>
        <w:spacing w:line="480" w:lineRule="auto" w:before="0" w:after="0"/>
        <w:ind w:left="2394" w:right="1247" w:hanging="709"/>
        <w:jc w:val="left"/>
        <w:rPr>
          <w:sz w:val="24"/>
        </w:rPr>
      </w:pPr>
      <w:r>
        <w:rPr>
          <w:sz w:val="24"/>
        </w:rPr>
        <w:t>Penurunan perfusi mengakibatkan bercak, kulit juga menjadi </w:t>
      </w:r>
      <w:r>
        <w:rPr>
          <w:spacing w:val="-3"/>
          <w:sz w:val="24"/>
        </w:rPr>
        <w:t>lebih </w:t>
      </w:r>
      <w:r>
        <w:rPr>
          <w:sz w:val="24"/>
        </w:rPr>
        <w:t>dingin dan tekstur berubah.</w:t>
      </w:r>
    </w:p>
    <w:p>
      <w:pPr>
        <w:pStyle w:val="ListParagraph"/>
        <w:numPr>
          <w:ilvl w:val="0"/>
          <w:numId w:val="43"/>
        </w:numPr>
        <w:tabs>
          <w:tab w:pos="2394" w:val="left" w:leader="none"/>
          <w:tab w:pos="2395" w:val="left" w:leader="none"/>
        </w:tabs>
        <w:spacing w:line="240" w:lineRule="auto" w:before="1" w:after="0"/>
        <w:ind w:left="2394" w:right="0" w:hanging="709"/>
        <w:jc w:val="left"/>
        <w:rPr>
          <w:sz w:val="24"/>
        </w:rPr>
      </w:pPr>
      <w:r>
        <w:rPr>
          <w:sz w:val="24"/>
        </w:rPr>
        <w:t>Untuk mengurangi resiko kerusakan</w:t>
      </w:r>
      <w:r>
        <w:rPr>
          <w:spacing w:val="-5"/>
          <w:sz w:val="24"/>
        </w:rPr>
        <w:t> </w:t>
      </w:r>
      <w:r>
        <w:rPr>
          <w:sz w:val="24"/>
        </w:rPr>
        <w:t>kulit</w:t>
      </w:r>
    </w:p>
    <w:p>
      <w:pPr>
        <w:pStyle w:val="BodyText"/>
        <w:spacing w:before="5"/>
      </w:pPr>
    </w:p>
    <w:p>
      <w:pPr>
        <w:pStyle w:val="ListParagraph"/>
        <w:numPr>
          <w:ilvl w:val="0"/>
          <w:numId w:val="43"/>
        </w:numPr>
        <w:tabs>
          <w:tab w:pos="2394" w:val="left" w:leader="none"/>
          <w:tab w:pos="2395" w:val="left" w:leader="none"/>
        </w:tabs>
        <w:spacing w:line="240" w:lineRule="auto" w:before="0" w:after="0"/>
        <w:ind w:left="2394" w:right="0" w:hanging="709"/>
        <w:jc w:val="left"/>
        <w:rPr>
          <w:sz w:val="24"/>
        </w:rPr>
      </w:pPr>
      <w:r>
        <w:rPr>
          <w:sz w:val="24"/>
        </w:rPr>
        <w:t>Untuk meningkatkan sirkulasi pada</w:t>
      </w:r>
      <w:r>
        <w:rPr>
          <w:spacing w:val="-12"/>
          <w:sz w:val="24"/>
        </w:rPr>
        <w:t> </w:t>
      </w:r>
      <w:r>
        <w:rPr>
          <w:sz w:val="24"/>
        </w:rPr>
        <w:t>ekstermitas</w:t>
      </w:r>
    </w:p>
    <w:p>
      <w:pPr>
        <w:pStyle w:val="BodyText"/>
      </w:pPr>
    </w:p>
    <w:p>
      <w:pPr>
        <w:pStyle w:val="ListParagraph"/>
        <w:numPr>
          <w:ilvl w:val="0"/>
          <w:numId w:val="43"/>
        </w:numPr>
        <w:tabs>
          <w:tab w:pos="2394" w:val="left" w:leader="none"/>
          <w:tab w:pos="2395" w:val="left" w:leader="none"/>
        </w:tabs>
        <w:spacing w:line="240" w:lineRule="auto" w:before="0" w:after="0"/>
        <w:ind w:left="2394" w:right="1369" w:hanging="709"/>
        <w:jc w:val="left"/>
        <w:rPr>
          <w:sz w:val="24"/>
        </w:rPr>
      </w:pPr>
      <w:r>
        <w:rPr>
          <w:sz w:val="24"/>
        </w:rPr>
        <w:t>Latihan tersebut dapat membantu sirkulasi kolaterai pada tungkai pasien.</w:t>
      </w:r>
    </w:p>
    <w:p>
      <w:pPr>
        <w:pStyle w:val="BodyText"/>
        <w:spacing w:before="9"/>
        <w:rPr>
          <w:sz w:val="23"/>
        </w:rPr>
      </w:pPr>
    </w:p>
    <w:p>
      <w:pPr>
        <w:pStyle w:val="ListParagraph"/>
        <w:numPr>
          <w:ilvl w:val="0"/>
          <w:numId w:val="32"/>
        </w:numPr>
        <w:tabs>
          <w:tab w:pos="2406" w:val="left" w:leader="none"/>
          <w:tab w:pos="2407" w:val="left" w:leader="none"/>
        </w:tabs>
        <w:spacing w:line="240" w:lineRule="auto" w:before="0" w:after="0"/>
        <w:ind w:left="2406" w:right="0" w:hanging="721"/>
        <w:jc w:val="left"/>
        <w:rPr>
          <w:sz w:val="24"/>
        </w:rPr>
      </w:pPr>
      <w:r>
        <w:rPr>
          <w:sz w:val="24"/>
        </w:rPr>
        <w:t>Intoleransi aktivitas berhubungan dengan</w:t>
      </w:r>
      <w:r>
        <w:rPr>
          <w:spacing w:val="-7"/>
          <w:sz w:val="24"/>
        </w:rPr>
        <w:t> </w:t>
      </w:r>
      <w:r>
        <w:rPr>
          <w:sz w:val="24"/>
        </w:rPr>
        <w:t>kelemahan</w:t>
      </w:r>
    </w:p>
    <w:p>
      <w:pPr>
        <w:pStyle w:val="BodyText"/>
      </w:pPr>
    </w:p>
    <w:p>
      <w:pPr>
        <w:pStyle w:val="BodyText"/>
        <w:spacing w:line="480" w:lineRule="auto"/>
        <w:ind w:left="1686" w:right="1173"/>
      </w:pPr>
      <w:r>
        <w:rPr/>
        <w:t>Tujuan: setelah dilakukan asuhan keperawatan selama 1x5 jam diharapkan intoleransi berkurang.</w:t>
      </w:r>
    </w:p>
    <w:p>
      <w:pPr>
        <w:pStyle w:val="BodyText"/>
        <w:spacing w:before="3"/>
        <w:ind w:left="1686"/>
      </w:pPr>
      <w:r>
        <w:rPr/>
        <w:t>Kriteria Hasil:</w:t>
      </w:r>
    </w:p>
    <w:p>
      <w:pPr>
        <w:pStyle w:val="BodyText"/>
        <w:spacing w:before="9"/>
        <w:rPr>
          <w:sz w:val="23"/>
        </w:rPr>
      </w:pPr>
    </w:p>
    <w:p>
      <w:pPr>
        <w:pStyle w:val="ListParagraph"/>
        <w:numPr>
          <w:ilvl w:val="0"/>
          <w:numId w:val="33"/>
        </w:numPr>
        <w:tabs>
          <w:tab w:pos="2394" w:val="left" w:leader="none"/>
          <w:tab w:pos="2395" w:val="left" w:leader="none"/>
        </w:tabs>
        <w:spacing w:line="480" w:lineRule="auto" w:before="0" w:after="0"/>
        <w:ind w:left="2394" w:right="1727" w:hanging="709"/>
        <w:jc w:val="left"/>
        <w:rPr>
          <w:sz w:val="24"/>
        </w:rPr>
      </w:pPr>
      <w:r>
        <w:rPr>
          <w:sz w:val="24"/>
        </w:rPr>
        <w:t>Berpartisipasi dalam aktivitas fisik tanpa disertai </w:t>
      </w:r>
      <w:r>
        <w:rPr>
          <w:spacing w:val="-3"/>
          <w:sz w:val="24"/>
        </w:rPr>
        <w:t>peningkatan </w:t>
      </w:r>
      <w:r>
        <w:rPr>
          <w:sz w:val="24"/>
        </w:rPr>
        <w:t>tekanan darah, nadi dan</w:t>
      </w:r>
      <w:r>
        <w:rPr>
          <w:spacing w:val="1"/>
          <w:sz w:val="24"/>
        </w:rPr>
        <w:t> </w:t>
      </w:r>
      <w:r>
        <w:rPr>
          <w:sz w:val="24"/>
        </w:rPr>
        <w:t>RR.</w:t>
      </w:r>
    </w:p>
    <w:p>
      <w:pPr>
        <w:pStyle w:val="ListParagraph"/>
        <w:numPr>
          <w:ilvl w:val="0"/>
          <w:numId w:val="33"/>
        </w:numPr>
        <w:tabs>
          <w:tab w:pos="2394" w:val="left" w:leader="none"/>
          <w:tab w:pos="2395" w:val="left" w:leader="none"/>
        </w:tabs>
        <w:spacing w:line="240" w:lineRule="auto" w:before="0" w:after="0"/>
        <w:ind w:left="2394" w:right="0" w:hanging="709"/>
        <w:jc w:val="left"/>
        <w:rPr>
          <w:sz w:val="24"/>
        </w:rPr>
      </w:pPr>
      <w:r>
        <w:rPr>
          <w:sz w:val="24"/>
        </w:rPr>
        <w:t>Mampu melakukan aktivitas</w:t>
      </w:r>
      <w:r>
        <w:rPr>
          <w:spacing w:val="-9"/>
          <w:sz w:val="24"/>
        </w:rPr>
        <w:t> </w:t>
      </w:r>
      <w:r>
        <w:rPr>
          <w:sz w:val="24"/>
        </w:rPr>
        <w:t>sehari-hari.</w:t>
      </w:r>
    </w:p>
    <w:p>
      <w:pPr>
        <w:pStyle w:val="BodyText"/>
      </w:pPr>
    </w:p>
    <w:p>
      <w:pPr>
        <w:pStyle w:val="ListParagraph"/>
        <w:numPr>
          <w:ilvl w:val="0"/>
          <w:numId w:val="33"/>
        </w:numPr>
        <w:tabs>
          <w:tab w:pos="2394" w:val="left" w:leader="none"/>
          <w:tab w:pos="2395" w:val="left" w:leader="none"/>
        </w:tabs>
        <w:spacing w:line="240" w:lineRule="auto" w:before="0" w:after="0"/>
        <w:ind w:left="2394" w:right="0" w:hanging="709"/>
        <w:jc w:val="left"/>
        <w:rPr>
          <w:sz w:val="24"/>
        </w:rPr>
      </w:pPr>
      <w:r>
        <w:rPr>
          <w:sz w:val="24"/>
        </w:rPr>
        <w:t>Tanda-tanda vital</w:t>
      </w:r>
      <w:r>
        <w:rPr>
          <w:spacing w:val="-4"/>
          <w:sz w:val="24"/>
        </w:rPr>
        <w:t> </w:t>
      </w:r>
      <w:r>
        <w:rPr>
          <w:sz w:val="24"/>
        </w:rPr>
        <w:t>normal</w:t>
      </w:r>
    </w:p>
    <w:p>
      <w:pPr>
        <w:pStyle w:val="BodyText"/>
        <w:spacing w:before="1"/>
      </w:pPr>
    </w:p>
    <w:p>
      <w:pPr>
        <w:pStyle w:val="ListParagraph"/>
        <w:numPr>
          <w:ilvl w:val="0"/>
          <w:numId w:val="33"/>
        </w:numPr>
        <w:tabs>
          <w:tab w:pos="2394" w:val="left" w:leader="none"/>
          <w:tab w:pos="2395" w:val="left" w:leader="none"/>
        </w:tabs>
        <w:spacing w:line="240" w:lineRule="auto" w:before="0" w:after="0"/>
        <w:ind w:left="2394" w:right="0" w:hanging="709"/>
        <w:jc w:val="left"/>
        <w:rPr>
          <w:sz w:val="24"/>
        </w:rPr>
      </w:pPr>
      <w:r>
        <w:rPr>
          <w:sz w:val="24"/>
        </w:rPr>
        <w:t>Status respirasi: pertukaran gas dan ventilasi</w:t>
      </w:r>
      <w:r>
        <w:rPr>
          <w:spacing w:val="-34"/>
          <w:sz w:val="24"/>
        </w:rPr>
        <w:t> </w:t>
      </w:r>
      <w:r>
        <w:rPr>
          <w:sz w:val="24"/>
        </w:rPr>
        <w:t>adekuat.</w:t>
      </w:r>
    </w:p>
    <w:p>
      <w:pPr>
        <w:pStyle w:val="BodyText"/>
      </w:pPr>
    </w:p>
    <w:p>
      <w:pPr>
        <w:pStyle w:val="BodyText"/>
        <w:ind w:left="2394"/>
      </w:pPr>
      <w:r>
        <w:rPr/>
        <w:t>Intervensi</w:t>
      </w:r>
    </w:p>
    <w:p>
      <w:pPr>
        <w:pStyle w:val="BodyText"/>
        <w:spacing w:before="5"/>
      </w:pPr>
    </w:p>
    <w:p>
      <w:pPr>
        <w:pStyle w:val="ListParagraph"/>
        <w:numPr>
          <w:ilvl w:val="0"/>
          <w:numId w:val="44"/>
        </w:numPr>
        <w:tabs>
          <w:tab w:pos="2394" w:val="left" w:leader="none"/>
          <w:tab w:pos="2395" w:val="left" w:leader="none"/>
        </w:tabs>
        <w:spacing w:line="480" w:lineRule="auto" w:before="0" w:after="0"/>
        <w:ind w:left="2394" w:right="1122" w:hanging="709"/>
        <w:jc w:val="left"/>
        <w:rPr>
          <w:sz w:val="24"/>
        </w:rPr>
      </w:pPr>
      <w:r>
        <w:rPr>
          <w:sz w:val="24"/>
        </w:rPr>
        <w:t>Identifikasi dan meminimalkan faktor yang dapat menurunkan toleransi pasien.</w:t>
      </w:r>
    </w:p>
    <w:p>
      <w:pPr>
        <w:pStyle w:val="ListParagraph"/>
        <w:numPr>
          <w:ilvl w:val="0"/>
          <w:numId w:val="44"/>
        </w:numPr>
        <w:tabs>
          <w:tab w:pos="2394" w:val="left" w:leader="none"/>
          <w:tab w:pos="2395" w:val="left" w:leader="none"/>
        </w:tabs>
        <w:spacing w:line="480" w:lineRule="auto" w:before="0" w:after="0"/>
        <w:ind w:left="2394" w:right="1128" w:hanging="709"/>
        <w:jc w:val="left"/>
        <w:rPr>
          <w:sz w:val="24"/>
        </w:rPr>
      </w:pPr>
      <w:r>
        <w:rPr>
          <w:sz w:val="24"/>
        </w:rPr>
        <w:t>Pantau respon fisiologis terhadap peningkatan aktivitas (respirasi, nadi, tekanan</w:t>
      </w:r>
      <w:r>
        <w:rPr>
          <w:spacing w:val="1"/>
          <w:sz w:val="24"/>
        </w:rPr>
        <w:t> </w:t>
      </w:r>
      <w:r>
        <w:rPr>
          <w:sz w:val="24"/>
        </w:rPr>
        <w:t>darah)</w:t>
      </w:r>
    </w:p>
    <w:p>
      <w:pPr>
        <w:spacing w:after="0" w:line="480" w:lineRule="auto"/>
        <w:jc w:val="left"/>
        <w:rPr>
          <w:sz w:val="24"/>
        </w:rPr>
        <w:sectPr>
          <w:headerReference w:type="default" r:id="rId129"/>
          <w:footerReference w:type="default" r:id="rId130"/>
          <w:pgSz w:w="11930" w:h="16860"/>
          <w:pgMar w:header="758" w:footer="0" w:top="940" w:bottom="280" w:left="1180" w:right="700"/>
          <w:pgNumType w:start="47"/>
        </w:sectPr>
      </w:pPr>
    </w:p>
    <w:p>
      <w:pPr>
        <w:pStyle w:val="BodyText"/>
        <w:rPr>
          <w:sz w:val="20"/>
        </w:rPr>
      </w:pPr>
    </w:p>
    <w:p>
      <w:pPr>
        <w:pStyle w:val="BodyText"/>
        <w:rPr>
          <w:sz w:val="20"/>
        </w:rPr>
      </w:pPr>
    </w:p>
    <w:p>
      <w:pPr>
        <w:pStyle w:val="BodyText"/>
        <w:spacing w:before="3"/>
        <w:rPr>
          <w:sz w:val="22"/>
        </w:rPr>
      </w:pPr>
    </w:p>
    <w:p>
      <w:pPr>
        <w:pStyle w:val="ListParagraph"/>
        <w:numPr>
          <w:ilvl w:val="0"/>
          <w:numId w:val="44"/>
        </w:numPr>
        <w:tabs>
          <w:tab w:pos="2395" w:val="left" w:leader="none"/>
        </w:tabs>
        <w:spacing w:line="477" w:lineRule="auto" w:before="0" w:after="0"/>
        <w:ind w:left="2394" w:right="1129" w:hanging="709"/>
        <w:jc w:val="both"/>
        <w:rPr>
          <w:sz w:val="24"/>
        </w:rPr>
      </w:pPr>
      <w:r>
        <w:rPr>
          <w:sz w:val="24"/>
        </w:rPr>
        <w:t>Instruksikan dan bantu pasien untuk melakukan aktivitas diselingi istirahat.</w:t>
      </w:r>
    </w:p>
    <w:p>
      <w:pPr>
        <w:pStyle w:val="ListParagraph"/>
        <w:numPr>
          <w:ilvl w:val="0"/>
          <w:numId w:val="44"/>
        </w:numPr>
        <w:tabs>
          <w:tab w:pos="2395" w:val="left" w:leader="none"/>
        </w:tabs>
        <w:spacing w:line="480" w:lineRule="auto" w:before="4" w:after="0"/>
        <w:ind w:left="2394" w:right="1125" w:hanging="709"/>
        <w:jc w:val="both"/>
        <w:rPr>
          <w:sz w:val="24"/>
        </w:rPr>
      </w:pPr>
      <w:r>
        <w:rPr>
          <w:sz w:val="24"/>
        </w:rPr>
        <w:t>Ajarkan pada pasien untuk melakukan latihan yang dapat meningkatkan ketahanan dan</w:t>
      </w:r>
      <w:r>
        <w:rPr>
          <w:spacing w:val="1"/>
          <w:sz w:val="24"/>
        </w:rPr>
        <w:t> </w:t>
      </w:r>
      <w:r>
        <w:rPr>
          <w:sz w:val="24"/>
        </w:rPr>
        <w:t>kekuatan.</w:t>
      </w:r>
    </w:p>
    <w:p>
      <w:pPr>
        <w:pStyle w:val="ListParagraph"/>
        <w:numPr>
          <w:ilvl w:val="0"/>
          <w:numId w:val="44"/>
        </w:numPr>
        <w:tabs>
          <w:tab w:pos="2395" w:val="left" w:leader="none"/>
        </w:tabs>
        <w:spacing w:line="477" w:lineRule="auto" w:before="4" w:after="0"/>
        <w:ind w:left="2394" w:right="1114" w:hanging="709"/>
        <w:jc w:val="both"/>
        <w:rPr>
          <w:sz w:val="24"/>
        </w:rPr>
      </w:pPr>
      <w:r>
        <w:rPr>
          <w:sz w:val="24"/>
        </w:rPr>
        <w:t>Ajarkan pada pasien untuk menghemat energi (duduk dikursi ketika berpakaian, memakai baju ringan yang mudah digunakan, dan memakai sepatu yang tidak</w:t>
      </w:r>
      <w:r>
        <w:rPr>
          <w:spacing w:val="-3"/>
          <w:sz w:val="24"/>
        </w:rPr>
        <w:t> </w:t>
      </w:r>
      <w:r>
        <w:rPr>
          <w:sz w:val="24"/>
        </w:rPr>
        <w:t>licin.</w:t>
      </w:r>
    </w:p>
    <w:p>
      <w:pPr>
        <w:pStyle w:val="BodyText"/>
        <w:spacing w:before="2"/>
        <w:ind w:left="1686"/>
      </w:pPr>
      <w:r>
        <w:rPr/>
        <w:t>Rasional</w:t>
      </w:r>
    </w:p>
    <w:p>
      <w:pPr>
        <w:pStyle w:val="BodyText"/>
        <w:spacing w:before="3"/>
      </w:pPr>
    </w:p>
    <w:p>
      <w:pPr>
        <w:pStyle w:val="ListParagraph"/>
        <w:numPr>
          <w:ilvl w:val="0"/>
          <w:numId w:val="45"/>
        </w:numPr>
        <w:tabs>
          <w:tab w:pos="2394" w:val="left" w:leader="none"/>
          <w:tab w:pos="2395" w:val="left" w:leader="none"/>
        </w:tabs>
        <w:spacing w:line="240" w:lineRule="auto" w:before="0" w:after="0"/>
        <w:ind w:left="2394" w:right="0" w:hanging="709"/>
        <w:jc w:val="left"/>
        <w:rPr>
          <w:sz w:val="24"/>
        </w:rPr>
      </w:pPr>
      <w:r>
        <w:rPr>
          <w:sz w:val="24"/>
        </w:rPr>
        <w:t>Untuk membantu meningkatkan</w:t>
      </w:r>
      <w:r>
        <w:rPr>
          <w:spacing w:val="-11"/>
          <w:sz w:val="24"/>
        </w:rPr>
        <w:t> </w:t>
      </w:r>
      <w:r>
        <w:rPr>
          <w:sz w:val="24"/>
        </w:rPr>
        <w:t>aktivitas</w:t>
      </w:r>
    </w:p>
    <w:p>
      <w:pPr>
        <w:pStyle w:val="BodyText"/>
      </w:pPr>
    </w:p>
    <w:p>
      <w:pPr>
        <w:pStyle w:val="ListParagraph"/>
        <w:numPr>
          <w:ilvl w:val="0"/>
          <w:numId w:val="45"/>
        </w:numPr>
        <w:tabs>
          <w:tab w:pos="2394" w:val="left" w:leader="none"/>
          <w:tab w:pos="2395" w:val="left" w:leader="none"/>
        </w:tabs>
        <w:spacing w:line="480" w:lineRule="auto" w:before="0" w:after="0"/>
        <w:ind w:left="2394" w:right="1671" w:hanging="709"/>
        <w:jc w:val="left"/>
        <w:rPr>
          <w:sz w:val="24"/>
        </w:rPr>
      </w:pPr>
      <w:r>
        <w:rPr>
          <w:sz w:val="24"/>
        </w:rPr>
        <w:t>Untuk meyakinkan bahwa frekuensi kembali normal </w:t>
      </w:r>
      <w:r>
        <w:rPr>
          <w:spacing w:val="-3"/>
          <w:sz w:val="24"/>
        </w:rPr>
        <w:t>beberapa </w:t>
      </w:r>
      <w:r>
        <w:rPr>
          <w:sz w:val="24"/>
        </w:rPr>
        <w:t>menit setelah</w:t>
      </w:r>
      <w:r>
        <w:rPr>
          <w:spacing w:val="1"/>
          <w:sz w:val="24"/>
        </w:rPr>
        <w:t> </w:t>
      </w:r>
      <w:r>
        <w:rPr>
          <w:sz w:val="24"/>
        </w:rPr>
        <w:t>latihan.</w:t>
      </w:r>
    </w:p>
    <w:p>
      <w:pPr>
        <w:pStyle w:val="ListParagraph"/>
        <w:numPr>
          <w:ilvl w:val="0"/>
          <w:numId w:val="45"/>
        </w:numPr>
        <w:tabs>
          <w:tab w:pos="2394" w:val="left" w:leader="none"/>
          <w:tab w:pos="2395" w:val="left" w:leader="none"/>
        </w:tabs>
        <w:spacing w:line="240" w:lineRule="auto" w:before="0" w:after="0"/>
        <w:ind w:left="2394" w:right="0" w:hanging="709"/>
        <w:jc w:val="left"/>
        <w:rPr>
          <w:sz w:val="24"/>
        </w:rPr>
      </w:pPr>
      <w:r>
        <w:rPr>
          <w:sz w:val="24"/>
        </w:rPr>
        <w:t>Untuk menurunkan kebutuhan tubuh dan mencegah</w:t>
      </w:r>
      <w:r>
        <w:rPr>
          <w:spacing w:val="-13"/>
          <w:sz w:val="24"/>
        </w:rPr>
        <w:t> </w:t>
      </w:r>
      <w:r>
        <w:rPr>
          <w:sz w:val="24"/>
        </w:rPr>
        <w:t>keletihan.</w:t>
      </w:r>
    </w:p>
    <w:p>
      <w:pPr>
        <w:pStyle w:val="BodyText"/>
      </w:pPr>
    </w:p>
    <w:p>
      <w:pPr>
        <w:pStyle w:val="ListParagraph"/>
        <w:numPr>
          <w:ilvl w:val="0"/>
          <w:numId w:val="45"/>
        </w:numPr>
        <w:tabs>
          <w:tab w:pos="2394" w:val="left" w:leader="none"/>
          <w:tab w:pos="2395" w:val="left" w:leader="none"/>
        </w:tabs>
        <w:spacing w:line="480" w:lineRule="auto" w:before="0" w:after="0"/>
        <w:ind w:left="2394" w:right="2014" w:hanging="709"/>
        <w:jc w:val="left"/>
        <w:rPr>
          <w:sz w:val="24"/>
        </w:rPr>
      </w:pPr>
      <w:r>
        <w:rPr>
          <w:sz w:val="24"/>
        </w:rPr>
        <w:t>Yang dapat meningkatkan pernafasan, dan secara bertahap meningkatkan</w:t>
      </w:r>
      <w:r>
        <w:rPr>
          <w:spacing w:val="-1"/>
          <w:sz w:val="24"/>
        </w:rPr>
        <w:t> </w:t>
      </w:r>
      <w:r>
        <w:rPr>
          <w:sz w:val="24"/>
        </w:rPr>
        <w:t>aktivitas.</w:t>
      </w:r>
    </w:p>
    <w:p>
      <w:pPr>
        <w:pStyle w:val="ListParagraph"/>
        <w:numPr>
          <w:ilvl w:val="0"/>
          <w:numId w:val="45"/>
        </w:numPr>
        <w:tabs>
          <w:tab w:pos="2394" w:val="left" w:leader="none"/>
          <w:tab w:pos="2395" w:val="left" w:leader="none"/>
        </w:tabs>
        <w:spacing w:line="475" w:lineRule="auto" w:before="5" w:after="0"/>
        <w:ind w:left="2394" w:right="1680" w:hanging="709"/>
        <w:jc w:val="left"/>
        <w:rPr>
          <w:sz w:val="24"/>
        </w:rPr>
      </w:pPr>
      <w:r>
        <w:rPr>
          <w:sz w:val="24"/>
        </w:rPr>
        <w:t>Tindakan tersebut dapat menurunkan metabolisme selular </w:t>
      </w:r>
      <w:r>
        <w:rPr>
          <w:spacing w:val="-5"/>
          <w:sz w:val="24"/>
        </w:rPr>
        <w:t>dan </w:t>
      </w:r>
      <w:r>
        <w:rPr>
          <w:sz w:val="24"/>
        </w:rPr>
        <w:t>kebutuhan</w:t>
      </w:r>
      <w:r>
        <w:rPr>
          <w:spacing w:val="-2"/>
          <w:sz w:val="24"/>
        </w:rPr>
        <w:t> </w:t>
      </w:r>
      <w:r>
        <w:rPr>
          <w:sz w:val="24"/>
        </w:rPr>
        <w:t>oksigen.</w:t>
      </w:r>
    </w:p>
    <w:p>
      <w:pPr>
        <w:pStyle w:val="ListParagraph"/>
        <w:numPr>
          <w:ilvl w:val="0"/>
          <w:numId w:val="32"/>
        </w:numPr>
        <w:tabs>
          <w:tab w:pos="2406" w:val="left" w:leader="none"/>
          <w:tab w:pos="2407" w:val="left" w:leader="none"/>
        </w:tabs>
        <w:spacing w:line="477" w:lineRule="auto" w:before="7" w:after="0"/>
        <w:ind w:left="1686" w:right="1246" w:firstLine="0"/>
        <w:jc w:val="left"/>
        <w:rPr>
          <w:sz w:val="24"/>
        </w:rPr>
      </w:pPr>
      <w:r>
        <w:rPr>
          <w:sz w:val="24"/>
        </w:rPr>
        <w:t>Kerusakan integritas kulit berhubungan dengan pruritas, gangguan status metabolic</w:t>
      </w:r>
      <w:r>
        <w:rPr>
          <w:spacing w:val="-4"/>
          <w:sz w:val="24"/>
        </w:rPr>
        <w:t> </w:t>
      </w:r>
      <w:r>
        <w:rPr>
          <w:sz w:val="24"/>
        </w:rPr>
        <w:t>skunder.</w:t>
      </w:r>
    </w:p>
    <w:p>
      <w:pPr>
        <w:pStyle w:val="BodyText"/>
        <w:spacing w:line="477" w:lineRule="auto" w:before="8"/>
        <w:ind w:left="1686" w:right="1279"/>
      </w:pPr>
      <w:r>
        <w:rPr/>
        <w:t>Tujuan: setelah dilakukan asuhan keperawatan selam 1x5 jam diharapkan tidak terjadi kerusakan integritas kulit.</w:t>
      </w:r>
    </w:p>
    <w:p>
      <w:pPr>
        <w:pStyle w:val="BodyText"/>
        <w:spacing w:before="6"/>
        <w:ind w:left="1686"/>
      </w:pPr>
      <w:r>
        <w:rPr/>
        <w:t>Kriteria Hasil</w:t>
      </w:r>
    </w:p>
    <w:p>
      <w:pPr>
        <w:pStyle w:val="BodyText"/>
        <w:spacing w:before="6"/>
        <w:rPr>
          <w:sz w:val="23"/>
        </w:rPr>
      </w:pPr>
    </w:p>
    <w:p>
      <w:pPr>
        <w:pStyle w:val="ListParagraph"/>
        <w:numPr>
          <w:ilvl w:val="0"/>
          <w:numId w:val="33"/>
        </w:numPr>
        <w:tabs>
          <w:tab w:pos="2394" w:val="left" w:leader="none"/>
          <w:tab w:pos="2395" w:val="left" w:leader="none"/>
        </w:tabs>
        <w:spacing w:line="240" w:lineRule="auto" w:before="1" w:after="0"/>
        <w:ind w:left="2394" w:right="0" w:hanging="709"/>
        <w:jc w:val="left"/>
        <w:rPr>
          <w:sz w:val="24"/>
        </w:rPr>
      </w:pPr>
      <w:r>
        <w:rPr>
          <w:sz w:val="24"/>
        </w:rPr>
        <w:t>Tidak ada tanda-tanda</w:t>
      </w:r>
      <w:r>
        <w:rPr>
          <w:spacing w:val="-14"/>
          <w:sz w:val="24"/>
        </w:rPr>
        <w:t> </w:t>
      </w:r>
      <w:r>
        <w:rPr>
          <w:sz w:val="24"/>
        </w:rPr>
        <w:t>infeksi</w:t>
      </w:r>
    </w:p>
    <w:p>
      <w:pPr>
        <w:pStyle w:val="BodyText"/>
        <w:spacing w:before="11"/>
        <w:rPr>
          <w:sz w:val="23"/>
        </w:rPr>
      </w:pPr>
    </w:p>
    <w:p>
      <w:pPr>
        <w:pStyle w:val="ListParagraph"/>
        <w:numPr>
          <w:ilvl w:val="0"/>
          <w:numId w:val="33"/>
        </w:numPr>
        <w:tabs>
          <w:tab w:pos="2394" w:val="left" w:leader="none"/>
          <w:tab w:pos="2395" w:val="left" w:leader="none"/>
        </w:tabs>
        <w:spacing w:line="480" w:lineRule="auto" w:before="0" w:after="0"/>
        <w:ind w:left="2394" w:right="1860" w:hanging="709"/>
        <w:jc w:val="left"/>
        <w:rPr>
          <w:sz w:val="24"/>
        </w:rPr>
      </w:pPr>
      <w:r>
        <w:rPr>
          <w:sz w:val="24"/>
        </w:rPr>
        <w:t>Menunjukkan pemahaman dalam proses perbaikan kulit </w:t>
      </w:r>
      <w:r>
        <w:rPr>
          <w:spacing w:val="-5"/>
          <w:sz w:val="24"/>
        </w:rPr>
        <w:t>dan </w:t>
      </w:r>
      <w:r>
        <w:rPr>
          <w:sz w:val="24"/>
        </w:rPr>
        <w:t>mencegah terjadinya cedera</w:t>
      </w:r>
      <w:r>
        <w:rPr>
          <w:spacing w:val="6"/>
          <w:sz w:val="24"/>
        </w:rPr>
        <w:t> </w:t>
      </w:r>
      <w:r>
        <w:rPr>
          <w:sz w:val="24"/>
        </w:rPr>
        <w:t>berulang.</w:t>
      </w:r>
    </w:p>
    <w:p>
      <w:pPr>
        <w:spacing w:after="0" w:line="480" w:lineRule="auto"/>
        <w:jc w:val="left"/>
        <w:rPr>
          <w:sz w:val="24"/>
        </w:rPr>
        <w:sectPr>
          <w:headerReference w:type="default" r:id="rId131"/>
          <w:footerReference w:type="default" r:id="rId132"/>
          <w:pgSz w:w="11930" w:h="16860"/>
          <w:pgMar w:header="758" w:footer="0" w:top="940" w:bottom="280" w:left="1180" w:right="700"/>
          <w:pgNumType w:start="48"/>
        </w:sectPr>
      </w:pPr>
    </w:p>
    <w:p>
      <w:pPr>
        <w:pStyle w:val="BodyText"/>
        <w:rPr>
          <w:sz w:val="20"/>
        </w:rPr>
      </w:pPr>
    </w:p>
    <w:p>
      <w:pPr>
        <w:pStyle w:val="BodyText"/>
        <w:rPr>
          <w:sz w:val="20"/>
        </w:rPr>
      </w:pPr>
    </w:p>
    <w:p>
      <w:pPr>
        <w:pStyle w:val="BodyText"/>
        <w:spacing w:before="3"/>
        <w:rPr>
          <w:sz w:val="22"/>
        </w:rPr>
      </w:pPr>
    </w:p>
    <w:p>
      <w:pPr>
        <w:pStyle w:val="ListParagraph"/>
        <w:numPr>
          <w:ilvl w:val="0"/>
          <w:numId w:val="33"/>
        </w:numPr>
        <w:tabs>
          <w:tab w:pos="2394" w:val="left" w:leader="none"/>
          <w:tab w:pos="2395" w:val="left" w:leader="none"/>
        </w:tabs>
        <w:spacing w:line="477" w:lineRule="auto" w:before="0" w:after="0"/>
        <w:ind w:left="1686" w:right="2701" w:firstLine="0"/>
        <w:jc w:val="left"/>
        <w:rPr>
          <w:sz w:val="24"/>
        </w:rPr>
      </w:pPr>
      <w:r>
        <w:rPr>
          <w:sz w:val="24"/>
        </w:rPr>
        <w:t>Menunjukkan terjadinya proses penyembuhan </w:t>
      </w:r>
      <w:r>
        <w:rPr>
          <w:spacing w:val="-3"/>
          <w:sz w:val="24"/>
        </w:rPr>
        <w:t>luka. </w:t>
      </w:r>
      <w:r>
        <w:rPr>
          <w:sz w:val="24"/>
        </w:rPr>
        <w:t>Intervensi</w:t>
      </w:r>
    </w:p>
    <w:p>
      <w:pPr>
        <w:pStyle w:val="ListParagraph"/>
        <w:numPr>
          <w:ilvl w:val="0"/>
          <w:numId w:val="46"/>
        </w:numPr>
        <w:tabs>
          <w:tab w:pos="2394" w:val="left" w:leader="none"/>
          <w:tab w:pos="2395" w:val="left" w:leader="none"/>
        </w:tabs>
        <w:spacing w:line="475" w:lineRule="auto" w:before="8" w:after="0"/>
        <w:ind w:left="2394" w:right="1256" w:hanging="709"/>
        <w:jc w:val="left"/>
        <w:rPr>
          <w:sz w:val="24"/>
        </w:rPr>
      </w:pPr>
      <w:r>
        <w:rPr>
          <w:sz w:val="24"/>
        </w:rPr>
        <w:t>Inspeksi kulit pasien setiap pergantian tugas jaga, dokumentasikan kulit, dan laporkan setiap perubahan keadaan.</w:t>
      </w:r>
    </w:p>
    <w:p>
      <w:pPr>
        <w:pStyle w:val="ListParagraph"/>
        <w:numPr>
          <w:ilvl w:val="0"/>
          <w:numId w:val="46"/>
        </w:numPr>
        <w:tabs>
          <w:tab w:pos="2394" w:val="left" w:leader="none"/>
          <w:tab w:pos="2395" w:val="left" w:leader="none"/>
        </w:tabs>
        <w:spacing w:line="480" w:lineRule="auto" w:before="7" w:after="0"/>
        <w:ind w:left="2394" w:right="1522" w:hanging="709"/>
        <w:jc w:val="left"/>
        <w:rPr>
          <w:sz w:val="24"/>
        </w:rPr>
      </w:pPr>
      <w:r>
        <w:rPr>
          <w:sz w:val="24"/>
        </w:rPr>
        <w:t>Ubah posisi pasien minimal setiap 2 jam sekali dan ikuti </w:t>
      </w:r>
      <w:r>
        <w:rPr>
          <w:spacing w:val="-3"/>
          <w:sz w:val="24"/>
        </w:rPr>
        <w:t>jadwal </w:t>
      </w:r>
      <w:r>
        <w:rPr>
          <w:sz w:val="24"/>
        </w:rPr>
        <w:t>perubahan posisi yang sipasang ditempat</w:t>
      </w:r>
      <w:r>
        <w:rPr>
          <w:spacing w:val="-12"/>
          <w:sz w:val="24"/>
        </w:rPr>
        <w:t> </w:t>
      </w:r>
      <w:r>
        <w:rPr>
          <w:sz w:val="24"/>
        </w:rPr>
        <w:t>tidur.</w:t>
      </w:r>
    </w:p>
    <w:p>
      <w:pPr>
        <w:pStyle w:val="ListParagraph"/>
        <w:numPr>
          <w:ilvl w:val="0"/>
          <w:numId w:val="46"/>
        </w:numPr>
        <w:tabs>
          <w:tab w:pos="2394" w:val="left" w:leader="none"/>
          <w:tab w:pos="2395" w:val="left" w:leader="none"/>
        </w:tabs>
        <w:spacing w:line="480" w:lineRule="auto" w:before="0" w:after="0"/>
        <w:ind w:left="2394" w:right="1175" w:hanging="709"/>
        <w:jc w:val="left"/>
        <w:rPr>
          <w:sz w:val="24"/>
        </w:rPr>
      </w:pPr>
      <w:r>
        <w:rPr>
          <w:sz w:val="24"/>
        </w:rPr>
        <w:t>Dorong pasien untuk melakukan ambulasi atau lakukan ROM </w:t>
      </w:r>
      <w:r>
        <w:rPr>
          <w:spacing w:val="-4"/>
          <w:sz w:val="24"/>
        </w:rPr>
        <w:t>pasif </w:t>
      </w:r>
      <w:r>
        <w:rPr>
          <w:sz w:val="24"/>
        </w:rPr>
        <w:t>atau aktif minimal 4 jam</w:t>
      </w:r>
      <w:r>
        <w:rPr>
          <w:spacing w:val="1"/>
          <w:sz w:val="24"/>
        </w:rPr>
        <w:t> </w:t>
      </w:r>
      <w:r>
        <w:rPr>
          <w:sz w:val="24"/>
        </w:rPr>
        <w:t>sekali.</w:t>
      </w:r>
    </w:p>
    <w:p>
      <w:pPr>
        <w:pStyle w:val="ListParagraph"/>
        <w:numPr>
          <w:ilvl w:val="0"/>
          <w:numId w:val="46"/>
        </w:numPr>
        <w:tabs>
          <w:tab w:pos="2394" w:val="left" w:leader="none"/>
          <w:tab w:pos="2395" w:val="left" w:leader="none"/>
        </w:tabs>
        <w:spacing w:line="480" w:lineRule="auto" w:before="5" w:after="0"/>
        <w:ind w:left="2394" w:right="1177" w:hanging="709"/>
        <w:jc w:val="left"/>
        <w:rPr>
          <w:sz w:val="24"/>
        </w:rPr>
      </w:pPr>
      <w:r>
        <w:rPr>
          <w:sz w:val="24"/>
        </w:rPr>
        <w:t>Pertahankan kulit tetap bersih dan kering berikan pelicin bila perlu, hindari pengunaan sabun yang dapat menimbulkan</w:t>
      </w:r>
      <w:r>
        <w:rPr>
          <w:spacing w:val="-6"/>
          <w:sz w:val="24"/>
        </w:rPr>
        <w:t> </w:t>
      </w:r>
      <w:r>
        <w:rPr>
          <w:sz w:val="24"/>
        </w:rPr>
        <w:t>iritasi.</w:t>
      </w:r>
    </w:p>
    <w:p>
      <w:pPr>
        <w:pStyle w:val="ListParagraph"/>
        <w:numPr>
          <w:ilvl w:val="0"/>
          <w:numId w:val="46"/>
        </w:numPr>
        <w:tabs>
          <w:tab w:pos="2394" w:val="left" w:leader="none"/>
          <w:tab w:pos="2395" w:val="left" w:leader="none"/>
        </w:tabs>
        <w:spacing w:line="271" w:lineRule="exact" w:before="0" w:after="0"/>
        <w:ind w:left="2394" w:right="0" w:hanging="709"/>
        <w:jc w:val="left"/>
        <w:rPr>
          <w:sz w:val="24"/>
        </w:rPr>
      </w:pPr>
      <w:r>
        <w:rPr>
          <w:sz w:val="24"/>
        </w:rPr>
        <w:t>Edukasi untuk mengenali tanda dan gejala awal kerusakan</w:t>
      </w:r>
      <w:r>
        <w:rPr>
          <w:spacing w:val="-12"/>
          <w:sz w:val="24"/>
        </w:rPr>
        <w:t> </w:t>
      </w:r>
      <w:r>
        <w:rPr>
          <w:sz w:val="24"/>
        </w:rPr>
        <w:t>kulit.</w:t>
      </w:r>
    </w:p>
    <w:p>
      <w:pPr>
        <w:pStyle w:val="BodyText"/>
      </w:pPr>
    </w:p>
    <w:p>
      <w:pPr>
        <w:pStyle w:val="BodyText"/>
        <w:ind w:left="1686"/>
      </w:pPr>
      <w:r>
        <w:rPr/>
        <w:t>Rasional</w:t>
      </w:r>
    </w:p>
    <w:p>
      <w:pPr>
        <w:pStyle w:val="BodyText"/>
      </w:pPr>
    </w:p>
    <w:p>
      <w:pPr>
        <w:pStyle w:val="ListParagraph"/>
        <w:numPr>
          <w:ilvl w:val="0"/>
          <w:numId w:val="47"/>
        </w:numPr>
        <w:tabs>
          <w:tab w:pos="2394" w:val="left" w:leader="none"/>
          <w:tab w:pos="2395" w:val="left" w:leader="none"/>
        </w:tabs>
        <w:spacing w:line="480" w:lineRule="auto" w:before="0" w:after="0"/>
        <w:ind w:left="2394" w:right="1956" w:hanging="709"/>
        <w:jc w:val="left"/>
        <w:rPr>
          <w:sz w:val="24"/>
        </w:rPr>
      </w:pPr>
      <w:r>
        <w:rPr>
          <w:sz w:val="24"/>
        </w:rPr>
        <w:t>Deteksi dini terhadap perubahan kulit dapat mencegah </w:t>
      </w:r>
      <w:r>
        <w:rPr>
          <w:spacing w:val="-4"/>
          <w:sz w:val="24"/>
        </w:rPr>
        <w:t>atau </w:t>
      </w:r>
      <w:r>
        <w:rPr>
          <w:sz w:val="24"/>
        </w:rPr>
        <w:t>meminimalkan kerusakan</w:t>
      </w:r>
      <w:r>
        <w:rPr>
          <w:spacing w:val="4"/>
          <w:sz w:val="24"/>
        </w:rPr>
        <w:t> </w:t>
      </w:r>
      <w:r>
        <w:rPr>
          <w:sz w:val="24"/>
        </w:rPr>
        <w:t>kulit.</w:t>
      </w:r>
    </w:p>
    <w:p>
      <w:pPr>
        <w:pStyle w:val="ListParagraph"/>
        <w:numPr>
          <w:ilvl w:val="0"/>
          <w:numId w:val="47"/>
        </w:numPr>
        <w:tabs>
          <w:tab w:pos="2394" w:val="left" w:leader="none"/>
          <w:tab w:pos="2395" w:val="left" w:leader="none"/>
        </w:tabs>
        <w:spacing w:line="475" w:lineRule="auto" w:before="6" w:after="0"/>
        <w:ind w:left="2394" w:right="1906" w:hanging="709"/>
        <w:jc w:val="left"/>
        <w:rPr>
          <w:sz w:val="24"/>
        </w:rPr>
      </w:pPr>
      <w:r>
        <w:rPr>
          <w:sz w:val="24"/>
        </w:rPr>
        <w:t>Tindakan tersebut dapat mengurangi tekakan pada jaringan, meningkatkan sirkulasi dan mencegah kerusakan kulit.</w:t>
      </w:r>
    </w:p>
    <w:p>
      <w:pPr>
        <w:pStyle w:val="ListParagraph"/>
        <w:numPr>
          <w:ilvl w:val="0"/>
          <w:numId w:val="47"/>
        </w:numPr>
        <w:tabs>
          <w:tab w:pos="2394" w:val="left" w:leader="none"/>
          <w:tab w:pos="2395" w:val="left" w:leader="none"/>
        </w:tabs>
        <w:spacing w:line="480" w:lineRule="auto" w:before="6" w:after="0"/>
        <w:ind w:left="2394" w:right="1346" w:hanging="709"/>
        <w:jc w:val="left"/>
        <w:rPr>
          <w:sz w:val="24"/>
        </w:rPr>
      </w:pPr>
      <w:r>
        <w:rPr>
          <w:sz w:val="24"/>
        </w:rPr>
        <w:t>Latihan fisik dapat mencegah atrofi otot dan kontraktur, ambulasi dapat meningkatkan</w:t>
      </w:r>
      <w:r>
        <w:rPr>
          <w:spacing w:val="1"/>
          <w:sz w:val="24"/>
        </w:rPr>
        <w:t> </w:t>
      </w:r>
      <w:r>
        <w:rPr>
          <w:sz w:val="24"/>
        </w:rPr>
        <w:t>sirkulasi.</w:t>
      </w:r>
    </w:p>
    <w:p>
      <w:pPr>
        <w:pStyle w:val="ListParagraph"/>
        <w:numPr>
          <w:ilvl w:val="0"/>
          <w:numId w:val="47"/>
        </w:numPr>
        <w:tabs>
          <w:tab w:pos="2394" w:val="left" w:leader="none"/>
          <w:tab w:pos="2395" w:val="left" w:leader="none"/>
        </w:tabs>
        <w:spacing w:line="480" w:lineRule="auto" w:before="0" w:after="0"/>
        <w:ind w:left="2394" w:right="1673" w:hanging="709"/>
        <w:jc w:val="left"/>
        <w:rPr>
          <w:sz w:val="24"/>
        </w:rPr>
      </w:pPr>
      <w:r>
        <w:rPr>
          <w:sz w:val="24"/>
        </w:rPr>
        <w:t>Untuk mencegah kulit kering meningkatkan kenyamanan, dan mengurangi resiko iritasi dan kerusakan kulit.</w:t>
      </w:r>
    </w:p>
    <w:p>
      <w:pPr>
        <w:pStyle w:val="ListParagraph"/>
        <w:numPr>
          <w:ilvl w:val="0"/>
          <w:numId w:val="47"/>
        </w:numPr>
        <w:tabs>
          <w:tab w:pos="2394" w:val="left" w:leader="none"/>
          <w:tab w:pos="2395" w:val="left" w:leader="none"/>
          <w:tab w:pos="3517" w:val="left" w:leader="none"/>
          <w:tab w:pos="4499" w:val="left" w:leader="none"/>
          <w:tab w:pos="5243" w:val="left" w:leader="none"/>
          <w:tab w:pos="6556" w:val="left" w:leader="none"/>
          <w:tab w:pos="7764" w:val="left" w:leader="none"/>
        </w:tabs>
        <w:spacing w:line="475" w:lineRule="auto" w:before="6" w:after="0"/>
        <w:ind w:left="2394" w:right="1451" w:hanging="709"/>
        <w:jc w:val="left"/>
        <w:rPr>
          <w:sz w:val="24"/>
        </w:rPr>
      </w:pPr>
      <w:r>
        <w:rPr>
          <w:sz w:val="24"/>
        </w:rPr>
        <w:t>Tindakan</w:t>
        <w:tab/>
        <w:t>tersebut</w:t>
        <w:tab/>
        <w:t>dapat</w:t>
        <w:tab/>
        <w:t>mendorong</w:t>
        <w:tab/>
        <w:t>kepatuhan</w:t>
        <w:tab/>
      </w:r>
      <w:r>
        <w:rPr>
          <w:spacing w:val="-4"/>
          <w:sz w:val="24"/>
        </w:rPr>
        <w:t>terhadap </w:t>
      </w:r>
      <w:r>
        <w:rPr>
          <w:sz w:val="24"/>
        </w:rPr>
        <w:t>program</w:t>
      </w:r>
      <w:r>
        <w:rPr>
          <w:spacing w:val="-8"/>
          <w:sz w:val="24"/>
        </w:rPr>
        <w:t> </w:t>
      </w:r>
      <w:r>
        <w:rPr>
          <w:sz w:val="24"/>
        </w:rPr>
        <w:t>perawatan.</w:t>
      </w:r>
    </w:p>
    <w:p>
      <w:pPr>
        <w:spacing w:after="0" w:line="475" w:lineRule="auto"/>
        <w:jc w:val="left"/>
        <w:rPr>
          <w:sz w:val="24"/>
        </w:rPr>
        <w:sectPr>
          <w:headerReference w:type="default" r:id="rId133"/>
          <w:footerReference w:type="default" r:id="rId134"/>
          <w:pgSz w:w="11930" w:h="16860"/>
          <w:pgMar w:header="758" w:footer="0" w:top="940" w:bottom="280" w:left="1180" w:right="700"/>
          <w:pgNumType w:start="49"/>
        </w:sectPr>
      </w:pPr>
    </w:p>
    <w:p>
      <w:pPr>
        <w:pStyle w:val="Heading1"/>
        <w:numPr>
          <w:ilvl w:val="2"/>
          <w:numId w:val="11"/>
        </w:numPr>
        <w:tabs>
          <w:tab w:pos="2394" w:val="left" w:leader="none"/>
          <w:tab w:pos="2395" w:val="left" w:leader="none"/>
        </w:tabs>
        <w:spacing w:line="266" w:lineRule="exact" w:before="0" w:after="0"/>
        <w:ind w:left="2394" w:right="0" w:hanging="709"/>
        <w:jc w:val="left"/>
      </w:pPr>
      <w:bookmarkStart w:name="_bookmark35" w:id="62"/>
      <w:bookmarkEnd w:id="62"/>
      <w:r>
        <w:rPr>
          <w:b w:val="0"/>
        </w:rPr>
      </w:r>
      <w:bookmarkStart w:name="_bookmark35" w:id="63"/>
      <w:bookmarkEnd w:id="63"/>
      <w:r>
        <w:rPr/>
        <w:t>P</w:t>
      </w:r>
      <w:r>
        <w:rPr/>
        <w:t>elaksanaan</w:t>
      </w:r>
    </w:p>
    <w:p>
      <w:pPr>
        <w:pStyle w:val="BodyText"/>
        <w:spacing w:before="11"/>
        <w:rPr>
          <w:b/>
          <w:sz w:val="22"/>
        </w:rPr>
      </w:pPr>
    </w:p>
    <w:p>
      <w:pPr>
        <w:pStyle w:val="BodyText"/>
        <w:spacing w:line="480" w:lineRule="auto"/>
        <w:ind w:left="1686" w:right="1013" w:firstLine="720"/>
      </w:pPr>
      <w:r>
        <w:rPr/>
        <w:t>Pelaksanaan rencana keperawatan adalah kegiatan atau tindakann yang di berikan kepada pasien ssuai dengan rencana keperawatan yang telah ditetapkan tergantung pada situasi dan kondisi pasien.</w:t>
      </w:r>
    </w:p>
    <w:p>
      <w:pPr>
        <w:pStyle w:val="BodyText"/>
        <w:spacing w:line="480" w:lineRule="auto" w:before="3"/>
        <w:ind w:left="1686" w:right="1108" w:firstLine="720"/>
        <w:jc w:val="both"/>
      </w:pPr>
      <w:r>
        <w:rPr/>
        <w:t>Pada diagnosis keperawatan Hipervolemia berhubungan dengan kelebihan volume cairan diet berlebih dan retensi cairan serta natrium setelah dilakukan asuhan keperawatan selama 1x5 jam diharapkan keseimbangan</w:t>
      </w:r>
      <w:r>
        <w:rPr>
          <w:spacing w:val="-5"/>
        </w:rPr>
        <w:t> </w:t>
      </w:r>
      <w:r>
        <w:rPr/>
        <w:t>cairan</w:t>
      </w:r>
      <w:r>
        <w:rPr>
          <w:spacing w:val="-6"/>
        </w:rPr>
        <w:t> </w:t>
      </w:r>
      <w:r>
        <w:rPr/>
        <w:t>tidak</w:t>
      </w:r>
      <w:r>
        <w:rPr>
          <w:spacing w:val="-8"/>
        </w:rPr>
        <w:t> </w:t>
      </w:r>
      <w:r>
        <w:rPr/>
        <w:t>terganggu</w:t>
      </w:r>
      <w:r>
        <w:rPr>
          <w:spacing w:val="-8"/>
        </w:rPr>
        <w:t> </w:t>
      </w:r>
      <w:r>
        <w:rPr/>
        <w:t>intervensi,</w:t>
      </w:r>
      <w:r>
        <w:rPr>
          <w:spacing w:val="-5"/>
        </w:rPr>
        <w:t> </w:t>
      </w:r>
      <w:r>
        <w:rPr/>
        <w:t>pantau</w:t>
      </w:r>
      <w:r>
        <w:rPr>
          <w:spacing w:val="-8"/>
        </w:rPr>
        <w:t> </w:t>
      </w:r>
      <w:r>
        <w:rPr/>
        <w:t>tekanan</w:t>
      </w:r>
      <w:r>
        <w:rPr>
          <w:spacing w:val="-6"/>
        </w:rPr>
        <w:t> </w:t>
      </w:r>
      <w:r>
        <w:rPr/>
        <w:t>darah,nadi, suhu dan suara nafas, pantau asupan haluran dan berat jenis urine secara cermat, kaji tugor kulit, periksa kulit pasien setiap hari untuk mengetahui tanda edema atau perubahan warna, kolaborasi dalam pemberian</w:t>
      </w:r>
      <w:r>
        <w:rPr>
          <w:spacing w:val="1"/>
        </w:rPr>
        <w:t> </w:t>
      </w:r>
      <w:r>
        <w:rPr/>
        <w:t>cairan.</w:t>
      </w:r>
    </w:p>
    <w:p>
      <w:pPr>
        <w:pStyle w:val="BodyText"/>
        <w:spacing w:line="480" w:lineRule="auto"/>
        <w:ind w:left="1686" w:right="1110" w:firstLine="720"/>
        <w:jc w:val="both"/>
      </w:pPr>
      <w:r>
        <w:rPr/>
        <w:t>Pada diagnosis keperawatan intoleransi aktivitas berhubungan dengan kelemahan setelah dilakukan asuhan keperawatan selama 1x5jam diharapkan intoleransi berkurang. Intervensi, identifikasi dan meminimalkan faktor yang dapat menurunkan toleransi pasien, pantau respon fisiologis terhadap peningkatan aktivitas (respirasi, nadi, tekanan darah), instruksikan dan bantu pasien untuk melakukan aktivitas diselingi istirahat, ajarkan pada pasien untuk melakukan latihan yang dapat meningkatkan ketahanan dan kekuatan, ajarkan pada pasien untuk menghemat energi (duduk dikursi ketika berpakaian, memakai baju ringan yang mudah digunakan, dan memakai sepatu yang tidak licin.</w:t>
      </w:r>
    </w:p>
    <w:p>
      <w:pPr>
        <w:pStyle w:val="BodyText"/>
        <w:spacing w:line="480" w:lineRule="auto" w:before="4"/>
        <w:ind w:left="1686" w:right="1115" w:firstLine="720"/>
        <w:jc w:val="both"/>
      </w:pPr>
      <w:r>
        <w:rPr/>
        <w:t>Pada diagnosis keperawatan kerusakan integritas kulit berhubungan dengan pruritas, gangguan status metabolic skunder setelah dilakukan asuhan keperawatan selam 1x5 jam diharapkan tidak terjadi kerusakan integritas kulit. Intervensi, inspeksi kulit pasien setiap pergantian tugas</w:t>
      </w:r>
    </w:p>
    <w:p>
      <w:pPr>
        <w:spacing w:after="0" w:line="480" w:lineRule="auto"/>
        <w:jc w:val="both"/>
        <w:sectPr>
          <w:headerReference w:type="default" r:id="rId135"/>
          <w:footerReference w:type="default" r:id="rId136"/>
          <w:pgSz w:w="11930" w:h="16860"/>
          <w:pgMar w:header="750" w:footer="0" w:top="940" w:bottom="280" w:left="1180" w:right="700"/>
          <w:pgNumType w:start="50"/>
        </w:sectPr>
      </w:pPr>
    </w:p>
    <w:p>
      <w:pPr>
        <w:pStyle w:val="BodyText"/>
        <w:rPr>
          <w:sz w:val="20"/>
        </w:rPr>
      </w:pPr>
    </w:p>
    <w:p>
      <w:pPr>
        <w:pStyle w:val="BodyText"/>
        <w:rPr>
          <w:sz w:val="20"/>
        </w:rPr>
      </w:pPr>
    </w:p>
    <w:p>
      <w:pPr>
        <w:pStyle w:val="BodyText"/>
        <w:spacing w:before="3"/>
        <w:rPr>
          <w:sz w:val="22"/>
        </w:rPr>
      </w:pPr>
    </w:p>
    <w:p>
      <w:pPr>
        <w:pStyle w:val="BodyText"/>
        <w:spacing w:line="480" w:lineRule="auto"/>
        <w:ind w:left="1686" w:right="1108"/>
        <w:jc w:val="both"/>
      </w:pPr>
      <w:r>
        <w:rPr/>
        <w:t>jaga, dokumentasikan kulit, dan laporkan setiap perubahan keadaan, ubah posisi pasien minimal setiap 2 jam sekali dan ikuti jadwal perubahan posisi yang</w:t>
      </w:r>
      <w:r>
        <w:rPr>
          <w:spacing w:val="-13"/>
        </w:rPr>
        <w:t> </w:t>
      </w:r>
      <w:r>
        <w:rPr/>
        <w:t>sipasang</w:t>
      </w:r>
      <w:r>
        <w:rPr>
          <w:spacing w:val="-15"/>
        </w:rPr>
        <w:t> </w:t>
      </w:r>
      <w:r>
        <w:rPr/>
        <w:t>ditempat</w:t>
      </w:r>
      <w:r>
        <w:rPr>
          <w:spacing w:val="-12"/>
        </w:rPr>
        <w:t> </w:t>
      </w:r>
      <w:r>
        <w:rPr/>
        <w:t>tidur,</w:t>
      </w:r>
      <w:r>
        <w:rPr>
          <w:spacing w:val="-13"/>
        </w:rPr>
        <w:t> </w:t>
      </w:r>
      <w:r>
        <w:rPr/>
        <w:t>dorong</w:t>
      </w:r>
      <w:r>
        <w:rPr>
          <w:spacing w:val="-16"/>
        </w:rPr>
        <w:t> </w:t>
      </w:r>
      <w:r>
        <w:rPr/>
        <w:t>pasien</w:t>
      </w:r>
      <w:r>
        <w:rPr>
          <w:spacing w:val="-13"/>
        </w:rPr>
        <w:t> </w:t>
      </w:r>
      <w:r>
        <w:rPr/>
        <w:t>untuk</w:t>
      </w:r>
      <w:r>
        <w:rPr>
          <w:spacing w:val="-10"/>
        </w:rPr>
        <w:t> </w:t>
      </w:r>
      <w:r>
        <w:rPr/>
        <w:t>melakukan</w:t>
      </w:r>
      <w:r>
        <w:rPr>
          <w:spacing w:val="-12"/>
        </w:rPr>
        <w:t> </w:t>
      </w:r>
      <w:r>
        <w:rPr/>
        <w:t>ambulasi</w:t>
      </w:r>
      <w:r>
        <w:rPr>
          <w:spacing w:val="-6"/>
        </w:rPr>
        <w:t> </w:t>
      </w:r>
      <w:r>
        <w:rPr/>
        <w:t>atau lakukan ROM pasif atau aktif minimal 4 jam sekali, pertahankan kulittetap bersih dan kering berikan pelicin bila perlu, himdari pengunaan sabun yang dapat menimbulkan iritasi, edukasi untuk mengenali tanda dan gejala awal kerusakan</w:t>
      </w:r>
      <w:r>
        <w:rPr>
          <w:spacing w:val="-1"/>
        </w:rPr>
        <w:t> </w:t>
      </w:r>
      <w:r>
        <w:rPr/>
        <w:t>kulit.</w:t>
      </w:r>
    </w:p>
    <w:p>
      <w:pPr>
        <w:pStyle w:val="Heading1"/>
        <w:numPr>
          <w:ilvl w:val="2"/>
          <w:numId w:val="11"/>
        </w:numPr>
        <w:tabs>
          <w:tab w:pos="2395" w:val="left" w:leader="none"/>
        </w:tabs>
        <w:spacing w:line="240" w:lineRule="auto" w:before="212" w:after="0"/>
        <w:ind w:left="2394" w:right="0" w:hanging="709"/>
        <w:jc w:val="both"/>
      </w:pPr>
      <w:bookmarkStart w:name="_bookmark36" w:id="64"/>
      <w:bookmarkEnd w:id="64"/>
      <w:r>
        <w:rPr>
          <w:b w:val="0"/>
        </w:rPr>
      </w:r>
      <w:bookmarkStart w:name="_bookmark36" w:id="65"/>
      <w:bookmarkEnd w:id="65"/>
      <w:r>
        <w:rPr/>
        <w:t>Eval</w:t>
      </w:r>
      <w:r>
        <w:rPr/>
        <w:t>uasi</w:t>
      </w:r>
    </w:p>
    <w:p>
      <w:pPr>
        <w:pStyle w:val="BodyText"/>
        <w:spacing w:before="5"/>
        <w:rPr>
          <w:b/>
          <w:sz w:val="23"/>
        </w:rPr>
      </w:pPr>
    </w:p>
    <w:p>
      <w:pPr>
        <w:pStyle w:val="BodyText"/>
        <w:spacing w:line="480" w:lineRule="auto"/>
        <w:ind w:left="1686" w:right="1108" w:firstLine="720"/>
        <w:jc w:val="both"/>
      </w:pPr>
      <w:r>
        <w:rPr/>
        <w:t>Dilaksanakan suatu penilaian terhadap asuhan keperawatan yang telah</w:t>
      </w:r>
      <w:r>
        <w:rPr>
          <w:spacing w:val="-10"/>
        </w:rPr>
        <w:t> </w:t>
      </w:r>
      <w:r>
        <w:rPr/>
        <w:t>diberikan</w:t>
      </w:r>
      <w:r>
        <w:rPr>
          <w:spacing w:val="-9"/>
        </w:rPr>
        <w:t> </w:t>
      </w:r>
      <w:r>
        <w:rPr/>
        <w:t>atau</w:t>
      </w:r>
      <w:r>
        <w:rPr>
          <w:spacing w:val="-9"/>
        </w:rPr>
        <w:t> </w:t>
      </w:r>
      <w:r>
        <w:rPr/>
        <w:t>dilaksanakan</w:t>
      </w:r>
      <w:r>
        <w:rPr>
          <w:spacing w:val="-10"/>
        </w:rPr>
        <w:t> </w:t>
      </w:r>
      <w:r>
        <w:rPr/>
        <w:t>dengan</w:t>
      </w:r>
      <w:r>
        <w:rPr>
          <w:spacing w:val="-7"/>
        </w:rPr>
        <w:t> </w:t>
      </w:r>
      <w:r>
        <w:rPr/>
        <w:t>berpegang</w:t>
      </w:r>
      <w:r>
        <w:rPr>
          <w:spacing w:val="-11"/>
        </w:rPr>
        <w:t> </w:t>
      </w:r>
      <w:r>
        <w:rPr/>
        <w:t>teguh</w:t>
      </w:r>
      <w:r>
        <w:rPr>
          <w:spacing w:val="-9"/>
        </w:rPr>
        <w:t> </w:t>
      </w:r>
      <w:r>
        <w:rPr/>
        <w:t>pada</w:t>
      </w:r>
      <w:r>
        <w:rPr>
          <w:spacing w:val="-11"/>
        </w:rPr>
        <w:t> </w:t>
      </w:r>
      <w:r>
        <w:rPr/>
        <w:t>tujuan</w:t>
      </w:r>
      <w:r>
        <w:rPr>
          <w:spacing w:val="-2"/>
        </w:rPr>
        <w:t> </w:t>
      </w:r>
      <w:r>
        <w:rPr/>
        <w:t>yang ingin</w:t>
      </w:r>
      <w:r>
        <w:rPr>
          <w:spacing w:val="-14"/>
        </w:rPr>
        <w:t> </w:t>
      </w:r>
      <w:r>
        <w:rPr/>
        <w:t>dicapai.</w:t>
      </w:r>
      <w:r>
        <w:rPr>
          <w:spacing w:val="-14"/>
        </w:rPr>
        <w:t> </w:t>
      </w:r>
      <w:r>
        <w:rPr/>
        <w:t>Pada</w:t>
      </w:r>
      <w:r>
        <w:rPr>
          <w:spacing w:val="-15"/>
        </w:rPr>
        <w:t> </w:t>
      </w:r>
      <w:r>
        <w:rPr/>
        <w:t>bagian</w:t>
      </w:r>
      <w:r>
        <w:rPr>
          <w:spacing w:val="-14"/>
        </w:rPr>
        <w:t> </w:t>
      </w:r>
      <w:r>
        <w:rPr/>
        <w:t>ini</w:t>
      </w:r>
      <w:r>
        <w:rPr>
          <w:spacing w:val="-14"/>
        </w:rPr>
        <w:t> </w:t>
      </w:r>
      <w:r>
        <w:rPr/>
        <w:t>ditentukan</w:t>
      </w:r>
      <w:r>
        <w:rPr>
          <w:spacing w:val="-14"/>
        </w:rPr>
        <w:t> </w:t>
      </w:r>
      <w:r>
        <w:rPr/>
        <w:t>apakah</w:t>
      </w:r>
      <w:r>
        <w:rPr>
          <w:spacing w:val="-14"/>
        </w:rPr>
        <w:t> </w:t>
      </w:r>
      <w:r>
        <w:rPr/>
        <w:t>perencanaan</w:t>
      </w:r>
      <w:r>
        <w:rPr>
          <w:spacing w:val="-14"/>
        </w:rPr>
        <w:t> </w:t>
      </w:r>
      <w:r>
        <w:rPr/>
        <w:t>sudah</w:t>
      </w:r>
      <w:r>
        <w:rPr>
          <w:spacing w:val="-11"/>
        </w:rPr>
        <w:t> </w:t>
      </w:r>
      <w:r>
        <w:rPr/>
        <w:t>tercapai atau belum, dapat juga timbul masalah baru. Setelah dilakukan tindakan keperawatan selama 1x5 jam diharapkan penrunan curah jantung teratasi, kerusakan integritas kulit teratasi, nyeri akut dapat berkurang, gangguan pemenuhan kebutuhan nutrisi terpenuhi, penurunan perfusi jaringan dapat berkurang dalam waktu 1x5 jam tidak terjadi kelebihan volume cairan dan intoleransi</w:t>
      </w:r>
      <w:r>
        <w:rPr>
          <w:spacing w:val="-9"/>
        </w:rPr>
        <w:t> </w:t>
      </w:r>
      <w:r>
        <w:rPr/>
        <w:t>aktivitas</w:t>
      </w:r>
      <w:r>
        <w:rPr>
          <w:spacing w:val="-10"/>
        </w:rPr>
        <w:t> </w:t>
      </w:r>
      <w:r>
        <w:rPr/>
        <w:t>teratasi,</w:t>
      </w:r>
      <w:r>
        <w:rPr>
          <w:spacing w:val="-9"/>
        </w:rPr>
        <w:t> </w:t>
      </w:r>
      <w:r>
        <w:rPr/>
        <w:t>resiko</w:t>
      </w:r>
      <w:r>
        <w:rPr>
          <w:spacing w:val="-9"/>
        </w:rPr>
        <w:t> </w:t>
      </w:r>
      <w:r>
        <w:rPr/>
        <w:t>infeksi</w:t>
      </w:r>
      <w:r>
        <w:rPr>
          <w:spacing w:val="-9"/>
        </w:rPr>
        <w:t> </w:t>
      </w:r>
      <w:r>
        <w:rPr/>
        <w:t>dalam</w:t>
      </w:r>
      <w:r>
        <w:rPr>
          <w:spacing w:val="-11"/>
        </w:rPr>
        <w:t> </w:t>
      </w:r>
      <w:r>
        <w:rPr/>
        <w:t>waktu</w:t>
      </w:r>
      <w:r>
        <w:rPr>
          <w:spacing w:val="-9"/>
        </w:rPr>
        <w:t> </w:t>
      </w:r>
      <w:r>
        <w:rPr/>
        <w:t>1x5</w:t>
      </w:r>
      <w:r>
        <w:rPr>
          <w:spacing w:val="-12"/>
        </w:rPr>
        <w:t> </w:t>
      </w:r>
      <w:r>
        <w:rPr/>
        <w:t>jam</w:t>
      </w:r>
      <w:r>
        <w:rPr>
          <w:spacing w:val="-10"/>
        </w:rPr>
        <w:t> </w:t>
      </w:r>
      <w:r>
        <w:rPr/>
        <w:t>diharapkan tingkat infeksi</w:t>
      </w:r>
      <w:r>
        <w:rPr>
          <w:spacing w:val="-1"/>
        </w:rPr>
        <w:t> </w:t>
      </w:r>
      <w:r>
        <w:rPr/>
        <w:t>menurun.</w:t>
      </w:r>
    </w:p>
    <w:p>
      <w:pPr>
        <w:spacing w:after="0" w:line="480" w:lineRule="auto"/>
        <w:jc w:val="both"/>
        <w:sectPr>
          <w:headerReference w:type="default" r:id="rId137"/>
          <w:footerReference w:type="default" r:id="rId138"/>
          <w:pgSz w:w="11930" w:h="16860"/>
          <w:pgMar w:header="758" w:footer="0" w:top="940" w:bottom="280" w:left="1180" w:right="700"/>
          <w:pgNumType w:start="51"/>
        </w:sectPr>
      </w:pPr>
    </w:p>
    <w:p>
      <w:pPr>
        <w:pStyle w:val="BodyText"/>
        <w:rPr>
          <w:sz w:val="20"/>
        </w:rPr>
      </w:pPr>
    </w:p>
    <w:p>
      <w:pPr>
        <w:pStyle w:val="BodyText"/>
        <w:spacing w:before="3"/>
        <w:rPr>
          <w:sz w:val="22"/>
        </w:rPr>
      </w:pPr>
    </w:p>
    <w:p>
      <w:pPr>
        <w:pStyle w:val="Heading1"/>
        <w:numPr>
          <w:ilvl w:val="2"/>
          <w:numId w:val="11"/>
        </w:numPr>
        <w:tabs>
          <w:tab w:pos="2833" w:val="left" w:leader="none"/>
          <w:tab w:pos="2834" w:val="left" w:leader="none"/>
        </w:tabs>
        <w:spacing w:line="240" w:lineRule="auto" w:before="0" w:after="0"/>
        <w:ind w:left="2833" w:right="0" w:hanging="908"/>
        <w:jc w:val="left"/>
      </w:pPr>
      <w:bookmarkStart w:name="_bookmark37" w:id="66"/>
      <w:bookmarkEnd w:id="66"/>
      <w:r>
        <w:rPr>
          <w:b w:val="0"/>
        </w:rPr>
      </w:r>
      <w:bookmarkStart w:name="_bookmark37" w:id="67"/>
      <w:bookmarkEnd w:id="67"/>
      <w:r>
        <w:rPr/>
        <w:t>K</w:t>
      </w:r>
      <w:r>
        <w:rPr/>
        <w:t>erangka</w:t>
      </w:r>
      <w:r>
        <w:rPr>
          <w:spacing w:val="-8"/>
        </w:rPr>
        <w:t> </w:t>
      </w:r>
      <w:r>
        <w:rPr/>
        <w:t>Masalah</w:t>
      </w:r>
    </w:p>
    <w:p>
      <w:pPr>
        <w:pStyle w:val="BodyText"/>
        <w:rPr>
          <w:b/>
          <w:sz w:val="20"/>
        </w:rPr>
      </w:pPr>
    </w:p>
    <w:p>
      <w:pPr>
        <w:pStyle w:val="BodyText"/>
        <w:rPr>
          <w:b/>
          <w:sz w:val="20"/>
        </w:rPr>
      </w:pPr>
    </w:p>
    <w:p>
      <w:pPr>
        <w:pStyle w:val="BodyText"/>
        <w:rPr>
          <w:b/>
          <w:sz w:val="20"/>
        </w:rPr>
      </w:pPr>
    </w:p>
    <w:p>
      <w:pPr>
        <w:pStyle w:val="BodyText"/>
        <w:spacing w:before="4"/>
        <w:rPr>
          <w:b/>
          <w:sz w:val="29"/>
        </w:rPr>
      </w:pPr>
      <w:r>
        <w:rPr/>
        <w:drawing>
          <wp:anchor distT="0" distB="0" distL="0" distR="0" allowOverlap="1" layoutInCell="1" locked="0" behindDoc="0" simplePos="0" relativeHeight="4">
            <wp:simplePos x="0" y="0"/>
            <wp:positionH relativeFrom="page">
              <wp:posOffset>821045</wp:posOffset>
            </wp:positionH>
            <wp:positionV relativeFrom="paragraph">
              <wp:posOffset>239285</wp:posOffset>
            </wp:positionV>
            <wp:extent cx="6021309" cy="7677150"/>
            <wp:effectExtent l="0" t="0" r="0" b="0"/>
            <wp:wrapTopAndBottom/>
            <wp:docPr id="7" name="image7.jpeg" descr="diagram wahyudi dm.jpg"/>
            <wp:cNvGraphicFramePr>
              <a:graphicFrameLocks noChangeAspect="1"/>
            </wp:cNvGraphicFramePr>
            <a:graphic>
              <a:graphicData uri="http://schemas.openxmlformats.org/drawingml/2006/picture">
                <pic:pic>
                  <pic:nvPicPr>
                    <pic:cNvPr id="8" name="image7.jpeg"/>
                    <pic:cNvPicPr/>
                  </pic:nvPicPr>
                  <pic:blipFill>
                    <a:blip r:embed="rId141" cstate="print"/>
                    <a:stretch>
                      <a:fillRect/>
                    </a:stretch>
                  </pic:blipFill>
                  <pic:spPr>
                    <a:xfrm>
                      <a:off x="0" y="0"/>
                      <a:ext cx="6021309" cy="7677150"/>
                    </a:xfrm>
                    <a:prstGeom prst="rect">
                      <a:avLst/>
                    </a:prstGeom>
                  </pic:spPr>
                </pic:pic>
              </a:graphicData>
            </a:graphic>
          </wp:anchor>
        </w:drawing>
      </w:r>
    </w:p>
    <w:p>
      <w:pPr>
        <w:spacing w:after="0"/>
        <w:rPr>
          <w:sz w:val="29"/>
        </w:rPr>
        <w:sectPr>
          <w:headerReference w:type="default" r:id="rId139"/>
          <w:footerReference w:type="default" r:id="rId140"/>
          <w:pgSz w:w="11930" w:h="16860"/>
          <w:pgMar w:header="758" w:footer="0" w:top="940" w:bottom="280" w:left="1180" w:right="700"/>
          <w:pgNumType w:start="52"/>
        </w:sectPr>
      </w:pPr>
    </w:p>
    <w:p>
      <w:pPr>
        <w:pStyle w:val="Heading1"/>
        <w:spacing w:line="588" w:lineRule="auto" w:before="76"/>
        <w:ind w:left="4367" w:right="3076" w:firstLine="713"/>
        <w:jc w:val="left"/>
      </w:pPr>
      <w:bookmarkStart w:name="_TOC_250009" w:id="68"/>
      <w:bookmarkEnd w:id="68"/>
      <w:r>
        <w:rPr/>
        <w:t>BAB 3 TINJAUAN KASUS</w:t>
      </w:r>
    </w:p>
    <w:p>
      <w:pPr>
        <w:pStyle w:val="BodyText"/>
        <w:spacing w:line="480" w:lineRule="auto" w:before="6"/>
        <w:ind w:left="1088" w:right="998" w:firstLine="708"/>
        <w:jc w:val="both"/>
      </w:pPr>
      <w:r>
        <w:rPr/>
        <w:t>Untuk mendapatkan gambaran nyata tentang pelaksanaan asuhan keperawatan</w:t>
      </w:r>
      <w:r>
        <w:rPr>
          <w:spacing w:val="-10"/>
        </w:rPr>
        <w:t> </w:t>
      </w:r>
      <w:r>
        <w:rPr/>
        <w:t>pada</w:t>
      </w:r>
      <w:r>
        <w:rPr>
          <w:spacing w:val="-10"/>
        </w:rPr>
        <w:t> </w:t>
      </w:r>
      <w:r>
        <w:rPr/>
        <w:t>pasien</w:t>
      </w:r>
      <w:r>
        <w:rPr>
          <w:spacing w:val="-7"/>
        </w:rPr>
        <w:t> </w:t>
      </w:r>
      <w:r>
        <w:rPr/>
        <w:t>dengan</w:t>
      </w:r>
      <w:r>
        <w:rPr>
          <w:spacing w:val="-7"/>
        </w:rPr>
        <w:t> </w:t>
      </w:r>
      <w:r>
        <w:rPr/>
        <w:t>diagnosis</w:t>
      </w:r>
      <w:r>
        <w:rPr>
          <w:spacing w:val="-8"/>
        </w:rPr>
        <w:t> </w:t>
      </w:r>
      <w:r>
        <w:rPr/>
        <w:t>medis</w:t>
      </w:r>
      <w:r>
        <w:rPr>
          <w:spacing w:val="-8"/>
        </w:rPr>
        <w:t> </w:t>
      </w:r>
      <w:r>
        <w:rPr/>
        <w:t>CKD</w:t>
      </w:r>
      <w:r>
        <w:rPr>
          <w:spacing w:val="-10"/>
        </w:rPr>
        <w:t> </w:t>
      </w:r>
      <w:r>
        <w:rPr/>
        <w:t>dan</w:t>
      </w:r>
      <w:r>
        <w:rPr>
          <w:spacing w:val="-9"/>
        </w:rPr>
        <w:t> </w:t>
      </w:r>
      <w:r>
        <w:rPr/>
        <w:t>Diabates</w:t>
      </w:r>
      <w:r>
        <w:rPr>
          <w:spacing w:val="-9"/>
        </w:rPr>
        <w:t> </w:t>
      </w:r>
      <w:r>
        <w:rPr/>
        <w:t>Millitus</w:t>
      </w:r>
      <w:r>
        <w:rPr>
          <w:spacing w:val="-7"/>
        </w:rPr>
        <w:t> </w:t>
      </w:r>
      <w:r>
        <w:rPr/>
        <w:t>maka penulis menyajikan suatu kasus nyang penulisan dengan data pengkajian pada tanggal</w:t>
      </w:r>
      <w:r>
        <w:rPr>
          <w:spacing w:val="-6"/>
        </w:rPr>
        <w:t> </w:t>
      </w:r>
      <w:r>
        <w:rPr/>
        <w:t>29</w:t>
      </w:r>
      <w:r>
        <w:rPr>
          <w:spacing w:val="-3"/>
        </w:rPr>
        <w:t> </w:t>
      </w:r>
      <w:r>
        <w:rPr/>
        <w:t>April</w:t>
      </w:r>
      <w:r>
        <w:rPr>
          <w:spacing w:val="-5"/>
        </w:rPr>
        <w:t> </w:t>
      </w:r>
      <w:r>
        <w:rPr/>
        <w:t>2021</w:t>
      </w:r>
      <w:r>
        <w:rPr>
          <w:spacing w:val="-3"/>
        </w:rPr>
        <w:t> </w:t>
      </w:r>
      <w:r>
        <w:rPr/>
        <w:t>jam</w:t>
      </w:r>
      <w:r>
        <w:rPr>
          <w:spacing w:val="-5"/>
        </w:rPr>
        <w:t> </w:t>
      </w:r>
      <w:r>
        <w:rPr/>
        <w:t>15..00</w:t>
      </w:r>
      <w:r>
        <w:rPr>
          <w:spacing w:val="-5"/>
        </w:rPr>
        <w:t> </w:t>
      </w:r>
      <w:r>
        <w:rPr/>
        <w:t>WIB.</w:t>
      </w:r>
      <w:r>
        <w:rPr>
          <w:spacing w:val="-3"/>
        </w:rPr>
        <w:t> </w:t>
      </w:r>
      <w:r>
        <w:rPr/>
        <w:t>Anamnesis</w:t>
      </w:r>
      <w:r>
        <w:rPr>
          <w:spacing w:val="-5"/>
        </w:rPr>
        <w:t> </w:t>
      </w:r>
      <w:r>
        <w:rPr/>
        <w:t>diperoleh</w:t>
      </w:r>
      <w:r>
        <w:rPr>
          <w:spacing w:val="-6"/>
        </w:rPr>
        <w:t> </w:t>
      </w:r>
      <w:r>
        <w:rPr/>
        <w:t>dari</w:t>
      </w:r>
      <w:r>
        <w:rPr>
          <w:spacing w:val="-7"/>
        </w:rPr>
        <w:t> </w:t>
      </w:r>
      <w:r>
        <w:rPr/>
        <w:t>pasien,</w:t>
      </w:r>
      <w:r>
        <w:rPr>
          <w:spacing w:val="-3"/>
        </w:rPr>
        <w:t> </w:t>
      </w:r>
      <w:r>
        <w:rPr/>
        <w:t>keluarga, dan file No. Register 123XX sebagai</w:t>
      </w:r>
      <w:r>
        <w:rPr>
          <w:spacing w:val="-1"/>
        </w:rPr>
        <w:t> </w:t>
      </w:r>
      <w:r>
        <w:rPr/>
        <w:t>berikut:</w:t>
      </w:r>
    </w:p>
    <w:p>
      <w:pPr>
        <w:pStyle w:val="Heading1"/>
        <w:numPr>
          <w:ilvl w:val="1"/>
          <w:numId w:val="48"/>
        </w:numPr>
        <w:tabs>
          <w:tab w:pos="1818" w:val="left" w:leader="none"/>
        </w:tabs>
        <w:spacing w:line="240" w:lineRule="auto" w:before="207" w:after="0"/>
        <w:ind w:left="1818" w:right="0" w:hanging="730"/>
        <w:jc w:val="both"/>
      </w:pPr>
      <w:bookmarkStart w:name="_bookmark38" w:id="69"/>
      <w:bookmarkEnd w:id="69"/>
      <w:r>
        <w:rPr>
          <w:b w:val="0"/>
        </w:rPr>
      </w:r>
      <w:bookmarkStart w:name="_bookmark38" w:id="70"/>
      <w:bookmarkEnd w:id="70"/>
      <w:r>
        <w:rPr/>
        <w:t>P</w:t>
      </w:r>
      <w:r>
        <w:rPr/>
        <w:t>engkajian</w:t>
      </w:r>
    </w:p>
    <w:p>
      <w:pPr>
        <w:pStyle w:val="BodyText"/>
        <w:spacing w:before="10"/>
        <w:rPr>
          <w:b/>
          <w:sz w:val="20"/>
        </w:rPr>
      </w:pPr>
    </w:p>
    <w:p>
      <w:pPr>
        <w:pStyle w:val="Heading1"/>
        <w:numPr>
          <w:ilvl w:val="2"/>
          <w:numId w:val="48"/>
        </w:numPr>
        <w:tabs>
          <w:tab w:pos="1818" w:val="left" w:leader="none"/>
        </w:tabs>
        <w:spacing w:line="240" w:lineRule="auto" w:before="0" w:after="0"/>
        <w:ind w:left="1818" w:right="0" w:hanging="730"/>
        <w:jc w:val="both"/>
      </w:pPr>
      <w:bookmarkStart w:name="_bookmark39" w:id="71"/>
      <w:bookmarkEnd w:id="71"/>
      <w:r>
        <w:rPr>
          <w:b w:val="0"/>
        </w:rPr>
      </w:r>
      <w:bookmarkStart w:name="_bookmark39" w:id="72"/>
      <w:bookmarkEnd w:id="72"/>
      <w:r>
        <w:rPr/>
        <w:t>Id</w:t>
      </w:r>
      <w:r>
        <w:rPr/>
        <w:t>entitas</w:t>
      </w:r>
    </w:p>
    <w:p>
      <w:pPr>
        <w:pStyle w:val="BodyText"/>
        <w:spacing w:before="5"/>
        <w:rPr>
          <w:b/>
          <w:sz w:val="23"/>
        </w:rPr>
      </w:pPr>
    </w:p>
    <w:p>
      <w:pPr>
        <w:pStyle w:val="BodyText"/>
        <w:spacing w:line="480" w:lineRule="auto"/>
        <w:ind w:left="1088" w:right="1000" w:firstLine="720"/>
        <w:jc w:val="both"/>
      </w:pPr>
      <w:r>
        <w:rPr/>
        <w:t>Pasien adalah seorang Perempuan bernama Ny. N berusia 44 tahun beragama Islam dan status pasien menikah beralamat di Ngagel , dari suku Jawa Indonesia pendidikan terakhir SMA dan bekerja sebagai ibu rumah tangga dan penanggung BPJS.</w:t>
      </w:r>
    </w:p>
    <w:p>
      <w:pPr>
        <w:pStyle w:val="Heading1"/>
        <w:numPr>
          <w:ilvl w:val="2"/>
          <w:numId w:val="48"/>
        </w:numPr>
        <w:tabs>
          <w:tab w:pos="1818" w:val="left" w:leader="none"/>
        </w:tabs>
        <w:spacing w:line="240" w:lineRule="auto" w:before="202" w:after="0"/>
        <w:ind w:left="1818" w:right="0" w:hanging="730"/>
        <w:jc w:val="both"/>
      </w:pPr>
      <w:bookmarkStart w:name="_bookmark40" w:id="73"/>
      <w:bookmarkEnd w:id="73"/>
      <w:r>
        <w:rPr>
          <w:b w:val="0"/>
        </w:rPr>
      </w:r>
      <w:bookmarkStart w:name="_bookmark40" w:id="74"/>
      <w:bookmarkEnd w:id="74"/>
      <w:r>
        <w:rPr/>
        <w:t>Ri</w:t>
      </w:r>
      <w:r>
        <w:rPr/>
        <w:t>wayat Penyakit</w:t>
      </w:r>
      <w:r>
        <w:rPr>
          <w:spacing w:val="-16"/>
        </w:rPr>
        <w:t> </w:t>
      </w:r>
      <w:r>
        <w:rPr/>
        <w:t>Sekarang</w:t>
      </w:r>
    </w:p>
    <w:p>
      <w:pPr>
        <w:pStyle w:val="BodyText"/>
        <w:rPr>
          <w:b/>
          <w:sz w:val="26"/>
        </w:rPr>
      </w:pPr>
    </w:p>
    <w:p>
      <w:pPr>
        <w:pStyle w:val="BodyText"/>
        <w:spacing w:line="480" w:lineRule="auto" w:before="219"/>
        <w:ind w:left="1088" w:right="987" w:firstLine="720"/>
        <w:jc w:val="both"/>
      </w:pPr>
      <w:r>
        <w:rPr/>
        <w:t>Pasien mengatakan pada tanggal 10 Januari 2021 sekitar jam 10.10 WIB setelah pasien bangun tidur pasin mengeluhkan sesak mual dan badan terasa bengkak, setelah itu pasien dibawa ke IGD Haji Surabaya pada tanggal 10</w:t>
      </w:r>
      <w:r>
        <w:rPr>
          <w:spacing w:val="53"/>
        </w:rPr>
        <w:t> </w:t>
      </w:r>
      <w:r>
        <w:rPr/>
        <w:t>Januari</w:t>
      </w:r>
    </w:p>
    <w:p>
      <w:pPr>
        <w:pStyle w:val="BodyText"/>
        <w:spacing w:line="480" w:lineRule="auto" w:before="1"/>
        <w:ind w:left="1088" w:right="1002"/>
        <w:jc w:val="both"/>
      </w:pPr>
      <w:r>
        <w:rPr/>
        <w:t>13.45 setiba di IGD hasil observasi TTV TD: 140/80 mmHg, N: 110 X/menit. S : 37</w:t>
      </w:r>
      <w:r>
        <w:rPr>
          <w:spacing w:val="-4"/>
        </w:rPr>
        <w:t> </w:t>
      </w:r>
      <w:r>
        <w:rPr/>
        <w:t>C,</w:t>
      </w:r>
      <w:r>
        <w:rPr>
          <w:spacing w:val="-4"/>
        </w:rPr>
        <w:t> </w:t>
      </w:r>
      <w:r>
        <w:rPr/>
        <w:t>RR</w:t>
      </w:r>
      <w:r>
        <w:rPr>
          <w:spacing w:val="-2"/>
        </w:rPr>
        <w:t> </w:t>
      </w:r>
      <w:r>
        <w:rPr/>
        <w:t>:</w:t>
      </w:r>
      <w:r>
        <w:rPr>
          <w:spacing w:val="-3"/>
        </w:rPr>
        <w:t> </w:t>
      </w:r>
      <w:r>
        <w:rPr/>
        <w:t>24</w:t>
      </w:r>
      <w:r>
        <w:rPr>
          <w:spacing w:val="-4"/>
        </w:rPr>
        <w:t> </w:t>
      </w:r>
      <w:r>
        <w:rPr/>
        <w:t>x/menit</w:t>
      </w:r>
      <w:r>
        <w:rPr>
          <w:spacing w:val="-2"/>
        </w:rPr>
        <w:t> </w:t>
      </w:r>
      <w:r>
        <w:rPr/>
        <w:t>,</w:t>
      </w:r>
      <w:r>
        <w:rPr>
          <w:spacing w:val="-4"/>
        </w:rPr>
        <w:t> </w:t>
      </w:r>
      <w:r>
        <w:rPr/>
        <w:t>Pasien</w:t>
      </w:r>
      <w:r>
        <w:rPr>
          <w:spacing w:val="-3"/>
        </w:rPr>
        <w:t> </w:t>
      </w:r>
      <w:r>
        <w:rPr/>
        <w:t>merupakan</w:t>
      </w:r>
      <w:r>
        <w:rPr>
          <w:spacing w:val="1"/>
        </w:rPr>
        <w:t> </w:t>
      </w:r>
      <w:r>
        <w:rPr/>
        <w:t>yang</w:t>
      </w:r>
      <w:r>
        <w:rPr>
          <w:spacing w:val="-6"/>
        </w:rPr>
        <w:t> </w:t>
      </w:r>
      <w:r>
        <w:rPr/>
        <w:t>rutin</w:t>
      </w:r>
      <w:r>
        <w:rPr>
          <w:spacing w:val="-3"/>
        </w:rPr>
        <w:t> </w:t>
      </w:r>
      <w:r>
        <w:rPr/>
        <w:t>menjalani</w:t>
      </w:r>
      <w:r>
        <w:rPr>
          <w:spacing w:val="-4"/>
        </w:rPr>
        <w:t> </w:t>
      </w:r>
      <w:r>
        <w:rPr/>
        <w:t>hemodialisis</w:t>
      </w:r>
      <w:r>
        <w:rPr>
          <w:spacing w:val="-3"/>
        </w:rPr>
        <w:t> </w:t>
      </w:r>
      <w:r>
        <w:rPr/>
        <w:t>2</w:t>
      </w:r>
      <w:r>
        <w:rPr>
          <w:spacing w:val="-3"/>
        </w:rPr>
        <w:t> </w:t>
      </w:r>
      <w:r>
        <w:rPr/>
        <w:t>kali dalam</w:t>
      </w:r>
      <w:r>
        <w:rPr>
          <w:spacing w:val="-17"/>
        </w:rPr>
        <w:t> </w:t>
      </w:r>
      <w:r>
        <w:rPr/>
        <w:t>seminggu</w:t>
      </w:r>
      <w:r>
        <w:rPr>
          <w:spacing w:val="-16"/>
        </w:rPr>
        <w:t> </w:t>
      </w:r>
      <w:r>
        <w:rPr/>
        <w:t>rabu</w:t>
      </w:r>
      <w:r>
        <w:rPr>
          <w:spacing w:val="-16"/>
        </w:rPr>
        <w:t> </w:t>
      </w:r>
      <w:r>
        <w:rPr/>
        <w:t>dan</w:t>
      </w:r>
      <w:r>
        <w:rPr>
          <w:spacing w:val="-14"/>
        </w:rPr>
        <w:t> </w:t>
      </w:r>
      <w:r>
        <w:rPr/>
        <w:t>sabtu.</w:t>
      </w:r>
      <w:r>
        <w:rPr>
          <w:spacing w:val="-15"/>
        </w:rPr>
        <w:t> </w:t>
      </w:r>
      <w:r>
        <w:rPr/>
        <w:t>Pada</w:t>
      </w:r>
      <w:r>
        <w:rPr>
          <w:spacing w:val="-17"/>
        </w:rPr>
        <w:t> </w:t>
      </w:r>
      <w:r>
        <w:rPr/>
        <w:t>hari</w:t>
      </w:r>
      <w:r>
        <w:rPr>
          <w:spacing w:val="-16"/>
        </w:rPr>
        <w:t> </w:t>
      </w:r>
      <w:r>
        <w:rPr/>
        <w:t>ini</w:t>
      </w:r>
      <w:r>
        <w:rPr>
          <w:spacing w:val="-15"/>
        </w:rPr>
        <w:t> </w:t>
      </w:r>
      <w:r>
        <w:rPr/>
        <w:t>dia</w:t>
      </w:r>
      <w:r>
        <w:rPr>
          <w:spacing w:val="-16"/>
        </w:rPr>
        <w:t> </w:t>
      </w:r>
      <w:r>
        <w:rPr/>
        <w:t>menjalani</w:t>
      </w:r>
      <w:r>
        <w:rPr>
          <w:spacing w:val="-16"/>
        </w:rPr>
        <w:t> </w:t>
      </w:r>
      <w:r>
        <w:rPr/>
        <w:t>terapi</w:t>
      </w:r>
      <w:r>
        <w:rPr>
          <w:spacing w:val="-15"/>
        </w:rPr>
        <w:t> </w:t>
      </w:r>
      <w:r>
        <w:rPr/>
        <w:t>hemodialisis</w:t>
      </w:r>
      <w:r>
        <w:rPr>
          <w:spacing w:val="-15"/>
        </w:rPr>
        <w:t> </w:t>
      </w:r>
      <w:r>
        <w:rPr/>
        <w:t>rutin kemudian yang dirasakan pasien bengkak dikaki.</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0"/>
        <w:rPr>
          <w:sz w:val="18"/>
        </w:rPr>
      </w:pPr>
    </w:p>
    <w:p>
      <w:pPr>
        <w:spacing w:before="0"/>
        <w:ind w:left="4986" w:right="4804" w:firstLine="0"/>
        <w:jc w:val="center"/>
        <w:rPr>
          <w:sz w:val="22"/>
        </w:rPr>
      </w:pPr>
      <w:bookmarkStart w:name="_bookmark41" w:id="75"/>
      <w:bookmarkEnd w:id="75"/>
      <w:r>
        <w:rPr/>
      </w:r>
      <w:r>
        <w:rPr>
          <w:sz w:val="22"/>
        </w:rPr>
        <w:t>53</w:t>
      </w:r>
    </w:p>
    <w:p>
      <w:pPr>
        <w:spacing w:after="0"/>
        <w:jc w:val="center"/>
        <w:rPr>
          <w:sz w:val="22"/>
        </w:rPr>
        <w:sectPr>
          <w:headerReference w:type="default" r:id="rId142"/>
          <w:footerReference w:type="default" r:id="rId143"/>
          <w:pgSz w:w="11930" w:h="16860"/>
          <w:pgMar w:header="0" w:footer="0" w:top="1260" w:bottom="280" w:left="1180" w:right="700"/>
        </w:sectPr>
      </w:pPr>
    </w:p>
    <w:p>
      <w:pPr>
        <w:pStyle w:val="Heading1"/>
        <w:numPr>
          <w:ilvl w:val="2"/>
          <w:numId w:val="48"/>
        </w:numPr>
        <w:tabs>
          <w:tab w:pos="1818" w:val="left" w:leader="none"/>
        </w:tabs>
        <w:spacing w:line="240" w:lineRule="auto" w:before="13" w:after="0"/>
        <w:ind w:left="1818" w:right="0" w:hanging="730"/>
        <w:jc w:val="both"/>
      </w:pPr>
      <w:bookmarkStart w:name="_TOC_250008" w:id="76"/>
      <w:r>
        <w:rPr/>
        <w:t>Riwayat Penyakit</w:t>
      </w:r>
      <w:r>
        <w:rPr>
          <w:spacing w:val="-14"/>
        </w:rPr>
        <w:t> </w:t>
      </w:r>
      <w:bookmarkEnd w:id="76"/>
      <w:r>
        <w:rPr/>
        <w:t>Dahulu</w:t>
      </w:r>
    </w:p>
    <w:p>
      <w:pPr>
        <w:pStyle w:val="BodyText"/>
        <w:spacing w:before="1"/>
        <w:rPr>
          <w:b/>
          <w:sz w:val="30"/>
        </w:rPr>
      </w:pPr>
    </w:p>
    <w:p>
      <w:pPr>
        <w:pStyle w:val="BodyText"/>
        <w:spacing w:line="480" w:lineRule="auto" w:before="1"/>
        <w:ind w:left="1088" w:right="992" w:firstLine="720"/>
        <w:jc w:val="both"/>
      </w:pPr>
      <w:r>
        <w:rPr/>
        <w:t>Pasin mengatakan pernah memiliki riwayat penyakit Diabetes Militus</w:t>
      </w:r>
      <w:r>
        <w:rPr>
          <w:spacing w:val="-28"/>
        </w:rPr>
        <w:t> </w:t>
      </w:r>
      <w:r>
        <w:rPr/>
        <w:t>sejak 15 tahun yang lalu sampai saat ini masih kontrol rutin, Darah Tinggi sejak10 tahun yang lalu sampai sekarang, pernah dirawat sejak 7 tahun yang lalu pasien didiagnosis gagal</w:t>
      </w:r>
      <w:r>
        <w:rPr>
          <w:spacing w:val="3"/>
        </w:rPr>
        <w:t> </w:t>
      </w:r>
      <w:r>
        <w:rPr/>
        <w:t>ginjal.</w:t>
      </w:r>
    </w:p>
    <w:p>
      <w:pPr>
        <w:pStyle w:val="Heading1"/>
        <w:numPr>
          <w:ilvl w:val="2"/>
          <w:numId w:val="48"/>
        </w:numPr>
        <w:tabs>
          <w:tab w:pos="1859" w:val="left" w:leader="none"/>
        </w:tabs>
        <w:spacing w:line="240" w:lineRule="auto" w:before="209" w:after="0"/>
        <w:ind w:left="1858" w:right="0" w:hanging="771"/>
        <w:jc w:val="both"/>
      </w:pPr>
      <w:bookmarkStart w:name="_bookmark42" w:id="77"/>
      <w:bookmarkEnd w:id="77"/>
      <w:r>
        <w:rPr>
          <w:b w:val="0"/>
        </w:rPr>
      </w:r>
      <w:bookmarkStart w:name="_bookmark42" w:id="78"/>
      <w:bookmarkEnd w:id="78"/>
      <w:r>
        <w:rPr/>
        <w:t>Ri</w:t>
      </w:r>
      <w:r>
        <w:rPr/>
        <w:t>wayat</w:t>
      </w:r>
      <w:r>
        <w:rPr>
          <w:spacing w:val="-8"/>
        </w:rPr>
        <w:t> </w:t>
      </w:r>
      <w:r>
        <w:rPr/>
        <w:t>Alergi</w:t>
      </w:r>
    </w:p>
    <w:p>
      <w:pPr>
        <w:spacing w:line="417" w:lineRule="auto" w:before="204"/>
        <w:ind w:left="1088" w:right="1083" w:firstLine="768"/>
        <w:jc w:val="both"/>
        <w:rPr>
          <w:sz w:val="24"/>
        </w:rPr>
      </w:pPr>
      <w:r>
        <w:rPr>
          <w:sz w:val="22"/>
        </w:rPr>
        <w:t>Dari hasil pengkajian </w:t>
      </w:r>
      <w:r>
        <w:rPr>
          <w:sz w:val="24"/>
        </w:rPr>
        <w:t>Pasien tidak memiliki riwayat alergi terhaap apapun (obat,Makanaan, debu maupun </w:t>
      </w:r>
      <w:bookmarkStart w:name="_bookmark43" w:id="79"/>
      <w:bookmarkEnd w:id="79"/>
      <w:r>
        <w:rPr>
          <w:sz w:val="24"/>
        </w:rPr>
        <w:t>ud</w:t>
      </w:r>
      <w:r>
        <w:rPr>
          <w:sz w:val="24"/>
        </w:rPr>
        <w:t>ara)</w:t>
      </w:r>
    </w:p>
    <w:p>
      <w:pPr>
        <w:pStyle w:val="BodyText"/>
        <w:spacing w:before="4"/>
      </w:pPr>
    </w:p>
    <w:p>
      <w:pPr>
        <w:pStyle w:val="Heading1"/>
        <w:numPr>
          <w:ilvl w:val="2"/>
          <w:numId w:val="48"/>
        </w:numPr>
        <w:tabs>
          <w:tab w:pos="1818" w:val="left" w:leader="none"/>
        </w:tabs>
        <w:spacing w:line="240" w:lineRule="auto" w:before="1" w:after="0"/>
        <w:ind w:left="1818" w:right="0" w:hanging="730"/>
        <w:jc w:val="both"/>
      </w:pPr>
      <w:bookmarkStart w:name="_bookmark44" w:id="80"/>
      <w:bookmarkEnd w:id="80"/>
      <w:r>
        <w:rPr>
          <w:b w:val="0"/>
        </w:rPr>
      </w:r>
      <w:bookmarkStart w:name="_bookmark44" w:id="81"/>
      <w:bookmarkEnd w:id="81"/>
      <w:r>
        <w:rPr/>
        <w:t>P</w:t>
      </w:r>
      <w:r>
        <w:rPr/>
        <w:t>emeriksaan</w:t>
      </w:r>
      <w:r>
        <w:rPr>
          <w:spacing w:val="-4"/>
        </w:rPr>
        <w:t> </w:t>
      </w:r>
      <w:r>
        <w:rPr/>
        <w:t>Fisik</w:t>
      </w:r>
    </w:p>
    <w:p>
      <w:pPr>
        <w:pStyle w:val="BodyText"/>
        <w:spacing w:before="10"/>
        <w:rPr>
          <w:b/>
          <w:sz w:val="22"/>
        </w:rPr>
      </w:pPr>
    </w:p>
    <w:p>
      <w:pPr>
        <w:pStyle w:val="ListParagraph"/>
        <w:numPr>
          <w:ilvl w:val="3"/>
          <w:numId w:val="48"/>
        </w:numPr>
        <w:tabs>
          <w:tab w:pos="1818" w:val="left" w:leader="none"/>
        </w:tabs>
        <w:spacing w:line="240" w:lineRule="auto" w:before="1" w:after="0"/>
        <w:ind w:left="1818" w:right="0" w:hanging="300"/>
        <w:jc w:val="left"/>
        <w:rPr>
          <w:b/>
          <w:sz w:val="24"/>
        </w:rPr>
      </w:pPr>
      <w:r>
        <w:rPr>
          <w:b/>
          <w:sz w:val="24"/>
        </w:rPr>
        <w:t>Survei</w:t>
      </w:r>
      <w:r>
        <w:rPr>
          <w:b/>
          <w:spacing w:val="-1"/>
          <w:sz w:val="24"/>
        </w:rPr>
        <w:t> </w:t>
      </w:r>
      <w:r>
        <w:rPr>
          <w:b/>
          <w:sz w:val="24"/>
        </w:rPr>
        <w:t>primer</w:t>
      </w:r>
    </w:p>
    <w:p>
      <w:pPr>
        <w:pStyle w:val="BodyText"/>
        <w:spacing w:before="11"/>
        <w:rPr>
          <w:b/>
          <w:sz w:val="23"/>
        </w:rPr>
      </w:pPr>
    </w:p>
    <w:p>
      <w:pPr>
        <w:pStyle w:val="BodyText"/>
        <w:spacing w:line="480" w:lineRule="auto"/>
        <w:ind w:left="1088" w:right="995" w:firstLine="708"/>
        <w:jc w:val="both"/>
      </w:pPr>
      <w:r>
        <w:rPr/>
        <w:t>Penilian Airway, jalan nafas pasien bersih pada Ny. N, Tidak ada suara tambahan,Penilaian </w:t>
      </w:r>
      <w:r>
        <w:rPr>
          <w:i/>
        </w:rPr>
        <w:t>Brething, </w:t>
      </w:r>
      <w:r>
        <w:rPr/>
        <w:t>pergerakan dada simetris, bentuk dada normo chest,irama nafas regular, tidak ada nafas cuping hidung, tidak ada suara nafas tambahan,tidak ada penggunaan otot bantu nafas, suara nafas vesikular, RR 20 x/menit, SPO2 99 %. Penilaian Exposure dengan pemeriksaan suhu 36 C. Penilain Circulation, TD 140/80 mmhg, N 86 x/menit teraba baik, irama jantung regular, konjungtiva anemis,sklera tidak ikterik, CRT &lt; 3 detik, derajat pitting edema &gt; 10 detik, turgol kulit baik, warna sawo matang, adanya edema pada kedua tangan dan pada kedua kaki, urine 400 cc/24 jam penilain disability, didapatkan GCS E4 V5 M6 dengan kesadaran compos mentis,pupil isokor dengan ukuran kurang lebih 4 mm.</w:t>
      </w:r>
    </w:p>
    <w:p>
      <w:pPr>
        <w:pStyle w:val="BodyText"/>
        <w:spacing w:before="2"/>
      </w:pPr>
    </w:p>
    <w:p>
      <w:pPr>
        <w:pStyle w:val="Heading1"/>
        <w:numPr>
          <w:ilvl w:val="3"/>
          <w:numId w:val="48"/>
        </w:numPr>
        <w:tabs>
          <w:tab w:pos="1782" w:val="left" w:leader="none"/>
        </w:tabs>
        <w:spacing w:line="240" w:lineRule="auto" w:before="0" w:after="0"/>
        <w:ind w:left="1782" w:right="0" w:hanging="264"/>
        <w:jc w:val="left"/>
        <w:rPr>
          <w:sz w:val="22"/>
        </w:rPr>
      </w:pPr>
      <w:r>
        <w:rPr/>
        <w:t>Secondry</w:t>
      </w:r>
      <w:r>
        <w:rPr>
          <w:spacing w:val="-1"/>
        </w:rPr>
        <w:t> </w:t>
      </w:r>
      <w:r>
        <w:rPr/>
        <w:t>Survey</w:t>
      </w:r>
    </w:p>
    <w:p>
      <w:pPr>
        <w:pStyle w:val="BodyText"/>
        <w:rPr>
          <w:b/>
          <w:sz w:val="30"/>
        </w:rPr>
      </w:pPr>
    </w:p>
    <w:p>
      <w:pPr>
        <w:pStyle w:val="ListParagraph"/>
        <w:numPr>
          <w:ilvl w:val="0"/>
          <w:numId w:val="49"/>
        </w:numPr>
        <w:tabs>
          <w:tab w:pos="1799" w:val="left" w:leader="none"/>
        </w:tabs>
        <w:spacing w:line="240" w:lineRule="auto" w:before="0" w:after="0"/>
        <w:ind w:left="1798" w:right="0" w:hanging="711"/>
        <w:jc w:val="both"/>
        <w:rPr>
          <w:sz w:val="24"/>
        </w:rPr>
      </w:pPr>
      <w:r>
        <w:rPr>
          <w:sz w:val="24"/>
        </w:rPr>
        <w:t>Pernafasan B1</w:t>
      </w:r>
      <w:r>
        <w:rPr>
          <w:spacing w:val="-3"/>
          <w:sz w:val="24"/>
        </w:rPr>
        <w:t> </w:t>
      </w:r>
      <w:r>
        <w:rPr>
          <w:sz w:val="24"/>
        </w:rPr>
        <w:t>(Breath)</w:t>
      </w:r>
    </w:p>
    <w:p>
      <w:pPr>
        <w:pStyle w:val="BodyText"/>
      </w:pPr>
    </w:p>
    <w:p>
      <w:pPr>
        <w:pStyle w:val="BodyText"/>
        <w:spacing w:line="480" w:lineRule="auto"/>
        <w:ind w:left="1088" w:right="993" w:firstLine="708"/>
        <w:jc w:val="both"/>
      </w:pPr>
      <w:r>
        <w:rPr/>
        <w:t>Pada saat di kaji pada pernapasan pasien didapatkan bentuk dada normochest pergerakan simetris, pasien tidak tampak menggunakan otot</w:t>
      </w:r>
      <w:r>
        <w:rPr>
          <w:spacing w:val="51"/>
        </w:rPr>
        <w:t> </w:t>
      </w:r>
      <w:r>
        <w:rPr/>
        <w:t>batu</w:t>
      </w:r>
    </w:p>
    <w:p>
      <w:pPr>
        <w:spacing w:after="0" w:line="480" w:lineRule="auto"/>
        <w:jc w:val="both"/>
        <w:sectPr>
          <w:headerReference w:type="default" r:id="rId144"/>
          <w:footerReference w:type="default" r:id="rId145"/>
          <w:pgSz w:w="11930" w:h="16860"/>
          <w:pgMar w:header="766" w:footer="0" w:top="1000" w:bottom="280" w:left="1180" w:right="700"/>
          <w:pgNumType w:start="54"/>
        </w:sectPr>
      </w:pPr>
    </w:p>
    <w:p>
      <w:pPr>
        <w:pStyle w:val="BodyText"/>
        <w:spacing w:line="480" w:lineRule="auto" w:before="13"/>
        <w:ind w:left="1088" w:right="995"/>
        <w:jc w:val="both"/>
      </w:pPr>
      <w:r>
        <w:rPr/>
        <w:t>pernapasan, irama napas ireguler, tidak ada suara napas tambahan, pernapasan cuping hidung, pasien tidak sesak nafas dengan RR : 20 X/menit, pasien tidak mengalami batuk, Spo2 : 99%.</w:t>
      </w:r>
    </w:p>
    <w:p>
      <w:pPr>
        <w:pStyle w:val="Heading1"/>
        <w:spacing w:before="13"/>
        <w:ind w:left="1088"/>
      </w:pPr>
      <w:r>
        <w:rPr/>
        <w:t>Masalah Keperawatan : Tidak ada masalah keperawatan</w:t>
      </w:r>
    </w:p>
    <w:p>
      <w:pPr>
        <w:pStyle w:val="BodyText"/>
        <w:spacing w:before="2"/>
        <w:rPr>
          <w:b/>
          <w:sz w:val="23"/>
        </w:rPr>
      </w:pPr>
    </w:p>
    <w:p>
      <w:pPr>
        <w:pStyle w:val="ListParagraph"/>
        <w:numPr>
          <w:ilvl w:val="0"/>
          <w:numId w:val="49"/>
        </w:numPr>
        <w:tabs>
          <w:tab w:pos="1798" w:val="left" w:leader="none"/>
          <w:tab w:pos="1799" w:val="left" w:leader="none"/>
        </w:tabs>
        <w:spacing w:line="240" w:lineRule="auto" w:before="0" w:after="0"/>
        <w:ind w:left="1798" w:right="0" w:hanging="711"/>
        <w:jc w:val="left"/>
        <w:rPr>
          <w:sz w:val="24"/>
        </w:rPr>
      </w:pPr>
      <w:r>
        <w:rPr>
          <w:sz w:val="24"/>
        </w:rPr>
        <w:t>Kardiovaskuler B2</w:t>
      </w:r>
      <w:r>
        <w:rPr>
          <w:spacing w:val="-6"/>
          <w:sz w:val="24"/>
        </w:rPr>
        <w:t> </w:t>
      </w:r>
      <w:r>
        <w:rPr>
          <w:sz w:val="24"/>
        </w:rPr>
        <w:t>(Blood)</w:t>
      </w:r>
    </w:p>
    <w:p>
      <w:pPr>
        <w:pStyle w:val="BodyText"/>
      </w:pPr>
    </w:p>
    <w:p>
      <w:pPr>
        <w:pStyle w:val="BodyText"/>
        <w:spacing w:line="480" w:lineRule="auto"/>
        <w:ind w:left="1088" w:right="994" w:firstLine="708"/>
        <w:jc w:val="both"/>
      </w:pPr>
      <w:r>
        <w:rPr/>
        <w:t>Pada saat pengkajian kardiovaskuler didapatkan hasil TTV TD: 140/80 mmHg N: 110 x/menit S: 37</w:t>
      </w:r>
      <w:r>
        <w:rPr>
          <w:vertAlign w:val="superscript"/>
        </w:rPr>
        <w:t>o</w:t>
      </w:r>
      <w:r>
        <w:rPr>
          <w:vertAlign w:val="baseline"/>
        </w:rPr>
        <w:t>C RR: 24 x/menit GCS: 456 Spo2 99% , ictus cordis teraba pada ICS 5 saat diauskultasi irama jantung regular dan bunyi jantung S1 S2 tunggal, tidak ada bunyi jantung tambahan, pasien tidak mengalami nyeri pada dada, pada saat di palpasi akral hangat dan CRT &lt;2 detik Pasien tidak mengalami pembesaran getah bening, pasien juga tidak mengalami pendarahan.</w:t>
      </w:r>
    </w:p>
    <w:p>
      <w:pPr>
        <w:pStyle w:val="Heading1"/>
        <w:spacing w:before="87"/>
        <w:ind w:left="1088"/>
      </w:pPr>
      <w:r>
        <w:rPr/>
        <w:t>Masalah Keperawatan : Tidak Ada masalah keperawatan</w:t>
      </w:r>
    </w:p>
    <w:p>
      <w:pPr>
        <w:pStyle w:val="BodyText"/>
        <w:spacing w:before="4"/>
        <w:rPr>
          <w:b/>
          <w:sz w:val="23"/>
        </w:rPr>
      </w:pPr>
    </w:p>
    <w:p>
      <w:pPr>
        <w:pStyle w:val="ListParagraph"/>
        <w:numPr>
          <w:ilvl w:val="0"/>
          <w:numId w:val="49"/>
        </w:numPr>
        <w:tabs>
          <w:tab w:pos="1796" w:val="left" w:leader="none"/>
          <w:tab w:pos="1797" w:val="left" w:leader="none"/>
        </w:tabs>
        <w:spacing w:line="240" w:lineRule="auto" w:before="1" w:after="0"/>
        <w:ind w:left="1796" w:right="0" w:hanging="709"/>
        <w:jc w:val="left"/>
        <w:rPr>
          <w:sz w:val="24"/>
        </w:rPr>
      </w:pPr>
      <w:r>
        <w:rPr>
          <w:sz w:val="24"/>
        </w:rPr>
        <w:t>Persarafan B3</w:t>
      </w:r>
      <w:r>
        <w:rPr>
          <w:spacing w:val="-3"/>
          <w:sz w:val="24"/>
        </w:rPr>
        <w:t> </w:t>
      </w:r>
      <w:r>
        <w:rPr>
          <w:sz w:val="24"/>
        </w:rPr>
        <w:t>(Brain)</w:t>
      </w:r>
    </w:p>
    <w:p>
      <w:pPr>
        <w:pStyle w:val="BodyText"/>
        <w:spacing w:before="11"/>
        <w:rPr>
          <w:sz w:val="23"/>
        </w:rPr>
      </w:pPr>
    </w:p>
    <w:p>
      <w:pPr>
        <w:pStyle w:val="BodyText"/>
        <w:spacing w:line="480" w:lineRule="auto"/>
        <w:ind w:left="1088" w:right="1118"/>
      </w:pPr>
      <w:r>
        <w:rPr/>
        <w:t>Pada saat dilakukan pengkajian pasien sadar secara penuh dengan GCS 456, reflex fisiologis patella (+), bisep/trisep +/+, refle patologis babinski -/-</w:t>
      </w:r>
    </w:p>
    <w:p>
      <w:pPr>
        <w:pStyle w:val="ListParagraph"/>
        <w:numPr>
          <w:ilvl w:val="0"/>
          <w:numId w:val="50"/>
        </w:numPr>
        <w:tabs>
          <w:tab w:pos="1796" w:val="left" w:leader="none"/>
          <w:tab w:pos="1797" w:val="left" w:leader="none"/>
        </w:tabs>
        <w:spacing w:line="482" w:lineRule="auto" w:before="1" w:after="0"/>
        <w:ind w:left="1798" w:right="1318" w:hanging="711"/>
        <w:jc w:val="left"/>
        <w:rPr>
          <w:sz w:val="24"/>
        </w:rPr>
      </w:pPr>
      <w:r>
        <w:rPr>
          <w:sz w:val="24"/>
        </w:rPr>
        <w:t>Nervus Olfaktorius (N.I) : pasien dapat membeda-bedakan bau wangian dan bau tidak</w:t>
      </w:r>
      <w:r>
        <w:rPr>
          <w:spacing w:val="1"/>
          <w:sz w:val="24"/>
        </w:rPr>
        <w:t> </w:t>
      </w:r>
      <w:r>
        <w:rPr>
          <w:sz w:val="24"/>
        </w:rPr>
        <w:t>sedap</w:t>
      </w:r>
    </w:p>
    <w:p>
      <w:pPr>
        <w:pStyle w:val="ListParagraph"/>
        <w:numPr>
          <w:ilvl w:val="0"/>
          <w:numId w:val="50"/>
        </w:numPr>
        <w:tabs>
          <w:tab w:pos="1796" w:val="left" w:leader="none"/>
          <w:tab w:pos="1797" w:val="left" w:leader="none"/>
        </w:tabs>
        <w:spacing w:line="480" w:lineRule="auto" w:before="0" w:after="0"/>
        <w:ind w:left="1798" w:right="1007" w:hanging="711"/>
        <w:jc w:val="left"/>
        <w:rPr>
          <w:sz w:val="24"/>
        </w:rPr>
      </w:pPr>
      <w:r>
        <w:rPr>
          <w:sz w:val="24"/>
        </w:rPr>
        <w:t>Nervus Opticus (N.II) : Pasien dapat menggerakkan bola mata</w:t>
      </w:r>
      <w:r>
        <w:rPr>
          <w:spacing w:val="-26"/>
          <w:sz w:val="24"/>
        </w:rPr>
        <w:t> </w:t>
      </w:r>
      <w:r>
        <w:rPr>
          <w:sz w:val="24"/>
        </w:rPr>
        <w:t>kearahkanan dan kiri</w:t>
      </w:r>
    </w:p>
    <w:p>
      <w:pPr>
        <w:pStyle w:val="ListParagraph"/>
        <w:numPr>
          <w:ilvl w:val="1"/>
          <w:numId w:val="50"/>
        </w:numPr>
        <w:tabs>
          <w:tab w:pos="2221" w:val="left" w:leader="none"/>
          <w:tab w:pos="2222" w:val="left" w:leader="none"/>
        </w:tabs>
        <w:spacing w:line="240" w:lineRule="auto" w:before="2" w:after="0"/>
        <w:ind w:left="2221" w:right="0" w:hanging="709"/>
        <w:jc w:val="left"/>
        <w:rPr>
          <w:sz w:val="24"/>
        </w:rPr>
      </w:pPr>
      <w:r>
        <w:rPr>
          <w:sz w:val="24"/>
        </w:rPr>
        <w:t>Ketajaman penglihatan (visual</w:t>
      </w:r>
      <w:r>
        <w:rPr>
          <w:spacing w:val="-17"/>
          <w:sz w:val="24"/>
        </w:rPr>
        <w:t> </w:t>
      </w:r>
      <w:r>
        <w:rPr>
          <w:sz w:val="24"/>
        </w:rPr>
        <w:t>acuity)</w:t>
      </w:r>
    </w:p>
    <w:p>
      <w:pPr>
        <w:pStyle w:val="BodyText"/>
        <w:spacing w:before="7"/>
        <w:rPr>
          <w:sz w:val="23"/>
        </w:rPr>
      </w:pPr>
    </w:p>
    <w:p>
      <w:pPr>
        <w:pStyle w:val="BodyText"/>
        <w:spacing w:line="480" w:lineRule="auto"/>
        <w:ind w:left="2221" w:right="999"/>
        <w:jc w:val="both"/>
      </w:pPr>
      <w:r>
        <w:rPr/>
        <w:t>Membaca papan snellen pada jarak 6 meter. Pencahayaan diruangyang cukup, dengan menutup salah satu mata dengan telapak tangan, mata kanan pasien dapat membaca dengan jelas dan benar, sedangkan mata kiri pasien dapat membaca dengan jelas dan benar</w:t>
      </w:r>
    </w:p>
    <w:p>
      <w:pPr>
        <w:pStyle w:val="ListParagraph"/>
        <w:numPr>
          <w:ilvl w:val="1"/>
          <w:numId w:val="50"/>
        </w:numPr>
        <w:tabs>
          <w:tab w:pos="2222" w:val="left" w:leader="none"/>
        </w:tabs>
        <w:spacing w:line="240" w:lineRule="auto" w:before="0" w:after="0"/>
        <w:ind w:left="2221" w:right="0" w:hanging="709"/>
        <w:jc w:val="both"/>
        <w:rPr>
          <w:sz w:val="24"/>
        </w:rPr>
      </w:pPr>
      <w:r>
        <w:rPr>
          <w:sz w:val="24"/>
        </w:rPr>
        <w:t>Luas lapang pandang (visual</w:t>
      </w:r>
      <w:r>
        <w:rPr>
          <w:spacing w:val="-17"/>
          <w:sz w:val="24"/>
        </w:rPr>
        <w:t> </w:t>
      </w:r>
      <w:r>
        <w:rPr>
          <w:sz w:val="24"/>
        </w:rPr>
        <w:t>field)</w:t>
      </w:r>
    </w:p>
    <w:p>
      <w:pPr>
        <w:pStyle w:val="BodyText"/>
      </w:pPr>
    </w:p>
    <w:p>
      <w:pPr>
        <w:pStyle w:val="BodyText"/>
        <w:ind w:left="2221"/>
        <w:jc w:val="both"/>
      </w:pPr>
      <w:r>
        <w:rPr/>
        <w:t>pada pemeriksaan luas lapang pandang, mata pasien normal. Mata</w:t>
      </w:r>
    </w:p>
    <w:p>
      <w:pPr>
        <w:spacing w:after="0"/>
        <w:jc w:val="both"/>
        <w:sectPr>
          <w:headerReference w:type="default" r:id="rId146"/>
          <w:footerReference w:type="default" r:id="rId147"/>
          <w:pgSz w:w="11930" w:h="16860"/>
          <w:pgMar w:header="766" w:footer="0" w:top="1000" w:bottom="280" w:left="1180" w:right="700"/>
          <w:pgNumType w:start="55"/>
        </w:sectPr>
      </w:pPr>
    </w:p>
    <w:p>
      <w:pPr>
        <w:pStyle w:val="BodyText"/>
        <w:spacing w:line="480" w:lineRule="auto" w:before="13"/>
        <w:ind w:left="2221" w:right="994"/>
        <w:jc w:val="both"/>
      </w:pPr>
      <w:r>
        <w:rPr/>
        <w:t>pasien ditutup dengan telapak tangan secara bergantian dan mata yang diperiksa pandangan harus menatap lurus kedepan (ke mata</w:t>
      </w:r>
      <w:r>
        <w:rPr>
          <w:spacing w:val="-37"/>
        </w:rPr>
        <w:t> </w:t>
      </w:r>
      <w:r>
        <w:rPr/>
        <w:t>pemeriksa) tidak boleh melirik kea rah</w:t>
      </w:r>
      <w:r>
        <w:rPr>
          <w:spacing w:val="-5"/>
        </w:rPr>
        <w:t> </w:t>
      </w:r>
      <w:r>
        <w:rPr/>
        <w:t>objek.</w:t>
      </w:r>
    </w:p>
    <w:p>
      <w:pPr>
        <w:pStyle w:val="ListParagraph"/>
        <w:numPr>
          <w:ilvl w:val="1"/>
          <w:numId w:val="50"/>
        </w:numPr>
        <w:tabs>
          <w:tab w:pos="2222" w:val="left" w:leader="none"/>
        </w:tabs>
        <w:spacing w:line="240" w:lineRule="auto" w:before="6" w:after="0"/>
        <w:ind w:left="2221" w:right="0" w:hanging="709"/>
        <w:jc w:val="both"/>
        <w:rPr>
          <w:sz w:val="24"/>
        </w:rPr>
      </w:pPr>
      <w:r>
        <w:rPr>
          <w:sz w:val="24"/>
        </w:rPr>
        <w:t>Pemeriksaan buta</w:t>
      </w:r>
      <w:r>
        <w:rPr>
          <w:spacing w:val="-10"/>
          <w:sz w:val="24"/>
        </w:rPr>
        <w:t> </w:t>
      </w:r>
      <w:r>
        <w:rPr>
          <w:sz w:val="24"/>
        </w:rPr>
        <w:t>warna</w:t>
      </w:r>
    </w:p>
    <w:p>
      <w:pPr>
        <w:pStyle w:val="BodyText"/>
        <w:spacing w:before="6"/>
        <w:rPr>
          <w:sz w:val="23"/>
        </w:rPr>
      </w:pPr>
    </w:p>
    <w:p>
      <w:pPr>
        <w:pStyle w:val="BodyText"/>
        <w:spacing w:line="482" w:lineRule="auto" w:before="1"/>
        <w:ind w:left="2221" w:right="1005"/>
        <w:jc w:val="both"/>
      </w:pPr>
      <w:r>
        <w:rPr/>
        <w:t>Test buta warna dengan menggunakan kartu ishihara, pasien dapat menyebutkan angka-angka yang benar.</w:t>
      </w:r>
    </w:p>
    <w:p>
      <w:pPr>
        <w:pStyle w:val="ListParagraph"/>
        <w:numPr>
          <w:ilvl w:val="1"/>
          <w:numId w:val="50"/>
        </w:numPr>
        <w:tabs>
          <w:tab w:pos="2222" w:val="left" w:leader="none"/>
        </w:tabs>
        <w:spacing w:line="273" w:lineRule="exact" w:before="0" w:after="0"/>
        <w:ind w:left="2221" w:right="0" w:hanging="709"/>
        <w:jc w:val="both"/>
        <w:rPr>
          <w:sz w:val="24"/>
        </w:rPr>
      </w:pPr>
      <w:r>
        <w:rPr>
          <w:sz w:val="24"/>
        </w:rPr>
        <w:t>Pemeriksaan</w:t>
      </w:r>
      <w:r>
        <w:rPr>
          <w:spacing w:val="-4"/>
          <w:sz w:val="24"/>
        </w:rPr>
        <w:t> </w:t>
      </w:r>
      <w:r>
        <w:rPr>
          <w:sz w:val="24"/>
        </w:rPr>
        <w:t>funduskopi</w:t>
      </w:r>
    </w:p>
    <w:p>
      <w:pPr>
        <w:pStyle w:val="BodyText"/>
      </w:pPr>
    </w:p>
    <w:p>
      <w:pPr>
        <w:pStyle w:val="BodyText"/>
        <w:ind w:left="2221"/>
        <w:jc w:val="both"/>
      </w:pPr>
      <w:r>
        <w:rPr/>
        <w:t>Pada saat inspeksi kedua mata pasien tidak terdapat sembab.</w:t>
      </w:r>
    </w:p>
    <w:p>
      <w:pPr>
        <w:pStyle w:val="BodyText"/>
      </w:pPr>
    </w:p>
    <w:p>
      <w:pPr>
        <w:pStyle w:val="ListParagraph"/>
        <w:numPr>
          <w:ilvl w:val="0"/>
          <w:numId w:val="50"/>
        </w:numPr>
        <w:tabs>
          <w:tab w:pos="1797" w:val="left" w:leader="none"/>
        </w:tabs>
        <w:spacing w:line="480" w:lineRule="auto" w:before="0" w:after="0"/>
        <w:ind w:left="1798" w:right="1006" w:hanging="711"/>
        <w:jc w:val="both"/>
        <w:rPr>
          <w:sz w:val="24"/>
        </w:rPr>
      </w:pPr>
      <w:r>
        <w:rPr>
          <w:sz w:val="24"/>
        </w:rPr>
        <w:t>Nervus Okulomotorius (N.III) : Bola mata pasien dapat mengarahkan ke atas,</w:t>
      </w:r>
      <w:r>
        <w:rPr>
          <w:spacing w:val="-1"/>
          <w:sz w:val="24"/>
        </w:rPr>
        <w:t> </w:t>
      </w:r>
      <w:r>
        <w:rPr>
          <w:sz w:val="24"/>
        </w:rPr>
        <w:t>kebawah.</w:t>
      </w:r>
    </w:p>
    <w:p>
      <w:pPr>
        <w:pStyle w:val="ListParagraph"/>
        <w:numPr>
          <w:ilvl w:val="0"/>
          <w:numId w:val="50"/>
        </w:numPr>
        <w:tabs>
          <w:tab w:pos="1799" w:val="left" w:leader="none"/>
        </w:tabs>
        <w:spacing w:line="475" w:lineRule="auto" w:before="0" w:after="0"/>
        <w:ind w:left="1798" w:right="997" w:hanging="711"/>
        <w:jc w:val="both"/>
        <w:rPr>
          <w:sz w:val="24"/>
        </w:rPr>
      </w:pPr>
      <w:r>
        <w:rPr>
          <w:sz w:val="24"/>
        </w:rPr>
        <w:t>Nervus Troclearis (N.IV) : Tidak terdapat dilatasi pada kedua pupil mata pasien dan dapat menggerakan kearah</w:t>
      </w:r>
      <w:r>
        <w:rPr>
          <w:spacing w:val="7"/>
          <w:sz w:val="24"/>
        </w:rPr>
        <w:t> </w:t>
      </w:r>
      <w:r>
        <w:rPr>
          <w:sz w:val="24"/>
        </w:rPr>
        <w:t>rotasi</w:t>
      </w:r>
    </w:p>
    <w:p>
      <w:pPr>
        <w:pStyle w:val="ListParagraph"/>
        <w:numPr>
          <w:ilvl w:val="0"/>
          <w:numId w:val="50"/>
        </w:numPr>
        <w:tabs>
          <w:tab w:pos="1799" w:val="left" w:leader="none"/>
        </w:tabs>
        <w:spacing w:line="480" w:lineRule="auto" w:before="4" w:after="0"/>
        <w:ind w:left="1798" w:right="1007" w:hanging="711"/>
        <w:jc w:val="both"/>
        <w:rPr>
          <w:sz w:val="24"/>
        </w:rPr>
      </w:pPr>
      <w:r>
        <w:rPr>
          <w:sz w:val="24"/>
        </w:rPr>
        <w:t>Nervus Trigeminus (N.V) : Pasien dapat menggigit dengan kuat. Pasien dapat membuka dan menutup mulut, dapat menggerakkan</w:t>
      </w:r>
      <w:r>
        <w:rPr>
          <w:spacing w:val="1"/>
          <w:sz w:val="24"/>
        </w:rPr>
        <w:t> </w:t>
      </w:r>
      <w:r>
        <w:rPr>
          <w:sz w:val="24"/>
        </w:rPr>
        <w:t>rahang</w:t>
      </w:r>
    </w:p>
    <w:p>
      <w:pPr>
        <w:pStyle w:val="ListParagraph"/>
        <w:numPr>
          <w:ilvl w:val="0"/>
          <w:numId w:val="50"/>
        </w:numPr>
        <w:tabs>
          <w:tab w:pos="1799" w:val="left" w:leader="none"/>
        </w:tabs>
        <w:spacing w:line="482" w:lineRule="auto" w:before="1" w:after="0"/>
        <w:ind w:left="1798" w:right="1008" w:hanging="711"/>
        <w:jc w:val="both"/>
        <w:rPr>
          <w:sz w:val="24"/>
        </w:rPr>
      </w:pPr>
      <w:r>
        <w:rPr>
          <w:sz w:val="24"/>
        </w:rPr>
        <w:t>Nervus Abducens (N.VI) : Pasien dapat menggerakkan bola mata ke arah lateral</w:t>
      </w:r>
    </w:p>
    <w:p>
      <w:pPr>
        <w:pStyle w:val="ListParagraph"/>
        <w:numPr>
          <w:ilvl w:val="0"/>
          <w:numId w:val="50"/>
        </w:numPr>
        <w:tabs>
          <w:tab w:pos="1799" w:val="left" w:leader="none"/>
        </w:tabs>
        <w:spacing w:line="480" w:lineRule="auto" w:before="2" w:after="0"/>
        <w:ind w:left="1798" w:right="1000" w:hanging="711"/>
        <w:jc w:val="both"/>
        <w:rPr>
          <w:sz w:val="24"/>
        </w:rPr>
      </w:pPr>
      <w:r>
        <w:rPr>
          <w:sz w:val="24"/>
        </w:rPr>
        <w:t>Nervus</w:t>
      </w:r>
      <w:r>
        <w:rPr>
          <w:spacing w:val="-12"/>
          <w:sz w:val="24"/>
        </w:rPr>
        <w:t> </w:t>
      </w:r>
      <w:r>
        <w:rPr>
          <w:sz w:val="24"/>
        </w:rPr>
        <w:t>Fasialis</w:t>
      </w:r>
      <w:r>
        <w:rPr>
          <w:spacing w:val="-12"/>
          <w:sz w:val="24"/>
        </w:rPr>
        <w:t> </w:t>
      </w:r>
      <w:r>
        <w:rPr>
          <w:sz w:val="24"/>
        </w:rPr>
        <w:t>(N.VII)</w:t>
      </w:r>
      <w:r>
        <w:rPr>
          <w:spacing w:val="-13"/>
          <w:sz w:val="24"/>
        </w:rPr>
        <w:t> </w:t>
      </w:r>
      <w:r>
        <w:rPr>
          <w:sz w:val="24"/>
        </w:rPr>
        <w:t>:</w:t>
      </w:r>
      <w:r>
        <w:rPr>
          <w:spacing w:val="-11"/>
          <w:sz w:val="24"/>
        </w:rPr>
        <w:t> </w:t>
      </w:r>
      <w:r>
        <w:rPr>
          <w:sz w:val="24"/>
        </w:rPr>
        <w:t>pasien</w:t>
      </w:r>
      <w:r>
        <w:rPr>
          <w:spacing w:val="-14"/>
          <w:sz w:val="24"/>
        </w:rPr>
        <w:t> </w:t>
      </w:r>
      <w:r>
        <w:rPr>
          <w:sz w:val="24"/>
        </w:rPr>
        <w:t>dapat</w:t>
      </w:r>
      <w:r>
        <w:rPr>
          <w:spacing w:val="-13"/>
          <w:sz w:val="24"/>
        </w:rPr>
        <w:t> </w:t>
      </w:r>
      <w:r>
        <w:rPr>
          <w:sz w:val="24"/>
        </w:rPr>
        <w:t>tersenyum,</w:t>
      </w:r>
      <w:r>
        <w:rPr>
          <w:spacing w:val="-10"/>
          <w:sz w:val="24"/>
        </w:rPr>
        <w:t> </w:t>
      </w:r>
      <w:r>
        <w:rPr>
          <w:sz w:val="24"/>
        </w:rPr>
        <w:t>pasien</w:t>
      </w:r>
      <w:r>
        <w:rPr>
          <w:spacing w:val="-14"/>
          <w:sz w:val="24"/>
        </w:rPr>
        <w:t> </w:t>
      </w:r>
      <w:r>
        <w:rPr>
          <w:sz w:val="24"/>
        </w:rPr>
        <w:t>dapat</w:t>
      </w:r>
      <w:r>
        <w:rPr>
          <w:spacing w:val="-13"/>
          <w:sz w:val="24"/>
        </w:rPr>
        <w:t> </w:t>
      </w:r>
      <w:r>
        <w:rPr>
          <w:sz w:val="24"/>
        </w:rPr>
        <w:t>mengerutkan kulit dahi dan mengangkat alis. Pasien dapat menutup mata, menangis, menggembungkan kedua pipinya dan memperlihatkan barisan gigi</w:t>
      </w:r>
      <w:r>
        <w:rPr>
          <w:spacing w:val="-6"/>
          <w:sz w:val="24"/>
        </w:rPr>
        <w:t> </w:t>
      </w:r>
      <w:r>
        <w:rPr>
          <w:sz w:val="24"/>
        </w:rPr>
        <w:t>atasnya.</w:t>
      </w:r>
    </w:p>
    <w:p>
      <w:pPr>
        <w:pStyle w:val="ListParagraph"/>
        <w:numPr>
          <w:ilvl w:val="0"/>
          <w:numId w:val="50"/>
        </w:numPr>
        <w:tabs>
          <w:tab w:pos="1799" w:val="left" w:leader="none"/>
        </w:tabs>
        <w:spacing w:line="480" w:lineRule="auto" w:before="0" w:after="0"/>
        <w:ind w:left="1798" w:right="1000" w:hanging="711"/>
        <w:jc w:val="both"/>
        <w:rPr>
          <w:sz w:val="24"/>
        </w:rPr>
      </w:pPr>
      <w:r>
        <w:rPr>
          <w:sz w:val="24"/>
        </w:rPr>
        <w:t>Nervus Akustikus (N.VIII) : pasien dapat mendengarkan dengan baik dan dapat mendengarkan dengan jarak jauh 5</w:t>
      </w:r>
      <w:r>
        <w:rPr>
          <w:spacing w:val="-3"/>
          <w:sz w:val="24"/>
        </w:rPr>
        <w:t> </w:t>
      </w:r>
      <w:r>
        <w:rPr>
          <w:sz w:val="24"/>
        </w:rPr>
        <w:t>meter</w:t>
      </w:r>
    </w:p>
    <w:p>
      <w:pPr>
        <w:pStyle w:val="ListParagraph"/>
        <w:numPr>
          <w:ilvl w:val="0"/>
          <w:numId w:val="50"/>
        </w:numPr>
        <w:tabs>
          <w:tab w:pos="1799" w:val="left" w:leader="none"/>
        </w:tabs>
        <w:spacing w:line="480" w:lineRule="auto" w:before="0" w:after="0"/>
        <w:ind w:left="1798" w:right="1003" w:hanging="711"/>
        <w:jc w:val="both"/>
        <w:rPr>
          <w:sz w:val="24"/>
        </w:rPr>
      </w:pPr>
      <w:r>
        <w:rPr>
          <w:sz w:val="24"/>
        </w:rPr>
        <w:t>Nervus Glosofringeus (N.IX) : pasien dapat menjulurkan lidah pasien</w:t>
      </w:r>
      <w:r>
        <w:rPr>
          <w:spacing w:val="-38"/>
          <w:sz w:val="24"/>
        </w:rPr>
        <w:t> </w:t>
      </w:r>
      <w:r>
        <w:rPr>
          <w:sz w:val="24"/>
        </w:rPr>
        <w:t>dapat menelan air liur dengan baik. Tidak ada gangguan pada proses</w:t>
      </w:r>
      <w:r>
        <w:rPr>
          <w:spacing w:val="3"/>
          <w:sz w:val="24"/>
        </w:rPr>
        <w:t> </w:t>
      </w:r>
      <w:r>
        <w:rPr>
          <w:sz w:val="24"/>
        </w:rPr>
        <w:t>menelan</w:t>
      </w:r>
    </w:p>
    <w:p>
      <w:pPr>
        <w:pStyle w:val="ListParagraph"/>
        <w:numPr>
          <w:ilvl w:val="0"/>
          <w:numId w:val="50"/>
        </w:numPr>
        <w:tabs>
          <w:tab w:pos="1799" w:val="left" w:leader="none"/>
        </w:tabs>
        <w:spacing w:line="480" w:lineRule="auto" w:before="0" w:after="0"/>
        <w:ind w:left="1798" w:right="1007" w:hanging="711"/>
        <w:jc w:val="both"/>
        <w:rPr>
          <w:sz w:val="24"/>
        </w:rPr>
      </w:pPr>
      <w:r>
        <w:rPr>
          <w:sz w:val="24"/>
        </w:rPr>
        <w:t>Nervus Vagus (N.X) : reflek menelan pasien baik tidak ada gangguan menelan, ketika menelan ludah pasien tidak ada reflek</w:t>
      </w:r>
      <w:r>
        <w:rPr>
          <w:spacing w:val="-9"/>
          <w:sz w:val="24"/>
        </w:rPr>
        <w:t> </w:t>
      </w:r>
      <w:r>
        <w:rPr>
          <w:sz w:val="24"/>
        </w:rPr>
        <w:t>tersedak</w:t>
      </w:r>
    </w:p>
    <w:p>
      <w:pPr>
        <w:pStyle w:val="ListParagraph"/>
        <w:numPr>
          <w:ilvl w:val="0"/>
          <w:numId w:val="50"/>
        </w:numPr>
        <w:tabs>
          <w:tab w:pos="1799" w:val="left" w:leader="none"/>
        </w:tabs>
        <w:spacing w:line="240" w:lineRule="auto" w:before="0" w:after="0"/>
        <w:ind w:left="1798" w:right="0" w:hanging="711"/>
        <w:jc w:val="both"/>
        <w:rPr>
          <w:sz w:val="24"/>
        </w:rPr>
      </w:pPr>
      <w:r>
        <w:rPr>
          <w:sz w:val="24"/>
        </w:rPr>
        <w:t>Nervus</w:t>
      </w:r>
      <w:r>
        <w:rPr>
          <w:spacing w:val="-13"/>
          <w:sz w:val="24"/>
        </w:rPr>
        <w:t> </w:t>
      </w:r>
      <w:r>
        <w:rPr>
          <w:sz w:val="24"/>
        </w:rPr>
        <w:t>Aksesoris</w:t>
      </w:r>
      <w:r>
        <w:rPr>
          <w:spacing w:val="-12"/>
          <w:sz w:val="24"/>
        </w:rPr>
        <w:t> </w:t>
      </w:r>
      <w:r>
        <w:rPr>
          <w:sz w:val="24"/>
        </w:rPr>
        <w:t>(N.XI)</w:t>
      </w:r>
      <w:r>
        <w:rPr>
          <w:spacing w:val="-10"/>
          <w:sz w:val="24"/>
        </w:rPr>
        <w:t> </w:t>
      </w:r>
      <w:r>
        <w:rPr>
          <w:sz w:val="24"/>
        </w:rPr>
        <w:t>:</w:t>
      </w:r>
      <w:r>
        <w:rPr>
          <w:spacing w:val="-15"/>
          <w:sz w:val="24"/>
        </w:rPr>
        <w:t> </w:t>
      </w:r>
      <w:r>
        <w:rPr>
          <w:sz w:val="24"/>
        </w:rPr>
        <w:t>pasien</w:t>
      </w:r>
      <w:r>
        <w:rPr>
          <w:spacing w:val="-12"/>
          <w:sz w:val="24"/>
        </w:rPr>
        <w:t> </w:t>
      </w:r>
      <w:r>
        <w:rPr>
          <w:sz w:val="24"/>
        </w:rPr>
        <w:t>dapat</w:t>
      </w:r>
      <w:r>
        <w:rPr>
          <w:spacing w:val="-14"/>
          <w:sz w:val="24"/>
        </w:rPr>
        <w:t> </w:t>
      </w:r>
      <w:r>
        <w:rPr>
          <w:sz w:val="24"/>
        </w:rPr>
        <w:t>menggerakkan</w:t>
      </w:r>
      <w:r>
        <w:rPr>
          <w:spacing w:val="-14"/>
          <w:sz w:val="24"/>
        </w:rPr>
        <w:t> </w:t>
      </w:r>
      <w:r>
        <w:rPr>
          <w:sz w:val="24"/>
        </w:rPr>
        <w:t>dagu</w:t>
      </w:r>
      <w:r>
        <w:rPr>
          <w:spacing w:val="-14"/>
          <w:sz w:val="24"/>
        </w:rPr>
        <w:t> </w:t>
      </w:r>
      <w:r>
        <w:rPr>
          <w:sz w:val="24"/>
        </w:rPr>
        <w:t>dengan</w:t>
      </w:r>
      <w:r>
        <w:rPr>
          <w:spacing w:val="-12"/>
          <w:sz w:val="24"/>
        </w:rPr>
        <w:t> </w:t>
      </w:r>
      <w:r>
        <w:rPr>
          <w:sz w:val="24"/>
        </w:rPr>
        <w:t>tekanan</w:t>
      </w:r>
    </w:p>
    <w:p>
      <w:pPr>
        <w:spacing w:after="0" w:line="240" w:lineRule="auto"/>
        <w:jc w:val="both"/>
        <w:rPr>
          <w:sz w:val="24"/>
        </w:rPr>
        <w:sectPr>
          <w:headerReference w:type="default" r:id="rId148"/>
          <w:footerReference w:type="default" r:id="rId149"/>
          <w:pgSz w:w="11930" w:h="16860"/>
          <w:pgMar w:header="766" w:footer="0" w:top="1000" w:bottom="280" w:left="1180" w:right="700"/>
          <w:pgNumType w:start="56"/>
        </w:sectPr>
      </w:pPr>
    </w:p>
    <w:p>
      <w:pPr>
        <w:pStyle w:val="ListParagraph"/>
        <w:numPr>
          <w:ilvl w:val="0"/>
          <w:numId w:val="50"/>
        </w:numPr>
        <w:tabs>
          <w:tab w:pos="1798" w:val="left" w:leader="none"/>
          <w:tab w:pos="1799" w:val="left" w:leader="none"/>
        </w:tabs>
        <w:spacing w:line="240" w:lineRule="auto" w:before="13" w:after="0"/>
        <w:ind w:left="1798" w:right="0" w:hanging="711"/>
        <w:jc w:val="left"/>
        <w:rPr>
          <w:sz w:val="24"/>
        </w:rPr>
      </w:pPr>
      <w:r>
        <w:rPr>
          <w:sz w:val="24"/>
        </w:rPr>
        <w:t>Nervus Hipoglosis (N.XII) : pasien dapat menggerakkan lidah kesegala</w:t>
      </w:r>
      <w:r>
        <w:rPr>
          <w:spacing w:val="1"/>
          <w:sz w:val="24"/>
        </w:rPr>
        <w:t> </w:t>
      </w:r>
      <w:r>
        <w:rPr>
          <w:sz w:val="24"/>
        </w:rPr>
        <w:t>ara</w:t>
      </w:r>
    </w:p>
    <w:p>
      <w:pPr>
        <w:pStyle w:val="BodyText"/>
        <w:rPr>
          <w:sz w:val="32"/>
        </w:rPr>
      </w:pPr>
    </w:p>
    <w:p>
      <w:pPr>
        <w:pStyle w:val="BodyText"/>
        <w:spacing w:line="480" w:lineRule="auto"/>
        <w:ind w:left="1088" w:right="990" w:firstLine="708"/>
        <w:jc w:val="both"/>
        <w:rPr>
          <w:b/>
        </w:rPr>
      </w:pPr>
      <w:r>
        <w:rPr/>
        <w:t>Pada saat dilakukan inspeksi mata pasien simetris tidak ada kelainan, pupil anisokor, reflek cahaya baik, konjungtiva didapatkan anemis, pada lapang pandang pasien tidak mengalami gangguan penglihatan, pada saat dilakukan inspeksi pada telinga didapatkan telinga simetris tidak ada kelainan, telinga bersih tidak ada serumen, pasien tidak mengalami gangguan pendengaran. Pada inspeksi lidah dalam keadaan bersih, uvula simetris tidak ada kesulitan menelan atau nyeri </w:t>
      </w:r>
      <w:r>
        <w:rPr>
          <w:b/>
        </w:rPr>
        <w:t>Masalah Keperawatan : Tidak ada masalah keperawatan</w:t>
      </w:r>
    </w:p>
    <w:p>
      <w:pPr>
        <w:pStyle w:val="ListParagraph"/>
        <w:numPr>
          <w:ilvl w:val="0"/>
          <w:numId w:val="49"/>
        </w:numPr>
        <w:tabs>
          <w:tab w:pos="1796" w:val="left" w:leader="none"/>
          <w:tab w:pos="1797" w:val="left" w:leader="none"/>
        </w:tabs>
        <w:spacing w:line="270" w:lineRule="exact" w:before="0" w:after="0"/>
        <w:ind w:left="1796" w:right="0" w:hanging="709"/>
        <w:jc w:val="left"/>
        <w:rPr>
          <w:sz w:val="24"/>
        </w:rPr>
      </w:pPr>
      <w:r>
        <w:rPr>
          <w:sz w:val="24"/>
        </w:rPr>
        <w:t>Perkemihan B4</w:t>
      </w:r>
      <w:r>
        <w:rPr>
          <w:spacing w:val="-3"/>
          <w:sz w:val="24"/>
        </w:rPr>
        <w:t> </w:t>
      </w:r>
      <w:r>
        <w:rPr>
          <w:sz w:val="24"/>
        </w:rPr>
        <w:t>(Bladder)</w:t>
      </w:r>
    </w:p>
    <w:p>
      <w:pPr>
        <w:pStyle w:val="BodyText"/>
        <w:spacing w:before="7"/>
        <w:rPr>
          <w:sz w:val="23"/>
        </w:rPr>
      </w:pPr>
    </w:p>
    <w:p>
      <w:pPr>
        <w:pStyle w:val="BodyText"/>
        <w:spacing w:line="480" w:lineRule="auto"/>
        <w:ind w:left="1088" w:right="993" w:firstLine="720"/>
        <w:jc w:val="both"/>
      </w:pPr>
      <w:r>
        <w:rPr/>
        <w:t>Pada saat dilakukan pengkajian pada system perkemihan didapatkan, kebersihan baik, rekresi kurang pada saat dilakukan palpasi didapatkan distensi kandung kemih. Eliminasi pasien SMRS dengan frekuensi 3-4x/hari warna urin kuning jernih jumlah ±500cc/hari,</w:t>
      </w:r>
    </w:p>
    <w:p>
      <w:pPr>
        <w:pStyle w:val="BodyText"/>
        <w:spacing w:before="5"/>
        <w:ind w:left="1088"/>
        <w:jc w:val="both"/>
      </w:pPr>
      <w:r>
        <w:rPr/>
        <w:t>Perhitungan IWL : 15 x BB : 24 jam</w:t>
      </w:r>
    </w:p>
    <w:p>
      <w:pPr>
        <w:pStyle w:val="BodyText"/>
        <w:spacing w:before="7"/>
        <w:rPr>
          <w:sz w:val="23"/>
        </w:rPr>
      </w:pPr>
    </w:p>
    <w:p>
      <w:pPr>
        <w:pStyle w:val="BodyText"/>
        <w:ind w:left="3371"/>
      </w:pPr>
      <w:r>
        <w:rPr/>
        <w:t>15 x 53 kg : 24 jam = 31,1 cc/jam</w:t>
      </w:r>
    </w:p>
    <w:p>
      <w:pPr>
        <w:pStyle w:val="BodyText"/>
      </w:pPr>
    </w:p>
    <w:p>
      <w:pPr>
        <w:pStyle w:val="BodyText"/>
        <w:ind w:left="3371"/>
      </w:pPr>
      <w:r>
        <w:rPr/>
        <w:t>Jika per 24 jam = 33,1 cc x 24 jam = 794,4 cc</w:t>
      </w:r>
    </w:p>
    <w:p>
      <w:pPr>
        <w:pStyle w:val="BodyText"/>
      </w:pPr>
    </w:p>
    <w:p>
      <w:pPr>
        <w:pStyle w:val="BodyText"/>
        <w:ind w:left="1088"/>
        <w:jc w:val="both"/>
      </w:pPr>
      <w:r>
        <w:rPr/>
        <w:t>Balance cairan :</w:t>
      </w:r>
    </w:p>
    <w:p>
      <w:pPr>
        <w:pStyle w:val="BodyText"/>
      </w:pPr>
    </w:p>
    <w:p>
      <w:pPr>
        <w:pStyle w:val="BodyText"/>
        <w:spacing w:line="480" w:lineRule="auto"/>
        <w:ind w:left="1088" w:right="1355"/>
        <w:jc w:val="both"/>
      </w:pPr>
      <w:r>
        <w:rPr/>
        <w:t>Input : minum/hari ±500cc, terapi cairan NS = 350 cc/4 jam, injeksi heparin 20 cc/4jam,obat = 30 cc jumlah Input pasien 900cc/24 jam</w:t>
      </w:r>
    </w:p>
    <w:p>
      <w:pPr>
        <w:pStyle w:val="BodyText"/>
        <w:ind w:left="1088"/>
        <w:jc w:val="both"/>
      </w:pPr>
      <w:r>
        <w:rPr/>
        <w:t>Output : jumlah urin yang keluar /24 jam ±500 cc</w:t>
      </w:r>
    </w:p>
    <w:p>
      <w:pPr>
        <w:pStyle w:val="BodyText"/>
        <w:spacing w:before="1"/>
      </w:pPr>
    </w:p>
    <w:p>
      <w:pPr>
        <w:pStyle w:val="BodyText"/>
        <w:spacing w:line="480" w:lineRule="auto"/>
        <w:ind w:left="1088" w:right="997"/>
        <w:jc w:val="both"/>
      </w:pPr>
      <w:r>
        <w:rPr/>
        <w:t>Input-Output</w:t>
      </w:r>
      <w:r>
        <w:rPr>
          <w:spacing w:val="-9"/>
        </w:rPr>
        <w:t> </w:t>
      </w:r>
      <w:r>
        <w:rPr/>
        <w:t>=</w:t>
      </w:r>
      <w:r>
        <w:rPr>
          <w:spacing w:val="-10"/>
        </w:rPr>
        <w:t> </w:t>
      </w:r>
      <w:r>
        <w:rPr/>
        <w:t>900</w:t>
      </w:r>
      <w:r>
        <w:rPr>
          <w:spacing w:val="-9"/>
        </w:rPr>
        <w:t> </w:t>
      </w:r>
      <w:r>
        <w:rPr/>
        <w:t>cc/24</w:t>
      </w:r>
      <w:r>
        <w:rPr>
          <w:spacing w:val="-8"/>
        </w:rPr>
        <w:t> </w:t>
      </w:r>
      <w:r>
        <w:rPr/>
        <w:t>jam</w:t>
      </w:r>
      <w:r>
        <w:rPr>
          <w:spacing w:val="-8"/>
        </w:rPr>
        <w:t> </w:t>
      </w:r>
      <w:r>
        <w:rPr/>
        <w:t>–</w:t>
      </w:r>
      <w:r>
        <w:rPr>
          <w:spacing w:val="-9"/>
        </w:rPr>
        <w:t> </w:t>
      </w:r>
      <w:r>
        <w:rPr/>
        <w:t>500cc/24</w:t>
      </w:r>
      <w:r>
        <w:rPr>
          <w:spacing w:val="-8"/>
        </w:rPr>
        <w:t> </w:t>
      </w:r>
      <w:r>
        <w:rPr/>
        <w:t>jam</w:t>
      </w:r>
      <w:r>
        <w:rPr>
          <w:spacing w:val="-9"/>
        </w:rPr>
        <w:t> </w:t>
      </w:r>
      <w:r>
        <w:rPr/>
        <w:t>=</w:t>
      </w:r>
      <w:r>
        <w:rPr>
          <w:spacing w:val="-10"/>
        </w:rPr>
        <w:t> </w:t>
      </w:r>
      <w:r>
        <w:rPr/>
        <w:t>400</w:t>
      </w:r>
      <w:r>
        <w:rPr>
          <w:spacing w:val="-9"/>
        </w:rPr>
        <w:t> </w:t>
      </w:r>
      <w:r>
        <w:rPr/>
        <w:t>cc,</w:t>
      </w:r>
      <w:r>
        <w:rPr>
          <w:spacing w:val="-9"/>
        </w:rPr>
        <w:t> </w:t>
      </w:r>
      <w:r>
        <w:rPr/>
        <w:t>jadi</w:t>
      </w:r>
      <w:r>
        <w:rPr>
          <w:spacing w:val="-9"/>
        </w:rPr>
        <w:t> </w:t>
      </w:r>
      <w:r>
        <w:rPr/>
        <w:t>kelebihan</w:t>
      </w:r>
      <w:r>
        <w:rPr>
          <w:spacing w:val="-9"/>
        </w:rPr>
        <w:t> </w:t>
      </w:r>
      <w:r>
        <w:rPr/>
        <w:t>cairan</w:t>
      </w:r>
      <w:r>
        <w:rPr>
          <w:spacing w:val="-7"/>
        </w:rPr>
        <w:t> </w:t>
      </w:r>
      <w:r>
        <w:rPr/>
        <w:t>dalam tubuh yaitu 400 cc, hasil lab : BUN: 46 mg/dl, kreatinin 8,9 mg/dl, Hb: 9,1 g/dl, pasien menderita diabetes mellitus . setelah pasien melakukan HD kondisi pasien stabil namun pasien tetap mengatur jumlah cairan yang masuk</w:t>
      </w:r>
      <w:r>
        <w:rPr>
          <w:spacing w:val="2"/>
        </w:rPr>
        <w:t> </w:t>
      </w:r>
      <w:r>
        <w:rPr/>
        <w:t>dalamtubuhnya.</w:t>
      </w:r>
    </w:p>
    <w:p>
      <w:pPr>
        <w:pStyle w:val="Heading1"/>
        <w:spacing w:before="12"/>
        <w:ind w:left="1088"/>
      </w:pPr>
      <w:r>
        <w:rPr/>
        <w:t>Masalah keperawatan : (Hipervolemia)</w:t>
      </w:r>
    </w:p>
    <w:p>
      <w:pPr>
        <w:pStyle w:val="BodyText"/>
        <w:spacing w:before="1"/>
        <w:rPr>
          <w:b/>
          <w:sz w:val="35"/>
        </w:rPr>
      </w:pPr>
    </w:p>
    <w:p>
      <w:pPr>
        <w:pStyle w:val="ListParagraph"/>
        <w:numPr>
          <w:ilvl w:val="0"/>
          <w:numId w:val="49"/>
        </w:numPr>
        <w:tabs>
          <w:tab w:pos="1810" w:val="left" w:leader="none"/>
          <w:tab w:pos="1811" w:val="left" w:leader="none"/>
        </w:tabs>
        <w:spacing w:line="240" w:lineRule="auto" w:before="0" w:after="0"/>
        <w:ind w:left="1810" w:right="0" w:hanging="723"/>
        <w:jc w:val="left"/>
        <w:rPr>
          <w:sz w:val="24"/>
        </w:rPr>
      </w:pPr>
      <w:r>
        <w:rPr>
          <w:sz w:val="24"/>
        </w:rPr>
        <w:t>Pencernaan B5</w:t>
      </w:r>
      <w:r>
        <w:rPr>
          <w:spacing w:val="-1"/>
          <w:sz w:val="24"/>
        </w:rPr>
        <w:t> </w:t>
      </w:r>
      <w:r>
        <w:rPr>
          <w:sz w:val="24"/>
        </w:rPr>
        <w:t>(Bowel)</w:t>
      </w:r>
    </w:p>
    <w:p>
      <w:pPr>
        <w:spacing w:after="0" w:line="240" w:lineRule="auto"/>
        <w:jc w:val="left"/>
        <w:rPr>
          <w:sz w:val="24"/>
        </w:rPr>
        <w:sectPr>
          <w:headerReference w:type="default" r:id="rId150"/>
          <w:footerReference w:type="default" r:id="rId151"/>
          <w:pgSz w:w="11930" w:h="16860"/>
          <w:pgMar w:header="766" w:footer="0" w:top="1000" w:bottom="280" w:left="1180" w:right="700"/>
          <w:pgNumType w:start="57"/>
        </w:sectPr>
      </w:pPr>
    </w:p>
    <w:p>
      <w:pPr>
        <w:pStyle w:val="BodyText"/>
        <w:spacing w:before="6"/>
        <w:rPr>
          <w:sz w:val="25"/>
        </w:rPr>
      </w:pPr>
    </w:p>
    <w:p>
      <w:pPr>
        <w:pStyle w:val="BodyText"/>
        <w:spacing w:line="480" w:lineRule="auto" w:before="90"/>
        <w:ind w:left="1088" w:right="987" w:firstLine="708"/>
        <w:jc w:val="both"/>
      </w:pPr>
      <w:r>
        <w:rPr/>
        <w:t>Pada saaat dilakukan pengkajian pada system pencernaan inspeksi mulut simetris</w:t>
      </w:r>
      <w:r>
        <w:rPr>
          <w:spacing w:val="-11"/>
        </w:rPr>
        <w:t> </w:t>
      </w:r>
      <w:r>
        <w:rPr/>
        <w:t>kanan</w:t>
      </w:r>
      <w:r>
        <w:rPr>
          <w:spacing w:val="-10"/>
        </w:rPr>
        <w:t> </w:t>
      </w:r>
      <w:r>
        <w:rPr/>
        <w:t>dan</w:t>
      </w:r>
      <w:r>
        <w:rPr>
          <w:spacing w:val="-11"/>
        </w:rPr>
        <w:t> </w:t>
      </w:r>
      <w:r>
        <w:rPr/>
        <w:t>kiri,</w:t>
      </w:r>
      <w:r>
        <w:rPr>
          <w:spacing w:val="-8"/>
        </w:rPr>
        <w:t> </w:t>
      </w:r>
      <w:r>
        <w:rPr/>
        <w:t>membrane</w:t>
      </w:r>
      <w:r>
        <w:rPr>
          <w:spacing w:val="-12"/>
        </w:rPr>
        <w:t> </w:t>
      </w:r>
      <w:r>
        <w:rPr/>
        <w:t>mukosa</w:t>
      </w:r>
      <w:r>
        <w:rPr>
          <w:spacing w:val="-9"/>
        </w:rPr>
        <w:t> </w:t>
      </w:r>
      <w:r>
        <w:rPr/>
        <w:t>bibir</w:t>
      </w:r>
      <w:r>
        <w:rPr>
          <w:spacing w:val="-9"/>
        </w:rPr>
        <w:t> </w:t>
      </w:r>
      <w:r>
        <w:rPr/>
        <w:t>kering,</w:t>
      </w:r>
      <w:r>
        <w:rPr>
          <w:spacing w:val="-9"/>
        </w:rPr>
        <w:t> </w:t>
      </w:r>
      <w:r>
        <w:rPr/>
        <w:t>pasien</w:t>
      </w:r>
      <w:r>
        <w:rPr>
          <w:spacing w:val="41"/>
        </w:rPr>
        <w:t> </w:t>
      </w:r>
      <w:r>
        <w:rPr/>
        <w:t>tidak</w:t>
      </w:r>
      <w:r>
        <w:rPr>
          <w:spacing w:val="-11"/>
        </w:rPr>
        <w:t> </w:t>
      </w:r>
      <w:r>
        <w:rPr/>
        <w:t>menggunakan gigi palsu, faring simetris, pada saat dilakukan pengkajian pasien mengatakan sebelum</w:t>
      </w:r>
      <w:r>
        <w:rPr>
          <w:spacing w:val="-9"/>
        </w:rPr>
        <w:t> </w:t>
      </w:r>
      <w:r>
        <w:rPr/>
        <w:t>masuk</w:t>
      </w:r>
      <w:r>
        <w:rPr>
          <w:spacing w:val="-10"/>
        </w:rPr>
        <w:t> </w:t>
      </w:r>
      <w:r>
        <w:rPr/>
        <w:t>rumah</w:t>
      </w:r>
      <w:r>
        <w:rPr>
          <w:spacing w:val="-9"/>
        </w:rPr>
        <w:t> </w:t>
      </w:r>
      <w:r>
        <w:rPr/>
        <w:t>sakit</w:t>
      </w:r>
      <w:r>
        <w:rPr>
          <w:spacing w:val="-9"/>
        </w:rPr>
        <w:t> </w:t>
      </w:r>
      <w:r>
        <w:rPr/>
        <w:t>pasien</w:t>
      </w:r>
      <w:r>
        <w:rPr>
          <w:spacing w:val="-10"/>
        </w:rPr>
        <w:t> </w:t>
      </w:r>
      <w:r>
        <w:rPr/>
        <w:t>pasein</w:t>
      </w:r>
      <w:r>
        <w:rPr>
          <w:spacing w:val="-8"/>
        </w:rPr>
        <w:t> </w:t>
      </w:r>
      <w:r>
        <w:rPr/>
        <w:t>mengatakan</w:t>
      </w:r>
      <w:r>
        <w:rPr>
          <w:spacing w:val="-10"/>
        </w:rPr>
        <w:t> </w:t>
      </w:r>
      <w:r>
        <w:rPr/>
        <w:t>napsu</w:t>
      </w:r>
      <w:r>
        <w:rPr>
          <w:spacing w:val="-8"/>
        </w:rPr>
        <w:t> </w:t>
      </w:r>
      <w:r>
        <w:rPr/>
        <w:t>makan</w:t>
      </w:r>
      <w:r>
        <w:rPr>
          <w:spacing w:val="-7"/>
        </w:rPr>
        <w:t> </w:t>
      </w:r>
      <w:r>
        <w:rPr/>
        <w:t>normal</w:t>
      </w:r>
      <w:r>
        <w:rPr>
          <w:spacing w:val="-7"/>
        </w:rPr>
        <w:t> </w:t>
      </w:r>
      <w:r>
        <w:rPr/>
        <w:t>3x/hari jenis makanan padat (nasi,lauk,sayur dan bah buahan). Frekuensi minum ditakar sehari 500</w:t>
      </w:r>
      <w:r>
        <w:rPr>
          <w:spacing w:val="-5"/>
        </w:rPr>
        <w:t> </w:t>
      </w:r>
      <w:r>
        <w:rPr/>
        <w:t>cc/hari.</w:t>
      </w:r>
    </w:p>
    <w:p>
      <w:pPr>
        <w:pStyle w:val="BodyText"/>
        <w:spacing w:line="477" w:lineRule="auto"/>
        <w:ind w:left="1088" w:right="988" w:firstLine="720"/>
        <w:jc w:val="both"/>
      </w:pPr>
      <w:r>
        <w:rPr/>
        <w:t>Pada saat MRS pasien diet DM 1500 kkal dengan menu nasi putih, tempe bacem,</w:t>
      </w:r>
      <w:r>
        <w:rPr>
          <w:spacing w:val="-8"/>
        </w:rPr>
        <w:t> </w:t>
      </w:r>
      <w:r>
        <w:rPr/>
        <w:t>sayur</w:t>
      </w:r>
      <w:r>
        <w:rPr>
          <w:spacing w:val="-8"/>
        </w:rPr>
        <w:t> </w:t>
      </w:r>
      <w:r>
        <w:rPr/>
        <w:t>laksa,</w:t>
      </w:r>
      <w:r>
        <w:rPr>
          <w:spacing w:val="-8"/>
        </w:rPr>
        <w:t> </w:t>
      </w:r>
      <w:r>
        <w:rPr/>
        <w:t>buah</w:t>
      </w:r>
      <w:r>
        <w:rPr>
          <w:spacing w:val="-4"/>
        </w:rPr>
        <w:t> </w:t>
      </w:r>
      <w:r>
        <w:rPr/>
        <w:t>papaya,</w:t>
      </w:r>
      <w:r>
        <w:rPr>
          <w:spacing w:val="-6"/>
        </w:rPr>
        <w:t> </w:t>
      </w:r>
      <w:r>
        <w:rPr/>
        <w:t>air</w:t>
      </w:r>
      <w:r>
        <w:rPr>
          <w:spacing w:val="-8"/>
        </w:rPr>
        <w:t> </w:t>
      </w:r>
      <w:r>
        <w:rPr/>
        <w:t>mineral,</w:t>
      </w:r>
      <w:r>
        <w:rPr>
          <w:spacing w:val="-8"/>
        </w:rPr>
        <w:t> </w:t>
      </w:r>
      <w:r>
        <w:rPr/>
        <w:t>filet</w:t>
      </w:r>
      <w:r>
        <w:rPr>
          <w:spacing w:val="-8"/>
        </w:rPr>
        <w:t> </w:t>
      </w:r>
      <w:r>
        <w:rPr/>
        <w:t>ikan</w:t>
      </w:r>
      <w:r>
        <w:rPr>
          <w:spacing w:val="-8"/>
        </w:rPr>
        <w:t> </w:t>
      </w:r>
      <w:r>
        <w:rPr/>
        <w:t>pasien</w:t>
      </w:r>
      <w:r>
        <w:rPr>
          <w:spacing w:val="-6"/>
        </w:rPr>
        <w:t> </w:t>
      </w:r>
      <w:r>
        <w:rPr/>
        <w:t>selalu</w:t>
      </w:r>
      <w:r>
        <w:rPr>
          <w:spacing w:val="-9"/>
        </w:rPr>
        <w:t> </w:t>
      </w:r>
      <w:r>
        <w:rPr/>
        <w:t>menghabiskan dalam 1 porsi</w:t>
      </w:r>
      <w:r>
        <w:rPr>
          <w:spacing w:val="5"/>
        </w:rPr>
        <w:t> </w:t>
      </w:r>
      <w:r>
        <w:rPr/>
        <w:t>makan.</w:t>
      </w:r>
    </w:p>
    <w:p>
      <w:pPr>
        <w:pStyle w:val="BodyText"/>
        <w:spacing w:line="480" w:lineRule="auto" w:before="5"/>
        <w:ind w:left="1088" w:right="987" w:firstLine="720"/>
        <w:jc w:val="both"/>
      </w:pPr>
      <w:r>
        <w:rPr/>
        <w:t>Pasien inspeksi bentuk perut normal tidak terdapat pembesaran hepar,tidak ada pembesaran lien. Rectum pasien tidak ada hemoroid. Frekuensi BAB SMRS 1x/2hari dengan konsentrasi lembek berwarna kunng kecoklatan, tidak terdapat kolostomi pada perut pasien.</w:t>
      </w:r>
    </w:p>
    <w:p>
      <w:pPr>
        <w:pStyle w:val="Heading1"/>
        <w:spacing w:before="7"/>
        <w:ind w:left="1088"/>
      </w:pPr>
      <w:r>
        <w:rPr/>
        <w:t>Masalah Keperawatan : Tidak ada masalah keperawatan</w:t>
      </w:r>
    </w:p>
    <w:p>
      <w:pPr>
        <w:pStyle w:val="BodyText"/>
        <w:spacing w:before="7"/>
        <w:rPr>
          <w:b/>
          <w:sz w:val="23"/>
        </w:rPr>
      </w:pPr>
    </w:p>
    <w:p>
      <w:pPr>
        <w:pStyle w:val="ListParagraph"/>
        <w:numPr>
          <w:ilvl w:val="0"/>
          <w:numId w:val="49"/>
        </w:numPr>
        <w:tabs>
          <w:tab w:pos="1799" w:val="left" w:leader="none"/>
        </w:tabs>
        <w:spacing w:line="240" w:lineRule="auto" w:before="0" w:after="0"/>
        <w:ind w:left="1798" w:right="0" w:hanging="711"/>
        <w:jc w:val="both"/>
        <w:rPr>
          <w:sz w:val="24"/>
        </w:rPr>
      </w:pPr>
      <w:r>
        <w:rPr>
          <w:sz w:val="24"/>
        </w:rPr>
        <w:t>Musculoskeletal &amp; Integumen B6</w:t>
      </w:r>
      <w:r>
        <w:rPr>
          <w:spacing w:val="-5"/>
          <w:sz w:val="24"/>
        </w:rPr>
        <w:t> </w:t>
      </w:r>
      <w:r>
        <w:rPr>
          <w:sz w:val="24"/>
        </w:rPr>
        <w:t>(Bone)</w:t>
      </w:r>
    </w:p>
    <w:p>
      <w:pPr>
        <w:pStyle w:val="BodyText"/>
        <w:spacing w:before="9"/>
        <w:rPr>
          <w:sz w:val="23"/>
        </w:rPr>
      </w:pPr>
    </w:p>
    <w:p>
      <w:pPr>
        <w:pStyle w:val="BodyText"/>
        <w:spacing w:line="480" w:lineRule="auto"/>
        <w:ind w:left="1088" w:right="996" w:firstLine="720"/>
        <w:jc w:val="both"/>
      </w:pPr>
      <w:r>
        <w:rPr/>
        <w:t>Pada pengkajian musculoskeletal inspeksi rambut berwarna putih, kulit kepala</w:t>
      </w:r>
      <w:r>
        <w:rPr>
          <w:spacing w:val="-14"/>
        </w:rPr>
        <w:t> </w:t>
      </w:r>
      <w:r>
        <w:rPr/>
        <w:t>bersih</w:t>
      </w:r>
      <w:r>
        <w:rPr>
          <w:spacing w:val="-13"/>
        </w:rPr>
        <w:t> </w:t>
      </w:r>
      <w:r>
        <w:rPr/>
        <w:t>tidak</w:t>
      </w:r>
      <w:r>
        <w:rPr>
          <w:spacing w:val="-12"/>
        </w:rPr>
        <w:t> </w:t>
      </w:r>
      <w:r>
        <w:rPr/>
        <w:t>ada</w:t>
      </w:r>
      <w:r>
        <w:rPr>
          <w:spacing w:val="-14"/>
        </w:rPr>
        <w:t> </w:t>
      </w:r>
      <w:r>
        <w:rPr/>
        <w:t>ketombe,</w:t>
      </w:r>
      <w:r>
        <w:rPr>
          <w:spacing w:val="-12"/>
        </w:rPr>
        <w:t> </w:t>
      </w:r>
      <w:r>
        <w:rPr/>
        <w:t>kulit</w:t>
      </w:r>
      <w:r>
        <w:rPr>
          <w:spacing w:val="-13"/>
        </w:rPr>
        <w:t> </w:t>
      </w:r>
      <w:r>
        <w:rPr/>
        <w:t>berwarna</w:t>
      </w:r>
      <w:r>
        <w:rPr>
          <w:spacing w:val="-13"/>
        </w:rPr>
        <w:t> </w:t>
      </w:r>
      <w:r>
        <w:rPr/>
        <w:t>sawo</w:t>
      </w:r>
      <w:r>
        <w:rPr>
          <w:spacing w:val="-11"/>
        </w:rPr>
        <w:t> </w:t>
      </w:r>
      <w:r>
        <w:rPr/>
        <w:t>matang,</w:t>
      </w:r>
      <w:r>
        <w:rPr>
          <w:spacing w:val="-12"/>
        </w:rPr>
        <w:t> </w:t>
      </w:r>
      <w:r>
        <w:rPr/>
        <w:t>keadaan</w:t>
      </w:r>
      <w:r>
        <w:rPr>
          <w:spacing w:val="-11"/>
        </w:rPr>
        <w:t> </w:t>
      </w:r>
      <w:r>
        <w:rPr/>
        <w:t>kuku</w:t>
      </w:r>
      <w:r>
        <w:rPr>
          <w:spacing w:val="-11"/>
        </w:rPr>
        <w:t> </w:t>
      </w:r>
      <w:r>
        <w:rPr/>
        <w:t>bersih, terdapat oedema pada telapak kaki dan tangan. Saat dilakukan palpasi turgor kulit kering, pasien dapat bergerak dengan bebas tidak ada hambatan atau fraktur pada tubuh dan tidak ada</w:t>
      </w:r>
      <w:r>
        <w:rPr>
          <w:spacing w:val="-11"/>
        </w:rPr>
        <w:t> </w:t>
      </w:r>
      <w:r>
        <w:rPr/>
        <w:t>krepitasi.</w:t>
      </w:r>
    </w:p>
    <w:p>
      <w:pPr>
        <w:pStyle w:val="ListParagraph"/>
        <w:numPr>
          <w:ilvl w:val="0"/>
          <w:numId w:val="49"/>
        </w:numPr>
        <w:tabs>
          <w:tab w:pos="1799" w:val="left" w:leader="none"/>
        </w:tabs>
        <w:spacing w:line="240" w:lineRule="auto" w:before="6" w:after="0"/>
        <w:ind w:left="1798" w:right="0" w:hanging="711"/>
        <w:jc w:val="both"/>
        <w:rPr>
          <w:sz w:val="24"/>
        </w:rPr>
      </w:pPr>
      <w:r>
        <w:rPr>
          <w:sz w:val="24"/>
        </w:rPr>
        <w:t>Endokrin</w:t>
      </w:r>
    </w:p>
    <w:p>
      <w:pPr>
        <w:pStyle w:val="BodyText"/>
        <w:spacing w:before="10"/>
        <w:rPr>
          <w:sz w:val="31"/>
        </w:rPr>
      </w:pPr>
    </w:p>
    <w:p>
      <w:pPr>
        <w:pStyle w:val="BodyText"/>
        <w:spacing w:line="477" w:lineRule="auto" w:before="1"/>
        <w:ind w:left="1088" w:right="1002" w:firstLine="720"/>
        <w:jc w:val="both"/>
      </w:pPr>
      <w:r>
        <w:rPr/>
        <w:t>Pada saat dilakukan inspeksi dan palpasi tidak ada pembearan kelenjar thyroid,</w:t>
      </w:r>
      <w:r>
        <w:rPr>
          <w:spacing w:val="-14"/>
        </w:rPr>
        <w:t> </w:t>
      </w:r>
      <w:r>
        <w:rPr/>
        <w:t>pasien</w:t>
      </w:r>
      <w:r>
        <w:rPr>
          <w:spacing w:val="-13"/>
        </w:rPr>
        <w:t> </w:t>
      </w:r>
      <w:r>
        <w:rPr/>
        <w:t>tidak</w:t>
      </w:r>
      <w:r>
        <w:rPr>
          <w:spacing w:val="-13"/>
        </w:rPr>
        <w:t> </w:t>
      </w:r>
      <w:r>
        <w:rPr/>
        <w:t>mengalami</w:t>
      </w:r>
      <w:r>
        <w:rPr>
          <w:spacing w:val="-13"/>
        </w:rPr>
        <w:t> </w:t>
      </w:r>
      <w:r>
        <w:rPr/>
        <w:t>hipoglikemi,</w:t>
      </w:r>
      <w:r>
        <w:rPr>
          <w:spacing w:val="-13"/>
        </w:rPr>
        <w:t> </w:t>
      </w:r>
      <w:r>
        <w:rPr/>
        <w:t>hiperglikemia</w:t>
      </w:r>
      <w:r>
        <w:rPr>
          <w:spacing w:val="-13"/>
        </w:rPr>
        <w:t> </w:t>
      </w:r>
      <w:r>
        <w:rPr/>
        <w:t>dengan</w:t>
      </w:r>
      <w:r>
        <w:rPr>
          <w:spacing w:val="-13"/>
        </w:rPr>
        <w:t> </w:t>
      </w:r>
      <w:r>
        <w:rPr/>
        <w:t>hasil</w:t>
      </w:r>
      <w:r>
        <w:rPr>
          <w:spacing w:val="-13"/>
        </w:rPr>
        <w:t> </w:t>
      </w:r>
      <w:r>
        <w:rPr/>
        <w:t>guladarah 300</w:t>
      </w:r>
      <w:r>
        <w:rPr>
          <w:spacing w:val="-1"/>
        </w:rPr>
        <w:t> </w:t>
      </w:r>
      <w:r>
        <w:rPr/>
        <w:t>mg/dl</w:t>
      </w:r>
    </w:p>
    <w:p>
      <w:pPr>
        <w:pStyle w:val="Heading1"/>
        <w:spacing w:before="15"/>
        <w:ind w:left="1088"/>
      </w:pPr>
      <w:r>
        <w:rPr/>
        <w:t>Masalah Keperawatan : tidak ada masalah keperawatan</w:t>
      </w:r>
    </w:p>
    <w:p>
      <w:pPr>
        <w:spacing w:after="0"/>
        <w:sectPr>
          <w:headerReference w:type="default" r:id="rId152"/>
          <w:footerReference w:type="default" r:id="rId153"/>
          <w:pgSz w:w="11930" w:h="16860"/>
          <w:pgMar w:header="766" w:footer="0" w:top="1000" w:bottom="280" w:left="1180" w:right="700"/>
          <w:pgNumType w:start="58"/>
        </w:sectPr>
      </w:pPr>
    </w:p>
    <w:p>
      <w:pPr>
        <w:pStyle w:val="ListParagraph"/>
        <w:numPr>
          <w:ilvl w:val="0"/>
          <w:numId w:val="49"/>
        </w:numPr>
        <w:tabs>
          <w:tab w:pos="1808" w:val="left" w:leader="none"/>
          <w:tab w:pos="1809" w:val="left" w:leader="none"/>
        </w:tabs>
        <w:spacing w:line="240" w:lineRule="auto" w:before="13" w:after="0"/>
        <w:ind w:left="1808" w:right="0" w:hanging="721"/>
        <w:jc w:val="left"/>
        <w:rPr>
          <w:sz w:val="24"/>
        </w:rPr>
      </w:pPr>
      <w:r>
        <w:rPr>
          <w:sz w:val="24"/>
        </w:rPr>
        <w:t>Kemampuan merawat</w:t>
      </w:r>
      <w:r>
        <w:rPr>
          <w:spacing w:val="-3"/>
          <w:sz w:val="24"/>
        </w:rPr>
        <w:t> </w:t>
      </w:r>
      <w:r>
        <w:rPr>
          <w:sz w:val="24"/>
        </w:rPr>
        <w:t>diri</w:t>
      </w:r>
    </w:p>
    <w:p>
      <w:pPr>
        <w:pStyle w:val="BodyText"/>
        <w:spacing w:before="1"/>
      </w:pPr>
    </w:p>
    <w:p>
      <w:pPr>
        <w:pStyle w:val="BodyText"/>
        <w:spacing w:line="480" w:lineRule="auto"/>
        <w:ind w:left="1088" w:right="996" w:firstLine="720"/>
        <w:jc w:val="both"/>
      </w:pPr>
      <w:r>
        <w:rPr/>
        <w:t>Pada saat sebelum masuk rumah sakit pasien dapat mandi, berpakaian, berdandan, dan toileting secara mandiri, pasien dapat mobilisasi secara mandiri. Pada saat pasien masuk rumah sakit dan mengalami sakit kemampuan merawat diri berkurang, pasien hanya terbaring di bad kamar tidur dan perlu bantuan orang lain jika membutuhkan apapun, tidak dapat melakukan aktifitas secara</w:t>
      </w:r>
      <w:r>
        <w:rPr>
          <w:spacing w:val="-24"/>
        </w:rPr>
        <w:t> </w:t>
      </w:r>
      <w:r>
        <w:rPr/>
        <w:t>mandiri.</w:t>
      </w:r>
    </w:p>
    <w:p>
      <w:pPr>
        <w:pStyle w:val="Heading1"/>
        <w:spacing w:before="10"/>
        <w:ind w:left="1088"/>
      </w:pPr>
      <w:r>
        <w:rPr/>
        <w:t>Masalah Keperawatan : Intoleransi Aktivitas</w:t>
      </w:r>
    </w:p>
    <w:p>
      <w:pPr>
        <w:pStyle w:val="BodyText"/>
        <w:rPr>
          <w:b/>
          <w:sz w:val="26"/>
        </w:rPr>
      </w:pPr>
    </w:p>
    <w:p>
      <w:pPr>
        <w:pStyle w:val="Heading1"/>
        <w:numPr>
          <w:ilvl w:val="2"/>
          <w:numId w:val="48"/>
        </w:numPr>
        <w:tabs>
          <w:tab w:pos="1796" w:val="left" w:leader="none"/>
          <w:tab w:pos="1797" w:val="left" w:leader="none"/>
        </w:tabs>
        <w:spacing w:line="240" w:lineRule="auto" w:before="177" w:after="0"/>
        <w:ind w:left="1796" w:right="0" w:hanging="709"/>
        <w:jc w:val="left"/>
      </w:pPr>
      <w:r>
        <w:rPr/>
        <w:t>Pemeriksaan</w:t>
      </w:r>
      <w:r>
        <w:rPr>
          <w:spacing w:val="-4"/>
        </w:rPr>
        <w:t> </w:t>
      </w:r>
      <w:r>
        <w:rPr/>
        <w:t>Penunjang</w:t>
      </w:r>
    </w:p>
    <w:p>
      <w:pPr>
        <w:pStyle w:val="BodyText"/>
        <w:spacing w:before="1"/>
        <w:rPr>
          <w:b/>
          <w:sz w:val="23"/>
        </w:rPr>
      </w:pPr>
    </w:p>
    <w:p>
      <w:pPr>
        <w:pStyle w:val="BodyText"/>
        <w:tabs>
          <w:tab w:pos="1796" w:val="left" w:leader="none"/>
        </w:tabs>
        <w:spacing w:before="1"/>
        <w:ind w:left="1088"/>
      </w:pPr>
      <w:r>
        <w:rPr/>
        <w:t>1.</w:t>
        <w:tab/>
        <w:t>Hasil</w:t>
      </w:r>
      <w:r>
        <w:rPr>
          <w:spacing w:val="5"/>
        </w:rPr>
        <w:t> </w:t>
      </w:r>
      <w:r>
        <w:rPr/>
        <w:t>Laboratorium</w:t>
      </w:r>
    </w:p>
    <w:p>
      <w:pPr>
        <w:pStyle w:val="BodyText"/>
        <w:spacing w:before="7"/>
      </w:pPr>
    </w:p>
    <w:p>
      <w:pPr>
        <w:pStyle w:val="BodyText"/>
        <w:spacing w:line="648" w:lineRule="auto"/>
        <w:ind w:left="1810" w:right="5010" w:hanging="3"/>
      </w:pPr>
      <w:r>
        <w:rPr/>
        <w:t>Tanggal 10 April 2021 ja</w:t>
      </w:r>
      <w:bookmarkStart w:name="_bookmark45" w:id="82"/>
      <w:bookmarkEnd w:id="82"/>
      <w:r>
        <w:rPr/>
        <w:t>m</w:t>
      </w:r>
      <w:r>
        <w:rPr/>
        <w:t> 09.22 Tabel 3. 1Hasil Laboratorium</w:t>
      </w:r>
    </w:p>
    <w:p>
      <w:pPr>
        <w:pStyle w:val="BodyText"/>
        <w:spacing w:before="8"/>
        <w:rPr>
          <w:sz w:val="6"/>
        </w:rPr>
      </w:pPr>
    </w:p>
    <w:tbl>
      <w:tblPr>
        <w:tblW w:w="0" w:type="auto"/>
        <w:jc w:val="left"/>
        <w:tblInd w:w="9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660"/>
        <w:gridCol w:w="2571"/>
        <w:gridCol w:w="2029"/>
      </w:tblGrid>
      <w:tr>
        <w:trPr>
          <w:trHeight w:val="273" w:hRule="atLeast"/>
        </w:trPr>
        <w:tc>
          <w:tcPr>
            <w:tcW w:w="2660" w:type="dxa"/>
          </w:tcPr>
          <w:p>
            <w:pPr>
              <w:pStyle w:val="TableParagraph"/>
              <w:spacing w:line="253" w:lineRule="exact"/>
              <w:ind w:left="410"/>
              <w:rPr>
                <w:sz w:val="24"/>
              </w:rPr>
            </w:pPr>
            <w:r>
              <w:rPr>
                <w:sz w:val="24"/>
              </w:rPr>
              <w:t>Nama pemeriksaan</w:t>
            </w:r>
          </w:p>
        </w:tc>
        <w:tc>
          <w:tcPr>
            <w:tcW w:w="2571" w:type="dxa"/>
          </w:tcPr>
          <w:p>
            <w:pPr>
              <w:pStyle w:val="TableParagraph"/>
              <w:spacing w:line="253" w:lineRule="exact"/>
              <w:ind w:left="1011" w:right="1003"/>
              <w:jc w:val="center"/>
              <w:rPr>
                <w:sz w:val="24"/>
              </w:rPr>
            </w:pPr>
            <w:r>
              <w:rPr>
                <w:sz w:val="24"/>
              </w:rPr>
              <w:t>Hasil</w:t>
            </w:r>
          </w:p>
        </w:tc>
        <w:tc>
          <w:tcPr>
            <w:tcW w:w="2029" w:type="dxa"/>
            <w:tcBorders>
              <w:right w:val="single" w:sz="12" w:space="0" w:color="000000"/>
            </w:tcBorders>
          </w:tcPr>
          <w:p>
            <w:pPr>
              <w:pStyle w:val="TableParagraph"/>
              <w:spacing w:line="253" w:lineRule="exact"/>
              <w:ind w:left="660"/>
              <w:rPr>
                <w:sz w:val="24"/>
              </w:rPr>
            </w:pPr>
            <w:r>
              <w:rPr>
                <w:sz w:val="24"/>
              </w:rPr>
              <w:t>Nilai Normal</w:t>
            </w:r>
          </w:p>
        </w:tc>
      </w:tr>
      <w:tr>
        <w:trPr>
          <w:trHeight w:val="2741" w:hRule="atLeast"/>
        </w:trPr>
        <w:tc>
          <w:tcPr>
            <w:tcW w:w="2660" w:type="dxa"/>
            <w:tcBorders>
              <w:bottom w:val="single" w:sz="18" w:space="0" w:color="000000"/>
            </w:tcBorders>
          </w:tcPr>
          <w:p>
            <w:pPr>
              <w:pStyle w:val="TableParagraph"/>
              <w:spacing w:line="235" w:lineRule="auto" w:before="3"/>
              <w:ind w:left="112" w:right="1998"/>
              <w:rPr>
                <w:sz w:val="24"/>
              </w:rPr>
            </w:pPr>
            <w:r>
              <w:rPr>
                <w:sz w:val="24"/>
              </w:rPr>
              <w:t>GDA BUN</w:t>
            </w:r>
          </w:p>
          <w:p>
            <w:pPr>
              <w:pStyle w:val="TableParagraph"/>
              <w:ind w:left="112" w:right="531"/>
              <w:rPr>
                <w:sz w:val="24"/>
              </w:rPr>
            </w:pPr>
            <w:r>
              <w:rPr>
                <w:sz w:val="24"/>
              </w:rPr>
              <w:t>KREATININE NATRIUM KALIUM CLORIDA</w:t>
            </w:r>
          </w:p>
        </w:tc>
        <w:tc>
          <w:tcPr>
            <w:tcW w:w="2571" w:type="dxa"/>
            <w:tcBorders>
              <w:bottom w:val="single" w:sz="18" w:space="0" w:color="000000"/>
            </w:tcBorders>
          </w:tcPr>
          <w:p>
            <w:pPr>
              <w:pStyle w:val="TableParagraph"/>
              <w:spacing w:line="265" w:lineRule="exact"/>
              <w:ind w:left="114"/>
              <w:rPr>
                <w:sz w:val="24"/>
              </w:rPr>
            </w:pPr>
            <w:r>
              <w:rPr>
                <w:sz w:val="24"/>
              </w:rPr>
              <w:t>300</w:t>
            </w:r>
          </w:p>
          <w:p>
            <w:pPr>
              <w:pStyle w:val="TableParagraph"/>
              <w:spacing w:line="274" w:lineRule="exact"/>
              <w:ind w:left="114"/>
              <w:rPr>
                <w:sz w:val="24"/>
              </w:rPr>
            </w:pPr>
            <w:r>
              <w:rPr>
                <w:sz w:val="24"/>
              </w:rPr>
              <w:t>12</w:t>
            </w:r>
          </w:p>
          <w:p>
            <w:pPr>
              <w:pStyle w:val="TableParagraph"/>
              <w:spacing w:line="275" w:lineRule="exact" w:before="5"/>
              <w:ind w:left="114"/>
              <w:rPr>
                <w:sz w:val="24"/>
              </w:rPr>
            </w:pPr>
            <w:r>
              <w:rPr>
                <w:sz w:val="24"/>
              </w:rPr>
              <w:t>8,9</w:t>
            </w:r>
          </w:p>
          <w:p>
            <w:pPr>
              <w:pStyle w:val="TableParagraph"/>
              <w:spacing w:line="275" w:lineRule="exact"/>
              <w:ind w:left="114"/>
              <w:rPr>
                <w:sz w:val="24"/>
              </w:rPr>
            </w:pPr>
            <w:r>
              <w:rPr>
                <w:sz w:val="24"/>
              </w:rPr>
              <w:t>137,5</w:t>
            </w:r>
          </w:p>
          <w:p>
            <w:pPr>
              <w:pStyle w:val="TableParagraph"/>
              <w:spacing w:before="5"/>
              <w:ind w:left="114"/>
              <w:rPr>
                <w:sz w:val="24"/>
              </w:rPr>
            </w:pPr>
            <w:r>
              <w:rPr>
                <w:sz w:val="24"/>
              </w:rPr>
              <w:t>3,73</w:t>
            </w:r>
          </w:p>
          <w:p>
            <w:pPr>
              <w:pStyle w:val="TableParagraph"/>
              <w:ind w:left="114"/>
              <w:rPr>
                <w:sz w:val="24"/>
              </w:rPr>
            </w:pPr>
            <w:r>
              <w:rPr>
                <w:sz w:val="24"/>
              </w:rPr>
              <w:t>102,5</w:t>
            </w:r>
          </w:p>
        </w:tc>
        <w:tc>
          <w:tcPr>
            <w:tcW w:w="2029" w:type="dxa"/>
            <w:tcBorders>
              <w:bottom w:val="single" w:sz="18" w:space="0" w:color="000000"/>
              <w:right w:val="single" w:sz="12" w:space="0" w:color="000000"/>
            </w:tcBorders>
          </w:tcPr>
          <w:p>
            <w:pPr>
              <w:pStyle w:val="TableParagraph"/>
              <w:spacing w:line="265" w:lineRule="exact"/>
              <w:ind w:left="109"/>
              <w:rPr>
                <w:sz w:val="24"/>
              </w:rPr>
            </w:pPr>
            <w:r>
              <w:rPr>
                <w:sz w:val="24"/>
              </w:rPr>
              <w:t>&lt; 120</w:t>
            </w:r>
          </w:p>
          <w:p>
            <w:pPr>
              <w:pStyle w:val="TableParagraph"/>
              <w:spacing w:line="274" w:lineRule="exact"/>
              <w:ind w:left="109"/>
              <w:rPr>
                <w:sz w:val="24"/>
              </w:rPr>
            </w:pPr>
            <w:r>
              <w:rPr>
                <w:sz w:val="24"/>
              </w:rPr>
              <w:t>10 – 24</w:t>
            </w:r>
          </w:p>
          <w:p>
            <w:pPr>
              <w:pStyle w:val="TableParagraph"/>
              <w:spacing w:line="275" w:lineRule="exact" w:before="5"/>
              <w:ind w:left="109"/>
              <w:rPr>
                <w:sz w:val="24"/>
              </w:rPr>
            </w:pPr>
            <w:r>
              <w:rPr>
                <w:sz w:val="24"/>
              </w:rPr>
              <w:t>0,6 – 1,5</w:t>
            </w:r>
          </w:p>
          <w:p>
            <w:pPr>
              <w:pStyle w:val="TableParagraph"/>
              <w:spacing w:line="275" w:lineRule="exact"/>
              <w:ind w:left="109"/>
              <w:rPr>
                <w:sz w:val="24"/>
              </w:rPr>
            </w:pPr>
            <w:r>
              <w:rPr>
                <w:sz w:val="24"/>
              </w:rPr>
              <w:t>135,0 – 147,0</w:t>
            </w:r>
          </w:p>
          <w:p>
            <w:pPr>
              <w:pStyle w:val="TableParagraph"/>
              <w:spacing w:before="5"/>
              <w:ind w:left="109"/>
              <w:rPr>
                <w:sz w:val="24"/>
              </w:rPr>
            </w:pPr>
            <w:r>
              <w:rPr>
                <w:sz w:val="24"/>
              </w:rPr>
              <w:t>3,00 – 5,00</w:t>
            </w:r>
          </w:p>
          <w:p>
            <w:pPr>
              <w:pStyle w:val="TableParagraph"/>
              <w:ind w:left="109"/>
              <w:rPr>
                <w:sz w:val="24"/>
              </w:rPr>
            </w:pPr>
            <w:r>
              <w:rPr>
                <w:sz w:val="24"/>
              </w:rPr>
              <w:t>95,0 – 105,0</w:t>
            </w: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0"/>
      </w:pPr>
    </w:p>
    <w:p>
      <w:pPr>
        <w:pStyle w:val="Heading1"/>
        <w:numPr>
          <w:ilvl w:val="2"/>
          <w:numId w:val="48"/>
        </w:numPr>
        <w:tabs>
          <w:tab w:pos="1796" w:val="left" w:leader="none"/>
          <w:tab w:pos="1797" w:val="left" w:leader="none"/>
        </w:tabs>
        <w:spacing w:line="240" w:lineRule="auto" w:before="90" w:after="0"/>
        <w:ind w:left="1796" w:right="0" w:hanging="721"/>
        <w:jc w:val="left"/>
      </w:pPr>
      <w:r>
        <w:rPr/>
        <w:t>Penatalaksanaan</w:t>
      </w:r>
    </w:p>
    <w:p>
      <w:pPr>
        <w:pStyle w:val="BodyText"/>
        <w:rPr>
          <w:b/>
          <w:sz w:val="32"/>
        </w:rPr>
      </w:pPr>
    </w:p>
    <w:p>
      <w:pPr>
        <w:pStyle w:val="BodyText"/>
        <w:spacing w:line="650" w:lineRule="auto"/>
        <w:ind w:left="1798" w:right="6039"/>
      </w:pPr>
      <w:r>
        <w:rPr/>
        <w:t>Tanggal 29 Apr</w:t>
      </w:r>
      <w:bookmarkStart w:name="_bookmark46" w:id="83"/>
      <w:bookmarkEnd w:id="83"/>
      <w:r>
        <w:rPr/>
        <w:t>il</w:t>
      </w:r>
      <w:r>
        <w:rPr/>
        <w:t> 2021 Tabel 3. 2Terapi Obat</w:t>
      </w:r>
    </w:p>
    <w:p>
      <w:pPr>
        <w:spacing w:after="0" w:line="650" w:lineRule="auto"/>
        <w:sectPr>
          <w:headerReference w:type="default" r:id="rId154"/>
          <w:footerReference w:type="default" r:id="rId155"/>
          <w:pgSz w:w="11930" w:h="16860"/>
          <w:pgMar w:header="766" w:footer="0" w:top="1000" w:bottom="280" w:left="1180" w:right="700"/>
          <w:pgNumType w:start="59"/>
        </w:sectPr>
      </w:pPr>
    </w:p>
    <w:tbl>
      <w:tblPr>
        <w:tblW w:w="0" w:type="auto"/>
        <w:jc w:val="left"/>
        <w:tblInd w:w="17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665"/>
        <w:gridCol w:w="1527"/>
        <w:gridCol w:w="3258"/>
      </w:tblGrid>
      <w:tr>
        <w:trPr>
          <w:trHeight w:val="277" w:hRule="atLeast"/>
        </w:trPr>
        <w:tc>
          <w:tcPr>
            <w:tcW w:w="2665" w:type="dxa"/>
          </w:tcPr>
          <w:p>
            <w:pPr>
              <w:pStyle w:val="TableParagraph"/>
              <w:spacing w:line="258" w:lineRule="exact"/>
              <w:ind w:left="1028" w:right="1013"/>
              <w:jc w:val="center"/>
              <w:rPr>
                <w:sz w:val="24"/>
              </w:rPr>
            </w:pPr>
            <w:r>
              <w:rPr>
                <w:sz w:val="24"/>
              </w:rPr>
              <w:t>Nama</w:t>
            </w:r>
          </w:p>
        </w:tc>
        <w:tc>
          <w:tcPr>
            <w:tcW w:w="1527" w:type="dxa"/>
          </w:tcPr>
          <w:p>
            <w:pPr>
              <w:pStyle w:val="TableParagraph"/>
              <w:spacing w:line="258" w:lineRule="exact"/>
              <w:ind w:left="494"/>
              <w:rPr>
                <w:sz w:val="24"/>
              </w:rPr>
            </w:pPr>
            <w:r>
              <w:rPr>
                <w:sz w:val="24"/>
              </w:rPr>
              <w:t>Dosis</w:t>
            </w:r>
          </w:p>
        </w:tc>
        <w:tc>
          <w:tcPr>
            <w:tcW w:w="3258" w:type="dxa"/>
          </w:tcPr>
          <w:p>
            <w:pPr>
              <w:pStyle w:val="TableParagraph"/>
              <w:spacing w:line="258" w:lineRule="exact"/>
              <w:ind w:left="1225" w:right="1208"/>
              <w:jc w:val="center"/>
              <w:rPr>
                <w:sz w:val="24"/>
              </w:rPr>
            </w:pPr>
            <w:r>
              <w:rPr>
                <w:sz w:val="24"/>
              </w:rPr>
              <w:t>Indikasi</w:t>
            </w:r>
          </w:p>
        </w:tc>
      </w:tr>
      <w:tr>
        <w:trPr>
          <w:trHeight w:val="825" w:hRule="atLeast"/>
        </w:trPr>
        <w:tc>
          <w:tcPr>
            <w:tcW w:w="2665" w:type="dxa"/>
          </w:tcPr>
          <w:p>
            <w:pPr>
              <w:pStyle w:val="TableParagraph"/>
              <w:spacing w:line="263" w:lineRule="exact"/>
              <w:ind w:left="112"/>
              <w:rPr>
                <w:sz w:val="24"/>
              </w:rPr>
            </w:pPr>
            <w:r>
              <w:rPr>
                <w:sz w:val="24"/>
              </w:rPr>
              <w:t>1.Heparin</w:t>
            </w:r>
          </w:p>
        </w:tc>
        <w:tc>
          <w:tcPr>
            <w:tcW w:w="1527" w:type="dxa"/>
          </w:tcPr>
          <w:p>
            <w:pPr>
              <w:pStyle w:val="TableParagraph"/>
              <w:spacing w:line="228" w:lineRule="auto"/>
              <w:ind w:left="114" w:right="269"/>
              <w:rPr>
                <w:sz w:val="24"/>
              </w:rPr>
            </w:pPr>
            <w:r>
              <w:rPr>
                <w:sz w:val="24"/>
              </w:rPr>
              <w:t>5000 IU (IV)</w:t>
            </w:r>
          </w:p>
        </w:tc>
        <w:tc>
          <w:tcPr>
            <w:tcW w:w="3258" w:type="dxa"/>
          </w:tcPr>
          <w:p>
            <w:pPr>
              <w:pStyle w:val="TableParagraph"/>
              <w:spacing w:line="258" w:lineRule="exact"/>
              <w:ind w:left="116"/>
              <w:rPr>
                <w:sz w:val="24"/>
              </w:rPr>
            </w:pPr>
            <w:r>
              <w:rPr>
                <w:sz w:val="24"/>
              </w:rPr>
              <w:t>Untuk mengencerkan darah</w:t>
            </w:r>
          </w:p>
        </w:tc>
      </w:tr>
      <w:tr>
        <w:trPr>
          <w:trHeight w:val="1103" w:hRule="atLeast"/>
        </w:trPr>
        <w:tc>
          <w:tcPr>
            <w:tcW w:w="2665" w:type="dxa"/>
          </w:tcPr>
          <w:p>
            <w:pPr>
              <w:pStyle w:val="TableParagraph"/>
              <w:spacing w:line="265" w:lineRule="exact"/>
              <w:ind w:left="112"/>
              <w:rPr>
                <w:sz w:val="24"/>
              </w:rPr>
            </w:pPr>
            <w:r>
              <w:rPr>
                <w:sz w:val="24"/>
              </w:rPr>
              <w:t>2. ANTRAIN</w:t>
            </w:r>
          </w:p>
        </w:tc>
        <w:tc>
          <w:tcPr>
            <w:tcW w:w="1527" w:type="dxa"/>
          </w:tcPr>
          <w:p>
            <w:pPr>
              <w:pStyle w:val="TableParagraph"/>
              <w:spacing w:line="262" w:lineRule="exact"/>
              <w:ind w:left="114"/>
              <w:rPr>
                <w:sz w:val="24"/>
              </w:rPr>
            </w:pPr>
            <w:r>
              <w:rPr>
                <w:sz w:val="24"/>
              </w:rPr>
              <w:t>500 mg</w:t>
            </w:r>
          </w:p>
          <w:p>
            <w:pPr>
              <w:pStyle w:val="TableParagraph"/>
              <w:spacing w:line="232" w:lineRule="auto" w:before="3"/>
              <w:ind w:left="114" w:right="269"/>
              <w:rPr>
                <w:sz w:val="24"/>
              </w:rPr>
            </w:pPr>
            <w:r>
              <w:rPr>
                <w:sz w:val="24"/>
              </w:rPr>
              <w:t>1 x 3 sehari (IV)</w:t>
            </w:r>
          </w:p>
        </w:tc>
        <w:tc>
          <w:tcPr>
            <w:tcW w:w="3258" w:type="dxa"/>
          </w:tcPr>
          <w:p>
            <w:pPr>
              <w:pStyle w:val="TableParagraph"/>
              <w:ind w:left="116"/>
              <w:rPr>
                <w:sz w:val="24"/>
              </w:rPr>
            </w:pPr>
            <w:r>
              <w:rPr>
                <w:sz w:val="24"/>
              </w:rPr>
              <w:t>Antrain merupakan obat yang dikonsumsi untuk menangani</w:t>
            </w:r>
          </w:p>
          <w:p>
            <w:pPr>
              <w:pStyle w:val="TableParagraph"/>
              <w:spacing w:line="268" w:lineRule="exact" w:before="1"/>
              <w:ind w:left="116" w:right="453"/>
              <w:rPr>
                <w:sz w:val="24"/>
              </w:rPr>
            </w:pPr>
            <w:r>
              <w:rPr>
                <w:sz w:val="24"/>
              </w:rPr>
              <w:t>demam dan merupakan anti nyeri</w:t>
            </w:r>
          </w:p>
        </w:tc>
      </w:tr>
      <w:tr>
        <w:trPr>
          <w:trHeight w:val="1105" w:hRule="atLeast"/>
        </w:trPr>
        <w:tc>
          <w:tcPr>
            <w:tcW w:w="2665" w:type="dxa"/>
          </w:tcPr>
          <w:p>
            <w:pPr>
              <w:pStyle w:val="TableParagraph"/>
              <w:spacing w:line="265" w:lineRule="exact"/>
              <w:ind w:left="112"/>
              <w:rPr>
                <w:sz w:val="24"/>
              </w:rPr>
            </w:pPr>
            <w:r>
              <w:rPr>
                <w:sz w:val="24"/>
              </w:rPr>
              <w:t>3. AMLODIPIN</w:t>
            </w:r>
          </w:p>
        </w:tc>
        <w:tc>
          <w:tcPr>
            <w:tcW w:w="1527" w:type="dxa"/>
          </w:tcPr>
          <w:p>
            <w:pPr>
              <w:pStyle w:val="TableParagraph"/>
              <w:spacing w:line="261" w:lineRule="exact"/>
              <w:ind w:left="114"/>
              <w:rPr>
                <w:sz w:val="24"/>
              </w:rPr>
            </w:pPr>
            <w:r>
              <w:rPr>
                <w:sz w:val="24"/>
              </w:rPr>
              <w:t>10 mg</w:t>
            </w:r>
          </w:p>
          <w:p>
            <w:pPr>
              <w:pStyle w:val="TableParagraph"/>
              <w:spacing w:line="232" w:lineRule="auto" w:before="2"/>
              <w:ind w:left="114"/>
              <w:rPr>
                <w:sz w:val="24"/>
              </w:rPr>
            </w:pPr>
            <w:r>
              <w:rPr>
                <w:sz w:val="24"/>
              </w:rPr>
              <w:t>2 x 1 </w:t>
            </w:r>
            <w:r>
              <w:rPr>
                <w:spacing w:val="-4"/>
                <w:sz w:val="24"/>
              </w:rPr>
              <w:t>sehari </w:t>
            </w:r>
            <w:r>
              <w:rPr>
                <w:sz w:val="24"/>
              </w:rPr>
              <w:t>(Oral)</w:t>
            </w:r>
          </w:p>
        </w:tc>
        <w:tc>
          <w:tcPr>
            <w:tcW w:w="3258" w:type="dxa"/>
          </w:tcPr>
          <w:p>
            <w:pPr>
              <w:pStyle w:val="TableParagraph"/>
              <w:spacing w:line="235" w:lineRule="auto" w:before="3"/>
              <w:ind w:left="116" w:right="212"/>
              <w:rPr>
                <w:sz w:val="24"/>
              </w:rPr>
            </w:pPr>
            <w:r>
              <w:rPr>
                <w:sz w:val="24"/>
              </w:rPr>
              <w:t>Obat digunakan Untuk mengatasi hipertensi bisa juga digunakan untuk gejala nyeri dada.</w:t>
            </w:r>
          </w:p>
        </w:tc>
      </w:tr>
      <w:tr>
        <w:trPr>
          <w:trHeight w:val="1106" w:hRule="atLeast"/>
        </w:trPr>
        <w:tc>
          <w:tcPr>
            <w:tcW w:w="2665" w:type="dxa"/>
          </w:tcPr>
          <w:p>
            <w:pPr>
              <w:pStyle w:val="TableParagraph"/>
              <w:spacing w:line="265" w:lineRule="exact"/>
              <w:ind w:left="112"/>
              <w:rPr>
                <w:sz w:val="24"/>
              </w:rPr>
            </w:pPr>
            <w:r>
              <w:rPr>
                <w:sz w:val="24"/>
              </w:rPr>
              <w:t>4. CANDESARTAN</w:t>
            </w:r>
          </w:p>
        </w:tc>
        <w:tc>
          <w:tcPr>
            <w:tcW w:w="1527" w:type="dxa"/>
          </w:tcPr>
          <w:p>
            <w:pPr>
              <w:pStyle w:val="TableParagraph"/>
              <w:spacing w:line="261" w:lineRule="exact"/>
              <w:ind w:left="114"/>
              <w:rPr>
                <w:sz w:val="24"/>
              </w:rPr>
            </w:pPr>
            <w:r>
              <w:rPr>
                <w:sz w:val="24"/>
              </w:rPr>
              <w:t>16 mg</w:t>
            </w:r>
          </w:p>
          <w:p>
            <w:pPr>
              <w:pStyle w:val="TableParagraph"/>
              <w:spacing w:line="232" w:lineRule="auto" w:before="2"/>
              <w:ind w:left="114"/>
              <w:rPr>
                <w:sz w:val="24"/>
              </w:rPr>
            </w:pPr>
            <w:r>
              <w:rPr>
                <w:sz w:val="24"/>
              </w:rPr>
              <w:t>1 x 2 </w:t>
            </w:r>
            <w:r>
              <w:rPr>
                <w:spacing w:val="-4"/>
                <w:sz w:val="24"/>
              </w:rPr>
              <w:t>sehari </w:t>
            </w:r>
            <w:r>
              <w:rPr>
                <w:sz w:val="24"/>
              </w:rPr>
              <w:t>(Oral)</w:t>
            </w:r>
          </w:p>
        </w:tc>
        <w:tc>
          <w:tcPr>
            <w:tcW w:w="3258" w:type="dxa"/>
          </w:tcPr>
          <w:p>
            <w:pPr>
              <w:pStyle w:val="TableParagraph"/>
              <w:spacing w:line="235" w:lineRule="auto" w:before="3"/>
              <w:ind w:left="116"/>
              <w:rPr>
                <w:sz w:val="24"/>
              </w:rPr>
            </w:pPr>
            <w:r>
              <w:rPr>
                <w:sz w:val="24"/>
              </w:rPr>
              <w:t>Merupakan obat penghambat reseptor angiotensin II (ARB) yang bermanfaat untuk menurunkan tekanan darah</w:t>
            </w:r>
          </w:p>
        </w:tc>
      </w:tr>
      <w:tr>
        <w:trPr>
          <w:trHeight w:val="1074" w:hRule="atLeast"/>
        </w:trPr>
        <w:tc>
          <w:tcPr>
            <w:tcW w:w="2665" w:type="dxa"/>
          </w:tcPr>
          <w:p>
            <w:pPr>
              <w:pStyle w:val="TableParagraph"/>
              <w:spacing w:line="261" w:lineRule="exact"/>
              <w:ind w:left="112"/>
              <w:rPr>
                <w:sz w:val="24"/>
              </w:rPr>
            </w:pPr>
            <w:r>
              <w:rPr>
                <w:sz w:val="24"/>
              </w:rPr>
              <w:t>5. CEFIXIM</w:t>
            </w:r>
          </w:p>
        </w:tc>
        <w:tc>
          <w:tcPr>
            <w:tcW w:w="1527" w:type="dxa"/>
          </w:tcPr>
          <w:p>
            <w:pPr>
              <w:pStyle w:val="TableParagraph"/>
              <w:spacing w:line="255" w:lineRule="exact"/>
              <w:ind w:left="114"/>
              <w:rPr>
                <w:sz w:val="24"/>
              </w:rPr>
            </w:pPr>
            <w:r>
              <w:rPr>
                <w:sz w:val="24"/>
              </w:rPr>
              <w:t>200 mg</w:t>
            </w:r>
          </w:p>
          <w:p>
            <w:pPr>
              <w:pStyle w:val="TableParagraph"/>
              <w:spacing w:line="228" w:lineRule="auto" w:before="5"/>
              <w:ind w:left="114" w:right="269"/>
              <w:rPr>
                <w:sz w:val="24"/>
              </w:rPr>
            </w:pPr>
            <w:r>
              <w:rPr>
                <w:sz w:val="24"/>
              </w:rPr>
              <w:t>1 x 2 sehari (IV)</w:t>
            </w:r>
          </w:p>
        </w:tc>
        <w:tc>
          <w:tcPr>
            <w:tcW w:w="3258" w:type="dxa"/>
          </w:tcPr>
          <w:p>
            <w:pPr>
              <w:pStyle w:val="TableParagraph"/>
              <w:spacing w:line="232" w:lineRule="auto" w:before="1"/>
              <w:ind w:left="116" w:right="432"/>
              <w:rPr>
                <w:sz w:val="24"/>
              </w:rPr>
            </w:pPr>
            <w:r>
              <w:rPr>
                <w:sz w:val="24"/>
              </w:rPr>
              <w:t>Merupakan obat yang digunakan untuk mengobati berbagai macam infeksi</w:t>
            </w:r>
          </w:p>
          <w:p>
            <w:pPr>
              <w:pStyle w:val="TableParagraph"/>
              <w:spacing w:line="251" w:lineRule="exact"/>
              <w:ind w:left="116"/>
              <w:rPr>
                <w:sz w:val="24"/>
              </w:rPr>
            </w:pPr>
            <w:r>
              <w:rPr>
                <w:sz w:val="24"/>
              </w:rPr>
              <w:t>bakteri</w:t>
            </w:r>
          </w:p>
        </w:tc>
      </w:tr>
      <w:tr>
        <w:trPr>
          <w:trHeight w:val="1321" w:hRule="atLeast"/>
        </w:trPr>
        <w:tc>
          <w:tcPr>
            <w:tcW w:w="2665" w:type="dxa"/>
          </w:tcPr>
          <w:p>
            <w:pPr>
              <w:pStyle w:val="TableParagraph"/>
              <w:spacing w:line="265" w:lineRule="exact"/>
              <w:ind w:left="112"/>
              <w:rPr>
                <w:sz w:val="24"/>
              </w:rPr>
            </w:pPr>
            <w:r>
              <w:rPr>
                <w:sz w:val="24"/>
              </w:rPr>
              <w:t>6. GLUCODEX</w:t>
            </w:r>
          </w:p>
        </w:tc>
        <w:tc>
          <w:tcPr>
            <w:tcW w:w="1527" w:type="dxa"/>
          </w:tcPr>
          <w:p>
            <w:pPr>
              <w:pStyle w:val="TableParagraph"/>
              <w:spacing w:line="262" w:lineRule="exact"/>
              <w:ind w:left="114"/>
              <w:rPr>
                <w:sz w:val="24"/>
              </w:rPr>
            </w:pPr>
            <w:r>
              <w:rPr>
                <w:sz w:val="24"/>
              </w:rPr>
              <w:t>80 mg</w:t>
            </w:r>
          </w:p>
          <w:p>
            <w:pPr>
              <w:pStyle w:val="TableParagraph"/>
              <w:spacing w:line="232" w:lineRule="auto" w:before="3"/>
              <w:ind w:left="114" w:right="269"/>
              <w:rPr>
                <w:sz w:val="24"/>
              </w:rPr>
            </w:pPr>
            <w:r>
              <w:rPr>
                <w:sz w:val="24"/>
              </w:rPr>
              <w:t>3 x 1 sehari (Oral)</w:t>
            </w:r>
          </w:p>
        </w:tc>
        <w:tc>
          <w:tcPr>
            <w:tcW w:w="3258" w:type="dxa"/>
          </w:tcPr>
          <w:p>
            <w:pPr>
              <w:pStyle w:val="TableParagraph"/>
              <w:spacing w:line="264" w:lineRule="exact"/>
              <w:ind w:left="116"/>
              <w:rPr>
                <w:sz w:val="24"/>
              </w:rPr>
            </w:pPr>
            <w:r>
              <w:rPr>
                <w:sz w:val="24"/>
              </w:rPr>
              <w:t>Diabetes Melitus dimana kadar glukosa darah tidak dapat hanya dikontrol hanya dengan diet,olahraga dan penurunan berat badan saja</w:t>
            </w: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
        <w:rPr>
          <w:sz w:val="20"/>
        </w:rPr>
      </w:pPr>
    </w:p>
    <w:p>
      <w:pPr>
        <w:pStyle w:val="BodyText"/>
        <w:tabs>
          <w:tab w:pos="6191" w:val="left" w:leader="none"/>
        </w:tabs>
        <w:spacing w:before="90"/>
        <w:ind w:left="1088"/>
      </w:pPr>
      <w:r>
        <w:rPr/>
        <w:t>Nama:</w:t>
      </w:r>
      <w:r>
        <w:rPr>
          <w:spacing w:val="-9"/>
        </w:rPr>
        <w:t> </w:t>
      </w:r>
      <w:r>
        <w:rPr/>
        <w:t>Ny.</w:t>
      </w:r>
      <w:r>
        <w:rPr>
          <w:spacing w:val="-1"/>
        </w:rPr>
        <w:t> </w:t>
      </w:r>
      <w:r>
        <w:rPr/>
        <w:t>N</w:t>
        <w:tab/>
        <w:t>Ruang/ Kamar :</w:t>
      </w:r>
      <w:r>
        <w:rPr>
          <w:spacing w:val="-10"/>
        </w:rPr>
        <w:t> </w:t>
      </w:r>
      <w:r>
        <w:rPr/>
        <w:t>Hemodialisis</w:t>
      </w:r>
    </w:p>
    <w:p>
      <w:pPr>
        <w:pStyle w:val="BodyText"/>
      </w:pPr>
    </w:p>
    <w:p>
      <w:pPr>
        <w:pStyle w:val="BodyText"/>
        <w:tabs>
          <w:tab w:pos="6191" w:val="left" w:leader="none"/>
        </w:tabs>
        <w:ind w:left="1088"/>
      </w:pPr>
      <w:r>
        <w:rPr/>
        <w:t>Umur:</w:t>
      </w:r>
      <w:r>
        <w:rPr>
          <w:spacing w:val="-8"/>
        </w:rPr>
        <w:t> </w:t>
      </w:r>
      <w:r>
        <w:rPr/>
        <w:t>44 Tahun</w:t>
        <w:tab/>
        <w:t>RM :</w:t>
      </w:r>
      <w:r>
        <w:rPr>
          <w:spacing w:val="-5"/>
        </w:rPr>
        <w:t> </w:t>
      </w:r>
      <w:r>
        <w:rPr/>
        <w:t>123xxx</w:t>
      </w:r>
    </w:p>
    <w:p>
      <w:pPr>
        <w:pStyle w:val="BodyText"/>
        <w:rPr>
          <w:sz w:val="26"/>
        </w:rPr>
      </w:pPr>
    </w:p>
    <w:p>
      <w:pPr>
        <w:pStyle w:val="BodyText"/>
        <w:spacing w:before="178"/>
        <w:ind w:left="1088"/>
      </w:pPr>
      <w:bookmarkStart w:name="_bookmark47" w:id="84"/>
      <w:bookmarkEnd w:id="84"/>
      <w:r>
        <w:rPr/>
      </w:r>
      <w:r>
        <w:rPr/>
        <w:t>Tabel 3. 3Analisis Data</w:t>
      </w:r>
    </w:p>
    <w:p>
      <w:pPr>
        <w:spacing w:after="0"/>
        <w:sectPr>
          <w:headerReference w:type="default" r:id="rId156"/>
          <w:footerReference w:type="default" r:id="rId157"/>
          <w:pgSz w:w="11930" w:h="16860"/>
          <w:pgMar w:header="766" w:footer="0" w:top="1000" w:bottom="280" w:left="1180" w:right="700"/>
          <w:pgNumType w:start="60"/>
        </w:sectPr>
      </w:pPr>
    </w:p>
    <w:tbl>
      <w:tblPr>
        <w:tblW w:w="0" w:type="auto"/>
        <w:jc w:val="left"/>
        <w:tblInd w:w="9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45"/>
        <w:gridCol w:w="3032"/>
        <w:gridCol w:w="2657"/>
        <w:gridCol w:w="2688"/>
      </w:tblGrid>
      <w:tr>
        <w:trPr>
          <w:trHeight w:val="256" w:hRule="atLeast"/>
        </w:trPr>
        <w:tc>
          <w:tcPr>
            <w:tcW w:w="545" w:type="dxa"/>
          </w:tcPr>
          <w:p>
            <w:pPr>
              <w:pStyle w:val="TableParagraph"/>
              <w:spacing w:line="236" w:lineRule="exact"/>
              <w:ind w:left="127"/>
              <w:rPr>
                <w:b/>
                <w:sz w:val="24"/>
              </w:rPr>
            </w:pPr>
            <w:r>
              <w:rPr>
                <w:b/>
                <w:sz w:val="24"/>
              </w:rPr>
              <w:t>No</w:t>
            </w:r>
          </w:p>
        </w:tc>
        <w:tc>
          <w:tcPr>
            <w:tcW w:w="3032" w:type="dxa"/>
          </w:tcPr>
          <w:p>
            <w:pPr>
              <w:pStyle w:val="TableParagraph"/>
              <w:spacing w:line="236" w:lineRule="exact"/>
              <w:ind w:left="1251" w:right="1237"/>
              <w:jc w:val="center"/>
              <w:rPr>
                <w:b/>
                <w:sz w:val="24"/>
              </w:rPr>
            </w:pPr>
            <w:r>
              <w:rPr>
                <w:b/>
                <w:sz w:val="24"/>
              </w:rPr>
              <w:t>Data</w:t>
            </w:r>
          </w:p>
        </w:tc>
        <w:tc>
          <w:tcPr>
            <w:tcW w:w="2657" w:type="dxa"/>
          </w:tcPr>
          <w:p>
            <w:pPr>
              <w:pStyle w:val="TableParagraph"/>
              <w:spacing w:line="236" w:lineRule="exact"/>
              <w:ind w:left="810"/>
              <w:rPr>
                <w:b/>
                <w:sz w:val="24"/>
              </w:rPr>
            </w:pPr>
            <w:r>
              <w:rPr>
                <w:b/>
                <w:sz w:val="24"/>
              </w:rPr>
              <w:t>Penyebab</w:t>
            </w:r>
          </w:p>
        </w:tc>
        <w:tc>
          <w:tcPr>
            <w:tcW w:w="2688" w:type="dxa"/>
          </w:tcPr>
          <w:p>
            <w:pPr>
              <w:pStyle w:val="TableParagraph"/>
              <w:spacing w:line="236" w:lineRule="exact"/>
              <w:ind w:left="888"/>
              <w:rPr>
                <w:b/>
                <w:sz w:val="24"/>
              </w:rPr>
            </w:pPr>
            <w:r>
              <w:rPr>
                <w:b/>
                <w:sz w:val="24"/>
              </w:rPr>
              <w:t>Masalah</w:t>
            </w:r>
          </w:p>
        </w:tc>
      </w:tr>
      <w:tr>
        <w:trPr>
          <w:trHeight w:val="5244" w:hRule="atLeast"/>
        </w:trPr>
        <w:tc>
          <w:tcPr>
            <w:tcW w:w="545" w:type="dxa"/>
          </w:tcPr>
          <w:p>
            <w:pPr>
              <w:pStyle w:val="TableParagraph"/>
              <w:spacing w:line="270" w:lineRule="exact"/>
              <w:ind w:left="115"/>
              <w:rPr>
                <w:b/>
                <w:sz w:val="24"/>
              </w:rPr>
            </w:pPr>
            <w:r>
              <w:rPr>
                <w:b/>
                <w:sz w:val="24"/>
              </w:rPr>
              <w:t>1.</w:t>
            </w:r>
          </w:p>
        </w:tc>
        <w:tc>
          <w:tcPr>
            <w:tcW w:w="3032" w:type="dxa"/>
          </w:tcPr>
          <w:p>
            <w:pPr>
              <w:pStyle w:val="TableParagraph"/>
              <w:spacing w:before="1"/>
              <w:ind w:left="112" w:right="79"/>
              <w:jc w:val="both"/>
              <w:rPr>
                <w:sz w:val="24"/>
              </w:rPr>
            </w:pPr>
            <w:r>
              <w:rPr>
                <w:b/>
                <w:sz w:val="24"/>
              </w:rPr>
              <w:t>DS : </w:t>
            </w:r>
            <w:r>
              <w:rPr>
                <w:sz w:val="24"/>
              </w:rPr>
              <w:t>pasien mengatakan di daerah kedua telapak tangan dan kaki mengalami bengkak dan terasa berat bila dilakukan aktivitas dengan berjalan</w:t>
            </w:r>
          </w:p>
          <w:p>
            <w:pPr>
              <w:pStyle w:val="TableParagraph"/>
              <w:spacing w:before="1"/>
              <w:ind w:left="112" w:right="78"/>
              <w:jc w:val="both"/>
              <w:rPr>
                <w:sz w:val="24"/>
              </w:rPr>
            </w:pPr>
            <w:r>
              <w:rPr>
                <w:b/>
                <w:sz w:val="24"/>
              </w:rPr>
              <w:t>DO : </w:t>
            </w:r>
            <w:r>
              <w:rPr>
                <w:sz w:val="24"/>
              </w:rPr>
              <w:t>pasien terlihat oedema di area ekstremitas </w:t>
            </w:r>
            <w:r>
              <w:rPr>
                <w:spacing w:val="-4"/>
                <w:sz w:val="24"/>
              </w:rPr>
              <w:t>bawah </w:t>
            </w:r>
            <w:r>
              <w:rPr>
                <w:sz w:val="24"/>
              </w:rPr>
              <w:t>dan pasien mengalami kendala dalam aktivitas sehari-harinya</w:t>
            </w:r>
          </w:p>
          <w:p>
            <w:pPr>
              <w:pStyle w:val="TableParagraph"/>
              <w:numPr>
                <w:ilvl w:val="0"/>
                <w:numId w:val="51"/>
              </w:numPr>
              <w:tabs>
                <w:tab w:pos="374" w:val="left" w:leader="none"/>
              </w:tabs>
              <w:spacing w:line="240" w:lineRule="auto" w:before="0" w:after="0"/>
              <w:ind w:left="112" w:right="76" w:firstLine="0"/>
              <w:jc w:val="both"/>
              <w:rPr>
                <w:sz w:val="24"/>
              </w:rPr>
            </w:pPr>
            <w:r>
              <w:rPr>
                <w:sz w:val="24"/>
              </w:rPr>
              <w:t>hasil lab terdapat </w:t>
            </w:r>
            <w:r>
              <w:rPr>
                <w:spacing w:val="-3"/>
                <w:sz w:val="24"/>
              </w:rPr>
              <w:t>hasil </w:t>
            </w:r>
            <w:r>
              <w:rPr>
                <w:sz w:val="24"/>
              </w:rPr>
              <w:t>BUN: 46 mg/dl, kreatinin: 8,9 mg/dl, Hb: 9,1</w:t>
            </w:r>
            <w:r>
              <w:rPr>
                <w:spacing w:val="-3"/>
                <w:sz w:val="24"/>
              </w:rPr>
              <w:t> </w:t>
            </w:r>
            <w:r>
              <w:rPr>
                <w:sz w:val="24"/>
              </w:rPr>
              <w:t>g/dl</w:t>
            </w:r>
          </w:p>
          <w:p>
            <w:pPr>
              <w:pStyle w:val="TableParagraph"/>
              <w:numPr>
                <w:ilvl w:val="0"/>
                <w:numId w:val="51"/>
              </w:numPr>
              <w:tabs>
                <w:tab w:pos="350" w:val="left" w:leader="none"/>
              </w:tabs>
              <w:spacing w:line="240" w:lineRule="auto" w:before="0" w:after="0"/>
              <w:ind w:left="112" w:right="82" w:firstLine="0"/>
              <w:jc w:val="both"/>
              <w:rPr>
                <w:sz w:val="24"/>
              </w:rPr>
            </w:pPr>
            <w:r>
              <w:rPr>
                <w:sz w:val="24"/>
              </w:rPr>
              <w:t>Input – Output = 900 </w:t>
            </w:r>
            <w:r>
              <w:rPr>
                <w:spacing w:val="-5"/>
                <w:sz w:val="24"/>
              </w:rPr>
              <w:t>cc/24 </w:t>
            </w:r>
            <w:r>
              <w:rPr>
                <w:spacing w:val="-2"/>
                <w:sz w:val="24"/>
              </w:rPr>
              <w:t>jam </w:t>
            </w:r>
            <w:r>
              <w:rPr>
                <w:sz w:val="24"/>
              </w:rPr>
              <w:t>– 500 cc/24</w:t>
            </w:r>
            <w:r>
              <w:rPr>
                <w:spacing w:val="-22"/>
                <w:sz w:val="24"/>
              </w:rPr>
              <w:t> </w:t>
            </w:r>
            <w:r>
              <w:rPr>
                <w:sz w:val="24"/>
              </w:rPr>
              <w:t>jam</w:t>
            </w:r>
          </w:p>
          <w:p>
            <w:pPr>
              <w:pStyle w:val="TableParagraph"/>
              <w:spacing w:line="276" w:lineRule="exact" w:before="1"/>
              <w:ind w:left="112" w:right="508"/>
              <w:rPr>
                <w:sz w:val="24"/>
              </w:rPr>
            </w:pPr>
            <w:r>
              <w:rPr>
                <w:sz w:val="24"/>
              </w:rPr>
              <w:t>= kelebihan cairan 400 BB sebelum HD = 55 kg BB sesudah HD = 53 kg</w:t>
            </w:r>
          </w:p>
        </w:tc>
        <w:tc>
          <w:tcPr>
            <w:tcW w:w="2657" w:type="dxa"/>
          </w:tcPr>
          <w:p>
            <w:pPr>
              <w:pStyle w:val="TableParagraph"/>
              <w:rPr>
                <w:sz w:val="26"/>
              </w:rPr>
            </w:pPr>
          </w:p>
          <w:p>
            <w:pPr>
              <w:pStyle w:val="TableParagraph"/>
              <w:spacing w:before="3"/>
              <w:rPr>
                <w:sz w:val="21"/>
              </w:rPr>
            </w:pPr>
          </w:p>
          <w:p>
            <w:pPr>
              <w:pStyle w:val="TableParagraph"/>
              <w:ind w:left="150"/>
              <w:rPr>
                <w:sz w:val="24"/>
              </w:rPr>
            </w:pPr>
            <w:r>
              <w:rPr>
                <w:sz w:val="24"/>
              </w:rPr>
              <w:t>Kelebihan asupan cairan</w:t>
            </w:r>
          </w:p>
        </w:tc>
        <w:tc>
          <w:tcPr>
            <w:tcW w:w="2688" w:type="dxa"/>
          </w:tcPr>
          <w:p>
            <w:pPr>
              <w:pStyle w:val="TableParagraph"/>
              <w:spacing w:before="6"/>
              <w:rPr>
                <w:sz w:val="23"/>
              </w:rPr>
            </w:pPr>
          </w:p>
          <w:p>
            <w:pPr>
              <w:pStyle w:val="TableParagraph"/>
              <w:ind w:left="115" w:firstLine="537"/>
              <w:rPr>
                <w:b/>
                <w:sz w:val="24"/>
              </w:rPr>
            </w:pPr>
            <w:r>
              <w:rPr>
                <w:b/>
                <w:sz w:val="24"/>
              </w:rPr>
              <w:t>Hipervolemia (D.0022 SDKI Hal 62)</w:t>
            </w:r>
          </w:p>
        </w:tc>
      </w:tr>
      <w:tr>
        <w:trPr>
          <w:trHeight w:val="3120" w:hRule="atLeast"/>
        </w:trPr>
        <w:tc>
          <w:tcPr>
            <w:tcW w:w="545" w:type="dxa"/>
          </w:tcPr>
          <w:p>
            <w:pPr>
              <w:pStyle w:val="TableParagraph"/>
              <w:spacing w:line="268" w:lineRule="exact"/>
              <w:ind w:left="115"/>
              <w:rPr>
                <w:b/>
                <w:sz w:val="24"/>
              </w:rPr>
            </w:pPr>
            <w:r>
              <w:rPr>
                <w:b/>
                <w:sz w:val="24"/>
              </w:rPr>
              <w:t>2.</w:t>
            </w:r>
          </w:p>
        </w:tc>
        <w:tc>
          <w:tcPr>
            <w:tcW w:w="3032" w:type="dxa"/>
          </w:tcPr>
          <w:p>
            <w:pPr>
              <w:pStyle w:val="TableParagraph"/>
              <w:ind w:left="112" w:right="311"/>
              <w:rPr>
                <w:sz w:val="24"/>
              </w:rPr>
            </w:pPr>
            <w:r>
              <w:rPr>
                <w:b/>
                <w:sz w:val="24"/>
              </w:rPr>
              <w:t>Ds : </w:t>
            </w:r>
            <w:r>
              <w:rPr>
                <w:sz w:val="24"/>
              </w:rPr>
              <w:t>Pasien mengatakan cepat lelah saat melakukan aktivitas, misalnya duduk dan bicara terlalu lama</w:t>
            </w:r>
          </w:p>
          <w:p>
            <w:pPr>
              <w:pStyle w:val="TableParagraph"/>
              <w:ind w:left="112" w:right="80"/>
              <w:jc w:val="both"/>
              <w:rPr>
                <w:sz w:val="24"/>
              </w:rPr>
            </w:pPr>
            <w:r>
              <w:rPr>
                <w:b/>
                <w:sz w:val="24"/>
              </w:rPr>
              <w:t>Do : </w:t>
            </w:r>
            <w:r>
              <w:rPr>
                <w:sz w:val="24"/>
              </w:rPr>
              <w:t>Pasien tidak bisa terlalu lama beraktivitas, terlihat cepat lelah,</w:t>
            </w:r>
          </w:p>
          <w:p>
            <w:pPr>
              <w:pStyle w:val="TableParagraph"/>
              <w:ind w:left="112" w:right="89"/>
              <w:jc w:val="both"/>
              <w:rPr>
                <w:sz w:val="24"/>
              </w:rPr>
            </w:pPr>
            <w:r>
              <w:rPr>
                <w:sz w:val="24"/>
              </w:rPr>
              <w:t>Nadi: 110 kali/menit, RR: 24 kali/menit, TD: 140/80 mmHg.</w:t>
            </w:r>
          </w:p>
        </w:tc>
        <w:tc>
          <w:tcPr>
            <w:tcW w:w="2657" w:type="dxa"/>
          </w:tcPr>
          <w:p>
            <w:pPr>
              <w:pStyle w:val="TableParagraph"/>
              <w:spacing w:before="1"/>
              <w:rPr>
                <w:sz w:val="23"/>
              </w:rPr>
            </w:pPr>
          </w:p>
          <w:p>
            <w:pPr>
              <w:pStyle w:val="TableParagraph"/>
              <w:ind w:left="700"/>
              <w:rPr>
                <w:sz w:val="24"/>
              </w:rPr>
            </w:pPr>
            <w:r>
              <w:rPr>
                <w:sz w:val="24"/>
              </w:rPr>
              <w:t>Kelemahan</w:t>
            </w:r>
          </w:p>
        </w:tc>
        <w:tc>
          <w:tcPr>
            <w:tcW w:w="2688" w:type="dxa"/>
          </w:tcPr>
          <w:p>
            <w:pPr>
              <w:pStyle w:val="TableParagraph"/>
              <w:spacing w:before="3"/>
              <w:rPr>
                <w:sz w:val="23"/>
              </w:rPr>
            </w:pPr>
          </w:p>
          <w:p>
            <w:pPr>
              <w:pStyle w:val="TableParagraph"/>
              <w:ind w:left="139" w:firstLine="156"/>
              <w:rPr>
                <w:b/>
                <w:sz w:val="24"/>
              </w:rPr>
            </w:pPr>
            <w:r>
              <w:rPr>
                <w:b/>
                <w:sz w:val="24"/>
              </w:rPr>
              <w:t>Intoleransi aktivitas (D.0056 SDKI Hal 128)</w:t>
            </w:r>
          </w:p>
        </w:tc>
      </w:tr>
      <w:tr>
        <w:trPr>
          <w:trHeight w:val="3293" w:hRule="atLeast"/>
        </w:trPr>
        <w:tc>
          <w:tcPr>
            <w:tcW w:w="545" w:type="dxa"/>
          </w:tcPr>
          <w:p>
            <w:pPr>
              <w:pStyle w:val="TableParagraph"/>
              <w:spacing w:line="273" w:lineRule="exact"/>
              <w:ind w:left="115"/>
              <w:rPr>
                <w:b/>
                <w:sz w:val="24"/>
              </w:rPr>
            </w:pPr>
            <w:r>
              <w:rPr>
                <w:b/>
                <w:sz w:val="24"/>
              </w:rPr>
              <w:t>3.</w:t>
            </w:r>
          </w:p>
        </w:tc>
        <w:tc>
          <w:tcPr>
            <w:tcW w:w="3032" w:type="dxa"/>
          </w:tcPr>
          <w:p>
            <w:pPr>
              <w:pStyle w:val="TableParagraph"/>
              <w:spacing w:before="1"/>
              <w:ind w:left="112"/>
              <w:rPr>
                <w:sz w:val="24"/>
              </w:rPr>
            </w:pPr>
            <w:r>
              <w:rPr>
                <w:sz w:val="24"/>
              </w:rPr>
              <w:t>Faktor resiko</w:t>
            </w:r>
          </w:p>
          <w:p>
            <w:pPr>
              <w:pStyle w:val="TableParagraph"/>
              <w:spacing w:before="7"/>
              <w:rPr>
                <w:sz w:val="23"/>
              </w:rPr>
            </w:pPr>
          </w:p>
          <w:p>
            <w:pPr>
              <w:pStyle w:val="TableParagraph"/>
              <w:ind w:left="112"/>
              <w:rPr>
                <w:sz w:val="24"/>
              </w:rPr>
            </w:pPr>
            <w:r>
              <w:rPr>
                <w:sz w:val="24"/>
              </w:rPr>
              <w:t>Efek Prosedur invansif</w:t>
            </w:r>
          </w:p>
        </w:tc>
        <w:tc>
          <w:tcPr>
            <w:tcW w:w="2657" w:type="dxa"/>
          </w:tcPr>
          <w:p>
            <w:pPr>
              <w:pStyle w:val="TableParagraph"/>
              <w:rPr>
                <w:sz w:val="24"/>
              </w:rPr>
            </w:pPr>
          </w:p>
        </w:tc>
        <w:tc>
          <w:tcPr>
            <w:tcW w:w="2688" w:type="dxa"/>
          </w:tcPr>
          <w:p>
            <w:pPr>
              <w:pStyle w:val="TableParagraph"/>
              <w:spacing w:before="10"/>
              <w:rPr>
                <w:sz w:val="23"/>
              </w:rPr>
            </w:pPr>
          </w:p>
          <w:p>
            <w:pPr>
              <w:pStyle w:val="TableParagraph"/>
              <w:ind w:left="367" w:firstLine="196"/>
              <w:rPr>
                <w:b/>
                <w:sz w:val="24"/>
              </w:rPr>
            </w:pPr>
            <w:r>
              <w:rPr>
                <w:b/>
                <w:sz w:val="24"/>
              </w:rPr>
              <w:t>Resiko Infeksi (D.0142 SDKI Hal</w:t>
            </w:r>
          </w:p>
          <w:p>
            <w:pPr>
              <w:pStyle w:val="TableParagraph"/>
              <w:spacing w:before="3"/>
              <w:ind w:left="975" w:right="1223"/>
              <w:jc w:val="center"/>
              <w:rPr>
                <w:b/>
                <w:sz w:val="24"/>
              </w:rPr>
            </w:pPr>
            <w:r>
              <w:rPr>
                <w:b/>
                <w:sz w:val="24"/>
              </w:rPr>
              <w:t>304)</w:t>
            </w:r>
          </w:p>
        </w:tc>
      </w:tr>
    </w:tbl>
    <w:p>
      <w:pPr>
        <w:spacing w:after="0"/>
        <w:jc w:val="center"/>
        <w:rPr>
          <w:sz w:val="24"/>
        </w:rPr>
        <w:sectPr>
          <w:headerReference w:type="default" r:id="rId158"/>
          <w:footerReference w:type="default" r:id="rId159"/>
          <w:pgSz w:w="11930" w:h="16860"/>
          <w:pgMar w:header="766" w:footer="0" w:top="1000" w:bottom="280" w:left="1180" w:right="700"/>
          <w:pgNumType w:start="61"/>
        </w:sectPr>
      </w:pPr>
    </w:p>
    <w:p>
      <w:pPr>
        <w:pStyle w:val="BodyText"/>
        <w:spacing w:before="11"/>
        <w:rPr>
          <w:sz w:val="16"/>
        </w:rPr>
      </w:pPr>
    </w:p>
    <w:p>
      <w:pPr>
        <w:pStyle w:val="BodyText"/>
        <w:spacing w:before="90"/>
        <w:ind w:left="1088"/>
      </w:pPr>
      <w:bookmarkStart w:name="_bookmark48" w:id="85"/>
      <w:bookmarkEnd w:id="85"/>
      <w:r>
        <w:rPr/>
      </w:r>
      <w:r>
        <w:rPr/>
        <w:t>Tabel 3. 4Intervensi Keperawatan</w:t>
      </w:r>
    </w:p>
    <w:p>
      <w:pPr>
        <w:pStyle w:val="BodyText"/>
        <w:rPr>
          <w:sz w:val="27"/>
        </w:rPr>
      </w:pPr>
    </w:p>
    <w:tbl>
      <w:tblPr>
        <w:tblW w:w="0" w:type="auto"/>
        <w:jc w:val="left"/>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35"/>
        <w:gridCol w:w="2554"/>
        <w:gridCol w:w="2407"/>
        <w:gridCol w:w="1882"/>
        <w:gridCol w:w="2062"/>
      </w:tblGrid>
      <w:tr>
        <w:trPr>
          <w:trHeight w:val="553" w:hRule="atLeast"/>
        </w:trPr>
        <w:tc>
          <w:tcPr>
            <w:tcW w:w="535" w:type="dxa"/>
          </w:tcPr>
          <w:p>
            <w:pPr>
              <w:pStyle w:val="TableParagraph"/>
              <w:spacing w:line="273" w:lineRule="exact"/>
              <w:ind w:left="124"/>
              <w:rPr>
                <w:b/>
                <w:sz w:val="24"/>
              </w:rPr>
            </w:pPr>
            <w:r>
              <w:rPr>
                <w:b/>
                <w:sz w:val="24"/>
              </w:rPr>
              <w:t>No</w:t>
            </w:r>
          </w:p>
        </w:tc>
        <w:tc>
          <w:tcPr>
            <w:tcW w:w="2554" w:type="dxa"/>
          </w:tcPr>
          <w:p>
            <w:pPr>
              <w:pStyle w:val="TableParagraph"/>
              <w:spacing w:line="276" w:lineRule="exact" w:before="2"/>
              <w:ind w:left="587" w:firstLine="220"/>
              <w:rPr>
                <w:b/>
                <w:sz w:val="24"/>
              </w:rPr>
            </w:pPr>
            <w:r>
              <w:rPr>
                <w:b/>
                <w:sz w:val="24"/>
              </w:rPr>
              <w:t>Diagnosis </w:t>
            </w:r>
            <w:r>
              <w:rPr>
                <w:b/>
                <w:w w:val="85"/>
                <w:sz w:val="24"/>
              </w:rPr>
              <w:t>Keperawatan</w:t>
            </w:r>
          </w:p>
        </w:tc>
        <w:tc>
          <w:tcPr>
            <w:tcW w:w="2407" w:type="dxa"/>
          </w:tcPr>
          <w:p>
            <w:pPr>
              <w:pStyle w:val="TableParagraph"/>
              <w:spacing w:line="276" w:lineRule="exact" w:before="2"/>
              <w:ind w:left="940" w:right="94" w:hanging="804"/>
              <w:rPr>
                <w:b/>
                <w:sz w:val="24"/>
              </w:rPr>
            </w:pPr>
            <w:r>
              <w:rPr>
                <w:b/>
                <w:sz w:val="24"/>
              </w:rPr>
              <w:t>Tujuan Dan Kriteria Hasil</w:t>
            </w:r>
          </w:p>
        </w:tc>
        <w:tc>
          <w:tcPr>
            <w:tcW w:w="1882" w:type="dxa"/>
          </w:tcPr>
          <w:p>
            <w:pPr>
              <w:pStyle w:val="TableParagraph"/>
              <w:spacing w:line="273" w:lineRule="exact"/>
              <w:ind w:left="394"/>
              <w:rPr>
                <w:b/>
                <w:sz w:val="24"/>
              </w:rPr>
            </w:pPr>
            <w:r>
              <w:rPr>
                <w:b/>
                <w:sz w:val="24"/>
              </w:rPr>
              <w:t>Intervensi</w:t>
            </w:r>
          </w:p>
        </w:tc>
        <w:tc>
          <w:tcPr>
            <w:tcW w:w="2062" w:type="dxa"/>
          </w:tcPr>
          <w:p>
            <w:pPr>
              <w:pStyle w:val="TableParagraph"/>
              <w:spacing w:line="273" w:lineRule="exact"/>
              <w:ind w:left="622"/>
              <w:rPr>
                <w:b/>
                <w:sz w:val="24"/>
              </w:rPr>
            </w:pPr>
            <w:r>
              <w:rPr>
                <w:b/>
                <w:sz w:val="24"/>
              </w:rPr>
              <w:t>Rasional</w:t>
            </w:r>
          </w:p>
        </w:tc>
      </w:tr>
      <w:tr>
        <w:trPr>
          <w:trHeight w:val="13873" w:hRule="atLeast"/>
        </w:trPr>
        <w:tc>
          <w:tcPr>
            <w:tcW w:w="535" w:type="dxa"/>
          </w:tcPr>
          <w:p>
            <w:pPr>
              <w:pStyle w:val="TableParagraph"/>
              <w:spacing w:line="263" w:lineRule="exact"/>
              <w:ind w:left="184"/>
              <w:rPr>
                <w:sz w:val="24"/>
              </w:rPr>
            </w:pPr>
            <w:r>
              <w:rPr>
                <w:sz w:val="24"/>
              </w:rPr>
              <w:t>1.</w:t>
            </w:r>
          </w:p>
        </w:tc>
        <w:tc>
          <w:tcPr>
            <w:tcW w:w="2554" w:type="dxa"/>
          </w:tcPr>
          <w:p>
            <w:pPr>
              <w:pStyle w:val="TableParagraph"/>
              <w:ind w:left="115"/>
              <w:rPr>
                <w:sz w:val="24"/>
              </w:rPr>
            </w:pPr>
            <w:r>
              <w:rPr>
                <w:sz w:val="24"/>
              </w:rPr>
              <w:t>Hipervolemia berhubungan dengan kelebihan asupan cairan</w:t>
            </w:r>
          </w:p>
        </w:tc>
        <w:tc>
          <w:tcPr>
            <w:tcW w:w="2407" w:type="dxa"/>
          </w:tcPr>
          <w:p>
            <w:pPr>
              <w:pStyle w:val="TableParagraph"/>
              <w:ind w:left="112" w:right="166"/>
              <w:rPr>
                <w:sz w:val="24"/>
              </w:rPr>
            </w:pPr>
            <w:r>
              <w:rPr>
                <w:sz w:val="24"/>
              </w:rPr>
              <w:t>Setelah dilakukan tindakan keperawatan selama 1x5 jam diharapkan Keseimbangan cairan meningkat dengan kriteria hasil :</w:t>
            </w:r>
          </w:p>
          <w:p>
            <w:pPr>
              <w:pStyle w:val="TableParagraph"/>
              <w:numPr>
                <w:ilvl w:val="0"/>
                <w:numId w:val="52"/>
              </w:numPr>
              <w:tabs>
                <w:tab w:pos="356" w:val="left" w:leader="none"/>
              </w:tabs>
              <w:spacing w:line="240" w:lineRule="auto" w:before="0" w:after="0"/>
              <w:ind w:left="112" w:right="534" w:firstLine="0"/>
              <w:jc w:val="left"/>
              <w:rPr>
                <w:sz w:val="24"/>
              </w:rPr>
            </w:pPr>
            <w:r>
              <w:rPr>
                <w:sz w:val="24"/>
              </w:rPr>
              <w:t>Terbebas dari Edema pada ekstremitas</w:t>
            </w:r>
            <w:r>
              <w:rPr>
                <w:spacing w:val="-11"/>
                <w:sz w:val="24"/>
              </w:rPr>
              <w:t> </w:t>
            </w:r>
            <w:r>
              <w:rPr>
                <w:spacing w:val="-4"/>
                <w:sz w:val="24"/>
              </w:rPr>
              <w:t>pasien</w:t>
            </w:r>
          </w:p>
          <w:p>
            <w:pPr>
              <w:pStyle w:val="TableParagraph"/>
              <w:numPr>
                <w:ilvl w:val="0"/>
                <w:numId w:val="52"/>
              </w:numPr>
              <w:tabs>
                <w:tab w:pos="356" w:val="left" w:leader="none"/>
              </w:tabs>
              <w:spacing w:line="240" w:lineRule="auto" w:before="0" w:after="0"/>
              <w:ind w:left="112" w:right="241" w:firstLine="0"/>
              <w:jc w:val="left"/>
              <w:rPr>
                <w:sz w:val="24"/>
              </w:rPr>
            </w:pPr>
            <w:r>
              <w:rPr>
                <w:sz w:val="24"/>
              </w:rPr>
              <w:t>Tekanan Darah Dalam batas normal pasien 140/80</w:t>
            </w:r>
            <w:r>
              <w:rPr>
                <w:spacing w:val="-26"/>
                <w:sz w:val="24"/>
              </w:rPr>
              <w:t> </w:t>
            </w:r>
            <w:r>
              <w:rPr>
                <w:spacing w:val="-4"/>
                <w:sz w:val="24"/>
              </w:rPr>
              <w:t>mmHg</w:t>
            </w:r>
          </w:p>
          <w:p>
            <w:pPr>
              <w:pStyle w:val="TableParagraph"/>
              <w:numPr>
                <w:ilvl w:val="0"/>
                <w:numId w:val="52"/>
              </w:numPr>
              <w:tabs>
                <w:tab w:pos="356" w:val="left" w:leader="none"/>
              </w:tabs>
              <w:spacing w:line="240" w:lineRule="auto" w:before="0" w:after="0"/>
              <w:ind w:left="112" w:right="303" w:firstLine="0"/>
              <w:jc w:val="left"/>
              <w:rPr>
                <w:sz w:val="24"/>
              </w:rPr>
            </w:pPr>
            <w:r>
              <w:rPr>
                <w:sz w:val="24"/>
              </w:rPr>
              <w:t>Pegeluaran </w:t>
            </w:r>
            <w:r>
              <w:rPr>
                <w:spacing w:val="-3"/>
                <w:sz w:val="24"/>
              </w:rPr>
              <w:t>output </w:t>
            </w:r>
            <w:r>
              <w:rPr>
                <w:sz w:val="24"/>
              </w:rPr>
              <w:t>cairan seimbang dengan intake</w:t>
            </w:r>
            <w:r>
              <w:rPr>
                <w:spacing w:val="-25"/>
                <w:sz w:val="24"/>
              </w:rPr>
              <w:t> </w:t>
            </w:r>
            <w:r>
              <w:rPr>
                <w:sz w:val="24"/>
              </w:rPr>
              <w:t>cairan 500</w:t>
            </w:r>
            <w:r>
              <w:rPr>
                <w:spacing w:val="-1"/>
                <w:sz w:val="24"/>
              </w:rPr>
              <w:t> </w:t>
            </w:r>
            <w:r>
              <w:rPr>
                <w:sz w:val="24"/>
              </w:rPr>
              <w:t>cc/hari</w:t>
            </w:r>
          </w:p>
          <w:p>
            <w:pPr>
              <w:pStyle w:val="TableParagraph"/>
              <w:numPr>
                <w:ilvl w:val="0"/>
                <w:numId w:val="52"/>
              </w:numPr>
              <w:tabs>
                <w:tab w:pos="356" w:val="left" w:leader="none"/>
              </w:tabs>
              <w:spacing w:line="240" w:lineRule="auto" w:before="0" w:after="0"/>
              <w:ind w:left="112" w:right="604" w:firstLine="0"/>
              <w:jc w:val="both"/>
              <w:rPr>
                <w:sz w:val="24"/>
              </w:rPr>
            </w:pPr>
            <w:r>
              <w:rPr>
                <w:sz w:val="24"/>
              </w:rPr>
              <w:t>Px </w:t>
            </w:r>
            <w:r>
              <w:rPr>
                <w:spacing w:val="-3"/>
                <w:sz w:val="24"/>
              </w:rPr>
              <w:t>mengetahui </w:t>
            </w:r>
            <w:r>
              <w:rPr>
                <w:sz w:val="24"/>
              </w:rPr>
              <w:t>factor kelebihan cairan</w:t>
            </w:r>
          </w:p>
          <w:p>
            <w:pPr>
              <w:pStyle w:val="TableParagraph"/>
              <w:spacing w:before="5"/>
              <w:rPr>
                <w:sz w:val="23"/>
              </w:rPr>
            </w:pPr>
          </w:p>
          <w:p>
            <w:pPr>
              <w:pStyle w:val="TableParagraph"/>
              <w:ind w:left="112"/>
              <w:rPr>
                <w:sz w:val="20"/>
              </w:rPr>
            </w:pPr>
            <w:r>
              <w:rPr>
                <w:sz w:val="20"/>
              </w:rPr>
              <w:t>( SLKI HAL 41)</w:t>
            </w:r>
          </w:p>
        </w:tc>
        <w:tc>
          <w:tcPr>
            <w:tcW w:w="1882" w:type="dxa"/>
          </w:tcPr>
          <w:p>
            <w:pPr>
              <w:pStyle w:val="TableParagraph"/>
              <w:ind w:left="115" w:right="470"/>
              <w:rPr>
                <w:sz w:val="24"/>
              </w:rPr>
            </w:pPr>
            <w:r>
              <w:rPr>
                <w:sz w:val="24"/>
              </w:rPr>
              <w:t>Intervensi utama manajemen hipervolemia</w:t>
            </w:r>
          </w:p>
          <w:p>
            <w:pPr>
              <w:pStyle w:val="TableParagraph"/>
              <w:rPr>
                <w:sz w:val="23"/>
              </w:rPr>
            </w:pPr>
          </w:p>
          <w:p>
            <w:pPr>
              <w:pStyle w:val="TableParagraph"/>
              <w:numPr>
                <w:ilvl w:val="0"/>
                <w:numId w:val="53"/>
              </w:numPr>
              <w:tabs>
                <w:tab w:pos="299" w:val="left" w:leader="none"/>
              </w:tabs>
              <w:spacing w:line="240" w:lineRule="auto" w:before="1" w:after="0"/>
              <w:ind w:left="115" w:right="254" w:firstLine="0"/>
              <w:jc w:val="left"/>
              <w:rPr>
                <w:sz w:val="23"/>
              </w:rPr>
            </w:pPr>
            <w:r>
              <w:rPr>
                <w:sz w:val="23"/>
              </w:rPr>
              <w:t>Periksa tanda dan gejala hipervolemia </w:t>
            </w:r>
            <w:r>
              <w:rPr>
                <w:spacing w:val="-2"/>
                <w:sz w:val="23"/>
              </w:rPr>
              <w:t>(dispnea,edema)</w:t>
            </w:r>
          </w:p>
          <w:p>
            <w:pPr>
              <w:pStyle w:val="TableParagraph"/>
              <w:spacing w:before="10"/>
              <w:rPr>
                <w:sz w:val="22"/>
              </w:rPr>
            </w:pPr>
          </w:p>
          <w:p>
            <w:pPr>
              <w:pStyle w:val="TableParagraph"/>
              <w:numPr>
                <w:ilvl w:val="0"/>
                <w:numId w:val="53"/>
              </w:numPr>
              <w:tabs>
                <w:tab w:pos="299" w:val="left" w:leader="none"/>
              </w:tabs>
              <w:spacing w:line="240" w:lineRule="auto" w:before="0" w:after="0"/>
              <w:ind w:left="115" w:right="323" w:firstLine="0"/>
              <w:jc w:val="left"/>
              <w:rPr>
                <w:sz w:val="24"/>
              </w:rPr>
            </w:pPr>
            <w:r>
              <w:rPr>
                <w:sz w:val="24"/>
              </w:rPr>
              <w:t>kaji dan</w:t>
            </w:r>
            <w:r>
              <w:rPr>
                <w:spacing w:val="-23"/>
                <w:sz w:val="24"/>
              </w:rPr>
              <w:t> </w:t>
            </w:r>
            <w:r>
              <w:rPr>
                <w:spacing w:val="-5"/>
                <w:sz w:val="24"/>
              </w:rPr>
              <w:t>catat </w:t>
            </w:r>
            <w:r>
              <w:rPr>
                <w:sz w:val="24"/>
              </w:rPr>
              <w:t>intake output cairan</w:t>
            </w:r>
          </w:p>
          <w:p>
            <w:pPr>
              <w:pStyle w:val="TableParagraph"/>
              <w:rPr>
                <w:sz w:val="24"/>
              </w:rPr>
            </w:pPr>
          </w:p>
          <w:p>
            <w:pPr>
              <w:pStyle w:val="TableParagraph"/>
              <w:numPr>
                <w:ilvl w:val="0"/>
                <w:numId w:val="53"/>
              </w:numPr>
              <w:tabs>
                <w:tab w:pos="299" w:val="left" w:leader="none"/>
              </w:tabs>
              <w:spacing w:line="240" w:lineRule="auto" w:before="0" w:after="0"/>
              <w:ind w:left="115" w:right="615" w:firstLine="0"/>
              <w:jc w:val="left"/>
              <w:rPr>
                <w:sz w:val="24"/>
              </w:rPr>
            </w:pPr>
            <w:r>
              <w:rPr>
                <w:spacing w:val="-3"/>
                <w:sz w:val="24"/>
              </w:rPr>
              <w:t>Kaji </w:t>
            </w:r>
            <w:r>
              <w:rPr>
                <w:spacing w:val="-6"/>
                <w:sz w:val="24"/>
              </w:rPr>
              <w:t>tugor </w:t>
            </w:r>
            <w:r>
              <w:rPr>
                <w:sz w:val="24"/>
              </w:rPr>
              <w:t>kulit</w:t>
            </w:r>
          </w:p>
          <w:p>
            <w:pPr>
              <w:pStyle w:val="TableParagraph"/>
              <w:spacing w:before="4"/>
              <w:rPr>
                <w:sz w:val="22"/>
              </w:rPr>
            </w:pPr>
          </w:p>
          <w:p>
            <w:pPr>
              <w:pStyle w:val="TableParagraph"/>
              <w:numPr>
                <w:ilvl w:val="0"/>
                <w:numId w:val="53"/>
              </w:numPr>
              <w:tabs>
                <w:tab w:pos="299" w:val="left" w:leader="none"/>
              </w:tabs>
              <w:spacing w:line="240" w:lineRule="auto" w:before="0" w:after="0"/>
              <w:ind w:left="115" w:right="377" w:firstLine="0"/>
              <w:jc w:val="left"/>
              <w:rPr>
                <w:sz w:val="24"/>
              </w:rPr>
            </w:pPr>
            <w:r>
              <w:rPr>
                <w:sz w:val="24"/>
              </w:rPr>
              <w:t>Periksa </w:t>
            </w:r>
            <w:r>
              <w:rPr>
                <w:spacing w:val="-5"/>
                <w:sz w:val="24"/>
              </w:rPr>
              <w:t>kulit </w:t>
            </w:r>
            <w:r>
              <w:rPr>
                <w:sz w:val="24"/>
              </w:rPr>
              <w:t>pasien setiap hari untuk mengetahui tanda edema atau perubahan warna.</w:t>
            </w:r>
          </w:p>
          <w:p>
            <w:pPr>
              <w:pStyle w:val="TableParagraph"/>
              <w:spacing w:before="9"/>
              <w:rPr>
                <w:sz w:val="23"/>
              </w:rPr>
            </w:pPr>
          </w:p>
          <w:p>
            <w:pPr>
              <w:pStyle w:val="TableParagraph"/>
              <w:numPr>
                <w:ilvl w:val="0"/>
                <w:numId w:val="53"/>
              </w:numPr>
              <w:tabs>
                <w:tab w:pos="299" w:val="left" w:leader="none"/>
              </w:tabs>
              <w:spacing w:line="240" w:lineRule="auto" w:before="1" w:after="0"/>
              <w:ind w:left="115" w:right="393" w:firstLine="0"/>
              <w:jc w:val="left"/>
              <w:rPr>
                <w:sz w:val="24"/>
              </w:rPr>
            </w:pPr>
            <w:r>
              <w:rPr>
                <w:spacing w:val="-4"/>
                <w:sz w:val="24"/>
              </w:rPr>
              <w:t>Beri </w:t>
            </w:r>
            <w:r>
              <w:rPr>
                <w:spacing w:val="-3"/>
                <w:sz w:val="24"/>
              </w:rPr>
              <w:t>edukasi </w:t>
            </w:r>
            <w:r>
              <w:rPr>
                <w:sz w:val="24"/>
              </w:rPr>
              <w:t>agar pasien ingin melakukan mobilisasi</w:t>
            </w:r>
          </w:p>
          <w:p>
            <w:pPr>
              <w:pStyle w:val="TableParagraph"/>
              <w:spacing w:before="11"/>
              <w:rPr>
                <w:sz w:val="23"/>
              </w:rPr>
            </w:pPr>
          </w:p>
          <w:p>
            <w:pPr>
              <w:pStyle w:val="TableParagraph"/>
              <w:numPr>
                <w:ilvl w:val="0"/>
                <w:numId w:val="53"/>
              </w:numPr>
              <w:tabs>
                <w:tab w:pos="299" w:val="left" w:leader="none"/>
              </w:tabs>
              <w:spacing w:line="240" w:lineRule="auto" w:before="0" w:after="0"/>
              <w:ind w:left="115" w:right="317" w:firstLine="0"/>
              <w:jc w:val="left"/>
              <w:rPr>
                <w:sz w:val="24"/>
              </w:rPr>
            </w:pPr>
            <w:r>
              <w:rPr>
                <w:spacing w:val="-3"/>
                <w:sz w:val="24"/>
              </w:rPr>
              <w:t>Berikan </w:t>
            </w:r>
            <w:r>
              <w:rPr>
                <w:spacing w:val="-4"/>
                <w:sz w:val="24"/>
              </w:rPr>
              <w:t>hasil </w:t>
            </w:r>
            <w:r>
              <w:rPr>
                <w:sz w:val="24"/>
              </w:rPr>
              <w:t>kolaborasi pemberian cairan 500</w:t>
            </w:r>
            <w:r>
              <w:rPr>
                <w:spacing w:val="-7"/>
                <w:sz w:val="24"/>
              </w:rPr>
              <w:t> </w:t>
            </w:r>
            <w:r>
              <w:rPr>
                <w:sz w:val="24"/>
              </w:rPr>
              <w:t>ml</w:t>
            </w:r>
          </w:p>
          <w:p>
            <w:pPr>
              <w:pStyle w:val="TableParagraph"/>
              <w:spacing w:before="2"/>
              <w:ind w:left="115"/>
              <w:rPr>
                <w:sz w:val="20"/>
              </w:rPr>
            </w:pPr>
            <w:r>
              <w:rPr>
                <w:sz w:val="20"/>
              </w:rPr>
              <w:t>(SIKI HAL</w:t>
            </w:r>
            <w:r>
              <w:rPr>
                <w:spacing w:val="-10"/>
                <w:sz w:val="20"/>
              </w:rPr>
              <w:t> </w:t>
            </w:r>
            <w:r>
              <w:rPr>
                <w:sz w:val="20"/>
              </w:rPr>
              <w:t>181-</w:t>
            </w:r>
          </w:p>
          <w:p>
            <w:pPr>
              <w:pStyle w:val="TableParagraph"/>
              <w:spacing w:before="3"/>
              <w:ind w:left="115"/>
              <w:rPr>
                <w:sz w:val="20"/>
              </w:rPr>
            </w:pPr>
            <w:r>
              <w:rPr>
                <w:sz w:val="20"/>
              </w:rPr>
              <w:t>182)</w:t>
            </w:r>
          </w:p>
          <w:p>
            <w:pPr>
              <w:pStyle w:val="TableParagraph"/>
              <w:spacing w:before="2"/>
              <w:rPr>
                <w:sz w:val="20"/>
              </w:rPr>
            </w:pPr>
          </w:p>
          <w:p>
            <w:pPr>
              <w:pStyle w:val="TableParagraph"/>
              <w:ind w:left="115" w:right="470"/>
              <w:rPr>
                <w:sz w:val="24"/>
              </w:rPr>
            </w:pPr>
            <w:r>
              <w:rPr>
                <w:sz w:val="24"/>
              </w:rPr>
              <w:t>Intervensi tambahan (manajemen Hemodialisis</w:t>
            </w:r>
          </w:p>
          <w:p>
            <w:pPr>
              <w:pStyle w:val="TableParagraph"/>
              <w:spacing w:before="5"/>
              <w:rPr>
                <w:sz w:val="24"/>
              </w:rPr>
            </w:pPr>
          </w:p>
          <w:p>
            <w:pPr>
              <w:pStyle w:val="TableParagraph"/>
              <w:ind w:left="115" w:right="71"/>
              <w:rPr>
                <w:sz w:val="24"/>
              </w:rPr>
            </w:pPr>
            <w:r>
              <w:rPr>
                <w:sz w:val="24"/>
              </w:rPr>
              <w:t>1. Monitor tanda vital, tanda-tanda perdarahan dan respons selama dialisis</w:t>
            </w:r>
          </w:p>
        </w:tc>
        <w:tc>
          <w:tcPr>
            <w:tcW w:w="2062" w:type="dxa"/>
          </w:tcPr>
          <w:p>
            <w:pPr>
              <w:pStyle w:val="TableParagraph"/>
              <w:numPr>
                <w:ilvl w:val="0"/>
                <w:numId w:val="54"/>
              </w:numPr>
              <w:tabs>
                <w:tab w:pos="724" w:val="left" w:leader="none"/>
              </w:tabs>
              <w:spacing w:line="240" w:lineRule="auto" w:before="0" w:after="0"/>
              <w:ind w:left="442" w:right="608" w:firstLine="0"/>
              <w:jc w:val="left"/>
              <w:rPr>
                <w:sz w:val="24"/>
              </w:rPr>
            </w:pPr>
            <w:r>
              <w:rPr>
                <w:sz w:val="24"/>
              </w:rPr>
              <w:t>Untuk memantau keadaan pasien</w:t>
            </w:r>
          </w:p>
          <w:p>
            <w:pPr>
              <w:pStyle w:val="TableParagraph"/>
              <w:spacing w:before="10"/>
              <w:rPr>
                <w:sz w:val="38"/>
              </w:rPr>
            </w:pPr>
          </w:p>
          <w:p>
            <w:pPr>
              <w:pStyle w:val="TableParagraph"/>
              <w:numPr>
                <w:ilvl w:val="0"/>
                <w:numId w:val="54"/>
              </w:numPr>
              <w:tabs>
                <w:tab w:pos="724" w:val="left" w:leader="none"/>
              </w:tabs>
              <w:spacing w:line="240" w:lineRule="auto" w:before="1" w:after="0"/>
              <w:ind w:left="442" w:right="675" w:firstLine="0"/>
              <w:jc w:val="left"/>
              <w:rPr>
                <w:sz w:val="24"/>
              </w:rPr>
            </w:pPr>
            <w:r>
              <w:rPr>
                <w:sz w:val="24"/>
              </w:rPr>
              <w:t>Untuk mengetah ui Perubaha n satatus cairan pasien</w:t>
            </w:r>
          </w:p>
          <w:p>
            <w:pPr>
              <w:pStyle w:val="TableParagraph"/>
              <w:spacing w:before="7"/>
              <w:rPr>
                <w:sz w:val="23"/>
              </w:rPr>
            </w:pPr>
          </w:p>
          <w:p>
            <w:pPr>
              <w:pStyle w:val="TableParagraph"/>
              <w:numPr>
                <w:ilvl w:val="0"/>
                <w:numId w:val="54"/>
              </w:numPr>
              <w:tabs>
                <w:tab w:pos="724" w:val="left" w:leader="none"/>
              </w:tabs>
              <w:spacing w:line="240" w:lineRule="auto" w:before="0" w:after="0"/>
              <w:ind w:left="442" w:right="639" w:firstLine="0"/>
              <w:jc w:val="left"/>
              <w:rPr>
                <w:sz w:val="24"/>
              </w:rPr>
            </w:pPr>
            <w:r>
              <w:rPr>
                <w:sz w:val="24"/>
              </w:rPr>
              <w:t>Untuk </w:t>
            </w:r>
            <w:r>
              <w:rPr>
                <w:spacing w:val="-4"/>
                <w:sz w:val="24"/>
              </w:rPr>
              <w:t>memantau </w:t>
            </w:r>
            <w:r>
              <w:rPr>
                <w:sz w:val="24"/>
              </w:rPr>
              <w:t>adaatau tidaknya dehidrasi</w:t>
            </w:r>
          </w:p>
          <w:p>
            <w:pPr>
              <w:pStyle w:val="TableParagraph"/>
              <w:rPr>
                <w:sz w:val="24"/>
              </w:rPr>
            </w:pPr>
          </w:p>
          <w:p>
            <w:pPr>
              <w:pStyle w:val="TableParagraph"/>
              <w:numPr>
                <w:ilvl w:val="0"/>
                <w:numId w:val="54"/>
              </w:numPr>
              <w:tabs>
                <w:tab w:pos="724" w:val="left" w:leader="none"/>
              </w:tabs>
              <w:spacing w:line="240" w:lineRule="auto" w:before="0" w:after="0"/>
              <w:ind w:left="442" w:right="611" w:firstLine="0"/>
              <w:jc w:val="left"/>
              <w:rPr>
                <w:sz w:val="24"/>
              </w:rPr>
            </w:pPr>
            <w:r>
              <w:rPr>
                <w:sz w:val="24"/>
              </w:rPr>
              <w:t>Edema dapat menyebab kan penuruna n jaringan perifer dengan </w:t>
            </w:r>
            <w:r>
              <w:rPr>
                <w:spacing w:val="-1"/>
                <w:sz w:val="24"/>
              </w:rPr>
              <w:t>perubahan </w:t>
            </w:r>
            <w:r>
              <w:rPr>
                <w:sz w:val="24"/>
              </w:rPr>
              <w:t>perfusi kulit.</w:t>
            </w:r>
          </w:p>
          <w:p>
            <w:pPr>
              <w:pStyle w:val="TableParagraph"/>
              <w:rPr>
                <w:sz w:val="26"/>
              </w:rPr>
            </w:pPr>
          </w:p>
          <w:p>
            <w:pPr>
              <w:pStyle w:val="TableParagraph"/>
              <w:spacing w:before="6"/>
              <w:rPr>
                <w:sz w:val="22"/>
              </w:rPr>
            </w:pPr>
          </w:p>
          <w:p>
            <w:pPr>
              <w:pStyle w:val="TableParagraph"/>
              <w:numPr>
                <w:ilvl w:val="0"/>
                <w:numId w:val="54"/>
              </w:numPr>
              <w:tabs>
                <w:tab w:pos="724" w:val="left" w:leader="none"/>
              </w:tabs>
              <w:spacing w:line="240" w:lineRule="auto" w:before="0" w:after="0"/>
              <w:ind w:left="442" w:right="591" w:firstLine="0"/>
              <w:jc w:val="left"/>
              <w:rPr>
                <w:sz w:val="24"/>
              </w:rPr>
            </w:pPr>
            <w:r>
              <w:rPr>
                <w:sz w:val="24"/>
              </w:rPr>
              <w:t>untuk pasien dapat mobilisasi cairan </w:t>
            </w:r>
            <w:r>
              <w:rPr>
                <w:spacing w:val="-5"/>
                <w:sz w:val="24"/>
              </w:rPr>
              <w:t>dari </w:t>
            </w:r>
            <w:r>
              <w:rPr>
                <w:sz w:val="24"/>
              </w:rPr>
              <w:t>daerah yang edema.</w:t>
            </w:r>
          </w:p>
          <w:p>
            <w:pPr>
              <w:pStyle w:val="TableParagraph"/>
              <w:spacing w:before="9"/>
              <w:rPr>
                <w:sz w:val="23"/>
              </w:rPr>
            </w:pPr>
          </w:p>
          <w:p>
            <w:pPr>
              <w:pStyle w:val="TableParagraph"/>
              <w:numPr>
                <w:ilvl w:val="0"/>
                <w:numId w:val="54"/>
              </w:numPr>
              <w:tabs>
                <w:tab w:pos="724" w:val="left" w:leader="none"/>
              </w:tabs>
              <w:spacing w:line="240" w:lineRule="auto" w:before="1" w:after="0"/>
              <w:ind w:left="442" w:right="709" w:firstLine="0"/>
              <w:jc w:val="left"/>
              <w:rPr>
                <w:sz w:val="24"/>
              </w:rPr>
            </w:pPr>
            <w:r>
              <w:rPr>
                <w:sz w:val="24"/>
              </w:rPr>
              <w:t>Keleb ihan cairan </w:t>
            </w:r>
            <w:r>
              <w:rPr>
                <w:spacing w:val="-10"/>
                <w:sz w:val="24"/>
              </w:rPr>
              <w:t>IV </w:t>
            </w:r>
            <w:r>
              <w:rPr>
                <w:sz w:val="24"/>
              </w:rPr>
              <w:t>dapat memper buruk kondisi pasien</w:t>
            </w:r>
          </w:p>
        </w:tc>
      </w:tr>
    </w:tbl>
    <w:p>
      <w:pPr>
        <w:spacing w:after="0" w:line="240" w:lineRule="auto"/>
        <w:jc w:val="left"/>
        <w:rPr>
          <w:sz w:val="24"/>
        </w:rPr>
        <w:sectPr>
          <w:headerReference w:type="default" r:id="rId160"/>
          <w:footerReference w:type="default" r:id="rId161"/>
          <w:pgSz w:w="11930" w:h="16860"/>
          <w:pgMar w:header="766" w:footer="0" w:top="1000" w:bottom="280" w:left="1180" w:right="700"/>
          <w:pgNumType w:start="62"/>
        </w:sectPr>
      </w:pPr>
    </w:p>
    <w:tbl>
      <w:tblPr>
        <w:tblW w:w="0" w:type="auto"/>
        <w:jc w:val="left"/>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35"/>
        <w:gridCol w:w="2554"/>
        <w:gridCol w:w="2407"/>
        <w:gridCol w:w="1882"/>
        <w:gridCol w:w="2062"/>
      </w:tblGrid>
      <w:tr>
        <w:trPr>
          <w:trHeight w:val="13751" w:hRule="atLeast"/>
        </w:trPr>
        <w:tc>
          <w:tcPr>
            <w:tcW w:w="535" w:type="dxa"/>
          </w:tcPr>
          <w:p>
            <w:pPr>
              <w:pStyle w:val="TableParagraph"/>
              <w:rPr>
                <w:sz w:val="22"/>
              </w:rPr>
            </w:pPr>
          </w:p>
        </w:tc>
        <w:tc>
          <w:tcPr>
            <w:tcW w:w="2554" w:type="dxa"/>
          </w:tcPr>
          <w:p>
            <w:pPr>
              <w:pStyle w:val="TableParagraph"/>
              <w:rPr>
                <w:sz w:val="22"/>
              </w:rPr>
            </w:pPr>
          </w:p>
        </w:tc>
        <w:tc>
          <w:tcPr>
            <w:tcW w:w="2407" w:type="dxa"/>
          </w:tcPr>
          <w:p>
            <w:pPr>
              <w:pStyle w:val="TableParagraph"/>
              <w:rPr>
                <w:sz w:val="22"/>
              </w:rPr>
            </w:pPr>
          </w:p>
        </w:tc>
        <w:tc>
          <w:tcPr>
            <w:tcW w:w="1882" w:type="dxa"/>
          </w:tcPr>
          <w:p>
            <w:pPr>
              <w:pStyle w:val="TableParagraph"/>
              <w:spacing w:before="3"/>
              <w:rPr>
                <w:sz w:val="24"/>
              </w:rPr>
            </w:pPr>
          </w:p>
          <w:p>
            <w:pPr>
              <w:pStyle w:val="TableParagraph"/>
              <w:numPr>
                <w:ilvl w:val="0"/>
                <w:numId w:val="55"/>
              </w:numPr>
              <w:tabs>
                <w:tab w:pos="318" w:val="left" w:leader="none"/>
              </w:tabs>
              <w:spacing w:line="240" w:lineRule="auto" w:before="0" w:after="0"/>
              <w:ind w:left="115" w:right="64" w:firstLine="0"/>
              <w:jc w:val="both"/>
              <w:rPr>
                <w:sz w:val="24"/>
              </w:rPr>
            </w:pPr>
            <w:r>
              <w:rPr>
                <w:sz w:val="24"/>
              </w:rPr>
              <w:t>Monitor tanda- tanda vitasl </w:t>
            </w:r>
            <w:r>
              <w:rPr>
                <w:spacing w:val="-5"/>
                <w:sz w:val="24"/>
              </w:rPr>
              <w:t>pasca </w:t>
            </w:r>
            <w:r>
              <w:rPr>
                <w:sz w:val="24"/>
              </w:rPr>
              <w:t>hemodialisis</w:t>
            </w:r>
          </w:p>
          <w:p>
            <w:pPr>
              <w:pStyle w:val="TableParagraph"/>
              <w:numPr>
                <w:ilvl w:val="0"/>
                <w:numId w:val="55"/>
              </w:numPr>
              <w:tabs>
                <w:tab w:pos="318" w:val="left" w:leader="none"/>
              </w:tabs>
              <w:spacing w:line="240" w:lineRule="auto" w:before="3" w:after="0"/>
              <w:ind w:left="115" w:right="541" w:firstLine="0"/>
              <w:jc w:val="left"/>
              <w:rPr>
                <w:sz w:val="24"/>
              </w:rPr>
            </w:pPr>
            <w:r>
              <w:rPr>
                <w:sz w:val="24"/>
              </w:rPr>
              <w:t>Siapkan peralatan hemodialisis</w:t>
            </w:r>
          </w:p>
          <w:p>
            <w:pPr>
              <w:pStyle w:val="TableParagraph"/>
              <w:numPr>
                <w:ilvl w:val="0"/>
                <w:numId w:val="55"/>
              </w:numPr>
              <w:tabs>
                <w:tab w:pos="318" w:val="left" w:leader="none"/>
              </w:tabs>
              <w:spacing w:line="240" w:lineRule="auto" w:before="3" w:after="0"/>
              <w:ind w:left="115" w:right="175" w:firstLine="0"/>
              <w:jc w:val="left"/>
              <w:rPr>
                <w:sz w:val="24"/>
              </w:rPr>
            </w:pPr>
            <w:r>
              <w:rPr>
                <w:sz w:val="24"/>
              </w:rPr>
              <w:t>Lakukan prosedur </w:t>
            </w:r>
            <w:r>
              <w:rPr>
                <w:spacing w:val="-3"/>
                <w:sz w:val="24"/>
              </w:rPr>
              <w:t>dialisis </w:t>
            </w:r>
            <w:r>
              <w:rPr>
                <w:sz w:val="24"/>
              </w:rPr>
              <w:t>dengan prinsip aseptik</w:t>
            </w:r>
          </w:p>
          <w:p>
            <w:pPr>
              <w:pStyle w:val="TableParagraph"/>
              <w:numPr>
                <w:ilvl w:val="0"/>
                <w:numId w:val="55"/>
              </w:numPr>
              <w:tabs>
                <w:tab w:pos="318" w:val="left" w:leader="none"/>
              </w:tabs>
              <w:spacing w:line="240" w:lineRule="auto" w:before="0" w:after="0"/>
              <w:ind w:left="115" w:right="110" w:firstLine="0"/>
              <w:jc w:val="left"/>
              <w:rPr>
                <w:sz w:val="24"/>
              </w:rPr>
            </w:pPr>
            <w:r>
              <w:rPr>
                <w:sz w:val="24"/>
              </w:rPr>
              <w:t>Atur filtrasi sesuai </w:t>
            </w:r>
            <w:r>
              <w:rPr>
                <w:spacing w:val="-3"/>
                <w:sz w:val="24"/>
              </w:rPr>
              <w:t>kebutuhan </w:t>
            </w:r>
            <w:r>
              <w:rPr>
                <w:sz w:val="24"/>
              </w:rPr>
              <w:t>penarikan kelebihan</w:t>
            </w:r>
            <w:r>
              <w:rPr>
                <w:spacing w:val="-2"/>
                <w:sz w:val="24"/>
              </w:rPr>
              <w:t> </w:t>
            </w:r>
            <w:r>
              <w:rPr>
                <w:sz w:val="24"/>
              </w:rPr>
              <w:t>cairan</w:t>
            </w:r>
          </w:p>
          <w:p>
            <w:pPr>
              <w:pStyle w:val="TableParagraph"/>
              <w:numPr>
                <w:ilvl w:val="0"/>
                <w:numId w:val="55"/>
              </w:numPr>
              <w:tabs>
                <w:tab w:pos="318" w:val="left" w:leader="none"/>
              </w:tabs>
              <w:spacing w:line="240" w:lineRule="auto" w:before="3" w:after="0"/>
              <w:ind w:left="115" w:right="541" w:firstLine="0"/>
              <w:jc w:val="left"/>
              <w:rPr>
                <w:sz w:val="24"/>
              </w:rPr>
            </w:pPr>
            <w:r>
              <w:rPr>
                <w:sz w:val="24"/>
              </w:rPr>
              <w:t>Jelaskan prosedur hemodialisis</w:t>
            </w:r>
          </w:p>
          <w:p>
            <w:pPr>
              <w:pStyle w:val="TableParagraph"/>
              <w:numPr>
                <w:ilvl w:val="0"/>
                <w:numId w:val="55"/>
              </w:numPr>
              <w:tabs>
                <w:tab w:pos="318" w:val="left" w:leader="none"/>
              </w:tabs>
              <w:spacing w:line="240" w:lineRule="auto" w:before="2" w:after="0"/>
              <w:ind w:left="115" w:right="142" w:firstLine="0"/>
              <w:jc w:val="left"/>
              <w:rPr>
                <w:sz w:val="24"/>
              </w:rPr>
            </w:pPr>
            <w:r>
              <w:rPr>
                <w:sz w:val="24"/>
              </w:rPr>
              <w:t>Kolaborasi pemberian heparin pada blood line </w:t>
            </w:r>
            <w:r>
              <w:rPr>
                <w:spacing w:val="-4"/>
                <w:sz w:val="24"/>
              </w:rPr>
              <w:t>sesuai </w:t>
            </w:r>
            <w:r>
              <w:rPr>
                <w:sz w:val="24"/>
              </w:rPr>
              <w:t>indikasi</w:t>
            </w:r>
          </w:p>
          <w:p>
            <w:pPr>
              <w:pStyle w:val="TableParagraph"/>
              <w:spacing w:before="5"/>
              <w:rPr>
                <w:sz w:val="24"/>
              </w:rPr>
            </w:pPr>
          </w:p>
          <w:p>
            <w:pPr>
              <w:pStyle w:val="TableParagraph"/>
              <w:spacing w:line="242" w:lineRule="auto"/>
              <w:ind w:left="483" w:right="455" w:firstLine="225"/>
              <w:rPr>
                <w:sz w:val="24"/>
              </w:rPr>
            </w:pPr>
            <w:r>
              <w:rPr>
                <w:sz w:val="24"/>
              </w:rPr>
              <w:t>SIKI HAL 178</w:t>
            </w:r>
          </w:p>
        </w:tc>
        <w:tc>
          <w:tcPr>
            <w:tcW w:w="2062" w:type="dxa"/>
          </w:tcPr>
          <w:p>
            <w:pPr>
              <w:pStyle w:val="TableParagraph"/>
              <w:rPr>
                <w:sz w:val="22"/>
              </w:rPr>
            </w:pPr>
          </w:p>
        </w:tc>
      </w:tr>
    </w:tbl>
    <w:p>
      <w:pPr>
        <w:spacing w:after="0"/>
        <w:rPr>
          <w:sz w:val="22"/>
        </w:rPr>
        <w:sectPr>
          <w:headerReference w:type="default" r:id="rId162"/>
          <w:footerReference w:type="default" r:id="rId163"/>
          <w:pgSz w:w="11930" w:h="16860"/>
          <w:pgMar w:header="766" w:footer="0" w:top="1000" w:bottom="280" w:left="1180" w:right="700"/>
          <w:pgNumType w:start="63"/>
        </w:sectPr>
      </w:pPr>
    </w:p>
    <w:p>
      <w:pPr>
        <w:pStyle w:val="BodyText"/>
        <w:spacing w:before="3"/>
        <w:rPr>
          <w:sz w:val="21"/>
        </w:rPr>
      </w:pPr>
    </w:p>
    <w:tbl>
      <w:tblPr>
        <w:tblW w:w="0" w:type="auto"/>
        <w:jc w:val="left"/>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35"/>
        <w:gridCol w:w="2549"/>
        <w:gridCol w:w="2405"/>
        <w:gridCol w:w="1829"/>
        <w:gridCol w:w="2124"/>
      </w:tblGrid>
      <w:tr>
        <w:trPr>
          <w:trHeight w:val="554" w:hRule="atLeast"/>
        </w:trPr>
        <w:tc>
          <w:tcPr>
            <w:tcW w:w="535" w:type="dxa"/>
          </w:tcPr>
          <w:p>
            <w:pPr>
              <w:pStyle w:val="TableParagraph"/>
              <w:spacing w:line="273" w:lineRule="exact"/>
              <w:ind w:left="126"/>
              <w:rPr>
                <w:b/>
                <w:sz w:val="24"/>
              </w:rPr>
            </w:pPr>
            <w:r>
              <w:rPr>
                <w:b/>
                <w:sz w:val="24"/>
              </w:rPr>
              <w:t>No</w:t>
            </w:r>
          </w:p>
        </w:tc>
        <w:tc>
          <w:tcPr>
            <w:tcW w:w="2549" w:type="dxa"/>
          </w:tcPr>
          <w:p>
            <w:pPr>
              <w:pStyle w:val="TableParagraph"/>
              <w:spacing w:line="276" w:lineRule="exact" w:before="2"/>
              <w:ind w:left="587" w:firstLine="216"/>
              <w:rPr>
                <w:b/>
                <w:sz w:val="24"/>
              </w:rPr>
            </w:pPr>
            <w:r>
              <w:rPr>
                <w:b/>
                <w:sz w:val="24"/>
              </w:rPr>
              <w:t>Diagnosis </w:t>
            </w:r>
            <w:r>
              <w:rPr>
                <w:b/>
                <w:w w:val="85"/>
                <w:sz w:val="24"/>
              </w:rPr>
              <w:t>Keperawatan</w:t>
            </w:r>
          </w:p>
        </w:tc>
        <w:tc>
          <w:tcPr>
            <w:tcW w:w="2405" w:type="dxa"/>
          </w:tcPr>
          <w:p>
            <w:pPr>
              <w:pStyle w:val="TableParagraph"/>
              <w:spacing w:line="276" w:lineRule="exact" w:before="2"/>
              <w:ind w:left="941" w:right="96" w:hanging="809"/>
              <w:rPr>
                <w:b/>
                <w:sz w:val="24"/>
              </w:rPr>
            </w:pPr>
            <w:r>
              <w:rPr>
                <w:b/>
                <w:sz w:val="24"/>
              </w:rPr>
              <w:t>Tujuan Dan Kriteria Hasil</w:t>
            </w:r>
          </w:p>
        </w:tc>
        <w:tc>
          <w:tcPr>
            <w:tcW w:w="1829" w:type="dxa"/>
          </w:tcPr>
          <w:p>
            <w:pPr>
              <w:pStyle w:val="TableParagraph"/>
              <w:spacing w:line="273" w:lineRule="exact"/>
              <w:ind w:left="398"/>
              <w:rPr>
                <w:b/>
                <w:sz w:val="24"/>
              </w:rPr>
            </w:pPr>
            <w:r>
              <w:rPr>
                <w:b/>
                <w:sz w:val="24"/>
              </w:rPr>
              <w:t>Intervensi</w:t>
            </w:r>
          </w:p>
        </w:tc>
        <w:tc>
          <w:tcPr>
            <w:tcW w:w="2124" w:type="dxa"/>
          </w:tcPr>
          <w:p>
            <w:pPr>
              <w:pStyle w:val="TableParagraph"/>
              <w:spacing w:line="273" w:lineRule="exact"/>
              <w:ind w:left="617"/>
              <w:rPr>
                <w:b/>
                <w:sz w:val="24"/>
              </w:rPr>
            </w:pPr>
            <w:r>
              <w:rPr>
                <w:b/>
                <w:sz w:val="24"/>
              </w:rPr>
              <w:t>Rasional</w:t>
            </w:r>
          </w:p>
        </w:tc>
      </w:tr>
      <w:tr>
        <w:trPr>
          <w:trHeight w:val="13522" w:hRule="atLeast"/>
        </w:trPr>
        <w:tc>
          <w:tcPr>
            <w:tcW w:w="535" w:type="dxa"/>
          </w:tcPr>
          <w:p>
            <w:pPr>
              <w:pStyle w:val="TableParagraph"/>
              <w:spacing w:line="261" w:lineRule="exact"/>
              <w:ind w:left="117"/>
              <w:rPr>
                <w:sz w:val="24"/>
              </w:rPr>
            </w:pPr>
            <w:r>
              <w:rPr>
                <w:sz w:val="24"/>
              </w:rPr>
              <w:t>2.</w:t>
            </w:r>
          </w:p>
        </w:tc>
        <w:tc>
          <w:tcPr>
            <w:tcW w:w="2549" w:type="dxa"/>
          </w:tcPr>
          <w:p>
            <w:pPr>
              <w:pStyle w:val="TableParagraph"/>
              <w:ind w:left="115" w:right="416"/>
              <w:jc w:val="both"/>
              <w:rPr>
                <w:sz w:val="24"/>
              </w:rPr>
            </w:pPr>
            <w:r>
              <w:rPr>
                <w:sz w:val="24"/>
              </w:rPr>
              <w:t>Intoleransi Aktivitas berhubungan dengan Kelemahan</w:t>
            </w:r>
          </w:p>
        </w:tc>
        <w:tc>
          <w:tcPr>
            <w:tcW w:w="2405" w:type="dxa"/>
          </w:tcPr>
          <w:p>
            <w:pPr>
              <w:pStyle w:val="TableParagraph"/>
              <w:ind w:left="115" w:right="161"/>
              <w:rPr>
                <w:sz w:val="24"/>
              </w:rPr>
            </w:pPr>
            <w:r>
              <w:rPr>
                <w:sz w:val="24"/>
              </w:rPr>
              <w:t>Setelah dilakukan tindakan keperawatan selama 1x5 jam diharapkan toleransi Aktivitas miningkat dengan kriteria hasil</w:t>
            </w:r>
          </w:p>
          <w:p>
            <w:pPr>
              <w:pStyle w:val="TableParagraph"/>
              <w:numPr>
                <w:ilvl w:val="0"/>
                <w:numId w:val="56"/>
              </w:numPr>
              <w:tabs>
                <w:tab w:pos="358" w:val="left" w:leader="none"/>
              </w:tabs>
              <w:spacing w:line="240" w:lineRule="auto" w:before="0" w:after="0"/>
              <w:ind w:left="115" w:right="225" w:firstLine="0"/>
              <w:jc w:val="left"/>
              <w:rPr>
                <w:sz w:val="24"/>
              </w:rPr>
            </w:pPr>
            <w:r>
              <w:rPr>
                <w:sz w:val="24"/>
              </w:rPr>
              <w:t>mampu </w:t>
            </w:r>
            <w:r>
              <w:rPr>
                <w:spacing w:val="-3"/>
                <w:sz w:val="24"/>
              </w:rPr>
              <w:t>melakukan </w:t>
            </w:r>
            <w:r>
              <w:rPr>
                <w:sz w:val="24"/>
              </w:rPr>
              <w:t>aktivitas sehari-hari secara</w:t>
            </w:r>
            <w:r>
              <w:rPr>
                <w:spacing w:val="-2"/>
                <w:sz w:val="24"/>
              </w:rPr>
              <w:t> </w:t>
            </w:r>
            <w:r>
              <w:rPr>
                <w:sz w:val="24"/>
              </w:rPr>
              <w:t>mandiri</w:t>
            </w:r>
          </w:p>
          <w:p>
            <w:pPr>
              <w:pStyle w:val="TableParagraph"/>
              <w:numPr>
                <w:ilvl w:val="0"/>
                <w:numId w:val="56"/>
              </w:numPr>
              <w:tabs>
                <w:tab w:pos="358" w:val="left" w:leader="none"/>
              </w:tabs>
              <w:spacing w:line="240" w:lineRule="auto" w:before="0" w:after="0"/>
              <w:ind w:left="115" w:right="249" w:firstLine="0"/>
              <w:jc w:val="left"/>
              <w:rPr>
                <w:sz w:val="24"/>
              </w:rPr>
            </w:pPr>
            <w:r>
              <w:rPr>
                <w:sz w:val="24"/>
              </w:rPr>
              <w:t>keseimbangan aktivitas dan</w:t>
            </w:r>
            <w:r>
              <w:rPr>
                <w:spacing w:val="-16"/>
                <w:sz w:val="24"/>
              </w:rPr>
              <w:t> </w:t>
            </w:r>
            <w:r>
              <w:rPr>
                <w:spacing w:val="-3"/>
                <w:sz w:val="24"/>
              </w:rPr>
              <w:t>istirahat</w:t>
            </w:r>
          </w:p>
          <w:p>
            <w:pPr>
              <w:pStyle w:val="TableParagraph"/>
              <w:spacing w:before="5"/>
              <w:rPr>
                <w:sz w:val="23"/>
              </w:rPr>
            </w:pPr>
          </w:p>
          <w:p>
            <w:pPr>
              <w:pStyle w:val="TableParagraph"/>
              <w:ind w:left="115"/>
              <w:rPr>
                <w:sz w:val="20"/>
              </w:rPr>
            </w:pPr>
            <w:r>
              <w:rPr>
                <w:sz w:val="20"/>
              </w:rPr>
              <w:t>(SLKI HAL 149)</w:t>
            </w:r>
          </w:p>
        </w:tc>
        <w:tc>
          <w:tcPr>
            <w:tcW w:w="1829" w:type="dxa"/>
          </w:tcPr>
          <w:p>
            <w:pPr>
              <w:pStyle w:val="TableParagraph"/>
              <w:spacing w:line="275" w:lineRule="exact"/>
              <w:ind w:left="2"/>
              <w:rPr>
                <w:sz w:val="24"/>
              </w:rPr>
            </w:pPr>
            <w:r>
              <w:rPr>
                <w:sz w:val="24"/>
              </w:rPr>
              <w:t>Intervensi utama</w:t>
            </w:r>
          </w:p>
          <w:p>
            <w:pPr>
              <w:pStyle w:val="TableParagraph"/>
              <w:ind w:left="2" w:right="564"/>
              <w:rPr>
                <w:sz w:val="24"/>
              </w:rPr>
            </w:pPr>
            <w:r>
              <w:rPr>
                <w:sz w:val="24"/>
              </w:rPr>
              <w:t>: manajemen energi</w:t>
            </w:r>
          </w:p>
          <w:p>
            <w:pPr>
              <w:pStyle w:val="TableParagraph"/>
              <w:rPr>
                <w:sz w:val="24"/>
              </w:rPr>
            </w:pPr>
          </w:p>
          <w:p>
            <w:pPr>
              <w:pStyle w:val="TableParagraph"/>
              <w:ind w:left="113" w:right="106"/>
              <w:rPr>
                <w:sz w:val="24"/>
              </w:rPr>
            </w:pPr>
            <w:r>
              <w:rPr>
                <w:sz w:val="20"/>
              </w:rPr>
              <w:t>1. </w:t>
            </w:r>
            <w:r>
              <w:rPr>
                <w:sz w:val="24"/>
              </w:rPr>
              <w:t>kaji adanya </w:t>
            </w:r>
            <w:r>
              <w:rPr>
                <w:spacing w:val="-3"/>
                <w:sz w:val="24"/>
              </w:rPr>
              <w:t>factor </w:t>
            </w:r>
            <w:r>
              <w:rPr>
                <w:sz w:val="24"/>
              </w:rPr>
              <w:t>kelelahan bila beraktivitas 2.Monitor pola tidur atau lamanya saat beristirahat 3.Membantu pasien dalam </w:t>
            </w:r>
            <w:r>
              <w:rPr>
                <w:spacing w:val="-1"/>
                <w:sz w:val="24"/>
              </w:rPr>
              <w:t>mengidentifikasi </w:t>
            </w:r>
            <w:r>
              <w:rPr>
                <w:sz w:val="24"/>
              </w:rPr>
              <w:t>aktivitas yang mampu dilakukan 4.memotivasi pasien agar </w:t>
            </w:r>
            <w:r>
              <w:rPr>
                <w:spacing w:val="-3"/>
                <w:sz w:val="24"/>
              </w:rPr>
              <w:t>ingin </w:t>
            </w:r>
            <w:r>
              <w:rPr>
                <w:sz w:val="24"/>
              </w:rPr>
              <w:t>melakukan aktivitas</w:t>
            </w:r>
          </w:p>
          <w:p>
            <w:pPr>
              <w:pStyle w:val="TableParagraph"/>
              <w:spacing w:before="8"/>
              <w:rPr>
                <w:sz w:val="27"/>
              </w:rPr>
            </w:pPr>
          </w:p>
          <w:p>
            <w:pPr>
              <w:pStyle w:val="TableParagraph"/>
              <w:ind w:left="65"/>
              <w:rPr>
                <w:sz w:val="20"/>
              </w:rPr>
            </w:pPr>
            <w:r>
              <w:rPr>
                <w:sz w:val="20"/>
              </w:rPr>
              <w:t>(SIKI HAL176 )</w:t>
            </w:r>
          </w:p>
          <w:p>
            <w:pPr>
              <w:pStyle w:val="TableParagraph"/>
              <w:rPr>
                <w:sz w:val="20"/>
              </w:rPr>
            </w:pPr>
          </w:p>
          <w:p>
            <w:pPr>
              <w:pStyle w:val="TableParagraph"/>
              <w:ind w:left="65" w:right="610"/>
              <w:rPr>
                <w:sz w:val="24"/>
              </w:rPr>
            </w:pPr>
            <w:r>
              <w:rPr>
                <w:sz w:val="24"/>
              </w:rPr>
              <w:t>Intervensi Tambahan </w:t>
            </w:r>
            <w:r>
              <w:rPr>
                <w:spacing w:val="-16"/>
                <w:sz w:val="24"/>
              </w:rPr>
              <w:t>: </w:t>
            </w:r>
            <w:r>
              <w:rPr>
                <w:sz w:val="24"/>
              </w:rPr>
              <w:t>Dukungan Kepatuhan Program Pengobatan</w:t>
            </w:r>
          </w:p>
          <w:p>
            <w:pPr>
              <w:pStyle w:val="TableParagraph"/>
              <w:numPr>
                <w:ilvl w:val="0"/>
                <w:numId w:val="57"/>
              </w:numPr>
              <w:tabs>
                <w:tab w:pos="313" w:val="left" w:leader="none"/>
              </w:tabs>
              <w:spacing w:line="240" w:lineRule="auto" w:before="0" w:after="0"/>
              <w:ind w:left="65" w:right="413" w:firstLine="0"/>
              <w:jc w:val="left"/>
              <w:rPr>
                <w:sz w:val="24"/>
              </w:rPr>
            </w:pPr>
            <w:r>
              <w:rPr>
                <w:spacing w:val="-3"/>
                <w:sz w:val="24"/>
              </w:rPr>
              <w:t>Identifikasi </w:t>
            </w:r>
            <w:r>
              <w:rPr>
                <w:sz w:val="24"/>
              </w:rPr>
              <w:t>kepatuhan menjalani program pengobatan</w:t>
            </w:r>
          </w:p>
          <w:p>
            <w:pPr>
              <w:pStyle w:val="TableParagraph"/>
              <w:numPr>
                <w:ilvl w:val="0"/>
                <w:numId w:val="57"/>
              </w:numPr>
              <w:tabs>
                <w:tab w:pos="313" w:val="left" w:leader="none"/>
              </w:tabs>
              <w:spacing w:line="240" w:lineRule="auto" w:before="0" w:after="0"/>
              <w:ind w:left="65" w:right="588" w:firstLine="0"/>
              <w:jc w:val="left"/>
              <w:rPr>
                <w:sz w:val="24"/>
              </w:rPr>
            </w:pPr>
            <w:r>
              <w:rPr>
                <w:sz w:val="24"/>
              </w:rPr>
              <w:t>Buat komitmen menjalani program pengobatan dengan</w:t>
            </w:r>
            <w:r>
              <w:rPr>
                <w:spacing w:val="2"/>
                <w:sz w:val="24"/>
              </w:rPr>
              <w:t> </w:t>
            </w:r>
            <w:r>
              <w:rPr>
                <w:spacing w:val="-6"/>
                <w:sz w:val="24"/>
              </w:rPr>
              <w:t>baik</w:t>
            </w:r>
          </w:p>
          <w:p>
            <w:pPr>
              <w:pStyle w:val="TableParagraph"/>
              <w:numPr>
                <w:ilvl w:val="0"/>
                <w:numId w:val="57"/>
              </w:numPr>
              <w:tabs>
                <w:tab w:pos="313" w:val="left" w:leader="none"/>
              </w:tabs>
              <w:spacing w:line="240" w:lineRule="auto" w:before="0" w:after="0"/>
              <w:ind w:left="2" w:right="227" w:firstLine="62"/>
              <w:jc w:val="left"/>
              <w:rPr>
                <w:sz w:val="24"/>
              </w:rPr>
            </w:pPr>
            <w:r>
              <w:rPr>
                <w:spacing w:val="-3"/>
                <w:sz w:val="24"/>
              </w:rPr>
              <w:t>Informasikan </w:t>
            </w:r>
            <w:r>
              <w:rPr>
                <w:sz w:val="24"/>
              </w:rPr>
              <w:t>program yang harus dijalani (SIKI HAL</w:t>
            </w:r>
            <w:r>
              <w:rPr>
                <w:spacing w:val="-6"/>
                <w:sz w:val="24"/>
              </w:rPr>
              <w:t> </w:t>
            </w:r>
            <w:r>
              <w:rPr>
                <w:sz w:val="24"/>
              </w:rPr>
              <w:t>26)</w:t>
            </w:r>
          </w:p>
        </w:tc>
        <w:tc>
          <w:tcPr>
            <w:tcW w:w="2124" w:type="dxa"/>
          </w:tcPr>
          <w:p>
            <w:pPr>
              <w:pStyle w:val="TableParagraph"/>
              <w:ind w:left="113" w:right="68"/>
              <w:rPr>
                <w:sz w:val="24"/>
              </w:rPr>
            </w:pPr>
            <w:r>
              <w:rPr>
                <w:sz w:val="24"/>
              </w:rPr>
              <w:t>1.untuk mengetahui factor apa saja yang menjadi kelelahan pasien</w:t>
            </w:r>
          </w:p>
          <w:p>
            <w:pPr>
              <w:pStyle w:val="TableParagraph"/>
              <w:rPr>
                <w:sz w:val="23"/>
              </w:rPr>
            </w:pPr>
          </w:p>
          <w:p>
            <w:pPr>
              <w:pStyle w:val="TableParagraph"/>
              <w:spacing w:line="237" w:lineRule="auto"/>
              <w:ind w:left="113" w:right="121"/>
              <w:rPr>
                <w:sz w:val="24"/>
              </w:rPr>
            </w:pPr>
            <w:r>
              <w:rPr>
                <w:sz w:val="24"/>
              </w:rPr>
              <w:t>2.Untuk mengetahui frekuensi istirahat tidur pasien</w:t>
            </w:r>
          </w:p>
          <w:p>
            <w:pPr>
              <w:pStyle w:val="TableParagraph"/>
              <w:spacing w:before="4"/>
              <w:rPr>
                <w:sz w:val="23"/>
              </w:rPr>
            </w:pPr>
          </w:p>
          <w:p>
            <w:pPr>
              <w:pStyle w:val="TableParagraph"/>
              <w:numPr>
                <w:ilvl w:val="0"/>
                <w:numId w:val="58"/>
              </w:numPr>
              <w:tabs>
                <w:tab w:pos="295" w:val="left" w:leader="none"/>
              </w:tabs>
              <w:spacing w:line="240" w:lineRule="auto" w:before="0" w:after="0"/>
              <w:ind w:left="113" w:right="272" w:firstLine="0"/>
              <w:jc w:val="left"/>
              <w:rPr>
                <w:sz w:val="24"/>
              </w:rPr>
            </w:pPr>
            <w:r>
              <w:rPr>
                <w:sz w:val="24"/>
              </w:rPr>
              <w:t>agar dapat memfasilitasi aktivitas yang mampu </w:t>
            </w:r>
            <w:r>
              <w:rPr>
                <w:spacing w:val="-3"/>
                <w:sz w:val="24"/>
              </w:rPr>
              <w:t>dilakukan </w:t>
            </w:r>
            <w:r>
              <w:rPr>
                <w:sz w:val="24"/>
              </w:rPr>
              <w:t>oleh</w:t>
            </w:r>
            <w:r>
              <w:rPr>
                <w:spacing w:val="-1"/>
                <w:sz w:val="24"/>
              </w:rPr>
              <w:t> </w:t>
            </w:r>
            <w:r>
              <w:rPr>
                <w:sz w:val="24"/>
              </w:rPr>
              <w:t>pasien</w:t>
            </w:r>
          </w:p>
          <w:p>
            <w:pPr>
              <w:pStyle w:val="TableParagraph"/>
              <w:numPr>
                <w:ilvl w:val="0"/>
                <w:numId w:val="58"/>
              </w:numPr>
              <w:tabs>
                <w:tab w:pos="295" w:val="left" w:leader="none"/>
              </w:tabs>
              <w:spacing w:line="240" w:lineRule="auto" w:before="231" w:after="0"/>
              <w:ind w:left="113" w:right="128" w:firstLine="0"/>
              <w:jc w:val="left"/>
              <w:rPr>
                <w:sz w:val="24"/>
              </w:rPr>
            </w:pPr>
            <w:r>
              <w:rPr>
                <w:sz w:val="24"/>
              </w:rPr>
              <w:t>agar pasien termotivasi dalam melakukan aktivitas</w:t>
            </w:r>
            <w:r>
              <w:rPr>
                <w:spacing w:val="-6"/>
                <w:sz w:val="24"/>
              </w:rPr>
              <w:t> </w:t>
            </w:r>
            <w:r>
              <w:rPr>
                <w:spacing w:val="-4"/>
                <w:sz w:val="24"/>
              </w:rPr>
              <w:t>sehari-hari</w:t>
            </w:r>
          </w:p>
        </w:tc>
      </w:tr>
    </w:tbl>
    <w:p>
      <w:pPr>
        <w:spacing w:after="0" w:line="240" w:lineRule="auto"/>
        <w:jc w:val="left"/>
        <w:rPr>
          <w:sz w:val="24"/>
        </w:rPr>
        <w:sectPr>
          <w:headerReference w:type="default" r:id="rId164"/>
          <w:footerReference w:type="default" r:id="rId165"/>
          <w:pgSz w:w="11930" w:h="16860"/>
          <w:pgMar w:header="766" w:footer="0" w:top="1000" w:bottom="280" w:left="1180" w:right="700"/>
          <w:pgNumType w:start="64"/>
        </w:sectPr>
      </w:pPr>
    </w:p>
    <w:p>
      <w:pPr>
        <w:pStyle w:val="BodyText"/>
        <w:rPr>
          <w:sz w:val="20"/>
        </w:rPr>
      </w:pPr>
    </w:p>
    <w:p>
      <w:pPr>
        <w:pStyle w:val="BodyText"/>
        <w:rPr>
          <w:sz w:val="20"/>
        </w:rPr>
      </w:pPr>
    </w:p>
    <w:p>
      <w:pPr>
        <w:pStyle w:val="BodyText"/>
        <w:spacing w:before="9"/>
        <w:rPr>
          <w:sz w:val="25"/>
        </w:rPr>
      </w:pPr>
    </w:p>
    <w:tbl>
      <w:tblPr>
        <w:tblW w:w="0" w:type="auto"/>
        <w:jc w:val="left"/>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35"/>
        <w:gridCol w:w="2525"/>
        <w:gridCol w:w="2395"/>
        <w:gridCol w:w="1874"/>
        <w:gridCol w:w="2111"/>
      </w:tblGrid>
      <w:tr>
        <w:trPr>
          <w:trHeight w:val="553" w:hRule="atLeast"/>
        </w:trPr>
        <w:tc>
          <w:tcPr>
            <w:tcW w:w="535" w:type="dxa"/>
          </w:tcPr>
          <w:p>
            <w:pPr>
              <w:pStyle w:val="TableParagraph"/>
              <w:spacing w:line="273" w:lineRule="exact"/>
              <w:ind w:left="129"/>
              <w:rPr>
                <w:b/>
                <w:sz w:val="24"/>
              </w:rPr>
            </w:pPr>
            <w:r>
              <w:rPr>
                <w:b/>
                <w:sz w:val="24"/>
              </w:rPr>
              <w:t>No</w:t>
            </w:r>
          </w:p>
        </w:tc>
        <w:tc>
          <w:tcPr>
            <w:tcW w:w="2525" w:type="dxa"/>
          </w:tcPr>
          <w:p>
            <w:pPr>
              <w:pStyle w:val="TableParagraph"/>
              <w:spacing w:line="276" w:lineRule="exact" w:before="2"/>
              <w:ind w:left="575" w:firstLine="220"/>
              <w:rPr>
                <w:b/>
                <w:sz w:val="24"/>
              </w:rPr>
            </w:pPr>
            <w:r>
              <w:rPr>
                <w:b/>
                <w:sz w:val="24"/>
              </w:rPr>
              <w:t>Diagnosis </w:t>
            </w:r>
            <w:r>
              <w:rPr>
                <w:b/>
                <w:w w:val="85"/>
                <w:sz w:val="24"/>
              </w:rPr>
              <w:t>Keperawatan</w:t>
            </w:r>
          </w:p>
        </w:tc>
        <w:tc>
          <w:tcPr>
            <w:tcW w:w="2395" w:type="dxa"/>
          </w:tcPr>
          <w:p>
            <w:pPr>
              <w:pStyle w:val="TableParagraph"/>
              <w:spacing w:line="276" w:lineRule="exact" w:before="2"/>
              <w:ind w:left="941" w:right="86" w:hanging="809"/>
              <w:rPr>
                <w:b/>
                <w:sz w:val="24"/>
              </w:rPr>
            </w:pPr>
            <w:r>
              <w:rPr>
                <w:b/>
                <w:sz w:val="24"/>
              </w:rPr>
              <w:t>Tujuan Dan Kriteria Hasil</w:t>
            </w:r>
          </w:p>
        </w:tc>
        <w:tc>
          <w:tcPr>
            <w:tcW w:w="1874" w:type="dxa"/>
          </w:tcPr>
          <w:p>
            <w:pPr>
              <w:pStyle w:val="TableParagraph"/>
              <w:spacing w:line="273" w:lineRule="exact"/>
              <w:ind w:left="420"/>
              <w:rPr>
                <w:b/>
                <w:sz w:val="24"/>
              </w:rPr>
            </w:pPr>
            <w:r>
              <w:rPr>
                <w:b/>
                <w:sz w:val="24"/>
              </w:rPr>
              <w:t>Intervensi</w:t>
            </w:r>
          </w:p>
        </w:tc>
        <w:tc>
          <w:tcPr>
            <w:tcW w:w="2111" w:type="dxa"/>
          </w:tcPr>
          <w:p>
            <w:pPr>
              <w:pStyle w:val="TableParagraph"/>
              <w:spacing w:line="273" w:lineRule="exact"/>
              <w:ind w:left="613"/>
              <w:rPr>
                <w:b/>
                <w:sz w:val="24"/>
              </w:rPr>
            </w:pPr>
            <w:r>
              <w:rPr>
                <w:b/>
                <w:sz w:val="24"/>
              </w:rPr>
              <w:t>Rasional</w:t>
            </w:r>
          </w:p>
        </w:tc>
      </w:tr>
      <w:tr>
        <w:trPr>
          <w:trHeight w:val="9497" w:hRule="atLeast"/>
        </w:trPr>
        <w:tc>
          <w:tcPr>
            <w:tcW w:w="535" w:type="dxa"/>
          </w:tcPr>
          <w:p>
            <w:pPr>
              <w:pStyle w:val="TableParagraph"/>
              <w:spacing w:line="261" w:lineRule="exact"/>
              <w:ind w:left="117"/>
              <w:rPr>
                <w:sz w:val="24"/>
              </w:rPr>
            </w:pPr>
            <w:r>
              <w:rPr>
                <w:sz w:val="24"/>
              </w:rPr>
              <w:t>3</w:t>
            </w:r>
          </w:p>
        </w:tc>
        <w:tc>
          <w:tcPr>
            <w:tcW w:w="2525" w:type="dxa"/>
          </w:tcPr>
          <w:p>
            <w:pPr>
              <w:pStyle w:val="TableParagraph"/>
              <w:ind w:left="115" w:right="827"/>
              <w:rPr>
                <w:sz w:val="24"/>
              </w:rPr>
            </w:pPr>
            <w:r>
              <w:rPr>
                <w:sz w:val="24"/>
              </w:rPr>
              <w:t>Resiko Infeksi Berhubungan ditandai dengan prosedur invasif</w:t>
            </w:r>
          </w:p>
        </w:tc>
        <w:tc>
          <w:tcPr>
            <w:tcW w:w="2395" w:type="dxa"/>
          </w:tcPr>
          <w:p>
            <w:pPr>
              <w:pStyle w:val="TableParagraph"/>
              <w:ind w:left="5" w:right="261"/>
              <w:rPr>
                <w:sz w:val="24"/>
              </w:rPr>
            </w:pPr>
            <w:r>
              <w:rPr>
                <w:sz w:val="24"/>
              </w:rPr>
              <w:t>Setelah dilakukan tindakan keperawatan selama 1x5 jam diharapkan tingkat infeksi menurun dengan kriteria hasil:</w:t>
            </w:r>
          </w:p>
          <w:p>
            <w:pPr>
              <w:pStyle w:val="TableParagraph"/>
              <w:spacing w:before="10"/>
              <w:rPr>
                <w:sz w:val="23"/>
              </w:rPr>
            </w:pPr>
          </w:p>
          <w:p>
            <w:pPr>
              <w:pStyle w:val="TableParagraph"/>
              <w:numPr>
                <w:ilvl w:val="0"/>
                <w:numId w:val="59"/>
              </w:numPr>
              <w:tabs>
                <w:tab w:pos="358" w:val="left" w:leader="none"/>
              </w:tabs>
              <w:spacing w:line="240" w:lineRule="auto" w:before="0" w:after="0"/>
              <w:ind w:left="357" w:right="0" w:hanging="243"/>
              <w:jc w:val="left"/>
              <w:rPr>
                <w:sz w:val="24"/>
              </w:rPr>
            </w:pPr>
            <w:r>
              <w:rPr>
                <w:sz w:val="24"/>
              </w:rPr>
              <w:t>Demam</w:t>
            </w:r>
            <w:r>
              <w:rPr>
                <w:spacing w:val="-1"/>
                <w:sz w:val="24"/>
              </w:rPr>
              <w:t> </w:t>
            </w:r>
            <w:r>
              <w:rPr>
                <w:sz w:val="24"/>
              </w:rPr>
              <w:t>menurun</w:t>
            </w:r>
          </w:p>
          <w:p>
            <w:pPr>
              <w:pStyle w:val="TableParagraph"/>
              <w:numPr>
                <w:ilvl w:val="0"/>
                <w:numId w:val="59"/>
              </w:numPr>
              <w:tabs>
                <w:tab w:pos="356" w:val="left" w:leader="none"/>
              </w:tabs>
              <w:spacing w:line="240" w:lineRule="auto" w:before="0" w:after="0"/>
              <w:ind w:left="355" w:right="0" w:hanging="241"/>
              <w:jc w:val="left"/>
              <w:rPr>
                <w:sz w:val="24"/>
              </w:rPr>
            </w:pPr>
            <w:r>
              <w:rPr>
                <w:sz w:val="24"/>
              </w:rPr>
              <w:t>Kemerahan</w:t>
            </w:r>
            <w:r>
              <w:rPr>
                <w:spacing w:val="-5"/>
                <w:sz w:val="24"/>
              </w:rPr>
              <w:t> </w:t>
            </w:r>
            <w:r>
              <w:rPr>
                <w:sz w:val="24"/>
              </w:rPr>
              <w:t>menurun</w:t>
            </w:r>
          </w:p>
          <w:p>
            <w:pPr>
              <w:pStyle w:val="TableParagraph"/>
              <w:numPr>
                <w:ilvl w:val="0"/>
                <w:numId w:val="59"/>
              </w:numPr>
              <w:tabs>
                <w:tab w:pos="358" w:val="left" w:leader="none"/>
              </w:tabs>
              <w:spacing w:line="275" w:lineRule="exact" w:before="0" w:after="0"/>
              <w:ind w:left="357" w:right="0" w:hanging="243"/>
              <w:jc w:val="left"/>
              <w:rPr>
                <w:sz w:val="23"/>
              </w:rPr>
            </w:pPr>
            <w:r>
              <w:rPr>
                <w:sz w:val="23"/>
              </w:rPr>
              <w:t>Nyeri</w:t>
            </w:r>
            <w:r>
              <w:rPr>
                <w:spacing w:val="-1"/>
                <w:sz w:val="23"/>
              </w:rPr>
              <w:t> </w:t>
            </w:r>
            <w:r>
              <w:rPr>
                <w:sz w:val="23"/>
              </w:rPr>
              <w:t>menurun</w:t>
            </w:r>
          </w:p>
          <w:p>
            <w:pPr>
              <w:pStyle w:val="TableParagraph"/>
              <w:numPr>
                <w:ilvl w:val="0"/>
                <w:numId w:val="59"/>
              </w:numPr>
              <w:tabs>
                <w:tab w:pos="358" w:val="left" w:leader="none"/>
              </w:tabs>
              <w:spacing w:line="275" w:lineRule="exact" w:before="0" w:after="0"/>
              <w:ind w:left="357" w:right="0" w:hanging="243"/>
              <w:jc w:val="left"/>
              <w:rPr>
                <w:sz w:val="23"/>
              </w:rPr>
            </w:pPr>
            <w:r>
              <w:rPr>
                <w:sz w:val="23"/>
              </w:rPr>
              <w:t>Bengkak</w:t>
            </w:r>
            <w:r>
              <w:rPr>
                <w:spacing w:val="-1"/>
                <w:sz w:val="23"/>
              </w:rPr>
              <w:t> </w:t>
            </w:r>
            <w:r>
              <w:rPr>
                <w:sz w:val="23"/>
              </w:rPr>
              <w:t>menurun</w:t>
            </w:r>
          </w:p>
          <w:p>
            <w:pPr>
              <w:pStyle w:val="TableParagraph"/>
              <w:spacing w:before="9"/>
              <w:rPr>
                <w:sz w:val="22"/>
              </w:rPr>
            </w:pPr>
          </w:p>
          <w:p>
            <w:pPr>
              <w:pStyle w:val="TableParagraph"/>
              <w:ind w:left="115"/>
              <w:rPr>
                <w:sz w:val="24"/>
              </w:rPr>
            </w:pPr>
            <w:r>
              <w:rPr>
                <w:sz w:val="24"/>
              </w:rPr>
              <w:t>( SLKI HAL 139)</w:t>
            </w:r>
          </w:p>
        </w:tc>
        <w:tc>
          <w:tcPr>
            <w:tcW w:w="1874" w:type="dxa"/>
          </w:tcPr>
          <w:p>
            <w:pPr>
              <w:pStyle w:val="TableParagraph"/>
              <w:ind w:left="116" w:right="221"/>
              <w:rPr>
                <w:sz w:val="24"/>
              </w:rPr>
            </w:pPr>
            <w:r>
              <w:rPr>
                <w:sz w:val="24"/>
              </w:rPr>
              <w:t>Intervensi utama : (Pencegahan Infeksi)</w:t>
            </w:r>
          </w:p>
          <w:p>
            <w:pPr>
              <w:pStyle w:val="TableParagraph"/>
              <w:numPr>
                <w:ilvl w:val="0"/>
                <w:numId w:val="60"/>
              </w:numPr>
              <w:tabs>
                <w:tab w:pos="364" w:val="left" w:leader="none"/>
              </w:tabs>
              <w:spacing w:line="240" w:lineRule="auto" w:before="0" w:after="0"/>
              <w:ind w:left="116" w:right="-15" w:firstLine="0"/>
              <w:jc w:val="left"/>
              <w:rPr>
                <w:sz w:val="24"/>
              </w:rPr>
            </w:pPr>
            <w:r>
              <w:rPr>
                <w:sz w:val="24"/>
              </w:rPr>
              <w:t>Monitor tanda dan gejala infeksi lokal dan</w:t>
            </w:r>
            <w:r>
              <w:rPr>
                <w:spacing w:val="-3"/>
                <w:sz w:val="24"/>
              </w:rPr>
              <w:t> </w:t>
            </w:r>
            <w:r>
              <w:rPr>
                <w:sz w:val="24"/>
              </w:rPr>
              <w:t>sistemik</w:t>
            </w:r>
          </w:p>
          <w:p>
            <w:pPr>
              <w:pStyle w:val="TableParagraph"/>
              <w:numPr>
                <w:ilvl w:val="0"/>
                <w:numId w:val="60"/>
              </w:numPr>
              <w:tabs>
                <w:tab w:pos="364" w:val="left" w:leader="none"/>
              </w:tabs>
              <w:spacing w:line="240" w:lineRule="auto" w:before="0" w:after="0"/>
              <w:ind w:left="116" w:right="315" w:firstLine="0"/>
              <w:jc w:val="left"/>
              <w:rPr>
                <w:sz w:val="24"/>
              </w:rPr>
            </w:pPr>
            <w:r>
              <w:rPr>
                <w:spacing w:val="-3"/>
                <w:sz w:val="24"/>
              </w:rPr>
              <w:t>Pertahankan </w:t>
            </w:r>
            <w:r>
              <w:rPr>
                <w:sz w:val="24"/>
              </w:rPr>
              <w:t>teknik aseptik pada pasien yang berisiko tinggi</w:t>
            </w:r>
          </w:p>
          <w:p>
            <w:pPr>
              <w:pStyle w:val="TableParagraph"/>
              <w:numPr>
                <w:ilvl w:val="0"/>
                <w:numId w:val="60"/>
              </w:numPr>
              <w:tabs>
                <w:tab w:pos="364" w:val="left" w:leader="none"/>
              </w:tabs>
              <w:spacing w:line="240" w:lineRule="auto" w:before="0" w:after="0"/>
              <w:ind w:left="116" w:right="105" w:firstLine="0"/>
              <w:jc w:val="left"/>
              <w:rPr>
                <w:sz w:val="24"/>
              </w:rPr>
            </w:pPr>
            <w:r>
              <w:rPr>
                <w:sz w:val="24"/>
              </w:rPr>
              <w:t>Jelaskan </w:t>
            </w:r>
            <w:r>
              <w:rPr>
                <w:spacing w:val="-4"/>
                <w:sz w:val="24"/>
              </w:rPr>
              <w:t>tanda </w:t>
            </w:r>
            <w:r>
              <w:rPr>
                <w:sz w:val="24"/>
              </w:rPr>
              <w:t>dan gejala infeksi</w:t>
            </w:r>
          </w:p>
          <w:p>
            <w:pPr>
              <w:pStyle w:val="TableParagraph"/>
              <w:ind w:left="65"/>
              <w:rPr>
                <w:sz w:val="24"/>
              </w:rPr>
            </w:pPr>
            <w:r>
              <w:rPr>
                <w:sz w:val="24"/>
              </w:rPr>
              <w:t>(SIKI HAL 280)</w:t>
            </w:r>
          </w:p>
          <w:p>
            <w:pPr>
              <w:pStyle w:val="TableParagraph"/>
              <w:spacing w:before="4"/>
              <w:rPr>
                <w:sz w:val="24"/>
              </w:rPr>
            </w:pPr>
          </w:p>
          <w:p>
            <w:pPr>
              <w:pStyle w:val="TableParagraph"/>
              <w:ind w:left="5" w:right="172" w:firstLine="57"/>
              <w:rPr>
                <w:sz w:val="23"/>
              </w:rPr>
            </w:pPr>
            <w:r>
              <w:rPr>
                <w:sz w:val="23"/>
              </w:rPr>
              <w:t>Intervensi tambahan : pemantauan tanda vital</w:t>
            </w:r>
          </w:p>
          <w:p>
            <w:pPr>
              <w:pStyle w:val="TableParagraph"/>
              <w:numPr>
                <w:ilvl w:val="0"/>
                <w:numId w:val="61"/>
              </w:numPr>
              <w:tabs>
                <w:tab w:pos="299" w:val="left" w:leader="none"/>
              </w:tabs>
              <w:spacing w:line="240" w:lineRule="auto" w:before="8" w:after="0"/>
              <w:ind w:left="298" w:right="0" w:hanging="236"/>
              <w:jc w:val="left"/>
              <w:rPr>
                <w:sz w:val="23"/>
              </w:rPr>
            </w:pPr>
            <w:r>
              <w:rPr>
                <w:sz w:val="23"/>
              </w:rPr>
              <w:t>Monitor</w:t>
            </w:r>
            <w:r>
              <w:rPr>
                <w:spacing w:val="-1"/>
                <w:sz w:val="23"/>
              </w:rPr>
              <w:t> </w:t>
            </w:r>
            <w:r>
              <w:rPr>
                <w:sz w:val="23"/>
              </w:rPr>
              <w:t>TTV</w:t>
            </w:r>
          </w:p>
          <w:p>
            <w:pPr>
              <w:pStyle w:val="TableParagraph"/>
              <w:numPr>
                <w:ilvl w:val="0"/>
                <w:numId w:val="61"/>
              </w:numPr>
              <w:tabs>
                <w:tab w:pos="299" w:val="left" w:leader="none"/>
              </w:tabs>
              <w:spacing w:line="240" w:lineRule="auto" w:before="7" w:after="0"/>
              <w:ind w:left="63" w:right="68" w:firstLine="0"/>
              <w:jc w:val="left"/>
              <w:rPr>
                <w:sz w:val="23"/>
              </w:rPr>
            </w:pPr>
            <w:r>
              <w:rPr>
                <w:sz w:val="23"/>
              </w:rPr>
              <w:t>Atur interval pemantauan </w:t>
            </w:r>
            <w:r>
              <w:rPr>
                <w:spacing w:val="-3"/>
                <w:sz w:val="23"/>
              </w:rPr>
              <w:t>sesuai </w:t>
            </w:r>
            <w:r>
              <w:rPr>
                <w:sz w:val="23"/>
              </w:rPr>
              <w:t>kondisi</w:t>
            </w:r>
            <w:r>
              <w:rPr>
                <w:spacing w:val="-1"/>
                <w:sz w:val="23"/>
              </w:rPr>
              <w:t> </w:t>
            </w:r>
            <w:r>
              <w:rPr>
                <w:sz w:val="23"/>
              </w:rPr>
              <w:t>pasien</w:t>
            </w:r>
          </w:p>
          <w:p>
            <w:pPr>
              <w:pStyle w:val="TableParagraph"/>
              <w:numPr>
                <w:ilvl w:val="0"/>
                <w:numId w:val="61"/>
              </w:numPr>
              <w:tabs>
                <w:tab w:pos="299" w:val="left" w:leader="none"/>
              </w:tabs>
              <w:spacing w:line="240" w:lineRule="auto" w:before="8" w:after="0"/>
              <w:ind w:left="63" w:right="4" w:firstLine="0"/>
              <w:jc w:val="left"/>
              <w:rPr>
                <w:sz w:val="23"/>
              </w:rPr>
            </w:pPr>
            <w:r>
              <w:rPr>
                <w:spacing w:val="-1"/>
                <w:sz w:val="23"/>
              </w:rPr>
              <w:t>Dokumentasikan </w:t>
            </w:r>
            <w:r>
              <w:rPr>
                <w:sz w:val="23"/>
              </w:rPr>
              <w:t>hasil</w:t>
            </w:r>
            <w:r>
              <w:rPr>
                <w:spacing w:val="-2"/>
                <w:sz w:val="23"/>
              </w:rPr>
              <w:t> </w:t>
            </w:r>
            <w:r>
              <w:rPr>
                <w:sz w:val="23"/>
              </w:rPr>
              <w:t>pemantauan</w:t>
            </w:r>
          </w:p>
          <w:p>
            <w:pPr>
              <w:pStyle w:val="TableParagraph"/>
              <w:numPr>
                <w:ilvl w:val="0"/>
                <w:numId w:val="61"/>
              </w:numPr>
              <w:tabs>
                <w:tab w:pos="299" w:val="left" w:leader="none"/>
              </w:tabs>
              <w:spacing w:line="244" w:lineRule="auto" w:before="9" w:after="0"/>
              <w:ind w:left="63" w:right="195" w:firstLine="0"/>
              <w:jc w:val="left"/>
              <w:rPr>
                <w:sz w:val="23"/>
              </w:rPr>
            </w:pPr>
            <w:r>
              <w:rPr>
                <w:sz w:val="23"/>
              </w:rPr>
              <w:t>Infomasikan hasil </w:t>
            </w:r>
            <w:r>
              <w:rPr>
                <w:spacing w:val="-3"/>
                <w:sz w:val="23"/>
              </w:rPr>
              <w:t>pemantauan </w:t>
            </w:r>
            <w:r>
              <w:rPr>
                <w:sz w:val="23"/>
              </w:rPr>
              <w:t>(SIKI HAL</w:t>
            </w:r>
            <w:r>
              <w:rPr>
                <w:spacing w:val="-7"/>
                <w:sz w:val="23"/>
              </w:rPr>
              <w:t> </w:t>
            </w:r>
            <w:r>
              <w:rPr>
                <w:sz w:val="23"/>
              </w:rPr>
              <w:t>248)</w:t>
            </w:r>
          </w:p>
        </w:tc>
        <w:tc>
          <w:tcPr>
            <w:tcW w:w="2111" w:type="dxa"/>
          </w:tcPr>
          <w:p>
            <w:pPr>
              <w:pStyle w:val="TableParagraph"/>
              <w:numPr>
                <w:ilvl w:val="0"/>
                <w:numId w:val="62"/>
              </w:numPr>
              <w:tabs>
                <w:tab w:pos="360" w:val="left" w:leader="none"/>
              </w:tabs>
              <w:spacing w:line="240" w:lineRule="auto" w:before="0" w:after="0"/>
              <w:ind w:left="114" w:right="644" w:firstLine="0"/>
              <w:jc w:val="left"/>
              <w:rPr>
                <w:sz w:val="24"/>
              </w:rPr>
            </w:pPr>
            <w:r>
              <w:rPr>
                <w:sz w:val="24"/>
              </w:rPr>
              <w:t>Memantau kadar </w:t>
            </w:r>
            <w:r>
              <w:rPr>
                <w:spacing w:val="-4"/>
                <w:sz w:val="24"/>
              </w:rPr>
              <w:t>glukosa </w:t>
            </w:r>
            <w:r>
              <w:rPr>
                <w:sz w:val="24"/>
              </w:rPr>
              <w:t>darah</w:t>
            </w:r>
          </w:p>
          <w:p>
            <w:pPr>
              <w:pStyle w:val="TableParagraph"/>
              <w:numPr>
                <w:ilvl w:val="0"/>
                <w:numId w:val="62"/>
              </w:numPr>
              <w:tabs>
                <w:tab w:pos="300" w:val="left" w:leader="none"/>
              </w:tabs>
              <w:spacing w:line="240" w:lineRule="auto" w:before="215" w:after="0"/>
              <w:ind w:left="117" w:right="114" w:firstLine="0"/>
              <w:jc w:val="left"/>
              <w:rPr>
                <w:sz w:val="24"/>
              </w:rPr>
            </w:pPr>
            <w:r>
              <w:rPr>
                <w:sz w:val="24"/>
              </w:rPr>
              <w:t>Membantu </w:t>
            </w:r>
            <w:r>
              <w:rPr>
                <w:spacing w:val="-5"/>
                <w:sz w:val="24"/>
              </w:rPr>
              <w:t>dalam </w:t>
            </w:r>
            <w:r>
              <w:rPr>
                <w:sz w:val="24"/>
              </w:rPr>
              <w:t>pengatturan kestabilan kadar glukosa</w:t>
            </w:r>
            <w:r>
              <w:rPr>
                <w:spacing w:val="-2"/>
                <w:sz w:val="24"/>
              </w:rPr>
              <w:t> </w:t>
            </w:r>
            <w:r>
              <w:rPr>
                <w:sz w:val="24"/>
              </w:rPr>
              <w:t>darah</w:t>
            </w:r>
          </w:p>
          <w:p>
            <w:pPr>
              <w:pStyle w:val="TableParagraph"/>
              <w:numPr>
                <w:ilvl w:val="0"/>
                <w:numId w:val="62"/>
              </w:numPr>
              <w:tabs>
                <w:tab w:pos="296" w:val="left" w:leader="none"/>
              </w:tabs>
              <w:spacing w:line="240" w:lineRule="auto" w:before="228" w:after="0"/>
              <w:ind w:left="114" w:right="21" w:firstLine="0"/>
              <w:jc w:val="left"/>
              <w:rPr>
                <w:sz w:val="24"/>
              </w:rPr>
            </w:pPr>
            <w:r>
              <w:rPr>
                <w:sz w:val="24"/>
              </w:rPr>
              <w:t>Menjelalaskan pentingnya diet dan latihan fisik yang bertujuan untuk mencapai kesiembangan </w:t>
            </w:r>
            <w:r>
              <w:rPr>
                <w:spacing w:val="-4"/>
                <w:sz w:val="24"/>
              </w:rPr>
              <w:t>kadar </w:t>
            </w:r>
            <w:r>
              <w:rPr>
                <w:sz w:val="24"/>
              </w:rPr>
              <w:t>glukosa</w:t>
            </w:r>
            <w:r>
              <w:rPr>
                <w:spacing w:val="-2"/>
                <w:sz w:val="24"/>
              </w:rPr>
              <w:t> </w:t>
            </w:r>
            <w:r>
              <w:rPr>
                <w:sz w:val="24"/>
              </w:rPr>
              <w:t>darah</w:t>
            </w:r>
          </w:p>
          <w:p>
            <w:pPr>
              <w:pStyle w:val="TableParagraph"/>
              <w:numPr>
                <w:ilvl w:val="0"/>
                <w:numId w:val="62"/>
              </w:numPr>
              <w:tabs>
                <w:tab w:pos="300" w:val="left" w:leader="none"/>
              </w:tabs>
              <w:spacing w:line="240" w:lineRule="auto" w:before="207" w:after="0"/>
              <w:ind w:left="117" w:right="266" w:firstLine="0"/>
              <w:jc w:val="left"/>
              <w:rPr>
                <w:sz w:val="24"/>
              </w:rPr>
            </w:pPr>
            <w:r>
              <w:rPr>
                <w:sz w:val="24"/>
              </w:rPr>
              <w:t>Memberikan tindak lanjut </w:t>
            </w:r>
            <w:r>
              <w:rPr>
                <w:spacing w:val="-5"/>
                <w:sz w:val="24"/>
              </w:rPr>
              <w:t>yang </w:t>
            </w:r>
            <w:r>
              <w:rPr>
                <w:sz w:val="24"/>
              </w:rPr>
              <w:t>tepat dalam mengontrol kadar glukosa</w:t>
            </w:r>
            <w:r>
              <w:rPr>
                <w:spacing w:val="-2"/>
                <w:sz w:val="24"/>
              </w:rPr>
              <w:t> </w:t>
            </w:r>
            <w:r>
              <w:rPr>
                <w:sz w:val="24"/>
              </w:rPr>
              <w:t>darah</w:t>
            </w:r>
          </w:p>
        </w:tc>
      </w:tr>
    </w:tbl>
    <w:p>
      <w:pPr>
        <w:spacing w:after="0" w:line="240" w:lineRule="auto"/>
        <w:jc w:val="left"/>
        <w:rPr>
          <w:sz w:val="24"/>
        </w:rPr>
        <w:sectPr>
          <w:headerReference w:type="default" r:id="rId166"/>
          <w:footerReference w:type="default" r:id="rId167"/>
          <w:pgSz w:w="11930" w:h="16860"/>
          <w:pgMar w:header="766" w:footer="0" w:top="1000" w:bottom="280" w:left="1180" w:right="700"/>
          <w:pgNumType w:start="65"/>
        </w:sectPr>
      </w:pPr>
    </w:p>
    <w:p>
      <w:pPr>
        <w:pStyle w:val="BodyText"/>
        <w:rPr>
          <w:sz w:val="20"/>
        </w:rPr>
      </w:pPr>
    </w:p>
    <w:p>
      <w:pPr>
        <w:pStyle w:val="BodyText"/>
        <w:spacing w:before="11"/>
        <w:rPr>
          <w:sz w:val="25"/>
        </w:rPr>
      </w:pPr>
    </w:p>
    <w:p>
      <w:pPr>
        <w:pStyle w:val="BodyText"/>
        <w:spacing w:before="90"/>
        <w:ind w:left="448"/>
      </w:pPr>
      <w:r>
        <w:rPr/>
        <w:t>Tabel 3. 5 Tindakan Keperawatan</w:t>
      </w:r>
    </w:p>
    <w:p>
      <w:pPr>
        <w:pStyle w:val="BodyText"/>
        <w:spacing w:before="7"/>
        <w:rPr>
          <w:sz w:val="8"/>
        </w:rPr>
      </w:pPr>
    </w:p>
    <w:tbl>
      <w:tblPr>
        <w:tblW w:w="0" w:type="auto"/>
        <w:jc w:val="left"/>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69"/>
        <w:gridCol w:w="1632"/>
        <w:gridCol w:w="4158"/>
        <w:gridCol w:w="708"/>
        <w:gridCol w:w="1416"/>
        <w:gridCol w:w="3526"/>
        <w:gridCol w:w="847"/>
      </w:tblGrid>
      <w:tr>
        <w:trPr>
          <w:trHeight w:val="553" w:hRule="atLeast"/>
        </w:trPr>
        <w:tc>
          <w:tcPr>
            <w:tcW w:w="869" w:type="dxa"/>
          </w:tcPr>
          <w:p>
            <w:pPr>
              <w:pStyle w:val="TableParagraph"/>
              <w:spacing w:line="268" w:lineRule="exact"/>
              <w:ind w:left="124"/>
              <w:rPr>
                <w:b/>
                <w:sz w:val="24"/>
              </w:rPr>
            </w:pPr>
            <w:r>
              <w:rPr>
                <w:b/>
                <w:sz w:val="24"/>
              </w:rPr>
              <w:t>No Dx</w:t>
            </w:r>
          </w:p>
        </w:tc>
        <w:tc>
          <w:tcPr>
            <w:tcW w:w="1632" w:type="dxa"/>
          </w:tcPr>
          <w:p>
            <w:pPr>
              <w:pStyle w:val="TableParagraph"/>
              <w:spacing w:line="276" w:lineRule="exact"/>
              <w:ind w:left="184" w:right="245" w:firstLine="218"/>
              <w:rPr>
                <w:b/>
                <w:sz w:val="24"/>
              </w:rPr>
            </w:pPr>
            <w:r>
              <w:rPr>
                <w:b/>
                <w:sz w:val="24"/>
              </w:rPr>
              <w:t>Waktu (Tgl&amp;Jam)</w:t>
            </w:r>
          </w:p>
        </w:tc>
        <w:tc>
          <w:tcPr>
            <w:tcW w:w="4158" w:type="dxa"/>
          </w:tcPr>
          <w:p>
            <w:pPr>
              <w:pStyle w:val="TableParagraph"/>
              <w:spacing w:line="269" w:lineRule="exact"/>
              <w:ind w:left="1635" w:right="1605"/>
              <w:jc w:val="center"/>
              <w:rPr>
                <w:b/>
                <w:sz w:val="24"/>
              </w:rPr>
            </w:pPr>
            <w:r>
              <w:rPr>
                <w:b/>
                <w:sz w:val="24"/>
              </w:rPr>
              <w:t>Tindaka</w:t>
            </w:r>
          </w:p>
          <w:p>
            <w:pPr>
              <w:pStyle w:val="TableParagraph"/>
              <w:spacing w:line="265" w:lineRule="exact"/>
              <w:ind w:left="27"/>
              <w:jc w:val="center"/>
              <w:rPr>
                <w:b/>
                <w:sz w:val="24"/>
              </w:rPr>
            </w:pPr>
            <w:r>
              <w:rPr>
                <w:b/>
                <w:w w:val="99"/>
                <w:sz w:val="24"/>
              </w:rPr>
              <w:t>n</w:t>
            </w:r>
          </w:p>
        </w:tc>
        <w:tc>
          <w:tcPr>
            <w:tcW w:w="708" w:type="dxa"/>
          </w:tcPr>
          <w:p>
            <w:pPr>
              <w:pStyle w:val="TableParagraph"/>
              <w:spacing w:line="256" w:lineRule="exact"/>
              <w:ind w:left="198"/>
              <w:rPr>
                <w:b/>
                <w:sz w:val="24"/>
              </w:rPr>
            </w:pPr>
            <w:r>
              <w:rPr>
                <w:b/>
                <w:sz w:val="24"/>
              </w:rPr>
              <w:t>TT</w:t>
            </w:r>
          </w:p>
          <w:p>
            <w:pPr>
              <w:pStyle w:val="TableParagraph"/>
              <w:spacing w:line="271" w:lineRule="exact"/>
              <w:ind w:left="138"/>
              <w:rPr>
                <w:b/>
                <w:sz w:val="24"/>
              </w:rPr>
            </w:pPr>
            <w:r>
              <w:rPr>
                <w:b/>
                <w:sz w:val="24"/>
              </w:rPr>
              <w:t>Wat</w:t>
            </w:r>
          </w:p>
        </w:tc>
        <w:tc>
          <w:tcPr>
            <w:tcW w:w="1416" w:type="dxa"/>
          </w:tcPr>
          <w:p>
            <w:pPr>
              <w:pStyle w:val="TableParagraph"/>
              <w:spacing w:line="276" w:lineRule="exact"/>
              <w:ind w:left="138" w:firstLine="220"/>
              <w:rPr>
                <w:b/>
                <w:sz w:val="24"/>
              </w:rPr>
            </w:pPr>
            <w:r>
              <w:rPr>
                <w:b/>
                <w:sz w:val="24"/>
              </w:rPr>
              <w:t>Waktu (Tgl&amp;Jam)</w:t>
            </w:r>
          </w:p>
        </w:tc>
        <w:tc>
          <w:tcPr>
            <w:tcW w:w="3526" w:type="dxa"/>
          </w:tcPr>
          <w:p>
            <w:pPr>
              <w:pStyle w:val="TableParagraph"/>
              <w:spacing w:line="276" w:lineRule="exact"/>
              <w:ind w:left="1372" w:hanging="827"/>
              <w:rPr>
                <w:b/>
                <w:sz w:val="24"/>
              </w:rPr>
            </w:pPr>
            <w:r>
              <w:rPr>
                <w:b/>
                <w:sz w:val="24"/>
              </w:rPr>
              <w:t>Catatan Perkembangan (SOAP)</w:t>
            </w:r>
          </w:p>
        </w:tc>
        <w:tc>
          <w:tcPr>
            <w:tcW w:w="847" w:type="dxa"/>
          </w:tcPr>
          <w:p>
            <w:pPr>
              <w:pStyle w:val="TableParagraph"/>
              <w:spacing w:line="256" w:lineRule="exact"/>
              <w:ind w:left="273"/>
              <w:rPr>
                <w:b/>
                <w:sz w:val="24"/>
              </w:rPr>
            </w:pPr>
            <w:r>
              <w:rPr>
                <w:b/>
                <w:sz w:val="24"/>
              </w:rPr>
              <w:t>TT</w:t>
            </w:r>
          </w:p>
          <w:p>
            <w:pPr>
              <w:pStyle w:val="TableParagraph"/>
              <w:spacing w:line="271" w:lineRule="exact"/>
              <w:ind w:left="215"/>
              <w:rPr>
                <w:b/>
                <w:sz w:val="24"/>
              </w:rPr>
            </w:pPr>
            <w:r>
              <w:rPr>
                <w:b/>
                <w:sz w:val="24"/>
              </w:rPr>
              <w:t>Wat</w:t>
            </w:r>
          </w:p>
        </w:tc>
      </w:tr>
      <w:tr>
        <w:trPr>
          <w:trHeight w:val="8598" w:hRule="atLeast"/>
        </w:trPr>
        <w:tc>
          <w:tcPr>
            <w:tcW w:w="869" w:type="dxa"/>
          </w:tcPr>
          <w:p>
            <w:pPr>
              <w:pStyle w:val="TableParagraph"/>
              <w:spacing w:before="5"/>
              <w:rPr>
                <w:sz w:val="22"/>
              </w:rPr>
            </w:pPr>
          </w:p>
          <w:p>
            <w:pPr>
              <w:pStyle w:val="TableParagraph"/>
              <w:ind w:left="458"/>
              <w:rPr>
                <w:sz w:val="24"/>
              </w:rPr>
            </w:pPr>
            <w:r>
              <w:rPr>
                <w:sz w:val="24"/>
              </w:rPr>
              <w:t>1</w:t>
            </w:r>
          </w:p>
          <w:p>
            <w:pPr>
              <w:pStyle w:val="TableParagraph"/>
              <w:rPr>
                <w:sz w:val="26"/>
              </w:rPr>
            </w:pPr>
          </w:p>
          <w:p>
            <w:pPr>
              <w:pStyle w:val="TableParagraph"/>
              <w:rPr>
                <w:sz w:val="26"/>
              </w:rPr>
            </w:pPr>
          </w:p>
          <w:p>
            <w:pPr>
              <w:pStyle w:val="TableParagraph"/>
              <w:rPr>
                <w:sz w:val="26"/>
              </w:rPr>
            </w:pPr>
          </w:p>
          <w:p>
            <w:pPr>
              <w:pStyle w:val="TableParagraph"/>
              <w:spacing w:before="162"/>
              <w:ind w:left="458"/>
              <w:rPr>
                <w:sz w:val="24"/>
              </w:rPr>
            </w:pPr>
            <w:r>
              <w:rPr>
                <w:sz w:val="24"/>
              </w:rPr>
              <w:t>1</w:t>
            </w: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6"/>
              <w:rPr>
                <w:sz w:val="23"/>
              </w:rPr>
            </w:pPr>
          </w:p>
          <w:p>
            <w:pPr>
              <w:pStyle w:val="TableParagraph"/>
              <w:ind w:left="458"/>
              <w:rPr>
                <w:sz w:val="24"/>
              </w:rPr>
            </w:pPr>
            <w:r>
              <w:rPr>
                <w:sz w:val="24"/>
              </w:rPr>
              <w:t>1</w:t>
            </w:r>
          </w:p>
        </w:tc>
        <w:tc>
          <w:tcPr>
            <w:tcW w:w="1632" w:type="dxa"/>
          </w:tcPr>
          <w:p>
            <w:pPr>
              <w:pStyle w:val="TableParagraph"/>
              <w:spacing w:line="232" w:lineRule="auto"/>
              <w:ind w:left="256" w:right="245" w:firstLine="247"/>
              <w:rPr>
                <w:sz w:val="24"/>
              </w:rPr>
            </w:pPr>
            <w:r>
              <w:rPr>
                <w:sz w:val="24"/>
              </w:rPr>
              <w:t>Kamis 29-04-2021</w:t>
            </w:r>
          </w:p>
          <w:p>
            <w:pPr>
              <w:pStyle w:val="TableParagraph"/>
              <w:spacing w:line="272" w:lineRule="exact"/>
              <w:ind w:left="551"/>
              <w:rPr>
                <w:sz w:val="24"/>
              </w:rPr>
            </w:pPr>
            <w:r>
              <w:rPr>
                <w:sz w:val="24"/>
              </w:rPr>
              <w:t>12.00</w:t>
            </w:r>
          </w:p>
        </w:tc>
        <w:tc>
          <w:tcPr>
            <w:tcW w:w="4158" w:type="dxa"/>
          </w:tcPr>
          <w:p>
            <w:pPr>
              <w:pStyle w:val="TableParagraph"/>
              <w:spacing w:line="273" w:lineRule="exact"/>
              <w:ind w:left="11"/>
              <w:rPr>
                <w:sz w:val="24"/>
              </w:rPr>
            </w:pPr>
            <w:r>
              <w:rPr>
                <w:sz w:val="24"/>
              </w:rPr>
              <w:t>Pre</w:t>
            </w:r>
            <w:r>
              <w:rPr>
                <w:spacing w:val="52"/>
                <w:sz w:val="24"/>
              </w:rPr>
              <w:t> </w:t>
            </w:r>
            <w:r>
              <w:rPr>
                <w:sz w:val="24"/>
              </w:rPr>
              <w:t>Hemodialisis</w:t>
            </w:r>
          </w:p>
          <w:p>
            <w:pPr>
              <w:pStyle w:val="TableParagraph"/>
              <w:numPr>
                <w:ilvl w:val="0"/>
                <w:numId w:val="63"/>
              </w:numPr>
              <w:tabs>
                <w:tab w:pos="732" w:val="left" w:leader="none"/>
                <w:tab w:pos="733" w:val="left" w:leader="none"/>
              </w:tabs>
              <w:spacing w:line="362" w:lineRule="auto" w:before="139" w:after="0"/>
              <w:ind w:left="732" w:right="66" w:hanging="361"/>
              <w:jc w:val="left"/>
              <w:rPr>
                <w:sz w:val="24"/>
              </w:rPr>
            </w:pPr>
            <w:r>
              <w:rPr>
                <w:sz w:val="24"/>
              </w:rPr>
              <w:t>Menyiapkan alat Elizio dan </w:t>
            </w:r>
            <w:r>
              <w:rPr>
                <w:spacing w:val="-4"/>
                <w:sz w:val="24"/>
              </w:rPr>
              <w:t>AVBL </w:t>
            </w:r>
            <w:r>
              <w:rPr>
                <w:sz w:val="24"/>
              </w:rPr>
              <w:t>pada mesin</w:t>
            </w:r>
            <w:r>
              <w:rPr>
                <w:spacing w:val="-2"/>
                <w:sz w:val="24"/>
              </w:rPr>
              <w:t> </w:t>
            </w:r>
            <w:r>
              <w:rPr>
                <w:sz w:val="24"/>
              </w:rPr>
              <w:t>dilisis</w:t>
            </w:r>
          </w:p>
          <w:p>
            <w:pPr>
              <w:pStyle w:val="TableParagraph"/>
              <w:numPr>
                <w:ilvl w:val="0"/>
                <w:numId w:val="63"/>
              </w:numPr>
              <w:tabs>
                <w:tab w:pos="732" w:val="left" w:leader="none"/>
                <w:tab w:pos="733" w:val="left" w:leader="none"/>
              </w:tabs>
              <w:spacing w:line="266" w:lineRule="exact" w:before="0" w:after="0"/>
              <w:ind w:left="732" w:right="0" w:hanging="362"/>
              <w:jc w:val="left"/>
              <w:rPr>
                <w:sz w:val="24"/>
              </w:rPr>
            </w:pPr>
            <w:r>
              <w:rPr>
                <w:sz w:val="24"/>
              </w:rPr>
              <w:t>BB sebelum HD 55</w:t>
            </w:r>
            <w:r>
              <w:rPr>
                <w:spacing w:val="-2"/>
                <w:sz w:val="24"/>
              </w:rPr>
              <w:t> </w:t>
            </w:r>
            <w:r>
              <w:rPr>
                <w:sz w:val="24"/>
              </w:rPr>
              <w:t>kg</w:t>
            </w:r>
          </w:p>
          <w:p>
            <w:pPr>
              <w:pStyle w:val="TableParagraph"/>
              <w:numPr>
                <w:ilvl w:val="0"/>
                <w:numId w:val="63"/>
              </w:numPr>
              <w:tabs>
                <w:tab w:pos="732" w:val="left" w:leader="none"/>
                <w:tab w:pos="733" w:val="left" w:leader="none"/>
              </w:tabs>
              <w:spacing w:line="360" w:lineRule="auto" w:before="142" w:after="0"/>
              <w:ind w:left="732" w:right="529" w:hanging="361"/>
              <w:jc w:val="left"/>
              <w:rPr>
                <w:sz w:val="24"/>
              </w:rPr>
            </w:pPr>
            <w:r>
              <w:rPr>
                <w:sz w:val="24"/>
              </w:rPr>
              <w:t>Membantu menusuk vena </w:t>
            </w:r>
            <w:r>
              <w:rPr>
                <w:spacing w:val="-7"/>
                <w:sz w:val="24"/>
              </w:rPr>
              <w:t>dan </w:t>
            </w:r>
            <w:r>
              <w:rPr>
                <w:sz w:val="24"/>
              </w:rPr>
              <w:t>arteri dengan AV</w:t>
            </w:r>
            <w:r>
              <w:rPr>
                <w:spacing w:val="-2"/>
                <w:sz w:val="24"/>
              </w:rPr>
              <w:t> </w:t>
            </w:r>
            <w:r>
              <w:rPr>
                <w:sz w:val="24"/>
              </w:rPr>
              <w:t>Vistula</w:t>
            </w:r>
          </w:p>
          <w:p>
            <w:pPr>
              <w:pStyle w:val="TableParagraph"/>
              <w:numPr>
                <w:ilvl w:val="0"/>
                <w:numId w:val="63"/>
              </w:numPr>
              <w:tabs>
                <w:tab w:pos="732" w:val="left" w:leader="none"/>
                <w:tab w:pos="733" w:val="left" w:leader="none"/>
              </w:tabs>
              <w:spacing w:line="360" w:lineRule="auto" w:before="2" w:after="0"/>
              <w:ind w:left="732" w:right="394" w:hanging="361"/>
              <w:jc w:val="left"/>
              <w:rPr>
                <w:sz w:val="24"/>
              </w:rPr>
            </w:pPr>
            <w:r>
              <w:rPr>
                <w:sz w:val="24"/>
              </w:rPr>
              <w:t>Menyambungkan VBL </w:t>
            </w:r>
            <w:r>
              <w:rPr>
                <w:spacing w:val="-3"/>
                <w:sz w:val="24"/>
              </w:rPr>
              <w:t>dengan </w:t>
            </w:r>
            <w:r>
              <w:rPr>
                <w:sz w:val="24"/>
              </w:rPr>
              <w:t>punksi Outlet dan ujung VBL disambungkan dengan</w:t>
            </w:r>
            <w:r>
              <w:rPr>
                <w:spacing w:val="-16"/>
                <w:sz w:val="24"/>
              </w:rPr>
              <w:t> </w:t>
            </w:r>
            <w:r>
              <w:rPr>
                <w:sz w:val="24"/>
              </w:rPr>
              <w:t>matchan</w:t>
            </w:r>
          </w:p>
          <w:p>
            <w:pPr>
              <w:pStyle w:val="TableParagraph"/>
              <w:numPr>
                <w:ilvl w:val="0"/>
                <w:numId w:val="63"/>
              </w:numPr>
              <w:tabs>
                <w:tab w:pos="732" w:val="left" w:leader="none"/>
                <w:tab w:pos="733" w:val="left" w:leader="none"/>
              </w:tabs>
              <w:spacing w:line="360" w:lineRule="auto" w:before="0" w:after="0"/>
              <w:ind w:left="732" w:right="266" w:hanging="361"/>
              <w:jc w:val="left"/>
              <w:rPr>
                <w:sz w:val="24"/>
              </w:rPr>
            </w:pPr>
            <w:r>
              <w:rPr>
                <w:sz w:val="24"/>
              </w:rPr>
              <w:t>Buka semua klem dan atur kecepatan +- 100 cc/menit </w:t>
            </w:r>
            <w:r>
              <w:rPr>
                <w:spacing w:val="-3"/>
                <w:sz w:val="24"/>
              </w:rPr>
              <w:t>untuk </w:t>
            </w:r>
            <w:r>
              <w:rPr>
                <w:sz w:val="24"/>
              </w:rPr>
              <w:t>mengalirkan darah lalu naikkan perlahan 200-250 dan awasi 5 menit</w:t>
            </w:r>
            <w:r>
              <w:rPr>
                <w:spacing w:val="-1"/>
                <w:sz w:val="24"/>
              </w:rPr>
              <w:t> </w:t>
            </w:r>
            <w:r>
              <w:rPr>
                <w:sz w:val="24"/>
              </w:rPr>
              <w:t>pertama</w:t>
            </w:r>
          </w:p>
          <w:p>
            <w:pPr>
              <w:pStyle w:val="TableParagraph"/>
              <w:numPr>
                <w:ilvl w:val="0"/>
                <w:numId w:val="63"/>
              </w:numPr>
              <w:tabs>
                <w:tab w:pos="732" w:val="left" w:leader="none"/>
                <w:tab w:pos="733" w:val="left" w:leader="none"/>
              </w:tabs>
              <w:spacing w:line="360" w:lineRule="auto" w:before="1" w:after="0"/>
              <w:ind w:left="732" w:right="109" w:hanging="361"/>
              <w:jc w:val="left"/>
              <w:rPr>
                <w:sz w:val="24"/>
              </w:rPr>
            </w:pPr>
            <w:r>
              <w:rPr>
                <w:sz w:val="24"/>
              </w:rPr>
              <w:t>Mengawasi darah memasuki sirkulasi sampai pada buble trap VBL kemudian matikan dan AVBL di klem lalu</w:t>
            </w:r>
            <w:r>
              <w:rPr>
                <w:spacing w:val="-32"/>
                <w:sz w:val="24"/>
              </w:rPr>
              <w:t> </w:t>
            </w:r>
            <w:r>
              <w:rPr>
                <w:sz w:val="24"/>
              </w:rPr>
              <w:t>disambungkan dengan fungsi inlet dan buka</w:t>
            </w:r>
            <w:r>
              <w:rPr>
                <w:spacing w:val="-10"/>
                <w:sz w:val="24"/>
              </w:rPr>
              <w:t> </w:t>
            </w:r>
            <w:r>
              <w:rPr>
                <w:spacing w:val="-4"/>
                <w:sz w:val="24"/>
              </w:rPr>
              <w:t>klem</w:t>
            </w:r>
          </w:p>
        </w:tc>
        <w:tc>
          <w:tcPr>
            <w:tcW w:w="708" w:type="dxa"/>
          </w:tcPr>
          <w:p>
            <w:pPr>
              <w:pStyle w:val="TableParagraph"/>
              <w:rPr>
                <w:sz w:val="20"/>
              </w:rPr>
            </w:pPr>
          </w:p>
          <w:p>
            <w:pPr>
              <w:pStyle w:val="TableParagraph"/>
              <w:rPr>
                <w:sz w:val="20"/>
              </w:rPr>
            </w:pPr>
          </w:p>
          <w:p>
            <w:pPr>
              <w:pStyle w:val="TableParagraph"/>
              <w:spacing w:before="8"/>
              <w:rPr>
                <w:sz w:val="15"/>
              </w:rPr>
            </w:pPr>
          </w:p>
          <w:p>
            <w:pPr>
              <w:pStyle w:val="TableParagraph"/>
              <w:ind w:left="2" w:right="-29"/>
              <w:rPr>
                <w:sz w:val="20"/>
              </w:rPr>
            </w:pPr>
            <w:r>
              <w:rPr>
                <w:sz w:val="20"/>
              </w:rPr>
              <w:drawing>
                <wp:inline distT="0" distB="0" distL="0" distR="0">
                  <wp:extent cx="429246" cy="435863"/>
                  <wp:effectExtent l="0" t="0" r="0" b="0"/>
                  <wp:docPr id="9" name="image8.jpeg" descr="WhatsApp Image 2021-06-11 at 11.21.26 (1)"/>
                  <wp:cNvGraphicFramePr>
                    <a:graphicFrameLocks noChangeAspect="1"/>
                  </wp:cNvGraphicFramePr>
                  <a:graphic>
                    <a:graphicData uri="http://schemas.openxmlformats.org/drawingml/2006/picture">
                      <pic:pic>
                        <pic:nvPicPr>
                          <pic:cNvPr id="10" name="image8.jpeg"/>
                          <pic:cNvPicPr/>
                        </pic:nvPicPr>
                        <pic:blipFill>
                          <a:blip r:embed="rId170" cstate="print"/>
                          <a:stretch>
                            <a:fillRect/>
                          </a:stretch>
                        </pic:blipFill>
                        <pic:spPr>
                          <a:xfrm>
                            <a:off x="0" y="0"/>
                            <a:ext cx="429246" cy="435863"/>
                          </a:xfrm>
                          <a:prstGeom prst="rect">
                            <a:avLst/>
                          </a:prstGeom>
                        </pic:spPr>
                      </pic:pic>
                    </a:graphicData>
                  </a:graphic>
                </wp:inline>
              </w:drawing>
            </w:r>
            <w:r>
              <w:rPr>
                <w:sz w:val="20"/>
              </w:rPr>
            </w: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5" w:after="1"/>
              <w:rPr>
                <w:sz w:val="13"/>
              </w:rPr>
            </w:pPr>
          </w:p>
          <w:p>
            <w:pPr>
              <w:pStyle w:val="TableParagraph"/>
              <w:ind w:left="24" w:right="-58"/>
              <w:rPr>
                <w:sz w:val="20"/>
              </w:rPr>
            </w:pPr>
            <w:r>
              <w:rPr>
                <w:sz w:val="20"/>
              </w:rPr>
              <w:drawing>
                <wp:inline distT="0" distB="0" distL="0" distR="0">
                  <wp:extent cx="430646" cy="435863"/>
                  <wp:effectExtent l="0" t="0" r="0" b="0"/>
                  <wp:docPr id="11" name="image9.jpeg" descr="WhatsApp Image 2021-06-11 at 11.21.26 (1)"/>
                  <wp:cNvGraphicFramePr>
                    <a:graphicFrameLocks noChangeAspect="1"/>
                  </wp:cNvGraphicFramePr>
                  <a:graphic>
                    <a:graphicData uri="http://schemas.openxmlformats.org/drawingml/2006/picture">
                      <pic:pic>
                        <pic:nvPicPr>
                          <pic:cNvPr id="12" name="image9.jpeg"/>
                          <pic:cNvPicPr/>
                        </pic:nvPicPr>
                        <pic:blipFill>
                          <a:blip r:embed="rId171" cstate="print"/>
                          <a:stretch>
                            <a:fillRect/>
                          </a:stretch>
                        </pic:blipFill>
                        <pic:spPr>
                          <a:xfrm>
                            <a:off x="0" y="0"/>
                            <a:ext cx="430646" cy="435863"/>
                          </a:xfrm>
                          <a:prstGeom prst="rect">
                            <a:avLst/>
                          </a:prstGeom>
                        </pic:spPr>
                      </pic:pic>
                    </a:graphicData>
                  </a:graphic>
                </wp:inline>
              </w:drawing>
            </w:r>
            <w:r>
              <w:rPr>
                <w:sz w:val="20"/>
              </w:rPr>
            </w:r>
          </w:p>
        </w:tc>
        <w:tc>
          <w:tcPr>
            <w:tcW w:w="1416" w:type="dxa"/>
          </w:tcPr>
          <w:p>
            <w:pPr>
              <w:pStyle w:val="TableParagraph"/>
              <w:spacing w:line="262" w:lineRule="exact"/>
              <w:ind w:left="150"/>
              <w:rPr>
                <w:sz w:val="24"/>
              </w:rPr>
            </w:pPr>
            <w:r>
              <w:rPr>
                <w:sz w:val="24"/>
              </w:rPr>
              <w:t>Kamis</w:t>
            </w:r>
          </w:p>
          <w:p>
            <w:pPr>
              <w:pStyle w:val="TableParagraph"/>
              <w:spacing w:line="268" w:lineRule="exact"/>
              <w:ind w:left="150"/>
              <w:rPr>
                <w:sz w:val="24"/>
              </w:rPr>
            </w:pPr>
            <w:r>
              <w:rPr>
                <w:sz w:val="24"/>
              </w:rPr>
              <w:t>29-04-2021</w:t>
            </w:r>
          </w:p>
          <w:p>
            <w:pPr>
              <w:pStyle w:val="TableParagraph"/>
              <w:spacing w:line="271" w:lineRule="exact"/>
              <w:ind w:left="150"/>
              <w:rPr>
                <w:sz w:val="24"/>
              </w:rPr>
            </w:pPr>
            <w:r>
              <w:rPr>
                <w:sz w:val="24"/>
              </w:rPr>
              <w:t>12.20</w:t>
            </w:r>
          </w:p>
          <w:p>
            <w:pPr>
              <w:pStyle w:val="TableParagraph"/>
              <w:spacing w:before="3"/>
              <w:rPr>
                <w:sz w:val="22"/>
              </w:rPr>
            </w:pPr>
          </w:p>
          <w:p>
            <w:pPr>
              <w:pStyle w:val="TableParagraph"/>
              <w:spacing w:before="1"/>
              <w:ind w:left="427" w:right="272"/>
              <w:jc w:val="center"/>
              <w:rPr>
                <w:sz w:val="24"/>
              </w:rPr>
            </w:pPr>
            <w:r>
              <w:rPr>
                <w:sz w:val="24"/>
              </w:rPr>
              <w:t>1.</w:t>
            </w:r>
          </w:p>
        </w:tc>
        <w:tc>
          <w:tcPr>
            <w:tcW w:w="3526" w:type="dxa"/>
          </w:tcPr>
          <w:p>
            <w:pPr>
              <w:pStyle w:val="TableParagraph"/>
              <w:spacing w:line="275" w:lineRule="exact"/>
              <w:ind w:left="131"/>
              <w:rPr>
                <w:sz w:val="24"/>
              </w:rPr>
            </w:pPr>
            <w:r>
              <w:rPr>
                <w:sz w:val="24"/>
              </w:rPr>
              <w:t>Pre Hemodialisis</w:t>
            </w:r>
          </w:p>
          <w:p>
            <w:pPr>
              <w:pStyle w:val="TableParagraph"/>
              <w:rPr>
                <w:sz w:val="24"/>
              </w:rPr>
            </w:pPr>
          </w:p>
          <w:p>
            <w:pPr>
              <w:pStyle w:val="TableParagraph"/>
              <w:ind w:left="11" w:right="87" w:firstLine="120"/>
              <w:jc w:val="both"/>
              <w:rPr>
                <w:sz w:val="24"/>
              </w:rPr>
            </w:pPr>
            <w:r>
              <w:rPr>
                <w:sz w:val="24"/>
              </w:rPr>
              <w:t>S : pasien mengatakan di daerah kedua telapak tangan dan kaki mengalami bengkak dan terasa berat bila dilakukan aktivitas dengan berjalan</w:t>
            </w:r>
          </w:p>
          <w:p>
            <w:pPr>
              <w:pStyle w:val="TableParagraph"/>
              <w:ind w:left="131"/>
              <w:jc w:val="both"/>
              <w:rPr>
                <w:sz w:val="24"/>
              </w:rPr>
            </w:pPr>
            <w:r>
              <w:rPr>
                <w:sz w:val="24"/>
              </w:rPr>
              <w:t>O :</w:t>
            </w:r>
          </w:p>
          <w:p>
            <w:pPr>
              <w:pStyle w:val="TableParagraph"/>
              <w:numPr>
                <w:ilvl w:val="0"/>
                <w:numId w:val="64"/>
              </w:numPr>
              <w:tabs>
                <w:tab w:pos="731" w:val="left" w:leader="none"/>
                <w:tab w:pos="732" w:val="left" w:leader="none"/>
              </w:tabs>
              <w:spacing w:line="240" w:lineRule="auto" w:before="137" w:after="0"/>
              <w:ind w:left="731" w:right="0" w:hanging="361"/>
              <w:jc w:val="left"/>
              <w:rPr>
                <w:sz w:val="24"/>
              </w:rPr>
            </w:pPr>
            <w:r>
              <w:rPr>
                <w:sz w:val="24"/>
              </w:rPr>
              <w:t>intake</w:t>
            </w:r>
            <w:r>
              <w:rPr>
                <w:spacing w:val="1"/>
                <w:sz w:val="24"/>
              </w:rPr>
              <w:t> </w:t>
            </w:r>
            <w:r>
              <w:rPr>
                <w:sz w:val="24"/>
              </w:rPr>
              <w:t>900</w:t>
            </w:r>
          </w:p>
          <w:p>
            <w:pPr>
              <w:pStyle w:val="TableParagraph"/>
              <w:numPr>
                <w:ilvl w:val="0"/>
                <w:numId w:val="64"/>
              </w:numPr>
              <w:tabs>
                <w:tab w:pos="731" w:val="left" w:leader="none"/>
                <w:tab w:pos="732" w:val="left" w:leader="none"/>
              </w:tabs>
              <w:spacing w:line="240" w:lineRule="auto" w:before="140" w:after="0"/>
              <w:ind w:left="731" w:right="0" w:hanging="361"/>
              <w:jc w:val="left"/>
              <w:rPr>
                <w:sz w:val="24"/>
              </w:rPr>
            </w:pPr>
            <w:r>
              <w:rPr>
                <w:sz w:val="24"/>
              </w:rPr>
              <w:t>output</w:t>
            </w:r>
            <w:r>
              <w:rPr>
                <w:spacing w:val="1"/>
                <w:sz w:val="24"/>
              </w:rPr>
              <w:t> </w:t>
            </w:r>
            <w:r>
              <w:rPr>
                <w:sz w:val="24"/>
              </w:rPr>
              <w:t>500</w:t>
            </w:r>
          </w:p>
          <w:p>
            <w:pPr>
              <w:pStyle w:val="TableParagraph"/>
              <w:numPr>
                <w:ilvl w:val="0"/>
                <w:numId w:val="64"/>
              </w:numPr>
              <w:tabs>
                <w:tab w:pos="731" w:val="left" w:leader="none"/>
                <w:tab w:pos="732" w:val="left" w:leader="none"/>
              </w:tabs>
              <w:spacing w:line="362" w:lineRule="auto" w:before="139" w:after="0"/>
              <w:ind w:left="731" w:right="538" w:hanging="360"/>
              <w:jc w:val="left"/>
              <w:rPr>
                <w:sz w:val="24"/>
              </w:rPr>
            </w:pPr>
            <w:r>
              <w:rPr>
                <w:sz w:val="24"/>
              </w:rPr>
              <w:t>Balance cairan intake </w:t>
            </w:r>
            <w:r>
              <w:rPr>
                <w:spacing w:val="-14"/>
                <w:sz w:val="24"/>
              </w:rPr>
              <w:t>– </w:t>
            </w:r>
            <w:r>
              <w:rPr>
                <w:sz w:val="24"/>
              </w:rPr>
              <w:t>output900 – 500 = 400 cc cc/24 jam (+ 400) kelebihan cairan dalam tubuh</w:t>
            </w:r>
          </w:p>
          <w:p>
            <w:pPr>
              <w:pStyle w:val="TableParagraph"/>
              <w:numPr>
                <w:ilvl w:val="0"/>
                <w:numId w:val="64"/>
              </w:numPr>
              <w:tabs>
                <w:tab w:pos="731" w:val="left" w:leader="none"/>
                <w:tab w:pos="732" w:val="left" w:leader="none"/>
              </w:tabs>
              <w:spacing w:line="360" w:lineRule="auto" w:before="0" w:after="0"/>
              <w:ind w:left="731" w:right="184" w:hanging="360"/>
              <w:jc w:val="left"/>
              <w:rPr>
                <w:sz w:val="24"/>
              </w:rPr>
            </w:pPr>
            <w:r>
              <w:rPr>
                <w:sz w:val="24"/>
              </w:rPr>
              <w:t>terdapat edema pada </w:t>
            </w:r>
            <w:r>
              <w:rPr>
                <w:spacing w:val="-3"/>
                <w:sz w:val="24"/>
              </w:rPr>
              <w:t>kedua </w:t>
            </w:r>
            <w:r>
              <w:rPr>
                <w:sz w:val="24"/>
              </w:rPr>
              <w:t>kaki</w:t>
            </w:r>
          </w:p>
          <w:p>
            <w:pPr>
              <w:pStyle w:val="TableParagraph"/>
              <w:spacing w:line="271" w:lineRule="exact"/>
              <w:ind w:left="131"/>
              <w:rPr>
                <w:sz w:val="24"/>
              </w:rPr>
            </w:pPr>
            <w:r>
              <w:rPr>
                <w:sz w:val="24"/>
              </w:rPr>
              <w:t>A : masalah belum teratasi</w:t>
            </w:r>
          </w:p>
          <w:p>
            <w:pPr>
              <w:pStyle w:val="TableParagraph"/>
              <w:spacing w:before="130"/>
              <w:ind w:left="131"/>
              <w:rPr>
                <w:sz w:val="24"/>
              </w:rPr>
            </w:pPr>
            <w:r>
              <w:rPr>
                <w:sz w:val="24"/>
              </w:rPr>
              <w:t>P :intervensi dilanjutkan 1,2,3</w:t>
            </w:r>
          </w:p>
        </w:tc>
        <w:tc>
          <w:tcPr>
            <w:tcW w:w="847" w:type="dxa"/>
          </w:tcPr>
          <w:p>
            <w:pPr>
              <w:pStyle w:val="TableParagraph"/>
              <w:rPr>
                <w:sz w:val="20"/>
              </w:rPr>
            </w:pPr>
          </w:p>
          <w:p>
            <w:pPr>
              <w:pStyle w:val="TableParagraph"/>
              <w:rPr>
                <w:sz w:val="20"/>
              </w:rPr>
            </w:pPr>
          </w:p>
          <w:p>
            <w:pPr>
              <w:pStyle w:val="TableParagraph"/>
              <w:spacing w:before="4"/>
              <w:rPr>
                <w:sz w:val="17"/>
              </w:rPr>
            </w:pPr>
          </w:p>
          <w:p>
            <w:pPr>
              <w:pStyle w:val="TableParagraph"/>
              <w:ind w:left="69"/>
              <w:rPr>
                <w:sz w:val="20"/>
              </w:rPr>
            </w:pPr>
            <w:r>
              <w:rPr>
                <w:sz w:val="20"/>
              </w:rPr>
              <w:drawing>
                <wp:inline distT="0" distB="0" distL="0" distR="0">
                  <wp:extent cx="437772" cy="435863"/>
                  <wp:effectExtent l="0" t="0" r="0" b="0"/>
                  <wp:docPr id="13" name="image10.jpeg" descr="WhatsApp Image 2021-06-11 at 11.21.26 (1)"/>
                  <wp:cNvGraphicFramePr>
                    <a:graphicFrameLocks noChangeAspect="1"/>
                  </wp:cNvGraphicFramePr>
                  <a:graphic>
                    <a:graphicData uri="http://schemas.openxmlformats.org/drawingml/2006/picture">
                      <pic:pic>
                        <pic:nvPicPr>
                          <pic:cNvPr id="14" name="image10.jpeg"/>
                          <pic:cNvPicPr/>
                        </pic:nvPicPr>
                        <pic:blipFill>
                          <a:blip r:embed="rId172" cstate="print"/>
                          <a:stretch>
                            <a:fillRect/>
                          </a:stretch>
                        </pic:blipFill>
                        <pic:spPr>
                          <a:xfrm>
                            <a:off x="0" y="0"/>
                            <a:ext cx="437772" cy="435863"/>
                          </a:xfrm>
                          <a:prstGeom prst="rect">
                            <a:avLst/>
                          </a:prstGeom>
                        </pic:spPr>
                      </pic:pic>
                    </a:graphicData>
                  </a:graphic>
                </wp:inline>
              </w:drawing>
            </w:r>
            <w:r>
              <w:rPr>
                <w:sz w:val="20"/>
              </w:rPr>
            </w:r>
          </w:p>
        </w:tc>
      </w:tr>
    </w:tbl>
    <w:p>
      <w:pPr>
        <w:spacing w:after="0"/>
        <w:rPr>
          <w:sz w:val="20"/>
        </w:rPr>
        <w:sectPr>
          <w:headerReference w:type="default" r:id="rId168"/>
          <w:footerReference w:type="default" r:id="rId169"/>
          <w:pgSz w:w="16860" w:h="11930" w:orient="landscape"/>
          <w:pgMar w:header="0" w:footer="217" w:top="1120" w:bottom="400" w:left="1820" w:right="1420"/>
          <w:pgNumType w:start="66"/>
        </w:sectPr>
      </w:pPr>
    </w:p>
    <w:p>
      <w:pPr>
        <w:pStyle w:val="BodyText"/>
        <w:spacing w:before="5"/>
        <w:rPr>
          <w:sz w:val="25"/>
        </w:rPr>
      </w:pPr>
    </w:p>
    <w:tbl>
      <w:tblPr>
        <w:tblW w:w="0" w:type="auto"/>
        <w:jc w:val="left"/>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69"/>
        <w:gridCol w:w="1632"/>
        <w:gridCol w:w="4158"/>
        <w:gridCol w:w="708"/>
        <w:gridCol w:w="1416"/>
        <w:gridCol w:w="3526"/>
        <w:gridCol w:w="847"/>
      </w:tblGrid>
      <w:tr>
        <w:trPr>
          <w:trHeight w:val="8561" w:hRule="atLeast"/>
        </w:trPr>
        <w:tc>
          <w:tcPr>
            <w:tcW w:w="869" w:type="dxa"/>
          </w:tcPr>
          <w:p>
            <w:pPr>
              <w:pStyle w:val="TableParagraph"/>
              <w:rPr>
                <w:sz w:val="22"/>
              </w:rPr>
            </w:pPr>
          </w:p>
        </w:tc>
        <w:tc>
          <w:tcPr>
            <w:tcW w:w="1632" w:type="dxa"/>
          </w:tcPr>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line="230" w:lineRule="auto" w:before="174"/>
              <w:ind w:left="256" w:right="245" w:firstLine="247"/>
              <w:rPr>
                <w:sz w:val="24"/>
              </w:rPr>
            </w:pPr>
            <w:r>
              <w:rPr>
                <w:sz w:val="24"/>
              </w:rPr>
              <w:t>Kamis 29-04-2021</w:t>
            </w:r>
          </w:p>
          <w:p>
            <w:pPr>
              <w:pStyle w:val="TableParagraph"/>
              <w:spacing w:before="4"/>
              <w:ind w:left="544"/>
              <w:rPr>
                <w:sz w:val="24"/>
              </w:rPr>
            </w:pPr>
            <w:r>
              <w:rPr>
                <w:sz w:val="24"/>
              </w:rPr>
              <w:t>12.30</w:t>
            </w:r>
          </w:p>
        </w:tc>
        <w:tc>
          <w:tcPr>
            <w:tcW w:w="4158" w:type="dxa"/>
          </w:tcPr>
          <w:p>
            <w:pPr>
              <w:pStyle w:val="TableParagraph"/>
              <w:numPr>
                <w:ilvl w:val="0"/>
                <w:numId w:val="65"/>
              </w:numPr>
              <w:tabs>
                <w:tab w:pos="732" w:val="left" w:leader="none"/>
                <w:tab w:pos="733" w:val="left" w:leader="none"/>
              </w:tabs>
              <w:spacing w:line="360" w:lineRule="auto" w:before="0" w:after="0"/>
              <w:ind w:left="732" w:right="58" w:hanging="361"/>
              <w:jc w:val="left"/>
              <w:rPr>
                <w:sz w:val="24"/>
              </w:rPr>
            </w:pPr>
            <w:r>
              <w:rPr>
                <w:sz w:val="24"/>
              </w:rPr>
              <w:t>Memfiksasi VBL agar tidak </w:t>
            </w:r>
            <w:r>
              <w:rPr>
                <w:spacing w:val="-4"/>
                <w:sz w:val="24"/>
              </w:rPr>
              <w:t>terjadi </w:t>
            </w:r>
            <w:r>
              <w:rPr>
                <w:sz w:val="24"/>
              </w:rPr>
              <w:t>pergerakan dan menghidupkan heparin pump sesuai dengan lamanya hemodialisis sebelum dimasukkan heparin pump ditanyakan (apakah ada perdarahan)</w:t>
            </w:r>
          </w:p>
          <w:p>
            <w:pPr>
              <w:pStyle w:val="TableParagraph"/>
              <w:spacing w:before="6"/>
              <w:rPr>
                <w:sz w:val="35"/>
              </w:rPr>
            </w:pPr>
          </w:p>
          <w:p>
            <w:pPr>
              <w:pStyle w:val="TableParagraph"/>
              <w:spacing w:line="360" w:lineRule="auto"/>
              <w:ind w:left="11" w:right="2244"/>
              <w:rPr>
                <w:sz w:val="24"/>
              </w:rPr>
            </w:pPr>
            <w:r>
              <w:rPr>
                <w:sz w:val="24"/>
              </w:rPr>
              <w:t>Intra Hemodialisiss Memonitor TTV</w:t>
            </w:r>
          </w:p>
          <w:p>
            <w:pPr>
              <w:pStyle w:val="TableParagraph"/>
              <w:tabs>
                <w:tab w:pos="732" w:val="left" w:leader="none"/>
              </w:tabs>
              <w:spacing w:line="274" w:lineRule="exact"/>
              <w:ind w:left="371"/>
              <w:rPr>
                <w:sz w:val="24"/>
              </w:rPr>
            </w:pPr>
            <w:r>
              <w:rPr>
                <w:sz w:val="24"/>
              </w:rPr>
              <w:t>-</w:t>
              <w:tab/>
              <w:t>TD : 140/80</w:t>
            </w:r>
            <w:r>
              <w:rPr>
                <w:spacing w:val="-7"/>
                <w:sz w:val="24"/>
              </w:rPr>
              <w:t> </w:t>
            </w:r>
            <w:r>
              <w:rPr>
                <w:sz w:val="24"/>
              </w:rPr>
              <w:t>mmHg</w:t>
            </w:r>
          </w:p>
          <w:p>
            <w:pPr>
              <w:pStyle w:val="TableParagraph"/>
              <w:numPr>
                <w:ilvl w:val="0"/>
                <w:numId w:val="65"/>
              </w:numPr>
              <w:tabs>
                <w:tab w:pos="732" w:val="left" w:leader="none"/>
                <w:tab w:pos="733" w:val="left" w:leader="none"/>
              </w:tabs>
              <w:spacing w:line="240" w:lineRule="auto" w:before="142" w:after="0"/>
              <w:ind w:left="732" w:right="0" w:hanging="362"/>
              <w:jc w:val="left"/>
              <w:rPr>
                <w:sz w:val="24"/>
              </w:rPr>
            </w:pPr>
            <w:r>
              <w:rPr>
                <w:sz w:val="24"/>
              </w:rPr>
              <w:t>RR: 20</w:t>
            </w:r>
            <w:r>
              <w:rPr>
                <w:spacing w:val="-10"/>
                <w:sz w:val="24"/>
              </w:rPr>
              <w:t> </w:t>
            </w:r>
            <w:r>
              <w:rPr>
                <w:sz w:val="24"/>
              </w:rPr>
              <w:t>x/menit</w:t>
            </w:r>
          </w:p>
          <w:p>
            <w:pPr>
              <w:pStyle w:val="TableParagraph"/>
              <w:tabs>
                <w:tab w:pos="732" w:val="left" w:leader="none"/>
              </w:tabs>
              <w:spacing w:before="136"/>
              <w:ind w:left="371"/>
              <w:rPr>
                <w:rFonts w:ascii="Arimo" w:hAnsi="Arimo"/>
                <w:sz w:val="24"/>
              </w:rPr>
            </w:pPr>
            <w:r>
              <w:rPr>
                <w:sz w:val="24"/>
              </w:rPr>
              <w:t>-</w:t>
              <w:tab/>
              <w:t>S :</w:t>
            </w:r>
            <w:r>
              <w:rPr>
                <w:spacing w:val="-9"/>
                <w:sz w:val="24"/>
              </w:rPr>
              <w:t> </w:t>
            </w:r>
            <w:r>
              <w:rPr>
                <w:sz w:val="24"/>
              </w:rPr>
              <w:t>36,5</w:t>
            </w:r>
            <w:r>
              <w:rPr>
                <w:rFonts w:ascii="Arimo" w:hAnsi="Arimo"/>
                <w:sz w:val="24"/>
              </w:rPr>
              <w:t>℃</w:t>
            </w:r>
          </w:p>
          <w:p>
            <w:pPr>
              <w:pStyle w:val="TableParagraph"/>
              <w:numPr>
                <w:ilvl w:val="0"/>
                <w:numId w:val="65"/>
              </w:numPr>
              <w:tabs>
                <w:tab w:pos="732" w:val="left" w:leader="none"/>
                <w:tab w:pos="733" w:val="left" w:leader="none"/>
              </w:tabs>
              <w:spacing w:line="240" w:lineRule="auto" w:before="139" w:after="0"/>
              <w:ind w:left="732" w:right="0" w:hanging="362"/>
              <w:jc w:val="left"/>
              <w:rPr>
                <w:sz w:val="24"/>
              </w:rPr>
            </w:pPr>
            <w:r>
              <w:rPr>
                <w:sz w:val="24"/>
              </w:rPr>
              <w:t>N: 96</w:t>
            </w:r>
            <w:r>
              <w:rPr>
                <w:spacing w:val="-7"/>
                <w:sz w:val="24"/>
              </w:rPr>
              <w:t> </w:t>
            </w:r>
            <w:r>
              <w:rPr>
                <w:sz w:val="24"/>
              </w:rPr>
              <w:t>x/menit</w:t>
            </w:r>
          </w:p>
          <w:p>
            <w:pPr>
              <w:pStyle w:val="TableParagraph"/>
              <w:numPr>
                <w:ilvl w:val="0"/>
                <w:numId w:val="65"/>
              </w:numPr>
              <w:tabs>
                <w:tab w:pos="732" w:val="left" w:leader="none"/>
                <w:tab w:pos="733" w:val="left" w:leader="none"/>
              </w:tabs>
              <w:spacing w:line="360" w:lineRule="auto" w:before="139" w:after="0"/>
              <w:ind w:left="732" w:right="376" w:hanging="361"/>
              <w:jc w:val="left"/>
              <w:rPr>
                <w:sz w:val="24"/>
              </w:rPr>
            </w:pPr>
            <w:r>
              <w:rPr>
                <w:sz w:val="24"/>
              </w:rPr>
              <w:t>UF.goal : 2,00 (sesuai</w:t>
            </w:r>
            <w:r>
              <w:rPr>
                <w:spacing w:val="-18"/>
                <w:sz w:val="24"/>
              </w:rPr>
              <w:t> </w:t>
            </w:r>
            <w:r>
              <w:rPr>
                <w:sz w:val="24"/>
              </w:rPr>
              <w:t>kenaikan berat badan sebelum</w:t>
            </w:r>
            <w:r>
              <w:rPr>
                <w:spacing w:val="-3"/>
                <w:sz w:val="24"/>
              </w:rPr>
              <w:t> </w:t>
            </w:r>
            <w:r>
              <w:rPr>
                <w:sz w:val="24"/>
              </w:rPr>
              <w:t>HD)</w:t>
            </w:r>
          </w:p>
          <w:p>
            <w:pPr>
              <w:pStyle w:val="TableParagraph"/>
              <w:numPr>
                <w:ilvl w:val="0"/>
                <w:numId w:val="65"/>
              </w:numPr>
              <w:tabs>
                <w:tab w:pos="732" w:val="left" w:leader="none"/>
                <w:tab w:pos="733" w:val="left" w:leader="none"/>
              </w:tabs>
              <w:spacing w:line="272" w:lineRule="exact" w:before="0" w:after="0"/>
              <w:ind w:left="732" w:right="0" w:hanging="362"/>
              <w:jc w:val="left"/>
              <w:rPr>
                <w:sz w:val="24"/>
              </w:rPr>
            </w:pPr>
            <w:r>
              <w:rPr>
                <w:sz w:val="24"/>
              </w:rPr>
              <w:t>Uf rate :</w:t>
            </w:r>
            <w:r>
              <w:rPr>
                <w:spacing w:val="-10"/>
                <w:sz w:val="24"/>
              </w:rPr>
              <w:t> </w:t>
            </w:r>
            <w:r>
              <w:rPr>
                <w:sz w:val="24"/>
              </w:rPr>
              <w:t>0,55</w:t>
            </w:r>
          </w:p>
          <w:p>
            <w:pPr>
              <w:pStyle w:val="TableParagraph"/>
              <w:tabs>
                <w:tab w:pos="732" w:val="left" w:leader="none"/>
              </w:tabs>
              <w:spacing w:before="142"/>
              <w:ind w:left="371"/>
              <w:rPr>
                <w:sz w:val="24"/>
              </w:rPr>
            </w:pPr>
            <w:r>
              <w:rPr>
                <w:sz w:val="24"/>
              </w:rPr>
              <w:t>-</w:t>
              <w:tab/>
              <w:t>Qb</w:t>
            </w:r>
            <w:r>
              <w:rPr>
                <w:spacing w:val="-4"/>
                <w:sz w:val="24"/>
              </w:rPr>
              <w:t> </w:t>
            </w:r>
            <w:r>
              <w:rPr>
                <w:sz w:val="24"/>
              </w:rPr>
              <w:t>100-200</w:t>
            </w:r>
          </w:p>
          <w:p>
            <w:pPr>
              <w:pStyle w:val="TableParagraph"/>
              <w:spacing w:line="362" w:lineRule="auto" w:before="137"/>
              <w:ind w:left="126"/>
              <w:rPr>
                <w:sz w:val="24"/>
              </w:rPr>
            </w:pPr>
            <w:r>
              <w:rPr>
                <w:sz w:val="24"/>
              </w:rPr>
              <w:t>Keadaan Umum baik, GCS 456 , Mobilitas Aktif</w:t>
            </w:r>
          </w:p>
        </w:tc>
        <w:tc>
          <w:tcPr>
            <w:tcW w:w="708" w:type="dxa"/>
          </w:tcPr>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1"/>
              <w:rPr>
                <w:sz w:val="26"/>
              </w:rPr>
            </w:pPr>
          </w:p>
          <w:p>
            <w:pPr>
              <w:pStyle w:val="TableParagraph"/>
              <w:ind w:left="2" w:right="-44"/>
              <w:rPr>
                <w:sz w:val="20"/>
              </w:rPr>
            </w:pPr>
            <w:r>
              <w:rPr>
                <w:sz w:val="20"/>
              </w:rPr>
              <w:drawing>
                <wp:inline distT="0" distB="0" distL="0" distR="0">
                  <wp:extent cx="435863" cy="435863"/>
                  <wp:effectExtent l="0" t="0" r="0" b="0"/>
                  <wp:docPr id="15" name="image10.jpeg" descr="WhatsApp Image 2021-06-11 at 11.21.26 (1)"/>
                  <wp:cNvGraphicFramePr>
                    <a:graphicFrameLocks noChangeAspect="1"/>
                  </wp:cNvGraphicFramePr>
                  <a:graphic>
                    <a:graphicData uri="http://schemas.openxmlformats.org/drawingml/2006/picture">
                      <pic:pic>
                        <pic:nvPicPr>
                          <pic:cNvPr id="16" name="image10.jpeg"/>
                          <pic:cNvPicPr/>
                        </pic:nvPicPr>
                        <pic:blipFill>
                          <a:blip r:embed="rId172" cstate="print"/>
                          <a:stretch>
                            <a:fillRect/>
                          </a:stretch>
                        </pic:blipFill>
                        <pic:spPr>
                          <a:xfrm>
                            <a:off x="0" y="0"/>
                            <a:ext cx="435863" cy="435863"/>
                          </a:xfrm>
                          <a:prstGeom prst="rect">
                            <a:avLst/>
                          </a:prstGeom>
                        </pic:spPr>
                      </pic:pic>
                    </a:graphicData>
                  </a:graphic>
                </wp:inline>
              </w:drawing>
            </w:r>
            <w:r>
              <w:rPr>
                <w:sz w:val="20"/>
              </w:rPr>
            </w:r>
          </w:p>
        </w:tc>
        <w:tc>
          <w:tcPr>
            <w:tcW w:w="1416" w:type="dxa"/>
          </w:tcPr>
          <w:p>
            <w:pPr>
              <w:pStyle w:val="TableParagraph"/>
              <w:spacing w:line="250" w:lineRule="exact" w:before="8"/>
              <w:ind w:left="205"/>
              <w:rPr>
                <w:sz w:val="22"/>
              </w:rPr>
            </w:pPr>
            <w:r>
              <w:rPr>
                <w:sz w:val="22"/>
              </w:rPr>
              <w:t>Kamis</w:t>
            </w:r>
          </w:p>
          <w:p>
            <w:pPr>
              <w:pStyle w:val="TableParagraph"/>
              <w:spacing w:line="273" w:lineRule="exact"/>
              <w:ind w:left="150"/>
              <w:rPr>
                <w:sz w:val="24"/>
              </w:rPr>
            </w:pPr>
            <w:r>
              <w:rPr>
                <w:sz w:val="24"/>
              </w:rPr>
              <w:t>29-04-2021</w:t>
            </w:r>
          </w:p>
          <w:p>
            <w:pPr>
              <w:pStyle w:val="TableParagraph"/>
              <w:ind w:left="124"/>
              <w:rPr>
                <w:sz w:val="24"/>
              </w:rPr>
            </w:pPr>
            <w:r>
              <w:rPr>
                <w:sz w:val="24"/>
              </w:rPr>
              <w:t>12.40</w:t>
            </w:r>
          </w:p>
          <w:p>
            <w:pPr>
              <w:pStyle w:val="TableParagraph"/>
              <w:ind w:left="676"/>
              <w:rPr>
                <w:sz w:val="24"/>
              </w:rPr>
            </w:pPr>
            <w:r>
              <w:rPr>
                <w:sz w:val="24"/>
              </w:rPr>
              <w:t>2.</w:t>
            </w: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231"/>
              <w:ind w:left="676"/>
              <w:rPr>
                <w:sz w:val="24"/>
              </w:rPr>
            </w:pPr>
            <w:r>
              <w:rPr>
                <w:sz w:val="24"/>
              </w:rPr>
              <w:t>3.</w:t>
            </w:r>
          </w:p>
        </w:tc>
        <w:tc>
          <w:tcPr>
            <w:tcW w:w="3526" w:type="dxa"/>
          </w:tcPr>
          <w:p>
            <w:pPr>
              <w:pStyle w:val="TableParagraph"/>
              <w:spacing w:line="237" w:lineRule="auto"/>
              <w:ind w:left="11" w:right="1339"/>
              <w:rPr>
                <w:sz w:val="24"/>
              </w:rPr>
            </w:pPr>
            <w:r>
              <w:rPr>
                <w:sz w:val="24"/>
              </w:rPr>
              <w:t>S : Pasien </w:t>
            </w:r>
            <w:r>
              <w:rPr>
                <w:spacing w:val="-3"/>
                <w:sz w:val="24"/>
              </w:rPr>
              <w:t>mengatakan </w:t>
            </w:r>
            <w:r>
              <w:rPr>
                <w:sz w:val="24"/>
              </w:rPr>
              <w:t>terkadang suka lelah O</w:t>
            </w:r>
            <w:r>
              <w:rPr>
                <w:spacing w:val="-1"/>
                <w:sz w:val="24"/>
              </w:rPr>
              <w:t> </w:t>
            </w:r>
            <w:r>
              <w:rPr>
                <w:sz w:val="24"/>
              </w:rPr>
              <w:t>:</w:t>
            </w:r>
          </w:p>
          <w:p>
            <w:pPr>
              <w:pStyle w:val="TableParagraph"/>
              <w:numPr>
                <w:ilvl w:val="0"/>
                <w:numId w:val="66"/>
              </w:numPr>
              <w:tabs>
                <w:tab w:pos="431" w:val="left" w:leader="none"/>
                <w:tab w:pos="432" w:val="left" w:leader="none"/>
              </w:tabs>
              <w:spacing w:line="240" w:lineRule="auto" w:before="0" w:after="0"/>
              <w:ind w:left="431" w:right="477" w:hanging="360"/>
              <w:jc w:val="left"/>
              <w:rPr>
                <w:sz w:val="24"/>
              </w:rPr>
            </w:pPr>
            <w:r>
              <w:rPr>
                <w:sz w:val="24"/>
              </w:rPr>
              <w:t>Pasien sudah terlihat </w:t>
            </w:r>
            <w:r>
              <w:rPr>
                <w:spacing w:val="-3"/>
                <w:sz w:val="24"/>
              </w:rPr>
              <w:t>sudah </w:t>
            </w:r>
            <w:r>
              <w:rPr>
                <w:sz w:val="24"/>
              </w:rPr>
              <w:t>tidaklelah</w:t>
            </w:r>
          </w:p>
          <w:p>
            <w:pPr>
              <w:pStyle w:val="TableParagraph"/>
              <w:numPr>
                <w:ilvl w:val="0"/>
                <w:numId w:val="66"/>
              </w:numPr>
              <w:tabs>
                <w:tab w:pos="431" w:val="left" w:leader="none"/>
                <w:tab w:pos="432" w:val="left" w:leader="none"/>
              </w:tabs>
              <w:spacing w:line="240" w:lineRule="auto" w:before="0" w:after="0"/>
              <w:ind w:left="431" w:right="0" w:hanging="361"/>
              <w:jc w:val="left"/>
              <w:rPr>
                <w:sz w:val="24"/>
              </w:rPr>
            </w:pPr>
            <w:r>
              <w:rPr>
                <w:sz w:val="24"/>
              </w:rPr>
              <w:t>BB Intra HD = 55 kg</w:t>
            </w:r>
          </w:p>
          <w:p>
            <w:pPr>
              <w:pStyle w:val="TableParagraph"/>
              <w:numPr>
                <w:ilvl w:val="0"/>
                <w:numId w:val="66"/>
              </w:numPr>
              <w:tabs>
                <w:tab w:pos="431" w:val="left" w:leader="none"/>
                <w:tab w:pos="432" w:val="left" w:leader="none"/>
              </w:tabs>
              <w:spacing w:line="240" w:lineRule="auto" w:before="0" w:after="0"/>
              <w:ind w:left="431" w:right="0" w:hanging="361"/>
              <w:jc w:val="left"/>
              <w:rPr>
                <w:sz w:val="24"/>
              </w:rPr>
            </w:pPr>
            <w:r>
              <w:rPr>
                <w:sz w:val="24"/>
              </w:rPr>
              <w:t>BB post HD = 53</w:t>
            </w:r>
            <w:r>
              <w:rPr>
                <w:spacing w:val="-3"/>
                <w:sz w:val="24"/>
              </w:rPr>
              <w:t> </w:t>
            </w:r>
            <w:r>
              <w:rPr>
                <w:sz w:val="24"/>
              </w:rPr>
              <w:t>kg</w:t>
            </w:r>
          </w:p>
          <w:p>
            <w:pPr>
              <w:pStyle w:val="TableParagraph"/>
              <w:numPr>
                <w:ilvl w:val="0"/>
                <w:numId w:val="66"/>
              </w:numPr>
              <w:tabs>
                <w:tab w:pos="431" w:val="left" w:leader="none"/>
                <w:tab w:pos="432" w:val="left" w:leader="none"/>
              </w:tabs>
              <w:spacing w:line="240" w:lineRule="auto" w:before="0" w:after="0"/>
              <w:ind w:left="431" w:right="0" w:hanging="361"/>
              <w:jc w:val="left"/>
              <w:rPr>
                <w:sz w:val="24"/>
              </w:rPr>
            </w:pPr>
            <w:r>
              <w:rPr>
                <w:sz w:val="24"/>
              </w:rPr>
              <w:t>Keadaan umum</w:t>
            </w:r>
            <w:r>
              <w:rPr>
                <w:spacing w:val="-9"/>
                <w:sz w:val="24"/>
              </w:rPr>
              <w:t> </w:t>
            </w:r>
            <w:r>
              <w:rPr>
                <w:sz w:val="24"/>
              </w:rPr>
              <w:t>baik</w:t>
            </w:r>
          </w:p>
          <w:p>
            <w:pPr>
              <w:pStyle w:val="TableParagraph"/>
              <w:numPr>
                <w:ilvl w:val="0"/>
                <w:numId w:val="66"/>
              </w:numPr>
              <w:tabs>
                <w:tab w:pos="431" w:val="left" w:leader="none"/>
                <w:tab w:pos="432" w:val="left" w:leader="none"/>
              </w:tabs>
              <w:spacing w:line="240" w:lineRule="auto" w:before="140" w:after="0"/>
              <w:ind w:left="431" w:right="0" w:hanging="361"/>
              <w:jc w:val="left"/>
              <w:rPr>
                <w:sz w:val="24"/>
              </w:rPr>
            </w:pPr>
            <w:r>
              <w:rPr>
                <w:sz w:val="24"/>
              </w:rPr>
              <w:t>GCS</w:t>
            </w:r>
            <w:r>
              <w:rPr>
                <w:spacing w:val="-4"/>
                <w:sz w:val="24"/>
              </w:rPr>
              <w:t> </w:t>
            </w:r>
            <w:r>
              <w:rPr>
                <w:sz w:val="24"/>
              </w:rPr>
              <w:t>456</w:t>
            </w:r>
          </w:p>
          <w:p>
            <w:pPr>
              <w:pStyle w:val="TableParagraph"/>
              <w:tabs>
                <w:tab w:pos="431" w:val="left" w:leader="none"/>
              </w:tabs>
              <w:spacing w:before="137"/>
              <w:ind w:left="71"/>
              <w:rPr>
                <w:sz w:val="24"/>
              </w:rPr>
            </w:pPr>
            <w:r>
              <w:rPr>
                <w:sz w:val="24"/>
              </w:rPr>
              <w:t>-</w:t>
              <w:tab/>
              <w:t>TD : 140/80</w:t>
            </w:r>
            <w:r>
              <w:rPr>
                <w:spacing w:val="-6"/>
                <w:sz w:val="24"/>
              </w:rPr>
              <w:t> </w:t>
            </w:r>
            <w:r>
              <w:rPr>
                <w:sz w:val="24"/>
              </w:rPr>
              <w:t>Mmhg</w:t>
            </w:r>
          </w:p>
          <w:p>
            <w:pPr>
              <w:pStyle w:val="TableParagraph"/>
              <w:numPr>
                <w:ilvl w:val="0"/>
                <w:numId w:val="66"/>
              </w:numPr>
              <w:tabs>
                <w:tab w:pos="431" w:val="left" w:leader="none"/>
                <w:tab w:pos="432" w:val="left" w:leader="none"/>
              </w:tabs>
              <w:spacing w:line="240" w:lineRule="auto" w:before="139" w:after="0"/>
              <w:ind w:left="431" w:right="0" w:hanging="361"/>
              <w:jc w:val="left"/>
              <w:rPr>
                <w:sz w:val="24"/>
              </w:rPr>
            </w:pPr>
            <w:r>
              <w:rPr>
                <w:sz w:val="24"/>
              </w:rPr>
              <w:t>N :</w:t>
            </w:r>
            <w:r>
              <w:rPr>
                <w:spacing w:val="-6"/>
                <w:sz w:val="24"/>
              </w:rPr>
              <w:t> </w:t>
            </w:r>
            <w:r>
              <w:rPr>
                <w:sz w:val="24"/>
              </w:rPr>
              <w:t>90x/menit</w:t>
            </w:r>
          </w:p>
          <w:p>
            <w:pPr>
              <w:pStyle w:val="TableParagraph"/>
              <w:numPr>
                <w:ilvl w:val="0"/>
                <w:numId w:val="66"/>
              </w:numPr>
              <w:tabs>
                <w:tab w:pos="431" w:val="left" w:leader="none"/>
                <w:tab w:pos="432" w:val="left" w:leader="none"/>
              </w:tabs>
              <w:spacing w:line="240" w:lineRule="auto" w:before="137" w:after="0"/>
              <w:ind w:left="431" w:right="0" w:hanging="361"/>
              <w:jc w:val="left"/>
              <w:rPr>
                <w:sz w:val="24"/>
              </w:rPr>
            </w:pPr>
            <w:r>
              <w:rPr>
                <w:sz w:val="24"/>
              </w:rPr>
              <w:t>RR :</w:t>
            </w:r>
            <w:r>
              <w:rPr>
                <w:spacing w:val="-5"/>
                <w:sz w:val="24"/>
              </w:rPr>
              <w:t> </w:t>
            </w:r>
            <w:r>
              <w:rPr>
                <w:sz w:val="24"/>
              </w:rPr>
              <w:t>20x/menit</w:t>
            </w:r>
          </w:p>
          <w:p>
            <w:pPr>
              <w:pStyle w:val="TableParagraph"/>
              <w:tabs>
                <w:tab w:pos="431" w:val="left" w:leader="none"/>
              </w:tabs>
              <w:spacing w:before="139"/>
              <w:ind w:left="71"/>
              <w:rPr>
                <w:sz w:val="24"/>
              </w:rPr>
            </w:pPr>
            <w:r>
              <w:rPr>
                <w:sz w:val="24"/>
              </w:rPr>
              <w:t>-</w:t>
              <w:tab/>
              <w:t>S : 36,5</w:t>
            </w:r>
            <w:r>
              <w:rPr>
                <w:spacing w:val="-4"/>
                <w:sz w:val="24"/>
              </w:rPr>
              <w:t> </w:t>
            </w:r>
            <w:r>
              <w:rPr>
                <w:sz w:val="24"/>
              </w:rPr>
              <w:t>°c</w:t>
            </w:r>
          </w:p>
          <w:p>
            <w:pPr>
              <w:pStyle w:val="TableParagraph"/>
              <w:spacing w:before="135"/>
              <w:ind w:left="11" w:right="712"/>
              <w:rPr>
                <w:sz w:val="24"/>
              </w:rPr>
            </w:pPr>
            <w:r>
              <w:rPr>
                <w:sz w:val="24"/>
              </w:rPr>
              <w:t>A : intervensi belum teratasi P : intervensi dilanjutkan</w:t>
            </w:r>
          </w:p>
          <w:p>
            <w:pPr>
              <w:pStyle w:val="TableParagraph"/>
              <w:rPr>
                <w:sz w:val="26"/>
              </w:rPr>
            </w:pPr>
          </w:p>
          <w:p>
            <w:pPr>
              <w:pStyle w:val="TableParagraph"/>
              <w:spacing w:before="161"/>
              <w:ind w:left="11"/>
              <w:rPr>
                <w:sz w:val="24"/>
              </w:rPr>
            </w:pPr>
            <w:r>
              <w:rPr>
                <w:sz w:val="24"/>
              </w:rPr>
              <w:t>S : Pasien agak lemah</w:t>
            </w:r>
          </w:p>
          <w:p>
            <w:pPr>
              <w:pStyle w:val="TableParagraph"/>
              <w:spacing w:before="1"/>
              <w:ind w:left="11" w:right="552"/>
              <w:rPr>
                <w:sz w:val="24"/>
              </w:rPr>
            </w:pPr>
            <w:r>
              <w:rPr>
                <w:sz w:val="24"/>
              </w:rPr>
              <w:t>O : Area Tusukan tidak ada kemerahan dan tidak bengkak A : , intervensi belum teratasi P : intervensi dilanjutkan</w:t>
            </w:r>
          </w:p>
        </w:tc>
        <w:tc>
          <w:tcPr>
            <w:tcW w:w="847" w:type="dxa"/>
          </w:tcPr>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9"/>
              <w:rPr>
                <w:sz w:val="21"/>
              </w:rPr>
            </w:pPr>
          </w:p>
          <w:p>
            <w:pPr>
              <w:pStyle w:val="TableParagraph"/>
              <w:ind w:left="78"/>
              <w:rPr>
                <w:sz w:val="20"/>
              </w:rPr>
            </w:pPr>
            <w:r>
              <w:rPr>
                <w:sz w:val="20"/>
              </w:rPr>
              <w:drawing>
                <wp:inline distT="0" distB="0" distL="0" distR="0">
                  <wp:extent cx="437772" cy="435863"/>
                  <wp:effectExtent l="0" t="0" r="0" b="0"/>
                  <wp:docPr id="17" name="image10.jpeg" descr="WhatsApp Image 2021-06-11 at 11.21.26 (1)"/>
                  <wp:cNvGraphicFramePr>
                    <a:graphicFrameLocks noChangeAspect="1"/>
                  </wp:cNvGraphicFramePr>
                  <a:graphic>
                    <a:graphicData uri="http://schemas.openxmlformats.org/drawingml/2006/picture">
                      <pic:pic>
                        <pic:nvPicPr>
                          <pic:cNvPr id="18" name="image10.jpeg"/>
                          <pic:cNvPicPr/>
                        </pic:nvPicPr>
                        <pic:blipFill>
                          <a:blip r:embed="rId172" cstate="print"/>
                          <a:stretch>
                            <a:fillRect/>
                          </a:stretch>
                        </pic:blipFill>
                        <pic:spPr>
                          <a:xfrm>
                            <a:off x="0" y="0"/>
                            <a:ext cx="437772" cy="435863"/>
                          </a:xfrm>
                          <a:prstGeom prst="rect">
                            <a:avLst/>
                          </a:prstGeom>
                        </pic:spPr>
                      </pic:pic>
                    </a:graphicData>
                  </a:graphic>
                </wp:inline>
              </w:drawing>
            </w:r>
            <w:r>
              <w:rPr>
                <w:sz w:val="20"/>
              </w:rPr>
            </w: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9"/>
              <w:rPr>
                <w:sz w:val="17"/>
              </w:rPr>
            </w:pPr>
          </w:p>
          <w:p>
            <w:pPr>
              <w:pStyle w:val="TableParagraph"/>
              <w:ind w:left="77"/>
              <w:rPr>
                <w:sz w:val="20"/>
              </w:rPr>
            </w:pPr>
            <w:r>
              <w:rPr>
                <w:sz w:val="20"/>
              </w:rPr>
              <w:drawing>
                <wp:inline distT="0" distB="0" distL="0" distR="0">
                  <wp:extent cx="437772" cy="435863"/>
                  <wp:effectExtent l="0" t="0" r="0" b="0"/>
                  <wp:docPr id="19" name="image10.jpeg" descr="WhatsApp Image 2021-06-11 at 11.21.26 (1)"/>
                  <wp:cNvGraphicFramePr>
                    <a:graphicFrameLocks noChangeAspect="1"/>
                  </wp:cNvGraphicFramePr>
                  <a:graphic>
                    <a:graphicData uri="http://schemas.openxmlformats.org/drawingml/2006/picture">
                      <pic:pic>
                        <pic:nvPicPr>
                          <pic:cNvPr id="20" name="image10.jpeg"/>
                          <pic:cNvPicPr/>
                        </pic:nvPicPr>
                        <pic:blipFill>
                          <a:blip r:embed="rId172" cstate="print"/>
                          <a:stretch>
                            <a:fillRect/>
                          </a:stretch>
                        </pic:blipFill>
                        <pic:spPr>
                          <a:xfrm>
                            <a:off x="0" y="0"/>
                            <a:ext cx="437772" cy="435863"/>
                          </a:xfrm>
                          <a:prstGeom prst="rect">
                            <a:avLst/>
                          </a:prstGeom>
                        </pic:spPr>
                      </pic:pic>
                    </a:graphicData>
                  </a:graphic>
                </wp:inline>
              </w:drawing>
            </w:r>
            <w:r>
              <w:rPr>
                <w:sz w:val="20"/>
              </w:rPr>
            </w:r>
          </w:p>
        </w:tc>
      </w:tr>
    </w:tbl>
    <w:p>
      <w:pPr>
        <w:spacing w:after="0"/>
        <w:rPr>
          <w:sz w:val="20"/>
        </w:rPr>
        <w:sectPr>
          <w:headerReference w:type="default" r:id="rId173"/>
          <w:footerReference w:type="default" r:id="rId174"/>
          <w:pgSz w:w="16860" w:h="11930" w:orient="landscape"/>
          <w:pgMar w:header="0" w:footer="217" w:top="1120" w:bottom="400" w:left="1820" w:right="1420"/>
          <w:pgNumType w:start="67"/>
        </w:sectPr>
      </w:pPr>
    </w:p>
    <w:p>
      <w:pPr>
        <w:pStyle w:val="BodyText"/>
        <w:spacing w:before="4"/>
        <w:rPr>
          <w:sz w:val="3"/>
        </w:rPr>
      </w:pPr>
    </w:p>
    <w:tbl>
      <w:tblPr>
        <w:tblW w:w="0" w:type="auto"/>
        <w:jc w:val="left"/>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76"/>
        <w:gridCol w:w="1500"/>
        <w:gridCol w:w="4283"/>
        <w:gridCol w:w="708"/>
        <w:gridCol w:w="1416"/>
        <w:gridCol w:w="3526"/>
        <w:gridCol w:w="847"/>
      </w:tblGrid>
      <w:tr>
        <w:trPr>
          <w:trHeight w:val="10218" w:hRule="atLeast"/>
        </w:trPr>
        <w:tc>
          <w:tcPr>
            <w:tcW w:w="876" w:type="dxa"/>
          </w:tcPr>
          <w:p>
            <w:pPr>
              <w:pStyle w:val="TableParagraph"/>
              <w:spacing w:before="5"/>
              <w:rPr>
                <w:sz w:val="22"/>
              </w:rPr>
            </w:pPr>
          </w:p>
          <w:p>
            <w:pPr>
              <w:pStyle w:val="TableParagraph"/>
              <w:ind w:right="318"/>
              <w:jc w:val="right"/>
              <w:rPr>
                <w:sz w:val="24"/>
              </w:rPr>
            </w:pPr>
            <w:r>
              <w:rPr>
                <w:sz w:val="24"/>
              </w:rPr>
              <w:t>1,2,3</w:t>
            </w: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3"/>
              <w:rPr>
                <w:sz w:val="36"/>
              </w:rPr>
            </w:pPr>
          </w:p>
          <w:p>
            <w:pPr>
              <w:pStyle w:val="TableParagraph"/>
              <w:ind w:right="357"/>
              <w:jc w:val="right"/>
              <w:rPr>
                <w:sz w:val="24"/>
              </w:rPr>
            </w:pPr>
            <w:r>
              <w:rPr>
                <w:sz w:val="24"/>
              </w:rPr>
              <w:t>1</w:t>
            </w:r>
          </w:p>
        </w:tc>
        <w:tc>
          <w:tcPr>
            <w:tcW w:w="1500" w:type="dxa"/>
          </w:tcPr>
          <w:p>
            <w:pPr>
              <w:pStyle w:val="TableParagraph"/>
              <w:spacing w:before="5"/>
              <w:rPr>
                <w:sz w:val="23"/>
              </w:rPr>
            </w:pPr>
          </w:p>
          <w:p>
            <w:pPr>
              <w:pStyle w:val="TableParagraph"/>
              <w:ind w:left="9"/>
              <w:rPr>
                <w:sz w:val="24"/>
              </w:rPr>
            </w:pPr>
            <w:r>
              <w:rPr>
                <w:sz w:val="24"/>
              </w:rPr>
              <w:t>Kamis</w:t>
            </w:r>
          </w:p>
          <w:p>
            <w:pPr>
              <w:pStyle w:val="TableParagraph"/>
              <w:spacing w:before="140"/>
              <w:ind w:left="9"/>
              <w:rPr>
                <w:sz w:val="24"/>
              </w:rPr>
            </w:pPr>
            <w:r>
              <w:rPr>
                <w:sz w:val="24"/>
              </w:rPr>
              <w:t>29-04-2021</w:t>
            </w:r>
          </w:p>
          <w:p>
            <w:pPr>
              <w:pStyle w:val="TableParagraph"/>
              <w:spacing w:before="134"/>
              <w:ind w:left="163"/>
              <w:rPr>
                <w:sz w:val="24"/>
              </w:rPr>
            </w:pPr>
            <w:r>
              <w:rPr>
                <w:sz w:val="24"/>
              </w:rPr>
              <w:t>13.00</w:t>
            </w: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187"/>
              <w:ind w:left="9"/>
              <w:rPr>
                <w:sz w:val="24"/>
              </w:rPr>
            </w:pPr>
            <w:r>
              <w:rPr>
                <w:sz w:val="24"/>
              </w:rPr>
              <w:t>Kamis</w:t>
            </w:r>
          </w:p>
          <w:p>
            <w:pPr>
              <w:pStyle w:val="TableParagraph"/>
              <w:spacing w:before="142"/>
              <w:ind w:left="9"/>
              <w:rPr>
                <w:sz w:val="24"/>
              </w:rPr>
            </w:pPr>
            <w:r>
              <w:rPr>
                <w:sz w:val="24"/>
              </w:rPr>
              <w:t>29-04-2021</w:t>
            </w:r>
          </w:p>
          <w:p>
            <w:pPr>
              <w:pStyle w:val="TableParagraph"/>
              <w:spacing w:before="132"/>
              <w:ind w:left="163"/>
              <w:rPr>
                <w:sz w:val="24"/>
              </w:rPr>
            </w:pPr>
            <w:r>
              <w:rPr>
                <w:sz w:val="24"/>
              </w:rPr>
              <w:t>13.30</w:t>
            </w:r>
          </w:p>
        </w:tc>
        <w:tc>
          <w:tcPr>
            <w:tcW w:w="4283" w:type="dxa"/>
          </w:tcPr>
          <w:p>
            <w:pPr>
              <w:pStyle w:val="TableParagraph"/>
              <w:spacing w:before="5"/>
              <w:rPr>
                <w:sz w:val="23"/>
              </w:rPr>
            </w:pPr>
          </w:p>
          <w:p>
            <w:pPr>
              <w:pStyle w:val="TableParagraph"/>
              <w:numPr>
                <w:ilvl w:val="0"/>
                <w:numId w:val="67"/>
              </w:numPr>
              <w:tabs>
                <w:tab w:pos="729" w:val="left" w:leader="none"/>
                <w:tab w:pos="730" w:val="left" w:leader="none"/>
              </w:tabs>
              <w:spacing w:line="240" w:lineRule="auto" w:before="0" w:after="0"/>
              <w:ind w:left="730" w:right="0" w:hanging="361"/>
              <w:jc w:val="left"/>
              <w:rPr>
                <w:sz w:val="24"/>
              </w:rPr>
            </w:pPr>
            <w:r>
              <w:rPr>
                <w:sz w:val="24"/>
              </w:rPr>
              <w:t>Monitor</w:t>
            </w:r>
            <w:r>
              <w:rPr>
                <w:spacing w:val="-1"/>
                <w:sz w:val="24"/>
              </w:rPr>
              <w:t> </w:t>
            </w:r>
            <w:r>
              <w:rPr>
                <w:sz w:val="24"/>
              </w:rPr>
              <w:t>TTV</w:t>
            </w:r>
          </w:p>
          <w:p>
            <w:pPr>
              <w:pStyle w:val="TableParagraph"/>
              <w:tabs>
                <w:tab w:pos="729" w:val="left" w:leader="none"/>
              </w:tabs>
              <w:spacing w:before="140"/>
              <w:ind w:left="369"/>
              <w:rPr>
                <w:sz w:val="24"/>
              </w:rPr>
            </w:pPr>
            <w:r>
              <w:rPr>
                <w:sz w:val="24"/>
              </w:rPr>
              <w:t>-</w:t>
              <w:tab/>
              <w:t>TD : 140/80</w:t>
            </w:r>
            <w:r>
              <w:rPr>
                <w:spacing w:val="-7"/>
                <w:sz w:val="24"/>
              </w:rPr>
              <w:t> </w:t>
            </w:r>
            <w:r>
              <w:rPr>
                <w:sz w:val="24"/>
              </w:rPr>
              <w:t>Mmhg</w:t>
            </w:r>
          </w:p>
          <w:p>
            <w:pPr>
              <w:pStyle w:val="TableParagraph"/>
              <w:numPr>
                <w:ilvl w:val="0"/>
                <w:numId w:val="67"/>
              </w:numPr>
              <w:tabs>
                <w:tab w:pos="729" w:val="left" w:leader="none"/>
                <w:tab w:pos="730" w:val="left" w:leader="none"/>
              </w:tabs>
              <w:spacing w:line="240" w:lineRule="auto" w:before="139" w:after="0"/>
              <w:ind w:left="730" w:right="0" w:hanging="361"/>
              <w:jc w:val="left"/>
              <w:rPr>
                <w:sz w:val="24"/>
              </w:rPr>
            </w:pPr>
            <w:r>
              <w:rPr>
                <w:sz w:val="24"/>
              </w:rPr>
              <w:t>N :</w:t>
            </w:r>
            <w:r>
              <w:rPr>
                <w:spacing w:val="-6"/>
                <w:sz w:val="24"/>
              </w:rPr>
              <w:t> </w:t>
            </w:r>
            <w:r>
              <w:rPr>
                <w:sz w:val="24"/>
              </w:rPr>
              <w:t>90x/menit</w:t>
            </w:r>
          </w:p>
          <w:p>
            <w:pPr>
              <w:pStyle w:val="TableParagraph"/>
              <w:numPr>
                <w:ilvl w:val="0"/>
                <w:numId w:val="67"/>
              </w:numPr>
              <w:tabs>
                <w:tab w:pos="729" w:val="left" w:leader="none"/>
                <w:tab w:pos="730" w:val="left" w:leader="none"/>
              </w:tabs>
              <w:spacing w:line="240" w:lineRule="auto" w:before="139" w:after="0"/>
              <w:ind w:left="730" w:right="0" w:hanging="361"/>
              <w:jc w:val="left"/>
              <w:rPr>
                <w:sz w:val="24"/>
              </w:rPr>
            </w:pPr>
            <w:r>
              <w:rPr>
                <w:sz w:val="24"/>
              </w:rPr>
              <w:t>RR :</w:t>
            </w:r>
            <w:r>
              <w:rPr>
                <w:spacing w:val="-5"/>
                <w:sz w:val="24"/>
              </w:rPr>
              <w:t> </w:t>
            </w:r>
            <w:r>
              <w:rPr>
                <w:sz w:val="24"/>
              </w:rPr>
              <w:t>20x/menit</w:t>
            </w:r>
          </w:p>
          <w:p>
            <w:pPr>
              <w:pStyle w:val="TableParagraph"/>
              <w:tabs>
                <w:tab w:pos="729" w:val="left" w:leader="none"/>
              </w:tabs>
              <w:spacing w:before="137"/>
              <w:ind w:left="369"/>
              <w:rPr>
                <w:sz w:val="24"/>
              </w:rPr>
            </w:pPr>
            <w:r>
              <w:rPr>
                <w:sz w:val="24"/>
              </w:rPr>
              <w:t>-</w:t>
              <w:tab/>
              <w:t>S : 36,5</w:t>
            </w:r>
            <w:r>
              <w:rPr>
                <w:spacing w:val="-4"/>
                <w:sz w:val="24"/>
              </w:rPr>
              <w:t> </w:t>
            </w:r>
            <w:r>
              <w:rPr>
                <w:sz w:val="24"/>
              </w:rPr>
              <w:t>°c</w:t>
            </w:r>
          </w:p>
          <w:p>
            <w:pPr>
              <w:pStyle w:val="TableParagraph"/>
              <w:rPr>
                <w:sz w:val="26"/>
              </w:rPr>
            </w:pPr>
          </w:p>
          <w:p>
            <w:pPr>
              <w:pStyle w:val="TableParagraph"/>
              <w:rPr>
                <w:sz w:val="22"/>
              </w:rPr>
            </w:pPr>
          </w:p>
          <w:p>
            <w:pPr>
              <w:pStyle w:val="TableParagraph"/>
              <w:numPr>
                <w:ilvl w:val="0"/>
                <w:numId w:val="67"/>
              </w:numPr>
              <w:tabs>
                <w:tab w:pos="729" w:val="left" w:leader="none"/>
                <w:tab w:pos="730" w:val="left" w:leader="none"/>
              </w:tabs>
              <w:spacing w:line="360" w:lineRule="auto" w:before="1" w:after="0"/>
              <w:ind w:left="730" w:right="398" w:hanging="361"/>
              <w:jc w:val="left"/>
              <w:rPr>
                <w:sz w:val="24"/>
              </w:rPr>
            </w:pPr>
            <w:r>
              <w:rPr>
                <w:sz w:val="24"/>
              </w:rPr>
              <w:t>Mengajarkan menghitung</w:t>
            </w:r>
            <w:r>
              <w:rPr>
                <w:spacing w:val="-18"/>
                <w:sz w:val="24"/>
              </w:rPr>
              <w:t> </w:t>
            </w:r>
            <w:r>
              <w:rPr>
                <w:sz w:val="24"/>
              </w:rPr>
              <w:t>output dan input</w:t>
            </w:r>
            <w:r>
              <w:rPr>
                <w:spacing w:val="-1"/>
                <w:sz w:val="24"/>
              </w:rPr>
              <w:t> </w:t>
            </w:r>
            <w:r>
              <w:rPr>
                <w:sz w:val="24"/>
              </w:rPr>
              <w:t>cairan</w:t>
            </w:r>
          </w:p>
          <w:p>
            <w:pPr>
              <w:pStyle w:val="TableParagraph"/>
              <w:numPr>
                <w:ilvl w:val="0"/>
                <w:numId w:val="67"/>
              </w:numPr>
              <w:tabs>
                <w:tab w:pos="729" w:val="left" w:leader="none"/>
                <w:tab w:pos="730" w:val="left" w:leader="none"/>
              </w:tabs>
              <w:spacing w:line="360" w:lineRule="auto" w:before="2" w:after="0"/>
              <w:ind w:left="730" w:right="348" w:hanging="361"/>
              <w:jc w:val="left"/>
              <w:rPr>
                <w:sz w:val="24"/>
              </w:rPr>
            </w:pPr>
            <w:r>
              <w:rPr>
                <w:sz w:val="24"/>
              </w:rPr>
              <w:t>periksa tanda dan gejala hipervolemia adanya edema </w:t>
            </w:r>
            <w:r>
              <w:rPr>
                <w:spacing w:val="-5"/>
                <w:sz w:val="24"/>
              </w:rPr>
              <w:t>pada </w:t>
            </w:r>
            <w:r>
              <w:rPr>
                <w:sz w:val="24"/>
              </w:rPr>
              <w:t>kaki</w:t>
            </w:r>
          </w:p>
          <w:p>
            <w:pPr>
              <w:pStyle w:val="TableParagraph"/>
              <w:numPr>
                <w:ilvl w:val="0"/>
                <w:numId w:val="67"/>
              </w:numPr>
              <w:tabs>
                <w:tab w:pos="729" w:val="left" w:leader="none"/>
                <w:tab w:pos="730" w:val="left" w:leader="none"/>
              </w:tabs>
              <w:spacing w:line="240" w:lineRule="auto" w:before="2" w:after="0"/>
              <w:ind w:left="730" w:right="0" w:hanging="361"/>
              <w:jc w:val="left"/>
              <w:rPr>
                <w:sz w:val="24"/>
              </w:rPr>
            </w:pPr>
            <w:r>
              <w:rPr>
                <w:sz w:val="24"/>
              </w:rPr>
              <w:t>identifikasi penyebab</w:t>
            </w:r>
            <w:r>
              <w:rPr>
                <w:spacing w:val="-15"/>
                <w:sz w:val="24"/>
              </w:rPr>
              <w:t> </w:t>
            </w:r>
            <w:r>
              <w:rPr>
                <w:sz w:val="24"/>
              </w:rPr>
              <w:t>Hipervolemia</w:t>
            </w:r>
          </w:p>
          <w:p>
            <w:pPr>
              <w:pStyle w:val="TableParagraph"/>
              <w:numPr>
                <w:ilvl w:val="0"/>
                <w:numId w:val="67"/>
              </w:numPr>
              <w:tabs>
                <w:tab w:pos="729" w:val="left" w:leader="none"/>
                <w:tab w:pos="730" w:val="left" w:leader="none"/>
              </w:tabs>
              <w:spacing w:line="360" w:lineRule="auto" w:before="134" w:after="0"/>
              <w:ind w:left="730" w:right="61" w:hanging="361"/>
              <w:jc w:val="left"/>
              <w:rPr>
                <w:sz w:val="24"/>
              </w:rPr>
            </w:pPr>
            <w:r>
              <w:rPr>
                <w:sz w:val="24"/>
              </w:rPr>
              <w:t>monitor status hemodinamik </w:t>
            </w:r>
            <w:r>
              <w:rPr>
                <w:spacing w:val="-4"/>
                <w:sz w:val="24"/>
              </w:rPr>
              <w:t>dengan </w:t>
            </w:r>
            <w:r>
              <w:rPr>
                <w:sz w:val="24"/>
              </w:rPr>
              <w:t>tekanan darah pada</w:t>
            </w:r>
            <w:r>
              <w:rPr>
                <w:spacing w:val="-2"/>
                <w:sz w:val="24"/>
              </w:rPr>
              <w:t> </w:t>
            </w:r>
            <w:r>
              <w:rPr>
                <w:sz w:val="24"/>
              </w:rPr>
              <w:t>pasien</w:t>
            </w:r>
          </w:p>
          <w:p>
            <w:pPr>
              <w:pStyle w:val="TableParagraph"/>
              <w:numPr>
                <w:ilvl w:val="0"/>
                <w:numId w:val="67"/>
              </w:numPr>
              <w:tabs>
                <w:tab w:pos="729" w:val="left" w:leader="none"/>
                <w:tab w:pos="730" w:val="left" w:leader="none"/>
              </w:tabs>
              <w:spacing w:line="271" w:lineRule="exact" w:before="0" w:after="0"/>
              <w:ind w:left="730" w:right="0" w:hanging="361"/>
              <w:jc w:val="left"/>
              <w:rPr>
                <w:sz w:val="24"/>
              </w:rPr>
            </w:pPr>
            <w:r>
              <w:rPr>
                <w:sz w:val="24"/>
              </w:rPr>
              <w:t>monitor intake dan output</w:t>
            </w:r>
            <w:r>
              <w:rPr>
                <w:spacing w:val="-13"/>
                <w:sz w:val="24"/>
              </w:rPr>
              <w:t> </w:t>
            </w:r>
            <w:r>
              <w:rPr>
                <w:sz w:val="24"/>
              </w:rPr>
              <w:t>cairan</w:t>
            </w:r>
          </w:p>
          <w:p>
            <w:pPr>
              <w:pStyle w:val="TableParagraph"/>
              <w:numPr>
                <w:ilvl w:val="0"/>
                <w:numId w:val="67"/>
              </w:numPr>
              <w:tabs>
                <w:tab w:pos="729" w:val="left" w:leader="none"/>
                <w:tab w:pos="730" w:val="left" w:leader="none"/>
              </w:tabs>
              <w:spacing w:line="240" w:lineRule="auto" w:before="142" w:after="0"/>
              <w:ind w:left="730" w:right="0" w:hanging="361"/>
              <w:jc w:val="left"/>
              <w:rPr>
                <w:sz w:val="24"/>
              </w:rPr>
            </w:pPr>
            <w:r>
              <w:rPr>
                <w:sz w:val="24"/>
              </w:rPr>
              <w:t>BB sebelum HD 55</w:t>
            </w:r>
            <w:r>
              <w:rPr>
                <w:spacing w:val="-2"/>
                <w:sz w:val="24"/>
              </w:rPr>
              <w:t> </w:t>
            </w:r>
            <w:r>
              <w:rPr>
                <w:sz w:val="24"/>
              </w:rPr>
              <w:t>kg</w:t>
            </w:r>
          </w:p>
          <w:p>
            <w:pPr>
              <w:pStyle w:val="TableParagraph"/>
              <w:numPr>
                <w:ilvl w:val="0"/>
                <w:numId w:val="67"/>
              </w:numPr>
              <w:tabs>
                <w:tab w:pos="729" w:val="left" w:leader="none"/>
                <w:tab w:pos="730" w:val="left" w:leader="none"/>
              </w:tabs>
              <w:spacing w:line="240" w:lineRule="auto" w:before="137" w:after="0"/>
              <w:ind w:left="730" w:right="0" w:hanging="361"/>
              <w:jc w:val="left"/>
              <w:rPr>
                <w:sz w:val="24"/>
              </w:rPr>
            </w:pPr>
            <w:r>
              <w:rPr>
                <w:sz w:val="24"/>
              </w:rPr>
              <w:t>BB setelah HD 53</w:t>
            </w:r>
            <w:r>
              <w:rPr>
                <w:spacing w:val="-6"/>
                <w:sz w:val="24"/>
              </w:rPr>
              <w:t> </w:t>
            </w:r>
            <w:r>
              <w:rPr>
                <w:sz w:val="24"/>
              </w:rPr>
              <w:t>kg</w:t>
            </w:r>
          </w:p>
          <w:p>
            <w:pPr>
              <w:pStyle w:val="TableParagraph"/>
              <w:numPr>
                <w:ilvl w:val="0"/>
                <w:numId w:val="67"/>
              </w:numPr>
              <w:tabs>
                <w:tab w:pos="729" w:val="left" w:leader="none"/>
                <w:tab w:pos="730" w:val="left" w:leader="none"/>
              </w:tabs>
              <w:spacing w:line="240" w:lineRule="auto" w:before="142" w:after="0"/>
              <w:ind w:left="730" w:right="0" w:hanging="361"/>
              <w:jc w:val="left"/>
              <w:rPr>
                <w:sz w:val="24"/>
              </w:rPr>
            </w:pPr>
            <w:r>
              <w:rPr>
                <w:sz w:val="24"/>
              </w:rPr>
              <w:t>intake 900</w:t>
            </w:r>
          </w:p>
          <w:p>
            <w:pPr>
              <w:pStyle w:val="TableParagraph"/>
              <w:numPr>
                <w:ilvl w:val="0"/>
                <w:numId w:val="67"/>
              </w:numPr>
              <w:tabs>
                <w:tab w:pos="729" w:val="left" w:leader="none"/>
                <w:tab w:pos="730" w:val="left" w:leader="none"/>
              </w:tabs>
              <w:spacing w:line="240" w:lineRule="auto" w:before="134" w:after="0"/>
              <w:ind w:left="730" w:right="0" w:hanging="361"/>
              <w:jc w:val="left"/>
              <w:rPr>
                <w:sz w:val="24"/>
              </w:rPr>
            </w:pPr>
            <w:r>
              <w:rPr>
                <w:sz w:val="24"/>
              </w:rPr>
              <w:t>output</w:t>
            </w:r>
            <w:r>
              <w:rPr>
                <w:spacing w:val="1"/>
                <w:sz w:val="24"/>
              </w:rPr>
              <w:t> </w:t>
            </w:r>
            <w:r>
              <w:rPr>
                <w:sz w:val="24"/>
              </w:rPr>
              <w:t>500</w:t>
            </w:r>
          </w:p>
          <w:p>
            <w:pPr>
              <w:pStyle w:val="TableParagraph"/>
              <w:numPr>
                <w:ilvl w:val="0"/>
                <w:numId w:val="67"/>
              </w:numPr>
              <w:tabs>
                <w:tab w:pos="729" w:val="left" w:leader="none"/>
                <w:tab w:pos="730" w:val="left" w:leader="none"/>
              </w:tabs>
              <w:spacing w:line="240" w:lineRule="auto" w:before="139" w:after="0"/>
              <w:ind w:left="730" w:right="0" w:hanging="361"/>
              <w:jc w:val="left"/>
              <w:rPr>
                <w:sz w:val="24"/>
              </w:rPr>
            </w:pPr>
            <w:r>
              <w:rPr>
                <w:sz w:val="24"/>
              </w:rPr>
              <w:t>BAB</w:t>
            </w:r>
            <w:r>
              <w:rPr>
                <w:spacing w:val="-10"/>
                <w:sz w:val="24"/>
              </w:rPr>
              <w:t> </w:t>
            </w:r>
            <w:r>
              <w:rPr>
                <w:sz w:val="24"/>
              </w:rPr>
              <w:t>250</w:t>
            </w:r>
          </w:p>
          <w:p>
            <w:pPr>
              <w:pStyle w:val="TableParagraph"/>
              <w:numPr>
                <w:ilvl w:val="0"/>
                <w:numId w:val="67"/>
              </w:numPr>
              <w:tabs>
                <w:tab w:pos="729" w:val="left" w:leader="none"/>
                <w:tab w:pos="730" w:val="left" w:leader="none"/>
              </w:tabs>
              <w:spacing w:line="240" w:lineRule="auto" w:before="137" w:after="0"/>
              <w:ind w:left="730" w:right="0" w:hanging="361"/>
              <w:jc w:val="left"/>
              <w:rPr>
                <w:sz w:val="24"/>
              </w:rPr>
            </w:pPr>
            <w:r>
              <w:rPr>
                <w:sz w:val="24"/>
              </w:rPr>
              <w:t>IWL =400</w:t>
            </w:r>
            <w:r>
              <w:rPr>
                <w:spacing w:val="-7"/>
                <w:sz w:val="24"/>
              </w:rPr>
              <w:t> </w:t>
            </w:r>
            <w:r>
              <w:rPr>
                <w:sz w:val="24"/>
              </w:rPr>
              <w:t>cc</w:t>
            </w:r>
          </w:p>
          <w:p>
            <w:pPr>
              <w:pStyle w:val="TableParagraph"/>
              <w:numPr>
                <w:ilvl w:val="0"/>
                <w:numId w:val="67"/>
              </w:numPr>
              <w:tabs>
                <w:tab w:pos="729" w:val="left" w:leader="none"/>
                <w:tab w:pos="730" w:val="left" w:leader="none"/>
              </w:tabs>
              <w:spacing w:line="240" w:lineRule="auto" w:before="140" w:after="0"/>
              <w:ind w:left="730" w:right="0" w:hanging="361"/>
              <w:jc w:val="left"/>
              <w:rPr>
                <w:sz w:val="24"/>
              </w:rPr>
            </w:pPr>
            <w:r>
              <w:rPr>
                <w:sz w:val="24"/>
              </w:rPr>
              <w:t>Balance cairan intake –</w:t>
            </w:r>
            <w:r>
              <w:rPr>
                <w:spacing w:val="-8"/>
                <w:sz w:val="24"/>
              </w:rPr>
              <w:t> </w:t>
            </w:r>
            <w:r>
              <w:rPr>
                <w:sz w:val="24"/>
              </w:rPr>
              <w:t>output</w:t>
            </w:r>
          </w:p>
          <w:p>
            <w:pPr>
              <w:pStyle w:val="TableParagraph"/>
              <w:tabs>
                <w:tab w:pos="729" w:val="left" w:leader="none"/>
              </w:tabs>
              <w:spacing w:before="137"/>
              <w:ind w:left="369"/>
              <w:rPr>
                <w:sz w:val="24"/>
              </w:rPr>
            </w:pPr>
            <w:r>
              <w:rPr>
                <w:sz w:val="24"/>
              </w:rPr>
              <w:t>-</w:t>
              <w:tab/>
              <w:t>900 – 500 = 400 cc/24</w:t>
            </w:r>
            <w:r>
              <w:rPr>
                <w:spacing w:val="-2"/>
                <w:sz w:val="24"/>
              </w:rPr>
              <w:t> </w:t>
            </w:r>
            <w:r>
              <w:rPr>
                <w:sz w:val="24"/>
              </w:rPr>
              <w:t>jam</w:t>
            </w:r>
          </w:p>
        </w:tc>
        <w:tc>
          <w:tcPr>
            <w:tcW w:w="708" w:type="dxa"/>
          </w:tcPr>
          <w:p>
            <w:pPr>
              <w:pStyle w:val="TableParagraph"/>
              <w:rPr>
                <w:sz w:val="20"/>
              </w:rPr>
            </w:pPr>
          </w:p>
          <w:p>
            <w:pPr>
              <w:pStyle w:val="TableParagraph"/>
              <w:rPr>
                <w:sz w:val="15"/>
              </w:rPr>
            </w:pPr>
          </w:p>
          <w:p>
            <w:pPr>
              <w:pStyle w:val="TableParagraph"/>
              <w:ind w:left="3" w:right="-29"/>
              <w:rPr>
                <w:sz w:val="20"/>
              </w:rPr>
            </w:pPr>
            <w:r>
              <w:rPr>
                <w:sz w:val="20"/>
              </w:rPr>
              <w:drawing>
                <wp:inline distT="0" distB="0" distL="0" distR="0">
                  <wp:extent cx="428241" cy="435863"/>
                  <wp:effectExtent l="0" t="0" r="0" b="0"/>
                  <wp:docPr id="21" name="image10.jpeg" descr="WhatsApp Image 2021-06-11 at 11.21.26 (1)"/>
                  <wp:cNvGraphicFramePr>
                    <a:graphicFrameLocks noChangeAspect="1"/>
                  </wp:cNvGraphicFramePr>
                  <a:graphic>
                    <a:graphicData uri="http://schemas.openxmlformats.org/drawingml/2006/picture">
                      <pic:pic>
                        <pic:nvPicPr>
                          <pic:cNvPr id="22" name="image10.jpeg"/>
                          <pic:cNvPicPr/>
                        </pic:nvPicPr>
                        <pic:blipFill>
                          <a:blip r:embed="rId172" cstate="print"/>
                          <a:stretch>
                            <a:fillRect/>
                          </a:stretch>
                        </pic:blipFill>
                        <pic:spPr>
                          <a:xfrm>
                            <a:off x="0" y="0"/>
                            <a:ext cx="428241" cy="435863"/>
                          </a:xfrm>
                          <a:prstGeom prst="rect">
                            <a:avLst/>
                          </a:prstGeom>
                        </pic:spPr>
                      </pic:pic>
                    </a:graphicData>
                  </a:graphic>
                </wp:inline>
              </w:drawing>
            </w:r>
            <w:r>
              <w:rPr>
                <w:sz w:val="20"/>
              </w:rPr>
            </w: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8" w:after="1"/>
              <w:rPr>
                <w:sz w:val="17"/>
              </w:rPr>
            </w:pPr>
          </w:p>
          <w:p>
            <w:pPr>
              <w:pStyle w:val="TableParagraph"/>
              <w:ind w:left="24" w:right="-58"/>
              <w:rPr>
                <w:sz w:val="20"/>
              </w:rPr>
            </w:pPr>
            <w:r>
              <w:rPr>
                <w:sz w:val="20"/>
              </w:rPr>
              <w:drawing>
                <wp:inline distT="0" distB="0" distL="0" distR="0">
                  <wp:extent cx="430391" cy="435863"/>
                  <wp:effectExtent l="0" t="0" r="0" b="0"/>
                  <wp:docPr id="23" name="image10.jpeg" descr="WhatsApp Image 2021-06-11 at 11.21.26 (1)"/>
                  <wp:cNvGraphicFramePr>
                    <a:graphicFrameLocks noChangeAspect="1"/>
                  </wp:cNvGraphicFramePr>
                  <a:graphic>
                    <a:graphicData uri="http://schemas.openxmlformats.org/drawingml/2006/picture">
                      <pic:pic>
                        <pic:nvPicPr>
                          <pic:cNvPr id="24" name="image10.jpeg"/>
                          <pic:cNvPicPr/>
                        </pic:nvPicPr>
                        <pic:blipFill>
                          <a:blip r:embed="rId172" cstate="print"/>
                          <a:stretch>
                            <a:fillRect/>
                          </a:stretch>
                        </pic:blipFill>
                        <pic:spPr>
                          <a:xfrm>
                            <a:off x="0" y="0"/>
                            <a:ext cx="430391" cy="435863"/>
                          </a:xfrm>
                          <a:prstGeom prst="rect">
                            <a:avLst/>
                          </a:prstGeom>
                        </pic:spPr>
                      </pic:pic>
                    </a:graphicData>
                  </a:graphic>
                </wp:inline>
              </w:drawing>
            </w:r>
            <w:r>
              <w:rPr>
                <w:sz w:val="20"/>
              </w:rPr>
            </w:r>
          </w:p>
        </w:tc>
        <w:tc>
          <w:tcPr>
            <w:tcW w:w="1416" w:type="dxa"/>
          </w:tcPr>
          <w:p>
            <w:pPr>
              <w:pStyle w:val="TableParagraph"/>
              <w:spacing w:line="250" w:lineRule="exact" w:before="10"/>
              <w:ind w:left="205"/>
              <w:rPr>
                <w:sz w:val="22"/>
              </w:rPr>
            </w:pPr>
            <w:r>
              <w:rPr>
                <w:sz w:val="22"/>
              </w:rPr>
              <w:t>Kamis</w:t>
            </w:r>
          </w:p>
          <w:p>
            <w:pPr>
              <w:pStyle w:val="TableParagraph"/>
              <w:spacing w:line="273" w:lineRule="exact"/>
              <w:ind w:left="150"/>
              <w:rPr>
                <w:sz w:val="24"/>
              </w:rPr>
            </w:pPr>
            <w:r>
              <w:rPr>
                <w:sz w:val="24"/>
              </w:rPr>
              <w:t>29-04-2021</w:t>
            </w:r>
          </w:p>
          <w:p>
            <w:pPr>
              <w:pStyle w:val="TableParagraph"/>
              <w:ind w:left="124"/>
              <w:rPr>
                <w:sz w:val="24"/>
              </w:rPr>
            </w:pPr>
            <w:r>
              <w:rPr>
                <w:sz w:val="24"/>
              </w:rPr>
              <w:t>13.20</w:t>
            </w:r>
          </w:p>
          <w:p>
            <w:pPr>
              <w:pStyle w:val="TableParagraph"/>
              <w:rPr>
                <w:sz w:val="24"/>
              </w:rPr>
            </w:pPr>
          </w:p>
          <w:p>
            <w:pPr>
              <w:pStyle w:val="TableParagraph"/>
              <w:ind w:left="398" w:right="272"/>
              <w:jc w:val="center"/>
              <w:rPr>
                <w:sz w:val="24"/>
              </w:rPr>
            </w:pPr>
            <w:r>
              <w:rPr>
                <w:sz w:val="24"/>
              </w:rPr>
              <w:t>1.</w:t>
            </w: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1"/>
              <w:rPr>
                <w:sz w:val="30"/>
              </w:rPr>
            </w:pPr>
          </w:p>
          <w:p>
            <w:pPr>
              <w:pStyle w:val="TableParagraph"/>
              <w:ind w:left="398" w:right="272"/>
              <w:jc w:val="center"/>
              <w:rPr>
                <w:sz w:val="24"/>
              </w:rPr>
            </w:pPr>
            <w:r>
              <w:rPr>
                <w:sz w:val="24"/>
              </w:rPr>
              <w:t>2.</w:t>
            </w: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1"/>
              <w:rPr>
                <w:sz w:val="28"/>
              </w:rPr>
            </w:pPr>
          </w:p>
          <w:p>
            <w:pPr>
              <w:pStyle w:val="TableParagraph"/>
              <w:ind w:left="398" w:right="272"/>
              <w:jc w:val="center"/>
              <w:rPr>
                <w:sz w:val="24"/>
              </w:rPr>
            </w:pPr>
            <w:r>
              <w:rPr>
                <w:sz w:val="24"/>
              </w:rPr>
              <w:t>3.</w:t>
            </w:r>
          </w:p>
        </w:tc>
        <w:tc>
          <w:tcPr>
            <w:tcW w:w="3526" w:type="dxa"/>
          </w:tcPr>
          <w:p>
            <w:pPr>
              <w:pStyle w:val="TableParagraph"/>
              <w:ind w:left="4" w:right="89"/>
              <w:jc w:val="both"/>
              <w:rPr>
                <w:sz w:val="24"/>
              </w:rPr>
            </w:pPr>
            <w:r>
              <w:rPr>
                <w:sz w:val="24"/>
              </w:rPr>
              <w:t>S : pasien mengatakan di daerah kedua telapak tangan dan kaki sudah agak mendingan namun kaki sebelah kanan masih belum reda dan masih berat jika digerakkan</w:t>
            </w:r>
          </w:p>
          <w:p>
            <w:pPr>
              <w:pStyle w:val="TableParagraph"/>
              <w:spacing w:before="10"/>
              <w:rPr>
                <w:sz w:val="23"/>
              </w:rPr>
            </w:pPr>
          </w:p>
          <w:p>
            <w:pPr>
              <w:pStyle w:val="TableParagraph"/>
              <w:ind w:left="4" w:right="-15"/>
              <w:jc w:val="both"/>
              <w:rPr>
                <w:sz w:val="24"/>
              </w:rPr>
            </w:pPr>
            <w:r>
              <w:rPr>
                <w:sz w:val="24"/>
              </w:rPr>
              <w:t>O : Kedua telapak tangan dan kaki kiri</w:t>
            </w:r>
            <w:r>
              <w:rPr>
                <w:spacing w:val="-12"/>
                <w:sz w:val="24"/>
              </w:rPr>
              <w:t> </w:t>
            </w:r>
            <w:r>
              <w:rPr>
                <w:sz w:val="24"/>
              </w:rPr>
              <w:t>pasien</w:t>
            </w:r>
            <w:r>
              <w:rPr>
                <w:spacing w:val="-13"/>
                <w:sz w:val="24"/>
              </w:rPr>
              <w:t> </w:t>
            </w:r>
            <w:r>
              <w:rPr>
                <w:sz w:val="24"/>
              </w:rPr>
              <w:t>oedema</w:t>
            </w:r>
            <w:r>
              <w:rPr>
                <w:spacing w:val="-11"/>
                <w:sz w:val="24"/>
              </w:rPr>
              <w:t> </w:t>
            </w:r>
            <w:r>
              <w:rPr>
                <w:sz w:val="24"/>
              </w:rPr>
              <w:t>berkurang</w:t>
            </w:r>
            <w:r>
              <w:rPr>
                <w:spacing w:val="-15"/>
                <w:sz w:val="24"/>
              </w:rPr>
              <w:t> </w:t>
            </w:r>
            <w:r>
              <w:rPr>
                <w:sz w:val="24"/>
              </w:rPr>
              <w:t>namun kaki sebelah kanan masih tetap eodema, hasil output urin 500</w:t>
            </w:r>
            <w:r>
              <w:rPr>
                <w:spacing w:val="-1"/>
                <w:sz w:val="24"/>
              </w:rPr>
              <w:t> </w:t>
            </w:r>
            <w:r>
              <w:rPr>
                <w:sz w:val="24"/>
              </w:rPr>
              <w:t>cc</w:t>
            </w:r>
          </w:p>
          <w:p>
            <w:pPr>
              <w:pStyle w:val="TableParagraph"/>
              <w:spacing w:before="5"/>
              <w:rPr>
                <w:sz w:val="23"/>
              </w:rPr>
            </w:pPr>
          </w:p>
          <w:p>
            <w:pPr>
              <w:pStyle w:val="TableParagraph"/>
              <w:spacing w:line="235" w:lineRule="auto"/>
              <w:ind w:left="4"/>
              <w:rPr>
                <w:sz w:val="24"/>
              </w:rPr>
            </w:pPr>
            <w:r>
              <w:rPr>
                <w:sz w:val="24"/>
              </w:rPr>
              <w:t>A : masalah hipervolemia belum teratasi</w:t>
            </w:r>
          </w:p>
          <w:p>
            <w:pPr>
              <w:pStyle w:val="TableParagraph"/>
              <w:spacing w:before="4"/>
              <w:ind w:left="4"/>
              <w:jc w:val="both"/>
              <w:rPr>
                <w:sz w:val="24"/>
              </w:rPr>
            </w:pPr>
            <w:r>
              <w:rPr>
                <w:sz w:val="24"/>
              </w:rPr>
              <w:t>P : intervensi dilanjutkan</w:t>
            </w:r>
          </w:p>
          <w:p>
            <w:pPr>
              <w:pStyle w:val="TableParagraph"/>
              <w:spacing w:before="5"/>
              <w:rPr>
                <w:sz w:val="24"/>
              </w:rPr>
            </w:pPr>
          </w:p>
          <w:p>
            <w:pPr>
              <w:pStyle w:val="TableParagraph"/>
              <w:spacing w:line="235" w:lineRule="auto"/>
              <w:ind w:left="11" w:right="712"/>
              <w:rPr>
                <w:sz w:val="24"/>
              </w:rPr>
            </w:pPr>
            <w:r>
              <w:rPr>
                <w:sz w:val="24"/>
              </w:rPr>
              <w:t>S : pasien mengatakan sudah tidak merasa Lelah</w:t>
            </w:r>
          </w:p>
          <w:p>
            <w:pPr>
              <w:pStyle w:val="TableParagraph"/>
              <w:spacing w:line="273" w:lineRule="exact"/>
              <w:ind w:left="11"/>
              <w:rPr>
                <w:sz w:val="24"/>
              </w:rPr>
            </w:pPr>
            <w:r>
              <w:rPr>
                <w:sz w:val="24"/>
              </w:rPr>
              <w:t>O :</w:t>
            </w:r>
          </w:p>
          <w:p>
            <w:pPr>
              <w:pStyle w:val="TableParagraph"/>
              <w:numPr>
                <w:ilvl w:val="0"/>
                <w:numId w:val="68"/>
              </w:numPr>
              <w:tabs>
                <w:tab w:pos="431" w:val="left" w:leader="none"/>
                <w:tab w:pos="432" w:val="left" w:leader="none"/>
              </w:tabs>
              <w:spacing w:line="240" w:lineRule="auto" w:before="2" w:after="0"/>
              <w:ind w:left="431" w:right="491" w:hanging="360"/>
              <w:jc w:val="left"/>
              <w:rPr>
                <w:sz w:val="24"/>
              </w:rPr>
            </w:pPr>
            <w:r>
              <w:rPr>
                <w:sz w:val="24"/>
              </w:rPr>
              <w:t>pasien sudah terlihat </w:t>
            </w:r>
            <w:r>
              <w:rPr>
                <w:spacing w:val="-3"/>
                <w:sz w:val="24"/>
              </w:rPr>
              <w:t>sudah </w:t>
            </w:r>
            <w:r>
              <w:rPr>
                <w:sz w:val="24"/>
              </w:rPr>
              <w:t>tidak</w:t>
            </w:r>
            <w:r>
              <w:rPr>
                <w:spacing w:val="8"/>
                <w:sz w:val="24"/>
              </w:rPr>
              <w:t> </w:t>
            </w:r>
            <w:r>
              <w:rPr>
                <w:sz w:val="24"/>
              </w:rPr>
              <w:t>lelah</w:t>
            </w:r>
          </w:p>
          <w:p>
            <w:pPr>
              <w:pStyle w:val="TableParagraph"/>
              <w:tabs>
                <w:tab w:pos="431" w:val="left" w:leader="none"/>
              </w:tabs>
              <w:ind w:left="71"/>
              <w:rPr>
                <w:sz w:val="24"/>
              </w:rPr>
            </w:pPr>
            <w:r>
              <w:rPr>
                <w:sz w:val="24"/>
              </w:rPr>
              <w:t>-</w:t>
              <w:tab/>
              <w:t>TD : 140/80</w:t>
            </w:r>
            <w:r>
              <w:rPr>
                <w:spacing w:val="-6"/>
                <w:sz w:val="24"/>
              </w:rPr>
              <w:t> </w:t>
            </w:r>
            <w:r>
              <w:rPr>
                <w:sz w:val="24"/>
              </w:rPr>
              <w:t>Mmhg</w:t>
            </w:r>
          </w:p>
          <w:p>
            <w:pPr>
              <w:pStyle w:val="TableParagraph"/>
              <w:numPr>
                <w:ilvl w:val="0"/>
                <w:numId w:val="68"/>
              </w:numPr>
              <w:tabs>
                <w:tab w:pos="431" w:val="left" w:leader="none"/>
                <w:tab w:pos="432" w:val="left" w:leader="none"/>
              </w:tabs>
              <w:spacing w:line="240" w:lineRule="auto" w:before="0" w:after="0"/>
              <w:ind w:left="431" w:right="0" w:hanging="361"/>
              <w:jc w:val="left"/>
              <w:rPr>
                <w:sz w:val="24"/>
              </w:rPr>
            </w:pPr>
            <w:r>
              <w:rPr>
                <w:sz w:val="24"/>
              </w:rPr>
              <w:t>N :90x/menit</w:t>
            </w:r>
          </w:p>
          <w:p>
            <w:pPr>
              <w:pStyle w:val="TableParagraph"/>
              <w:numPr>
                <w:ilvl w:val="0"/>
                <w:numId w:val="68"/>
              </w:numPr>
              <w:tabs>
                <w:tab w:pos="431" w:val="left" w:leader="none"/>
                <w:tab w:pos="432" w:val="left" w:leader="none"/>
              </w:tabs>
              <w:spacing w:line="240" w:lineRule="auto" w:before="3" w:after="0"/>
              <w:ind w:left="431" w:right="0" w:hanging="361"/>
              <w:jc w:val="left"/>
              <w:rPr>
                <w:sz w:val="24"/>
              </w:rPr>
            </w:pPr>
            <w:r>
              <w:rPr>
                <w:sz w:val="24"/>
              </w:rPr>
              <w:t>RR :</w:t>
            </w:r>
            <w:r>
              <w:rPr>
                <w:spacing w:val="-5"/>
                <w:sz w:val="24"/>
              </w:rPr>
              <w:t> </w:t>
            </w:r>
            <w:r>
              <w:rPr>
                <w:sz w:val="24"/>
              </w:rPr>
              <w:t>20x/menit</w:t>
            </w:r>
          </w:p>
          <w:p>
            <w:pPr>
              <w:pStyle w:val="TableParagraph"/>
              <w:tabs>
                <w:tab w:pos="431" w:val="left" w:leader="none"/>
              </w:tabs>
              <w:ind w:left="71"/>
              <w:rPr>
                <w:sz w:val="24"/>
              </w:rPr>
            </w:pPr>
            <w:r>
              <w:rPr>
                <w:sz w:val="24"/>
              </w:rPr>
              <w:t>-</w:t>
              <w:tab/>
              <w:t>S : 36,5</w:t>
            </w:r>
            <w:r>
              <w:rPr>
                <w:spacing w:val="-4"/>
                <w:sz w:val="24"/>
              </w:rPr>
              <w:t> </w:t>
            </w:r>
            <w:r>
              <w:rPr>
                <w:sz w:val="24"/>
              </w:rPr>
              <w:t>°c</w:t>
            </w:r>
          </w:p>
          <w:p>
            <w:pPr>
              <w:pStyle w:val="TableParagraph"/>
              <w:spacing w:line="242" w:lineRule="auto" w:before="132"/>
              <w:ind w:left="11" w:right="987"/>
              <w:rPr>
                <w:sz w:val="24"/>
              </w:rPr>
            </w:pPr>
            <w:r>
              <w:rPr>
                <w:sz w:val="24"/>
              </w:rPr>
              <w:t>A : </w:t>
            </w:r>
            <w:r>
              <w:rPr>
                <w:spacing w:val="-4"/>
                <w:sz w:val="24"/>
              </w:rPr>
              <w:t>Masalah belum teratasi </w:t>
            </w:r>
            <w:r>
              <w:rPr>
                <w:sz w:val="24"/>
              </w:rPr>
              <w:t>P : intervensi dilanjutkan</w:t>
            </w:r>
          </w:p>
          <w:p>
            <w:pPr>
              <w:pStyle w:val="TableParagraph"/>
              <w:spacing w:before="9"/>
              <w:rPr>
                <w:sz w:val="23"/>
              </w:rPr>
            </w:pPr>
          </w:p>
          <w:p>
            <w:pPr>
              <w:pStyle w:val="TableParagraph"/>
              <w:ind w:left="4"/>
              <w:rPr>
                <w:sz w:val="24"/>
              </w:rPr>
            </w:pPr>
            <w:r>
              <w:rPr>
                <w:sz w:val="24"/>
              </w:rPr>
              <w:t>S : Pasien mengatakan tidak lemas seperti kemerin</w:t>
            </w:r>
          </w:p>
          <w:p>
            <w:pPr>
              <w:pStyle w:val="TableParagraph"/>
              <w:ind w:left="4" w:right="552"/>
              <w:rPr>
                <w:sz w:val="24"/>
              </w:rPr>
            </w:pPr>
            <w:r>
              <w:rPr>
                <w:sz w:val="24"/>
              </w:rPr>
              <w:t>O : Area Tusukan tidak ada kemerahan dan tidak bengkak A : Masalah belum teratasi</w:t>
            </w:r>
          </w:p>
          <w:p>
            <w:pPr>
              <w:pStyle w:val="TableParagraph"/>
              <w:ind w:left="4"/>
              <w:rPr>
                <w:sz w:val="24"/>
              </w:rPr>
            </w:pPr>
            <w:r>
              <w:rPr>
                <w:sz w:val="24"/>
              </w:rPr>
              <w:t>P : Intervensi dilanjutkan</w:t>
            </w:r>
          </w:p>
        </w:tc>
        <w:tc>
          <w:tcPr>
            <w:tcW w:w="847" w:type="dxa"/>
          </w:tcPr>
          <w:p>
            <w:pPr>
              <w:pStyle w:val="TableParagraph"/>
              <w:rPr>
                <w:sz w:val="20"/>
              </w:rPr>
            </w:pPr>
          </w:p>
          <w:p>
            <w:pPr>
              <w:pStyle w:val="TableParagraph"/>
              <w:rPr>
                <w:sz w:val="24"/>
              </w:rPr>
            </w:pPr>
          </w:p>
          <w:p>
            <w:pPr>
              <w:pStyle w:val="TableParagraph"/>
              <w:ind w:left="76"/>
              <w:rPr>
                <w:sz w:val="20"/>
              </w:rPr>
            </w:pPr>
            <w:r>
              <w:rPr>
                <w:sz w:val="20"/>
              </w:rPr>
              <w:drawing>
                <wp:inline distT="0" distB="0" distL="0" distR="0">
                  <wp:extent cx="431422" cy="435863"/>
                  <wp:effectExtent l="0" t="0" r="0" b="0"/>
                  <wp:docPr id="25" name="image10.jpeg" descr="WhatsApp Image 2021-06-11 at 11.21.26 (1)"/>
                  <wp:cNvGraphicFramePr>
                    <a:graphicFrameLocks noChangeAspect="1"/>
                  </wp:cNvGraphicFramePr>
                  <a:graphic>
                    <a:graphicData uri="http://schemas.openxmlformats.org/drawingml/2006/picture">
                      <pic:pic>
                        <pic:nvPicPr>
                          <pic:cNvPr id="26" name="image10.jpeg"/>
                          <pic:cNvPicPr/>
                        </pic:nvPicPr>
                        <pic:blipFill>
                          <a:blip r:embed="rId172" cstate="print"/>
                          <a:stretch>
                            <a:fillRect/>
                          </a:stretch>
                        </pic:blipFill>
                        <pic:spPr>
                          <a:xfrm>
                            <a:off x="0" y="0"/>
                            <a:ext cx="431422" cy="435863"/>
                          </a:xfrm>
                          <a:prstGeom prst="rect">
                            <a:avLst/>
                          </a:prstGeom>
                        </pic:spPr>
                      </pic:pic>
                    </a:graphicData>
                  </a:graphic>
                </wp:inline>
              </w:drawing>
            </w:r>
            <w:r>
              <w:rPr>
                <w:sz w:val="20"/>
              </w:rPr>
            </w: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spacing w:before="2"/>
              <w:rPr>
                <w:sz w:val="20"/>
              </w:rPr>
            </w:pPr>
          </w:p>
          <w:p>
            <w:pPr>
              <w:pStyle w:val="TableParagraph"/>
              <w:ind w:left="76"/>
              <w:rPr>
                <w:sz w:val="20"/>
              </w:rPr>
            </w:pPr>
            <w:r>
              <w:rPr>
                <w:sz w:val="20"/>
              </w:rPr>
              <w:drawing>
                <wp:inline distT="0" distB="0" distL="0" distR="0">
                  <wp:extent cx="428241" cy="435863"/>
                  <wp:effectExtent l="0" t="0" r="0" b="0"/>
                  <wp:docPr id="27" name="image10.jpeg" descr="WhatsApp Image 2021-06-11 at 11.21.26 (1)"/>
                  <wp:cNvGraphicFramePr>
                    <a:graphicFrameLocks noChangeAspect="1"/>
                  </wp:cNvGraphicFramePr>
                  <a:graphic>
                    <a:graphicData uri="http://schemas.openxmlformats.org/drawingml/2006/picture">
                      <pic:pic>
                        <pic:nvPicPr>
                          <pic:cNvPr id="28" name="image10.jpeg"/>
                          <pic:cNvPicPr/>
                        </pic:nvPicPr>
                        <pic:blipFill>
                          <a:blip r:embed="rId172" cstate="print"/>
                          <a:stretch>
                            <a:fillRect/>
                          </a:stretch>
                        </pic:blipFill>
                        <pic:spPr>
                          <a:xfrm>
                            <a:off x="0" y="0"/>
                            <a:ext cx="428241" cy="435863"/>
                          </a:xfrm>
                          <a:prstGeom prst="rect">
                            <a:avLst/>
                          </a:prstGeom>
                        </pic:spPr>
                      </pic:pic>
                    </a:graphicData>
                  </a:graphic>
                </wp:inline>
              </w:drawing>
            </w:r>
            <w:r>
              <w:rPr>
                <w:sz w:val="20"/>
              </w:rPr>
            </w:r>
          </w:p>
        </w:tc>
      </w:tr>
    </w:tbl>
    <w:p>
      <w:pPr>
        <w:spacing w:after="0"/>
        <w:rPr>
          <w:sz w:val="20"/>
        </w:rPr>
        <w:sectPr>
          <w:headerReference w:type="default" r:id="rId175"/>
          <w:footerReference w:type="default" r:id="rId176"/>
          <w:pgSz w:w="16860" w:h="11930" w:orient="landscape"/>
          <w:pgMar w:header="0" w:footer="217" w:top="1120" w:bottom="400" w:left="1820" w:right="1420"/>
          <w:pgNumType w:start="68"/>
        </w:sectPr>
      </w:pPr>
    </w:p>
    <w:p>
      <w:pPr>
        <w:pStyle w:val="BodyText"/>
        <w:spacing w:before="4"/>
        <w:rPr>
          <w:sz w:val="3"/>
        </w:rPr>
      </w:pPr>
    </w:p>
    <w:tbl>
      <w:tblPr>
        <w:tblW w:w="0" w:type="auto"/>
        <w:jc w:val="left"/>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76"/>
        <w:gridCol w:w="1500"/>
        <w:gridCol w:w="4283"/>
        <w:gridCol w:w="708"/>
        <w:gridCol w:w="1416"/>
        <w:gridCol w:w="3526"/>
        <w:gridCol w:w="847"/>
      </w:tblGrid>
      <w:tr>
        <w:trPr>
          <w:trHeight w:val="10237" w:hRule="atLeast"/>
        </w:trPr>
        <w:tc>
          <w:tcPr>
            <w:tcW w:w="876" w:type="dxa"/>
          </w:tcPr>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0"/>
              </w:rPr>
            </w:pPr>
          </w:p>
          <w:p>
            <w:pPr>
              <w:pStyle w:val="TableParagraph"/>
              <w:ind w:left="12"/>
              <w:jc w:val="center"/>
              <w:rPr>
                <w:sz w:val="22"/>
              </w:rPr>
            </w:pPr>
            <w:r>
              <w:rPr>
                <w:w w:val="100"/>
                <w:sz w:val="22"/>
              </w:rPr>
              <w:t>3</w:t>
            </w:r>
          </w:p>
        </w:tc>
        <w:tc>
          <w:tcPr>
            <w:tcW w:w="1500" w:type="dxa"/>
          </w:tcPr>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10"/>
              <w:rPr>
                <w:sz w:val="29"/>
              </w:rPr>
            </w:pPr>
          </w:p>
          <w:p>
            <w:pPr>
              <w:pStyle w:val="TableParagraph"/>
              <w:ind w:left="9"/>
              <w:rPr>
                <w:sz w:val="24"/>
              </w:rPr>
            </w:pPr>
            <w:r>
              <w:rPr>
                <w:sz w:val="24"/>
              </w:rPr>
              <w:t>Kamis</w:t>
            </w:r>
          </w:p>
          <w:p>
            <w:pPr>
              <w:pStyle w:val="TableParagraph"/>
              <w:spacing w:before="139"/>
              <w:ind w:left="9"/>
              <w:rPr>
                <w:sz w:val="24"/>
              </w:rPr>
            </w:pPr>
            <w:r>
              <w:rPr>
                <w:sz w:val="24"/>
              </w:rPr>
              <w:t>29-04-2021</w:t>
            </w:r>
          </w:p>
          <w:p>
            <w:pPr>
              <w:pStyle w:val="TableParagraph"/>
              <w:spacing w:before="135"/>
              <w:ind w:left="163"/>
              <w:rPr>
                <w:sz w:val="24"/>
              </w:rPr>
            </w:pPr>
            <w:r>
              <w:rPr>
                <w:sz w:val="24"/>
              </w:rPr>
              <w:t>14.00</w:t>
            </w:r>
          </w:p>
        </w:tc>
        <w:tc>
          <w:tcPr>
            <w:tcW w:w="4283" w:type="dxa"/>
          </w:tcPr>
          <w:p>
            <w:pPr>
              <w:pStyle w:val="TableParagraph"/>
              <w:numPr>
                <w:ilvl w:val="0"/>
                <w:numId w:val="69"/>
              </w:numPr>
              <w:tabs>
                <w:tab w:pos="729" w:val="left" w:leader="none"/>
                <w:tab w:pos="730" w:val="left" w:leader="none"/>
              </w:tabs>
              <w:spacing w:line="360" w:lineRule="auto" w:before="1" w:after="0"/>
              <w:ind w:left="730" w:right="131" w:hanging="361"/>
              <w:jc w:val="left"/>
              <w:rPr>
                <w:sz w:val="24"/>
              </w:rPr>
            </w:pPr>
            <w:r>
              <w:rPr>
                <w:sz w:val="24"/>
              </w:rPr>
              <w:t>Identifikasi tanda dan gejala</w:t>
            </w:r>
            <w:r>
              <w:rPr>
                <w:spacing w:val="-9"/>
                <w:sz w:val="24"/>
              </w:rPr>
              <w:t> </w:t>
            </w:r>
            <w:r>
              <w:rPr>
                <w:sz w:val="24"/>
              </w:rPr>
              <w:t>primer penurunan curah jantung dengan tanda edema pada kaki,mengalami kelelahan dan dispnea pada</w:t>
            </w:r>
            <w:r>
              <w:rPr>
                <w:spacing w:val="-10"/>
                <w:sz w:val="24"/>
              </w:rPr>
              <w:t> </w:t>
            </w:r>
            <w:r>
              <w:rPr>
                <w:sz w:val="24"/>
              </w:rPr>
              <w:t>pasien</w:t>
            </w:r>
          </w:p>
          <w:p>
            <w:pPr>
              <w:pStyle w:val="TableParagraph"/>
              <w:numPr>
                <w:ilvl w:val="0"/>
                <w:numId w:val="69"/>
              </w:numPr>
              <w:tabs>
                <w:tab w:pos="729" w:val="left" w:leader="none"/>
                <w:tab w:pos="730" w:val="left" w:leader="none"/>
              </w:tabs>
              <w:spacing w:line="269" w:lineRule="exact" w:before="0" w:after="0"/>
              <w:ind w:left="730" w:right="0" w:hanging="361"/>
              <w:jc w:val="left"/>
              <w:rPr>
                <w:sz w:val="24"/>
              </w:rPr>
            </w:pPr>
            <w:r>
              <w:rPr>
                <w:sz w:val="24"/>
              </w:rPr>
              <w:t>Monitor tekanan</w:t>
            </w:r>
            <w:r>
              <w:rPr>
                <w:spacing w:val="-4"/>
                <w:sz w:val="24"/>
              </w:rPr>
              <w:t> </w:t>
            </w:r>
            <w:r>
              <w:rPr>
                <w:sz w:val="24"/>
              </w:rPr>
              <w:t>darah</w:t>
            </w:r>
          </w:p>
          <w:p>
            <w:pPr>
              <w:pStyle w:val="TableParagraph"/>
              <w:numPr>
                <w:ilvl w:val="0"/>
                <w:numId w:val="69"/>
              </w:numPr>
              <w:tabs>
                <w:tab w:pos="729" w:val="left" w:leader="none"/>
                <w:tab w:pos="730" w:val="left" w:leader="none"/>
              </w:tabs>
              <w:spacing w:line="240" w:lineRule="auto" w:before="142" w:after="0"/>
              <w:ind w:left="730" w:right="0" w:hanging="361"/>
              <w:jc w:val="left"/>
              <w:rPr>
                <w:sz w:val="24"/>
              </w:rPr>
            </w:pPr>
            <w:r>
              <w:rPr>
                <w:sz w:val="24"/>
              </w:rPr>
              <w:t>Monitor intake dan output</w:t>
            </w:r>
            <w:r>
              <w:rPr>
                <w:spacing w:val="-12"/>
                <w:sz w:val="24"/>
              </w:rPr>
              <w:t> </w:t>
            </w:r>
            <w:r>
              <w:rPr>
                <w:sz w:val="24"/>
              </w:rPr>
              <w:t>cairan</w:t>
            </w:r>
          </w:p>
          <w:p>
            <w:pPr>
              <w:pStyle w:val="TableParagraph"/>
              <w:numPr>
                <w:ilvl w:val="0"/>
                <w:numId w:val="69"/>
              </w:numPr>
              <w:tabs>
                <w:tab w:pos="729" w:val="left" w:leader="none"/>
                <w:tab w:pos="730" w:val="left" w:leader="none"/>
              </w:tabs>
              <w:spacing w:line="360" w:lineRule="auto" w:before="137" w:after="0"/>
              <w:ind w:left="730" w:right="165" w:hanging="361"/>
              <w:jc w:val="left"/>
              <w:rPr>
                <w:sz w:val="24"/>
              </w:rPr>
            </w:pPr>
            <w:r>
              <w:rPr>
                <w:sz w:val="24"/>
              </w:rPr>
              <w:t>Monitor BB setiap hari pada </w:t>
            </w:r>
            <w:r>
              <w:rPr>
                <w:spacing w:val="-4"/>
                <w:sz w:val="24"/>
              </w:rPr>
              <w:t>waktu </w:t>
            </w:r>
            <w:r>
              <w:rPr>
                <w:sz w:val="24"/>
              </w:rPr>
              <w:t>yang sama pada saat sebelum Hemodialisis</w:t>
            </w:r>
            <w:r>
              <w:rPr>
                <w:spacing w:val="-2"/>
                <w:sz w:val="24"/>
              </w:rPr>
              <w:t> </w:t>
            </w:r>
            <w:r>
              <w:rPr>
                <w:sz w:val="24"/>
              </w:rPr>
              <w:t>dilakukan</w:t>
            </w:r>
          </w:p>
          <w:p>
            <w:pPr>
              <w:pStyle w:val="TableParagraph"/>
              <w:numPr>
                <w:ilvl w:val="0"/>
                <w:numId w:val="69"/>
              </w:numPr>
              <w:tabs>
                <w:tab w:pos="729" w:val="left" w:leader="none"/>
                <w:tab w:pos="730" w:val="left" w:leader="none"/>
              </w:tabs>
              <w:spacing w:line="360" w:lineRule="auto" w:before="1" w:after="0"/>
              <w:ind w:left="730" w:right="97" w:hanging="361"/>
              <w:jc w:val="left"/>
              <w:rPr>
                <w:sz w:val="24"/>
              </w:rPr>
            </w:pPr>
            <w:r>
              <w:rPr>
                <w:sz w:val="24"/>
              </w:rPr>
              <w:t>Periksa tekanan darah dan </w:t>
            </w:r>
            <w:r>
              <w:rPr>
                <w:spacing w:val="-3"/>
                <w:sz w:val="24"/>
              </w:rPr>
              <w:t>frekuensi </w:t>
            </w:r>
            <w:r>
              <w:rPr>
                <w:sz w:val="24"/>
              </w:rPr>
              <w:t>nadi sebelum dan sesudah aktifitas Hemodialisis</w:t>
            </w:r>
          </w:p>
          <w:p>
            <w:pPr>
              <w:pStyle w:val="TableParagraph"/>
              <w:numPr>
                <w:ilvl w:val="0"/>
                <w:numId w:val="69"/>
              </w:numPr>
              <w:tabs>
                <w:tab w:pos="729" w:val="left" w:leader="none"/>
                <w:tab w:pos="730" w:val="left" w:leader="none"/>
              </w:tabs>
              <w:spacing w:line="360" w:lineRule="auto" w:before="2" w:after="0"/>
              <w:ind w:left="730" w:right="203" w:hanging="361"/>
              <w:jc w:val="left"/>
              <w:rPr>
                <w:sz w:val="24"/>
              </w:rPr>
            </w:pPr>
            <w:r>
              <w:rPr>
                <w:sz w:val="24"/>
              </w:rPr>
              <w:t>Batasi makanan yang </w:t>
            </w:r>
            <w:r>
              <w:rPr>
                <w:spacing w:val="-3"/>
                <w:sz w:val="24"/>
              </w:rPr>
              <w:t>mengandung </w:t>
            </w:r>
            <w:r>
              <w:rPr>
                <w:sz w:val="24"/>
              </w:rPr>
              <w:t>garam</w:t>
            </w:r>
          </w:p>
          <w:p>
            <w:pPr>
              <w:pStyle w:val="TableParagraph"/>
              <w:spacing w:before="10"/>
              <w:rPr>
                <w:sz w:val="35"/>
              </w:rPr>
            </w:pPr>
          </w:p>
          <w:p>
            <w:pPr>
              <w:pStyle w:val="TableParagraph"/>
              <w:numPr>
                <w:ilvl w:val="0"/>
                <w:numId w:val="70"/>
              </w:numPr>
              <w:tabs>
                <w:tab w:pos="418" w:val="left" w:leader="none"/>
              </w:tabs>
              <w:spacing w:line="240" w:lineRule="auto" w:before="0" w:after="0"/>
              <w:ind w:left="417" w:right="0" w:hanging="361"/>
              <w:jc w:val="both"/>
              <w:rPr>
                <w:sz w:val="24"/>
              </w:rPr>
            </w:pPr>
            <w:r>
              <w:rPr>
                <w:sz w:val="24"/>
              </w:rPr>
              <w:t>Monitor kadar glukosa darah setiap</w:t>
            </w:r>
            <w:r>
              <w:rPr>
                <w:spacing w:val="-16"/>
                <w:sz w:val="24"/>
              </w:rPr>
              <w:t> </w:t>
            </w:r>
            <w:r>
              <w:rPr>
                <w:sz w:val="24"/>
              </w:rPr>
              <w:t>hari</w:t>
            </w:r>
          </w:p>
          <w:p>
            <w:pPr>
              <w:pStyle w:val="TableParagraph"/>
              <w:numPr>
                <w:ilvl w:val="0"/>
                <w:numId w:val="70"/>
              </w:numPr>
              <w:tabs>
                <w:tab w:pos="418" w:val="left" w:leader="none"/>
              </w:tabs>
              <w:spacing w:line="360" w:lineRule="auto" w:before="138" w:after="0"/>
              <w:ind w:left="417" w:right="36" w:hanging="360"/>
              <w:jc w:val="both"/>
              <w:rPr>
                <w:sz w:val="24"/>
              </w:rPr>
            </w:pPr>
            <w:r>
              <w:rPr>
                <w:sz w:val="24"/>
              </w:rPr>
              <w:t>Berikan informasi mengenai </w:t>
            </w:r>
            <w:r>
              <w:rPr>
                <w:spacing w:val="-3"/>
                <w:sz w:val="24"/>
              </w:rPr>
              <w:t>penerapan </w:t>
            </w:r>
            <w:r>
              <w:rPr>
                <w:sz w:val="24"/>
              </w:rPr>
              <w:t>diet dan latihan fisik di pagi hari</w:t>
            </w:r>
            <w:r>
              <w:rPr>
                <w:spacing w:val="-19"/>
                <w:sz w:val="24"/>
              </w:rPr>
              <w:t> </w:t>
            </w:r>
            <w:r>
              <w:rPr>
                <w:sz w:val="24"/>
              </w:rPr>
              <w:t>seperti meregangkan tangan dan berjalan</w:t>
            </w:r>
            <w:r>
              <w:rPr>
                <w:spacing w:val="-12"/>
                <w:sz w:val="24"/>
              </w:rPr>
              <w:t> </w:t>
            </w:r>
            <w:r>
              <w:rPr>
                <w:sz w:val="24"/>
              </w:rPr>
              <w:t>kaki</w:t>
            </w:r>
          </w:p>
          <w:p>
            <w:pPr>
              <w:pStyle w:val="TableParagraph"/>
              <w:numPr>
                <w:ilvl w:val="0"/>
                <w:numId w:val="70"/>
              </w:numPr>
              <w:tabs>
                <w:tab w:pos="418" w:val="left" w:leader="none"/>
              </w:tabs>
              <w:spacing w:line="355" w:lineRule="auto" w:before="4" w:after="0"/>
              <w:ind w:left="417" w:right="324" w:hanging="360"/>
              <w:jc w:val="both"/>
              <w:rPr>
                <w:sz w:val="24"/>
              </w:rPr>
            </w:pPr>
            <w:r>
              <w:rPr>
                <w:sz w:val="24"/>
              </w:rPr>
              <w:t>Monitor kadar glukosa darah </w:t>
            </w:r>
            <w:r>
              <w:rPr>
                <w:spacing w:val="-4"/>
                <w:sz w:val="24"/>
              </w:rPr>
              <w:t>dengan </w:t>
            </w:r>
            <w:r>
              <w:rPr>
                <w:sz w:val="24"/>
              </w:rPr>
              <w:t>pemberian</w:t>
            </w:r>
            <w:r>
              <w:rPr>
                <w:spacing w:val="-1"/>
                <w:sz w:val="24"/>
              </w:rPr>
              <w:t> </w:t>
            </w:r>
            <w:r>
              <w:rPr>
                <w:sz w:val="24"/>
              </w:rPr>
              <w:t>insulin</w:t>
            </w:r>
          </w:p>
        </w:tc>
        <w:tc>
          <w:tcPr>
            <w:tcW w:w="708" w:type="dxa"/>
          </w:tcPr>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2"/>
              </w:rPr>
            </w:pPr>
          </w:p>
          <w:p>
            <w:pPr>
              <w:pStyle w:val="TableParagraph"/>
              <w:ind w:left="48" w:right="-58"/>
              <w:rPr>
                <w:sz w:val="20"/>
              </w:rPr>
            </w:pPr>
            <w:r>
              <w:rPr>
                <w:sz w:val="20"/>
              </w:rPr>
              <w:drawing>
                <wp:inline distT="0" distB="0" distL="0" distR="0">
                  <wp:extent cx="416089" cy="465581"/>
                  <wp:effectExtent l="0" t="0" r="0" b="0"/>
                  <wp:docPr id="29" name="image11.jpeg" descr="WhatsApp Image 2021-06-11 at 11.21.26 (1)"/>
                  <wp:cNvGraphicFramePr>
                    <a:graphicFrameLocks noChangeAspect="1"/>
                  </wp:cNvGraphicFramePr>
                  <a:graphic>
                    <a:graphicData uri="http://schemas.openxmlformats.org/drawingml/2006/picture">
                      <pic:pic>
                        <pic:nvPicPr>
                          <pic:cNvPr id="30" name="image11.jpeg"/>
                          <pic:cNvPicPr/>
                        </pic:nvPicPr>
                        <pic:blipFill>
                          <a:blip r:embed="rId179" cstate="print"/>
                          <a:stretch>
                            <a:fillRect/>
                          </a:stretch>
                        </pic:blipFill>
                        <pic:spPr>
                          <a:xfrm>
                            <a:off x="0" y="0"/>
                            <a:ext cx="416089" cy="465581"/>
                          </a:xfrm>
                          <a:prstGeom prst="rect">
                            <a:avLst/>
                          </a:prstGeom>
                        </pic:spPr>
                      </pic:pic>
                    </a:graphicData>
                  </a:graphic>
                </wp:inline>
              </w:drawing>
            </w:r>
            <w:r>
              <w:rPr>
                <w:sz w:val="20"/>
              </w:rPr>
            </w:r>
          </w:p>
        </w:tc>
        <w:tc>
          <w:tcPr>
            <w:tcW w:w="1416" w:type="dxa"/>
          </w:tcPr>
          <w:p>
            <w:pPr>
              <w:pStyle w:val="TableParagraph"/>
              <w:rPr>
                <w:sz w:val="22"/>
              </w:rPr>
            </w:pPr>
          </w:p>
          <w:p>
            <w:pPr>
              <w:pStyle w:val="TableParagraph"/>
              <w:ind w:left="6"/>
              <w:rPr>
                <w:sz w:val="24"/>
              </w:rPr>
            </w:pPr>
            <w:r>
              <w:rPr>
                <w:sz w:val="24"/>
              </w:rPr>
              <w:t>Kamis</w:t>
            </w:r>
          </w:p>
          <w:p>
            <w:pPr>
              <w:pStyle w:val="TableParagraph"/>
              <w:spacing w:before="139"/>
              <w:ind w:right="272"/>
              <w:jc w:val="center"/>
              <w:rPr>
                <w:sz w:val="24"/>
              </w:rPr>
            </w:pPr>
            <w:r>
              <w:rPr>
                <w:sz w:val="24"/>
              </w:rPr>
              <w:t>29-04-2021</w:t>
            </w:r>
          </w:p>
          <w:p>
            <w:pPr>
              <w:pStyle w:val="TableParagraph"/>
              <w:spacing w:before="132"/>
              <w:ind w:right="543"/>
              <w:jc w:val="center"/>
              <w:rPr>
                <w:sz w:val="24"/>
              </w:rPr>
            </w:pPr>
            <w:r>
              <w:rPr>
                <w:sz w:val="24"/>
              </w:rPr>
              <w:t>13.50</w:t>
            </w:r>
          </w:p>
          <w:p>
            <w:pPr>
              <w:pStyle w:val="TableParagraph"/>
              <w:spacing w:before="132"/>
              <w:ind w:left="369" w:right="272"/>
              <w:jc w:val="center"/>
              <w:rPr>
                <w:sz w:val="24"/>
              </w:rPr>
            </w:pPr>
            <w:r>
              <w:rPr>
                <w:sz w:val="24"/>
              </w:rPr>
              <w:t>1.</w:t>
            </w: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rPr>
                <w:sz w:val="26"/>
              </w:rPr>
            </w:pPr>
          </w:p>
          <w:p>
            <w:pPr>
              <w:pStyle w:val="TableParagraph"/>
              <w:spacing w:before="2"/>
              <w:rPr>
                <w:sz w:val="34"/>
              </w:rPr>
            </w:pPr>
          </w:p>
          <w:p>
            <w:pPr>
              <w:pStyle w:val="TableParagraph"/>
              <w:ind w:left="278" w:right="272"/>
              <w:jc w:val="center"/>
              <w:rPr>
                <w:sz w:val="22"/>
              </w:rPr>
            </w:pPr>
            <w:r>
              <w:rPr>
                <w:sz w:val="22"/>
              </w:rPr>
              <w:t>2.</w:t>
            </w: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rPr>
                <w:sz w:val="24"/>
              </w:rPr>
            </w:pPr>
          </w:p>
          <w:p>
            <w:pPr>
              <w:pStyle w:val="TableParagraph"/>
              <w:spacing w:before="1"/>
              <w:rPr>
                <w:sz w:val="26"/>
              </w:rPr>
            </w:pPr>
          </w:p>
          <w:p>
            <w:pPr>
              <w:pStyle w:val="TableParagraph"/>
              <w:ind w:left="278" w:right="272"/>
              <w:jc w:val="center"/>
              <w:rPr>
                <w:sz w:val="22"/>
              </w:rPr>
            </w:pPr>
            <w:r>
              <w:rPr>
                <w:sz w:val="22"/>
              </w:rPr>
              <w:t>3.</w:t>
            </w:r>
          </w:p>
        </w:tc>
        <w:tc>
          <w:tcPr>
            <w:tcW w:w="3526" w:type="dxa"/>
          </w:tcPr>
          <w:p>
            <w:pPr>
              <w:pStyle w:val="TableParagraph"/>
              <w:spacing w:before="10"/>
              <w:rPr>
                <w:sz w:val="23"/>
              </w:rPr>
            </w:pPr>
          </w:p>
          <w:p>
            <w:pPr>
              <w:pStyle w:val="TableParagraph"/>
              <w:ind w:left="4"/>
              <w:rPr>
                <w:sz w:val="24"/>
              </w:rPr>
            </w:pPr>
            <w:r>
              <w:rPr>
                <w:sz w:val="24"/>
              </w:rPr>
              <w:t>Post Hemodialisis</w:t>
            </w:r>
          </w:p>
          <w:p>
            <w:pPr>
              <w:pStyle w:val="TableParagraph"/>
              <w:rPr>
                <w:sz w:val="26"/>
              </w:rPr>
            </w:pPr>
          </w:p>
          <w:p>
            <w:pPr>
              <w:pStyle w:val="TableParagraph"/>
              <w:rPr>
                <w:sz w:val="26"/>
              </w:rPr>
            </w:pPr>
          </w:p>
          <w:p>
            <w:pPr>
              <w:pStyle w:val="TableParagraph"/>
              <w:spacing w:before="230"/>
              <w:ind w:left="4" w:right="19"/>
              <w:rPr>
                <w:sz w:val="24"/>
              </w:rPr>
            </w:pPr>
            <w:r>
              <w:rPr>
                <w:sz w:val="24"/>
              </w:rPr>
              <w:t>S : Pasien mengatakan bengkak pada bagian telapak tangan dan kaki O :</w:t>
            </w:r>
          </w:p>
          <w:p>
            <w:pPr>
              <w:pStyle w:val="TableParagraph"/>
              <w:numPr>
                <w:ilvl w:val="0"/>
                <w:numId w:val="71"/>
              </w:numPr>
              <w:tabs>
                <w:tab w:pos="144" w:val="left" w:leader="none"/>
              </w:tabs>
              <w:spacing w:line="240" w:lineRule="auto" w:before="1" w:after="0"/>
              <w:ind w:left="143" w:right="0" w:hanging="140"/>
              <w:jc w:val="left"/>
              <w:rPr>
                <w:sz w:val="24"/>
              </w:rPr>
            </w:pPr>
            <w:r>
              <w:rPr>
                <w:sz w:val="24"/>
              </w:rPr>
              <w:t>Edema</w:t>
            </w:r>
            <w:r>
              <w:rPr>
                <w:spacing w:val="-1"/>
                <w:sz w:val="24"/>
              </w:rPr>
              <w:t> </w:t>
            </w:r>
            <w:r>
              <w:rPr>
                <w:sz w:val="24"/>
              </w:rPr>
              <w:t>menurun</w:t>
            </w:r>
          </w:p>
          <w:p>
            <w:pPr>
              <w:pStyle w:val="TableParagraph"/>
              <w:numPr>
                <w:ilvl w:val="0"/>
                <w:numId w:val="71"/>
              </w:numPr>
              <w:tabs>
                <w:tab w:pos="144" w:val="left" w:leader="none"/>
              </w:tabs>
              <w:spacing w:line="240" w:lineRule="auto" w:before="0" w:after="0"/>
              <w:ind w:left="4" w:right="566" w:firstLine="0"/>
              <w:jc w:val="left"/>
              <w:rPr>
                <w:sz w:val="24"/>
              </w:rPr>
            </w:pPr>
            <w:r>
              <w:rPr>
                <w:sz w:val="24"/>
              </w:rPr>
              <w:t>BB menurun pada saat pre hemodialisis 55 kg dan</w:t>
            </w:r>
            <w:r>
              <w:rPr>
                <w:spacing w:val="-19"/>
                <w:sz w:val="24"/>
              </w:rPr>
              <w:t> </w:t>
            </w:r>
            <w:r>
              <w:rPr>
                <w:sz w:val="24"/>
              </w:rPr>
              <w:t>setelah hemodialisis 53</w:t>
            </w:r>
            <w:r>
              <w:rPr>
                <w:spacing w:val="-1"/>
                <w:sz w:val="24"/>
              </w:rPr>
              <w:t> </w:t>
            </w:r>
            <w:r>
              <w:rPr>
                <w:sz w:val="24"/>
              </w:rPr>
              <w:t>kg</w:t>
            </w:r>
          </w:p>
          <w:p>
            <w:pPr>
              <w:pStyle w:val="TableParagraph"/>
              <w:ind w:left="4" w:right="932"/>
              <w:rPr>
                <w:sz w:val="24"/>
              </w:rPr>
            </w:pPr>
            <w:r>
              <w:rPr>
                <w:sz w:val="24"/>
              </w:rPr>
              <w:t>A : masalah belum teratasi P : Intervensi dilanjutkan</w:t>
            </w:r>
          </w:p>
          <w:p>
            <w:pPr>
              <w:pStyle w:val="TableParagraph"/>
              <w:rPr>
                <w:sz w:val="26"/>
              </w:rPr>
            </w:pPr>
          </w:p>
          <w:p>
            <w:pPr>
              <w:pStyle w:val="TableParagraph"/>
              <w:rPr>
                <w:sz w:val="22"/>
              </w:rPr>
            </w:pPr>
          </w:p>
          <w:p>
            <w:pPr>
              <w:pStyle w:val="TableParagraph"/>
              <w:ind w:left="4" w:right="-14"/>
              <w:rPr>
                <w:sz w:val="24"/>
              </w:rPr>
            </w:pPr>
            <w:r>
              <w:rPr>
                <w:sz w:val="24"/>
              </w:rPr>
              <w:t>S : Pasien mengataan lelah nya telah berkurang</w:t>
            </w:r>
          </w:p>
          <w:p>
            <w:pPr>
              <w:pStyle w:val="TableParagraph"/>
              <w:spacing w:before="1"/>
              <w:ind w:left="4"/>
              <w:rPr>
                <w:sz w:val="24"/>
              </w:rPr>
            </w:pPr>
            <w:r>
              <w:rPr>
                <w:sz w:val="24"/>
              </w:rPr>
              <w:t>O :</w:t>
            </w:r>
          </w:p>
          <w:p>
            <w:pPr>
              <w:pStyle w:val="TableParagraph"/>
              <w:tabs>
                <w:tab w:pos="431" w:val="left" w:leader="none"/>
              </w:tabs>
              <w:spacing w:before="2"/>
              <w:ind w:left="71"/>
              <w:rPr>
                <w:sz w:val="24"/>
              </w:rPr>
            </w:pPr>
            <w:r>
              <w:rPr>
                <w:sz w:val="24"/>
              </w:rPr>
              <w:t>-</w:t>
              <w:tab/>
              <w:t>TD : 140/80</w:t>
            </w:r>
            <w:r>
              <w:rPr>
                <w:spacing w:val="-6"/>
                <w:sz w:val="24"/>
              </w:rPr>
              <w:t> </w:t>
            </w:r>
            <w:r>
              <w:rPr>
                <w:sz w:val="24"/>
              </w:rPr>
              <w:t>Mmhg</w:t>
            </w:r>
          </w:p>
          <w:p>
            <w:pPr>
              <w:pStyle w:val="TableParagraph"/>
              <w:numPr>
                <w:ilvl w:val="0"/>
                <w:numId w:val="71"/>
              </w:numPr>
              <w:tabs>
                <w:tab w:pos="431" w:val="left" w:leader="none"/>
                <w:tab w:pos="432" w:val="left" w:leader="none"/>
              </w:tabs>
              <w:spacing w:line="240" w:lineRule="auto" w:before="0" w:after="0"/>
              <w:ind w:left="431" w:right="0" w:hanging="361"/>
              <w:jc w:val="left"/>
              <w:rPr>
                <w:sz w:val="24"/>
              </w:rPr>
            </w:pPr>
            <w:r>
              <w:rPr>
                <w:sz w:val="24"/>
              </w:rPr>
              <w:t>N :90x/menit</w:t>
            </w:r>
          </w:p>
          <w:p>
            <w:pPr>
              <w:pStyle w:val="TableParagraph"/>
              <w:numPr>
                <w:ilvl w:val="0"/>
                <w:numId w:val="71"/>
              </w:numPr>
              <w:tabs>
                <w:tab w:pos="431" w:val="left" w:leader="none"/>
                <w:tab w:pos="432" w:val="left" w:leader="none"/>
              </w:tabs>
              <w:spacing w:line="240" w:lineRule="auto" w:before="2" w:after="0"/>
              <w:ind w:left="431" w:right="0" w:hanging="361"/>
              <w:jc w:val="left"/>
              <w:rPr>
                <w:sz w:val="24"/>
              </w:rPr>
            </w:pPr>
            <w:r>
              <w:rPr>
                <w:sz w:val="24"/>
              </w:rPr>
              <w:t>RR :</w:t>
            </w:r>
            <w:r>
              <w:rPr>
                <w:spacing w:val="-5"/>
                <w:sz w:val="24"/>
              </w:rPr>
              <w:t> </w:t>
            </w:r>
            <w:r>
              <w:rPr>
                <w:sz w:val="24"/>
              </w:rPr>
              <w:t>20x/menit</w:t>
            </w:r>
          </w:p>
          <w:p>
            <w:pPr>
              <w:pStyle w:val="TableParagraph"/>
              <w:tabs>
                <w:tab w:pos="431" w:val="left" w:leader="none"/>
              </w:tabs>
              <w:ind w:left="71"/>
              <w:rPr>
                <w:sz w:val="24"/>
              </w:rPr>
            </w:pPr>
            <w:r>
              <w:rPr>
                <w:sz w:val="24"/>
              </w:rPr>
              <w:t>-</w:t>
              <w:tab/>
              <w:t>S : 36,5</w:t>
            </w:r>
            <w:r>
              <w:rPr>
                <w:spacing w:val="-4"/>
                <w:sz w:val="24"/>
              </w:rPr>
              <w:t> </w:t>
            </w:r>
            <w:r>
              <w:rPr>
                <w:sz w:val="24"/>
              </w:rPr>
              <w:t>°c</w:t>
            </w:r>
          </w:p>
          <w:p>
            <w:pPr>
              <w:pStyle w:val="TableParagraph"/>
              <w:spacing w:line="242" w:lineRule="auto"/>
              <w:ind w:left="71" w:right="865"/>
              <w:rPr>
                <w:sz w:val="24"/>
              </w:rPr>
            </w:pPr>
            <w:r>
              <w:rPr>
                <w:sz w:val="24"/>
              </w:rPr>
              <w:t>A : masalah belum teratasi P : Intervensi dilanjutkan</w:t>
            </w:r>
          </w:p>
          <w:p>
            <w:pPr>
              <w:pStyle w:val="TableParagraph"/>
              <w:rPr>
                <w:sz w:val="24"/>
              </w:rPr>
            </w:pPr>
          </w:p>
          <w:p>
            <w:pPr>
              <w:pStyle w:val="TableParagraph"/>
              <w:ind w:left="71" w:right="19"/>
              <w:rPr>
                <w:sz w:val="24"/>
              </w:rPr>
            </w:pPr>
            <w:r>
              <w:rPr>
                <w:sz w:val="24"/>
              </w:rPr>
              <w:t>S : Pasien mengatakan sudah lemas seperti kemarin</w:t>
            </w:r>
          </w:p>
          <w:p>
            <w:pPr>
              <w:pStyle w:val="TableParagraph"/>
              <w:ind w:left="71" w:right="419"/>
              <w:rPr>
                <w:sz w:val="24"/>
              </w:rPr>
            </w:pPr>
            <w:r>
              <w:rPr>
                <w:sz w:val="24"/>
              </w:rPr>
              <w:t>O : Area Tusukan tidak ada kemerahan dan tidak bengkak A : Masalah belum teratasi</w:t>
            </w:r>
          </w:p>
          <w:p>
            <w:pPr>
              <w:pStyle w:val="TableParagraph"/>
              <w:spacing w:before="3"/>
              <w:ind w:left="71"/>
              <w:rPr>
                <w:sz w:val="24"/>
              </w:rPr>
            </w:pPr>
            <w:r>
              <w:rPr>
                <w:sz w:val="24"/>
              </w:rPr>
              <w:t>P : Intervensi dilanjutkan</w:t>
            </w:r>
          </w:p>
        </w:tc>
        <w:tc>
          <w:tcPr>
            <w:tcW w:w="847" w:type="dxa"/>
          </w:tcPr>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ind w:left="2" w:right="-44"/>
              <w:rPr>
                <w:sz w:val="20"/>
              </w:rPr>
            </w:pPr>
            <w:r>
              <w:rPr>
                <w:sz w:val="20"/>
              </w:rPr>
              <w:drawing>
                <wp:inline distT="0" distB="0" distL="0" distR="0">
                  <wp:extent cx="527930" cy="544829"/>
                  <wp:effectExtent l="0" t="0" r="0" b="0"/>
                  <wp:docPr id="31" name="image9.jpeg" descr="WhatsApp Image 2021-06-11 at 11.21.26 (1)"/>
                  <wp:cNvGraphicFramePr>
                    <a:graphicFrameLocks noChangeAspect="1"/>
                  </wp:cNvGraphicFramePr>
                  <a:graphic>
                    <a:graphicData uri="http://schemas.openxmlformats.org/drawingml/2006/picture">
                      <pic:pic>
                        <pic:nvPicPr>
                          <pic:cNvPr id="32" name="image9.jpeg"/>
                          <pic:cNvPicPr/>
                        </pic:nvPicPr>
                        <pic:blipFill>
                          <a:blip r:embed="rId171" cstate="print"/>
                          <a:stretch>
                            <a:fillRect/>
                          </a:stretch>
                        </pic:blipFill>
                        <pic:spPr>
                          <a:xfrm>
                            <a:off x="0" y="0"/>
                            <a:ext cx="527930" cy="544829"/>
                          </a:xfrm>
                          <a:prstGeom prst="rect">
                            <a:avLst/>
                          </a:prstGeom>
                        </pic:spPr>
                      </pic:pic>
                    </a:graphicData>
                  </a:graphic>
                </wp:inline>
              </w:drawing>
            </w:r>
            <w:r>
              <w:rPr>
                <w:sz w:val="20"/>
              </w:rPr>
            </w: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0"/>
              </w:rPr>
            </w:pPr>
          </w:p>
          <w:p>
            <w:pPr>
              <w:pStyle w:val="TableParagraph"/>
              <w:rPr>
                <w:sz w:val="21"/>
              </w:rPr>
            </w:pPr>
          </w:p>
          <w:p>
            <w:pPr>
              <w:pStyle w:val="TableParagraph"/>
              <w:ind w:left="2" w:right="-44"/>
              <w:rPr>
                <w:sz w:val="20"/>
              </w:rPr>
            </w:pPr>
            <w:r>
              <w:rPr>
                <w:sz w:val="20"/>
              </w:rPr>
              <w:drawing>
                <wp:inline distT="0" distB="0" distL="0" distR="0">
                  <wp:extent cx="527930" cy="544830"/>
                  <wp:effectExtent l="0" t="0" r="0" b="0"/>
                  <wp:docPr id="33" name="image9.jpeg" descr="WhatsApp Image 2021-06-11 at 11.21.26 (1)"/>
                  <wp:cNvGraphicFramePr>
                    <a:graphicFrameLocks noChangeAspect="1"/>
                  </wp:cNvGraphicFramePr>
                  <a:graphic>
                    <a:graphicData uri="http://schemas.openxmlformats.org/drawingml/2006/picture">
                      <pic:pic>
                        <pic:nvPicPr>
                          <pic:cNvPr id="34" name="image9.jpeg"/>
                          <pic:cNvPicPr/>
                        </pic:nvPicPr>
                        <pic:blipFill>
                          <a:blip r:embed="rId171" cstate="print"/>
                          <a:stretch>
                            <a:fillRect/>
                          </a:stretch>
                        </pic:blipFill>
                        <pic:spPr>
                          <a:xfrm>
                            <a:off x="0" y="0"/>
                            <a:ext cx="527930" cy="544830"/>
                          </a:xfrm>
                          <a:prstGeom prst="rect">
                            <a:avLst/>
                          </a:prstGeom>
                        </pic:spPr>
                      </pic:pic>
                    </a:graphicData>
                  </a:graphic>
                </wp:inline>
              </w:drawing>
            </w:r>
            <w:r>
              <w:rPr>
                <w:sz w:val="20"/>
              </w:rPr>
            </w:r>
          </w:p>
        </w:tc>
      </w:tr>
    </w:tbl>
    <w:p>
      <w:pPr>
        <w:spacing w:after="0"/>
        <w:rPr>
          <w:sz w:val="20"/>
        </w:rPr>
        <w:sectPr>
          <w:headerReference w:type="default" r:id="rId177"/>
          <w:footerReference w:type="default" r:id="rId178"/>
          <w:pgSz w:w="16860" w:h="11930" w:orient="landscape"/>
          <w:pgMar w:header="0" w:footer="217" w:top="1120" w:bottom="400" w:left="1820" w:right="1420"/>
          <w:pgNumType w:start="69"/>
        </w:sectPr>
      </w:pPr>
    </w:p>
    <w:p>
      <w:pPr>
        <w:pStyle w:val="BodyText"/>
        <w:spacing w:before="4"/>
        <w:rPr>
          <w:sz w:val="3"/>
        </w:rPr>
      </w:pPr>
    </w:p>
    <w:tbl>
      <w:tblPr>
        <w:tblW w:w="0" w:type="auto"/>
        <w:jc w:val="left"/>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76"/>
        <w:gridCol w:w="1500"/>
        <w:gridCol w:w="4283"/>
        <w:gridCol w:w="708"/>
        <w:gridCol w:w="1416"/>
        <w:gridCol w:w="3526"/>
        <w:gridCol w:w="847"/>
      </w:tblGrid>
      <w:tr>
        <w:trPr>
          <w:trHeight w:val="10237" w:hRule="atLeast"/>
        </w:trPr>
        <w:tc>
          <w:tcPr>
            <w:tcW w:w="876" w:type="dxa"/>
          </w:tcPr>
          <w:p>
            <w:pPr>
              <w:pStyle w:val="TableParagraph"/>
              <w:spacing w:before="3"/>
              <w:rPr>
                <w:sz w:val="23"/>
              </w:rPr>
            </w:pPr>
          </w:p>
          <w:p>
            <w:pPr>
              <w:pStyle w:val="TableParagraph"/>
              <w:ind w:left="201"/>
              <w:rPr>
                <w:sz w:val="24"/>
              </w:rPr>
            </w:pPr>
            <w:r>
              <w:rPr>
                <w:sz w:val="24"/>
              </w:rPr>
              <w:t>2.</w:t>
            </w:r>
          </w:p>
        </w:tc>
        <w:tc>
          <w:tcPr>
            <w:tcW w:w="1500" w:type="dxa"/>
          </w:tcPr>
          <w:p>
            <w:pPr>
              <w:pStyle w:val="TableParagraph"/>
              <w:spacing w:line="273" w:lineRule="exact"/>
              <w:ind w:left="9"/>
              <w:rPr>
                <w:sz w:val="24"/>
              </w:rPr>
            </w:pPr>
            <w:r>
              <w:rPr>
                <w:sz w:val="24"/>
              </w:rPr>
              <w:t>Kamis</w:t>
            </w:r>
          </w:p>
          <w:p>
            <w:pPr>
              <w:pStyle w:val="TableParagraph"/>
              <w:ind w:left="9"/>
              <w:rPr>
                <w:sz w:val="24"/>
              </w:rPr>
            </w:pPr>
            <w:r>
              <w:rPr>
                <w:sz w:val="24"/>
              </w:rPr>
              <w:t>29-04-2021</w:t>
            </w:r>
          </w:p>
          <w:p>
            <w:pPr>
              <w:pStyle w:val="TableParagraph"/>
              <w:spacing w:before="134"/>
              <w:ind w:left="163"/>
              <w:rPr>
                <w:sz w:val="24"/>
              </w:rPr>
            </w:pPr>
            <w:r>
              <w:rPr>
                <w:sz w:val="24"/>
              </w:rPr>
              <w:t>17.00</w:t>
            </w:r>
          </w:p>
        </w:tc>
        <w:tc>
          <w:tcPr>
            <w:tcW w:w="4283" w:type="dxa"/>
          </w:tcPr>
          <w:p>
            <w:pPr>
              <w:pStyle w:val="TableParagraph"/>
              <w:spacing w:before="1"/>
              <w:ind w:left="57"/>
              <w:rPr>
                <w:sz w:val="24"/>
              </w:rPr>
            </w:pPr>
            <w:r>
              <w:rPr>
                <w:sz w:val="24"/>
              </w:rPr>
              <w:t>Post Hemodialisis</w:t>
            </w:r>
          </w:p>
          <w:p>
            <w:pPr>
              <w:pStyle w:val="TableParagraph"/>
              <w:numPr>
                <w:ilvl w:val="0"/>
                <w:numId w:val="72"/>
              </w:numPr>
              <w:tabs>
                <w:tab w:pos="417" w:val="left" w:leader="none"/>
                <w:tab w:pos="418" w:val="left" w:leader="none"/>
              </w:tabs>
              <w:spacing w:line="357" w:lineRule="auto" w:before="134" w:after="0"/>
              <w:ind w:left="417" w:right="307" w:hanging="360"/>
              <w:jc w:val="left"/>
              <w:rPr>
                <w:sz w:val="24"/>
              </w:rPr>
            </w:pPr>
            <w:r>
              <w:rPr>
                <w:sz w:val="24"/>
              </w:rPr>
              <w:t>Memoitor TTV 1 jam sebelum 1 </w:t>
            </w:r>
            <w:r>
              <w:rPr>
                <w:spacing w:val="-5"/>
                <w:sz w:val="24"/>
              </w:rPr>
              <w:t>jam </w:t>
            </w:r>
            <w:r>
              <w:rPr>
                <w:sz w:val="24"/>
              </w:rPr>
              <w:t>sebelum terapi hemodialisis</w:t>
            </w:r>
            <w:r>
              <w:rPr>
                <w:spacing w:val="-11"/>
                <w:sz w:val="24"/>
              </w:rPr>
              <w:t> </w:t>
            </w:r>
            <w:r>
              <w:rPr>
                <w:sz w:val="24"/>
              </w:rPr>
              <w:t>selesai</w:t>
            </w:r>
          </w:p>
          <w:p>
            <w:pPr>
              <w:pStyle w:val="TableParagraph"/>
              <w:tabs>
                <w:tab w:pos="417" w:val="left" w:leader="none"/>
              </w:tabs>
              <w:spacing w:line="274" w:lineRule="exact"/>
              <w:ind w:left="57"/>
              <w:rPr>
                <w:sz w:val="24"/>
              </w:rPr>
            </w:pPr>
            <w:r>
              <w:rPr>
                <w:sz w:val="24"/>
              </w:rPr>
              <w:t>-</w:t>
              <w:tab/>
              <w:t>TD : 140/80</w:t>
            </w:r>
            <w:r>
              <w:rPr>
                <w:spacing w:val="-9"/>
                <w:sz w:val="24"/>
              </w:rPr>
              <w:t> </w:t>
            </w:r>
            <w:r>
              <w:rPr>
                <w:sz w:val="24"/>
              </w:rPr>
              <w:t>Mmhg</w:t>
            </w:r>
          </w:p>
          <w:p>
            <w:pPr>
              <w:pStyle w:val="TableParagraph"/>
              <w:numPr>
                <w:ilvl w:val="0"/>
                <w:numId w:val="72"/>
              </w:numPr>
              <w:tabs>
                <w:tab w:pos="417" w:val="left" w:leader="none"/>
                <w:tab w:pos="418" w:val="left" w:leader="none"/>
              </w:tabs>
              <w:spacing w:line="240" w:lineRule="auto" w:before="140" w:after="0"/>
              <w:ind w:left="417" w:right="0" w:hanging="361"/>
              <w:jc w:val="left"/>
              <w:rPr>
                <w:sz w:val="24"/>
              </w:rPr>
            </w:pPr>
            <w:r>
              <w:rPr>
                <w:sz w:val="24"/>
              </w:rPr>
              <w:t>RR :</w:t>
            </w:r>
            <w:r>
              <w:rPr>
                <w:spacing w:val="-8"/>
                <w:sz w:val="24"/>
              </w:rPr>
              <w:t> </w:t>
            </w:r>
            <w:r>
              <w:rPr>
                <w:sz w:val="24"/>
              </w:rPr>
              <w:t>20x/menit</w:t>
            </w:r>
          </w:p>
          <w:p>
            <w:pPr>
              <w:pStyle w:val="TableParagraph"/>
              <w:numPr>
                <w:ilvl w:val="0"/>
                <w:numId w:val="72"/>
              </w:numPr>
              <w:tabs>
                <w:tab w:pos="417" w:val="left" w:leader="none"/>
                <w:tab w:pos="418" w:val="left" w:leader="none"/>
              </w:tabs>
              <w:spacing w:line="240" w:lineRule="auto" w:before="137" w:after="0"/>
              <w:ind w:left="417" w:right="0" w:hanging="361"/>
              <w:jc w:val="left"/>
              <w:rPr>
                <w:sz w:val="24"/>
              </w:rPr>
            </w:pPr>
            <w:r>
              <w:rPr>
                <w:sz w:val="24"/>
              </w:rPr>
              <w:t>Nadi : 90</w:t>
            </w:r>
            <w:r>
              <w:rPr>
                <w:spacing w:val="-7"/>
                <w:sz w:val="24"/>
              </w:rPr>
              <w:t> </w:t>
            </w:r>
            <w:r>
              <w:rPr>
                <w:sz w:val="24"/>
              </w:rPr>
              <w:t>x/menit</w:t>
            </w:r>
          </w:p>
          <w:p>
            <w:pPr>
              <w:pStyle w:val="TableParagraph"/>
              <w:tabs>
                <w:tab w:pos="417" w:val="left" w:leader="none"/>
              </w:tabs>
              <w:spacing w:before="139"/>
              <w:ind w:left="57"/>
              <w:rPr>
                <w:sz w:val="24"/>
              </w:rPr>
            </w:pPr>
            <w:r>
              <w:rPr>
                <w:sz w:val="24"/>
              </w:rPr>
              <w:t>-</w:t>
              <w:tab/>
              <w:t>S : 36,5</w:t>
            </w:r>
            <w:r>
              <w:rPr>
                <w:spacing w:val="-4"/>
                <w:sz w:val="24"/>
              </w:rPr>
              <w:t> </w:t>
            </w:r>
            <w:r>
              <w:rPr>
                <w:sz w:val="24"/>
              </w:rPr>
              <w:t>°c</w:t>
            </w:r>
          </w:p>
          <w:p>
            <w:pPr>
              <w:pStyle w:val="TableParagraph"/>
              <w:rPr>
                <w:sz w:val="26"/>
              </w:rPr>
            </w:pPr>
          </w:p>
          <w:p>
            <w:pPr>
              <w:pStyle w:val="TableParagraph"/>
              <w:rPr>
                <w:sz w:val="22"/>
              </w:rPr>
            </w:pPr>
          </w:p>
          <w:p>
            <w:pPr>
              <w:pStyle w:val="TableParagraph"/>
              <w:numPr>
                <w:ilvl w:val="0"/>
                <w:numId w:val="72"/>
              </w:numPr>
              <w:tabs>
                <w:tab w:pos="417" w:val="left" w:leader="none"/>
                <w:tab w:pos="418" w:val="left" w:leader="none"/>
              </w:tabs>
              <w:spacing w:line="240" w:lineRule="auto" w:before="0" w:after="0"/>
              <w:ind w:left="417" w:right="0" w:hanging="361"/>
              <w:jc w:val="left"/>
              <w:rPr>
                <w:sz w:val="24"/>
              </w:rPr>
            </w:pPr>
            <w:r>
              <w:rPr>
                <w:sz w:val="24"/>
              </w:rPr>
              <w:t>Keadaan Umum</w:t>
            </w:r>
            <w:r>
              <w:rPr>
                <w:spacing w:val="1"/>
                <w:sz w:val="24"/>
              </w:rPr>
              <w:t> </w:t>
            </w:r>
            <w:r>
              <w:rPr>
                <w:sz w:val="24"/>
              </w:rPr>
              <w:t>baik</w:t>
            </w:r>
          </w:p>
          <w:p>
            <w:pPr>
              <w:pStyle w:val="TableParagraph"/>
              <w:numPr>
                <w:ilvl w:val="0"/>
                <w:numId w:val="72"/>
              </w:numPr>
              <w:tabs>
                <w:tab w:pos="417" w:val="left" w:leader="none"/>
                <w:tab w:pos="418" w:val="left" w:leader="none"/>
              </w:tabs>
              <w:spacing w:line="360" w:lineRule="auto" w:before="137" w:after="0"/>
              <w:ind w:left="417" w:right="80" w:hanging="360"/>
              <w:jc w:val="left"/>
              <w:rPr>
                <w:sz w:val="24"/>
              </w:rPr>
            </w:pPr>
            <w:r>
              <w:rPr>
                <w:sz w:val="24"/>
              </w:rPr>
              <w:t>Menganjurkan minum obat secara </w:t>
            </w:r>
            <w:r>
              <w:rPr>
                <w:spacing w:val="-3"/>
                <w:sz w:val="24"/>
              </w:rPr>
              <w:t>rutin </w:t>
            </w:r>
            <w:r>
              <w:rPr>
                <w:sz w:val="24"/>
              </w:rPr>
              <w:t>sesuai resep dokter</w:t>
            </w:r>
          </w:p>
          <w:p>
            <w:pPr>
              <w:pStyle w:val="TableParagraph"/>
              <w:numPr>
                <w:ilvl w:val="0"/>
                <w:numId w:val="72"/>
              </w:numPr>
              <w:tabs>
                <w:tab w:pos="417" w:val="left" w:leader="none"/>
                <w:tab w:pos="418" w:val="left" w:leader="none"/>
              </w:tabs>
              <w:spacing w:line="360" w:lineRule="auto" w:before="5" w:after="0"/>
              <w:ind w:left="417" w:right="635" w:hanging="360"/>
              <w:jc w:val="left"/>
              <w:rPr>
                <w:sz w:val="24"/>
              </w:rPr>
            </w:pPr>
            <w:r>
              <w:rPr>
                <w:sz w:val="24"/>
              </w:rPr>
              <w:t>Menganjurkan batasi minum dan makanan yang mengadung</w:t>
            </w:r>
            <w:r>
              <w:rPr>
                <w:spacing w:val="-12"/>
                <w:sz w:val="24"/>
              </w:rPr>
              <w:t> </w:t>
            </w:r>
            <w:r>
              <w:rPr>
                <w:spacing w:val="-4"/>
                <w:sz w:val="24"/>
              </w:rPr>
              <w:t>garam</w:t>
            </w:r>
          </w:p>
          <w:p>
            <w:pPr>
              <w:pStyle w:val="TableParagraph"/>
              <w:numPr>
                <w:ilvl w:val="0"/>
                <w:numId w:val="72"/>
              </w:numPr>
              <w:tabs>
                <w:tab w:pos="417" w:val="left" w:leader="none"/>
                <w:tab w:pos="418" w:val="left" w:leader="none"/>
              </w:tabs>
              <w:spacing w:line="274" w:lineRule="exact" w:before="0" w:after="0"/>
              <w:ind w:left="417" w:right="0" w:hanging="361"/>
              <w:jc w:val="left"/>
              <w:rPr>
                <w:sz w:val="24"/>
              </w:rPr>
            </w:pPr>
            <w:r>
              <w:rPr>
                <w:sz w:val="24"/>
              </w:rPr>
              <w:t>Batasi minum dan sayur terlalu</w:t>
            </w:r>
            <w:r>
              <w:rPr>
                <w:spacing w:val="-27"/>
                <w:sz w:val="24"/>
              </w:rPr>
              <w:t> </w:t>
            </w:r>
            <w:r>
              <w:rPr>
                <w:sz w:val="24"/>
              </w:rPr>
              <w:t>banyak</w:t>
            </w:r>
          </w:p>
          <w:p>
            <w:pPr>
              <w:pStyle w:val="TableParagraph"/>
              <w:numPr>
                <w:ilvl w:val="0"/>
                <w:numId w:val="72"/>
              </w:numPr>
              <w:tabs>
                <w:tab w:pos="417" w:val="left" w:leader="none"/>
                <w:tab w:pos="418" w:val="left" w:leader="none"/>
              </w:tabs>
              <w:spacing w:line="357" w:lineRule="auto" w:before="140" w:after="0"/>
              <w:ind w:left="417" w:right="452" w:hanging="360"/>
              <w:jc w:val="left"/>
              <w:rPr>
                <w:sz w:val="24"/>
              </w:rPr>
            </w:pPr>
            <w:r>
              <w:rPr>
                <w:sz w:val="24"/>
              </w:rPr>
              <w:t>Menurunkan QB dari TMP pada 5 menit sebelum hemodialisis</w:t>
            </w:r>
            <w:r>
              <w:rPr>
                <w:spacing w:val="-15"/>
                <w:sz w:val="24"/>
              </w:rPr>
              <w:t> </w:t>
            </w:r>
            <w:r>
              <w:rPr>
                <w:spacing w:val="-3"/>
                <w:sz w:val="24"/>
              </w:rPr>
              <w:t>berakir</w:t>
            </w:r>
          </w:p>
          <w:p>
            <w:pPr>
              <w:pStyle w:val="TableParagraph"/>
              <w:numPr>
                <w:ilvl w:val="0"/>
                <w:numId w:val="72"/>
              </w:numPr>
              <w:tabs>
                <w:tab w:pos="417" w:val="left" w:leader="none"/>
                <w:tab w:pos="418" w:val="left" w:leader="none"/>
              </w:tabs>
              <w:spacing w:line="360" w:lineRule="auto" w:before="6" w:after="0"/>
              <w:ind w:left="417" w:right="176" w:hanging="360"/>
              <w:jc w:val="left"/>
              <w:rPr>
                <w:sz w:val="24"/>
              </w:rPr>
            </w:pPr>
            <w:r>
              <w:rPr>
                <w:sz w:val="24"/>
              </w:rPr>
              <w:t>ABL diklem dan fistula funtie di </w:t>
            </w:r>
            <w:r>
              <w:rPr>
                <w:spacing w:val="-4"/>
                <w:sz w:val="24"/>
              </w:rPr>
              <w:t>klem </w:t>
            </w:r>
            <w:r>
              <w:rPr>
                <w:sz w:val="24"/>
              </w:rPr>
              <w:t>dan dilepas, lalu fistula dihubungkan dengan spuit 5 cc diisi NaCL 0,9 % darah di dorong masuk sampai masuk semua pada tubuh</w:t>
            </w:r>
            <w:r>
              <w:rPr>
                <w:spacing w:val="-4"/>
                <w:sz w:val="24"/>
              </w:rPr>
              <w:t> </w:t>
            </w:r>
            <w:r>
              <w:rPr>
                <w:sz w:val="24"/>
              </w:rPr>
              <w:t>pasien</w:t>
            </w:r>
          </w:p>
          <w:p>
            <w:pPr>
              <w:pStyle w:val="TableParagraph"/>
              <w:numPr>
                <w:ilvl w:val="0"/>
                <w:numId w:val="72"/>
              </w:numPr>
              <w:tabs>
                <w:tab w:pos="417" w:val="left" w:leader="none"/>
                <w:tab w:pos="418" w:val="left" w:leader="none"/>
              </w:tabs>
              <w:spacing w:line="360" w:lineRule="auto" w:before="0" w:after="0"/>
              <w:ind w:left="417" w:right="14" w:hanging="360"/>
              <w:jc w:val="left"/>
              <w:rPr>
                <w:sz w:val="24"/>
              </w:rPr>
            </w:pPr>
            <w:r>
              <w:rPr>
                <w:sz w:val="24"/>
              </w:rPr>
              <w:t>Membuka klem supaya mendorong semua darah dalam blood line masuk </w:t>
            </w:r>
            <w:r>
              <w:rPr>
                <w:spacing w:val="-7"/>
                <w:sz w:val="24"/>
              </w:rPr>
              <w:t>ke </w:t>
            </w:r>
            <w:r>
              <w:rPr>
                <w:sz w:val="24"/>
              </w:rPr>
              <w:t>dalam tubuh, lalu matikan</w:t>
            </w:r>
            <w:r>
              <w:rPr>
                <w:spacing w:val="-2"/>
                <w:sz w:val="24"/>
              </w:rPr>
              <w:t> </w:t>
            </w:r>
            <w:r>
              <w:rPr>
                <w:sz w:val="24"/>
              </w:rPr>
              <w:t>pompa</w:t>
            </w:r>
          </w:p>
        </w:tc>
        <w:tc>
          <w:tcPr>
            <w:tcW w:w="708" w:type="dxa"/>
          </w:tcPr>
          <w:p>
            <w:pPr>
              <w:pStyle w:val="TableParagraph"/>
              <w:rPr>
                <w:sz w:val="20"/>
              </w:rPr>
            </w:pPr>
          </w:p>
          <w:p>
            <w:pPr>
              <w:pStyle w:val="TableParagraph"/>
              <w:rPr>
                <w:sz w:val="20"/>
              </w:rPr>
            </w:pPr>
          </w:p>
          <w:p>
            <w:pPr>
              <w:pStyle w:val="TableParagraph"/>
              <w:spacing w:before="5"/>
              <w:rPr>
                <w:sz w:val="28"/>
              </w:rPr>
            </w:pPr>
          </w:p>
          <w:p>
            <w:pPr>
              <w:pStyle w:val="TableParagraph"/>
              <w:ind w:left="2" w:right="-29"/>
              <w:rPr>
                <w:sz w:val="20"/>
              </w:rPr>
            </w:pPr>
            <w:r>
              <w:rPr>
                <w:sz w:val="20"/>
              </w:rPr>
              <w:drawing>
                <wp:inline distT="0" distB="0" distL="0" distR="0">
                  <wp:extent cx="427592" cy="435863"/>
                  <wp:effectExtent l="0" t="0" r="0" b="0"/>
                  <wp:docPr id="35" name="image8.jpeg" descr="WhatsApp Image 2021-06-11 at 11.21.26 (1)"/>
                  <wp:cNvGraphicFramePr>
                    <a:graphicFrameLocks noChangeAspect="1"/>
                  </wp:cNvGraphicFramePr>
                  <a:graphic>
                    <a:graphicData uri="http://schemas.openxmlformats.org/drawingml/2006/picture">
                      <pic:pic>
                        <pic:nvPicPr>
                          <pic:cNvPr id="36" name="image8.jpeg"/>
                          <pic:cNvPicPr/>
                        </pic:nvPicPr>
                        <pic:blipFill>
                          <a:blip r:embed="rId170" cstate="print"/>
                          <a:stretch>
                            <a:fillRect/>
                          </a:stretch>
                        </pic:blipFill>
                        <pic:spPr>
                          <a:xfrm>
                            <a:off x="0" y="0"/>
                            <a:ext cx="427592" cy="435863"/>
                          </a:xfrm>
                          <a:prstGeom prst="rect">
                            <a:avLst/>
                          </a:prstGeom>
                        </pic:spPr>
                      </pic:pic>
                    </a:graphicData>
                  </a:graphic>
                </wp:inline>
              </w:drawing>
            </w:r>
            <w:r>
              <w:rPr>
                <w:sz w:val="20"/>
              </w:rPr>
            </w:r>
          </w:p>
        </w:tc>
        <w:tc>
          <w:tcPr>
            <w:tcW w:w="1416" w:type="dxa"/>
          </w:tcPr>
          <w:p>
            <w:pPr>
              <w:pStyle w:val="TableParagraph"/>
              <w:rPr>
                <w:sz w:val="22"/>
              </w:rPr>
            </w:pPr>
          </w:p>
        </w:tc>
        <w:tc>
          <w:tcPr>
            <w:tcW w:w="3526" w:type="dxa"/>
          </w:tcPr>
          <w:p>
            <w:pPr>
              <w:pStyle w:val="TableParagraph"/>
              <w:rPr>
                <w:sz w:val="22"/>
              </w:rPr>
            </w:pPr>
          </w:p>
        </w:tc>
        <w:tc>
          <w:tcPr>
            <w:tcW w:w="847" w:type="dxa"/>
          </w:tcPr>
          <w:p>
            <w:pPr>
              <w:pStyle w:val="TableParagraph"/>
              <w:rPr>
                <w:sz w:val="22"/>
              </w:rPr>
            </w:pPr>
          </w:p>
        </w:tc>
      </w:tr>
    </w:tbl>
    <w:p>
      <w:pPr>
        <w:spacing w:after="0"/>
        <w:rPr>
          <w:sz w:val="22"/>
        </w:rPr>
        <w:sectPr>
          <w:headerReference w:type="default" r:id="rId180"/>
          <w:footerReference w:type="default" r:id="rId181"/>
          <w:pgSz w:w="16860" w:h="11930" w:orient="landscape"/>
          <w:pgMar w:header="0" w:footer="217" w:top="1120" w:bottom="400" w:left="1820" w:right="1420"/>
          <w:pgNumType w:start="70"/>
        </w:sectPr>
      </w:pPr>
    </w:p>
    <w:p>
      <w:pPr>
        <w:pStyle w:val="BodyText"/>
        <w:spacing w:before="4"/>
        <w:rPr>
          <w:sz w:val="3"/>
        </w:rPr>
      </w:pPr>
    </w:p>
    <w:tbl>
      <w:tblPr>
        <w:tblW w:w="0" w:type="auto"/>
        <w:jc w:val="left"/>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76"/>
        <w:gridCol w:w="1500"/>
        <w:gridCol w:w="4283"/>
        <w:gridCol w:w="708"/>
        <w:gridCol w:w="1416"/>
        <w:gridCol w:w="3526"/>
        <w:gridCol w:w="847"/>
      </w:tblGrid>
      <w:tr>
        <w:trPr>
          <w:trHeight w:val="10237" w:hRule="atLeast"/>
        </w:trPr>
        <w:tc>
          <w:tcPr>
            <w:tcW w:w="876" w:type="dxa"/>
          </w:tcPr>
          <w:p>
            <w:pPr>
              <w:pStyle w:val="TableParagraph"/>
              <w:rPr>
                <w:sz w:val="22"/>
              </w:rPr>
            </w:pPr>
          </w:p>
        </w:tc>
        <w:tc>
          <w:tcPr>
            <w:tcW w:w="1500" w:type="dxa"/>
          </w:tcPr>
          <w:p>
            <w:pPr>
              <w:pStyle w:val="TableParagraph"/>
              <w:rPr>
                <w:sz w:val="22"/>
              </w:rPr>
            </w:pPr>
          </w:p>
        </w:tc>
        <w:tc>
          <w:tcPr>
            <w:tcW w:w="4283" w:type="dxa"/>
          </w:tcPr>
          <w:p>
            <w:pPr>
              <w:pStyle w:val="TableParagraph"/>
              <w:spacing w:line="360" w:lineRule="auto" w:before="1"/>
              <w:ind w:left="417" w:right="684"/>
              <w:jc w:val="both"/>
              <w:rPr>
                <w:sz w:val="24"/>
              </w:rPr>
            </w:pPr>
            <w:r>
              <w:rPr>
                <w:sz w:val="24"/>
              </w:rPr>
              <w:t>danujung Venous line dan</w:t>
            </w:r>
            <w:r>
              <w:rPr>
                <w:spacing w:val="-20"/>
                <w:sz w:val="24"/>
              </w:rPr>
              <w:t> </w:t>
            </w:r>
            <w:r>
              <w:rPr>
                <w:sz w:val="24"/>
              </w:rPr>
              <w:t>fistula diklem</w:t>
            </w:r>
          </w:p>
          <w:p>
            <w:pPr>
              <w:pStyle w:val="TableParagraph"/>
              <w:numPr>
                <w:ilvl w:val="0"/>
                <w:numId w:val="73"/>
              </w:numPr>
              <w:tabs>
                <w:tab w:pos="418" w:val="left" w:leader="none"/>
              </w:tabs>
              <w:spacing w:line="360" w:lineRule="auto" w:before="0" w:after="0"/>
              <w:ind w:left="417" w:right="181" w:hanging="360"/>
              <w:jc w:val="both"/>
              <w:rPr>
                <w:sz w:val="24"/>
              </w:rPr>
            </w:pPr>
            <w:r>
              <w:rPr>
                <w:sz w:val="24"/>
              </w:rPr>
              <w:t>Jarum pumksi dicabut ditekan </w:t>
            </w:r>
            <w:r>
              <w:rPr>
                <w:spacing w:val="-3"/>
                <w:sz w:val="24"/>
              </w:rPr>
              <w:t>dengan </w:t>
            </w:r>
            <w:r>
              <w:rPr>
                <w:sz w:val="24"/>
              </w:rPr>
              <w:t>deepers steril selama 10 menit </w:t>
            </w:r>
            <w:r>
              <w:rPr>
                <w:spacing w:val="-3"/>
                <w:sz w:val="24"/>
              </w:rPr>
              <w:t>supaya </w:t>
            </w:r>
            <w:r>
              <w:rPr>
                <w:sz w:val="24"/>
              </w:rPr>
              <w:t>darah tidak keluar lagi , jika tidak ada darah yang keluar tutup </w:t>
            </w:r>
            <w:r>
              <w:rPr>
                <w:spacing w:val="-3"/>
                <w:sz w:val="24"/>
              </w:rPr>
              <w:t>menggunakan </w:t>
            </w:r>
            <w:r>
              <w:rPr>
                <w:sz w:val="24"/>
              </w:rPr>
              <w:t>band</w:t>
            </w:r>
            <w:r>
              <w:rPr>
                <w:spacing w:val="-1"/>
                <w:sz w:val="24"/>
              </w:rPr>
              <w:t> </w:t>
            </w:r>
            <w:r>
              <w:rPr>
                <w:sz w:val="24"/>
              </w:rPr>
              <w:t>aid</w:t>
            </w:r>
          </w:p>
          <w:p>
            <w:pPr>
              <w:pStyle w:val="TableParagraph"/>
              <w:numPr>
                <w:ilvl w:val="0"/>
                <w:numId w:val="73"/>
              </w:numPr>
              <w:tabs>
                <w:tab w:pos="417" w:val="left" w:leader="none"/>
                <w:tab w:pos="418" w:val="left" w:leader="none"/>
              </w:tabs>
              <w:spacing w:line="357" w:lineRule="auto" w:before="0" w:after="0"/>
              <w:ind w:left="417" w:right="382" w:hanging="360"/>
              <w:jc w:val="left"/>
              <w:rPr>
                <w:sz w:val="24"/>
              </w:rPr>
            </w:pPr>
            <w:r>
              <w:rPr>
                <w:sz w:val="24"/>
              </w:rPr>
              <w:t>Membantu pasien membalut </w:t>
            </w:r>
            <w:r>
              <w:rPr>
                <w:spacing w:val="-4"/>
                <w:sz w:val="24"/>
              </w:rPr>
              <w:t>dengan </w:t>
            </w:r>
            <w:r>
              <w:rPr>
                <w:sz w:val="24"/>
              </w:rPr>
              <w:t>ferbam gulung sebagai</w:t>
            </w:r>
            <w:r>
              <w:rPr>
                <w:spacing w:val="-7"/>
                <w:sz w:val="24"/>
              </w:rPr>
              <w:t> </w:t>
            </w:r>
            <w:r>
              <w:rPr>
                <w:sz w:val="24"/>
              </w:rPr>
              <w:t>penekan</w:t>
            </w:r>
          </w:p>
          <w:p>
            <w:pPr>
              <w:pStyle w:val="TableParagraph"/>
              <w:numPr>
                <w:ilvl w:val="0"/>
                <w:numId w:val="73"/>
              </w:numPr>
              <w:tabs>
                <w:tab w:pos="417" w:val="left" w:leader="none"/>
                <w:tab w:pos="418" w:val="left" w:leader="none"/>
              </w:tabs>
              <w:spacing w:line="357" w:lineRule="auto" w:before="0" w:after="0"/>
              <w:ind w:left="417" w:right="993" w:hanging="360"/>
              <w:jc w:val="left"/>
              <w:rPr>
                <w:sz w:val="24"/>
              </w:rPr>
            </w:pPr>
            <w:r>
              <w:rPr>
                <w:sz w:val="24"/>
              </w:rPr>
              <w:t>Menimbang BB setelah </w:t>
            </w:r>
            <w:r>
              <w:rPr>
                <w:spacing w:val="-4"/>
                <w:sz w:val="24"/>
              </w:rPr>
              <w:t>terapi </w:t>
            </w:r>
            <w:r>
              <w:rPr>
                <w:sz w:val="24"/>
              </w:rPr>
              <w:t>hemodialisis pada</w:t>
            </w:r>
            <w:r>
              <w:rPr>
                <w:spacing w:val="-3"/>
                <w:sz w:val="24"/>
              </w:rPr>
              <w:t> </w:t>
            </w:r>
            <w:r>
              <w:rPr>
                <w:sz w:val="24"/>
              </w:rPr>
              <w:t>pasien</w:t>
            </w:r>
          </w:p>
          <w:p>
            <w:pPr>
              <w:pStyle w:val="TableParagraph"/>
              <w:numPr>
                <w:ilvl w:val="0"/>
                <w:numId w:val="73"/>
              </w:numPr>
              <w:tabs>
                <w:tab w:pos="417" w:val="left" w:leader="none"/>
                <w:tab w:pos="418" w:val="left" w:leader="none"/>
              </w:tabs>
              <w:spacing w:line="240" w:lineRule="auto" w:before="4" w:after="0"/>
              <w:ind w:left="417" w:right="0" w:hanging="361"/>
              <w:jc w:val="left"/>
              <w:rPr>
                <w:sz w:val="24"/>
              </w:rPr>
            </w:pPr>
            <w:r>
              <w:rPr>
                <w:sz w:val="24"/>
              </w:rPr>
              <w:t>BB awal sebelum HD pasien 55</w:t>
            </w:r>
            <w:r>
              <w:rPr>
                <w:spacing w:val="-9"/>
                <w:sz w:val="24"/>
              </w:rPr>
              <w:t> </w:t>
            </w:r>
            <w:r>
              <w:rPr>
                <w:sz w:val="24"/>
              </w:rPr>
              <w:t>kg</w:t>
            </w:r>
          </w:p>
          <w:p>
            <w:pPr>
              <w:pStyle w:val="TableParagraph"/>
              <w:numPr>
                <w:ilvl w:val="0"/>
                <w:numId w:val="73"/>
              </w:numPr>
              <w:tabs>
                <w:tab w:pos="417" w:val="left" w:leader="none"/>
                <w:tab w:pos="418" w:val="left" w:leader="none"/>
              </w:tabs>
              <w:spacing w:line="240" w:lineRule="auto" w:before="137" w:after="0"/>
              <w:ind w:left="417" w:right="0" w:hanging="361"/>
              <w:jc w:val="left"/>
              <w:rPr>
                <w:sz w:val="24"/>
              </w:rPr>
            </w:pPr>
            <w:r>
              <w:rPr>
                <w:sz w:val="24"/>
              </w:rPr>
              <w:t>BB setelah HD pasien 53</w:t>
            </w:r>
            <w:r>
              <w:rPr>
                <w:spacing w:val="-6"/>
                <w:sz w:val="24"/>
              </w:rPr>
              <w:t> </w:t>
            </w:r>
            <w:r>
              <w:rPr>
                <w:sz w:val="24"/>
              </w:rPr>
              <w:t>kg</w:t>
            </w:r>
          </w:p>
          <w:p>
            <w:pPr>
              <w:pStyle w:val="TableParagraph"/>
              <w:numPr>
                <w:ilvl w:val="0"/>
                <w:numId w:val="73"/>
              </w:numPr>
              <w:tabs>
                <w:tab w:pos="418" w:val="left" w:leader="none"/>
              </w:tabs>
              <w:spacing w:line="360" w:lineRule="auto" w:before="142" w:after="0"/>
              <w:ind w:left="417" w:right="111" w:hanging="360"/>
              <w:jc w:val="both"/>
              <w:rPr>
                <w:sz w:val="24"/>
              </w:rPr>
            </w:pPr>
            <w:r>
              <w:rPr>
                <w:sz w:val="24"/>
              </w:rPr>
              <w:t>Melepas alat dari mesin dan membawa ke ruang Reuse dan membuang </w:t>
            </w:r>
            <w:r>
              <w:rPr>
                <w:spacing w:val="-4"/>
                <w:sz w:val="24"/>
              </w:rPr>
              <w:t>AVBL </w:t>
            </w:r>
            <w:r>
              <w:rPr>
                <w:sz w:val="24"/>
              </w:rPr>
              <w:t>pada tempat sampah</w:t>
            </w:r>
            <w:r>
              <w:rPr>
                <w:spacing w:val="-5"/>
                <w:sz w:val="24"/>
              </w:rPr>
              <w:t> </w:t>
            </w:r>
            <w:r>
              <w:rPr>
                <w:sz w:val="24"/>
              </w:rPr>
              <w:t>medis</w:t>
            </w:r>
          </w:p>
          <w:p>
            <w:pPr>
              <w:pStyle w:val="TableParagraph"/>
              <w:numPr>
                <w:ilvl w:val="0"/>
                <w:numId w:val="73"/>
              </w:numPr>
              <w:tabs>
                <w:tab w:pos="418" w:val="left" w:leader="none"/>
              </w:tabs>
              <w:spacing w:line="360" w:lineRule="auto" w:before="0" w:after="0"/>
              <w:ind w:left="417" w:right="462" w:hanging="360"/>
              <w:jc w:val="both"/>
              <w:rPr>
                <w:sz w:val="24"/>
              </w:rPr>
            </w:pPr>
            <w:r>
              <w:rPr>
                <w:sz w:val="24"/>
              </w:rPr>
              <w:t>Lalu memasang AVBL baru untuk pasien dengan jadwal </w:t>
            </w:r>
            <w:r>
              <w:rPr>
                <w:spacing w:val="-2"/>
                <w:sz w:val="24"/>
              </w:rPr>
              <w:t>Hemodialisis </w:t>
            </w:r>
            <w:r>
              <w:rPr>
                <w:sz w:val="24"/>
              </w:rPr>
              <w:t>selanjutnya</w:t>
            </w:r>
          </w:p>
        </w:tc>
        <w:tc>
          <w:tcPr>
            <w:tcW w:w="708" w:type="dxa"/>
          </w:tcPr>
          <w:p>
            <w:pPr>
              <w:pStyle w:val="TableParagraph"/>
              <w:rPr>
                <w:sz w:val="22"/>
              </w:rPr>
            </w:pPr>
          </w:p>
        </w:tc>
        <w:tc>
          <w:tcPr>
            <w:tcW w:w="1416" w:type="dxa"/>
          </w:tcPr>
          <w:p>
            <w:pPr>
              <w:pStyle w:val="TableParagraph"/>
              <w:rPr>
                <w:sz w:val="22"/>
              </w:rPr>
            </w:pPr>
          </w:p>
        </w:tc>
        <w:tc>
          <w:tcPr>
            <w:tcW w:w="3526" w:type="dxa"/>
          </w:tcPr>
          <w:p>
            <w:pPr>
              <w:pStyle w:val="TableParagraph"/>
              <w:rPr>
                <w:sz w:val="22"/>
              </w:rPr>
            </w:pPr>
          </w:p>
        </w:tc>
        <w:tc>
          <w:tcPr>
            <w:tcW w:w="847" w:type="dxa"/>
          </w:tcPr>
          <w:p>
            <w:pPr>
              <w:pStyle w:val="TableParagraph"/>
              <w:rPr>
                <w:sz w:val="22"/>
              </w:rPr>
            </w:pPr>
          </w:p>
        </w:tc>
      </w:tr>
    </w:tbl>
    <w:p>
      <w:pPr>
        <w:spacing w:after="0"/>
        <w:rPr>
          <w:sz w:val="22"/>
        </w:rPr>
        <w:sectPr>
          <w:headerReference w:type="default" r:id="rId182"/>
          <w:footerReference w:type="default" r:id="rId183"/>
          <w:pgSz w:w="16860" w:h="11930" w:orient="landscape"/>
          <w:pgMar w:header="0" w:footer="217" w:top="1120" w:bottom="400" w:left="1820" w:right="1420"/>
          <w:pgNumType w:start="71"/>
        </w:sectPr>
      </w:pPr>
    </w:p>
    <w:p>
      <w:pPr>
        <w:pStyle w:val="BodyText"/>
        <w:spacing w:before="4"/>
        <w:rPr>
          <w:sz w:val="17"/>
        </w:rPr>
      </w:pPr>
    </w:p>
    <w:p>
      <w:pPr>
        <w:spacing w:after="0"/>
        <w:rPr>
          <w:sz w:val="17"/>
        </w:rPr>
        <w:sectPr>
          <w:headerReference w:type="default" r:id="rId184"/>
          <w:footerReference w:type="default" r:id="rId185"/>
          <w:pgSz w:w="16860" w:h="11930" w:orient="landscape"/>
          <w:pgMar w:header="0" w:footer="217" w:top="1120" w:bottom="400" w:left="1820" w:right="1420"/>
          <w:pgNumType w:start="72"/>
        </w:sectPr>
      </w:pPr>
    </w:p>
    <w:p>
      <w:pPr>
        <w:pStyle w:val="BodyText"/>
        <w:spacing w:before="1"/>
        <w:rPr>
          <w:sz w:val="16"/>
        </w:rPr>
      </w:pPr>
    </w:p>
    <w:p>
      <w:pPr>
        <w:pStyle w:val="Heading1"/>
        <w:spacing w:line="487" w:lineRule="auto" w:before="90"/>
        <w:ind w:left="3817" w:right="3600" w:firstLine="121"/>
        <w:jc w:val="center"/>
      </w:pPr>
      <w:bookmarkStart w:name="_bookmark49" w:id="86"/>
      <w:bookmarkEnd w:id="86"/>
      <w:r>
        <w:rPr>
          <w:b w:val="0"/>
        </w:rPr>
      </w:r>
      <w:r>
        <w:rPr/>
        <w:t>BAB 4 </w:t>
      </w:r>
      <w:r>
        <w:rPr>
          <w:spacing w:val="-1"/>
        </w:rPr>
        <w:t>PEMBAHASAN</w:t>
      </w:r>
    </w:p>
    <w:p>
      <w:pPr>
        <w:pStyle w:val="BodyText"/>
        <w:rPr>
          <w:b/>
          <w:sz w:val="26"/>
        </w:rPr>
      </w:pPr>
    </w:p>
    <w:p>
      <w:pPr>
        <w:pStyle w:val="BodyText"/>
        <w:rPr>
          <w:b/>
          <w:sz w:val="26"/>
        </w:rPr>
      </w:pPr>
    </w:p>
    <w:p>
      <w:pPr>
        <w:pStyle w:val="BodyText"/>
        <w:spacing w:before="4"/>
        <w:rPr>
          <w:b/>
          <w:sz w:val="22"/>
        </w:rPr>
      </w:pPr>
    </w:p>
    <w:p>
      <w:pPr>
        <w:pStyle w:val="BodyText"/>
        <w:spacing w:line="480" w:lineRule="auto"/>
        <w:ind w:left="1105" w:right="339" w:firstLine="708"/>
        <w:jc w:val="both"/>
      </w:pPr>
      <w:r>
        <w:rPr/>
        <w:t>Dalam pembahasan ini penulis akan menguraikan tentang kesenjangan yang terjadi antara tinjauan pustaka dan tinjauan kasus dalam asuhan keperawatan pada klien dengan Diagnosis </w:t>
      </w:r>
      <w:r>
        <w:rPr>
          <w:i/>
        </w:rPr>
        <w:t>Chronic Kidney Disease </w:t>
      </w:r>
      <w:r>
        <w:rPr/>
        <w:t>atau Gagal Ginjal Kronik dan Diabetes Mellitus di Ruang Hemodialisis Rumah Sakit Haji Surabaya yang meliputi pengkajian, perencanaan, intervensi, pelaksanaan dan evaluasi.</w:t>
      </w:r>
    </w:p>
    <w:p>
      <w:pPr>
        <w:pStyle w:val="Heading1"/>
        <w:numPr>
          <w:ilvl w:val="1"/>
          <w:numId w:val="74"/>
        </w:numPr>
        <w:tabs>
          <w:tab w:pos="1466" w:val="left" w:leader="none"/>
        </w:tabs>
        <w:spacing w:line="240" w:lineRule="auto" w:before="215" w:after="0"/>
        <w:ind w:left="1465" w:right="0" w:hanging="361"/>
        <w:jc w:val="both"/>
      </w:pPr>
      <w:bookmarkStart w:name="_TOC_250007" w:id="87"/>
      <w:bookmarkEnd w:id="87"/>
      <w:r>
        <w:rPr/>
        <w:t>Pengkajian</w:t>
      </w:r>
    </w:p>
    <w:p>
      <w:pPr>
        <w:pStyle w:val="BodyText"/>
        <w:rPr>
          <w:b/>
          <w:sz w:val="26"/>
        </w:rPr>
      </w:pPr>
    </w:p>
    <w:p>
      <w:pPr>
        <w:pStyle w:val="BodyText"/>
        <w:spacing w:line="480" w:lineRule="auto" w:before="164"/>
        <w:ind w:left="1534" w:right="317" w:firstLine="278"/>
        <w:jc w:val="both"/>
      </w:pPr>
      <w:r>
        <w:rPr/>
        <w:t>Pada tahap pengumpulan data, penulis tidak mengalami kesulitan karena penulis</w:t>
      </w:r>
      <w:r>
        <w:rPr>
          <w:spacing w:val="-7"/>
        </w:rPr>
        <w:t> </w:t>
      </w:r>
      <w:r>
        <w:rPr/>
        <w:t>telah</w:t>
      </w:r>
      <w:r>
        <w:rPr>
          <w:spacing w:val="-9"/>
        </w:rPr>
        <w:t> </w:t>
      </w:r>
      <w:r>
        <w:rPr/>
        <w:t>mengadakan</w:t>
      </w:r>
      <w:r>
        <w:rPr>
          <w:spacing w:val="-8"/>
        </w:rPr>
        <w:t> </w:t>
      </w:r>
      <w:r>
        <w:rPr/>
        <w:t>perkenalan</w:t>
      </w:r>
      <w:r>
        <w:rPr>
          <w:spacing w:val="-7"/>
        </w:rPr>
        <w:t> </w:t>
      </w:r>
      <w:r>
        <w:rPr/>
        <w:t>dan</w:t>
      </w:r>
      <w:r>
        <w:rPr>
          <w:spacing w:val="-9"/>
        </w:rPr>
        <w:t> </w:t>
      </w:r>
      <w:r>
        <w:rPr/>
        <w:t>menjelaskan</w:t>
      </w:r>
      <w:r>
        <w:rPr>
          <w:spacing w:val="-8"/>
        </w:rPr>
        <w:t> </w:t>
      </w:r>
      <w:r>
        <w:rPr/>
        <w:t>maksud</w:t>
      </w:r>
      <w:r>
        <w:rPr>
          <w:spacing w:val="-7"/>
        </w:rPr>
        <w:t> </w:t>
      </w:r>
      <w:r>
        <w:rPr/>
        <w:t>penulisyaitu untuk melaksanakan asuhan keperawatan pada pasien sehingga pasien dan keluarga terbuka dan mengerti serta</w:t>
      </w:r>
      <w:r>
        <w:rPr>
          <w:spacing w:val="-4"/>
        </w:rPr>
        <w:t> </w:t>
      </w:r>
      <w:r>
        <w:rPr/>
        <w:t>kooperatif.</w:t>
      </w:r>
    </w:p>
    <w:p>
      <w:pPr>
        <w:pStyle w:val="BodyText"/>
        <w:spacing w:line="480" w:lineRule="auto" w:before="202"/>
        <w:ind w:left="1534" w:right="317" w:firstLine="290"/>
        <w:jc w:val="both"/>
      </w:pPr>
      <w:r>
        <w:rPr/>
        <w:t>Pada tahap pengumpulan data, penulis tidak mengalami kesulitan</w:t>
      </w:r>
      <w:r>
        <w:rPr>
          <w:spacing w:val="-19"/>
        </w:rPr>
        <w:t> </w:t>
      </w:r>
      <w:r>
        <w:rPr/>
        <w:t>karena penulis</w:t>
      </w:r>
      <w:r>
        <w:rPr>
          <w:spacing w:val="-15"/>
        </w:rPr>
        <w:t> </w:t>
      </w:r>
      <w:r>
        <w:rPr/>
        <w:t>telah</w:t>
      </w:r>
      <w:r>
        <w:rPr>
          <w:spacing w:val="-16"/>
        </w:rPr>
        <w:t> </w:t>
      </w:r>
      <w:r>
        <w:rPr/>
        <w:t>mengadakan</w:t>
      </w:r>
      <w:r>
        <w:rPr>
          <w:spacing w:val="-15"/>
        </w:rPr>
        <w:t> </w:t>
      </w:r>
      <w:r>
        <w:rPr/>
        <w:t>perkenalan</w:t>
      </w:r>
      <w:r>
        <w:rPr>
          <w:spacing w:val="-16"/>
        </w:rPr>
        <w:t> </w:t>
      </w:r>
      <w:r>
        <w:rPr/>
        <w:t>dan</w:t>
      </w:r>
      <w:r>
        <w:rPr>
          <w:spacing w:val="-16"/>
        </w:rPr>
        <w:t> </w:t>
      </w:r>
      <w:r>
        <w:rPr/>
        <w:t>menjelaskan</w:t>
      </w:r>
      <w:r>
        <w:rPr>
          <w:spacing w:val="-15"/>
        </w:rPr>
        <w:t> </w:t>
      </w:r>
      <w:r>
        <w:rPr/>
        <w:t>maksud</w:t>
      </w:r>
      <w:r>
        <w:rPr>
          <w:spacing w:val="-15"/>
        </w:rPr>
        <w:t> </w:t>
      </w:r>
      <w:r>
        <w:rPr/>
        <w:t>penulis</w:t>
      </w:r>
      <w:r>
        <w:rPr>
          <w:spacing w:val="-10"/>
        </w:rPr>
        <w:t> </w:t>
      </w:r>
      <w:r>
        <w:rPr/>
        <w:t>yaitu untuk melaksanakan asuhan keperawatan pada pasien sehingga pasien dan keluarga terbuka dan mengerti serta kooperatif.Pada dasarnya pengkajian antara tinjauan pustaka dan tinjauan kasus tidak banyak terjadi kesenjangan yaitu pada tinjauan pustaka yang didapat pada keluhan pertama yaitu sesak, lemas saat melakukan aktivitas,</w:t>
      </w:r>
      <w:r>
        <w:rPr>
          <w:spacing w:val="14"/>
        </w:rPr>
        <w:t> </w:t>
      </w:r>
      <w:r>
        <w:rPr/>
        <w:t>mual,</w:t>
      </w:r>
    </w:p>
    <w:p>
      <w:pPr>
        <w:pStyle w:val="BodyText"/>
        <w:spacing w:before="9"/>
        <w:rPr>
          <w:sz w:val="18"/>
        </w:rPr>
      </w:pPr>
    </w:p>
    <w:p>
      <w:pPr>
        <w:spacing w:before="92"/>
        <w:ind w:left="4423" w:right="4436" w:firstLine="0"/>
        <w:jc w:val="center"/>
        <w:rPr>
          <w:sz w:val="22"/>
        </w:rPr>
      </w:pPr>
      <w:r>
        <w:rPr>
          <w:sz w:val="22"/>
        </w:rPr>
        <w:t>73</w:t>
      </w:r>
    </w:p>
    <w:p>
      <w:pPr>
        <w:spacing w:after="0"/>
        <w:jc w:val="center"/>
        <w:rPr>
          <w:sz w:val="22"/>
        </w:rPr>
        <w:sectPr>
          <w:headerReference w:type="default" r:id="rId186"/>
          <w:footerReference w:type="default" r:id="rId187"/>
          <w:pgSz w:w="12240" w:h="15840"/>
          <w:pgMar w:header="0" w:footer="0" w:top="1500" w:bottom="280" w:left="1720" w:right="1400"/>
        </w:sectPr>
      </w:pPr>
    </w:p>
    <w:p>
      <w:pPr>
        <w:pStyle w:val="BodyText"/>
        <w:spacing w:before="4"/>
        <w:rPr>
          <w:sz w:val="9"/>
        </w:rPr>
      </w:pPr>
    </w:p>
    <w:p>
      <w:pPr>
        <w:pStyle w:val="BodyText"/>
        <w:spacing w:line="480" w:lineRule="auto" w:before="90"/>
        <w:ind w:left="1534" w:right="316"/>
        <w:jc w:val="both"/>
      </w:pPr>
      <w:r>
        <w:rPr/>
        <w:t>diabetes militus dan edema pada bagian Riwayat penyakit dahulu meliputi penyakit waktu yang diderita dalam kurun waktu kurang lebih 5 tahun terakhir, apa pernah dirawat dirumah sakit, obat yang biasa dikonsumsi, pengobatan yang terakhir dilakukan, tindakan pembedahan yang pernah dilakukan. Keadaan Umum dan Tanda-Tanda Vital.</w:t>
      </w:r>
    </w:p>
    <w:p>
      <w:pPr>
        <w:pStyle w:val="BodyText"/>
        <w:spacing w:line="480" w:lineRule="auto" w:before="201"/>
        <w:ind w:left="1534" w:right="314" w:firstLine="290"/>
        <w:jc w:val="both"/>
      </w:pPr>
      <w:r>
        <w:rPr/>
        <w:t>Keadaan pasien gagal ginjal kronis biasanya lemah (fatigue), tingkat kesadaran</w:t>
      </w:r>
      <w:r>
        <w:rPr>
          <w:spacing w:val="-15"/>
        </w:rPr>
        <w:t> </w:t>
      </w:r>
      <w:r>
        <w:rPr/>
        <w:t>bergantung</w:t>
      </w:r>
      <w:r>
        <w:rPr>
          <w:spacing w:val="-15"/>
        </w:rPr>
        <w:t> </w:t>
      </w:r>
      <w:r>
        <w:rPr/>
        <w:t>pada</w:t>
      </w:r>
      <w:r>
        <w:rPr>
          <w:spacing w:val="-17"/>
        </w:rPr>
        <w:t> </w:t>
      </w:r>
      <w:r>
        <w:rPr/>
        <w:t>tingkat</w:t>
      </w:r>
      <w:r>
        <w:rPr>
          <w:spacing w:val="-14"/>
        </w:rPr>
        <w:t> </w:t>
      </w:r>
      <w:r>
        <w:rPr/>
        <w:t>toksisitas.</w:t>
      </w:r>
      <w:r>
        <w:rPr>
          <w:spacing w:val="-14"/>
        </w:rPr>
        <w:t> </w:t>
      </w:r>
      <w:r>
        <w:rPr/>
        <w:t>Pada</w:t>
      </w:r>
      <w:r>
        <w:rPr>
          <w:spacing w:val="-14"/>
        </w:rPr>
        <w:t> </w:t>
      </w:r>
      <w:r>
        <w:rPr/>
        <w:t>pemeriksaan</w:t>
      </w:r>
      <w:r>
        <w:rPr>
          <w:spacing w:val="32"/>
        </w:rPr>
        <w:t> </w:t>
      </w:r>
      <w:r>
        <w:rPr/>
        <w:t>TTV</w:t>
      </w:r>
      <w:r>
        <w:rPr>
          <w:spacing w:val="-13"/>
        </w:rPr>
        <w:t> </w:t>
      </w:r>
      <w:r>
        <w:rPr/>
        <w:t>sering didapatkan RR meningkat (tachypneu), hipertensi / hipotensi sesuai dengan komdisi fluktuatif. Dalam Sistem Pernapasan Adanya bau urea pada bau napas. Jika terjadi komplikasi asidosis/ alkalosis respiratorik maka kondidi pernapasan akan mengalami patologis gangguan. Pola napas akan semakin cepat. Pada Sistem Hematologi Ditemukan adanya friction rub pada</w:t>
      </w:r>
      <w:r>
        <w:rPr>
          <w:spacing w:val="-35"/>
        </w:rPr>
        <w:t> </w:t>
      </w:r>
      <w:r>
        <w:rPr/>
        <w:t>kondisi uremia berat. Selain itu, biasanya terjadi TD meningkat, akral dingin,</w:t>
      </w:r>
      <w:r>
        <w:rPr>
          <w:spacing w:val="11"/>
        </w:rPr>
        <w:t> </w:t>
      </w:r>
      <w:r>
        <w:rPr/>
        <w:t>CRT</w:t>
      </w:r>
    </w:p>
    <w:p>
      <w:pPr>
        <w:pStyle w:val="BodyText"/>
        <w:spacing w:line="480" w:lineRule="auto" w:before="2"/>
        <w:ind w:left="1534" w:right="314"/>
        <w:jc w:val="both"/>
      </w:pPr>
      <w:r>
        <w:rPr/>
        <w:t>&gt; 3 detik, palpitasi jantung, chest pain, dyspnea, gangguan irama jantung dan gangguan sirkulasi lainnya. Selain itu, pada fisiologis darah sendiri sering ada gangguan anemia karena penurunaneritropoetin. Pada Sistem Neuromuskuler terdapat Penurunan kesadaran terjadi jika telah mengalami hiperkarbic dan sirkulasi cerebral terganggu. Oleh karena itu, penurunan kognitif dan terjadinya disorientasi akan dialami klien gagal ginjal kronis. Pada Sistem Kardiovaskuler Penyakit yang berhubungan langsung dengan kejadian gagal ginjal kronis salahsatunya adalah hipertensi. Tekanan darah yang tinggi diatas ambang</w:t>
      </w:r>
    </w:p>
    <w:p>
      <w:pPr>
        <w:spacing w:after="0" w:line="480" w:lineRule="auto"/>
        <w:jc w:val="both"/>
        <w:sectPr>
          <w:headerReference w:type="default" r:id="rId188"/>
          <w:footerReference w:type="default" r:id="rId189"/>
          <w:pgSz w:w="12240" w:h="15840"/>
          <w:pgMar w:header="758" w:footer="0" w:top="1460" w:bottom="280" w:left="1720" w:right="1400"/>
          <w:pgNumType w:start="74"/>
        </w:sectPr>
      </w:pPr>
    </w:p>
    <w:p>
      <w:pPr>
        <w:pStyle w:val="BodyText"/>
        <w:spacing w:before="4"/>
        <w:rPr>
          <w:sz w:val="9"/>
        </w:rPr>
      </w:pPr>
    </w:p>
    <w:p>
      <w:pPr>
        <w:pStyle w:val="BodyText"/>
        <w:spacing w:line="480" w:lineRule="auto" w:before="90"/>
        <w:ind w:left="1534" w:right="314"/>
        <w:jc w:val="both"/>
      </w:pPr>
      <w:r>
        <w:rPr/>
        <w:t>kewajaran</w:t>
      </w:r>
      <w:r>
        <w:rPr>
          <w:spacing w:val="-14"/>
        </w:rPr>
        <w:t> </w:t>
      </w:r>
      <w:r>
        <w:rPr/>
        <w:t>akan</w:t>
      </w:r>
      <w:r>
        <w:rPr>
          <w:spacing w:val="-16"/>
        </w:rPr>
        <w:t> </w:t>
      </w:r>
      <w:r>
        <w:rPr/>
        <w:t>mempengaruhi</w:t>
      </w:r>
      <w:r>
        <w:rPr>
          <w:spacing w:val="-15"/>
        </w:rPr>
        <w:t> </w:t>
      </w:r>
      <w:r>
        <w:rPr/>
        <w:t>volume</w:t>
      </w:r>
      <w:r>
        <w:rPr>
          <w:spacing w:val="-14"/>
        </w:rPr>
        <w:t> </w:t>
      </w:r>
      <w:r>
        <w:rPr/>
        <w:t>vaskuler.</w:t>
      </w:r>
      <w:r>
        <w:rPr>
          <w:spacing w:val="-11"/>
        </w:rPr>
        <w:t> </w:t>
      </w:r>
      <w:r>
        <w:rPr/>
        <w:t>Stagnansi</w:t>
      </w:r>
      <w:r>
        <w:rPr>
          <w:spacing w:val="-12"/>
        </w:rPr>
        <w:t> </w:t>
      </w:r>
      <w:r>
        <w:rPr/>
        <w:t>ini</w:t>
      </w:r>
      <w:r>
        <w:rPr>
          <w:spacing w:val="-12"/>
        </w:rPr>
        <w:t> </w:t>
      </w:r>
      <w:r>
        <w:rPr/>
        <w:t>akan</w:t>
      </w:r>
      <w:r>
        <w:rPr>
          <w:spacing w:val="-13"/>
        </w:rPr>
        <w:t> </w:t>
      </w:r>
      <w:r>
        <w:rPr/>
        <w:t>memicu retensi natrium dan air sehingga akan meningkatkan beban jantung. Pada Sistem Endokrin yang Berhubungan dengan pola seksualitas, pasien dengan gagal ginjal kronis akan mengalami disfungsi seksualitas karena penurunan hormone reproduksi. Selain itu, jika kondisi gagal ginjal kronis berhubungan dengan penyakit diabetes mellitus, maka akan ada gangguan dalam sekresi insulin yang berdampak pada proses metabolisme. Pada Sistem Perkemihan Dengan gangguan / kegagalan fungsi ginjal secara kompleks (filtrasi, sekresi, reabsorsi, dan eksresi), maka manifestasi yang paling</w:t>
      </w:r>
      <w:r>
        <w:rPr>
          <w:spacing w:val="-18"/>
        </w:rPr>
        <w:t> </w:t>
      </w:r>
      <w:r>
        <w:rPr/>
        <w:t>menonjol</w:t>
      </w:r>
      <w:r>
        <w:rPr>
          <w:spacing w:val="-15"/>
        </w:rPr>
        <w:t> </w:t>
      </w:r>
      <w:r>
        <w:rPr/>
        <w:t>adalah</w:t>
      </w:r>
      <w:r>
        <w:rPr>
          <w:spacing w:val="-16"/>
        </w:rPr>
        <w:t> </w:t>
      </w:r>
      <w:r>
        <w:rPr/>
        <w:t>penurunan</w:t>
      </w:r>
      <w:r>
        <w:rPr>
          <w:spacing w:val="-15"/>
        </w:rPr>
        <w:t> </w:t>
      </w:r>
      <w:r>
        <w:rPr/>
        <w:t>urine</w:t>
      </w:r>
      <w:r>
        <w:rPr>
          <w:spacing w:val="-17"/>
        </w:rPr>
        <w:t> </w:t>
      </w:r>
      <w:r>
        <w:rPr/>
        <w:t>output</w:t>
      </w:r>
      <w:r>
        <w:rPr>
          <w:spacing w:val="-15"/>
        </w:rPr>
        <w:t> </w:t>
      </w:r>
      <w:r>
        <w:rPr/>
        <w:t>&lt;</w:t>
      </w:r>
      <w:r>
        <w:rPr>
          <w:spacing w:val="-14"/>
        </w:rPr>
        <w:t> </w:t>
      </w:r>
      <w:r>
        <w:rPr/>
        <w:t>400</w:t>
      </w:r>
      <w:r>
        <w:rPr>
          <w:spacing w:val="-16"/>
        </w:rPr>
        <w:t> </w:t>
      </w:r>
      <w:r>
        <w:rPr/>
        <w:t>ml/hari</w:t>
      </w:r>
      <w:r>
        <w:rPr>
          <w:spacing w:val="-15"/>
        </w:rPr>
        <w:t> </w:t>
      </w:r>
      <w:r>
        <w:rPr/>
        <w:t>bahkan</w:t>
      </w:r>
      <w:r>
        <w:rPr>
          <w:spacing w:val="-14"/>
        </w:rPr>
        <w:t> </w:t>
      </w:r>
      <w:r>
        <w:rPr/>
        <w:t>sampai pada anuria (tidak adanya urine output). Pada Sistem Pencernaan</w:t>
      </w:r>
      <w:r>
        <w:rPr>
          <w:spacing w:val="-38"/>
        </w:rPr>
        <w:t> </w:t>
      </w:r>
      <w:r>
        <w:rPr/>
        <w:t>Gangguan sistem pencernaan lebih dikarenakan efek dari penyakit dan Sering ditemukan anoreksia, nausea, vomiting, dan diare. Pada Sistem Maskuloskeletal Dengan penurunan / kegagalan fungsi sekresipada ginjal maka berdampak pada proses demineralisasi tulang, sehingga resiko terjadinya osteoporosis</w:t>
      </w:r>
      <w:r>
        <w:rPr>
          <w:spacing w:val="-1"/>
        </w:rPr>
        <w:t> </w:t>
      </w:r>
      <w:r>
        <w:rPr/>
        <w:t>tinggi.</w:t>
      </w:r>
    </w:p>
    <w:p>
      <w:pPr>
        <w:pStyle w:val="BodyText"/>
        <w:spacing w:line="480" w:lineRule="auto" w:before="205"/>
        <w:ind w:left="1534" w:right="315" w:firstLine="290"/>
        <w:jc w:val="both"/>
      </w:pPr>
      <w:r>
        <w:rPr/>
        <w:t>Kesenjangan pada pengkajian di tinjauan pustaka mengacu pada pengkajian persistem, sedangkan pada tinjauan kasus penulis menggunakan format pengkajian per sistem. Pada tinjauan pustaka pemeriksaan Hematologi yang dilakukan oleh penulis didapatkan hasilCRT&gt; 3 detik, sedangkan pada tinjauan kasus pemeriksaan kardiovaskuler didapatkan CRT &lt; 2 detik, hal ini disebabkan karena pada pengkajian</w:t>
      </w:r>
    </w:p>
    <w:p>
      <w:pPr>
        <w:spacing w:after="0" w:line="480" w:lineRule="auto"/>
        <w:jc w:val="both"/>
        <w:sectPr>
          <w:headerReference w:type="default" r:id="rId190"/>
          <w:footerReference w:type="default" r:id="rId191"/>
          <w:pgSz w:w="12240" w:h="15840"/>
          <w:pgMar w:header="758" w:footer="0" w:top="1460" w:bottom="280" w:left="1720" w:right="1400"/>
          <w:pgNumType w:start="75"/>
        </w:sectPr>
      </w:pPr>
    </w:p>
    <w:p>
      <w:pPr>
        <w:pStyle w:val="BodyText"/>
        <w:spacing w:before="4"/>
        <w:rPr>
          <w:sz w:val="9"/>
        </w:rPr>
      </w:pPr>
    </w:p>
    <w:p>
      <w:pPr>
        <w:pStyle w:val="BodyText"/>
        <w:spacing w:line="480" w:lineRule="auto" w:before="90"/>
        <w:ind w:left="1534" w:right="322"/>
        <w:jc w:val="both"/>
      </w:pPr>
      <w:r>
        <w:rPr/>
        <w:t>sistem kardiovaskuler pada tinjauan kasus masih dalam ambang batas normal, sehingga tidak terjadi keterlambatan pada saat penulis pengkajian CRT pada pasien. Pada tinjauan pustaka pemeriksaan pada mata</w:t>
      </w:r>
      <w:r>
        <w:rPr>
          <w:spacing w:val="-42"/>
        </w:rPr>
        <w:t> </w:t>
      </w:r>
      <w:r>
        <w:rPr/>
        <w:t>didapatkan konjungtiva</w:t>
      </w:r>
      <w:r>
        <w:rPr>
          <w:spacing w:val="-14"/>
        </w:rPr>
        <w:t> </w:t>
      </w:r>
      <w:r>
        <w:rPr/>
        <w:t>anemis,</w:t>
      </w:r>
      <w:r>
        <w:rPr>
          <w:spacing w:val="-14"/>
        </w:rPr>
        <w:t> </w:t>
      </w:r>
      <w:r>
        <w:rPr/>
        <w:t>sedangkan</w:t>
      </w:r>
      <w:r>
        <w:rPr>
          <w:spacing w:val="-13"/>
        </w:rPr>
        <w:t> </w:t>
      </w:r>
      <w:r>
        <w:rPr/>
        <w:t>pemeriksaan</w:t>
      </w:r>
      <w:r>
        <w:rPr>
          <w:spacing w:val="-14"/>
        </w:rPr>
        <w:t> </w:t>
      </w:r>
      <w:r>
        <w:rPr/>
        <w:t>pada</w:t>
      </w:r>
      <w:r>
        <w:rPr>
          <w:spacing w:val="-12"/>
        </w:rPr>
        <w:t> </w:t>
      </w:r>
      <w:r>
        <w:rPr/>
        <w:t>tinjauan</w:t>
      </w:r>
      <w:r>
        <w:rPr>
          <w:spacing w:val="-16"/>
        </w:rPr>
        <w:t> </w:t>
      </w:r>
      <w:r>
        <w:rPr/>
        <w:t>kasus</w:t>
      </w:r>
      <w:r>
        <w:rPr>
          <w:spacing w:val="-12"/>
        </w:rPr>
        <w:t> </w:t>
      </w:r>
      <w:r>
        <w:rPr/>
        <w:t>didapatkan konjungtiva pasien tidak anemis, hal ini dikarenakan pada pemeriksaan laboratorium didapatkan penurunan hemoglobin hanya 1 mg/dL pada ambang batas</w:t>
      </w:r>
      <w:r>
        <w:rPr>
          <w:spacing w:val="-11"/>
        </w:rPr>
        <w:t> </w:t>
      </w:r>
      <w:r>
        <w:rPr/>
        <w:t>normal.</w:t>
      </w:r>
    </w:p>
    <w:p>
      <w:pPr>
        <w:pStyle w:val="BodyText"/>
        <w:spacing w:line="480" w:lineRule="auto" w:before="202"/>
        <w:ind w:left="1534" w:right="319" w:firstLine="290"/>
        <w:jc w:val="both"/>
      </w:pPr>
      <w:r>
        <w:rPr/>
        <w:t>Analisa data pada tinjauan pustaka hanya menguraikan teori saja sedangkan</w:t>
      </w:r>
      <w:r>
        <w:rPr>
          <w:spacing w:val="-15"/>
        </w:rPr>
        <w:t> </w:t>
      </w:r>
      <w:r>
        <w:rPr/>
        <w:t>pada</w:t>
      </w:r>
      <w:r>
        <w:rPr>
          <w:spacing w:val="-16"/>
        </w:rPr>
        <w:t> </w:t>
      </w:r>
      <w:r>
        <w:rPr/>
        <w:t>kasus</w:t>
      </w:r>
      <w:r>
        <w:rPr>
          <w:spacing w:val="-15"/>
        </w:rPr>
        <w:t> </w:t>
      </w:r>
      <w:r>
        <w:rPr/>
        <w:t>nyata</w:t>
      </w:r>
      <w:r>
        <w:rPr>
          <w:spacing w:val="-15"/>
        </w:rPr>
        <w:t> </w:t>
      </w:r>
      <w:r>
        <w:rPr/>
        <w:t>disesuaikan</w:t>
      </w:r>
      <w:r>
        <w:rPr>
          <w:spacing w:val="-15"/>
        </w:rPr>
        <w:t> </w:t>
      </w:r>
      <w:r>
        <w:rPr/>
        <w:t>dengan</w:t>
      </w:r>
      <w:r>
        <w:rPr>
          <w:spacing w:val="-15"/>
        </w:rPr>
        <w:t> </w:t>
      </w:r>
      <w:r>
        <w:rPr/>
        <w:t>keluhan</w:t>
      </w:r>
      <w:r>
        <w:rPr>
          <w:spacing w:val="-10"/>
        </w:rPr>
        <w:t> </w:t>
      </w:r>
      <w:r>
        <w:rPr/>
        <w:t>yang</w:t>
      </w:r>
      <w:r>
        <w:rPr>
          <w:spacing w:val="-17"/>
        </w:rPr>
        <w:t> </w:t>
      </w:r>
      <w:r>
        <w:rPr/>
        <w:t>dialamipasien karena penulis menghadapi pasien secara langsung, kesenjangan lainnya yaitu tentang diagnose</w:t>
      </w:r>
      <w:r>
        <w:rPr>
          <w:spacing w:val="-5"/>
        </w:rPr>
        <w:t> </w:t>
      </w:r>
      <w:r>
        <w:rPr/>
        <w:t>keperawatan.</w:t>
      </w:r>
    </w:p>
    <w:p>
      <w:pPr>
        <w:pStyle w:val="Heading1"/>
        <w:numPr>
          <w:ilvl w:val="1"/>
          <w:numId w:val="74"/>
        </w:numPr>
        <w:tabs>
          <w:tab w:pos="1526" w:val="left" w:leader="none"/>
        </w:tabs>
        <w:spacing w:line="240" w:lineRule="auto" w:before="212" w:after="0"/>
        <w:ind w:left="1525" w:right="0" w:hanging="421"/>
        <w:jc w:val="both"/>
      </w:pPr>
      <w:bookmarkStart w:name="_TOC_250006" w:id="88"/>
      <w:bookmarkEnd w:id="88"/>
      <w:r>
        <w:rPr/>
        <w:t>Diagnosis Keperawatan</w:t>
      </w:r>
    </w:p>
    <w:p>
      <w:pPr>
        <w:pStyle w:val="BodyText"/>
        <w:rPr>
          <w:b/>
          <w:sz w:val="26"/>
        </w:rPr>
      </w:pPr>
    </w:p>
    <w:p>
      <w:pPr>
        <w:pStyle w:val="BodyText"/>
        <w:spacing w:before="174"/>
        <w:ind w:left="1534"/>
        <w:jc w:val="both"/>
      </w:pPr>
      <w:r>
        <w:rPr/>
        <w:t>Diagnosis keperawatan pada tinjauan pustaka ada 11 yaitu ;</w:t>
      </w:r>
    </w:p>
    <w:p>
      <w:pPr>
        <w:pStyle w:val="BodyText"/>
        <w:rPr>
          <w:sz w:val="26"/>
        </w:rPr>
      </w:pPr>
    </w:p>
    <w:p>
      <w:pPr>
        <w:pStyle w:val="ListParagraph"/>
        <w:numPr>
          <w:ilvl w:val="2"/>
          <w:numId w:val="74"/>
        </w:numPr>
        <w:tabs>
          <w:tab w:pos="2346" w:val="left" w:leader="none"/>
          <w:tab w:pos="2347" w:val="left" w:leader="none"/>
        </w:tabs>
        <w:spacing w:line="240" w:lineRule="auto" w:before="150" w:after="0"/>
        <w:ind w:left="2346" w:right="0" w:hanging="709"/>
        <w:jc w:val="left"/>
        <w:rPr>
          <w:sz w:val="24"/>
        </w:rPr>
      </w:pPr>
      <w:r>
        <w:rPr>
          <w:sz w:val="24"/>
        </w:rPr>
        <w:t>Penurunan curah jantung berhungan dengan perubahan</w:t>
      </w:r>
      <w:r>
        <w:rPr>
          <w:spacing w:val="-12"/>
          <w:sz w:val="24"/>
        </w:rPr>
        <w:t> </w:t>
      </w:r>
      <w:r>
        <w:rPr>
          <w:sz w:val="24"/>
        </w:rPr>
        <w:t>preload</w:t>
      </w:r>
    </w:p>
    <w:p>
      <w:pPr>
        <w:pStyle w:val="BodyText"/>
        <w:spacing w:before="11"/>
        <w:rPr>
          <w:sz w:val="23"/>
        </w:rPr>
      </w:pPr>
    </w:p>
    <w:p>
      <w:pPr>
        <w:pStyle w:val="ListParagraph"/>
        <w:numPr>
          <w:ilvl w:val="2"/>
          <w:numId w:val="74"/>
        </w:numPr>
        <w:tabs>
          <w:tab w:pos="2346" w:val="left" w:leader="none"/>
          <w:tab w:pos="2347" w:val="left" w:leader="none"/>
        </w:tabs>
        <w:spacing w:line="240" w:lineRule="auto" w:before="0" w:after="0"/>
        <w:ind w:left="2346" w:right="0" w:hanging="709"/>
        <w:jc w:val="left"/>
        <w:rPr>
          <w:sz w:val="24"/>
        </w:rPr>
      </w:pPr>
      <w:r>
        <w:rPr>
          <w:sz w:val="24"/>
        </w:rPr>
        <w:t>Nyeri akut berhubungan dengan agen cedera</w:t>
      </w:r>
      <w:r>
        <w:rPr>
          <w:spacing w:val="-11"/>
          <w:sz w:val="24"/>
        </w:rPr>
        <w:t> </w:t>
      </w:r>
      <w:r>
        <w:rPr>
          <w:sz w:val="24"/>
        </w:rPr>
        <w:t>biologis</w:t>
      </w:r>
    </w:p>
    <w:p>
      <w:pPr>
        <w:pStyle w:val="BodyText"/>
      </w:pPr>
    </w:p>
    <w:p>
      <w:pPr>
        <w:pStyle w:val="ListParagraph"/>
        <w:numPr>
          <w:ilvl w:val="2"/>
          <w:numId w:val="74"/>
        </w:numPr>
        <w:tabs>
          <w:tab w:pos="2346" w:val="left" w:leader="none"/>
          <w:tab w:pos="2347" w:val="left" w:leader="none"/>
        </w:tabs>
        <w:spacing w:line="240" w:lineRule="auto" w:before="0" w:after="0"/>
        <w:ind w:left="2346" w:right="0" w:hanging="709"/>
        <w:jc w:val="left"/>
        <w:rPr>
          <w:sz w:val="24"/>
        </w:rPr>
      </w:pPr>
      <w:r>
        <w:rPr>
          <w:sz w:val="24"/>
        </w:rPr>
        <w:t>Hipervolemia berhubungan dengan kelebihan asupan</w:t>
      </w:r>
      <w:r>
        <w:rPr>
          <w:spacing w:val="-15"/>
          <w:sz w:val="24"/>
        </w:rPr>
        <w:t> </w:t>
      </w:r>
      <w:r>
        <w:rPr>
          <w:sz w:val="24"/>
        </w:rPr>
        <w:t>cairan</w:t>
      </w:r>
    </w:p>
    <w:p>
      <w:pPr>
        <w:pStyle w:val="BodyText"/>
      </w:pPr>
    </w:p>
    <w:p>
      <w:pPr>
        <w:pStyle w:val="ListParagraph"/>
        <w:numPr>
          <w:ilvl w:val="2"/>
          <w:numId w:val="74"/>
        </w:numPr>
        <w:tabs>
          <w:tab w:pos="1986" w:val="left" w:leader="none"/>
        </w:tabs>
        <w:spacing w:line="480" w:lineRule="auto" w:before="0" w:after="0"/>
        <w:ind w:left="1866" w:right="784" w:hanging="228"/>
        <w:jc w:val="left"/>
        <w:rPr>
          <w:sz w:val="24"/>
        </w:rPr>
      </w:pPr>
      <w:r>
        <w:rPr/>
        <w:tab/>
      </w:r>
      <w:r>
        <w:rPr>
          <w:sz w:val="24"/>
        </w:rPr>
        <w:t>Nutrisi</w:t>
      </w:r>
      <w:r>
        <w:rPr>
          <w:spacing w:val="-16"/>
          <w:sz w:val="24"/>
        </w:rPr>
        <w:t> </w:t>
      </w:r>
      <w:r>
        <w:rPr>
          <w:sz w:val="24"/>
        </w:rPr>
        <w:t>kurang</w:t>
      </w:r>
      <w:r>
        <w:rPr>
          <w:spacing w:val="-18"/>
          <w:sz w:val="24"/>
        </w:rPr>
        <w:t> </w:t>
      </w:r>
      <w:r>
        <w:rPr>
          <w:sz w:val="24"/>
        </w:rPr>
        <w:t>dari</w:t>
      </w:r>
      <w:r>
        <w:rPr>
          <w:spacing w:val="-16"/>
          <w:sz w:val="24"/>
        </w:rPr>
        <w:t> </w:t>
      </w:r>
      <w:r>
        <w:rPr>
          <w:sz w:val="24"/>
        </w:rPr>
        <w:t>kebutuhan</w:t>
      </w:r>
      <w:r>
        <w:rPr>
          <w:spacing w:val="-16"/>
          <w:sz w:val="24"/>
        </w:rPr>
        <w:t> </w:t>
      </w:r>
      <w:r>
        <w:rPr>
          <w:sz w:val="24"/>
        </w:rPr>
        <w:t>dengan</w:t>
      </w:r>
      <w:r>
        <w:rPr>
          <w:spacing w:val="-13"/>
          <w:sz w:val="24"/>
        </w:rPr>
        <w:t> </w:t>
      </w:r>
      <w:r>
        <w:rPr>
          <w:sz w:val="24"/>
        </w:rPr>
        <w:t>anoreksia,</w:t>
      </w:r>
      <w:r>
        <w:rPr>
          <w:spacing w:val="-14"/>
          <w:sz w:val="24"/>
        </w:rPr>
        <w:t> </w:t>
      </w:r>
      <w:r>
        <w:rPr>
          <w:sz w:val="24"/>
        </w:rPr>
        <w:t>mual</w:t>
      </w:r>
      <w:r>
        <w:rPr>
          <w:spacing w:val="-16"/>
          <w:sz w:val="24"/>
        </w:rPr>
        <w:t> </w:t>
      </w:r>
      <w:r>
        <w:rPr>
          <w:sz w:val="24"/>
        </w:rPr>
        <w:t>dan</w:t>
      </w:r>
      <w:r>
        <w:rPr>
          <w:spacing w:val="-16"/>
          <w:sz w:val="24"/>
        </w:rPr>
        <w:t> </w:t>
      </w:r>
      <w:r>
        <w:rPr>
          <w:sz w:val="24"/>
        </w:rPr>
        <w:t>muntah, pembatasan diet dan perubahan membran mukosa</w:t>
      </w:r>
      <w:r>
        <w:rPr>
          <w:spacing w:val="-11"/>
          <w:sz w:val="24"/>
        </w:rPr>
        <w:t> </w:t>
      </w:r>
      <w:r>
        <w:rPr>
          <w:sz w:val="24"/>
        </w:rPr>
        <w:t>mulut</w:t>
      </w:r>
    </w:p>
    <w:p>
      <w:pPr>
        <w:pStyle w:val="ListParagraph"/>
        <w:numPr>
          <w:ilvl w:val="2"/>
          <w:numId w:val="74"/>
        </w:numPr>
        <w:tabs>
          <w:tab w:pos="1986" w:val="left" w:leader="none"/>
        </w:tabs>
        <w:spacing w:line="255" w:lineRule="exact" w:before="0" w:after="0"/>
        <w:ind w:left="1986" w:right="0" w:hanging="348"/>
        <w:jc w:val="left"/>
        <w:rPr>
          <w:sz w:val="24"/>
        </w:rPr>
      </w:pPr>
      <w:r>
        <w:rPr>
          <w:sz w:val="24"/>
        </w:rPr>
        <w:t>Perfungsi</w:t>
      </w:r>
      <w:r>
        <w:rPr>
          <w:spacing w:val="42"/>
          <w:sz w:val="24"/>
        </w:rPr>
        <w:t> </w:t>
      </w:r>
      <w:r>
        <w:rPr>
          <w:sz w:val="24"/>
        </w:rPr>
        <w:t>jaringan</w:t>
      </w:r>
      <w:r>
        <w:rPr>
          <w:spacing w:val="46"/>
          <w:sz w:val="24"/>
        </w:rPr>
        <w:t> </w:t>
      </w:r>
      <w:r>
        <w:rPr>
          <w:sz w:val="24"/>
        </w:rPr>
        <w:t>tidak</w:t>
      </w:r>
      <w:r>
        <w:rPr>
          <w:spacing w:val="40"/>
          <w:sz w:val="24"/>
        </w:rPr>
        <w:t> </w:t>
      </w:r>
      <w:r>
        <w:rPr>
          <w:sz w:val="24"/>
        </w:rPr>
        <w:t>efektif</w:t>
      </w:r>
      <w:r>
        <w:rPr>
          <w:spacing w:val="41"/>
          <w:sz w:val="24"/>
        </w:rPr>
        <w:t> </w:t>
      </w:r>
      <w:r>
        <w:rPr>
          <w:sz w:val="24"/>
        </w:rPr>
        <w:t>berhungan</w:t>
      </w:r>
      <w:r>
        <w:rPr>
          <w:spacing w:val="39"/>
          <w:sz w:val="24"/>
        </w:rPr>
        <w:t> </w:t>
      </w:r>
      <w:r>
        <w:rPr>
          <w:sz w:val="24"/>
        </w:rPr>
        <w:t>dengan</w:t>
      </w:r>
      <w:r>
        <w:rPr>
          <w:spacing w:val="40"/>
          <w:sz w:val="24"/>
        </w:rPr>
        <w:t> </w:t>
      </w:r>
      <w:r>
        <w:rPr>
          <w:sz w:val="24"/>
        </w:rPr>
        <w:t>perlemahan</w:t>
      </w:r>
      <w:r>
        <w:rPr>
          <w:spacing w:val="41"/>
          <w:sz w:val="24"/>
        </w:rPr>
        <w:t> </w:t>
      </w:r>
      <w:r>
        <w:rPr>
          <w:sz w:val="24"/>
        </w:rPr>
        <w:t>aliran</w:t>
      </w:r>
    </w:p>
    <w:p>
      <w:pPr>
        <w:pStyle w:val="BodyText"/>
        <w:spacing w:before="9"/>
        <w:rPr>
          <w:sz w:val="23"/>
        </w:rPr>
      </w:pPr>
    </w:p>
    <w:p>
      <w:pPr>
        <w:pStyle w:val="BodyText"/>
        <w:ind w:left="1866"/>
      </w:pPr>
      <w:r>
        <w:rPr/>
        <w:t>darah keseluruh tubuh</w:t>
      </w:r>
    </w:p>
    <w:p>
      <w:pPr>
        <w:pStyle w:val="BodyText"/>
      </w:pPr>
    </w:p>
    <w:p>
      <w:pPr>
        <w:pStyle w:val="ListParagraph"/>
        <w:numPr>
          <w:ilvl w:val="2"/>
          <w:numId w:val="74"/>
        </w:numPr>
        <w:tabs>
          <w:tab w:pos="1986" w:val="left" w:leader="none"/>
        </w:tabs>
        <w:spacing w:line="240" w:lineRule="auto" w:before="0" w:after="0"/>
        <w:ind w:left="1986" w:right="0" w:hanging="348"/>
        <w:jc w:val="left"/>
        <w:rPr>
          <w:sz w:val="24"/>
        </w:rPr>
      </w:pPr>
      <w:r>
        <w:rPr>
          <w:sz w:val="24"/>
        </w:rPr>
        <w:t>Intoleransi aktivitas berhungan</w:t>
      </w:r>
      <w:r>
        <w:rPr>
          <w:spacing w:val="-8"/>
          <w:sz w:val="24"/>
        </w:rPr>
        <w:t> </w:t>
      </w:r>
      <w:r>
        <w:rPr>
          <w:sz w:val="24"/>
        </w:rPr>
        <w:t>kelemahan</w:t>
      </w:r>
    </w:p>
    <w:p>
      <w:pPr>
        <w:spacing w:after="0" w:line="240" w:lineRule="auto"/>
        <w:jc w:val="left"/>
        <w:rPr>
          <w:sz w:val="24"/>
        </w:rPr>
        <w:sectPr>
          <w:headerReference w:type="default" r:id="rId192"/>
          <w:footerReference w:type="default" r:id="rId193"/>
          <w:pgSz w:w="12240" w:h="15840"/>
          <w:pgMar w:header="758" w:footer="0" w:top="1460" w:bottom="280" w:left="1720" w:right="1400"/>
          <w:pgNumType w:start="76"/>
        </w:sectPr>
      </w:pPr>
    </w:p>
    <w:p>
      <w:pPr>
        <w:pStyle w:val="BodyText"/>
        <w:spacing w:before="4"/>
        <w:rPr>
          <w:sz w:val="9"/>
        </w:rPr>
      </w:pPr>
    </w:p>
    <w:p>
      <w:pPr>
        <w:pStyle w:val="ListParagraph"/>
        <w:numPr>
          <w:ilvl w:val="2"/>
          <w:numId w:val="74"/>
        </w:numPr>
        <w:tabs>
          <w:tab w:pos="1986" w:val="left" w:leader="none"/>
        </w:tabs>
        <w:spacing w:line="480" w:lineRule="auto" w:before="90" w:after="0"/>
        <w:ind w:left="1986" w:right="2590" w:hanging="348"/>
        <w:jc w:val="left"/>
        <w:rPr>
          <w:sz w:val="24"/>
        </w:rPr>
      </w:pPr>
      <w:r>
        <w:rPr>
          <w:sz w:val="24"/>
        </w:rPr>
        <w:t>Kerusakan integritas kulit berhubungan</w:t>
      </w:r>
      <w:r>
        <w:rPr>
          <w:spacing w:val="-20"/>
          <w:sz w:val="24"/>
        </w:rPr>
        <w:t> </w:t>
      </w:r>
      <w:r>
        <w:rPr>
          <w:sz w:val="24"/>
        </w:rPr>
        <w:t>dengan proritas,gangguan</w:t>
      </w:r>
    </w:p>
    <w:p>
      <w:pPr>
        <w:pStyle w:val="BodyText"/>
        <w:spacing w:before="117"/>
        <w:ind w:left="1866"/>
      </w:pPr>
      <w:r>
        <w:rPr/>
        <w:t>status metabolic sekunder</w:t>
      </w:r>
    </w:p>
    <w:p>
      <w:pPr>
        <w:pStyle w:val="BodyText"/>
      </w:pPr>
    </w:p>
    <w:p>
      <w:pPr>
        <w:pStyle w:val="ListParagraph"/>
        <w:numPr>
          <w:ilvl w:val="2"/>
          <w:numId w:val="74"/>
        </w:numPr>
        <w:tabs>
          <w:tab w:pos="1986" w:val="left" w:leader="none"/>
        </w:tabs>
        <w:spacing w:line="482" w:lineRule="auto" w:before="0" w:after="0"/>
        <w:ind w:left="1986" w:right="1338" w:hanging="348"/>
        <w:jc w:val="left"/>
        <w:rPr>
          <w:sz w:val="24"/>
        </w:rPr>
      </w:pPr>
      <w:r>
        <w:rPr>
          <w:sz w:val="24"/>
        </w:rPr>
        <w:t>Resiko Ketidakseimbangan Elektrolit Ansietas </w:t>
      </w:r>
      <w:r>
        <w:rPr>
          <w:spacing w:val="-3"/>
          <w:sz w:val="24"/>
        </w:rPr>
        <w:t>berhubungan </w:t>
      </w:r>
      <w:r>
        <w:rPr>
          <w:sz w:val="24"/>
        </w:rPr>
        <w:t>dengan</w:t>
      </w:r>
    </w:p>
    <w:p>
      <w:pPr>
        <w:pStyle w:val="BodyText"/>
        <w:spacing w:line="273" w:lineRule="exact"/>
        <w:ind w:left="1866"/>
      </w:pPr>
      <w:r>
        <w:rPr/>
        <w:t>disfumgsi ginjal</w:t>
      </w:r>
    </w:p>
    <w:p>
      <w:pPr>
        <w:pStyle w:val="BodyText"/>
        <w:spacing w:before="1"/>
      </w:pPr>
    </w:p>
    <w:p>
      <w:pPr>
        <w:pStyle w:val="ListParagraph"/>
        <w:numPr>
          <w:ilvl w:val="2"/>
          <w:numId w:val="74"/>
        </w:numPr>
        <w:tabs>
          <w:tab w:pos="1986" w:val="left" w:leader="none"/>
        </w:tabs>
        <w:spacing w:line="480" w:lineRule="auto" w:before="0" w:after="0"/>
        <w:ind w:left="1986" w:right="1753" w:hanging="348"/>
        <w:jc w:val="left"/>
        <w:rPr>
          <w:sz w:val="24"/>
        </w:rPr>
      </w:pPr>
      <w:r>
        <w:rPr>
          <w:sz w:val="24"/>
        </w:rPr>
        <w:t>Kerusakan integritas kulit berhubungan dengan</w:t>
      </w:r>
      <w:r>
        <w:rPr>
          <w:spacing w:val="-37"/>
          <w:sz w:val="24"/>
        </w:rPr>
        <w:t> </w:t>
      </w:r>
      <w:r>
        <w:rPr>
          <w:sz w:val="24"/>
        </w:rPr>
        <w:t>pruritas, gangguan</w:t>
      </w:r>
    </w:p>
    <w:p>
      <w:pPr>
        <w:pStyle w:val="BodyText"/>
        <w:ind w:left="1866"/>
      </w:pPr>
      <w:r>
        <w:rPr/>
        <w:t>status metabolic skunder.</w:t>
      </w:r>
    </w:p>
    <w:p>
      <w:pPr>
        <w:pStyle w:val="BodyText"/>
      </w:pPr>
    </w:p>
    <w:p>
      <w:pPr>
        <w:pStyle w:val="ListParagraph"/>
        <w:numPr>
          <w:ilvl w:val="2"/>
          <w:numId w:val="74"/>
        </w:numPr>
        <w:tabs>
          <w:tab w:pos="1986" w:val="left" w:leader="none"/>
        </w:tabs>
        <w:spacing w:line="480" w:lineRule="auto" w:before="0" w:after="0"/>
        <w:ind w:left="1986" w:right="1122" w:hanging="348"/>
        <w:jc w:val="left"/>
        <w:rPr>
          <w:sz w:val="22"/>
        </w:rPr>
      </w:pPr>
      <w:r>
        <w:rPr>
          <w:sz w:val="24"/>
        </w:rPr>
        <w:t>Ketidakstabilan kadar glukosa darah dengan resiko </w:t>
      </w:r>
      <w:r>
        <w:rPr>
          <w:spacing w:val="-3"/>
          <w:sz w:val="24"/>
        </w:rPr>
        <w:t>pemantuan </w:t>
      </w:r>
      <w:r>
        <w:rPr>
          <w:sz w:val="24"/>
        </w:rPr>
        <w:t>glukosa darah yang tidak</w:t>
      </w:r>
      <w:r>
        <w:rPr>
          <w:spacing w:val="1"/>
          <w:sz w:val="24"/>
        </w:rPr>
        <w:t> </w:t>
      </w:r>
      <w:r>
        <w:rPr>
          <w:sz w:val="24"/>
        </w:rPr>
        <w:t>adekuat</w:t>
      </w:r>
    </w:p>
    <w:p>
      <w:pPr>
        <w:pStyle w:val="ListParagraph"/>
        <w:numPr>
          <w:ilvl w:val="2"/>
          <w:numId w:val="74"/>
        </w:numPr>
        <w:tabs>
          <w:tab w:pos="1986" w:val="left" w:leader="none"/>
        </w:tabs>
        <w:spacing w:line="240" w:lineRule="auto" w:before="0" w:after="0"/>
        <w:ind w:left="1986" w:right="0" w:hanging="348"/>
        <w:jc w:val="left"/>
        <w:rPr>
          <w:sz w:val="22"/>
        </w:rPr>
      </w:pPr>
      <w:r>
        <w:rPr>
          <w:sz w:val="24"/>
        </w:rPr>
        <w:t>Resiko Infeksi ditandai dengan prosedur invasif</w:t>
      </w:r>
    </w:p>
    <w:p>
      <w:pPr>
        <w:pStyle w:val="BodyText"/>
        <w:rPr>
          <w:sz w:val="26"/>
        </w:rPr>
      </w:pPr>
    </w:p>
    <w:p>
      <w:pPr>
        <w:pStyle w:val="BodyText"/>
        <w:rPr>
          <w:sz w:val="26"/>
        </w:rPr>
      </w:pPr>
    </w:p>
    <w:p>
      <w:pPr>
        <w:pStyle w:val="BodyText"/>
        <w:spacing w:before="185"/>
        <w:ind w:left="2058"/>
      </w:pPr>
      <w:r>
        <w:rPr/>
        <w:t>Terdapat 3 diagnosis keperawatan pada tinjauan kasus yaitu ;</w:t>
      </w:r>
    </w:p>
    <w:p>
      <w:pPr>
        <w:pStyle w:val="BodyText"/>
        <w:rPr>
          <w:sz w:val="26"/>
        </w:rPr>
      </w:pPr>
    </w:p>
    <w:p>
      <w:pPr>
        <w:pStyle w:val="ListParagraph"/>
        <w:numPr>
          <w:ilvl w:val="0"/>
          <w:numId w:val="75"/>
        </w:numPr>
        <w:tabs>
          <w:tab w:pos="1952" w:val="left" w:leader="none"/>
          <w:tab w:pos="1953" w:val="left" w:leader="none"/>
        </w:tabs>
        <w:spacing w:line="240" w:lineRule="auto" w:before="174" w:after="0"/>
        <w:ind w:left="1952" w:right="0" w:hanging="428"/>
        <w:jc w:val="left"/>
        <w:rPr>
          <w:sz w:val="24"/>
        </w:rPr>
      </w:pPr>
      <w:r>
        <w:rPr>
          <w:sz w:val="24"/>
        </w:rPr>
        <w:t>Hipervolemia berhungan dengan kelebihan asupan</w:t>
      </w:r>
      <w:r>
        <w:rPr>
          <w:spacing w:val="-9"/>
          <w:sz w:val="24"/>
        </w:rPr>
        <w:t> </w:t>
      </w:r>
      <w:r>
        <w:rPr>
          <w:sz w:val="24"/>
        </w:rPr>
        <w:t>cairan</w:t>
      </w:r>
    </w:p>
    <w:p>
      <w:pPr>
        <w:pStyle w:val="BodyText"/>
      </w:pPr>
    </w:p>
    <w:p>
      <w:pPr>
        <w:pStyle w:val="ListParagraph"/>
        <w:numPr>
          <w:ilvl w:val="0"/>
          <w:numId w:val="75"/>
        </w:numPr>
        <w:tabs>
          <w:tab w:pos="1952" w:val="left" w:leader="none"/>
          <w:tab w:pos="1953" w:val="left" w:leader="none"/>
        </w:tabs>
        <w:spacing w:line="240" w:lineRule="auto" w:before="0" w:after="0"/>
        <w:ind w:left="1952" w:right="0" w:hanging="428"/>
        <w:jc w:val="left"/>
        <w:rPr>
          <w:sz w:val="24"/>
        </w:rPr>
      </w:pPr>
      <w:r>
        <w:rPr>
          <w:sz w:val="24"/>
        </w:rPr>
        <w:t>Intoleransi aktivitas berhubungan dengan</w:t>
      </w:r>
      <w:r>
        <w:rPr>
          <w:spacing w:val="-11"/>
          <w:sz w:val="24"/>
        </w:rPr>
        <w:t> </w:t>
      </w:r>
      <w:r>
        <w:rPr>
          <w:sz w:val="24"/>
        </w:rPr>
        <w:t>kelemahan</w:t>
      </w:r>
    </w:p>
    <w:p>
      <w:pPr>
        <w:pStyle w:val="BodyText"/>
        <w:spacing w:before="2"/>
      </w:pPr>
    </w:p>
    <w:p>
      <w:pPr>
        <w:pStyle w:val="ListParagraph"/>
        <w:numPr>
          <w:ilvl w:val="0"/>
          <w:numId w:val="75"/>
        </w:numPr>
        <w:tabs>
          <w:tab w:pos="1952" w:val="left" w:leader="none"/>
          <w:tab w:pos="1953" w:val="left" w:leader="none"/>
        </w:tabs>
        <w:spacing w:line="240" w:lineRule="auto" w:before="0" w:after="0"/>
        <w:ind w:left="1952" w:right="0" w:hanging="428"/>
        <w:jc w:val="left"/>
        <w:rPr>
          <w:sz w:val="24"/>
        </w:rPr>
      </w:pPr>
      <w:r>
        <w:rPr>
          <w:sz w:val="24"/>
        </w:rPr>
        <w:t>Resiko Infeksi ditandai dengan prosedur invasif</w:t>
      </w:r>
    </w:p>
    <w:p>
      <w:pPr>
        <w:pStyle w:val="BodyText"/>
        <w:rPr>
          <w:sz w:val="26"/>
        </w:rPr>
      </w:pPr>
    </w:p>
    <w:p>
      <w:pPr>
        <w:pStyle w:val="Heading1"/>
        <w:numPr>
          <w:ilvl w:val="1"/>
          <w:numId w:val="74"/>
        </w:numPr>
        <w:tabs>
          <w:tab w:pos="1466" w:val="left" w:leader="none"/>
        </w:tabs>
        <w:spacing w:line="240" w:lineRule="auto" w:before="187" w:after="0"/>
        <w:ind w:left="1465" w:right="0" w:hanging="361"/>
        <w:jc w:val="left"/>
      </w:pPr>
      <w:bookmarkStart w:name="_TOC_250005" w:id="89"/>
      <w:bookmarkEnd w:id="89"/>
      <w:r>
        <w:rPr/>
        <w:t>Perencanaan</w:t>
      </w:r>
    </w:p>
    <w:p>
      <w:pPr>
        <w:pStyle w:val="BodyText"/>
        <w:rPr>
          <w:b/>
          <w:sz w:val="26"/>
        </w:rPr>
      </w:pPr>
    </w:p>
    <w:p>
      <w:pPr>
        <w:pStyle w:val="BodyText"/>
        <w:spacing w:line="480" w:lineRule="auto" w:before="169"/>
        <w:ind w:left="1534" w:right="322" w:firstLine="290"/>
        <w:jc w:val="both"/>
      </w:pPr>
      <w:r>
        <w:rPr/>
        <w:t>Pada perumusan tujuan antara pustaka dan tinjauan kasus. Pada tinjauan pustaka perencanaan menggunakan kriterial hasil yang mengacu pada pencapaian tujuan. Sedangkan pada tinjauan kasus perencanaan menggunakan sasaran, dalam intervensinya dengan alasan penulis ingin berupaya memandirikan pasien dan keluarga dalam pelaksanaan</w:t>
      </w:r>
      <w:r>
        <w:rPr>
          <w:spacing w:val="2"/>
        </w:rPr>
        <w:t> </w:t>
      </w:r>
      <w:r>
        <w:rPr/>
        <w:t>pemberian</w:t>
      </w:r>
    </w:p>
    <w:p>
      <w:pPr>
        <w:pStyle w:val="BodyText"/>
        <w:spacing w:before="1"/>
        <w:ind w:left="1534"/>
        <w:jc w:val="both"/>
      </w:pPr>
      <w:r>
        <w:rPr/>
        <w:t>asuhan   </w:t>
      </w:r>
      <w:r>
        <w:rPr>
          <w:spacing w:val="4"/>
        </w:rPr>
        <w:t> </w:t>
      </w:r>
      <w:r>
        <w:rPr/>
        <w:t>keperawatan   </w:t>
      </w:r>
      <w:r>
        <w:rPr>
          <w:spacing w:val="9"/>
        </w:rPr>
        <w:t> </w:t>
      </w:r>
      <w:r>
        <w:rPr/>
        <w:t>melalui   </w:t>
      </w:r>
      <w:r>
        <w:rPr>
          <w:spacing w:val="9"/>
        </w:rPr>
        <w:t> </w:t>
      </w:r>
      <w:r>
        <w:rPr/>
        <w:t>peningkatan   </w:t>
      </w:r>
      <w:r>
        <w:rPr>
          <w:spacing w:val="6"/>
        </w:rPr>
        <w:t> </w:t>
      </w:r>
      <w:r>
        <w:rPr/>
        <w:t>pengetahuan   </w:t>
      </w:r>
      <w:r>
        <w:rPr>
          <w:spacing w:val="7"/>
        </w:rPr>
        <w:t> </w:t>
      </w:r>
      <w:r>
        <w:rPr/>
        <w:t>(Kognitif),</w:t>
      </w:r>
    </w:p>
    <w:p>
      <w:pPr>
        <w:spacing w:after="0"/>
        <w:jc w:val="both"/>
        <w:sectPr>
          <w:headerReference w:type="default" r:id="rId194"/>
          <w:footerReference w:type="default" r:id="rId195"/>
          <w:pgSz w:w="12240" w:h="15840"/>
          <w:pgMar w:header="758" w:footer="234" w:top="1460" w:bottom="420" w:left="1720" w:right="1400"/>
          <w:pgNumType w:start="77"/>
        </w:sectPr>
      </w:pPr>
    </w:p>
    <w:p>
      <w:pPr>
        <w:pStyle w:val="BodyText"/>
        <w:spacing w:line="480" w:lineRule="auto" w:before="80"/>
        <w:ind w:left="1534" w:right="268"/>
      </w:pPr>
      <w:r>
        <w:rPr/>
        <w:t>keterampilan mengenai masalah (Afektif) dan perubahan tingkah laku pasien (Psikomotor).</w:t>
      </w:r>
    </w:p>
    <w:p>
      <w:pPr>
        <w:pStyle w:val="BodyText"/>
        <w:rPr>
          <w:sz w:val="26"/>
        </w:rPr>
      </w:pPr>
    </w:p>
    <w:p>
      <w:pPr>
        <w:pStyle w:val="BodyText"/>
        <w:rPr>
          <w:sz w:val="26"/>
        </w:rPr>
      </w:pPr>
    </w:p>
    <w:p>
      <w:pPr>
        <w:pStyle w:val="BodyText"/>
        <w:spacing w:before="3"/>
        <w:rPr>
          <w:sz w:val="28"/>
        </w:rPr>
      </w:pPr>
    </w:p>
    <w:p>
      <w:pPr>
        <w:pStyle w:val="BodyText"/>
        <w:spacing w:line="480" w:lineRule="auto" w:before="1"/>
        <w:ind w:left="1534" w:right="321" w:firstLine="290"/>
        <w:jc w:val="both"/>
      </w:pPr>
      <w:r>
        <w:rPr/>
        <w:t>Dalam tujuan pada tinjauan kasus dicantumkan kriteria waktu karena pada kasus nyata keadaan pasien secara langsung. Intervensi diagnose keperawatan yang ditampilkan antara tinjauan pustaka dan tinjauan kasus terdapat kesamaan namun masing-masing intervensi tetap mengacu pada sasaran, data dan kriteria hasil yang telah ditetapkan.</w:t>
      </w:r>
    </w:p>
    <w:p>
      <w:pPr>
        <w:pStyle w:val="ListParagraph"/>
        <w:numPr>
          <w:ilvl w:val="2"/>
          <w:numId w:val="74"/>
        </w:numPr>
        <w:tabs>
          <w:tab w:pos="1547" w:val="left" w:leader="none"/>
        </w:tabs>
        <w:spacing w:line="480" w:lineRule="auto" w:before="207" w:after="0"/>
        <w:ind w:left="1546" w:right="319" w:hanging="286"/>
        <w:jc w:val="both"/>
        <w:rPr>
          <w:sz w:val="24"/>
        </w:rPr>
      </w:pPr>
      <w:r>
        <w:rPr>
          <w:sz w:val="24"/>
        </w:rPr>
        <w:t>Hipervolemia berhubungan dengan kelebihan asupan cairan. Setelah dilakukan tindakan keperawatan selama 1x5 jam diharapkan bengkak berkurang pada ekstermitas atas dan bawah pasien, dan ekstermitas hangat. Pada rencana tindakan keperawatan dengan mengobservasi dan monitoring intake dan output pasien, menghitung balance cairan</w:t>
      </w:r>
      <w:r>
        <w:rPr>
          <w:spacing w:val="-12"/>
          <w:sz w:val="24"/>
        </w:rPr>
        <w:t> </w:t>
      </w:r>
      <w:r>
        <w:rPr>
          <w:sz w:val="24"/>
        </w:rPr>
        <w:t>pasien.</w:t>
      </w:r>
    </w:p>
    <w:p>
      <w:pPr>
        <w:pStyle w:val="ListParagraph"/>
        <w:numPr>
          <w:ilvl w:val="2"/>
          <w:numId w:val="74"/>
        </w:numPr>
        <w:tabs>
          <w:tab w:pos="1547" w:val="left" w:leader="none"/>
        </w:tabs>
        <w:spacing w:line="480" w:lineRule="auto" w:before="205" w:after="0"/>
        <w:ind w:left="1546" w:right="321" w:hanging="286"/>
        <w:jc w:val="both"/>
        <w:rPr>
          <w:sz w:val="24"/>
        </w:rPr>
      </w:pPr>
      <w:r>
        <w:rPr>
          <w:sz w:val="24"/>
        </w:rPr>
        <w:t>Intoleransi aktivitas berhungan dengan kelemahan. Setelah dilakukan tindakan keperawatan selama 1x5 jam diharapakan keluhan lelah menurun frekuensi nadi meningkat. Pada rencama tindakan keperawatam dengan identifikasi gangguan fungsi tubuh yang mengakibatkan kelelahan, dan memberikan hasil kolaborasi dengan ahli gizi tentang cara meningkatkan asupan</w:t>
      </w:r>
      <w:r>
        <w:rPr>
          <w:spacing w:val="-1"/>
          <w:sz w:val="24"/>
        </w:rPr>
        <w:t> </w:t>
      </w:r>
      <w:r>
        <w:rPr>
          <w:sz w:val="24"/>
        </w:rPr>
        <w:t>makanan.</w:t>
      </w:r>
    </w:p>
    <w:p>
      <w:pPr>
        <w:pStyle w:val="ListParagraph"/>
        <w:numPr>
          <w:ilvl w:val="2"/>
          <w:numId w:val="74"/>
        </w:numPr>
        <w:tabs>
          <w:tab w:pos="1547" w:val="left" w:leader="none"/>
        </w:tabs>
        <w:spacing w:line="480" w:lineRule="auto" w:before="204" w:after="0"/>
        <w:ind w:left="1546" w:right="321" w:hanging="286"/>
        <w:jc w:val="both"/>
        <w:rPr>
          <w:sz w:val="24"/>
        </w:rPr>
      </w:pPr>
      <w:r>
        <w:rPr>
          <w:sz w:val="24"/>
        </w:rPr>
        <w:t>Resiko</w:t>
      </w:r>
      <w:r>
        <w:rPr>
          <w:spacing w:val="-8"/>
          <w:sz w:val="24"/>
        </w:rPr>
        <w:t> </w:t>
      </w:r>
      <w:r>
        <w:rPr>
          <w:sz w:val="24"/>
        </w:rPr>
        <w:t>Infeksi</w:t>
      </w:r>
      <w:r>
        <w:rPr>
          <w:spacing w:val="-8"/>
          <w:sz w:val="24"/>
        </w:rPr>
        <w:t> </w:t>
      </w:r>
      <w:r>
        <w:rPr>
          <w:sz w:val="24"/>
        </w:rPr>
        <w:t>ditandai</w:t>
      </w:r>
      <w:r>
        <w:rPr>
          <w:spacing w:val="-9"/>
          <w:sz w:val="24"/>
        </w:rPr>
        <w:t> </w:t>
      </w:r>
      <w:r>
        <w:rPr>
          <w:sz w:val="24"/>
        </w:rPr>
        <w:t>dengan</w:t>
      </w:r>
      <w:r>
        <w:rPr>
          <w:spacing w:val="-10"/>
          <w:sz w:val="24"/>
        </w:rPr>
        <w:t> </w:t>
      </w:r>
      <w:r>
        <w:rPr>
          <w:sz w:val="24"/>
        </w:rPr>
        <w:t>prosedur</w:t>
      </w:r>
      <w:r>
        <w:rPr>
          <w:spacing w:val="-10"/>
          <w:sz w:val="24"/>
        </w:rPr>
        <w:t> </w:t>
      </w:r>
      <w:r>
        <w:rPr>
          <w:sz w:val="24"/>
        </w:rPr>
        <w:t>invasif.</w:t>
      </w:r>
      <w:r>
        <w:rPr>
          <w:spacing w:val="-10"/>
          <w:sz w:val="24"/>
        </w:rPr>
        <w:t> </w:t>
      </w:r>
      <w:r>
        <w:rPr>
          <w:sz w:val="24"/>
        </w:rPr>
        <w:t>Setelah</w:t>
      </w:r>
      <w:r>
        <w:rPr>
          <w:spacing w:val="-10"/>
          <w:sz w:val="24"/>
        </w:rPr>
        <w:t> </w:t>
      </w:r>
      <w:r>
        <w:rPr>
          <w:sz w:val="24"/>
        </w:rPr>
        <w:t>dilakukan</w:t>
      </w:r>
      <w:r>
        <w:rPr>
          <w:spacing w:val="-10"/>
          <w:sz w:val="24"/>
        </w:rPr>
        <w:t> </w:t>
      </w:r>
      <w:r>
        <w:rPr>
          <w:sz w:val="24"/>
        </w:rPr>
        <w:t>tindakan keperawatan selama 1x5 jam diharapkan tingkat infeksi menurun . Pada rencana tindakan keperawatan dengan memonitor tanda dan gejala infeksi lokal</w:t>
      </w:r>
      <w:r>
        <w:rPr>
          <w:spacing w:val="19"/>
          <w:sz w:val="24"/>
        </w:rPr>
        <w:t> </w:t>
      </w:r>
      <w:r>
        <w:rPr>
          <w:sz w:val="24"/>
        </w:rPr>
        <w:t>dan</w:t>
      </w:r>
      <w:r>
        <w:rPr>
          <w:spacing w:val="20"/>
          <w:sz w:val="24"/>
        </w:rPr>
        <w:t> </w:t>
      </w:r>
      <w:r>
        <w:rPr>
          <w:sz w:val="24"/>
        </w:rPr>
        <w:t>sistemik,</w:t>
      </w:r>
      <w:r>
        <w:rPr>
          <w:spacing w:val="20"/>
          <w:sz w:val="24"/>
        </w:rPr>
        <w:t> </w:t>
      </w:r>
      <w:r>
        <w:rPr>
          <w:sz w:val="24"/>
        </w:rPr>
        <w:t>pertahankan</w:t>
      </w:r>
      <w:r>
        <w:rPr>
          <w:spacing w:val="20"/>
          <w:sz w:val="24"/>
        </w:rPr>
        <w:t> </w:t>
      </w:r>
      <w:r>
        <w:rPr>
          <w:sz w:val="24"/>
        </w:rPr>
        <w:t>teknikaseptik</w:t>
      </w:r>
      <w:r>
        <w:rPr>
          <w:spacing w:val="19"/>
          <w:sz w:val="24"/>
        </w:rPr>
        <w:t> </w:t>
      </w:r>
      <w:r>
        <w:rPr>
          <w:sz w:val="24"/>
        </w:rPr>
        <w:t>pada</w:t>
      </w:r>
      <w:r>
        <w:rPr>
          <w:spacing w:val="19"/>
          <w:sz w:val="24"/>
        </w:rPr>
        <w:t> </w:t>
      </w:r>
      <w:r>
        <w:rPr>
          <w:sz w:val="24"/>
        </w:rPr>
        <w:t>pasien</w:t>
      </w:r>
      <w:r>
        <w:rPr>
          <w:spacing w:val="20"/>
          <w:sz w:val="24"/>
        </w:rPr>
        <w:t> </w:t>
      </w:r>
      <w:r>
        <w:rPr>
          <w:sz w:val="24"/>
        </w:rPr>
        <w:t>berisiko</w:t>
      </w:r>
      <w:r>
        <w:rPr>
          <w:spacing w:val="20"/>
          <w:sz w:val="24"/>
        </w:rPr>
        <w:t> </w:t>
      </w:r>
      <w:r>
        <w:rPr>
          <w:sz w:val="24"/>
        </w:rPr>
        <w:t>tinggi,</w:t>
      </w:r>
    </w:p>
    <w:p>
      <w:pPr>
        <w:spacing w:after="0" w:line="480" w:lineRule="auto"/>
        <w:jc w:val="both"/>
        <w:rPr>
          <w:sz w:val="24"/>
        </w:rPr>
        <w:sectPr>
          <w:headerReference w:type="default" r:id="rId196"/>
          <w:footerReference w:type="default" r:id="rId197"/>
          <w:pgSz w:w="12240" w:h="15840"/>
          <w:pgMar w:header="758" w:footer="297" w:top="1460" w:bottom="480" w:left="1720" w:right="1400"/>
          <w:pgNumType w:start="78"/>
        </w:sectPr>
      </w:pPr>
    </w:p>
    <w:p>
      <w:pPr>
        <w:pStyle w:val="BodyText"/>
        <w:spacing w:before="80"/>
        <w:ind w:left="1546"/>
      </w:pPr>
      <w:r>
        <w:rPr/>
        <w:t>jelaskan tanda dan gejala</w:t>
      </w: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BodyText"/>
        <w:rPr>
          <w:sz w:val="26"/>
        </w:rPr>
      </w:pPr>
    </w:p>
    <w:p>
      <w:pPr>
        <w:pStyle w:val="Heading1"/>
        <w:numPr>
          <w:ilvl w:val="1"/>
          <w:numId w:val="74"/>
        </w:numPr>
        <w:tabs>
          <w:tab w:pos="1466" w:val="left" w:leader="none"/>
        </w:tabs>
        <w:spacing w:line="240" w:lineRule="auto" w:before="210" w:after="0"/>
        <w:ind w:left="1465" w:right="0" w:hanging="361"/>
        <w:jc w:val="left"/>
      </w:pPr>
      <w:bookmarkStart w:name="_TOC_250004" w:id="90"/>
      <w:bookmarkEnd w:id="90"/>
      <w:r>
        <w:rPr/>
        <w:t>Pelaksanaan</w:t>
      </w:r>
    </w:p>
    <w:p>
      <w:pPr>
        <w:pStyle w:val="BodyText"/>
        <w:rPr>
          <w:b/>
          <w:sz w:val="26"/>
        </w:rPr>
      </w:pPr>
    </w:p>
    <w:p>
      <w:pPr>
        <w:pStyle w:val="BodyText"/>
        <w:spacing w:line="480" w:lineRule="auto" w:before="166"/>
        <w:ind w:left="1534" w:right="114" w:firstLine="290"/>
        <w:jc w:val="both"/>
      </w:pPr>
      <w:r>
        <w:rPr/>
        <w:t>Pelaksanaan adalah perwujudan atau realisasi dari perencanaan yang telah disusun. Pelaksanaan pada tinjauan pustaka belum dapat terealisasikan</w:t>
      </w:r>
      <w:r>
        <w:rPr>
          <w:spacing w:val="-27"/>
        </w:rPr>
        <w:t> </w:t>
      </w:r>
      <w:r>
        <w:rPr/>
        <w:t>karena hanya membahas teori asuhan keperawatan. Sedangkan pada kasus nyata pelaksanaan telah disusun dan direalisasikan pada pasien dan ada pendokumentasian pasien yang</w:t>
      </w:r>
      <w:r>
        <w:rPr>
          <w:spacing w:val="-6"/>
        </w:rPr>
        <w:t> </w:t>
      </w:r>
      <w:r>
        <w:rPr/>
        <w:t>sebenarnya.</w:t>
      </w:r>
    </w:p>
    <w:p>
      <w:pPr>
        <w:pStyle w:val="BodyText"/>
        <w:spacing w:line="480" w:lineRule="auto" w:before="203"/>
        <w:ind w:left="1534" w:right="319" w:firstLine="290"/>
        <w:jc w:val="both"/>
      </w:pPr>
      <w:r>
        <w:rPr/>
        <w:t>Dalam melaksanakan ini pada factor penunjang maupun factor penghambat yang penulis alami. Hal-hal yang menunjang dalam asuhan keperawatan yaitu antara lain : adanya kerjasama yang baik dari perawat maupun dokter ruangan dan tim kesehatan lainnya, tersedianya sarana dan prasarana diruangan yang menunjang dalam pelaksanaan dan penerimaan adanya penulis.</w:t>
      </w:r>
    </w:p>
    <w:p>
      <w:pPr>
        <w:pStyle w:val="ListParagraph"/>
        <w:numPr>
          <w:ilvl w:val="2"/>
          <w:numId w:val="74"/>
        </w:numPr>
        <w:tabs>
          <w:tab w:pos="1547" w:val="left" w:leader="none"/>
        </w:tabs>
        <w:spacing w:line="480" w:lineRule="auto" w:before="202" w:after="0"/>
        <w:ind w:left="1546" w:right="321" w:hanging="286"/>
        <w:jc w:val="both"/>
        <w:rPr>
          <w:sz w:val="24"/>
        </w:rPr>
      </w:pPr>
      <w:r>
        <w:rPr>
          <w:sz w:val="24"/>
        </w:rPr>
        <w:t>Hipervolemia berhungan dengan Kelebihan volume cairan. Melakukan tindakan keperawatan dengan mengobservasi dan monitoring intake dan output pasien, menghitung balance cairan</w:t>
      </w:r>
      <w:r>
        <w:rPr>
          <w:spacing w:val="-15"/>
          <w:sz w:val="24"/>
        </w:rPr>
        <w:t> </w:t>
      </w:r>
      <w:r>
        <w:rPr>
          <w:sz w:val="24"/>
        </w:rPr>
        <w:t>pasien.</w:t>
      </w:r>
    </w:p>
    <w:p>
      <w:pPr>
        <w:pStyle w:val="ListParagraph"/>
        <w:numPr>
          <w:ilvl w:val="2"/>
          <w:numId w:val="74"/>
        </w:numPr>
        <w:tabs>
          <w:tab w:pos="1547" w:val="left" w:leader="none"/>
        </w:tabs>
        <w:spacing w:line="480" w:lineRule="auto" w:before="202" w:after="0"/>
        <w:ind w:left="1546" w:right="319" w:hanging="286"/>
        <w:jc w:val="both"/>
        <w:rPr>
          <w:sz w:val="24"/>
        </w:rPr>
      </w:pPr>
      <w:r>
        <w:rPr>
          <w:sz w:val="24"/>
        </w:rPr>
        <w:t>Intoleransi aktivitas berhungan dengan kelemahan. Melakukakn tindakan keperawatan</w:t>
      </w:r>
      <w:r>
        <w:rPr>
          <w:spacing w:val="-10"/>
          <w:sz w:val="24"/>
        </w:rPr>
        <w:t> </w:t>
      </w:r>
      <w:r>
        <w:rPr>
          <w:sz w:val="24"/>
        </w:rPr>
        <w:t>dengan</w:t>
      </w:r>
      <w:r>
        <w:rPr>
          <w:spacing w:val="-9"/>
          <w:sz w:val="24"/>
        </w:rPr>
        <w:t> </w:t>
      </w:r>
      <w:r>
        <w:rPr>
          <w:sz w:val="24"/>
        </w:rPr>
        <w:t>identifikasi</w:t>
      </w:r>
      <w:r>
        <w:rPr>
          <w:spacing w:val="-9"/>
          <w:sz w:val="24"/>
        </w:rPr>
        <w:t> </w:t>
      </w:r>
      <w:r>
        <w:rPr>
          <w:sz w:val="24"/>
        </w:rPr>
        <w:t>gangguan</w:t>
      </w:r>
      <w:r>
        <w:rPr>
          <w:spacing w:val="-9"/>
          <w:sz w:val="24"/>
        </w:rPr>
        <w:t> </w:t>
      </w:r>
      <w:r>
        <w:rPr>
          <w:sz w:val="24"/>
        </w:rPr>
        <w:t>funsi</w:t>
      </w:r>
      <w:r>
        <w:rPr>
          <w:spacing w:val="-9"/>
          <w:sz w:val="24"/>
        </w:rPr>
        <w:t> </w:t>
      </w:r>
      <w:r>
        <w:rPr>
          <w:sz w:val="24"/>
        </w:rPr>
        <w:t>tubuh</w:t>
      </w:r>
      <w:r>
        <w:rPr>
          <w:spacing w:val="-7"/>
          <w:sz w:val="24"/>
        </w:rPr>
        <w:t> </w:t>
      </w:r>
      <w:r>
        <w:rPr>
          <w:sz w:val="24"/>
        </w:rPr>
        <w:t>yang</w:t>
      </w:r>
      <w:r>
        <w:rPr>
          <w:spacing w:val="-11"/>
          <w:sz w:val="24"/>
        </w:rPr>
        <w:t> </w:t>
      </w:r>
      <w:r>
        <w:rPr>
          <w:sz w:val="24"/>
        </w:rPr>
        <w:t>mengakibatkan kelelahan,</w:t>
      </w:r>
      <w:r>
        <w:rPr>
          <w:spacing w:val="-11"/>
          <w:sz w:val="24"/>
        </w:rPr>
        <w:t> </w:t>
      </w:r>
      <w:r>
        <w:rPr>
          <w:sz w:val="24"/>
        </w:rPr>
        <w:t>dan</w:t>
      </w:r>
      <w:r>
        <w:rPr>
          <w:spacing w:val="-11"/>
          <w:sz w:val="24"/>
        </w:rPr>
        <w:t> </w:t>
      </w:r>
      <w:r>
        <w:rPr>
          <w:sz w:val="24"/>
        </w:rPr>
        <w:t>memberikan</w:t>
      </w:r>
      <w:r>
        <w:rPr>
          <w:spacing w:val="-11"/>
          <w:sz w:val="24"/>
        </w:rPr>
        <w:t> </w:t>
      </w:r>
      <w:r>
        <w:rPr>
          <w:sz w:val="24"/>
        </w:rPr>
        <w:t>hasil</w:t>
      </w:r>
      <w:r>
        <w:rPr>
          <w:spacing w:val="-8"/>
          <w:sz w:val="24"/>
        </w:rPr>
        <w:t> </w:t>
      </w:r>
      <w:r>
        <w:rPr>
          <w:sz w:val="24"/>
        </w:rPr>
        <w:t>kolaborasi</w:t>
      </w:r>
      <w:r>
        <w:rPr>
          <w:spacing w:val="-10"/>
          <w:sz w:val="24"/>
        </w:rPr>
        <w:t> </w:t>
      </w:r>
      <w:r>
        <w:rPr>
          <w:sz w:val="24"/>
        </w:rPr>
        <w:t>dengan</w:t>
      </w:r>
      <w:r>
        <w:rPr>
          <w:spacing w:val="-11"/>
          <w:sz w:val="24"/>
        </w:rPr>
        <w:t> </w:t>
      </w:r>
      <w:r>
        <w:rPr>
          <w:sz w:val="24"/>
        </w:rPr>
        <w:t>dengan</w:t>
      </w:r>
      <w:r>
        <w:rPr>
          <w:spacing w:val="-9"/>
          <w:sz w:val="24"/>
        </w:rPr>
        <w:t> </w:t>
      </w:r>
      <w:r>
        <w:rPr>
          <w:sz w:val="24"/>
        </w:rPr>
        <w:t>ahli</w:t>
      </w:r>
      <w:r>
        <w:rPr>
          <w:spacing w:val="-7"/>
          <w:sz w:val="24"/>
        </w:rPr>
        <w:t> </w:t>
      </w:r>
      <w:r>
        <w:rPr>
          <w:sz w:val="24"/>
        </w:rPr>
        <w:t>gizi</w:t>
      </w:r>
      <w:r>
        <w:rPr>
          <w:spacing w:val="-11"/>
          <w:sz w:val="24"/>
        </w:rPr>
        <w:t> </w:t>
      </w:r>
      <w:r>
        <w:rPr>
          <w:sz w:val="24"/>
        </w:rPr>
        <w:t>tentang cara meningkatkan asupan</w:t>
      </w:r>
      <w:r>
        <w:rPr>
          <w:spacing w:val="-8"/>
          <w:sz w:val="24"/>
        </w:rPr>
        <w:t> </w:t>
      </w:r>
      <w:r>
        <w:rPr>
          <w:sz w:val="24"/>
        </w:rPr>
        <w:t>makanan.</w:t>
      </w:r>
    </w:p>
    <w:p>
      <w:pPr>
        <w:spacing w:after="0" w:line="480" w:lineRule="auto"/>
        <w:jc w:val="both"/>
        <w:rPr>
          <w:sz w:val="24"/>
        </w:rPr>
        <w:sectPr>
          <w:headerReference w:type="default" r:id="rId198"/>
          <w:footerReference w:type="default" r:id="rId199"/>
          <w:pgSz w:w="12240" w:h="15840"/>
          <w:pgMar w:header="758" w:footer="297" w:top="1460" w:bottom="480" w:left="1720" w:right="1400"/>
          <w:pgNumType w:start="79"/>
        </w:sect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ListParagraph"/>
        <w:numPr>
          <w:ilvl w:val="2"/>
          <w:numId w:val="74"/>
        </w:numPr>
        <w:tabs>
          <w:tab w:pos="1547" w:val="left" w:leader="none"/>
        </w:tabs>
        <w:spacing w:line="480" w:lineRule="auto" w:before="207" w:after="0"/>
        <w:ind w:left="1546" w:right="321" w:hanging="286"/>
        <w:jc w:val="both"/>
        <w:rPr>
          <w:sz w:val="24"/>
        </w:rPr>
      </w:pPr>
      <w:r>
        <w:rPr>
          <w:sz w:val="24"/>
        </w:rPr>
        <w:t>Resiko Infekeksi ditandai dengan prosedur invasif. Pada rencana tindakan keperawatan dengan memonitor tanda dan gejala infeksi lokal dan</w:t>
      </w:r>
      <w:r>
        <w:rPr>
          <w:spacing w:val="-39"/>
          <w:sz w:val="24"/>
        </w:rPr>
        <w:t> </w:t>
      </w:r>
      <w:r>
        <w:rPr>
          <w:sz w:val="24"/>
        </w:rPr>
        <w:t>sistemik, pertahankan teknikaseptik pada pasien berisiko tinggi, jelaskan tanda dan gejala</w:t>
      </w:r>
    </w:p>
    <w:p>
      <w:pPr>
        <w:pStyle w:val="BodyText"/>
        <w:spacing w:line="480" w:lineRule="auto" w:before="195"/>
        <w:ind w:left="1534" w:right="208" w:firstLine="290"/>
        <w:jc w:val="both"/>
      </w:pPr>
      <w:r>
        <w:rPr/>
        <w:t>Pada pelaksanaan tindakan keperawatan tidak ditemukan hambatan dikarenakan pasien dan keluarga kooperatif dengan perawat, sehingga rencana tindakan dapat dilakukan.</w:t>
      </w:r>
    </w:p>
    <w:p>
      <w:pPr>
        <w:pStyle w:val="Heading1"/>
        <w:numPr>
          <w:ilvl w:val="1"/>
          <w:numId w:val="74"/>
        </w:numPr>
        <w:tabs>
          <w:tab w:pos="1466" w:val="left" w:leader="none"/>
        </w:tabs>
        <w:spacing w:line="240" w:lineRule="auto" w:before="214" w:after="0"/>
        <w:ind w:left="1465" w:right="0" w:hanging="361"/>
        <w:jc w:val="both"/>
      </w:pPr>
      <w:bookmarkStart w:name="_TOC_250003" w:id="91"/>
      <w:bookmarkEnd w:id="91"/>
      <w:r>
        <w:rPr/>
        <w:t>Evaluasi</w:t>
      </w:r>
    </w:p>
    <w:p>
      <w:pPr>
        <w:pStyle w:val="BodyText"/>
        <w:rPr>
          <w:b/>
          <w:sz w:val="26"/>
        </w:rPr>
      </w:pPr>
    </w:p>
    <w:p>
      <w:pPr>
        <w:pStyle w:val="BodyText"/>
        <w:spacing w:line="482" w:lineRule="auto" w:before="162"/>
        <w:ind w:left="1534" w:right="325" w:firstLine="290"/>
        <w:jc w:val="both"/>
      </w:pPr>
      <w:r>
        <w:rPr/>
        <w:t>Pada tinjauan pustaka evaluasi belum dapat dilaksanakan karena merupakan kasus semu sedangkan pada tinjauan kasus evaluasi dapat dilakukan karena dapat diketahui keadaan pasien dan masalahnya secara langsung.</w:t>
      </w:r>
    </w:p>
    <w:p>
      <w:pPr>
        <w:pStyle w:val="BodyText"/>
        <w:spacing w:line="480" w:lineRule="auto" w:before="196"/>
        <w:ind w:left="1534" w:right="329" w:firstLine="290"/>
        <w:jc w:val="both"/>
      </w:pPr>
      <w:r>
        <w:rPr/>
        <w:t>Pada waktu dilaksanakan evaluasi, pasien mengatakan sudah mengatur asupan</w:t>
      </w:r>
      <w:r>
        <w:rPr>
          <w:spacing w:val="-9"/>
        </w:rPr>
        <w:t> </w:t>
      </w:r>
      <w:r>
        <w:rPr/>
        <w:t>cairan</w:t>
      </w:r>
      <w:r>
        <w:rPr>
          <w:spacing w:val="-9"/>
        </w:rPr>
        <w:t> </w:t>
      </w:r>
      <w:r>
        <w:rPr/>
        <w:t>dan</w:t>
      </w:r>
      <w:r>
        <w:rPr>
          <w:spacing w:val="-9"/>
        </w:rPr>
        <w:t> </w:t>
      </w:r>
      <w:r>
        <w:rPr/>
        <w:t>melakukan</w:t>
      </w:r>
      <w:r>
        <w:rPr>
          <w:spacing w:val="-9"/>
        </w:rPr>
        <w:t> </w:t>
      </w:r>
      <w:r>
        <w:rPr/>
        <w:t>aktivitas</w:t>
      </w:r>
      <w:r>
        <w:rPr>
          <w:spacing w:val="-6"/>
        </w:rPr>
        <w:t> </w:t>
      </w:r>
      <w:r>
        <w:rPr/>
        <w:t>secara</w:t>
      </w:r>
      <w:r>
        <w:rPr>
          <w:spacing w:val="-10"/>
        </w:rPr>
        <w:t> </w:t>
      </w:r>
      <w:r>
        <w:rPr/>
        <w:t>bertahap.</w:t>
      </w:r>
      <w:r>
        <w:rPr>
          <w:spacing w:val="-8"/>
        </w:rPr>
        <w:t> </w:t>
      </w:r>
      <w:r>
        <w:rPr/>
        <w:t>Nafsu</w:t>
      </w:r>
      <w:r>
        <w:rPr>
          <w:spacing w:val="-8"/>
        </w:rPr>
        <w:t> </w:t>
      </w:r>
      <w:r>
        <w:rPr/>
        <w:t>makan</w:t>
      </w:r>
      <w:r>
        <w:rPr>
          <w:spacing w:val="-7"/>
        </w:rPr>
        <w:t> </w:t>
      </w:r>
      <w:r>
        <w:rPr/>
        <w:t>pasien meningkat. Kadar glukosa darah pasien semakin menunjukkan pada angka nomal.</w:t>
      </w:r>
    </w:p>
    <w:p>
      <w:pPr>
        <w:pStyle w:val="BodyText"/>
        <w:spacing w:line="480" w:lineRule="auto" w:before="118"/>
        <w:ind w:left="1534" w:right="317" w:firstLine="290"/>
        <w:jc w:val="both"/>
      </w:pPr>
      <w:r>
        <w:rPr/>
        <w:t>Pada akhir evaluasi semua tujuan dapat dicapai karena adanyakerjasama yang baik antara pasien, keluarga dan tim kesehatan. Hasil evaluasi pada Ny.N sudah sesuai dengan harapan meskipun pasien belum diizinkan untuk pulang dikarenakan pasien akan melakukan Hemodialisis.</w:t>
      </w:r>
    </w:p>
    <w:p>
      <w:pPr>
        <w:spacing w:after="0" w:line="480" w:lineRule="auto"/>
        <w:jc w:val="both"/>
        <w:sectPr>
          <w:headerReference w:type="default" r:id="rId200"/>
          <w:footerReference w:type="default" r:id="rId201"/>
          <w:pgSz w:w="12240" w:h="15840"/>
          <w:pgMar w:header="758" w:footer="297" w:top="1460" w:bottom="480" w:left="1720" w:right="1400"/>
          <w:pgNumType w:start="80"/>
        </w:sectPr>
      </w:pPr>
    </w:p>
    <w:p>
      <w:pPr>
        <w:pStyle w:val="BodyText"/>
        <w:spacing w:before="2"/>
        <w:rPr>
          <w:sz w:val="17"/>
        </w:rPr>
      </w:pPr>
    </w:p>
    <w:p>
      <w:pPr>
        <w:pStyle w:val="Heading1"/>
        <w:spacing w:line="487" w:lineRule="auto" w:before="90"/>
        <w:ind w:left="3934" w:right="3623" w:hanging="1"/>
        <w:jc w:val="center"/>
      </w:pPr>
      <w:bookmarkStart w:name="_TOC_250002" w:id="92"/>
      <w:bookmarkEnd w:id="92"/>
      <w:r>
        <w:rPr/>
        <w:t>BAB 5 PENUTUP</w:t>
      </w:r>
    </w:p>
    <w:p>
      <w:pPr>
        <w:pStyle w:val="BodyText"/>
        <w:rPr>
          <w:b/>
          <w:sz w:val="26"/>
        </w:rPr>
      </w:pPr>
    </w:p>
    <w:p>
      <w:pPr>
        <w:pStyle w:val="BodyText"/>
        <w:rPr>
          <w:b/>
          <w:sz w:val="26"/>
        </w:rPr>
      </w:pPr>
    </w:p>
    <w:p>
      <w:pPr>
        <w:pStyle w:val="BodyText"/>
        <w:spacing w:before="7"/>
        <w:rPr>
          <w:b/>
          <w:sz w:val="30"/>
        </w:rPr>
      </w:pPr>
    </w:p>
    <w:p>
      <w:pPr>
        <w:pStyle w:val="BodyText"/>
        <w:spacing w:line="480" w:lineRule="auto" w:before="1"/>
        <w:ind w:left="1145" w:right="265"/>
        <w:jc w:val="both"/>
      </w:pPr>
      <w:r>
        <w:rPr/>
        <w:t>Setelah penulis melakukan pengamatan dan melaksanakan asuhan keperawatan secara langsung pada pasien dengan diagnose medis </w:t>
      </w:r>
      <w:r>
        <w:rPr>
          <w:i/>
        </w:rPr>
        <w:t>Chronic </w:t>
      </w:r>
      <w:r>
        <w:rPr>
          <w:i/>
        </w:rPr>
        <w:t>Kidney Disease </w:t>
      </w:r>
      <w:r>
        <w:rPr/>
        <w:t>dan Diabetes Mellitus di ruang Hemodialisis Rumah Sakit Haji Surabaya, maka penulis dapat menarik beberapa kesimpulan sekaligus saran</w:t>
      </w:r>
      <w:r>
        <w:rPr>
          <w:spacing w:val="-10"/>
        </w:rPr>
        <w:t> </w:t>
      </w:r>
      <w:r>
        <w:rPr/>
        <w:t>yang</w:t>
      </w:r>
      <w:r>
        <w:rPr>
          <w:spacing w:val="-13"/>
        </w:rPr>
        <w:t> </w:t>
      </w:r>
      <w:r>
        <w:rPr/>
        <w:t>dapat</w:t>
      </w:r>
      <w:r>
        <w:rPr>
          <w:spacing w:val="-14"/>
        </w:rPr>
        <w:t> </w:t>
      </w:r>
      <w:r>
        <w:rPr/>
        <w:t>bermanfaat</w:t>
      </w:r>
      <w:r>
        <w:rPr>
          <w:spacing w:val="-13"/>
        </w:rPr>
        <w:t> </w:t>
      </w:r>
      <w:r>
        <w:rPr/>
        <w:t>dalam</w:t>
      </w:r>
      <w:r>
        <w:rPr>
          <w:spacing w:val="-14"/>
        </w:rPr>
        <w:t> </w:t>
      </w:r>
      <w:r>
        <w:rPr/>
        <w:t>meningkatkan</w:t>
      </w:r>
      <w:r>
        <w:rPr>
          <w:spacing w:val="-12"/>
        </w:rPr>
        <w:t> </w:t>
      </w:r>
      <w:r>
        <w:rPr/>
        <w:t>mutu</w:t>
      </w:r>
      <w:r>
        <w:rPr>
          <w:spacing w:val="-14"/>
        </w:rPr>
        <w:t> </w:t>
      </w:r>
      <w:r>
        <w:rPr/>
        <w:t>asuhan</w:t>
      </w:r>
      <w:r>
        <w:rPr>
          <w:spacing w:val="-14"/>
        </w:rPr>
        <w:t> </w:t>
      </w:r>
      <w:r>
        <w:rPr/>
        <w:t>keperawatan pasien dengan </w:t>
      </w:r>
      <w:r>
        <w:rPr>
          <w:i/>
        </w:rPr>
        <w:t>Chronic Kidney </w:t>
      </w:r>
      <w:r>
        <w:rPr>
          <w:i/>
          <w:spacing w:val="-9"/>
        </w:rPr>
        <w:t>Disease </w:t>
      </w:r>
      <w:r>
        <w:rPr/>
        <w:t>dan Diabetes Mellitus</w:t>
      </w:r>
      <w:r>
        <w:rPr>
          <w:spacing w:val="-27"/>
        </w:rPr>
        <w:t> </w:t>
      </w:r>
      <w:r>
        <w:rPr/>
        <w:t>.</w:t>
      </w:r>
    </w:p>
    <w:p>
      <w:pPr>
        <w:pStyle w:val="Heading1"/>
        <w:numPr>
          <w:ilvl w:val="1"/>
          <w:numId w:val="76"/>
        </w:numPr>
        <w:tabs>
          <w:tab w:pos="1506" w:val="left" w:leader="none"/>
        </w:tabs>
        <w:spacing w:line="240" w:lineRule="auto" w:before="212" w:after="0"/>
        <w:ind w:left="1505" w:right="0" w:hanging="361"/>
        <w:jc w:val="both"/>
      </w:pPr>
      <w:bookmarkStart w:name="_TOC_250001" w:id="93"/>
      <w:bookmarkEnd w:id="93"/>
      <w:r>
        <w:rPr/>
        <w:t>Simpulan</w:t>
      </w:r>
    </w:p>
    <w:p>
      <w:pPr>
        <w:pStyle w:val="BodyText"/>
        <w:rPr>
          <w:b/>
          <w:sz w:val="26"/>
        </w:rPr>
      </w:pPr>
    </w:p>
    <w:p>
      <w:pPr>
        <w:pStyle w:val="BodyText"/>
        <w:spacing w:line="482" w:lineRule="auto" w:before="171"/>
        <w:ind w:left="1145" w:right="271" w:firstLine="720"/>
        <w:jc w:val="both"/>
      </w:pPr>
      <w:r>
        <w:rPr/>
        <w:t>Dengan hasil uraian yang telah menguraikan tentang asuhan keperawatan pada pasien dengan diagnosa medis </w:t>
      </w:r>
      <w:r>
        <w:rPr>
          <w:i/>
        </w:rPr>
        <w:t>Chronic Kidney Disease </w:t>
      </w:r>
      <w:r>
        <w:rPr/>
        <w:t>dan Diabetes Mellitus, maka penulis dapat mengambil kesimpulan sebagai berikut ;</w:t>
      </w:r>
    </w:p>
    <w:p>
      <w:pPr>
        <w:pStyle w:val="ListParagraph"/>
        <w:numPr>
          <w:ilvl w:val="2"/>
          <w:numId w:val="76"/>
        </w:numPr>
        <w:tabs>
          <w:tab w:pos="1866" w:val="left" w:leader="none"/>
        </w:tabs>
        <w:spacing w:line="477" w:lineRule="auto" w:before="189" w:after="0"/>
        <w:ind w:left="1865" w:right="180" w:hanging="361"/>
        <w:jc w:val="both"/>
        <w:rPr>
          <w:sz w:val="24"/>
        </w:rPr>
      </w:pPr>
      <w:r>
        <w:rPr>
          <w:sz w:val="24"/>
        </w:rPr>
        <w:t>Pada pengkajian pasien yang didapatkan fokus diagnosa utama pada pasien yaitu pasien mengatakan lemas pada saat melakukan</w:t>
      </w:r>
      <w:r>
        <w:rPr>
          <w:spacing w:val="-23"/>
          <w:sz w:val="24"/>
        </w:rPr>
        <w:t> </w:t>
      </w:r>
      <w:r>
        <w:rPr>
          <w:sz w:val="24"/>
        </w:rPr>
        <w:t>aktivitas.</w:t>
      </w:r>
    </w:p>
    <w:p>
      <w:pPr>
        <w:pStyle w:val="ListParagraph"/>
        <w:numPr>
          <w:ilvl w:val="2"/>
          <w:numId w:val="76"/>
        </w:numPr>
        <w:tabs>
          <w:tab w:pos="1866" w:val="left" w:leader="none"/>
        </w:tabs>
        <w:spacing w:line="480" w:lineRule="auto" w:before="8" w:after="0"/>
        <w:ind w:left="1865" w:right="174" w:hanging="361"/>
        <w:jc w:val="both"/>
        <w:rPr>
          <w:sz w:val="24"/>
        </w:rPr>
      </w:pPr>
      <w:r>
        <w:rPr>
          <w:sz w:val="24"/>
        </w:rPr>
        <w:t>Pada pasien Ny.N didapatkan diagnosa keperawatan yang</w:t>
      </w:r>
      <w:r>
        <w:rPr>
          <w:spacing w:val="-38"/>
          <w:sz w:val="24"/>
        </w:rPr>
        <w:t> </w:t>
      </w:r>
      <w:r>
        <w:rPr>
          <w:sz w:val="24"/>
        </w:rPr>
        <w:t>utamayaitu Hipervolemia berhubungan dengan kelebihan volume cairan, Intoleransi berhungan dengan kelemahan dan resiko infksi berhubungan dengan pemasangan infansiv. Hal ini didasari oleh penyakit Ny.N yaitu gagal ginjal kronik sehingga data difokuskan pada</w:t>
      </w:r>
    </w:p>
    <w:p>
      <w:pPr>
        <w:pStyle w:val="BodyText"/>
        <w:rPr>
          <w:sz w:val="20"/>
        </w:rPr>
      </w:pPr>
    </w:p>
    <w:p>
      <w:pPr>
        <w:pStyle w:val="BodyText"/>
        <w:spacing w:before="3"/>
        <w:rPr>
          <w:sz w:val="19"/>
        </w:rPr>
      </w:pPr>
    </w:p>
    <w:p>
      <w:pPr>
        <w:spacing w:before="92"/>
        <w:ind w:left="2956" w:right="3013" w:firstLine="0"/>
        <w:jc w:val="center"/>
        <w:rPr>
          <w:sz w:val="22"/>
        </w:rPr>
      </w:pPr>
      <w:r>
        <w:rPr>
          <w:sz w:val="22"/>
        </w:rPr>
        <w:t>81</w:t>
      </w:r>
    </w:p>
    <w:p>
      <w:pPr>
        <w:spacing w:after="0"/>
        <w:jc w:val="center"/>
        <w:rPr>
          <w:sz w:val="22"/>
        </w:rPr>
        <w:sectPr>
          <w:headerReference w:type="default" r:id="rId202"/>
          <w:footerReference w:type="default" r:id="rId203"/>
          <w:pgSz w:w="11920" w:h="16850"/>
          <w:pgMar w:header="0" w:footer="0" w:top="1600" w:bottom="280" w:left="1680" w:right="1540"/>
        </w:sectPr>
      </w:pPr>
    </w:p>
    <w:p>
      <w:pPr>
        <w:pStyle w:val="BodyText"/>
        <w:spacing w:line="480" w:lineRule="auto" w:before="159"/>
        <w:ind w:left="1865" w:right="185"/>
        <w:jc w:val="both"/>
      </w:pPr>
      <w:r>
        <w:rPr/>
        <w:t>pengkajian B4 (perkemihan/Urinary) yang menjadi masalah utama dari diagnose medis Ny.N.</w:t>
      </w:r>
    </w:p>
    <w:p>
      <w:pPr>
        <w:pStyle w:val="ListParagraph"/>
        <w:numPr>
          <w:ilvl w:val="2"/>
          <w:numId w:val="76"/>
        </w:numPr>
        <w:tabs>
          <w:tab w:pos="1866" w:val="left" w:leader="none"/>
        </w:tabs>
        <w:spacing w:line="480" w:lineRule="auto" w:before="0" w:after="0"/>
        <w:ind w:left="1865" w:right="279" w:hanging="361"/>
        <w:jc w:val="both"/>
        <w:rPr>
          <w:sz w:val="24"/>
        </w:rPr>
      </w:pPr>
      <w:r>
        <w:rPr>
          <w:sz w:val="24"/>
        </w:rPr>
        <w:t>Perencanaan yang dilakukan pada pasien Chronic Kidney Disease (CKD) + Diabetes Mellitus adalah pemasang hemodialisis dengan steril, merencanakan pemberian terapi hemodialisis dengan menggunakan alat dialisis selama 5 jam.Hipervolemia berhubungan dengan kelebihan asupan cairan setelah dilakukan tindakan keperawatan yang diharapkan keseimbangan cairan meningkat dengan kriteria hasil terbebas dari edema pada ekstremitas pasien dibagian bawah tekanan darah dalam batasan normal pasien 140/80 mmHg. Intoleransi aktivitas berhubungan dengan kelemahan, setelah dilakukan tindakan keperawatan yang diharapkan toleransi aktiovitas meningkat dengan kriteria hasil mampu melakukan aktivvitas sehari-hari secara ringan dan keseimbangan aktivitas dan istirahat. Resiko infeksi berhubungan dengan prosedur invasif setelah dilakukan tindakan keperawatan diharapkan tingkat infeksi menurun</w:t>
      </w:r>
      <w:r>
        <w:rPr>
          <w:spacing w:val="-16"/>
          <w:sz w:val="24"/>
        </w:rPr>
        <w:t> </w:t>
      </w:r>
      <w:r>
        <w:rPr>
          <w:sz w:val="24"/>
        </w:rPr>
        <w:t>dengan</w:t>
      </w:r>
      <w:r>
        <w:rPr>
          <w:spacing w:val="-16"/>
          <w:sz w:val="24"/>
        </w:rPr>
        <w:t> </w:t>
      </w:r>
      <w:r>
        <w:rPr>
          <w:sz w:val="24"/>
        </w:rPr>
        <w:t>kriteria</w:t>
      </w:r>
      <w:r>
        <w:rPr>
          <w:spacing w:val="-14"/>
          <w:sz w:val="24"/>
        </w:rPr>
        <w:t> </w:t>
      </w:r>
      <w:r>
        <w:rPr>
          <w:sz w:val="24"/>
        </w:rPr>
        <w:t>hasil</w:t>
      </w:r>
      <w:r>
        <w:rPr>
          <w:spacing w:val="-15"/>
          <w:sz w:val="24"/>
        </w:rPr>
        <w:t> </w:t>
      </w:r>
      <w:r>
        <w:rPr>
          <w:sz w:val="24"/>
        </w:rPr>
        <w:t>demam</w:t>
      </w:r>
      <w:r>
        <w:rPr>
          <w:spacing w:val="-16"/>
          <w:sz w:val="24"/>
        </w:rPr>
        <w:t> </w:t>
      </w:r>
      <w:r>
        <w:rPr>
          <w:sz w:val="24"/>
        </w:rPr>
        <w:t>menurun,</w:t>
      </w:r>
      <w:r>
        <w:rPr>
          <w:spacing w:val="-16"/>
          <w:sz w:val="24"/>
        </w:rPr>
        <w:t> </w:t>
      </w:r>
      <w:r>
        <w:rPr>
          <w:sz w:val="24"/>
        </w:rPr>
        <w:t>kemerahan</w:t>
      </w:r>
      <w:r>
        <w:rPr>
          <w:spacing w:val="-14"/>
          <w:sz w:val="24"/>
        </w:rPr>
        <w:t> </w:t>
      </w:r>
      <w:r>
        <w:rPr>
          <w:sz w:val="24"/>
        </w:rPr>
        <w:t>menurun</w:t>
      </w:r>
    </w:p>
    <w:p>
      <w:pPr>
        <w:pStyle w:val="BodyText"/>
        <w:spacing w:line="480" w:lineRule="auto" w:before="2"/>
        <w:ind w:left="1865" w:right="278"/>
        <w:jc w:val="both"/>
      </w:pPr>
      <w:r>
        <w:rPr/>
        <w:t>,nyeri menurun, bengkak menurun .Tindakan pelaksanaan yang dilakukan asuhan keperawatan selama 1x5 jam, bengkak dapat berkurang. Hal ini berkaitan dengan tindakan balance cairan oleh penulis dan dapat diterapkan dengan baik oleh Ny.N. Dan menganjurkan untuk mengubah posisi pasien setiap 3 jam dan mengajarkan pasien untuk melakukan gerak pasif.</w:t>
      </w:r>
    </w:p>
    <w:p>
      <w:pPr>
        <w:spacing w:after="0" w:line="480" w:lineRule="auto"/>
        <w:jc w:val="both"/>
        <w:sectPr>
          <w:headerReference w:type="default" r:id="rId204"/>
          <w:footerReference w:type="default" r:id="rId205"/>
          <w:pgSz w:w="11920" w:h="16850"/>
          <w:pgMar w:header="720" w:footer="0" w:top="1520" w:bottom="280" w:left="1680" w:right="1540"/>
          <w:pgNumType w:start="82"/>
        </w:sectPr>
      </w:pPr>
    </w:p>
    <w:p>
      <w:pPr>
        <w:pStyle w:val="ListParagraph"/>
        <w:numPr>
          <w:ilvl w:val="2"/>
          <w:numId w:val="76"/>
        </w:numPr>
        <w:tabs>
          <w:tab w:pos="1866" w:val="left" w:leader="none"/>
        </w:tabs>
        <w:spacing w:line="480" w:lineRule="auto" w:before="80" w:after="0"/>
        <w:ind w:left="1865" w:right="167" w:hanging="361"/>
        <w:jc w:val="both"/>
        <w:rPr>
          <w:sz w:val="24"/>
        </w:rPr>
      </w:pPr>
      <w:r>
        <w:rPr>
          <w:sz w:val="24"/>
        </w:rPr>
        <w:t>Pada akhir evaluasi, semua tujuan dapat dicapai karena adanya kerjasama yang baik antara pasien, keluarga dan juga tim kesehatan. Hasil evaluasi pada Ny.N sudah sesuai dengan harapan masalahyang teratasi. Tetapi Ny.N dianjurkan untuk melakukan hemodialisis 1 minggu 2</w:t>
      </w:r>
      <w:r>
        <w:rPr>
          <w:spacing w:val="-1"/>
          <w:sz w:val="24"/>
        </w:rPr>
        <w:t> </w:t>
      </w:r>
      <w:r>
        <w:rPr>
          <w:sz w:val="24"/>
        </w:rPr>
        <w:t>kali.</w:t>
      </w:r>
    </w:p>
    <w:p>
      <w:pPr>
        <w:pStyle w:val="ListParagraph"/>
        <w:numPr>
          <w:ilvl w:val="2"/>
          <w:numId w:val="76"/>
        </w:numPr>
        <w:tabs>
          <w:tab w:pos="1866" w:val="left" w:leader="none"/>
        </w:tabs>
        <w:spacing w:line="480" w:lineRule="auto" w:before="5" w:after="0"/>
        <w:ind w:left="1865" w:right="169" w:hanging="361"/>
        <w:jc w:val="both"/>
        <w:rPr>
          <w:sz w:val="24"/>
        </w:rPr>
      </w:pPr>
      <w:r>
        <w:rPr>
          <w:sz w:val="24"/>
        </w:rPr>
        <w:t>Pendokumentasian yang dilakukan pada pasien Chronic Kidney Disease (CKD) + Diabetes Mellitus dengan mencatat apa saja yang suidah dilakukan oleh perawat dan apa saja kendala pada saat pasien yang sedang melakukan terapi hemodialisis menggunakan penilaian ruangan</w:t>
      </w:r>
      <w:r>
        <w:rPr>
          <w:spacing w:val="-1"/>
          <w:sz w:val="24"/>
        </w:rPr>
        <w:t> </w:t>
      </w:r>
      <w:r>
        <w:rPr>
          <w:sz w:val="24"/>
        </w:rPr>
        <w:t>hemodialisis.</w:t>
      </w:r>
    </w:p>
    <w:p>
      <w:pPr>
        <w:pStyle w:val="Heading1"/>
        <w:numPr>
          <w:ilvl w:val="1"/>
          <w:numId w:val="76"/>
        </w:numPr>
        <w:tabs>
          <w:tab w:pos="1506" w:val="left" w:leader="none"/>
        </w:tabs>
        <w:spacing w:line="240" w:lineRule="auto" w:before="207" w:after="0"/>
        <w:ind w:left="1505" w:right="0" w:hanging="361"/>
        <w:jc w:val="both"/>
      </w:pPr>
      <w:bookmarkStart w:name="_TOC_250000" w:id="94"/>
      <w:bookmarkEnd w:id="94"/>
      <w:r>
        <w:rPr/>
        <w:t>Saran</w:t>
      </w:r>
    </w:p>
    <w:p>
      <w:pPr>
        <w:pStyle w:val="BodyText"/>
        <w:spacing w:before="7"/>
        <w:rPr>
          <w:b/>
          <w:sz w:val="38"/>
        </w:rPr>
      </w:pPr>
    </w:p>
    <w:p>
      <w:pPr>
        <w:pStyle w:val="BodyText"/>
        <w:ind w:left="1145"/>
      </w:pPr>
      <w:r>
        <w:rPr/>
        <w:t>Bertolak dari kesimpulan diatas penulis memberikan saran sebagai berikut :</w:t>
      </w:r>
    </w:p>
    <w:p>
      <w:pPr>
        <w:pStyle w:val="BodyText"/>
        <w:rPr>
          <w:sz w:val="26"/>
        </w:rPr>
      </w:pPr>
    </w:p>
    <w:p>
      <w:pPr>
        <w:pStyle w:val="ListParagraph"/>
        <w:numPr>
          <w:ilvl w:val="2"/>
          <w:numId w:val="76"/>
        </w:numPr>
        <w:tabs>
          <w:tab w:pos="1866" w:val="left" w:leader="none"/>
        </w:tabs>
        <w:spacing w:line="480" w:lineRule="auto" w:before="155" w:after="0"/>
        <w:ind w:left="1865" w:right="280" w:hanging="361"/>
        <w:jc w:val="both"/>
        <w:rPr>
          <w:sz w:val="24"/>
        </w:rPr>
      </w:pPr>
      <w:r>
        <w:rPr>
          <w:sz w:val="24"/>
        </w:rPr>
        <w:t>Untuk mencapai hasil keperawatan yag diharapkan, diperlukan hubungan yang baik serta keterlibatan klien, keluarga dan tim kesehatan yang</w:t>
      </w:r>
      <w:r>
        <w:rPr>
          <w:spacing w:val="-9"/>
          <w:sz w:val="24"/>
        </w:rPr>
        <w:t> </w:t>
      </w:r>
      <w:r>
        <w:rPr>
          <w:sz w:val="24"/>
        </w:rPr>
        <w:t>lainnya.</w:t>
      </w:r>
    </w:p>
    <w:p>
      <w:pPr>
        <w:pStyle w:val="ListParagraph"/>
        <w:numPr>
          <w:ilvl w:val="2"/>
          <w:numId w:val="76"/>
        </w:numPr>
        <w:tabs>
          <w:tab w:pos="1866" w:val="left" w:leader="none"/>
        </w:tabs>
        <w:spacing w:line="480" w:lineRule="auto" w:before="0" w:after="0"/>
        <w:ind w:left="1865" w:right="279" w:hanging="361"/>
        <w:jc w:val="both"/>
        <w:rPr>
          <w:sz w:val="24"/>
        </w:rPr>
      </w:pPr>
      <w:r>
        <w:rPr>
          <w:sz w:val="24"/>
        </w:rPr>
        <w:t>Perawat sebagai petugas pelayanan kesehatan hendaknya mempunyai pengetahuan, keterampilan yang cukup serta dapat bekerjasama dengan tim kesehatan lainnya dengan memberikan asuhan keperawatan pada pasien dengan Chronic Kidney /disease atau Gagal Ginjal Kronik dan Diabetes</w:t>
      </w:r>
      <w:r>
        <w:rPr>
          <w:spacing w:val="-3"/>
          <w:sz w:val="24"/>
        </w:rPr>
        <w:t> </w:t>
      </w:r>
      <w:r>
        <w:rPr>
          <w:sz w:val="24"/>
        </w:rPr>
        <w:t>mellitus.</w:t>
      </w:r>
    </w:p>
    <w:p>
      <w:pPr>
        <w:pStyle w:val="ListParagraph"/>
        <w:numPr>
          <w:ilvl w:val="2"/>
          <w:numId w:val="76"/>
        </w:numPr>
        <w:tabs>
          <w:tab w:pos="1865" w:val="left" w:leader="none"/>
          <w:tab w:pos="1866" w:val="left" w:leader="none"/>
        </w:tabs>
        <w:spacing w:line="475" w:lineRule="auto" w:before="0" w:after="0"/>
        <w:ind w:left="1844" w:right="223" w:hanging="339"/>
        <w:jc w:val="left"/>
        <w:rPr>
          <w:sz w:val="24"/>
        </w:rPr>
      </w:pPr>
      <w:r>
        <w:rPr>
          <w:sz w:val="24"/>
        </w:rPr>
        <w:t>Dalam meningkatkan mutu asuhan keperawatan yang professional alangkah baiknya diadakan suatu seminar atau suatu pertemuan yang membahas tenteng masalah kesehatan yang ada pada</w:t>
      </w:r>
      <w:r>
        <w:rPr>
          <w:spacing w:val="-7"/>
          <w:sz w:val="24"/>
        </w:rPr>
        <w:t> </w:t>
      </w:r>
      <w:r>
        <w:rPr>
          <w:sz w:val="24"/>
        </w:rPr>
        <w:t>pasien</w:t>
      </w:r>
    </w:p>
    <w:p>
      <w:pPr>
        <w:spacing w:after="0" w:line="475" w:lineRule="auto"/>
        <w:jc w:val="left"/>
        <w:rPr>
          <w:sz w:val="24"/>
        </w:rPr>
        <w:sectPr>
          <w:headerReference w:type="default" r:id="rId206"/>
          <w:footerReference w:type="default" r:id="rId207"/>
          <w:pgSz w:w="11920" w:h="16850"/>
          <w:pgMar w:header="720" w:footer="0" w:top="1520" w:bottom="280" w:left="1680" w:right="1540"/>
          <w:pgNumType w:start="83"/>
        </w:sectPr>
      </w:pPr>
    </w:p>
    <w:p>
      <w:pPr>
        <w:pStyle w:val="ListParagraph"/>
        <w:numPr>
          <w:ilvl w:val="2"/>
          <w:numId w:val="76"/>
        </w:numPr>
        <w:tabs>
          <w:tab w:pos="1866" w:val="left" w:leader="none"/>
        </w:tabs>
        <w:spacing w:line="480" w:lineRule="auto" w:before="80" w:after="0"/>
        <w:ind w:left="1865" w:right="282" w:hanging="361"/>
        <w:jc w:val="both"/>
        <w:rPr>
          <w:sz w:val="24"/>
        </w:rPr>
      </w:pPr>
      <w:r>
        <w:rPr>
          <w:sz w:val="24"/>
        </w:rPr>
        <w:t>Pendidikan dan pengetahuan perawat secara berkelanjutan perlu ditingkatkan baik secara formal dan informal khususnya dalam bintang</w:t>
      </w:r>
      <w:r>
        <w:rPr>
          <w:spacing w:val="-16"/>
          <w:sz w:val="24"/>
        </w:rPr>
        <w:t> </w:t>
      </w:r>
      <w:r>
        <w:rPr>
          <w:sz w:val="24"/>
        </w:rPr>
        <w:t>pengetahuan.</w:t>
      </w:r>
    </w:p>
    <w:p>
      <w:pPr>
        <w:pStyle w:val="ListParagraph"/>
        <w:numPr>
          <w:ilvl w:val="2"/>
          <w:numId w:val="76"/>
        </w:numPr>
        <w:tabs>
          <w:tab w:pos="1866" w:val="left" w:leader="none"/>
        </w:tabs>
        <w:spacing w:line="475" w:lineRule="auto" w:before="4" w:after="0"/>
        <w:ind w:left="1865" w:right="273" w:hanging="361"/>
        <w:jc w:val="both"/>
        <w:rPr>
          <w:sz w:val="24"/>
        </w:rPr>
      </w:pPr>
      <w:r>
        <w:rPr>
          <w:sz w:val="24"/>
        </w:rPr>
        <w:t>Kembangkan dan tingkatkan pemahaman perawat terhadap konsep manusia secara komperehensif sehingga mampu menerapkan asuhan keperawatan yang</w:t>
      </w:r>
      <w:r>
        <w:rPr>
          <w:spacing w:val="-3"/>
          <w:sz w:val="24"/>
        </w:rPr>
        <w:t> </w:t>
      </w:r>
      <w:r>
        <w:rPr>
          <w:sz w:val="24"/>
        </w:rPr>
        <w:t>baik</w:t>
      </w:r>
    </w:p>
    <w:p>
      <w:pPr>
        <w:pStyle w:val="ListParagraph"/>
        <w:numPr>
          <w:ilvl w:val="2"/>
          <w:numId w:val="77"/>
        </w:numPr>
        <w:tabs>
          <w:tab w:pos="1858" w:val="left" w:leader="none"/>
        </w:tabs>
        <w:spacing w:line="240" w:lineRule="auto" w:before="11" w:after="0"/>
        <w:ind w:left="1858" w:right="0" w:hanging="540"/>
        <w:jc w:val="both"/>
        <w:rPr>
          <w:sz w:val="24"/>
        </w:rPr>
      </w:pPr>
      <w:r>
        <w:rPr>
          <w:sz w:val="24"/>
        </w:rPr>
        <w:t>Bagi</w:t>
      </w:r>
      <w:r>
        <w:rPr>
          <w:spacing w:val="-1"/>
          <w:sz w:val="24"/>
        </w:rPr>
        <w:t> </w:t>
      </w:r>
      <w:r>
        <w:rPr>
          <w:sz w:val="24"/>
        </w:rPr>
        <w:t>Perawat</w:t>
      </w:r>
    </w:p>
    <w:p>
      <w:pPr>
        <w:pStyle w:val="BodyText"/>
        <w:spacing w:before="11"/>
        <w:rPr>
          <w:sz w:val="23"/>
        </w:rPr>
      </w:pPr>
    </w:p>
    <w:p>
      <w:pPr>
        <w:pStyle w:val="ListParagraph"/>
        <w:numPr>
          <w:ilvl w:val="3"/>
          <w:numId w:val="77"/>
        </w:numPr>
        <w:tabs>
          <w:tab w:pos="1866" w:val="left" w:leader="none"/>
        </w:tabs>
        <w:spacing w:line="477" w:lineRule="auto" w:before="0" w:after="0"/>
        <w:ind w:left="1865" w:right="277" w:hanging="361"/>
        <w:jc w:val="both"/>
        <w:rPr>
          <w:sz w:val="24"/>
        </w:rPr>
      </w:pPr>
      <w:r>
        <w:rPr>
          <w:sz w:val="24"/>
        </w:rPr>
        <w:t>Pengetahuan seorang perawat harus lebih diingatkan lagi untuk menjaga mutu pelayanan dalam menjalankan asuhan keperawatan di</w:t>
      </w:r>
      <w:r>
        <w:rPr>
          <w:spacing w:val="-1"/>
          <w:sz w:val="24"/>
        </w:rPr>
        <w:t> </w:t>
      </w:r>
      <w:r>
        <w:rPr>
          <w:sz w:val="24"/>
        </w:rPr>
        <w:t>ruangan.</w:t>
      </w:r>
    </w:p>
    <w:p>
      <w:pPr>
        <w:pStyle w:val="ListParagraph"/>
        <w:numPr>
          <w:ilvl w:val="3"/>
          <w:numId w:val="77"/>
        </w:numPr>
        <w:tabs>
          <w:tab w:pos="1866" w:val="left" w:leader="none"/>
        </w:tabs>
        <w:spacing w:line="477" w:lineRule="auto" w:before="1" w:after="0"/>
        <w:ind w:left="1865" w:right="274" w:hanging="361"/>
        <w:jc w:val="both"/>
        <w:rPr>
          <w:sz w:val="24"/>
        </w:rPr>
      </w:pPr>
      <w:r>
        <w:rPr>
          <w:sz w:val="24"/>
        </w:rPr>
        <w:t>Untuk menciptakan asuhan keperawatan yang diharapkan maka kita harus membangun komunikasi dan kepercayaan satu sama lain antar pasien, keluarga dan tenaga kesehatan</w:t>
      </w:r>
      <w:r>
        <w:rPr>
          <w:spacing w:val="-6"/>
          <w:sz w:val="24"/>
        </w:rPr>
        <w:t> </w:t>
      </w:r>
      <w:r>
        <w:rPr>
          <w:sz w:val="24"/>
        </w:rPr>
        <w:t>lainnya.</w:t>
      </w:r>
    </w:p>
    <w:p>
      <w:pPr>
        <w:pStyle w:val="ListParagraph"/>
        <w:numPr>
          <w:ilvl w:val="3"/>
          <w:numId w:val="77"/>
        </w:numPr>
        <w:tabs>
          <w:tab w:pos="1866" w:val="left" w:leader="none"/>
        </w:tabs>
        <w:spacing w:line="477" w:lineRule="auto" w:before="4" w:after="0"/>
        <w:ind w:left="1865" w:right="110" w:hanging="361"/>
        <w:jc w:val="both"/>
        <w:rPr>
          <w:sz w:val="24"/>
        </w:rPr>
      </w:pPr>
      <w:r>
        <w:rPr>
          <w:sz w:val="24"/>
        </w:rPr>
        <w:t>Untuk peningkatan mutu pelayanan asuhan keperawatan profesional, sebaiknya diadakan seminar kesehatan atau diadakannya penyuluhan yang membahas masalah kesehatan yang mayoritas terjadi pada pasien.</w:t>
      </w:r>
    </w:p>
    <w:p>
      <w:pPr>
        <w:pStyle w:val="ListParagraph"/>
        <w:numPr>
          <w:ilvl w:val="3"/>
          <w:numId w:val="77"/>
        </w:numPr>
        <w:tabs>
          <w:tab w:pos="1866" w:val="left" w:leader="none"/>
        </w:tabs>
        <w:spacing w:line="477" w:lineRule="auto" w:before="2" w:after="0"/>
        <w:ind w:left="1865" w:right="110" w:hanging="361"/>
        <w:jc w:val="both"/>
        <w:rPr>
          <w:sz w:val="24"/>
        </w:rPr>
      </w:pPr>
      <w:r>
        <w:rPr>
          <w:sz w:val="24"/>
        </w:rPr>
        <w:t>Kita sebagai perawat seorang petugas pelayanan kesehatan yang berkompeten sebaiknya memiliki pengetahuan, keterampilan, dan tanggap serta memiliki jiwa kerja sama yang tinggi antar tenaga kesehatan yang lainnya.</w:t>
      </w:r>
    </w:p>
    <w:p>
      <w:pPr>
        <w:pStyle w:val="ListParagraph"/>
        <w:numPr>
          <w:ilvl w:val="3"/>
          <w:numId w:val="77"/>
        </w:numPr>
        <w:tabs>
          <w:tab w:pos="1866" w:val="left" w:leader="none"/>
        </w:tabs>
        <w:spacing w:line="477" w:lineRule="auto" w:before="0" w:after="0"/>
        <w:ind w:left="1865" w:right="113" w:hanging="361"/>
        <w:jc w:val="both"/>
        <w:rPr>
          <w:sz w:val="24"/>
        </w:rPr>
      </w:pPr>
      <w:r>
        <w:rPr>
          <w:sz w:val="24"/>
        </w:rPr>
        <w:t>Meningkatkan pengetahuan konsep manusia secara komprehensif sehingga nantinya mampu menerapkan asuhan keperawatan dengan baik dan sesuai dengan standart operasional yang</w:t>
      </w:r>
      <w:r>
        <w:rPr>
          <w:spacing w:val="-1"/>
          <w:sz w:val="24"/>
        </w:rPr>
        <w:t> </w:t>
      </w:r>
      <w:r>
        <w:rPr>
          <w:sz w:val="24"/>
        </w:rPr>
        <w:t>berlaku</w:t>
      </w:r>
    </w:p>
    <w:p>
      <w:pPr>
        <w:spacing w:after="0" w:line="477" w:lineRule="auto"/>
        <w:jc w:val="both"/>
        <w:rPr>
          <w:sz w:val="24"/>
        </w:rPr>
        <w:sectPr>
          <w:headerReference w:type="default" r:id="rId208"/>
          <w:footerReference w:type="default" r:id="rId209"/>
          <w:pgSz w:w="11920" w:h="16850"/>
          <w:pgMar w:header="720" w:footer="0" w:top="1520" w:bottom="280" w:left="1680" w:right="1540"/>
          <w:pgNumType w:start="84"/>
        </w:sectPr>
      </w:pPr>
    </w:p>
    <w:p>
      <w:pPr>
        <w:pStyle w:val="ListParagraph"/>
        <w:numPr>
          <w:ilvl w:val="2"/>
          <w:numId w:val="77"/>
        </w:numPr>
        <w:tabs>
          <w:tab w:pos="1858" w:val="left" w:leader="none"/>
        </w:tabs>
        <w:spacing w:line="240" w:lineRule="auto" w:before="80" w:after="0"/>
        <w:ind w:left="1858" w:right="0" w:hanging="540"/>
        <w:jc w:val="both"/>
        <w:rPr>
          <w:sz w:val="24"/>
        </w:rPr>
      </w:pPr>
      <w:r>
        <w:rPr>
          <w:sz w:val="24"/>
        </w:rPr>
        <w:t>Bagi</w:t>
      </w:r>
      <w:r>
        <w:rPr>
          <w:spacing w:val="-1"/>
          <w:sz w:val="24"/>
        </w:rPr>
        <w:t> </w:t>
      </w:r>
      <w:r>
        <w:rPr>
          <w:sz w:val="24"/>
        </w:rPr>
        <w:t>Pasien</w:t>
      </w:r>
    </w:p>
    <w:p>
      <w:pPr>
        <w:pStyle w:val="BodyText"/>
        <w:spacing w:before="11"/>
        <w:rPr>
          <w:sz w:val="23"/>
        </w:rPr>
      </w:pPr>
    </w:p>
    <w:p>
      <w:pPr>
        <w:pStyle w:val="ListParagraph"/>
        <w:numPr>
          <w:ilvl w:val="3"/>
          <w:numId w:val="77"/>
        </w:numPr>
        <w:tabs>
          <w:tab w:pos="1866" w:val="left" w:leader="none"/>
        </w:tabs>
        <w:spacing w:line="475" w:lineRule="auto" w:before="0" w:after="0"/>
        <w:ind w:left="1865" w:right="277" w:hanging="361"/>
        <w:jc w:val="left"/>
        <w:rPr>
          <w:sz w:val="24"/>
        </w:rPr>
      </w:pPr>
      <w:r>
        <w:rPr>
          <w:sz w:val="24"/>
        </w:rPr>
        <w:t>Menyarankan Untuk penderita diabetes mellitus sebaiknya untuk rutin melakukan diet dengan benar untuk menjaga kebugaran</w:t>
      </w:r>
      <w:r>
        <w:rPr>
          <w:spacing w:val="-10"/>
          <w:sz w:val="24"/>
        </w:rPr>
        <w:t> </w:t>
      </w:r>
      <w:r>
        <w:rPr>
          <w:sz w:val="24"/>
        </w:rPr>
        <w:t>tubuh.</w:t>
      </w:r>
    </w:p>
    <w:p>
      <w:pPr>
        <w:pStyle w:val="ListParagraph"/>
        <w:numPr>
          <w:ilvl w:val="3"/>
          <w:numId w:val="77"/>
        </w:numPr>
        <w:tabs>
          <w:tab w:pos="1866" w:val="left" w:leader="none"/>
        </w:tabs>
        <w:spacing w:line="475" w:lineRule="auto" w:before="9" w:after="0"/>
        <w:ind w:left="1865" w:right="112" w:hanging="361"/>
        <w:jc w:val="left"/>
        <w:rPr>
          <w:sz w:val="24"/>
        </w:rPr>
      </w:pPr>
      <w:r>
        <w:rPr>
          <w:sz w:val="24"/>
        </w:rPr>
        <w:t>Harus teratur meminum obat rutin diabetes militus dan harus rajin menjaga pola makan sehari-hari</w:t>
      </w:r>
      <w:r>
        <w:rPr>
          <w:spacing w:val="-2"/>
          <w:sz w:val="24"/>
        </w:rPr>
        <w:t> </w:t>
      </w:r>
      <w:r>
        <w:rPr>
          <w:sz w:val="24"/>
        </w:rPr>
        <w:t>pasien.</w:t>
      </w:r>
    </w:p>
    <w:p>
      <w:pPr>
        <w:pStyle w:val="ListParagraph"/>
        <w:numPr>
          <w:ilvl w:val="3"/>
          <w:numId w:val="77"/>
        </w:numPr>
        <w:tabs>
          <w:tab w:pos="1866" w:val="left" w:leader="none"/>
        </w:tabs>
        <w:spacing w:line="477" w:lineRule="auto" w:before="9" w:after="0"/>
        <w:ind w:left="1865" w:right="111" w:hanging="361"/>
        <w:jc w:val="both"/>
        <w:rPr>
          <w:sz w:val="24"/>
        </w:rPr>
      </w:pPr>
      <w:r>
        <w:rPr>
          <w:sz w:val="24"/>
        </w:rPr>
        <w:t>Diharapkan pasien dapat mengubah pola hidup lebih sehat, menekan faktor resiko seperti diabetes mellitus dan tetap melakukan cek kesehatan rutin karena merupakan tindakan yang sangat penting dilakukan untuk memperbaiki kondisi diabetes mellitus yang</w:t>
      </w:r>
      <w:r>
        <w:rPr>
          <w:spacing w:val="-12"/>
          <w:sz w:val="24"/>
        </w:rPr>
        <w:t> </w:t>
      </w:r>
      <w:r>
        <w:rPr>
          <w:sz w:val="24"/>
        </w:rPr>
        <w:t>terjadi.</w:t>
      </w:r>
    </w:p>
    <w:p>
      <w:pPr>
        <w:pStyle w:val="ListParagraph"/>
        <w:numPr>
          <w:ilvl w:val="2"/>
          <w:numId w:val="77"/>
        </w:numPr>
        <w:tabs>
          <w:tab w:pos="1858" w:val="left" w:leader="none"/>
        </w:tabs>
        <w:spacing w:line="240" w:lineRule="auto" w:before="2" w:after="0"/>
        <w:ind w:left="1858" w:right="0" w:hanging="540"/>
        <w:jc w:val="both"/>
        <w:rPr>
          <w:sz w:val="24"/>
        </w:rPr>
      </w:pPr>
      <w:r>
        <w:rPr>
          <w:sz w:val="24"/>
        </w:rPr>
        <w:t>Bagi Keluarga</w:t>
      </w:r>
      <w:r>
        <w:rPr>
          <w:spacing w:val="-1"/>
          <w:sz w:val="24"/>
        </w:rPr>
        <w:t> </w:t>
      </w:r>
      <w:r>
        <w:rPr>
          <w:sz w:val="24"/>
        </w:rPr>
        <w:t>Pasien</w:t>
      </w:r>
    </w:p>
    <w:p>
      <w:pPr>
        <w:pStyle w:val="BodyText"/>
      </w:pPr>
    </w:p>
    <w:p>
      <w:pPr>
        <w:pStyle w:val="ListParagraph"/>
        <w:numPr>
          <w:ilvl w:val="3"/>
          <w:numId w:val="77"/>
        </w:numPr>
        <w:tabs>
          <w:tab w:pos="1866" w:val="left" w:leader="none"/>
        </w:tabs>
        <w:spacing w:line="477" w:lineRule="auto" w:before="0" w:after="0"/>
        <w:ind w:left="1865" w:right="275" w:hanging="361"/>
        <w:jc w:val="both"/>
        <w:rPr>
          <w:sz w:val="24"/>
        </w:rPr>
      </w:pPr>
      <w:r>
        <w:rPr>
          <w:sz w:val="24"/>
        </w:rPr>
        <w:t>Lebih meningkatkan pengetahuan pasien dan keluarga tentang penyakit diabetes mellitus sehingga keluarga bisa menjaga anggota keluarga yang lain supaya terhindar dari penyakit sama dan untuk meningkatkan derajat kesehatan keluarga dan</w:t>
      </w:r>
      <w:r>
        <w:rPr>
          <w:spacing w:val="-4"/>
          <w:sz w:val="24"/>
        </w:rPr>
        <w:t> </w:t>
      </w:r>
      <w:r>
        <w:rPr>
          <w:sz w:val="24"/>
        </w:rPr>
        <w:t>masyarakat.</w:t>
      </w:r>
    </w:p>
    <w:p>
      <w:pPr>
        <w:pStyle w:val="ListParagraph"/>
        <w:numPr>
          <w:ilvl w:val="2"/>
          <w:numId w:val="77"/>
        </w:numPr>
        <w:tabs>
          <w:tab w:pos="1858" w:val="left" w:leader="none"/>
        </w:tabs>
        <w:spacing w:line="240" w:lineRule="auto" w:before="2" w:after="0"/>
        <w:ind w:left="1858" w:right="0" w:hanging="540"/>
        <w:jc w:val="both"/>
        <w:rPr>
          <w:sz w:val="24"/>
        </w:rPr>
      </w:pPr>
      <w:r>
        <w:rPr>
          <w:sz w:val="24"/>
        </w:rPr>
        <w:t>Bagi Penulis</w:t>
      </w:r>
      <w:r>
        <w:rPr>
          <w:spacing w:val="-1"/>
          <w:sz w:val="24"/>
        </w:rPr>
        <w:t> </w:t>
      </w:r>
      <w:r>
        <w:rPr>
          <w:sz w:val="24"/>
        </w:rPr>
        <w:t>Selanjutnya</w:t>
      </w:r>
    </w:p>
    <w:p>
      <w:pPr>
        <w:pStyle w:val="BodyText"/>
      </w:pPr>
    </w:p>
    <w:p>
      <w:pPr>
        <w:pStyle w:val="ListParagraph"/>
        <w:numPr>
          <w:ilvl w:val="3"/>
          <w:numId w:val="77"/>
        </w:numPr>
        <w:tabs>
          <w:tab w:pos="1866" w:val="left" w:leader="none"/>
        </w:tabs>
        <w:spacing w:line="477" w:lineRule="auto" w:before="0" w:after="0"/>
        <w:ind w:left="1865" w:right="277" w:hanging="361"/>
        <w:jc w:val="both"/>
        <w:rPr>
          <w:sz w:val="24"/>
        </w:rPr>
      </w:pPr>
      <w:r>
        <w:rPr>
          <w:sz w:val="24"/>
        </w:rPr>
        <w:t>Bagi Peneliti selanjutnya desain penelitian dapat dilakukan dengan menggunakan prospektif research sehingga dapat mengeteahui akibat yang ditimbulakan variabel bebas terhadap variabel terikat secara nyata</w:t>
      </w:r>
      <w:r>
        <w:rPr>
          <w:spacing w:val="-2"/>
          <w:sz w:val="24"/>
        </w:rPr>
        <w:t> </w:t>
      </w:r>
      <w:r>
        <w:rPr>
          <w:sz w:val="24"/>
        </w:rPr>
        <w:t>.</w:t>
      </w:r>
    </w:p>
    <w:p>
      <w:pPr>
        <w:spacing w:after="0" w:line="477" w:lineRule="auto"/>
        <w:jc w:val="both"/>
        <w:rPr>
          <w:sz w:val="24"/>
        </w:rPr>
        <w:sectPr>
          <w:headerReference w:type="default" r:id="rId210"/>
          <w:footerReference w:type="default" r:id="rId211"/>
          <w:pgSz w:w="11920" w:h="16850"/>
          <w:pgMar w:header="720" w:footer="0" w:top="1520" w:bottom="280" w:left="1680" w:right="1540"/>
          <w:pgNumType w:start="85"/>
        </w:sectPr>
      </w:pPr>
    </w:p>
    <w:p>
      <w:pPr>
        <w:pStyle w:val="BodyText"/>
        <w:rPr>
          <w:sz w:val="20"/>
        </w:rPr>
      </w:pPr>
    </w:p>
    <w:p>
      <w:pPr>
        <w:pStyle w:val="BodyText"/>
        <w:rPr>
          <w:sz w:val="20"/>
        </w:rPr>
      </w:pPr>
    </w:p>
    <w:p>
      <w:pPr>
        <w:pStyle w:val="BodyText"/>
        <w:rPr>
          <w:sz w:val="16"/>
        </w:rPr>
      </w:pPr>
    </w:p>
    <w:p>
      <w:pPr>
        <w:pStyle w:val="Heading1"/>
        <w:spacing w:before="90"/>
        <w:ind w:left="3439" w:right="3013"/>
        <w:jc w:val="center"/>
      </w:pPr>
      <w:r>
        <w:rPr/>
        <w:t>DAFTAR PUSTAKA</w:t>
      </w:r>
    </w:p>
    <w:p>
      <w:pPr>
        <w:pStyle w:val="BodyText"/>
        <w:rPr>
          <w:b/>
          <w:sz w:val="26"/>
        </w:rPr>
      </w:pPr>
    </w:p>
    <w:p>
      <w:pPr>
        <w:spacing w:line="484" w:lineRule="auto" w:before="166"/>
        <w:ind w:left="1748" w:right="191" w:hanging="565"/>
        <w:jc w:val="left"/>
        <w:rPr>
          <w:sz w:val="24"/>
        </w:rPr>
      </w:pPr>
      <w:r>
        <w:rPr>
          <w:sz w:val="24"/>
        </w:rPr>
        <w:t>Bachrudin, M dan Najib, Moh. 2016. </w:t>
      </w:r>
      <w:r>
        <w:rPr>
          <w:i/>
          <w:sz w:val="24"/>
        </w:rPr>
        <w:t>Keperawatan Medical Bedah</w:t>
      </w:r>
      <w:r>
        <w:rPr>
          <w:sz w:val="24"/>
        </w:rPr>
        <w:t>. Jakarta: Kementrian Kesehatan Republik Indonesia</w:t>
      </w:r>
    </w:p>
    <w:p>
      <w:pPr>
        <w:spacing w:line="480" w:lineRule="auto" w:before="186"/>
        <w:ind w:left="1748" w:right="997" w:hanging="565"/>
        <w:jc w:val="left"/>
        <w:rPr>
          <w:sz w:val="24"/>
        </w:rPr>
      </w:pPr>
      <w:r>
        <w:rPr>
          <w:sz w:val="24"/>
        </w:rPr>
        <w:t>Chalik, Raimundus. 2016. </w:t>
      </w:r>
      <w:r>
        <w:rPr>
          <w:i/>
          <w:sz w:val="24"/>
        </w:rPr>
        <w:t>Anatomi dan Fisiologi Manusia. </w:t>
      </w:r>
      <w:r>
        <w:rPr>
          <w:sz w:val="24"/>
        </w:rPr>
        <w:t>Jakarta: Kementrian Kesehatan Republik</w:t>
      </w:r>
      <w:r>
        <w:rPr>
          <w:spacing w:val="1"/>
          <w:sz w:val="24"/>
        </w:rPr>
        <w:t> </w:t>
      </w:r>
      <w:r>
        <w:rPr>
          <w:sz w:val="24"/>
        </w:rPr>
        <w:t>Indonesia</w:t>
      </w:r>
    </w:p>
    <w:p>
      <w:pPr>
        <w:spacing w:before="205"/>
        <w:ind w:left="1186" w:right="0" w:firstLine="0"/>
        <w:jc w:val="left"/>
        <w:rPr>
          <w:i/>
          <w:sz w:val="24"/>
        </w:rPr>
      </w:pPr>
      <w:r>
        <w:rPr>
          <w:sz w:val="24"/>
        </w:rPr>
        <w:t>Haryono, Rudi.2013.</w:t>
      </w:r>
      <w:r>
        <w:rPr>
          <w:i/>
          <w:sz w:val="24"/>
        </w:rPr>
        <w:t>Keperawatan Medikal Bedah System</w:t>
      </w:r>
      <w:r>
        <w:rPr>
          <w:i/>
          <w:spacing w:val="54"/>
          <w:sz w:val="24"/>
        </w:rPr>
        <w:t> </w:t>
      </w:r>
      <w:r>
        <w:rPr>
          <w:i/>
          <w:sz w:val="24"/>
        </w:rPr>
        <w:t>Perkemihan.</w:t>
      </w:r>
    </w:p>
    <w:p>
      <w:pPr>
        <w:pStyle w:val="BodyText"/>
        <w:spacing w:before="2"/>
        <w:rPr>
          <w:i/>
        </w:rPr>
      </w:pPr>
    </w:p>
    <w:p>
      <w:pPr>
        <w:pStyle w:val="BodyText"/>
        <w:ind w:left="1748"/>
      </w:pPr>
      <w:r>
        <w:rPr/>
        <w:t>Yogyakarta: Rapha Publishing</w:t>
      </w:r>
    </w:p>
    <w:p>
      <w:pPr>
        <w:pStyle w:val="BodyText"/>
        <w:rPr>
          <w:sz w:val="26"/>
        </w:rPr>
      </w:pPr>
    </w:p>
    <w:p>
      <w:pPr>
        <w:spacing w:before="153"/>
        <w:ind w:left="1186" w:right="0" w:firstLine="0"/>
        <w:jc w:val="left"/>
        <w:rPr>
          <w:sz w:val="24"/>
        </w:rPr>
      </w:pPr>
      <w:r>
        <w:rPr>
          <w:sz w:val="24"/>
        </w:rPr>
        <w:t>Sholeh S, Naga. 2012. </w:t>
      </w:r>
      <w:r>
        <w:rPr>
          <w:i/>
          <w:sz w:val="24"/>
        </w:rPr>
        <w:t>Buku Panduan Lengkap Ilmu penyakit Dalam</w:t>
      </w:r>
      <w:r>
        <w:rPr>
          <w:sz w:val="24"/>
        </w:rPr>
        <w:t>.</w:t>
      </w:r>
    </w:p>
    <w:p>
      <w:pPr>
        <w:pStyle w:val="BodyText"/>
        <w:spacing w:before="11"/>
        <w:rPr>
          <w:sz w:val="23"/>
        </w:rPr>
      </w:pPr>
    </w:p>
    <w:p>
      <w:pPr>
        <w:pStyle w:val="BodyText"/>
        <w:ind w:left="1748"/>
      </w:pPr>
      <w:r>
        <w:rPr/>
        <w:t>Yogyakarta: DIVA Press</w:t>
      </w:r>
    </w:p>
    <w:p>
      <w:pPr>
        <w:pStyle w:val="BodyText"/>
        <w:rPr>
          <w:sz w:val="26"/>
        </w:rPr>
      </w:pPr>
    </w:p>
    <w:p>
      <w:pPr>
        <w:spacing w:before="155"/>
        <w:ind w:left="1186" w:right="0" w:firstLine="0"/>
        <w:jc w:val="left"/>
        <w:rPr>
          <w:sz w:val="24"/>
        </w:rPr>
      </w:pPr>
      <w:r>
        <w:rPr>
          <w:sz w:val="24"/>
        </w:rPr>
        <w:t>Prabowo, Eko. 2014. </w:t>
      </w:r>
      <w:r>
        <w:rPr>
          <w:i/>
          <w:sz w:val="24"/>
        </w:rPr>
        <w:t>Buku Ajar Asuhan Keperawatan Sistem Perkemihan</w:t>
      </w:r>
      <w:r>
        <w:rPr>
          <w:sz w:val="24"/>
        </w:rPr>
        <w:t>.</w:t>
      </w:r>
    </w:p>
    <w:p>
      <w:pPr>
        <w:pStyle w:val="BodyText"/>
        <w:spacing w:before="2"/>
      </w:pPr>
    </w:p>
    <w:p>
      <w:pPr>
        <w:pStyle w:val="BodyText"/>
        <w:spacing w:before="1"/>
        <w:ind w:left="1748"/>
      </w:pPr>
      <w:r>
        <w:rPr/>
        <w:t>Yogyakarta : Nuha Medika</w:t>
      </w:r>
    </w:p>
    <w:p>
      <w:pPr>
        <w:pStyle w:val="BodyText"/>
        <w:rPr>
          <w:sz w:val="26"/>
        </w:rPr>
      </w:pPr>
    </w:p>
    <w:p>
      <w:pPr>
        <w:spacing w:before="171"/>
        <w:ind w:left="1186" w:right="0" w:firstLine="0"/>
        <w:jc w:val="left"/>
        <w:rPr>
          <w:sz w:val="24"/>
        </w:rPr>
      </w:pPr>
      <w:r>
        <w:rPr>
          <w:sz w:val="24"/>
        </w:rPr>
        <w:t>Sholeh S, Naga. 2012. </w:t>
      </w:r>
      <w:r>
        <w:rPr>
          <w:i/>
          <w:sz w:val="24"/>
        </w:rPr>
        <w:t>Buku Panduan Lengkap Ilmu penyakit Dalam</w:t>
      </w:r>
      <w:r>
        <w:rPr>
          <w:sz w:val="24"/>
        </w:rPr>
        <w:t>.</w:t>
      </w:r>
    </w:p>
    <w:p>
      <w:pPr>
        <w:pStyle w:val="BodyText"/>
        <w:spacing w:before="5"/>
      </w:pPr>
    </w:p>
    <w:p>
      <w:pPr>
        <w:pStyle w:val="BodyText"/>
        <w:ind w:left="1748"/>
      </w:pPr>
      <w:r>
        <w:rPr/>
        <w:t>Yogyakarta: DIVA Press</w:t>
      </w:r>
    </w:p>
    <w:p>
      <w:pPr>
        <w:pStyle w:val="BodyText"/>
        <w:rPr>
          <w:sz w:val="26"/>
        </w:rPr>
      </w:pPr>
    </w:p>
    <w:p>
      <w:pPr>
        <w:spacing w:line="484" w:lineRule="auto" w:before="174"/>
        <w:ind w:left="1748" w:right="1017" w:hanging="565"/>
        <w:jc w:val="left"/>
        <w:rPr>
          <w:sz w:val="24"/>
        </w:rPr>
      </w:pPr>
      <w:r>
        <w:rPr>
          <w:sz w:val="24"/>
        </w:rPr>
        <w:t>Sutjahja, Ari. 2015. </w:t>
      </w:r>
      <w:r>
        <w:rPr>
          <w:i/>
          <w:sz w:val="24"/>
        </w:rPr>
        <w:t>Dasar-Dasar Ilmu Penyakit Dalam. </w:t>
      </w:r>
      <w:r>
        <w:rPr>
          <w:sz w:val="24"/>
        </w:rPr>
        <w:t>Surabaya : Airlangga Univercity Press (AUP)</w:t>
      </w:r>
    </w:p>
    <w:p>
      <w:pPr>
        <w:spacing w:line="480" w:lineRule="auto" w:before="189"/>
        <w:ind w:left="1748" w:right="950" w:hanging="565"/>
        <w:jc w:val="left"/>
        <w:rPr>
          <w:sz w:val="24"/>
        </w:rPr>
      </w:pPr>
      <w:r>
        <w:rPr>
          <w:sz w:val="24"/>
        </w:rPr>
        <w:t>PPNI (2018). </w:t>
      </w:r>
      <w:r>
        <w:rPr>
          <w:i/>
          <w:sz w:val="24"/>
        </w:rPr>
        <w:t>Standar Luaran Keperawatan Indonesia: Definisi dan </w:t>
      </w:r>
      <w:r>
        <w:rPr>
          <w:i/>
          <w:sz w:val="24"/>
        </w:rPr>
        <w:t>Kriteria Hasil Keperawatan</w:t>
      </w:r>
      <w:r>
        <w:rPr>
          <w:sz w:val="24"/>
        </w:rPr>
        <w:t>, Edisi 1. Jakarta: DPP PPNI</w:t>
      </w:r>
    </w:p>
    <w:p>
      <w:pPr>
        <w:spacing w:line="477" w:lineRule="auto" w:before="201"/>
        <w:ind w:left="1748" w:right="817" w:hanging="565"/>
        <w:jc w:val="left"/>
        <w:rPr>
          <w:sz w:val="24"/>
        </w:rPr>
      </w:pPr>
      <w:r>
        <w:rPr>
          <w:sz w:val="24"/>
        </w:rPr>
        <w:t>PPNI (2018). </w:t>
      </w:r>
      <w:r>
        <w:rPr>
          <w:i/>
          <w:sz w:val="24"/>
        </w:rPr>
        <w:t>Standar Intervesi Keperawatan Indonesia: Definisi dan </w:t>
      </w:r>
      <w:r>
        <w:rPr>
          <w:i/>
          <w:sz w:val="24"/>
        </w:rPr>
        <w:t>Tindakan Keperawatan</w:t>
      </w:r>
      <w:r>
        <w:rPr>
          <w:sz w:val="24"/>
        </w:rPr>
        <w:t>, Edisi 1. Jakarta: DPP PPNI</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5"/>
        <w:rPr>
          <w:sz w:val="19"/>
        </w:rPr>
      </w:pPr>
    </w:p>
    <w:p>
      <w:pPr>
        <w:spacing w:before="0"/>
        <w:ind w:left="2956" w:right="3013" w:firstLine="0"/>
        <w:jc w:val="center"/>
        <w:rPr>
          <w:sz w:val="22"/>
        </w:rPr>
      </w:pPr>
      <w:r>
        <w:rPr>
          <w:sz w:val="22"/>
        </w:rPr>
        <w:t>86</w:t>
      </w:r>
    </w:p>
    <w:sectPr>
      <w:headerReference w:type="default" r:id="rId212"/>
      <w:footerReference w:type="default" r:id="rId213"/>
      <w:pgSz w:w="11920" w:h="16850"/>
      <w:pgMar w:header="0" w:footer="0" w:top="1600" w:bottom="280" w:left="1680" w:right="15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Arimo">
    <w:altName w:val="Arimo"/>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27.540001pt;margin-top:669.766663pt;width:369.3pt;height:42.9pt;mso-position-horizontal-relative:page;mso-position-vertical-relative:page;z-index:-17815040" type="#_x0000_t202" filled="false" stroked="false">
          <v:textbox inset="0,0,0,0">
            <w:txbxContent>
              <w:p>
                <w:pPr>
                  <w:spacing w:before="10"/>
                  <w:ind w:left="19" w:right="18" w:firstLine="0"/>
                  <w:jc w:val="center"/>
                  <w:rPr>
                    <w:b/>
                    <w:sz w:val="24"/>
                  </w:rPr>
                </w:pPr>
                <w:r>
                  <w:rPr>
                    <w:b/>
                    <w:sz w:val="24"/>
                  </w:rPr>
                  <w:t>PROGRAM STUDI D-III KEPERAWATAN</w:t>
                </w:r>
              </w:p>
              <w:p>
                <w:pPr>
                  <w:spacing w:before="0"/>
                  <w:ind w:left="19" w:right="18" w:firstLine="0"/>
                  <w:jc w:val="center"/>
                  <w:rPr>
                    <w:b/>
                    <w:sz w:val="24"/>
                  </w:rPr>
                </w:pPr>
                <w:r>
                  <w:rPr>
                    <w:b/>
                    <w:sz w:val="24"/>
                  </w:rPr>
                  <w:t>SEKOLAH TINGGI ILMU KESEHATAN HANG TUAH SURABAYA 2021</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27.300003pt;margin-top:665.206665pt;width:369.55pt;height:42.9pt;mso-position-horizontal-relative:page;mso-position-vertical-relative:page;z-index:-17813504" type="#_x0000_t202" filled="false" stroked="false">
          <v:textbox inset="0,0,0,0">
            <w:txbxContent>
              <w:p>
                <w:pPr>
                  <w:spacing w:before="10"/>
                  <w:ind w:left="18" w:right="18" w:firstLine="0"/>
                  <w:jc w:val="center"/>
                  <w:rPr>
                    <w:b/>
                    <w:sz w:val="24"/>
                  </w:rPr>
                </w:pPr>
                <w:r>
                  <w:rPr>
                    <w:b/>
                    <w:sz w:val="24"/>
                  </w:rPr>
                  <w:t>PROGRAM STUDI D-III KEPERAWATAN</w:t>
                </w:r>
              </w:p>
              <w:p>
                <w:pPr>
                  <w:spacing w:before="0"/>
                  <w:ind w:left="20" w:right="18" w:firstLine="0"/>
                  <w:jc w:val="center"/>
                  <w:rPr>
                    <w:b/>
                    <w:sz w:val="24"/>
                  </w:rPr>
                </w:pPr>
                <w:r>
                  <w:rPr>
                    <w:b/>
                    <w:sz w:val="24"/>
                  </w:rPr>
                  <w:t>SEKOLAH TINGGI ILMU KESEHATAN HANG TUAH SURABAYA 2021</w:t>
                </w:r>
              </w:p>
            </w:txbxContent>
          </v:textbox>
          <w10:wrap type="none"/>
        </v:shape>
      </w:pict>
    </w:r>
    <w:r>
      <w:rPr/>
      <w:pict>
        <v:shape style="position:absolute;margin-left:303.510010pt;margin-top:793.88208pt;width:5.1pt;height:14.25pt;mso-position-horizontal-relative:page;mso-position-vertical-relative:page;z-index:-17812992" type="#_x0000_t202" filled="false" stroked="false">
          <v:textbox inset="0,0,0,0">
            <w:txbxContent>
              <w:p>
                <w:pPr>
                  <w:spacing w:before="11"/>
                  <w:ind w:left="20" w:right="0" w:firstLine="0"/>
                  <w:jc w:val="left"/>
                  <w:rPr>
                    <w:sz w:val="22"/>
                  </w:rPr>
                </w:pPr>
                <w:r>
                  <w:rPr>
                    <w:w w:val="100"/>
                    <w:sz w:val="22"/>
                  </w:rPr>
                  <w:t>i</w:t>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9.950012pt;margin-top:781.162109pt;width:12.25pt;height:14.25pt;mso-position-horizontal-relative:page;mso-position-vertical-relative:page;z-index:-17811968" type="#_x0000_t202" filled="false" stroked="false">
          <v:textbox inset="0,0,0,0">
            <w:txbxContent>
              <w:p>
                <w:pPr>
                  <w:spacing w:before="11"/>
                  <w:ind w:left="60" w:right="0" w:firstLine="0"/>
                  <w:jc w:val="left"/>
                  <w:rPr>
                    <w:sz w:val="22"/>
                  </w:rPr>
                </w:pPr>
                <w:r>
                  <w:rPr/>
                  <w:fldChar w:fldCharType="begin"/>
                </w:r>
                <w:r>
                  <w:rPr>
                    <w:sz w:val="22"/>
                  </w:rPr>
                  <w:instrText> PAGE  \* roman </w:instrText>
                </w:r>
                <w:r>
                  <w:rPr/>
                  <w:fldChar w:fldCharType="separate"/>
                </w:r>
                <w:r>
                  <w:rPr/>
                  <w:t>ii</w:t>
                </w:r>
                <w:r>
                  <w:rPr/>
                  <w:fldChar w:fldCharType="end"/>
                </w:r>
              </w:p>
            </w:txbxContent>
          </v:textbox>
          <w10:wrap type="non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5.75pt;margin-top:781.162109pt;width:20.7pt;height:14.25pt;mso-position-horizontal-relative:page;mso-position-vertical-relative:page;z-index:-17811456" type="#_x0000_t202" filled="false" stroked="false">
          <v:textbox inset="0,0,0,0">
            <w:txbxContent>
              <w:p>
                <w:pPr>
                  <w:spacing w:before="11"/>
                  <w:ind w:left="60" w:right="0" w:firstLine="0"/>
                  <w:jc w:val="left"/>
                  <w:rPr>
                    <w:sz w:val="22"/>
                  </w:rPr>
                </w:pPr>
                <w:r>
                  <w:rPr/>
                  <w:fldChar w:fldCharType="begin"/>
                </w:r>
                <w:r>
                  <w:rPr>
                    <w:sz w:val="22"/>
                  </w:rPr>
                  <w:instrText> PAGE  \* roman </w:instrText>
                </w:r>
                <w:r>
                  <w:rPr/>
                  <w:fldChar w:fldCharType="separate"/>
                </w:r>
                <w:r>
                  <w:rPr/>
                  <w:t>viii</w:t>
                </w:r>
                <w:r>
                  <w:rPr/>
                  <w:fldChar w:fldCharType="end"/>
                </w:r>
              </w:p>
            </w:txbxContent>
          </v:textbox>
          <w10:wrap type="non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8.75pt;margin-top:781.162109pt;width:14.7pt;height:14.25pt;mso-position-horizontal-relative:page;mso-position-vertical-relative:page;z-index:-17810944" type="#_x0000_t202" filled="false" stroked="false">
          <v:textbox inset="0,0,0,0">
            <w:txbxContent>
              <w:p>
                <w:pPr>
                  <w:spacing w:before="11"/>
                  <w:ind w:left="60" w:right="0" w:firstLine="0"/>
                  <w:jc w:val="left"/>
                  <w:rPr>
                    <w:sz w:val="22"/>
                  </w:rPr>
                </w:pPr>
                <w:r>
                  <w:rPr/>
                  <w:fldChar w:fldCharType="begin"/>
                </w:r>
                <w:r>
                  <w:rPr>
                    <w:sz w:val="22"/>
                  </w:rPr>
                  <w:instrText> PAGE  \* roman </w:instrText>
                </w:r>
                <w:r>
                  <w:rPr/>
                  <w:fldChar w:fldCharType="separate"/>
                </w:r>
                <w:r>
                  <w:rPr/>
                  <w:t>iv</w:t>
                </w:r>
                <w:r>
                  <w:rPr/>
                  <w:fldChar w:fldCharType="end"/>
                </w:r>
              </w:p>
            </w:txbxContent>
          </v:textbox>
          <w10:wrap type="none"/>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0.309998pt;margin-top:781.162109pt;width:11.55pt;height:14.25pt;mso-position-horizontal-relative:page;mso-position-vertical-relative:page;z-index:-17810432" type="#_x0000_t202" filled="false" stroked="false">
          <v:textbox inset="0,0,0,0">
            <w:txbxContent>
              <w:p>
                <w:pPr>
                  <w:spacing w:before="11"/>
                  <w:ind w:left="60" w:right="0" w:firstLine="0"/>
                  <w:jc w:val="left"/>
                  <w:rPr>
                    <w:sz w:val="22"/>
                  </w:rPr>
                </w:pPr>
                <w:r>
                  <w:rPr/>
                  <w:fldChar w:fldCharType="begin"/>
                </w:r>
                <w:r>
                  <w:rPr>
                    <w:w w:val="100"/>
                    <w:sz w:val="22"/>
                  </w:rPr>
                  <w:instrText> PAGE  \* roman </w:instrText>
                </w:r>
                <w:r>
                  <w:rPr/>
                  <w:fldChar w:fldCharType="separate"/>
                </w:r>
                <w:r>
                  <w:rPr/>
                  <w:t>v</w:t>
                </w:r>
                <w:r>
                  <w:rPr/>
                  <w:fldChar w:fldCharType="end"/>
                </w:r>
              </w:p>
            </w:txbxContent>
          </v:textbox>
          <w10:wrap type="non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8.75pt;margin-top:781.162109pt;width:14.35pt;height:14.25pt;mso-position-horizontal-relative:page;mso-position-vertical-relative:page;z-index:-17809920" type="#_x0000_t202" filled="false" stroked="false">
          <v:textbox inset="0,0,0,0">
            <w:txbxContent>
              <w:p>
                <w:pPr>
                  <w:spacing w:before="11"/>
                  <w:ind w:left="60" w:right="0" w:firstLine="0"/>
                  <w:jc w:val="left"/>
                  <w:rPr>
                    <w:sz w:val="22"/>
                  </w:rPr>
                </w:pPr>
                <w:r>
                  <w:rPr/>
                  <w:fldChar w:fldCharType="begin"/>
                </w:r>
                <w:r>
                  <w:rPr>
                    <w:sz w:val="22"/>
                  </w:rPr>
                  <w:instrText> PAGE  \* roman </w:instrText>
                </w:r>
                <w:r>
                  <w:rPr/>
                  <w:fldChar w:fldCharType="separate"/>
                </w:r>
                <w:r>
                  <w:rPr/>
                  <w:t>vi</w:t>
                </w:r>
                <w:r>
                  <w:rPr/>
                  <w:fldChar w:fldCharType="end"/>
                </w:r>
              </w:p>
            </w:txbxContent>
          </v:textbox>
          <w10:wrap type="none"/>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7.190002pt;margin-top:781.162109pt;width:17.6pt;height:14.25pt;mso-position-horizontal-relative:page;mso-position-vertical-relative:page;z-index:-17809408" type="#_x0000_t202" filled="false" stroked="false">
          <v:textbox inset="0,0,0,0">
            <w:txbxContent>
              <w:p>
                <w:pPr>
                  <w:spacing w:before="11"/>
                  <w:ind w:left="60" w:right="0" w:firstLine="0"/>
                  <w:jc w:val="left"/>
                  <w:rPr>
                    <w:sz w:val="22"/>
                  </w:rPr>
                </w:pPr>
                <w:r>
                  <w:rPr/>
                  <w:fldChar w:fldCharType="begin"/>
                </w:r>
                <w:r>
                  <w:rPr>
                    <w:sz w:val="22"/>
                  </w:rPr>
                  <w:instrText> PAGE  \* roman </w:instrText>
                </w:r>
                <w:r>
                  <w:rPr/>
                  <w:fldChar w:fldCharType="separate"/>
                </w:r>
                <w:r>
                  <w:rPr/>
                  <w:t>vii</w:t>
                </w:r>
                <w:r>
                  <w:rPr/>
                  <w:fldChar w:fldCharType="end"/>
                </w:r>
              </w:p>
            </w:txbxContent>
          </v:textbox>
          <w10:wrap type="none"/>
        </v:shape>
      </w:pic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5.75pt;margin-top:781.162109pt;width:20.7pt;height:14.25pt;mso-position-horizontal-relative:page;mso-position-vertical-relative:page;z-index:-17808896" type="#_x0000_t202" filled="false" stroked="false">
          <v:textbox inset="0,0,0,0">
            <w:txbxContent>
              <w:p>
                <w:pPr>
                  <w:spacing w:before="11"/>
                  <w:ind w:left="60" w:right="0" w:firstLine="0"/>
                  <w:jc w:val="left"/>
                  <w:rPr>
                    <w:sz w:val="22"/>
                  </w:rPr>
                </w:pPr>
                <w:r>
                  <w:rPr/>
                  <w:fldChar w:fldCharType="begin"/>
                </w:r>
                <w:r>
                  <w:rPr>
                    <w:sz w:val="22"/>
                  </w:rPr>
                  <w:instrText> PAGE  \* roman </w:instrText>
                </w:r>
                <w:r>
                  <w:rPr/>
                  <w:fldChar w:fldCharType="separate"/>
                </w:r>
                <w:r>
                  <w:rPr/>
                  <w:t>viii</w:t>
                </w:r>
                <w:r>
                  <w:rPr/>
                  <w:fldChar w:fldCharType="end"/>
                </w:r>
              </w:p>
            </w:txbxContent>
          </v:textbox>
          <w10:wrap type="none"/>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8.75pt;margin-top:781.162109pt;width:14.7pt;height:14.25pt;mso-position-horizontal-relative:page;mso-position-vertical-relative:page;z-index:-17808384" type="#_x0000_t202" filled="false" stroked="false">
          <v:textbox inset="0,0,0,0">
            <w:txbxContent>
              <w:p>
                <w:pPr>
                  <w:spacing w:before="11"/>
                  <w:ind w:left="60" w:right="0" w:firstLine="0"/>
                  <w:jc w:val="left"/>
                  <w:rPr>
                    <w:sz w:val="22"/>
                  </w:rPr>
                </w:pPr>
                <w:r>
                  <w:rPr/>
                  <w:fldChar w:fldCharType="begin"/>
                </w:r>
                <w:r>
                  <w:rPr>
                    <w:sz w:val="22"/>
                  </w:rPr>
                  <w:instrText> PAGE  \* roman </w:instrText>
                </w:r>
                <w:r>
                  <w:rPr/>
                  <w:fldChar w:fldCharType="separate"/>
                </w:r>
                <w:r>
                  <w:rPr/>
                  <w:t>ix</w:t>
                </w:r>
                <w:r>
                  <w:rPr/>
                  <w:fldChar w:fldCharType="end"/>
                </w:r>
              </w:p>
            </w:txbxContent>
          </v:textbox>
          <w10:wrap type="none"/>
        </v:shape>
      </w:pic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8.75pt;margin-top:781.162109pt;width:14.6pt;height:14.25pt;mso-position-horizontal-relative:page;mso-position-vertical-relative:page;z-index:-17807360" type="#_x0000_t202" filled="false" stroked="false">
          <v:textbox inset="0,0,0,0">
            <w:txbxContent>
              <w:p>
                <w:pPr>
                  <w:spacing w:before="11"/>
                  <w:ind w:left="60" w:right="0" w:firstLine="0"/>
                  <w:jc w:val="left"/>
                  <w:rPr>
                    <w:sz w:val="22"/>
                  </w:rPr>
                </w:pPr>
                <w:r>
                  <w:rPr/>
                  <w:fldChar w:fldCharType="begin"/>
                </w:r>
                <w:r>
                  <w:rPr>
                    <w:sz w:val="22"/>
                  </w:rPr>
                  <w:instrText> PAGE  \* roman </w:instrText>
                </w:r>
                <w:r>
                  <w:rPr/>
                  <w:fldChar w:fldCharType="separate"/>
                </w:r>
                <w:r>
                  <w:rPr/>
                  <w:t>xi</w:t>
                </w:r>
                <w:r>
                  <w:rPr/>
                  <w:fldChar w:fldCharType="end"/>
                </w:r>
              </w:p>
            </w:txbxContent>
          </v:textbox>
          <w10:wrap type="none"/>
        </v:shape>
      </w:pic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7.190002pt;margin-top:781.162109pt;width:17.7pt;height:14.25pt;mso-position-horizontal-relative:page;mso-position-vertical-relative:page;z-index:-17806336" type="#_x0000_t202" filled="false" stroked="false">
          <v:textbox inset="0,0,0,0">
            <w:txbxContent>
              <w:p>
                <w:pPr>
                  <w:spacing w:before="11"/>
                  <w:ind w:left="60" w:right="0" w:firstLine="0"/>
                  <w:jc w:val="left"/>
                  <w:rPr>
                    <w:sz w:val="22"/>
                  </w:rPr>
                </w:pPr>
                <w:r>
                  <w:rPr/>
                  <w:fldChar w:fldCharType="begin"/>
                </w:r>
                <w:r>
                  <w:rPr>
                    <w:sz w:val="22"/>
                  </w:rPr>
                  <w:instrText> PAGE  \* roman </w:instrText>
                </w:r>
                <w:r>
                  <w:rPr/>
                  <w:fldChar w:fldCharType="separate"/>
                </w:r>
                <w:r>
                  <w:rPr/>
                  <w:t>xii</w:t>
                </w:r>
                <w:r>
                  <w:rPr/>
                  <w:fldChar w:fldCharType="end"/>
                </w:r>
              </w:p>
            </w:txbxContent>
          </v:textbox>
          <w10:wrap type="none"/>
        </v:shape>
      </w:pic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5.75pt;margin-top:781.162109pt;width:20.75pt;height:14.25pt;mso-position-horizontal-relative:page;mso-position-vertical-relative:page;z-index:-17805312" type="#_x0000_t202" filled="false" stroked="false">
          <v:textbox inset="0,0,0,0">
            <w:txbxContent>
              <w:p>
                <w:pPr>
                  <w:spacing w:before="11"/>
                  <w:ind w:left="60" w:right="0" w:firstLine="0"/>
                  <w:jc w:val="left"/>
                  <w:rPr>
                    <w:sz w:val="22"/>
                  </w:rPr>
                </w:pPr>
                <w:r>
                  <w:rPr/>
                  <w:fldChar w:fldCharType="begin"/>
                </w:r>
                <w:r>
                  <w:rPr>
                    <w:sz w:val="22"/>
                  </w:rPr>
                  <w:instrText> PAGE  \* roman </w:instrText>
                </w:r>
                <w:r>
                  <w:rPr/>
                  <w:fldChar w:fldCharType="separate"/>
                </w:r>
                <w:r>
                  <w:rPr/>
                  <w:t>xiii</w:t>
                </w:r>
                <w:r>
                  <w:rPr/>
                  <w:fldChar w:fldCharType="end"/>
                </w:r>
              </w:p>
            </w:txbxContent>
          </v:textbox>
          <w10:wrap type="none"/>
        </v:shape>
      </w:pic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0.149994pt;margin-top:779.362061pt;width:7.55pt;height:14.25pt;mso-position-horizontal-relative:page;mso-position-vertical-relative:page;z-index:-17804800" type="#_x0000_t202" filled="false" stroked="false">
          <v:textbox inset="0,0,0,0">
            <w:txbxContent>
              <w:p>
                <w:pPr>
                  <w:spacing w:before="11"/>
                  <w:ind w:left="20" w:right="0" w:firstLine="0"/>
                  <w:jc w:val="left"/>
                  <w:rPr>
                    <w:sz w:val="22"/>
                  </w:rPr>
                </w:pPr>
                <w:r>
                  <w:rPr>
                    <w:w w:val="100"/>
                    <w:sz w:val="22"/>
                  </w:rPr>
                  <w:t>1</w:t>
                </w:r>
              </w:p>
            </w:txbxContent>
          </v:textbox>
          <w10:wrap type="none"/>
        </v:shape>
      </w:pict>
    </w: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1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2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3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7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7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7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7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7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7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7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7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7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7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758.02002pt;margin-top:570.202087pt;width:17.05pt;height:14.25pt;mso-position-horizontal-relative:page;mso-position-vertical-relative:page;z-index:-17772032"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66</w:t>
                </w:r>
                <w:r>
                  <w:rPr/>
                  <w:fldChar w:fldCharType="end"/>
                </w:r>
              </w:p>
            </w:txbxContent>
          </v:textbox>
          <w10:wrap type="none"/>
        </v:shape>
      </w:pict>
    </w:r>
  </w:p>
</w:ftr>
</file>

<file path=word/footer8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758.02002pt;margin-top:570.202087pt;width:17.05pt;height:14.25pt;mso-position-horizontal-relative:page;mso-position-vertical-relative:page;z-index:-17771520"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67</w:t>
                </w:r>
                <w:r>
                  <w:rPr/>
                  <w:fldChar w:fldCharType="end"/>
                </w:r>
              </w:p>
            </w:txbxContent>
          </v:textbox>
          <w10:wrap type="none"/>
        </v:shape>
      </w:pict>
    </w:r>
  </w:p>
</w:ftr>
</file>

<file path=word/footer8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758.02002pt;margin-top:570.202087pt;width:17.05pt;height:14.25pt;mso-position-horizontal-relative:page;mso-position-vertical-relative:page;z-index:-17771008"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68</w:t>
                </w:r>
                <w:r>
                  <w:rPr/>
                  <w:fldChar w:fldCharType="end"/>
                </w:r>
              </w:p>
            </w:txbxContent>
          </v:textbox>
          <w10:wrap type="none"/>
        </v:shape>
      </w:pict>
    </w:r>
  </w:p>
</w:ftr>
</file>

<file path=word/footer8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758.02002pt;margin-top:570.202087pt;width:17.05pt;height:14.25pt;mso-position-horizontal-relative:page;mso-position-vertical-relative:page;z-index:-17770496"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69</w:t>
                </w:r>
                <w:r>
                  <w:rPr/>
                  <w:fldChar w:fldCharType="end"/>
                </w:r>
              </w:p>
            </w:txbxContent>
          </v:textbox>
          <w10:wrap type="none"/>
        </v:shape>
      </w:pict>
    </w:r>
  </w:p>
</w:ftr>
</file>

<file path=word/footer8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758.02002pt;margin-top:570.202087pt;width:17.05pt;height:14.25pt;mso-position-horizontal-relative:page;mso-position-vertical-relative:page;z-index:-17769984"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70</w:t>
                </w:r>
                <w:r>
                  <w:rPr/>
                  <w:fldChar w:fldCharType="end"/>
                </w:r>
              </w:p>
            </w:txbxContent>
          </v:textbox>
          <w10:wrap type="none"/>
        </v:shape>
      </w:pict>
    </w:r>
  </w:p>
</w:ftr>
</file>

<file path=word/footer8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758.02002pt;margin-top:570.202087pt;width:17.05pt;height:14.25pt;mso-position-horizontal-relative:page;mso-position-vertical-relative:page;z-index:-17769472"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71</w:t>
                </w:r>
                <w:r>
                  <w:rPr/>
                  <w:fldChar w:fldCharType="end"/>
                </w:r>
              </w:p>
            </w:txbxContent>
          </v:textbox>
          <w10:wrap type="none"/>
        </v:shape>
      </w:pict>
    </w:r>
  </w:p>
</w:ftr>
</file>

<file path=word/footer8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758.02002pt;margin-top:570.202087pt;width:17.05pt;height:14.25pt;mso-position-horizontal-relative:page;mso-position-vertical-relative:page;z-index:-17768960"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72</w:t>
                </w:r>
                <w:r>
                  <w:rPr/>
                  <w:fldChar w:fldCharType="end"/>
                </w:r>
              </w:p>
            </w:txbxContent>
          </v:textbox>
          <w10:wrap type="none"/>
        </v:shape>
      </w:pict>
    </w:r>
  </w:p>
</w:ftr>
</file>

<file path=word/footer8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8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8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8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9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7.089996pt;margin-top:766.162109pt;width:13.05pt;height:14.25pt;mso-position-horizontal-relative:page;mso-position-vertical-relative:page;z-index:-17766400" type="#_x0000_t202" filled="false" stroked="false">
          <v:textbox inset="0,0,0,0">
            <w:txbxContent>
              <w:p>
                <w:pPr>
                  <w:spacing w:before="11"/>
                  <w:ind w:left="20" w:right="0" w:firstLine="0"/>
                  <w:jc w:val="left"/>
                  <w:rPr>
                    <w:sz w:val="22"/>
                  </w:rPr>
                </w:pPr>
                <w:r>
                  <w:rPr>
                    <w:sz w:val="22"/>
                  </w:rPr>
                  <w:t>77</w:t>
                </w:r>
              </w:p>
            </w:txbxContent>
          </v:textbox>
          <w10:wrap type="none"/>
        </v:shape>
      </w:pict>
    </w:r>
  </w:p>
</w:ftr>
</file>

<file path=word/footer9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7.089996pt;margin-top:766.162109pt;width:13.05pt;height:14.25pt;mso-position-horizontal-relative:page;mso-position-vertical-relative:page;z-index:-17765376" type="#_x0000_t202" filled="false" stroked="false">
          <v:textbox inset="0,0,0,0">
            <w:txbxContent>
              <w:p>
                <w:pPr>
                  <w:spacing w:before="11"/>
                  <w:ind w:left="20" w:right="0" w:firstLine="0"/>
                  <w:jc w:val="left"/>
                  <w:rPr>
                    <w:sz w:val="22"/>
                  </w:rPr>
                </w:pPr>
                <w:r>
                  <w:rPr>
                    <w:sz w:val="22"/>
                  </w:rPr>
                  <w:t>78</w:t>
                </w:r>
              </w:p>
            </w:txbxContent>
          </v:textbox>
          <w10:wrap type="none"/>
        </v:shape>
      </w:pict>
    </w:r>
  </w:p>
</w:ftr>
</file>

<file path=word/footer9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7.089996pt;margin-top:766.162109pt;width:13.05pt;height:14.25pt;mso-position-horizontal-relative:page;mso-position-vertical-relative:page;z-index:-17764352" type="#_x0000_t202" filled="false" stroked="false">
          <v:textbox inset="0,0,0,0">
            <w:txbxContent>
              <w:p>
                <w:pPr>
                  <w:spacing w:before="11"/>
                  <w:ind w:left="20" w:right="0" w:firstLine="0"/>
                  <w:jc w:val="left"/>
                  <w:rPr>
                    <w:sz w:val="22"/>
                  </w:rPr>
                </w:pPr>
                <w:r>
                  <w:rPr>
                    <w:sz w:val="22"/>
                  </w:rPr>
                  <w:t>79</w:t>
                </w:r>
              </w:p>
            </w:txbxContent>
          </v:textbox>
          <w10:wrap type="none"/>
        </v:shape>
      </w:pict>
    </w:r>
  </w:p>
</w:ftr>
</file>

<file path=word/footer9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07.089996pt;margin-top:766.162109pt;width:13.05pt;height:14.25pt;mso-position-horizontal-relative:page;mso-position-vertical-relative:page;z-index:-17763328" type="#_x0000_t202" filled="false" stroked="false">
          <v:textbox inset="0,0,0,0">
            <w:txbxContent>
              <w:p>
                <w:pPr>
                  <w:spacing w:before="11"/>
                  <w:ind w:left="20" w:right="0" w:firstLine="0"/>
                  <w:jc w:val="left"/>
                  <w:rPr>
                    <w:sz w:val="22"/>
                  </w:rPr>
                </w:pPr>
                <w:r>
                  <w:rPr>
                    <w:sz w:val="22"/>
                  </w:rPr>
                  <w:t>80</w:t>
                </w:r>
              </w:p>
            </w:txbxContent>
          </v:textbox>
          <w10:wrap type="none"/>
        </v:shape>
      </w:pict>
    </w:r>
  </w:p>
</w:ftr>
</file>

<file path=word/footer9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9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9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9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9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9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246.850006pt;margin-top:80.006638pt;width:134.15pt;height:15.3pt;mso-position-horizontal-relative:page;mso-position-vertical-relative:page;z-index:-17816064" type="#_x0000_t202" filled="false" stroked="false">
          <v:textbox inset="0,0,0,0">
            <w:txbxContent>
              <w:p>
                <w:pPr>
                  <w:spacing w:before="10"/>
                  <w:ind w:left="20" w:right="0" w:firstLine="0"/>
                  <w:jc w:val="left"/>
                  <w:rPr>
                    <w:b/>
                    <w:sz w:val="24"/>
                  </w:rPr>
                </w:pPr>
                <w:r>
                  <w:rPr>
                    <w:b/>
                    <w:sz w:val="24"/>
                  </w:rPr>
                  <w:t>KARYA TULIS ILMIAH</w:t>
                </w:r>
              </w:p>
            </w:txbxContent>
          </v:textbox>
          <w10:wrap type="none"/>
        </v:shape>
      </w:pict>
    </w:r>
    <w:r>
      <w:rPr/>
      <w:pict>
        <v:shape style="position:absolute;margin-left:119.739998pt;margin-top:107.366638pt;width:386.95pt;height:56.7pt;mso-position-horizontal-relative:page;mso-position-vertical-relative:page;z-index:-17815552" type="#_x0000_t202" filled="false" stroked="false">
          <v:textbox inset="0,0,0,0">
            <w:txbxContent>
              <w:p>
                <w:pPr>
                  <w:spacing w:before="10"/>
                  <w:ind w:left="20" w:right="0" w:firstLine="0"/>
                  <w:jc w:val="left"/>
                  <w:rPr>
                    <w:b/>
                    <w:sz w:val="24"/>
                  </w:rPr>
                </w:pPr>
                <w:r>
                  <w:rPr>
                    <w:b/>
                    <w:sz w:val="24"/>
                  </w:rPr>
                  <w:t>ASUHAN KEPERAWATAN PADA Ny. N DENGAN DIAGNOSIS</w:t>
                </w:r>
                <w:r>
                  <w:rPr>
                    <w:b/>
                    <w:spacing w:val="-31"/>
                    <w:sz w:val="24"/>
                  </w:rPr>
                  <w:t> </w:t>
                </w:r>
                <w:r>
                  <w:rPr>
                    <w:b/>
                    <w:sz w:val="24"/>
                  </w:rPr>
                  <w:t>MEDIS</w:t>
                </w:r>
              </w:p>
              <w:p>
                <w:pPr>
                  <w:spacing w:before="0"/>
                  <w:ind w:left="423" w:right="0" w:firstLine="0"/>
                  <w:jc w:val="left"/>
                  <w:rPr>
                    <w:b/>
                    <w:sz w:val="24"/>
                  </w:rPr>
                </w:pPr>
                <w:r>
                  <w:rPr>
                    <w:b/>
                    <w:i/>
                    <w:sz w:val="24"/>
                  </w:rPr>
                  <w:t>CHRONIC KIDNEY DISEASE </w:t>
                </w:r>
                <w:r>
                  <w:rPr>
                    <w:b/>
                    <w:sz w:val="24"/>
                  </w:rPr>
                  <w:t>(CKD) + DIABETES MELLITUS</w:t>
                </w:r>
              </w:p>
              <w:p>
                <w:pPr>
                  <w:spacing w:before="0"/>
                  <w:ind w:left="2953" w:right="1738" w:hanging="339"/>
                  <w:jc w:val="left"/>
                  <w:rPr>
                    <w:b/>
                    <w:sz w:val="22"/>
                  </w:rPr>
                </w:pPr>
                <w:r>
                  <w:rPr>
                    <w:b/>
                    <w:sz w:val="24"/>
                  </w:rPr>
                  <w:t>DI RUANG HEMODIALISIS RSU HAJI </w:t>
                </w:r>
                <w:r>
                  <w:rPr>
                    <w:b/>
                    <w:sz w:val="22"/>
                  </w:rPr>
                  <w:t>SURABAYA</w:t>
                </w:r>
              </w:p>
            </w:txbxContent>
          </v:textbox>
          <w10:wrap type="non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67.25pt;margin-top:78.806641pt;width:107.75pt;height:15.3pt;mso-position-horizontal-relative:page;mso-position-vertical-relative:page;z-index:-17814528" type="#_x0000_t202" filled="false" stroked="false">
          <v:textbox inset="0,0,0,0">
            <w:txbxContent>
              <w:p>
                <w:pPr>
                  <w:spacing w:before="10"/>
                  <w:ind w:left="20" w:right="0" w:firstLine="0"/>
                  <w:jc w:val="left"/>
                  <w:rPr>
                    <w:b/>
                    <w:sz w:val="24"/>
                  </w:rPr>
                </w:pPr>
                <w:r>
                  <w:rPr>
                    <w:b/>
                    <w:sz w:val="24"/>
                  </w:rPr>
                  <w:t>HALAMAN JUDUL</w:t>
                </w:r>
              </w:p>
            </w:txbxContent>
          </v:textbox>
          <w10:wrap type="none"/>
        </v:shape>
      </w:pict>
    </w:r>
    <w:r>
      <w:rPr/>
      <w:pict>
        <v:shape style="position:absolute;margin-left:119.5pt;margin-top:106.166641pt;width:386.95pt;height:56.6pt;mso-position-horizontal-relative:page;mso-position-vertical-relative:page;z-index:-17814016" type="#_x0000_t202" filled="false" stroked="false">
          <v:textbox inset="0,0,0,0">
            <w:txbxContent>
              <w:p>
                <w:pPr>
                  <w:spacing w:before="10"/>
                  <w:ind w:left="20" w:right="0" w:firstLine="0"/>
                  <w:jc w:val="left"/>
                  <w:rPr>
                    <w:b/>
                    <w:sz w:val="24"/>
                  </w:rPr>
                </w:pPr>
                <w:r>
                  <w:rPr>
                    <w:b/>
                    <w:sz w:val="24"/>
                  </w:rPr>
                  <w:t>ASUHAN KEPERAWATAN PADA Ny. N DENGAN DIAGNOSIS</w:t>
                </w:r>
                <w:r>
                  <w:rPr>
                    <w:b/>
                    <w:spacing w:val="-31"/>
                    <w:sz w:val="24"/>
                  </w:rPr>
                  <w:t> </w:t>
                </w:r>
                <w:r>
                  <w:rPr>
                    <w:b/>
                    <w:sz w:val="24"/>
                  </w:rPr>
                  <w:t>MEDIS</w:t>
                </w:r>
              </w:p>
              <w:p>
                <w:pPr>
                  <w:spacing w:line="275" w:lineRule="exact" w:before="0"/>
                  <w:ind w:left="423" w:right="0" w:firstLine="0"/>
                  <w:jc w:val="left"/>
                  <w:rPr>
                    <w:b/>
                    <w:sz w:val="24"/>
                  </w:rPr>
                </w:pPr>
                <w:r>
                  <w:rPr>
                    <w:b/>
                    <w:i/>
                    <w:sz w:val="24"/>
                  </w:rPr>
                  <w:t>CHRONIC KIDNEY DISEASE </w:t>
                </w:r>
                <w:r>
                  <w:rPr>
                    <w:b/>
                    <w:sz w:val="24"/>
                  </w:rPr>
                  <w:t>(CKD) + DIABETES MELLITUS</w:t>
                </w:r>
              </w:p>
              <w:p>
                <w:pPr>
                  <w:spacing w:before="0"/>
                  <w:ind w:left="2799" w:right="1738" w:hanging="339"/>
                  <w:jc w:val="left"/>
                  <w:rPr>
                    <w:b/>
                    <w:sz w:val="22"/>
                  </w:rPr>
                </w:pPr>
                <w:r>
                  <w:rPr>
                    <w:b/>
                    <w:sz w:val="24"/>
                  </w:rPr>
                  <w:t>DI RUANG HEMODIALISIS RSU HAJI </w:t>
                </w:r>
                <w:r>
                  <w:rPr>
                    <w:b/>
                    <w:sz w:val="22"/>
                  </w:rPr>
                  <w:t>SURABAYA</w:t>
                </w:r>
              </w:p>
            </w:txbxContent>
          </v:textbox>
          <w10:wrap type="non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47.330002pt;margin-top:78.806641pt;width:129.35pt;height:15.3pt;mso-position-horizontal-relative:page;mso-position-vertical-relative:page;z-index:-17812480" type="#_x0000_t202" filled="false" stroked="false">
          <v:textbox inset="0,0,0,0">
            <w:txbxContent>
              <w:p>
                <w:pPr>
                  <w:spacing w:before="10"/>
                  <w:ind w:left="20" w:right="0" w:firstLine="0"/>
                  <w:jc w:val="left"/>
                  <w:rPr>
                    <w:b/>
                    <w:sz w:val="24"/>
                  </w:rPr>
                </w:pPr>
                <w:r>
                  <w:rPr>
                    <w:b/>
                    <w:sz w:val="24"/>
                  </w:rPr>
                  <w:t>SURAT PERNYATAAN</w:t>
                </w:r>
              </w:p>
            </w:txbxContent>
          </v:textbox>
          <w10:wrap type="non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58.970001pt;margin-top:79.406639pt;width:106.6pt;height:15.3pt;mso-position-horizontal-relative:page;mso-position-vertical-relative:page;z-index:-17806848" type="#_x0000_t202" filled="false" stroked="false">
          <v:textbox inset="0,0,0,0">
            <w:txbxContent>
              <w:p>
                <w:pPr>
                  <w:spacing w:before="10"/>
                  <w:ind w:left="20" w:right="0" w:firstLine="0"/>
                  <w:jc w:val="left"/>
                  <w:rPr>
                    <w:b/>
                    <w:sz w:val="24"/>
                  </w:rPr>
                </w:pPr>
                <w:r>
                  <w:rPr>
                    <w:b/>
                    <w:sz w:val="24"/>
                  </w:rPr>
                  <w:t>DAFTAR </w:t>
                </w:r>
                <w:r>
                  <w:rPr>
                    <w:b/>
                    <w:spacing w:val="-9"/>
                    <w:sz w:val="24"/>
                  </w:rPr>
                  <w:t>GAMBAR</w:t>
                </w:r>
              </w:p>
            </w:txbxContent>
          </v:textbox>
          <w10:wrap type="none"/>
        </v:shape>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57.049988pt;margin-top:79.526642pt;width:127.65pt;height:15.3pt;mso-position-horizontal-relative:page;mso-position-vertical-relative:page;z-index:-17805824" type="#_x0000_t202" filled="false" stroked="false">
          <v:textbox inset="0,0,0,0">
            <w:txbxContent>
              <w:p>
                <w:pPr>
                  <w:spacing w:before="10"/>
                  <w:ind w:left="20" w:right="0" w:firstLine="0"/>
                  <w:jc w:val="left"/>
                  <w:rPr>
                    <w:b/>
                    <w:sz w:val="24"/>
                  </w:rPr>
                </w:pPr>
                <w:r>
                  <w:rPr>
                    <w:b/>
                    <w:sz w:val="24"/>
                  </w:rPr>
                  <w:t>DAFTAR SINGKATAN</w:t>
                </w:r>
              </w:p>
            </w:txbxContent>
          </v:textbox>
          <w10:wrap type="none"/>
        </v:shape>
      </w:pic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804288"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10</w:t>
                </w:r>
                <w:r>
                  <w:rPr/>
                  <w:fldChar w:fldCharType="end"/>
                </w:r>
              </w:p>
            </w:txbxContent>
          </v:textbox>
          <w10:wrap type="none"/>
        </v:shape>
      </w:pict>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5.280029pt;margin-top:37.282089pt;width:11.55pt;height:14.25pt;mso-position-horizontal-relative:page;mso-position-vertical-relative:page;z-index:-17803776" type="#_x0000_t202" filled="false" stroked="false">
          <v:textbox inset="0,0,0,0">
            <w:txbxContent>
              <w:p>
                <w:pPr>
                  <w:spacing w:before="11"/>
                  <w:ind w:left="60" w:right="0" w:firstLine="0"/>
                  <w:jc w:val="left"/>
                  <w:rPr>
                    <w:sz w:val="22"/>
                  </w:rPr>
                </w:pPr>
                <w:r>
                  <w:rPr/>
                  <w:fldChar w:fldCharType="begin"/>
                </w:r>
                <w:r>
                  <w:rPr>
                    <w:w w:val="100"/>
                    <w:sz w:val="22"/>
                  </w:rPr>
                  <w:instrText> PAGE </w:instrText>
                </w:r>
                <w:r>
                  <w:rPr/>
                  <w:fldChar w:fldCharType="separate"/>
                </w:r>
                <w:r>
                  <w:rPr/>
                  <w:t>3</w:t>
                </w:r>
                <w:r>
                  <w:rPr/>
                  <w:fldChar w:fldCharType="end"/>
                </w:r>
              </w:p>
            </w:txbxContent>
          </v:textbox>
          <w10:wrap type="none"/>
        </v:shape>
      </w:pict>
    </w: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5.280029pt;margin-top:37.282089pt;width:11.55pt;height:14.25pt;mso-position-horizontal-relative:page;mso-position-vertical-relative:page;z-index:-17803264" type="#_x0000_t202" filled="false" stroked="false">
          <v:textbox inset="0,0,0,0">
            <w:txbxContent>
              <w:p>
                <w:pPr>
                  <w:spacing w:before="11"/>
                  <w:ind w:left="60" w:right="0" w:firstLine="0"/>
                  <w:jc w:val="left"/>
                  <w:rPr>
                    <w:sz w:val="22"/>
                  </w:rPr>
                </w:pPr>
                <w:r>
                  <w:rPr/>
                  <w:fldChar w:fldCharType="begin"/>
                </w:r>
                <w:r>
                  <w:rPr>
                    <w:w w:val="100"/>
                    <w:sz w:val="22"/>
                  </w:rPr>
                  <w:instrText> PAGE </w:instrText>
                </w:r>
                <w:r>
                  <w:rPr/>
                  <w:fldChar w:fldCharType="separate"/>
                </w:r>
                <w:r>
                  <w:rPr/>
                  <w:t>4</w:t>
                </w:r>
                <w:r>
                  <w:rPr/>
                  <w:fldChar w:fldCharType="end"/>
                </w:r>
              </w:p>
            </w:txbxContent>
          </v:textbox>
          <w10:wrap type="none"/>
        </v:shape>
      </w:pict>
    </w: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5.280029pt;margin-top:37.282089pt;width:11.55pt;height:14.25pt;mso-position-horizontal-relative:page;mso-position-vertical-relative:page;z-index:-17802752" type="#_x0000_t202" filled="false" stroked="false">
          <v:textbox inset="0,0,0,0">
            <w:txbxContent>
              <w:p>
                <w:pPr>
                  <w:spacing w:before="11"/>
                  <w:ind w:left="60" w:right="0" w:firstLine="0"/>
                  <w:jc w:val="left"/>
                  <w:rPr>
                    <w:sz w:val="22"/>
                  </w:rPr>
                </w:pPr>
                <w:r>
                  <w:rPr/>
                  <w:fldChar w:fldCharType="begin"/>
                </w:r>
                <w:r>
                  <w:rPr>
                    <w:w w:val="100"/>
                    <w:sz w:val="22"/>
                  </w:rPr>
                  <w:instrText> PAGE </w:instrText>
                </w:r>
                <w:r>
                  <w:rPr/>
                  <w:fldChar w:fldCharType="separate"/>
                </w:r>
                <w:r>
                  <w:rPr/>
                  <w:t>5</w:t>
                </w:r>
                <w:r>
                  <w:rPr/>
                  <w:fldChar w:fldCharType="end"/>
                </w:r>
              </w:p>
            </w:txbxContent>
          </v:textbox>
          <w10:wrap type="none"/>
        </v:shape>
      </w:pict>
    </w: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5.280029pt;margin-top:37.282089pt;width:11.55pt;height:14.25pt;mso-position-horizontal-relative:page;mso-position-vertical-relative:page;z-index:-17802240" type="#_x0000_t202" filled="false" stroked="false">
          <v:textbox inset="0,0,0,0">
            <w:txbxContent>
              <w:p>
                <w:pPr>
                  <w:spacing w:before="11"/>
                  <w:ind w:left="60" w:right="0" w:firstLine="0"/>
                  <w:jc w:val="left"/>
                  <w:rPr>
                    <w:sz w:val="22"/>
                  </w:rPr>
                </w:pPr>
                <w:r>
                  <w:rPr/>
                  <w:fldChar w:fldCharType="begin"/>
                </w:r>
                <w:r>
                  <w:rPr>
                    <w:w w:val="100"/>
                    <w:sz w:val="22"/>
                  </w:rPr>
                  <w:instrText> PAGE </w:instrText>
                </w:r>
                <w:r>
                  <w:rPr/>
                  <w:fldChar w:fldCharType="separate"/>
                </w:r>
                <w:r>
                  <w:rPr/>
                  <w:t>6</w:t>
                </w:r>
                <w:r>
                  <w:rPr/>
                  <w:fldChar w:fldCharType="end"/>
                </w:r>
              </w:p>
            </w:txbxContent>
          </v:textbox>
          <w10:wrap type="none"/>
        </v:shape>
      </w:pict>
    </w: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5.640015pt;margin-top:37.282089pt;width:11.55pt;height:14.25pt;mso-position-horizontal-relative:page;mso-position-vertical-relative:page;z-index:-17801728" type="#_x0000_t202" filled="false" stroked="false">
          <v:textbox inset="0,0,0,0">
            <w:txbxContent>
              <w:p>
                <w:pPr>
                  <w:spacing w:before="11"/>
                  <w:ind w:left="60" w:right="0" w:firstLine="0"/>
                  <w:jc w:val="left"/>
                  <w:rPr>
                    <w:sz w:val="22"/>
                  </w:rPr>
                </w:pPr>
                <w:r>
                  <w:rPr/>
                  <w:fldChar w:fldCharType="begin"/>
                </w:r>
                <w:r>
                  <w:rPr>
                    <w:w w:val="100"/>
                    <w:sz w:val="22"/>
                  </w:rPr>
                  <w:instrText> PAGE </w:instrText>
                </w:r>
                <w:r>
                  <w:rPr/>
                  <w:fldChar w:fldCharType="separate"/>
                </w:r>
                <w:r>
                  <w:rPr/>
                  <w:t>7</w:t>
                </w:r>
                <w:r>
                  <w:rPr/>
                  <w:fldChar w:fldCharType="end"/>
                </w:r>
              </w:p>
            </w:txbxContent>
          </v:textbox>
          <w10:wrap type="none"/>
        </v:shape>
      </w:pict>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5.640015pt;margin-top:37.282089pt;width:11.55pt;height:14.25pt;mso-position-horizontal-relative:page;mso-position-vertical-relative:page;z-index:-17801216" type="#_x0000_t202" filled="false" stroked="false">
          <v:textbox inset="0,0,0,0">
            <w:txbxContent>
              <w:p>
                <w:pPr>
                  <w:spacing w:before="11"/>
                  <w:ind w:left="60" w:right="0" w:firstLine="0"/>
                  <w:jc w:val="left"/>
                  <w:rPr>
                    <w:sz w:val="22"/>
                  </w:rPr>
                </w:pPr>
                <w:r>
                  <w:rPr/>
                  <w:fldChar w:fldCharType="begin"/>
                </w:r>
                <w:r>
                  <w:rPr>
                    <w:w w:val="100"/>
                    <w:sz w:val="22"/>
                  </w:rPr>
                  <w:instrText> PAGE </w:instrText>
                </w:r>
                <w:r>
                  <w:rPr/>
                  <w:fldChar w:fldCharType="separate"/>
                </w:r>
                <w:r>
                  <w:rPr/>
                  <w:t>8</w:t>
                </w:r>
                <w:r>
                  <w:rPr/>
                  <w:fldChar w:fldCharType="end"/>
                </w:r>
              </w:p>
            </w:txbxContent>
          </v:textbox>
          <w10:wrap type="none"/>
        </v:shape>
      </w:pict>
    </w: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5.640015pt;margin-top:37.282089pt;width:11.55pt;height:14.25pt;mso-position-horizontal-relative:page;mso-position-vertical-relative:page;z-index:-17800704" type="#_x0000_t202" filled="false" stroked="false">
          <v:textbox inset="0,0,0,0">
            <w:txbxContent>
              <w:p>
                <w:pPr>
                  <w:spacing w:before="11"/>
                  <w:ind w:left="60" w:right="0" w:firstLine="0"/>
                  <w:jc w:val="left"/>
                  <w:rPr>
                    <w:sz w:val="22"/>
                  </w:rPr>
                </w:pPr>
                <w:r>
                  <w:rPr/>
                  <w:fldChar w:fldCharType="begin"/>
                </w:r>
                <w:r>
                  <w:rPr>
                    <w:w w:val="100"/>
                    <w:sz w:val="22"/>
                  </w:rPr>
                  <w:instrText> PAGE </w:instrText>
                </w:r>
                <w:r>
                  <w:rPr/>
                  <w:fldChar w:fldCharType="separate"/>
                </w:r>
                <w:r>
                  <w:rPr/>
                  <w:t>9</w:t>
                </w:r>
                <w:r>
                  <w:rPr/>
                  <w:fldChar w:fldCharType="end"/>
                </w:r>
              </w:p>
            </w:txbxContent>
          </v:textbox>
          <w10:wrap type="none"/>
        </v:shape>
      </w:pict>
    </w: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800192"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10</w:t>
                </w:r>
                <w:r>
                  <w:rPr/>
                  <w:fldChar w:fldCharType="end"/>
                </w:r>
              </w:p>
            </w:txbxContent>
          </v:textbox>
          <w10:wrap type="none"/>
        </v:shape>
      </w:pict>
    </w: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9680"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11</w:t>
                </w:r>
                <w:r>
                  <w:rPr/>
                  <w:fldChar w:fldCharType="end"/>
                </w:r>
              </w:p>
            </w:txbxContent>
          </v:textbox>
          <w10:wrap type="none"/>
        </v:shape>
      </w:pict>
    </w: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9168"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12</w:t>
                </w:r>
                <w:r>
                  <w:rPr/>
                  <w:fldChar w:fldCharType="end"/>
                </w:r>
              </w:p>
            </w:txbxContent>
          </v:textbox>
          <w10:wrap type="none"/>
        </v:shape>
      </w:pict>
    </w:r>
  </w:p>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8656"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13</w:t>
                </w:r>
                <w:r>
                  <w:rPr/>
                  <w:fldChar w:fldCharType="end"/>
                </w:r>
              </w:p>
            </w:txbxContent>
          </v:textbox>
          <w10:wrap type="none"/>
        </v:shape>
      </w:pict>
    </w:r>
  </w:p>
</w:hdr>
</file>

<file path=word/header2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8144"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14</w:t>
                </w:r>
                <w:r>
                  <w:rPr/>
                  <w:fldChar w:fldCharType="end"/>
                </w:r>
              </w:p>
            </w:txbxContent>
          </v:textbox>
          <w10:wrap type="none"/>
        </v:shape>
      </w:pict>
    </w:r>
  </w:p>
</w:hdr>
</file>

<file path=word/header2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7632"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15</w:t>
                </w:r>
                <w:r>
                  <w:rPr/>
                  <w:fldChar w:fldCharType="end"/>
                </w:r>
              </w:p>
            </w:txbxContent>
          </v:textbox>
          <w10:wrap type="none"/>
        </v:shape>
      </w:pict>
    </w:r>
  </w:p>
</w:hdr>
</file>

<file path=word/header2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7120"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16</w:t>
                </w:r>
                <w:r>
                  <w:rPr/>
                  <w:fldChar w:fldCharType="end"/>
                </w:r>
              </w:p>
            </w:txbxContent>
          </v:textbox>
          <w10:wrap type="none"/>
        </v:shape>
      </w:pict>
    </w:r>
  </w:p>
</w:hdr>
</file>

<file path=word/header3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6608"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17</w:t>
                </w:r>
                <w:r>
                  <w:rPr/>
                  <w:fldChar w:fldCharType="end"/>
                </w:r>
              </w:p>
            </w:txbxContent>
          </v:textbox>
          <w10:wrap type="none"/>
        </v:shape>
      </w:pict>
    </w:r>
  </w:p>
</w:hdr>
</file>

<file path=word/header3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6096"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18</w:t>
                </w:r>
                <w:r>
                  <w:rPr/>
                  <w:fldChar w:fldCharType="end"/>
                </w:r>
              </w:p>
            </w:txbxContent>
          </v:textbox>
          <w10:wrap type="none"/>
        </v:shape>
      </w:pict>
    </w:r>
  </w:p>
</w:hdr>
</file>

<file path=word/header3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5584"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19</w:t>
                </w:r>
                <w:r>
                  <w:rPr/>
                  <w:fldChar w:fldCharType="end"/>
                </w:r>
              </w:p>
            </w:txbxContent>
          </v:textbox>
          <w10:wrap type="none"/>
        </v:shape>
      </w:pict>
    </w:r>
  </w:p>
</w:hdr>
</file>

<file path=word/header3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5072"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20</w:t>
                </w:r>
                <w:r>
                  <w:rPr/>
                  <w:fldChar w:fldCharType="end"/>
                </w:r>
              </w:p>
            </w:txbxContent>
          </v:textbox>
          <w10:wrap type="none"/>
        </v:shape>
      </w:pict>
    </w:r>
  </w:p>
</w:hdr>
</file>

<file path=word/header3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4560"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21</w:t>
                </w:r>
                <w:r>
                  <w:rPr/>
                  <w:fldChar w:fldCharType="end"/>
                </w:r>
              </w:p>
            </w:txbxContent>
          </v:textbox>
          <w10:wrap type="none"/>
        </v:shape>
      </w:pict>
    </w:r>
  </w:p>
</w:hdr>
</file>

<file path=word/header3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4048"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22</w:t>
                </w:r>
                <w:r>
                  <w:rPr/>
                  <w:fldChar w:fldCharType="end"/>
                </w:r>
              </w:p>
            </w:txbxContent>
          </v:textbox>
          <w10:wrap type="none"/>
        </v:shape>
      </w:pict>
    </w:r>
  </w:p>
</w:hdr>
</file>

<file path=word/header3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3536"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23</w:t>
                </w:r>
                <w:r>
                  <w:rPr/>
                  <w:fldChar w:fldCharType="end"/>
                </w:r>
              </w:p>
            </w:txbxContent>
          </v:textbox>
          <w10:wrap type="none"/>
        </v:shape>
      </w:pict>
    </w:r>
  </w:p>
</w:hdr>
</file>

<file path=word/header3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3024"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24</w:t>
                </w:r>
                <w:r>
                  <w:rPr/>
                  <w:fldChar w:fldCharType="end"/>
                </w:r>
              </w:p>
            </w:txbxContent>
          </v:textbox>
          <w10:wrap type="none"/>
        </v:shape>
      </w:pict>
    </w:r>
  </w:p>
</w:hdr>
</file>

<file path=word/header3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2512"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25</w:t>
                </w:r>
                <w:r>
                  <w:rPr/>
                  <w:fldChar w:fldCharType="end"/>
                </w:r>
              </w:p>
            </w:txbxContent>
          </v:textbox>
          <w10:wrap type="none"/>
        </v:shape>
      </w:pict>
    </w:r>
  </w:p>
</w:hdr>
</file>

<file path=word/header3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2000"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26</w:t>
                </w:r>
                <w:r>
                  <w:rPr/>
                  <w:fldChar w:fldCharType="end"/>
                </w:r>
              </w:p>
            </w:txbxContent>
          </v:textbox>
          <w10:wrap type="none"/>
        </v:shape>
      </w:pict>
    </w:r>
  </w:p>
</w:hdr>
</file>

<file path=word/header4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1488"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27</w:t>
                </w:r>
                <w:r>
                  <w:rPr/>
                  <w:fldChar w:fldCharType="end"/>
                </w:r>
              </w:p>
            </w:txbxContent>
          </v:textbox>
          <w10:wrap type="none"/>
        </v:shape>
      </w:pict>
    </w:r>
  </w:p>
</w:hdr>
</file>

<file path=word/header4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0976"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28</w:t>
                </w:r>
                <w:r>
                  <w:rPr/>
                  <w:fldChar w:fldCharType="end"/>
                </w:r>
              </w:p>
            </w:txbxContent>
          </v:textbox>
          <w10:wrap type="none"/>
        </v:shape>
      </w:pict>
    </w:r>
  </w:p>
</w:hdr>
</file>

<file path=word/header4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90464"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29</w:t>
                </w:r>
                <w:r>
                  <w:rPr/>
                  <w:fldChar w:fldCharType="end"/>
                </w:r>
              </w:p>
            </w:txbxContent>
          </v:textbox>
          <w10:wrap type="none"/>
        </v:shape>
      </w:pict>
    </w:r>
  </w:p>
</w:hdr>
</file>

<file path=word/header4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89952"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30</w:t>
                </w:r>
                <w:r>
                  <w:rPr/>
                  <w:fldChar w:fldCharType="end"/>
                </w:r>
              </w:p>
            </w:txbxContent>
          </v:textbox>
          <w10:wrap type="none"/>
        </v:shape>
      </w:pict>
    </w:r>
  </w:p>
</w:hdr>
</file>

<file path=word/header4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0.119995pt;margin-top:37.282089pt;width:17.05pt;height:14.25pt;mso-position-horizontal-relative:page;mso-position-vertical-relative:page;z-index:-17789440"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31</w:t>
                </w:r>
                <w:r>
                  <w:rPr/>
                  <w:fldChar w:fldCharType="end"/>
                </w:r>
              </w:p>
            </w:txbxContent>
          </v:textbox>
          <w10:wrap type="none"/>
        </v:shape>
      </w:pict>
    </w:r>
  </w:p>
</w:hdr>
</file>

<file path=word/header4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61.080017pt;margin-top:37.282108pt;width:13.05pt;height:14.25pt;mso-position-horizontal-relative:page;mso-position-vertical-relative:page;z-index:-17788928" type="#_x0000_t202" filled="false" stroked="false">
          <v:textbox inset="0,0,0,0">
            <w:txbxContent>
              <w:p>
                <w:pPr>
                  <w:spacing w:before="11"/>
                  <w:ind w:left="20" w:right="0" w:firstLine="0"/>
                  <w:jc w:val="left"/>
                  <w:rPr>
                    <w:sz w:val="22"/>
                  </w:rPr>
                </w:pPr>
                <w:r>
                  <w:rPr>
                    <w:sz w:val="22"/>
                  </w:rPr>
                  <w:t>32</w:t>
                </w:r>
              </w:p>
            </w:txbxContent>
          </v:textbox>
          <w10:wrap type="none"/>
        </v:shape>
      </w:pict>
    </w:r>
  </w:p>
</w:hdr>
</file>

<file path=word/header4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19"/>
      </w:rPr>
    </w:pPr>
    <w:r>
      <w:rPr/>
      <w:pict>
        <v:shape style="position:absolute;margin-left:498.700012pt;margin-top:36.93998pt;width:15.15pt;height:12pt;mso-position-horizontal-relative:page;mso-position-vertical-relative:page;z-index:-17788416"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50</w:t>
                </w:r>
                <w:r>
                  <w:rPr/>
                  <w:fldChar w:fldCharType="end"/>
                </w:r>
              </w:p>
            </w:txbxContent>
          </v:textbox>
          <w10:wrap type="none"/>
        </v:shape>
      </w:pict>
    </w:r>
  </w:p>
</w:hdr>
</file>

<file path=word/header4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7904"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34</w:t>
                </w:r>
                <w:r>
                  <w:rPr/>
                  <w:fldChar w:fldCharType="end"/>
                </w:r>
              </w:p>
            </w:txbxContent>
          </v:textbox>
          <w10:wrap type="none"/>
        </v:shape>
      </w:pict>
    </w:r>
  </w:p>
</w:hdr>
</file>

<file path=word/header4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7392"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35</w:t>
                </w:r>
                <w:r>
                  <w:rPr/>
                  <w:fldChar w:fldCharType="end"/>
                </w:r>
              </w:p>
            </w:txbxContent>
          </v:textbox>
          <w10:wrap type="none"/>
        </v:shape>
      </w:pict>
    </w:r>
  </w:p>
</w:hdr>
</file>

<file path=word/header4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6880"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36</w:t>
                </w:r>
                <w:r>
                  <w:rPr/>
                  <w:fldChar w:fldCharType="end"/>
                </w:r>
              </w:p>
            </w:txbxContent>
          </v:textbox>
          <w10:wrap type="none"/>
        </v:shape>
      </w:pict>
    </w:r>
  </w:p>
</w:hdr>
</file>

<file path=word/header5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6368"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37</w:t>
                </w:r>
                <w:r>
                  <w:rPr/>
                  <w:fldChar w:fldCharType="end"/>
                </w:r>
              </w:p>
            </w:txbxContent>
          </v:textbox>
          <w10:wrap type="none"/>
        </v:shape>
      </w:pict>
    </w:r>
  </w:p>
</w:hdr>
</file>

<file path=word/header5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5856"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38</w:t>
                </w:r>
                <w:r>
                  <w:rPr/>
                  <w:fldChar w:fldCharType="end"/>
                </w:r>
              </w:p>
            </w:txbxContent>
          </v:textbox>
          <w10:wrap type="none"/>
        </v:shape>
      </w:pict>
    </w:r>
  </w:p>
</w:hdr>
</file>

<file path=word/header5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5344"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39</w:t>
                </w:r>
                <w:r>
                  <w:rPr/>
                  <w:fldChar w:fldCharType="end"/>
                </w:r>
              </w:p>
            </w:txbxContent>
          </v:textbox>
          <w10:wrap type="none"/>
        </v:shape>
      </w:pict>
    </w:r>
  </w:p>
</w:hdr>
</file>

<file path=word/header5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4832"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40</w:t>
                </w:r>
                <w:r>
                  <w:rPr/>
                  <w:fldChar w:fldCharType="end"/>
                </w:r>
              </w:p>
            </w:txbxContent>
          </v:textbox>
          <w10:wrap type="none"/>
        </v:shape>
      </w:pict>
    </w:r>
  </w:p>
</w:hdr>
</file>

<file path=word/header5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4320"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41</w:t>
                </w:r>
                <w:r>
                  <w:rPr/>
                  <w:fldChar w:fldCharType="end"/>
                </w:r>
              </w:p>
            </w:txbxContent>
          </v:textbox>
          <w10:wrap type="none"/>
        </v:shape>
      </w:pict>
    </w:r>
  </w:p>
</w:hdr>
</file>

<file path=word/header5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3808"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42</w:t>
                </w:r>
                <w:r>
                  <w:rPr/>
                  <w:fldChar w:fldCharType="end"/>
                </w:r>
              </w:p>
            </w:txbxContent>
          </v:textbox>
          <w10:wrap type="none"/>
        </v:shape>
      </w:pict>
    </w:r>
  </w:p>
</w:hdr>
</file>

<file path=word/header5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3296"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43</w:t>
                </w:r>
                <w:r>
                  <w:rPr/>
                  <w:fldChar w:fldCharType="end"/>
                </w:r>
              </w:p>
            </w:txbxContent>
          </v:textbox>
          <w10:wrap type="none"/>
        </v:shape>
      </w:pict>
    </w:r>
  </w:p>
</w:hdr>
</file>

<file path=word/header5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2784"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44</w:t>
                </w:r>
                <w:r>
                  <w:rPr/>
                  <w:fldChar w:fldCharType="end"/>
                </w:r>
              </w:p>
            </w:txbxContent>
          </v:textbox>
          <w10:wrap type="none"/>
        </v:shape>
      </w:pict>
    </w:r>
  </w:p>
</w:hdr>
</file>

<file path=word/header5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2272"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45</w:t>
                </w:r>
                <w:r>
                  <w:rPr/>
                  <w:fldChar w:fldCharType="end"/>
                </w:r>
              </w:p>
            </w:txbxContent>
          </v:textbox>
          <w10:wrap type="none"/>
        </v:shape>
      </w:pict>
    </w:r>
  </w:p>
</w:hdr>
</file>

<file path=word/header5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1760"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46</w:t>
                </w:r>
                <w:r>
                  <w:rPr/>
                  <w:fldChar w:fldCharType="end"/>
                </w:r>
              </w:p>
            </w:txbxContent>
          </v:textbox>
          <w10:wrap type="none"/>
        </v:shape>
      </w:pict>
    </w:r>
  </w:p>
</w:hdr>
</file>

<file path=word/header6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1248"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47</w:t>
                </w:r>
                <w:r>
                  <w:rPr/>
                  <w:fldChar w:fldCharType="end"/>
                </w:r>
              </w:p>
            </w:txbxContent>
          </v:textbox>
          <w10:wrap type="none"/>
        </v:shape>
      </w:pict>
    </w:r>
  </w:p>
</w:hdr>
</file>

<file path=word/header6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0736"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48</w:t>
                </w:r>
                <w:r>
                  <w:rPr/>
                  <w:fldChar w:fldCharType="end"/>
                </w:r>
              </w:p>
            </w:txbxContent>
          </v:textbox>
          <w10:wrap type="none"/>
        </v:shape>
      </w:pict>
    </w:r>
  </w:p>
</w:hdr>
</file>

<file path=word/header6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80224"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49</w:t>
                </w:r>
                <w:r>
                  <w:rPr/>
                  <w:fldChar w:fldCharType="end"/>
                </w:r>
              </w:p>
            </w:txbxContent>
          </v:textbox>
          <w10:wrap type="none"/>
        </v:shape>
      </w:pict>
    </w:r>
  </w:p>
</w:hdr>
</file>

<file path=word/header6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79712"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50</w:t>
                </w:r>
                <w:r>
                  <w:rPr/>
                  <w:fldChar w:fldCharType="end"/>
                </w:r>
              </w:p>
            </w:txbxContent>
          </v:textbox>
          <w10:wrap type="none"/>
        </v:shape>
      </w:pict>
    </w:r>
  </w:p>
</w:hdr>
</file>

<file path=word/header6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79200"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51</w:t>
                </w:r>
                <w:r>
                  <w:rPr/>
                  <w:fldChar w:fldCharType="end"/>
                </w:r>
              </w:p>
            </w:txbxContent>
          </v:textbox>
          <w10:wrap type="none"/>
        </v:shape>
      </w:pict>
    </w:r>
  </w:p>
</w:hdr>
</file>

<file path=word/header6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700012pt;margin-top:36.93998pt;width:15.15pt;height:12pt;mso-position-horizontal-relative:page;mso-position-vertical-relative:page;z-index:-17778688"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52</w:t>
                </w:r>
                <w:r>
                  <w:rPr/>
                  <w:fldChar w:fldCharType="end"/>
                </w:r>
              </w:p>
            </w:txbxContent>
          </v:textbox>
          <w10:wrap type="none"/>
        </v:shape>
      </w:pict>
    </w:r>
  </w:p>
</w:hdr>
</file>

<file path=word/header6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6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8176"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54</w:t>
                </w:r>
                <w:r>
                  <w:rPr/>
                  <w:fldChar w:fldCharType="end"/>
                </w:r>
              </w:p>
            </w:txbxContent>
          </v:textbox>
          <w10:wrap type="none"/>
        </v:shape>
      </w:pict>
    </w:r>
  </w:p>
</w:hdr>
</file>

<file path=word/header6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7664"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55</w:t>
                </w:r>
                <w:r>
                  <w:rPr/>
                  <w:fldChar w:fldCharType="end"/>
                </w:r>
              </w:p>
            </w:txbxContent>
          </v:textbox>
          <w10:wrap type="none"/>
        </v:shape>
      </w:pict>
    </w:r>
  </w:p>
</w:hdr>
</file>

<file path=word/header6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7152"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56</w:t>
                </w:r>
                <w:r>
                  <w:rPr/>
                  <w:fldChar w:fldCharType="end"/>
                </w:r>
              </w:p>
            </w:txbxContent>
          </v:textbox>
          <w10:wrap type="none"/>
        </v:shape>
      </w:pict>
    </w:r>
  </w:p>
</w:hdr>
</file>

<file path=word/header7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6640"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57</w:t>
                </w:r>
                <w:r>
                  <w:rPr/>
                  <w:fldChar w:fldCharType="end"/>
                </w:r>
              </w:p>
            </w:txbxContent>
          </v:textbox>
          <w10:wrap type="none"/>
        </v:shape>
      </w:pict>
    </w:r>
  </w:p>
</w:hdr>
</file>

<file path=word/header7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6128"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58</w:t>
                </w:r>
                <w:r>
                  <w:rPr/>
                  <w:fldChar w:fldCharType="end"/>
                </w:r>
              </w:p>
            </w:txbxContent>
          </v:textbox>
          <w10:wrap type="none"/>
        </v:shape>
      </w:pict>
    </w:r>
  </w:p>
</w:hdr>
</file>

<file path=word/header7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5616"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59</w:t>
                </w:r>
                <w:r>
                  <w:rPr/>
                  <w:fldChar w:fldCharType="end"/>
                </w:r>
              </w:p>
            </w:txbxContent>
          </v:textbox>
          <w10:wrap type="none"/>
        </v:shape>
      </w:pict>
    </w:r>
  </w:p>
</w:hdr>
</file>

<file path=word/header7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5104"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60</w:t>
                </w:r>
                <w:r>
                  <w:rPr/>
                  <w:fldChar w:fldCharType="end"/>
                </w:r>
              </w:p>
            </w:txbxContent>
          </v:textbox>
          <w10:wrap type="none"/>
        </v:shape>
      </w:pict>
    </w:r>
  </w:p>
</w:hdr>
</file>

<file path=word/header7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4592"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61</w:t>
                </w:r>
                <w:r>
                  <w:rPr/>
                  <w:fldChar w:fldCharType="end"/>
                </w:r>
              </w:p>
            </w:txbxContent>
          </v:textbox>
          <w10:wrap type="none"/>
        </v:shape>
      </w:pict>
    </w:r>
  </w:p>
</w:hdr>
</file>

<file path=word/header7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4080"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62</w:t>
                </w:r>
                <w:r>
                  <w:rPr/>
                  <w:fldChar w:fldCharType="end"/>
                </w:r>
              </w:p>
            </w:txbxContent>
          </v:textbox>
          <w10:wrap type="none"/>
        </v:shape>
      </w:pict>
    </w:r>
  </w:p>
</w:hdr>
</file>

<file path=word/header7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3568"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63</w:t>
                </w:r>
                <w:r>
                  <w:rPr/>
                  <w:fldChar w:fldCharType="end"/>
                </w:r>
              </w:p>
            </w:txbxContent>
          </v:textbox>
          <w10:wrap type="none"/>
        </v:shape>
      </w:pict>
    </w:r>
  </w:p>
</w:hdr>
</file>

<file path=word/header7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3056"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64</w:t>
                </w:r>
                <w:r>
                  <w:rPr/>
                  <w:fldChar w:fldCharType="end"/>
                </w:r>
              </w:p>
            </w:txbxContent>
          </v:textbox>
          <w10:wrap type="none"/>
        </v:shape>
      </w:pict>
    </w:r>
  </w:p>
</w:hdr>
</file>

<file path=word/header7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59.080017pt;margin-top:37.282108pt;width:17.05pt;height:14.25pt;mso-position-horizontal-relative:page;mso-position-vertical-relative:page;z-index:-17772544" type="#_x0000_t202" filled="false" stroked="false">
          <v:textbox inset="0,0,0,0">
            <w:txbxContent>
              <w:p>
                <w:pPr>
                  <w:spacing w:before="11"/>
                  <w:ind w:left="60" w:right="0" w:firstLine="0"/>
                  <w:jc w:val="left"/>
                  <w:rPr>
                    <w:sz w:val="22"/>
                  </w:rPr>
                </w:pPr>
                <w:r>
                  <w:rPr/>
                  <w:fldChar w:fldCharType="begin"/>
                </w:r>
                <w:r>
                  <w:rPr>
                    <w:sz w:val="22"/>
                  </w:rPr>
                  <w:instrText> PAGE </w:instrText>
                </w:r>
                <w:r>
                  <w:rPr/>
                  <w:fldChar w:fldCharType="separate"/>
                </w:r>
                <w:r>
                  <w:rPr/>
                  <w:t>65</w:t>
                </w:r>
                <w:r>
                  <w:rPr/>
                  <w:fldChar w:fldCharType="end"/>
                </w:r>
              </w:p>
            </w:txbxContent>
          </v:textbox>
          <w10:wrap type="none"/>
        </v:shape>
      </w:pict>
    </w:r>
  </w:p>
</w:hdr>
</file>

<file path=word/header7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8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8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8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8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8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8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8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8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700012pt;margin-top:36.93998pt;width:15.15pt;height:12pt;mso-position-horizontal-relative:page;mso-position-vertical-relative:page;z-index:-17768448"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74</w:t>
                </w:r>
                <w:r>
                  <w:rPr/>
                  <w:fldChar w:fldCharType="end"/>
                </w:r>
              </w:p>
            </w:txbxContent>
          </v:textbox>
          <w10:wrap type="none"/>
        </v:shape>
      </w:pict>
    </w:r>
  </w:p>
</w:hdr>
</file>

<file path=word/header8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700012pt;margin-top:36.93998pt;width:15.15pt;height:12pt;mso-position-horizontal-relative:page;mso-position-vertical-relative:page;z-index:-17767936"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75</w:t>
                </w:r>
                <w:r>
                  <w:rPr/>
                  <w:fldChar w:fldCharType="end"/>
                </w:r>
              </w:p>
            </w:txbxContent>
          </v:textbox>
          <w10:wrap type="none"/>
        </v:shape>
      </w:pict>
    </w:r>
  </w:p>
</w:hdr>
</file>

<file path=word/header8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700012pt;margin-top:36.93998pt;width:15.15pt;height:12pt;mso-position-horizontal-relative:page;mso-position-vertical-relative:page;z-index:-17767424"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76</w:t>
                </w:r>
                <w:r>
                  <w:rPr/>
                  <w:fldChar w:fldCharType="end"/>
                </w:r>
              </w:p>
            </w:txbxContent>
          </v:textbox>
          <w10:wrap type="none"/>
        </v:shape>
      </w:pict>
    </w:r>
  </w:p>
</w:hdr>
</file>

<file path=word/header9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700012pt;margin-top:36.93998pt;width:15.15pt;height:12pt;mso-position-horizontal-relative:page;mso-position-vertical-relative:page;z-index:-17766912"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77</w:t>
                </w:r>
                <w:r>
                  <w:rPr/>
                  <w:fldChar w:fldCharType="end"/>
                </w:r>
              </w:p>
            </w:txbxContent>
          </v:textbox>
          <w10:wrap type="none"/>
        </v:shape>
      </w:pict>
    </w:r>
  </w:p>
</w:hdr>
</file>

<file path=word/header9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700012pt;margin-top:36.93998pt;width:15.15pt;height:12pt;mso-position-horizontal-relative:page;mso-position-vertical-relative:page;z-index:-17765888"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78</w:t>
                </w:r>
                <w:r>
                  <w:rPr/>
                  <w:fldChar w:fldCharType="end"/>
                </w:r>
              </w:p>
            </w:txbxContent>
          </v:textbox>
          <w10:wrap type="none"/>
        </v:shape>
      </w:pict>
    </w:r>
  </w:p>
</w:hdr>
</file>

<file path=word/header9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700012pt;margin-top:36.93998pt;width:15.15pt;height:12pt;mso-position-horizontal-relative:page;mso-position-vertical-relative:page;z-index:-17764864"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79</w:t>
                </w:r>
                <w:r>
                  <w:rPr/>
                  <w:fldChar w:fldCharType="end"/>
                </w:r>
              </w:p>
            </w:txbxContent>
          </v:textbox>
          <w10:wrap type="none"/>
        </v:shape>
      </w:pict>
    </w:r>
  </w:p>
</w:hdr>
</file>

<file path=word/header9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516.700012pt;margin-top:36.93998pt;width:15.15pt;height:12pt;mso-position-horizontal-relative:page;mso-position-vertical-relative:page;z-index:-17763840"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80</w:t>
                </w:r>
                <w:r>
                  <w:rPr/>
                  <w:fldChar w:fldCharType="end"/>
                </w:r>
              </w:p>
            </w:txbxContent>
          </v:textbox>
          <w10:wrap type="none"/>
        </v:shape>
      </w:pict>
    </w:r>
  </w:p>
</w:hdr>
</file>

<file path=word/header9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9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459991pt;margin-top:35.019958pt;width:15.15pt;height:12pt;mso-position-horizontal-relative:page;mso-position-vertical-relative:page;z-index:-17762816"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82</w:t>
                </w:r>
                <w:r>
                  <w:rPr/>
                  <w:fldChar w:fldCharType="end"/>
                </w:r>
              </w:p>
            </w:txbxContent>
          </v:textbox>
          <w10:wrap type="none"/>
        </v:shape>
      </w:pict>
    </w:r>
  </w:p>
</w:hdr>
</file>

<file path=word/header9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459991pt;margin-top:35.019958pt;width:15.15pt;height:12pt;mso-position-horizontal-relative:page;mso-position-vertical-relative:page;z-index:-17762304"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83</w:t>
                </w:r>
                <w:r>
                  <w:rPr/>
                  <w:fldChar w:fldCharType="end"/>
                </w:r>
              </w:p>
            </w:txbxContent>
          </v:textbox>
          <w10:wrap type="none"/>
        </v:shape>
      </w:pict>
    </w:r>
  </w:p>
</w:hdr>
</file>

<file path=word/header9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459991pt;margin-top:35.019958pt;width:15.15pt;height:12pt;mso-position-horizontal-relative:page;mso-position-vertical-relative:page;z-index:-17761792"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84</w:t>
                </w:r>
                <w:r>
                  <w:rPr/>
                  <w:fldChar w:fldCharType="end"/>
                </w:r>
              </w:p>
            </w:txbxContent>
          </v:textbox>
          <w10:wrap type="none"/>
        </v:shape>
      </w:pict>
    </w:r>
  </w:p>
</w:hdr>
</file>

<file path=word/header9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498.459991pt;margin-top:35.019958pt;width:15.15pt;height:12pt;mso-position-horizontal-relative:page;mso-position-vertical-relative:page;z-index:-17761280" type="#_x0000_t202" filled="false" stroked="false">
          <v:textbox inset="0,0,0,0">
            <w:txbxContent>
              <w:p>
                <w:pPr>
                  <w:spacing w:before="12"/>
                  <w:ind w:left="60" w:right="0" w:firstLine="0"/>
                  <w:jc w:val="left"/>
                  <w:rPr>
                    <w:sz w:val="18"/>
                  </w:rPr>
                </w:pPr>
                <w:r>
                  <w:rPr/>
                  <w:fldChar w:fldCharType="begin"/>
                </w:r>
                <w:r>
                  <w:rPr>
                    <w:sz w:val="18"/>
                  </w:rPr>
                  <w:instrText> PAGE </w:instrText>
                </w:r>
                <w:r>
                  <w:rPr/>
                  <w:fldChar w:fldCharType="separate"/>
                </w:r>
                <w:r>
                  <w:rPr/>
                  <w:t>85</w:t>
                </w:r>
                <w:r>
                  <w:rPr/>
                  <w:fldChar w:fldCharType="end"/>
                </w:r>
              </w:p>
            </w:txbxContent>
          </v:textbox>
          <w10:wrap type="none"/>
        </v:shape>
      </w:pict>
    </w:r>
  </w:p>
</w:hdr>
</file>

<file path=word/header9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76">
    <w:multiLevelType w:val="hybridMultilevel"/>
    <w:lvl w:ilvl="0">
      <w:start w:val="5"/>
      <w:numFmt w:val="decimal"/>
      <w:lvlText w:val="%1"/>
      <w:lvlJc w:val="left"/>
      <w:pPr>
        <w:ind w:left="1858" w:hanging="540"/>
        <w:jc w:val="left"/>
      </w:pPr>
      <w:rPr>
        <w:rFonts w:hint="default"/>
        <w:lang w:val="id" w:eastAsia="en-US" w:bidi="ar-SA"/>
      </w:rPr>
    </w:lvl>
    <w:lvl w:ilvl="1">
      <w:start w:val="2"/>
      <w:numFmt w:val="decimal"/>
      <w:lvlText w:val="%1.%2"/>
      <w:lvlJc w:val="left"/>
      <w:pPr>
        <w:ind w:left="1858" w:hanging="540"/>
        <w:jc w:val="left"/>
      </w:pPr>
      <w:rPr>
        <w:rFonts w:hint="default"/>
        <w:lang w:val="id" w:eastAsia="en-US" w:bidi="ar-SA"/>
      </w:rPr>
    </w:lvl>
    <w:lvl w:ilvl="2">
      <w:start w:val="1"/>
      <w:numFmt w:val="decimal"/>
      <w:lvlText w:val="%1.%2.%3"/>
      <w:lvlJc w:val="left"/>
      <w:pPr>
        <w:ind w:left="1858" w:hanging="540"/>
        <w:jc w:val="left"/>
      </w:pPr>
      <w:rPr>
        <w:rFonts w:hint="default" w:ascii="Times New Roman" w:hAnsi="Times New Roman" w:eastAsia="Times New Roman" w:cs="Times New Roman"/>
        <w:spacing w:val="-3"/>
        <w:w w:val="99"/>
        <w:sz w:val="24"/>
        <w:szCs w:val="24"/>
        <w:lang w:val="id" w:eastAsia="en-US" w:bidi="ar-SA"/>
      </w:rPr>
    </w:lvl>
    <w:lvl w:ilvl="3">
      <w:start w:val="1"/>
      <w:numFmt w:val="decimal"/>
      <w:lvlText w:val="%4."/>
      <w:lvlJc w:val="left"/>
      <w:pPr>
        <w:ind w:left="1865" w:hanging="361"/>
        <w:jc w:val="left"/>
      </w:pPr>
      <w:rPr>
        <w:rFonts w:hint="default" w:ascii="Times New Roman" w:hAnsi="Times New Roman" w:eastAsia="Times New Roman" w:cs="Times New Roman"/>
        <w:spacing w:val="-26"/>
        <w:w w:val="99"/>
        <w:sz w:val="24"/>
        <w:szCs w:val="24"/>
        <w:lang w:val="id" w:eastAsia="en-US" w:bidi="ar-SA"/>
      </w:rPr>
    </w:lvl>
    <w:lvl w:ilvl="4">
      <w:start w:val="0"/>
      <w:numFmt w:val="bullet"/>
      <w:lvlText w:val="•"/>
      <w:lvlJc w:val="left"/>
      <w:pPr>
        <w:ind w:left="4592" w:hanging="361"/>
      </w:pPr>
      <w:rPr>
        <w:rFonts w:hint="default"/>
        <w:lang w:val="id" w:eastAsia="en-US" w:bidi="ar-SA"/>
      </w:rPr>
    </w:lvl>
    <w:lvl w:ilvl="5">
      <w:start w:val="0"/>
      <w:numFmt w:val="bullet"/>
      <w:lvlText w:val="•"/>
      <w:lvlJc w:val="left"/>
      <w:pPr>
        <w:ind w:left="5275" w:hanging="361"/>
      </w:pPr>
      <w:rPr>
        <w:rFonts w:hint="default"/>
        <w:lang w:val="id" w:eastAsia="en-US" w:bidi="ar-SA"/>
      </w:rPr>
    </w:lvl>
    <w:lvl w:ilvl="6">
      <w:start w:val="0"/>
      <w:numFmt w:val="bullet"/>
      <w:lvlText w:val="•"/>
      <w:lvlJc w:val="left"/>
      <w:pPr>
        <w:ind w:left="5958" w:hanging="361"/>
      </w:pPr>
      <w:rPr>
        <w:rFonts w:hint="default"/>
        <w:lang w:val="id" w:eastAsia="en-US" w:bidi="ar-SA"/>
      </w:rPr>
    </w:lvl>
    <w:lvl w:ilvl="7">
      <w:start w:val="0"/>
      <w:numFmt w:val="bullet"/>
      <w:lvlText w:val="•"/>
      <w:lvlJc w:val="left"/>
      <w:pPr>
        <w:ind w:left="6641" w:hanging="361"/>
      </w:pPr>
      <w:rPr>
        <w:rFonts w:hint="default"/>
        <w:lang w:val="id" w:eastAsia="en-US" w:bidi="ar-SA"/>
      </w:rPr>
    </w:lvl>
    <w:lvl w:ilvl="8">
      <w:start w:val="0"/>
      <w:numFmt w:val="bullet"/>
      <w:lvlText w:val="•"/>
      <w:lvlJc w:val="left"/>
      <w:pPr>
        <w:ind w:left="7324" w:hanging="361"/>
      </w:pPr>
      <w:rPr>
        <w:rFonts w:hint="default"/>
        <w:lang w:val="id" w:eastAsia="en-US" w:bidi="ar-SA"/>
      </w:rPr>
    </w:lvl>
  </w:abstractNum>
  <w:abstractNum w:abstractNumId="75">
    <w:multiLevelType w:val="hybridMultilevel"/>
    <w:lvl w:ilvl="0">
      <w:start w:val="5"/>
      <w:numFmt w:val="decimal"/>
      <w:lvlText w:val="%1"/>
      <w:lvlJc w:val="left"/>
      <w:pPr>
        <w:ind w:left="1505" w:hanging="360"/>
        <w:jc w:val="left"/>
      </w:pPr>
      <w:rPr>
        <w:rFonts w:hint="default"/>
        <w:lang w:val="id" w:eastAsia="en-US" w:bidi="ar-SA"/>
      </w:rPr>
    </w:lvl>
    <w:lvl w:ilvl="1">
      <w:start w:val="1"/>
      <w:numFmt w:val="decimal"/>
      <w:lvlText w:val="%1.%2"/>
      <w:lvlJc w:val="left"/>
      <w:pPr>
        <w:ind w:left="1505" w:hanging="360"/>
        <w:jc w:val="left"/>
      </w:pPr>
      <w:rPr>
        <w:rFonts w:hint="default" w:ascii="Times New Roman" w:hAnsi="Times New Roman" w:eastAsia="Times New Roman" w:cs="Times New Roman"/>
        <w:b/>
        <w:bCs/>
        <w:spacing w:val="-5"/>
        <w:w w:val="95"/>
        <w:sz w:val="24"/>
        <w:szCs w:val="24"/>
        <w:lang w:val="id" w:eastAsia="en-US" w:bidi="ar-SA"/>
      </w:rPr>
    </w:lvl>
    <w:lvl w:ilvl="2">
      <w:start w:val="1"/>
      <w:numFmt w:val="decimal"/>
      <w:lvlText w:val="%3."/>
      <w:lvlJc w:val="left"/>
      <w:pPr>
        <w:ind w:left="1865" w:hanging="361"/>
        <w:jc w:val="left"/>
      </w:pPr>
      <w:rPr>
        <w:rFonts w:hint="default" w:ascii="Times New Roman" w:hAnsi="Times New Roman" w:eastAsia="Times New Roman" w:cs="Times New Roman"/>
        <w:spacing w:val="-31"/>
        <w:w w:val="95"/>
        <w:sz w:val="24"/>
        <w:szCs w:val="24"/>
        <w:lang w:val="id" w:eastAsia="en-US" w:bidi="ar-SA"/>
      </w:rPr>
    </w:lvl>
    <w:lvl w:ilvl="3">
      <w:start w:val="0"/>
      <w:numFmt w:val="bullet"/>
      <w:lvlText w:val="•"/>
      <w:lvlJc w:val="left"/>
      <w:pPr>
        <w:ind w:left="3378" w:hanging="361"/>
      </w:pPr>
      <w:rPr>
        <w:rFonts w:hint="default"/>
        <w:lang w:val="id" w:eastAsia="en-US" w:bidi="ar-SA"/>
      </w:rPr>
    </w:lvl>
    <w:lvl w:ilvl="4">
      <w:start w:val="0"/>
      <w:numFmt w:val="bullet"/>
      <w:lvlText w:val="•"/>
      <w:lvlJc w:val="left"/>
      <w:pPr>
        <w:ind w:left="4137" w:hanging="361"/>
      </w:pPr>
      <w:rPr>
        <w:rFonts w:hint="default"/>
        <w:lang w:val="id" w:eastAsia="en-US" w:bidi="ar-SA"/>
      </w:rPr>
    </w:lvl>
    <w:lvl w:ilvl="5">
      <w:start w:val="0"/>
      <w:numFmt w:val="bullet"/>
      <w:lvlText w:val="•"/>
      <w:lvlJc w:val="left"/>
      <w:pPr>
        <w:ind w:left="4896" w:hanging="361"/>
      </w:pPr>
      <w:rPr>
        <w:rFonts w:hint="default"/>
        <w:lang w:val="id" w:eastAsia="en-US" w:bidi="ar-SA"/>
      </w:rPr>
    </w:lvl>
    <w:lvl w:ilvl="6">
      <w:start w:val="0"/>
      <w:numFmt w:val="bullet"/>
      <w:lvlText w:val="•"/>
      <w:lvlJc w:val="left"/>
      <w:pPr>
        <w:ind w:left="5655" w:hanging="361"/>
      </w:pPr>
      <w:rPr>
        <w:rFonts w:hint="default"/>
        <w:lang w:val="id" w:eastAsia="en-US" w:bidi="ar-SA"/>
      </w:rPr>
    </w:lvl>
    <w:lvl w:ilvl="7">
      <w:start w:val="0"/>
      <w:numFmt w:val="bullet"/>
      <w:lvlText w:val="•"/>
      <w:lvlJc w:val="left"/>
      <w:pPr>
        <w:ind w:left="6414" w:hanging="361"/>
      </w:pPr>
      <w:rPr>
        <w:rFonts w:hint="default"/>
        <w:lang w:val="id" w:eastAsia="en-US" w:bidi="ar-SA"/>
      </w:rPr>
    </w:lvl>
    <w:lvl w:ilvl="8">
      <w:start w:val="0"/>
      <w:numFmt w:val="bullet"/>
      <w:lvlText w:val="•"/>
      <w:lvlJc w:val="left"/>
      <w:pPr>
        <w:ind w:left="7173" w:hanging="361"/>
      </w:pPr>
      <w:rPr>
        <w:rFonts w:hint="default"/>
        <w:lang w:val="id" w:eastAsia="en-US" w:bidi="ar-SA"/>
      </w:rPr>
    </w:lvl>
  </w:abstractNum>
  <w:abstractNum w:abstractNumId="74">
    <w:multiLevelType w:val="hybridMultilevel"/>
    <w:lvl w:ilvl="0">
      <w:start w:val="1"/>
      <w:numFmt w:val="decimal"/>
      <w:lvlText w:val="%1."/>
      <w:lvlJc w:val="left"/>
      <w:pPr>
        <w:ind w:left="1952" w:hanging="428"/>
        <w:jc w:val="left"/>
      </w:pPr>
      <w:rPr>
        <w:rFonts w:hint="default" w:ascii="Times New Roman" w:hAnsi="Times New Roman" w:eastAsia="Times New Roman" w:cs="Times New Roman"/>
        <w:spacing w:val="-2"/>
        <w:w w:val="95"/>
        <w:sz w:val="24"/>
        <w:szCs w:val="24"/>
        <w:lang w:val="id" w:eastAsia="en-US" w:bidi="ar-SA"/>
      </w:rPr>
    </w:lvl>
    <w:lvl w:ilvl="1">
      <w:start w:val="0"/>
      <w:numFmt w:val="bullet"/>
      <w:lvlText w:val="•"/>
      <w:lvlJc w:val="left"/>
      <w:pPr>
        <w:ind w:left="2676" w:hanging="428"/>
      </w:pPr>
      <w:rPr>
        <w:rFonts w:hint="default"/>
        <w:lang w:val="id" w:eastAsia="en-US" w:bidi="ar-SA"/>
      </w:rPr>
    </w:lvl>
    <w:lvl w:ilvl="2">
      <w:start w:val="0"/>
      <w:numFmt w:val="bullet"/>
      <w:lvlText w:val="•"/>
      <w:lvlJc w:val="left"/>
      <w:pPr>
        <w:ind w:left="3392" w:hanging="428"/>
      </w:pPr>
      <w:rPr>
        <w:rFonts w:hint="default"/>
        <w:lang w:val="id" w:eastAsia="en-US" w:bidi="ar-SA"/>
      </w:rPr>
    </w:lvl>
    <w:lvl w:ilvl="3">
      <w:start w:val="0"/>
      <w:numFmt w:val="bullet"/>
      <w:lvlText w:val="•"/>
      <w:lvlJc w:val="left"/>
      <w:pPr>
        <w:ind w:left="4108" w:hanging="428"/>
      </w:pPr>
      <w:rPr>
        <w:rFonts w:hint="default"/>
        <w:lang w:val="id" w:eastAsia="en-US" w:bidi="ar-SA"/>
      </w:rPr>
    </w:lvl>
    <w:lvl w:ilvl="4">
      <w:start w:val="0"/>
      <w:numFmt w:val="bullet"/>
      <w:lvlText w:val="•"/>
      <w:lvlJc w:val="left"/>
      <w:pPr>
        <w:ind w:left="4824" w:hanging="428"/>
      </w:pPr>
      <w:rPr>
        <w:rFonts w:hint="default"/>
        <w:lang w:val="id" w:eastAsia="en-US" w:bidi="ar-SA"/>
      </w:rPr>
    </w:lvl>
    <w:lvl w:ilvl="5">
      <w:start w:val="0"/>
      <w:numFmt w:val="bullet"/>
      <w:lvlText w:val="•"/>
      <w:lvlJc w:val="left"/>
      <w:pPr>
        <w:ind w:left="5540" w:hanging="428"/>
      </w:pPr>
      <w:rPr>
        <w:rFonts w:hint="default"/>
        <w:lang w:val="id" w:eastAsia="en-US" w:bidi="ar-SA"/>
      </w:rPr>
    </w:lvl>
    <w:lvl w:ilvl="6">
      <w:start w:val="0"/>
      <w:numFmt w:val="bullet"/>
      <w:lvlText w:val="•"/>
      <w:lvlJc w:val="left"/>
      <w:pPr>
        <w:ind w:left="6256" w:hanging="428"/>
      </w:pPr>
      <w:rPr>
        <w:rFonts w:hint="default"/>
        <w:lang w:val="id" w:eastAsia="en-US" w:bidi="ar-SA"/>
      </w:rPr>
    </w:lvl>
    <w:lvl w:ilvl="7">
      <w:start w:val="0"/>
      <w:numFmt w:val="bullet"/>
      <w:lvlText w:val="•"/>
      <w:lvlJc w:val="left"/>
      <w:pPr>
        <w:ind w:left="6972" w:hanging="428"/>
      </w:pPr>
      <w:rPr>
        <w:rFonts w:hint="default"/>
        <w:lang w:val="id" w:eastAsia="en-US" w:bidi="ar-SA"/>
      </w:rPr>
    </w:lvl>
    <w:lvl w:ilvl="8">
      <w:start w:val="0"/>
      <w:numFmt w:val="bullet"/>
      <w:lvlText w:val="•"/>
      <w:lvlJc w:val="left"/>
      <w:pPr>
        <w:ind w:left="7688" w:hanging="428"/>
      </w:pPr>
      <w:rPr>
        <w:rFonts w:hint="default"/>
        <w:lang w:val="id" w:eastAsia="en-US" w:bidi="ar-SA"/>
      </w:rPr>
    </w:lvl>
  </w:abstractNum>
  <w:abstractNum w:abstractNumId="73">
    <w:multiLevelType w:val="hybridMultilevel"/>
    <w:lvl w:ilvl="0">
      <w:start w:val="4"/>
      <w:numFmt w:val="decimal"/>
      <w:lvlText w:val="%1"/>
      <w:lvlJc w:val="left"/>
      <w:pPr>
        <w:ind w:left="1465" w:hanging="360"/>
        <w:jc w:val="left"/>
      </w:pPr>
      <w:rPr>
        <w:rFonts w:hint="default"/>
        <w:lang w:val="id" w:eastAsia="en-US" w:bidi="ar-SA"/>
      </w:rPr>
    </w:lvl>
    <w:lvl w:ilvl="1">
      <w:start w:val="1"/>
      <w:numFmt w:val="decimal"/>
      <w:lvlText w:val="%1.%2"/>
      <w:lvlJc w:val="left"/>
      <w:pPr>
        <w:ind w:left="1465" w:hanging="360"/>
        <w:jc w:val="left"/>
      </w:pPr>
      <w:rPr>
        <w:rFonts w:hint="default" w:ascii="Times New Roman" w:hAnsi="Times New Roman" w:eastAsia="Times New Roman" w:cs="Times New Roman"/>
        <w:b/>
        <w:bCs/>
        <w:spacing w:val="-5"/>
        <w:w w:val="95"/>
        <w:sz w:val="24"/>
        <w:szCs w:val="24"/>
        <w:lang w:val="id" w:eastAsia="en-US" w:bidi="ar-SA"/>
      </w:rPr>
    </w:lvl>
    <w:lvl w:ilvl="2">
      <w:start w:val="1"/>
      <w:numFmt w:val="decimal"/>
      <w:lvlText w:val="%3."/>
      <w:lvlJc w:val="left"/>
      <w:pPr>
        <w:ind w:left="1546" w:hanging="286"/>
        <w:jc w:val="left"/>
      </w:pPr>
      <w:rPr>
        <w:rFonts w:hint="default"/>
        <w:spacing w:val="-17"/>
        <w:w w:val="99"/>
        <w:lang w:val="id" w:eastAsia="en-US" w:bidi="ar-SA"/>
      </w:rPr>
    </w:lvl>
    <w:lvl w:ilvl="3">
      <w:start w:val="0"/>
      <w:numFmt w:val="bullet"/>
      <w:lvlText w:val="•"/>
      <w:lvlJc w:val="left"/>
      <w:pPr>
        <w:ind w:left="3187" w:hanging="286"/>
      </w:pPr>
      <w:rPr>
        <w:rFonts w:hint="default"/>
        <w:lang w:val="id" w:eastAsia="en-US" w:bidi="ar-SA"/>
      </w:rPr>
    </w:lvl>
    <w:lvl w:ilvl="4">
      <w:start w:val="0"/>
      <w:numFmt w:val="bullet"/>
      <w:lvlText w:val="•"/>
      <w:lvlJc w:val="left"/>
      <w:pPr>
        <w:ind w:left="4035" w:hanging="286"/>
      </w:pPr>
      <w:rPr>
        <w:rFonts w:hint="default"/>
        <w:lang w:val="id" w:eastAsia="en-US" w:bidi="ar-SA"/>
      </w:rPr>
    </w:lvl>
    <w:lvl w:ilvl="5">
      <w:start w:val="0"/>
      <w:numFmt w:val="bullet"/>
      <w:lvlText w:val="•"/>
      <w:lvlJc w:val="left"/>
      <w:pPr>
        <w:ind w:left="4882" w:hanging="286"/>
      </w:pPr>
      <w:rPr>
        <w:rFonts w:hint="default"/>
        <w:lang w:val="id" w:eastAsia="en-US" w:bidi="ar-SA"/>
      </w:rPr>
    </w:lvl>
    <w:lvl w:ilvl="6">
      <w:start w:val="0"/>
      <w:numFmt w:val="bullet"/>
      <w:lvlText w:val="•"/>
      <w:lvlJc w:val="left"/>
      <w:pPr>
        <w:ind w:left="5730" w:hanging="286"/>
      </w:pPr>
      <w:rPr>
        <w:rFonts w:hint="default"/>
        <w:lang w:val="id" w:eastAsia="en-US" w:bidi="ar-SA"/>
      </w:rPr>
    </w:lvl>
    <w:lvl w:ilvl="7">
      <w:start w:val="0"/>
      <w:numFmt w:val="bullet"/>
      <w:lvlText w:val="•"/>
      <w:lvlJc w:val="left"/>
      <w:pPr>
        <w:ind w:left="6577" w:hanging="286"/>
      </w:pPr>
      <w:rPr>
        <w:rFonts w:hint="default"/>
        <w:lang w:val="id" w:eastAsia="en-US" w:bidi="ar-SA"/>
      </w:rPr>
    </w:lvl>
    <w:lvl w:ilvl="8">
      <w:start w:val="0"/>
      <w:numFmt w:val="bullet"/>
      <w:lvlText w:val="•"/>
      <w:lvlJc w:val="left"/>
      <w:pPr>
        <w:ind w:left="7425" w:hanging="286"/>
      </w:pPr>
      <w:rPr>
        <w:rFonts w:hint="default"/>
        <w:lang w:val="id" w:eastAsia="en-US" w:bidi="ar-SA"/>
      </w:rPr>
    </w:lvl>
  </w:abstractNum>
  <w:abstractNum w:abstractNumId="72">
    <w:multiLevelType w:val="hybridMultilevel"/>
    <w:lvl w:ilvl="0">
      <w:start w:val="0"/>
      <w:numFmt w:val="bullet"/>
      <w:lvlText w:val="-"/>
      <w:lvlJc w:val="left"/>
      <w:pPr>
        <w:ind w:left="417" w:hanging="360"/>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805" w:hanging="360"/>
      </w:pPr>
      <w:rPr>
        <w:rFonts w:hint="default"/>
        <w:lang w:val="id" w:eastAsia="en-US" w:bidi="ar-SA"/>
      </w:rPr>
    </w:lvl>
    <w:lvl w:ilvl="2">
      <w:start w:val="0"/>
      <w:numFmt w:val="bullet"/>
      <w:lvlText w:val="•"/>
      <w:lvlJc w:val="left"/>
      <w:pPr>
        <w:ind w:left="1190" w:hanging="360"/>
      </w:pPr>
      <w:rPr>
        <w:rFonts w:hint="default"/>
        <w:lang w:val="id" w:eastAsia="en-US" w:bidi="ar-SA"/>
      </w:rPr>
    </w:lvl>
    <w:lvl w:ilvl="3">
      <w:start w:val="0"/>
      <w:numFmt w:val="bullet"/>
      <w:lvlText w:val="•"/>
      <w:lvlJc w:val="left"/>
      <w:pPr>
        <w:ind w:left="1575" w:hanging="360"/>
      </w:pPr>
      <w:rPr>
        <w:rFonts w:hint="default"/>
        <w:lang w:val="id" w:eastAsia="en-US" w:bidi="ar-SA"/>
      </w:rPr>
    </w:lvl>
    <w:lvl w:ilvl="4">
      <w:start w:val="0"/>
      <w:numFmt w:val="bullet"/>
      <w:lvlText w:val="•"/>
      <w:lvlJc w:val="left"/>
      <w:pPr>
        <w:ind w:left="1961" w:hanging="360"/>
      </w:pPr>
      <w:rPr>
        <w:rFonts w:hint="default"/>
        <w:lang w:val="id" w:eastAsia="en-US" w:bidi="ar-SA"/>
      </w:rPr>
    </w:lvl>
    <w:lvl w:ilvl="5">
      <w:start w:val="0"/>
      <w:numFmt w:val="bullet"/>
      <w:lvlText w:val="•"/>
      <w:lvlJc w:val="left"/>
      <w:pPr>
        <w:ind w:left="2346" w:hanging="360"/>
      </w:pPr>
      <w:rPr>
        <w:rFonts w:hint="default"/>
        <w:lang w:val="id" w:eastAsia="en-US" w:bidi="ar-SA"/>
      </w:rPr>
    </w:lvl>
    <w:lvl w:ilvl="6">
      <w:start w:val="0"/>
      <w:numFmt w:val="bullet"/>
      <w:lvlText w:val="•"/>
      <w:lvlJc w:val="left"/>
      <w:pPr>
        <w:ind w:left="2731" w:hanging="360"/>
      </w:pPr>
      <w:rPr>
        <w:rFonts w:hint="default"/>
        <w:lang w:val="id" w:eastAsia="en-US" w:bidi="ar-SA"/>
      </w:rPr>
    </w:lvl>
    <w:lvl w:ilvl="7">
      <w:start w:val="0"/>
      <w:numFmt w:val="bullet"/>
      <w:lvlText w:val="•"/>
      <w:lvlJc w:val="left"/>
      <w:pPr>
        <w:ind w:left="3117" w:hanging="360"/>
      </w:pPr>
      <w:rPr>
        <w:rFonts w:hint="default"/>
        <w:lang w:val="id" w:eastAsia="en-US" w:bidi="ar-SA"/>
      </w:rPr>
    </w:lvl>
    <w:lvl w:ilvl="8">
      <w:start w:val="0"/>
      <w:numFmt w:val="bullet"/>
      <w:lvlText w:val="•"/>
      <w:lvlJc w:val="left"/>
      <w:pPr>
        <w:ind w:left="3502" w:hanging="360"/>
      </w:pPr>
      <w:rPr>
        <w:rFonts w:hint="default"/>
        <w:lang w:val="id" w:eastAsia="en-US" w:bidi="ar-SA"/>
      </w:rPr>
    </w:lvl>
  </w:abstractNum>
  <w:abstractNum w:abstractNumId="71">
    <w:multiLevelType w:val="hybridMultilevel"/>
    <w:lvl w:ilvl="0">
      <w:start w:val="0"/>
      <w:numFmt w:val="bullet"/>
      <w:lvlText w:val="-"/>
      <w:lvlJc w:val="left"/>
      <w:pPr>
        <w:ind w:left="417" w:hanging="360"/>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805" w:hanging="360"/>
      </w:pPr>
      <w:rPr>
        <w:rFonts w:hint="default"/>
        <w:lang w:val="id" w:eastAsia="en-US" w:bidi="ar-SA"/>
      </w:rPr>
    </w:lvl>
    <w:lvl w:ilvl="2">
      <w:start w:val="0"/>
      <w:numFmt w:val="bullet"/>
      <w:lvlText w:val="•"/>
      <w:lvlJc w:val="left"/>
      <w:pPr>
        <w:ind w:left="1190" w:hanging="360"/>
      </w:pPr>
      <w:rPr>
        <w:rFonts w:hint="default"/>
        <w:lang w:val="id" w:eastAsia="en-US" w:bidi="ar-SA"/>
      </w:rPr>
    </w:lvl>
    <w:lvl w:ilvl="3">
      <w:start w:val="0"/>
      <w:numFmt w:val="bullet"/>
      <w:lvlText w:val="•"/>
      <w:lvlJc w:val="left"/>
      <w:pPr>
        <w:ind w:left="1575" w:hanging="360"/>
      </w:pPr>
      <w:rPr>
        <w:rFonts w:hint="default"/>
        <w:lang w:val="id" w:eastAsia="en-US" w:bidi="ar-SA"/>
      </w:rPr>
    </w:lvl>
    <w:lvl w:ilvl="4">
      <w:start w:val="0"/>
      <w:numFmt w:val="bullet"/>
      <w:lvlText w:val="•"/>
      <w:lvlJc w:val="left"/>
      <w:pPr>
        <w:ind w:left="1961" w:hanging="360"/>
      </w:pPr>
      <w:rPr>
        <w:rFonts w:hint="default"/>
        <w:lang w:val="id" w:eastAsia="en-US" w:bidi="ar-SA"/>
      </w:rPr>
    </w:lvl>
    <w:lvl w:ilvl="5">
      <w:start w:val="0"/>
      <w:numFmt w:val="bullet"/>
      <w:lvlText w:val="•"/>
      <w:lvlJc w:val="left"/>
      <w:pPr>
        <w:ind w:left="2346" w:hanging="360"/>
      </w:pPr>
      <w:rPr>
        <w:rFonts w:hint="default"/>
        <w:lang w:val="id" w:eastAsia="en-US" w:bidi="ar-SA"/>
      </w:rPr>
    </w:lvl>
    <w:lvl w:ilvl="6">
      <w:start w:val="0"/>
      <w:numFmt w:val="bullet"/>
      <w:lvlText w:val="•"/>
      <w:lvlJc w:val="left"/>
      <w:pPr>
        <w:ind w:left="2731" w:hanging="360"/>
      </w:pPr>
      <w:rPr>
        <w:rFonts w:hint="default"/>
        <w:lang w:val="id" w:eastAsia="en-US" w:bidi="ar-SA"/>
      </w:rPr>
    </w:lvl>
    <w:lvl w:ilvl="7">
      <w:start w:val="0"/>
      <w:numFmt w:val="bullet"/>
      <w:lvlText w:val="•"/>
      <w:lvlJc w:val="left"/>
      <w:pPr>
        <w:ind w:left="3117" w:hanging="360"/>
      </w:pPr>
      <w:rPr>
        <w:rFonts w:hint="default"/>
        <w:lang w:val="id" w:eastAsia="en-US" w:bidi="ar-SA"/>
      </w:rPr>
    </w:lvl>
    <w:lvl w:ilvl="8">
      <w:start w:val="0"/>
      <w:numFmt w:val="bullet"/>
      <w:lvlText w:val="•"/>
      <w:lvlJc w:val="left"/>
      <w:pPr>
        <w:ind w:left="3502" w:hanging="360"/>
      </w:pPr>
      <w:rPr>
        <w:rFonts w:hint="default"/>
        <w:lang w:val="id" w:eastAsia="en-US" w:bidi="ar-SA"/>
      </w:rPr>
    </w:lvl>
  </w:abstractNum>
  <w:abstractNum w:abstractNumId="70">
    <w:multiLevelType w:val="hybridMultilevel"/>
    <w:lvl w:ilvl="0">
      <w:start w:val="0"/>
      <w:numFmt w:val="bullet"/>
      <w:lvlText w:val="-"/>
      <w:lvlJc w:val="left"/>
      <w:pPr>
        <w:ind w:left="4" w:hanging="140"/>
      </w:pPr>
      <w:rPr>
        <w:rFonts w:hint="default" w:ascii="Times New Roman" w:hAnsi="Times New Roman" w:eastAsia="Times New Roman" w:cs="Times New Roman"/>
        <w:w w:val="99"/>
        <w:sz w:val="24"/>
        <w:szCs w:val="24"/>
        <w:lang w:val="id" w:eastAsia="en-US" w:bidi="ar-SA"/>
      </w:rPr>
    </w:lvl>
    <w:lvl w:ilvl="1">
      <w:start w:val="0"/>
      <w:numFmt w:val="bullet"/>
      <w:lvlText w:val="•"/>
      <w:lvlJc w:val="left"/>
      <w:pPr>
        <w:ind w:left="351" w:hanging="140"/>
      </w:pPr>
      <w:rPr>
        <w:rFonts w:hint="default"/>
        <w:lang w:val="id" w:eastAsia="en-US" w:bidi="ar-SA"/>
      </w:rPr>
    </w:lvl>
    <w:lvl w:ilvl="2">
      <w:start w:val="0"/>
      <w:numFmt w:val="bullet"/>
      <w:lvlText w:val="•"/>
      <w:lvlJc w:val="left"/>
      <w:pPr>
        <w:ind w:left="703" w:hanging="140"/>
      </w:pPr>
      <w:rPr>
        <w:rFonts w:hint="default"/>
        <w:lang w:val="id" w:eastAsia="en-US" w:bidi="ar-SA"/>
      </w:rPr>
    </w:lvl>
    <w:lvl w:ilvl="3">
      <w:start w:val="0"/>
      <w:numFmt w:val="bullet"/>
      <w:lvlText w:val="•"/>
      <w:lvlJc w:val="left"/>
      <w:pPr>
        <w:ind w:left="1054" w:hanging="140"/>
      </w:pPr>
      <w:rPr>
        <w:rFonts w:hint="default"/>
        <w:lang w:val="id" w:eastAsia="en-US" w:bidi="ar-SA"/>
      </w:rPr>
    </w:lvl>
    <w:lvl w:ilvl="4">
      <w:start w:val="0"/>
      <w:numFmt w:val="bullet"/>
      <w:lvlText w:val="•"/>
      <w:lvlJc w:val="left"/>
      <w:pPr>
        <w:ind w:left="1406" w:hanging="140"/>
      </w:pPr>
      <w:rPr>
        <w:rFonts w:hint="default"/>
        <w:lang w:val="id" w:eastAsia="en-US" w:bidi="ar-SA"/>
      </w:rPr>
    </w:lvl>
    <w:lvl w:ilvl="5">
      <w:start w:val="0"/>
      <w:numFmt w:val="bullet"/>
      <w:lvlText w:val="•"/>
      <w:lvlJc w:val="left"/>
      <w:pPr>
        <w:ind w:left="1758" w:hanging="140"/>
      </w:pPr>
      <w:rPr>
        <w:rFonts w:hint="default"/>
        <w:lang w:val="id" w:eastAsia="en-US" w:bidi="ar-SA"/>
      </w:rPr>
    </w:lvl>
    <w:lvl w:ilvl="6">
      <w:start w:val="0"/>
      <w:numFmt w:val="bullet"/>
      <w:lvlText w:val="•"/>
      <w:lvlJc w:val="left"/>
      <w:pPr>
        <w:ind w:left="2109" w:hanging="140"/>
      </w:pPr>
      <w:rPr>
        <w:rFonts w:hint="default"/>
        <w:lang w:val="id" w:eastAsia="en-US" w:bidi="ar-SA"/>
      </w:rPr>
    </w:lvl>
    <w:lvl w:ilvl="7">
      <w:start w:val="0"/>
      <w:numFmt w:val="bullet"/>
      <w:lvlText w:val="•"/>
      <w:lvlJc w:val="left"/>
      <w:pPr>
        <w:ind w:left="2461" w:hanging="140"/>
      </w:pPr>
      <w:rPr>
        <w:rFonts w:hint="default"/>
        <w:lang w:val="id" w:eastAsia="en-US" w:bidi="ar-SA"/>
      </w:rPr>
    </w:lvl>
    <w:lvl w:ilvl="8">
      <w:start w:val="0"/>
      <w:numFmt w:val="bullet"/>
      <w:lvlText w:val="•"/>
      <w:lvlJc w:val="left"/>
      <w:pPr>
        <w:ind w:left="2812" w:hanging="140"/>
      </w:pPr>
      <w:rPr>
        <w:rFonts w:hint="default"/>
        <w:lang w:val="id" w:eastAsia="en-US" w:bidi="ar-SA"/>
      </w:rPr>
    </w:lvl>
  </w:abstractNum>
  <w:abstractNum w:abstractNumId="69">
    <w:multiLevelType w:val="hybridMultilevel"/>
    <w:lvl w:ilvl="0">
      <w:start w:val="0"/>
      <w:numFmt w:val="bullet"/>
      <w:lvlText w:val="-"/>
      <w:lvlJc w:val="left"/>
      <w:pPr>
        <w:ind w:left="417" w:hanging="360"/>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805" w:hanging="360"/>
      </w:pPr>
      <w:rPr>
        <w:rFonts w:hint="default"/>
        <w:lang w:val="id" w:eastAsia="en-US" w:bidi="ar-SA"/>
      </w:rPr>
    </w:lvl>
    <w:lvl w:ilvl="2">
      <w:start w:val="0"/>
      <w:numFmt w:val="bullet"/>
      <w:lvlText w:val="•"/>
      <w:lvlJc w:val="left"/>
      <w:pPr>
        <w:ind w:left="1190" w:hanging="360"/>
      </w:pPr>
      <w:rPr>
        <w:rFonts w:hint="default"/>
        <w:lang w:val="id" w:eastAsia="en-US" w:bidi="ar-SA"/>
      </w:rPr>
    </w:lvl>
    <w:lvl w:ilvl="3">
      <w:start w:val="0"/>
      <w:numFmt w:val="bullet"/>
      <w:lvlText w:val="•"/>
      <w:lvlJc w:val="left"/>
      <w:pPr>
        <w:ind w:left="1575" w:hanging="360"/>
      </w:pPr>
      <w:rPr>
        <w:rFonts w:hint="default"/>
        <w:lang w:val="id" w:eastAsia="en-US" w:bidi="ar-SA"/>
      </w:rPr>
    </w:lvl>
    <w:lvl w:ilvl="4">
      <w:start w:val="0"/>
      <w:numFmt w:val="bullet"/>
      <w:lvlText w:val="•"/>
      <w:lvlJc w:val="left"/>
      <w:pPr>
        <w:ind w:left="1961" w:hanging="360"/>
      </w:pPr>
      <w:rPr>
        <w:rFonts w:hint="default"/>
        <w:lang w:val="id" w:eastAsia="en-US" w:bidi="ar-SA"/>
      </w:rPr>
    </w:lvl>
    <w:lvl w:ilvl="5">
      <w:start w:val="0"/>
      <w:numFmt w:val="bullet"/>
      <w:lvlText w:val="•"/>
      <w:lvlJc w:val="left"/>
      <w:pPr>
        <w:ind w:left="2346" w:hanging="360"/>
      </w:pPr>
      <w:rPr>
        <w:rFonts w:hint="default"/>
        <w:lang w:val="id" w:eastAsia="en-US" w:bidi="ar-SA"/>
      </w:rPr>
    </w:lvl>
    <w:lvl w:ilvl="6">
      <w:start w:val="0"/>
      <w:numFmt w:val="bullet"/>
      <w:lvlText w:val="•"/>
      <w:lvlJc w:val="left"/>
      <w:pPr>
        <w:ind w:left="2731" w:hanging="360"/>
      </w:pPr>
      <w:rPr>
        <w:rFonts w:hint="default"/>
        <w:lang w:val="id" w:eastAsia="en-US" w:bidi="ar-SA"/>
      </w:rPr>
    </w:lvl>
    <w:lvl w:ilvl="7">
      <w:start w:val="0"/>
      <w:numFmt w:val="bullet"/>
      <w:lvlText w:val="•"/>
      <w:lvlJc w:val="left"/>
      <w:pPr>
        <w:ind w:left="3117" w:hanging="360"/>
      </w:pPr>
      <w:rPr>
        <w:rFonts w:hint="default"/>
        <w:lang w:val="id" w:eastAsia="en-US" w:bidi="ar-SA"/>
      </w:rPr>
    </w:lvl>
    <w:lvl w:ilvl="8">
      <w:start w:val="0"/>
      <w:numFmt w:val="bullet"/>
      <w:lvlText w:val="•"/>
      <w:lvlJc w:val="left"/>
      <w:pPr>
        <w:ind w:left="3502" w:hanging="360"/>
      </w:pPr>
      <w:rPr>
        <w:rFonts w:hint="default"/>
        <w:lang w:val="id" w:eastAsia="en-US" w:bidi="ar-SA"/>
      </w:rPr>
    </w:lvl>
  </w:abstractNum>
  <w:abstractNum w:abstractNumId="68">
    <w:multiLevelType w:val="hybridMultilevel"/>
    <w:lvl w:ilvl="0">
      <w:start w:val="0"/>
      <w:numFmt w:val="bullet"/>
      <w:lvlText w:val="-"/>
      <w:lvlJc w:val="left"/>
      <w:pPr>
        <w:ind w:left="730" w:hanging="361"/>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1093" w:hanging="361"/>
      </w:pPr>
      <w:rPr>
        <w:rFonts w:hint="default"/>
        <w:lang w:val="id" w:eastAsia="en-US" w:bidi="ar-SA"/>
      </w:rPr>
    </w:lvl>
    <w:lvl w:ilvl="2">
      <w:start w:val="0"/>
      <w:numFmt w:val="bullet"/>
      <w:lvlText w:val="•"/>
      <w:lvlJc w:val="left"/>
      <w:pPr>
        <w:ind w:left="1446" w:hanging="361"/>
      </w:pPr>
      <w:rPr>
        <w:rFonts w:hint="default"/>
        <w:lang w:val="id" w:eastAsia="en-US" w:bidi="ar-SA"/>
      </w:rPr>
    </w:lvl>
    <w:lvl w:ilvl="3">
      <w:start w:val="0"/>
      <w:numFmt w:val="bullet"/>
      <w:lvlText w:val="•"/>
      <w:lvlJc w:val="left"/>
      <w:pPr>
        <w:ind w:left="1799" w:hanging="361"/>
      </w:pPr>
      <w:rPr>
        <w:rFonts w:hint="default"/>
        <w:lang w:val="id" w:eastAsia="en-US" w:bidi="ar-SA"/>
      </w:rPr>
    </w:lvl>
    <w:lvl w:ilvl="4">
      <w:start w:val="0"/>
      <w:numFmt w:val="bullet"/>
      <w:lvlText w:val="•"/>
      <w:lvlJc w:val="left"/>
      <w:pPr>
        <w:ind w:left="2153" w:hanging="361"/>
      </w:pPr>
      <w:rPr>
        <w:rFonts w:hint="default"/>
        <w:lang w:val="id" w:eastAsia="en-US" w:bidi="ar-SA"/>
      </w:rPr>
    </w:lvl>
    <w:lvl w:ilvl="5">
      <w:start w:val="0"/>
      <w:numFmt w:val="bullet"/>
      <w:lvlText w:val="•"/>
      <w:lvlJc w:val="left"/>
      <w:pPr>
        <w:ind w:left="2506" w:hanging="361"/>
      </w:pPr>
      <w:rPr>
        <w:rFonts w:hint="default"/>
        <w:lang w:val="id" w:eastAsia="en-US" w:bidi="ar-SA"/>
      </w:rPr>
    </w:lvl>
    <w:lvl w:ilvl="6">
      <w:start w:val="0"/>
      <w:numFmt w:val="bullet"/>
      <w:lvlText w:val="•"/>
      <w:lvlJc w:val="left"/>
      <w:pPr>
        <w:ind w:left="2859" w:hanging="361"/>
      </w:pPr>
      <w:rPr>
        <w:rFonts w:hint="default"/>
        <w:lang w:val="id" w:eastAsia="en-US" w:bidi="ar-SA"/>
      </w:rPr>
    </w:lvl>
    <w:lvl w:ilvl="7">
      <w:start w:val="0"/>
      <w:numFmt w:val="bullet"/>
      <w:lvlText w:val="•"/>
      <w:lvlJc w:val="left"/>
      <w:pPr>
        <w:ind w:left="3213" w:hanging="361"/>
      </w:pPr>
      <w:rPr>
        <w:rFonts w:hint="default"/>
        <w:lang w:val="id" w:eastAsia="en-US" w:bidi="ar-SA"/>
      </w:rPr>
    </w:lvl>
    <w:lvl w:ilvl="8">
      <w:start w:val="0"/>
      <w:numFmt w:val="bullet"/>
      <w:lvlText w:val="•"/>
      <w:lvlJc w:val="left"/>
      <w:pPr>
        <w:ind w:left="3566" w:hanging="361"/>
      </w:pPr>
      <w:rPr>
        <w:rFonts w:hint="default"/>
        <w:lang w:val="id" w:eastAsia="en-US" w:bidi="ar-SA"/>
      </w:rPr>
    </w:lvl>
  </w:abstractNum>
  <w:abstractNum w:abstractNumId="67">
    <w:multiLevelType w:val="hybridMultilevel"/>
    <w:lvl w:ilvl="0">
      <w:start w:val="0"/>
      <w:numFmt w:val="bullet"/>
      <w:lvlText w:val="-"/>
      <w:lvlJc w:val="left"/>
      <w:pPr>
        <w:ind w:left="431" w:hanging="360"/>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747" w:hanging="360"/>
      </w:pPr>
      <w:rPr>
        <w:rFonts w:hint="default"/>
        <w:lang w:val="id" w:eastAsia="en-US" w:bidi="ar-SA"/>
      </w:rPr>
    </w:lvl>
    <w:lvl w:ilvl="2">
      <w:start w:val="0"/>
      <w:numFmt w:val="bullet"/>
      <w:lvlText w:val="•"/>
      <w:lvlJc w:val="left"/>
      <w:pPr>
        <w:ind w:left="1055" w:hanging="360"/>
      </w:pPr>
      <w:rPr>
        <w:rFonts w:hint="default"/>
        <w:lang w:val="id" w:eastAsia="en-US" w:bidi="ar-SA"/>
      </w:rPr>
    </w:lvl>
    <w:lvl w:ilvl="3">
      <w:start w:val="0"/>
      <w:numFmt w:val="bullet"/>
      <w:lvlText w:val="•"/>
      <w:lvlJc w:val="left"/>
      <w:pPr>
        <w:ind w:left="1362" w:hanging="360"/>
      </w:pPr>
      <w:rPr>
        <w:rFonts w:hint="default"/>
        <w:lang w:val="id" w:eastAsia="en-US" w:bidi="ar-SA"/>
      </w:rPr>
    </w:lvl>
    <w:lvl w:ilvl="4">
      <w:start w:val="0"/>
      <w:numFmt w:val="bullet"/>
      <w:lvlText w:val="•"/>
      <w:lvlJc w:val="left"/>
      <w:pPr>
        <w:ind w:left="1670" w:hanging="360"/>
      </w:pPr>
      <w:rPr>
        <w:rFonts w:hint="default"/>
        <w:lang w:val="id" w:eastAsia="en-US" w:bidi="ar-SA"/>
      </w:rPr>
    </w:lvl>
    <w:lvl w:ilvl="5">
      <w:start w:val="0"/>
      <w:numFmt w:val="bullet"/>
      <w:lvlText w:val="•"/>
      <w:lvlJc w:val="left"/>
      <w:pPr>
        <w:ind w:left="1978" w:hanging="360"/>
      </w:pPr>
      <w:rPr>
        <w:rFonts w:hint="default"/>
        <w:lang w:val="id" w:eastAsia="en-US" w:bidi="ar-SA"/>
      </w:rPr>
    </w:lvl>
    <w:lvl w:ilvl="6">
      <w:start w:val="0"/>
      <w:numFmt w:val="bullet"/>
      <w:lvlText w:val="•"/>
      <w:lvlJc w:val="left"/>
      <w:pPr>
        <w:ind w:left="2285" w:hanging="360"/>
      </w:pPr>
      <w:rPr>
        <w:rFonts w:hint="default"/>
        <w:lang w:val="id" w:eastAsia="en-US" w:bidi="ar-SA"/>
      </w:rPr>
    </w:lvl>
    <w:lvl w:ilvl="7">
      <w:start w:val="0"/>
      <w:numFmt w:val="bullet"/>
      <w:lvlText w:val="•"/>
      <w:lvlJc w:val="left"/>
      <w:pPr>
        <w:ind w:left="2593" w:hanging="360"/>
      </w:pPr>
      <w:rPr>
        <w:rFonts w:hint="default"/>
        <w:lang w:val="id" w:eastAsia="en-US" w:bidi="ar-SA"/>
      </w:rPr>
    </w:lvl>
    <w:lvl w:ilvl="8">
      <w:start w:val="0"/>
      <w:numFmt w:val="bullet"/>
      <w:lvlText w:val="•"/>
      <w:lvlJc w:val="left"/>
      <w:pPr>
        <w:ind w:left="2900" w:hanging="360"/>
      </w:pPr>
      <w:rPr>
        <w:rFonts w:hint="default"/>
        <w:lang w:val="id" w:eastAsia="en-US" w:bidi="ar-SA"/>
      </w:rPr>
    </w:lvl>
  </w:abstractNum>
  <w:abstractNum w:abstractNumId="66">
    <w:multiLevelType w:val="hybridMultilevel"/>
    <w:lvl w:ilvl="0">
      <w:start w:val="0"/>
      <w:numFmt w:val="bullet"/>
      <w:lvlText w:val="-"/>
      <w:lvlJc w:val="left"/>
      <w:pPr>
        <w:ind w:left="730" w:hanging="361"/>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1093" w:hanging="361"/>
      </w:pPr>
      <w:rPr>
        <w:rFonts w:hint="default"/>
        <w:lang w:val="id" w:eastAsia="en-US" w:bidi="ar-SA"/>
      </w:rPr>
    </w:lvl>
    <w:lvl w:ilvl="2">
      <w:start w:val="0"/>
      <w:numFmt w:val="bullet"/>
      <w:lvlText w:val="•"/>
      <w:lvlJc w:val="left"/>
      <w:pPr>
        <w:ind w:left="1446" w:hanging="361"/>
      </w:pPr>
      <w:rPr>
        <w:rFonts w:hint="default"/>
        <w:lang w:val="id" w:eastAsia="en-US" w:bidi="ar-SA"/>
      </w:rPr>
    </w:lvl>
    <w:lvl w:ilvl="3">
      <w:start w:val="0"/>
      <w:numFmt w:val="bullet"/>
      <w:lvlText w:val="•"/>
      <w:lvlJc w:val="left"/>
      <w:pPr>
        <w:ind w:left="1799" w:hanging="361"/>
      </w:pPr>
      <w:rPr>
        <w:rFonts w:hint="default"/>
        <w:lang w:val="id" w:eastAsia="en-US" w:bidi="ar-SA"/>
      </w:rPr>
    </w:lvl>
    <w:lvl w:ilvl="4">
      <w:start w:val="0"/>
      <w:numFmt w:val="bullet"/>
      <w:lvlText w:val="•"/>
      <w:lvlJc w:val="left"/>
      <w:pPr>
        <w:ind w:left="2153" w:hanging="361"/>
      </w:pPr>
      <w:rPr>
        <w:rFonts w:hint="default"/>
        <w:lang w:val="id" w:eastAsia="en-US" w:bidi="ar-SA"/>
      </w:rPr>
    </w:lvl>
    <w:lvl w:ilvl="5">
      <w:start w:val="0"/>
      <w:numFmt w:val="bullet"/>
      <w:lvlText w:val="•"/>
      <w:lvlJc w:val="left"/>
      <w:pPr>
        <w:ind w:left="2506" w:hanging="361"/>
      </w:pPr>
      <w:rPr>
        <w:rFonts w:hint="default"/>
        <w:lang w:val="id" w:eastAsia="en-US" w:bidi="ar-SA"/>
      </w:rPr>
    </w:lvl>
    <w:lvl w:ilvl="6">
      <w:start w:val="0"/>
      <w:numFmt w:val="bullet"/>
      <w:lvlText w:val="•"/>
      <w:lvlJc w:val="left"/>
      <w:pPr>
        <w:ind w:left="2859" w:hanging="361"/>
      </w:pPr>
      <w:rPr>
        <w:rFonts w:hint="default"/>
        <w:lang w:val="id" w:eastAsia="en-US" w:bidi="ar-SA"/>
      </w:rPr>
    </w:lvl>
    <w:lvl w:ilvl="7">
      <w:start w:val="0"/>
      <w:numFmt w:val="bullet"/>
      <w:lvlText w:val="•"/>
      <w:lvlJc w:val="left"/>
      <w:pPr>
        <w:ind w:left="3213" w:hanging="361"/>
      </w:pPr>
      <w:rPr>
        <w:rFonts w:hint="default"/>
        <w:lang w:val="id" w:eastAsia="en-US" w:bidi="ar-SA"/>
      </w:rPr>
    </w:lvl>
    <w:lvl w:ilvl="8">
      <w:start w:val="0"/>
      <w:numFmt w:val="bullet"/>
      <w:lvlText w:val="•"/>
      <w:lvlJc w:val="left"/>
      <w:pPr>
        <w:ind w:left="3566" w:hanging="361"/>
      </w:pPr>
      <w:rPr>
        <w:rFonts w:hint="default"/>
        <w:lang w:val="id" w:eastAsia="en-US" w:bidi="ar-SA"/>
      </w:rPr>
    </w:lvl>
  </w:abstractNum>
  <w:abstractNum w:abstractNumId="65">
    <w:multiLevelType w:val="hybridMultilevel"/>
    <w:lvl w:ilvl="0">
      <w:start w:val="0"/>
      <w:numFmt w:val="bullet"/>
      <w:lvlText w:val="-"/>
      <w:lvlJc w:val="left"/>
      <w:pPr>
        <w:ind w:left="431" w:hanging="360"/>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747" w:hanging="360"/>
      </w:pPr>
      <w:rPr>
        <w:rFonts w:hint="default"/>
        <w:lang w:val="id" w:eastAsia="en-US" w:bidi="ar-SA"/>
      </w:rPr>
    </w:lvl>
    <w:lvl w:ilvl="2">
      <w:start w:val="0"/>
      <w:numFmt w:val="bullet"/>
      <w:lvlText w:val="•"/>
      <w:lvlJc w:val="left"/>
      <w:pPr>
        <w:ind w:left="1055" w:hanging="360"/>
      </w:pPr>
      <w:rPr>
        <w:rFonts w:hint="default"/>
        <w:lang w:val="id" w:eastAsia="en-US" w:bidi="ar-SA"/>
      </w:rPr>
    </w:lvl>
    <w:lvl w:ilvl="3">
      <w:start w:val="0"/>
      <w:numFmt w:val="bullet"/>
      <w:lvlText w:val="•"/>
      <w:lvlJc w:val="left"/>
      <w:pPr>
        <w:ind w:left="1362" w:hanging="360"/>
      </w:pPr>
      <w:rPr>
        <w:rFonts w:hint="default"/>
        <w:lang w:val="id" w:eastAsia="en-US" w:bidi="ar-SA"/>
      </w:rPr>
    </w:lvl>
    <w:lvl w:ilvl="4">
      <w:start w:val="0"/>
      <w:numFmt w:val="bullet"/>
      <w:lvlText w:val="•"/>
      <w:lvlJc w:val="left"/>
      <w:pPr>
        <w:ind w:left="1670" w:hanging="360"/>
      </w:pPr>
      <w:rPr>
        <w:rFonts w:hint="default"/>
        <w:lang w:val="id" w:eastAsia="en-US" w:bidi="ar-SA"/>
      </w:rPr>
    </w:lvl>
    <w:lvl w:ilvl="5">
      <w:start w:val="0"/>
      <w:numFmt w:val="bullet"/>
      <w:lvlText w:val="•"/>
      <w:lvlJc w:val="left"/>
      <w:pPr>
        <w:ind w:left="1978" w:hanging="360"/>
      </w:pPr>
      <w:rPr>
        <w:rFonts w:hint="default"/>
        <w:lang w:val="id" w:eastAsia="en-US" w:bidi="ar-SA"/>
      </w:rPr>
    </w:lvl>
    <w:lvl w:ilvl="6">
      <w:start w:val="0"/>
      <w:numFmt w:val="bullet"/>
      <w:lvlText w:val="•"/>
      <w:lvlJc w:val="left"/>
      <w:pPr>
        <w:ind w:left="2285" w:hanging="360"/>
      </w:pPr>
      <w:rPr>
        <w:rFonts w:hint="default"/>
        <w:lang w:val="id" w:eastAsia="en-US" w:bidi="ar-SA"/>
      </w:rPr>
    </w:lvl>
    <w:lvl w:ilvl="7">
      <w:start w:val="0"/>
      <w:numFmt w:val="bullet"/>
      <w:lvlText w:val="•"/>
      <w:lvlJc w:val="left"/>
      <w:pPr>
        <w:ind w:left="2593" w:hanging="360"/>
      </w:pPr>
      <w:rPr>
        <w:rFonts w:hint="default"/>
        <w:lang w:val="id" w:eastAsia="en-US" w:bidi="ar-SA"/>
      </w:rPr>
    </w:lvl>
    <w:lvl w:ilvl="8">
      <w:start w:val="0"/>
      <w:numFmt w:val="bullet"/>
      <w:lvlText w:val="•"/>
      <w:lvlJc w:val="left"/>
      <w:pPr>
        <w:ind w:left="2900" w:hanging="360"/>
      </w:pPr>
      <w:rPr>
        <w:rFonts w:hint="default"/>
        <w:lang w:val="id" w:eastAsia="en-US" w:bidi="ar-SA"/>
      </w:rPr>
    </w:lvl>
  </w:abstractNum>
  <w:abstractNum w:abstractNumId="64">
    <w:multiLevelType w:val="hybridMultilevel"/>
    <w:lvl w:ilvl="0">
      <w:start w:val="0"/>
      <w:numFmt w:val="bullet"/>
      <w:lvlText w:val="-"/>
      <w:lvlJc w:val="left"/>
      <w:pPr>
        <w:ind w:left="732" w:hanging="361"/>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1080" w:hanging="361"/>
      </w:pPr>
      <w:rPr>
        <w:rFonts w:hint="default"/>
        <w:lang w:val="id" w:eastAsia="en-US" w:bidi="ar-SA"/>
      </w:rPr>
    </w:lvl>
    <w:lvl w:ilvl="2">
      <w:start w:val="0"/>
      <w:numFmt w:val="bullet"/>
      <w:lvlText w:val="•"/>
      <w:lvlJc w:val="left"/>
      <w:pPr>
        <w:ind w:left="1421" w:hanging="361"/>
      </w:pPr>
      <w:rPr>
        <w:rFonts w:hint="default"/>
        <w:lang w:val="id" w:eastAsia="en-US" w:bidi="ar-SA"/>
      </w:rPr>
    </w:lvl>
    <w:lvl w:ilvl="3">
      <w:start w:val="0"/>
      <w:numFmt w:val="bullet"/>
      <w:lvlText w:val="•"/>
      <w:lvlJc w:val="left"/>
      <w:pPr>
        <w:ind w:left="1762" w:hanging="361"/>
      </w:pPr>
      <w:rPr>
        <w:rFonts w:hint="default"/>
        <w:lang w:val="id" w:eastAsia="en-US" w:bidi="ar-SA"/>
      </w:rPr>
    </w:lvl>
    <w:lvl w:ilvl="4">
      <w:start w:val="0"/>
      <w:numFmt w:val="bullet"/>
      <w:lvlText w:val="•"/>
      <w:lvlJc w:val="left"/>
      <w:pPr>
        <w:ind w:left="2103" w:hanging="361"/>
      </w:pPr>
      <w:rPr>
        <w:rFonts w:hint="default"/>
        <w:lang w:val="id" w:eastAsia="en-US" w:bidi="ar-SA"/>
      </w:rPr>
    </w:lvl>
    <w:lvl w:ilvl="5">
      <w:start w:val="0"/>
      <w:numFmt w:val="bullet"/>
      <w:lvlText w:val="•"/>
      <w:lvlJc w:val="left"/>
      <w:pPr>
        <w:ind w:left="2444" w:hanging="361"/>
      </w:pPr>
      <w:rPr>
        <w:rFonts w:hint="default"/>
        <w:lang w:val="id" w:eastAsia="en-US" w:bidi="ar-SA"/>
      </w:rPr>
    </w:lvl>
    <w:lvl w:ilvl="6">
      <w:start w:val="0"/>
      <w:numFmt w:val="bullet"/>
      <w:lvlText w:val="•"/>
      <w:lvlJc w:val="left"/>
      <w:pPr>
        <w:ind w:left="2784" w:hanging="361"/>
      </w:pPr>
      <w:rPr>
        <w:rFonts w:hint="default"/>
        <w:lang w:val="id" w:eastAsia="en-US" w:bidi="ar-SA"/>
      </w:rPr>
    </w:lvl>
    <w:lvl w:ilvl="7">
      <w:start w:val="0"/>
      <w:numFmt w:val="bullet"/>
      <w:lvlText w:val="•"/>
      <w:lvlJc w:val="left"/>
      <w:pPr>
        <w:ind w:left="3125" w:hanging="361"/>
      </w:pPr>
      <w:rPr>
        <w:rFonts w:hint="default"/>
        <w:lang w:val="id" w:eastAsia="en-US" w:bidi="ar-SA"/>
      </w:rPr>
    </w:lvl>
    <w:lvl w:ilvl="8">
      <w:start w:val="0"/>
      <w:numFmt w:val="bullet"/>
      <w:lvlText w:val="•"/>
      <w:lvlJc w:val="left"/>
      <w:pPr>
        <w:ind w:left="3466" w:hanging="361"/>
      </w:pPr>
      <w:rPr>
        <w:rFonts w:hint="default"/>
        <w:lang w:val="id" w:eastAsia="en-US" w:bidi="ar-SA"/>
      </w:rPr>
    </w:lvl>
  </w:abstractNum>
  <w:abstractNum w:abstractNumId="63">
    <w:multiLevelType w:val="hybridMultilevel"/>
    <w:lvl w:ilvl="0">
      <w:start w:val="0"/>
      <w:numFmt w:val="bullet"/>
      <w:lvlText w:val="-"/>
      <w:lvlJc w:val="left"/>
      <w:pPr>
        <w:ind w:left="731" w:hanging="360"/>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1017" w:hanging="360"/>
      </w:pPr>
      <w:rPr>
        <w:rFonts w:hint="default"/>
        <w:lang w:val="id" w:eastAsia="en-US" w:bidi="ar-SA"/>
      </w:rPr>
    </w:lvl>
    <w:lvl w:ilvl="2">
      <w:start w:val="0"/>
      <w:numFmt w:val="bullet"/>
      <w:lvlText w:val="•"/>
      <w:lvlJc w:val="left"/>
      <w:pPr>
        <w:ind w:left="1295" w:hanging="360"/>
      </w:pPr>
      <w:rPr>
        <w:rFonts w:hint="default"/>
        <w:lang w:val="id" w:eastAsia="en-US" w:bidi="ar-SA"/>
      </w:rPr>
    </w:lvl>
    <w:lvl w:ilvl="3">
      <w:start w:val="0"/>
      <w:numFmt w:val="bullet"/>
      <w:lvlText w:val="•"/>
      <w:lvlJc w:val="left"/>
      <w:pPr>
        <w:ind w:left="1572" w:hanging="360"/>
      </w:pPr>
      <w:rPr>
        <w:rFonts w:hint="default"/>
        <w:lang w:val="id" w:eastAsia="en-US" w:bidi="ar-SA"/>
      </w:rPr>
    </w:lvl>
    <w:lvl w:ilvl="4">
      <w:start w:val="0"/>
      <w:numFmt w:val="bullet"/>
      <w:lvlText w:val="•"/>
      <w:lvlJc w:val="left"/>
      <w:pPr>
        <w:ind w:left="1850" w:hanging="360"/>
      </w:pPr>
      <w:rPr>
        <w:rFonts w:hint="default"/>
        <w:lang w:val="id" w:eastAsia="en-US" w:bidi="ar-SA"/>
      </w:rPr>
    </w:lvl>
    <w:lvl w:ilvl="5">
      <w:start w:val="0"/>
      <w:numFmt w:val="bullet"/>
      <w:lvlText w:val="•"/>
      <w:lvlJc w:val="left"/>
      <w:pPr>
        <w:ind w:left="2128" w:hanging="360"/>
      </w:pPr>
      <w:rPr>
        <w:rFonts w:hint="default"/>
        <w:lang w:val="id" w:eastAsia="en-US" w:bidi="ar-SA"/>
      </w:rPr>
    </w:lvl>
    <w:lvl w:ilvl="6">
      <w:start w:val="0"/>
      <w:numFmt w:val="bullet"/>
      <w:lvlText w:val="•"/>
      <w:lvlJc w:val="left"/>
      <w:pPr>
        <w:ind w:left="2405" w:hanging="360"/>
      </w:pPr>
      <w:rPr>
        <w:rFonts w:hint="default"/>
        <w:lang w:val="id" w:eastAsia="en-US" w:bidi="ar-SA"/>
      </w:rPr>
    </w:lvl>
    <w:lvl w:ilvl="7">
      <w:start w:val="0"/>
      <w:numFmt w:val="bullet"/>
      <w:lvlText w:val="•"/>
      <w:lvlJc w:val="left"/>
      <w:pPr>
        <w:ind w:left="2683" w:hanging="360"/>
      </w:pPr>
      <w:rPr>
        <w:rFonts w:hint="default"/>
        <w:lang w:val="id" w:eastAsia="en-US" w:bidi="ar-SA"/>
      </w:rPr>
    </w:lvl>
    <w:lvl w:ilvl="8">
      <w:start w:val="0"/>
      <w:numFmt w:val="bullet"/>
      <w:lvlText w:val="•"/>
      <w:lvlJc w:val="left"/>
      <w:pPr>
        <w:ind w:left="2960" w:hanging="360"/>
      </w:pPr>
      <w:rPr>
        <w:rFonts w:hint="default"/>
        <w:lang w:val="id" w:eastAsia="en-US" w:bidi="ar-SA"/>
      </w:rPr>
    </w:lvl>
  </w:abstractNum>
  <w:abstractNum w:abstractNumId="62">
    <w:multiLevelType w:val="hybridMultilevel"/>
    <w:lvl w:ilvl="0">
      <w:start w:val="0"/>
      <w:numFmt w:val="bullet"/>
      <w:lvlText w:val="-"/>
      <w:lvlJc w:val="left"/>
      <w:pPr>
        <w:ind w:left="732" w:hanging="361"/>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1080" w:hanging="361"/>
      </w:pPr>
      <w:rPr>
        <w:rFonts w:hint="default"/>
        <w:lang w:val="id" w:eastAsia="en-US" w:bidi="ar-SA"/>
      </w:rPr>
    </w:lvl>
    <w:lvl w:ilvl="2">
      <w:start w:val="0"/>
      <w:numFmt w:val="bullet"/>
      <w:lvlText w:val="•"/>
      <w:lvlJc w:val="left"/>
      <w:pPr>
        <w:ind w:left="1421" w:hanging="361"/>
      </w:pPr>
      <w:rPr>
        <w:rFonts w:hint="default"/>
        <w:lang w:val="id" w:eastAsia="en-US" w:bidi="ar-SA"/>
      </w:rPr>
    </w:lvl>
    <w:lvl w:ilvl="3">
      <w:start w:val="0"/>
      <w:numFmt w:val="bullet"/>
      <w:lvlText w:val="•"/>
      <w:lvlJc w:val="left"/>
      <w:pPr>
        <w:ind w:left="1762" w:hanging="361"/>
      </w:pPr>
      <w:rPr>
        <w:rFonts w:hint="default"/>
        <w:lang w:val="id" w:eastAsia="en-US" w:bidi="ar-SA"/>
      </w:rPr>
    </w:lvl>
    <w:lvl w:ilvl="4">
      <w:start w:val="0"/>
      <w:numFmt w:val="bullet"/>
      <w:lvlText w:val="•"/>
      <w:lvlJc w:val="left"/>
      <w:pPr>
        <w:ind w:left="2103" w:hanging="361"/>
      </w:pPr>
      <w:rPr>
        <w:rFonts w:hint="default"/>
        <w:lang w:val="id" w:eastAsia="en-US" w:bidi="ar-SA"/>
      </w:rPr>
    </w:lvl>
    <w:lvl w:ilvl="5">
      <w:start w:val="0"/>
      <w:numFmt w:val="bullet"/>
      <w:lvlText w:val="•"/>
      <w:lvlJc w:val="left"/>
      <w:pPr>
        <w:ind w:left="2444" w:hanging="361"/>
      </w:pPr>
      <w:rPr>
        <w:rFonts w:hint="default"/>
        <w:lang w:val="id" w:eastAsia="en-US" w:bidi="ar-SA"/>
      </w:rPr>
    </w:lvl>
    <w:lvl w:ilvl="6">
      <w:start w:val="0"/>
      <w:numFmt w:val="bullet"/>
      <w:lvlText w:val="•"/>
      <w:lvlJc w:val="left"/>
      <w:pPr>
        <w:ind w:left="2784" w:hanging="361"/>
      </w:pPr>
      <w:rPr>
        <w:rFonts w:hint="default"/>
        <w:lang w:val="id" w:eastAsia="en-US" w:bidi="ar-SA"/>
      </w:rPr>
    </w:lvl>
    <w:lvl w:ilvl="7">
      <w:start w:val="0"/>
      <w:numFmt w:val="bullet"/>
      <w:lvlText w:val="•"/>
      <w:lvlJc w:val="left"/>
      <w:pPr>
        <w:ind w:left="3125" w:hanging="361"/>
      </w:pPr>
      <w:rPr>
        <w:rFonts w:hint="default"/>
        <w:lang w:val="id" w:eastAsia="en-US" w:bidi="ar-SA"/>
      </w:rPr>
    </w:lvl>
    <w:lvl w:ilvl="8">
      <w:start w:val="0"/>
      <w:numFmt w:val="bullet"/>
      <w:lvlText w:val="•"/>
      <w:lvlJc w:val="left"/>
      <w:pPr>
        <w:ind w:left="3466" w:hanging="361"/>
      </w:pPr>
      <w:rPr>
        <w:rFonts w:hint="default"/>
        <w:lang w:val="id" w:eastAsia="en-US" w:bidi="ar-SA"/>
      </w:rPr>
    </w:lvl>
  </w:abstractNum>
  <w:abstractNum w:abstractNumId="61">
    <w:multiLevelType w:val="hybridMultilevel"/>
    <w:lvl w:ilvl="0">
      <w:start w:val="1"/>
      <w:numFmt w:val="decimal"/>
      <w:lvlText w:val="%1."/>
      <w:lvlJc w:val="left"/>
      <w:pPr>
        <w:ind w:left="114" w:hanging="245"/>
        <w:jc w:val="left"/>
      </w:pPr>
      <w:rPr>
        <w:rFonts w:hint="default" w:ascii="Times New Roman" w:hAnsi="Times New Roman" w:eastAsia="Times New Roman" w:cs="Times New Roman"/>
        <w:w w:val="100"/>
        <w:sz w:val="24"/>
        <w:szCs w:val="24"/>
        <w:lang w:val="id" w:eastAsia="en-US" w:bidi="ar-SA"/>
      </w:rPr>
    </w:lvl>
    <w:lvl w:ilvl="1">
      <w:start w:val="0"/>
      <w:numFmt w:val="bullet"/>
      <w:lvlText w:val="•"/>
      <w:lvlJc w:val="left"/>
      <w:pPr>
        <w:ind w:left="318" w:hanging="245"/>
      </w:pPr>
      <w:rPr>
        <w:rFonts w:hint="default"/>
        <w:lang w:val="id" w:eastAsia="en-US" w:bidi="ar-SA"/>
      </w:rPr>
    </w:lvl>
    <w:lvl w:ilvl="2">
      <w:start w:val="0"/>
      <w:numFmt w:val="bullet"/>
      <w:lvlText w:val="•"/>
      <w:lvlJc w:val="left"/>
      <w:pPr>
        <w:ind w:left="516" w:hanging="245"/>
      </w:pPr>
      <w:rPr>
        <w:rFonts w:hint="default"/>
        <w:lang w:val="id" w:eastAsia="en-US" w:bidi="ar-SA"/>
      </w:rPr>
    </w:lvl>
    <w:lvl w:ilvl="3">
      <w:start w:val="0"/>
      <w:numFmt w:val="bullet"/>
      <w:lvlText w:val="•"/>
      <w:lvlJc w:val="left"/>
      <w:pPr>
        <w:ind w:left="714" w:hanging="245"/>
      </w:pPr>
      <w:rPr>
        <w:rFonts w:hint="default"/>
        <w:lang w:val="id" w:eastAsia="en-US" w:bidi="ar-SA"/>
      </w:rPr>
    </w:lvl>
    <w:lvl w:ilvl="4">
      <w:start w:val="0"/>
      <w:numFmt w:val="bullet"/>
      <w:lvlText w:val="•"/>
      <w:lvlJc w:val="left"/>
      <w:pPr>
        <w:ind w:left="912" w:hanging="245"/>
      </w:pPr>
      <w:rPr>
        <w:rFonts w:hint="default"/>
        <w:lang w:val="id" w:eastAsia="en-US" w:bidi="ar-SA"/>
      </w:rPr>
    </w:lvl>
    <w:lvl w:ilvl="5">
      <w:start w:val="0"/>
      <w:numFmt w:val="bullet"/>
      <w:lvlText w:val="•"/>
      <w:lvlJc w:val="left"/>
      <w:pPr>
        <w:ind w:left="1110" w:hanging="245"/>
      </w:pPr>
      <w:rPr>
        <w:rFonts w:hint="default"/>
        <w:lang w:val="id" w:eastAsia="en-US" w:bidi="ar-SA"/>
      </w:rPr>
    </w:lvl>
    <w:lvl w:ilvl="6">
      <w:start w:val="0"/>
      <w:numFmt w:val="bullet"/>
      <w:lvlText w:val="•"/>
      <w:lvlJc w:val="left"/>
      <w:pPr>
        <w:ind w:left="1308" w:hanging="245"/>
      </w:pPr>
      <w:rPr>
        <w:rFonts w:hint="default"/>
        <w:lang w:val="id" w:eastAsia="en-US" w:bidi="ar-SA"/>
      </w:rPr>
    </w:lvl>
    <w:lvl w:ilvl="7">
      <w:start w:val="0"/>
      <w:numFmt w:val="bullet"/>
      <w:lvlText w:val="•"/>
      <w:lvlJc w:val="left"/>
      <w:pPr>
        <w:ind w:left="1506" w:hanging="245"/>
      </w:pPr>
      <w:rPr>
        <w:rFonts w:hint="default"/>
        <w:lang w:val="id" w:eastAsia="en-US" w:bidi="ar-SA"/>
      </w:rPr>
    </w:lvl>
    <w:lvl w:ilvl="8">
      <w:start w:val="0"/>
      <w:numFmt w:val="bullet"/>
      <w:lvlText w:val="•"/>
      <w:lvlJc w:val="left"/>
      <w:pPr>
        <w:ind w:left="1704" w:hanging="245"/>
      </w:pPr>
      <w:rPr>
        <w:rFonts w:hint="default"/>
        <w:lang w:val="id" w:eastAsia="en-US" w:bidi="ar-SA"/>
      </w:rPr>
    </w:lvl>
  </w:abstractNum>
  <w:abstractNum w:abstractNumId="60">
    <w:multiLevelType w:val="hybridMultilevel"/>
    <w:lvl w:ilvl="0">
      <w:start w:val="1"/>
      <w:numFmt w:val="decimal"/>
      <w:lvlText w:val="%1."/>
      <w:lvlJc w:val="left"/>
      <w:pPr>
        <w:ind w:left="298" w:hanging="236"/>
        <w:jc w:val="left"/>
      </w:pPr>
      <w:rPr>
        <w:rFonts w:hint="default" w:ascii="Times New Roman" w:hAnsi="Times New Roman" w:eastAsia="Times New Roman" w:cs="Times New Roman"/>
        <w:w w:val="100"/>
        <w:sz w:val="23"/>
        <w:szCs w:val="23"/>
        <w:lang w:val="id" w:eastAsia="en-US" w:bidi="ar-SA"/>
      </w:rPr>
    </w:lvl>
    <w:lvl w:ilvl="1">
      <w:start w:val="0"/>
      <w:numFmt w:val="bullet"/>
      <w:lvlText w:val="•"/>
      <w:lvlJc w:val="left"/>
      <w:pPr>
        <w:ind w:left="456" w:hanging="236"/>
      </w:pPr>
      <w:rPr>
        <w:rFonts w:hint="default"/>
        <w:lang w:val="id" w:eastAsia="en-US" w:bidi="ar-SA"/>
      </w:rPr>
    </w:lvl>
    <w:lvl w:ilvl="2">
      <w:start w:val="0"/>
      <w:numFmt w:val="bullet"/>
      <w:lvlText w:val="•"/>
      <w:lvlJc w:val="left"/>
      <w:pPr>
        <w:ind w:left="612" w:hanging="236"/>
      </w:pPr>
      <w:rPr>
        <w:rFonts w:hint="default"/>
        <w:lang w:val="id" w:eastAsia="en-US" w:bidi="ar-SA"/>
      </w:rPr>
    </w:lvl>
    <w:lvl w:ilvl="3">
      <w:start w:val="0"/>
      <w:numFmt w:val="bullet"/>
      <w:lvlText w:val="•"/>
      <w:lvlJc w:val="left"/>
      <w:pPr>
        <w:ind w:left="769" w:hanging="236"/>
      </w:pPr>
      <w:rPr>
        <w:rFonts w:hint="default"/>
        <w:lang w:val="id" w:eastAsia="en-US" w:bidi="ar-SA"/>
      </w:rPr>
    </w:lvl>
    <w:lvl w:ilvl="4">
      <w:start w:val="0"/>
      <w:numFmt w:val="bullet"/>
      <w:lvlText w:val="•"/>
      <w:lvlJc w:val="left"/>
      <w:pPr>
        <w:ind w:left="925" w:hanging="236"/>
      </w:pPr>
      <w:rPr>
        <w:rFonts w:hint="default"/>
        <w:lang w:val="id" w:eastAsia="en-US" w:bidi="ar-SA"/>
      </w:rPr>
    </w:lvl>
    <w:lvl w:ilvl="5">
      <w:start w:val="0"/>
      <w:numFmt w:val="bullet"/>
      <w:lvlText w:val="•"/>
      <w:lvlJc w:val="left"/>
      <w:pPr>
        <w:ind w:left="1082" w:hanging="236"/>
      </w:pPr>
      <w:rPr>
        <w:rFonts w:hint="default"/>
        <w:lang w:val="id" w:eastAsia="en-US" w:bidi="ar-SA"/>
      </w:rPr>
    </w:lvl>
    <w:lvl w:ilvl="6">
      <w:start w:val="0"/>
      <w:numFmt w:val="bullet"/>
      <w:lvlText w:val="•"/>
      <w:lvlJc w:val="left"/>
      <w:pPr>
        <w:ind w:left="1238" w:hanging="236"/>
      </w:pPr>
      <w:rPr>
        <w:rFonts w:hint="default"/>
        <w:lang w:val="id" w:eastAsia="en-US" w:bidi="ar-SA"/>
      </w:rPr>
    </w:lvl>
    <w:lvl w:ilvl="7">
      <w:start w:val="0"/>
      <w:numFmt w:val="bullet"/>
      <w:lvlText w:val="•"/>
      <w:lvlJc w:val="left"/>
      <w:pPr>
        <w:ind w:left="1394" w:hanging="236"/>
      </w:pPr>
      <w:rPr>
        <w:rFonts w:hint="default"/>
        <w:lang w:val="id" w:eastAsia="en-US" w:bidi="ar-SA"/>
      </w:rPr>
    </w:lvl>
    <w:lvl w:ilvl="8">
      <w:start w:val="0"/>
      <w:numFmt w:val="bullet"/>
      <w:lvlText w:val="•"/>
      <w:lvlJc w:val="left"/>
      <w:pPr>
        <w:ind w:left="1551" w:hanging="236"/>
      </w:pPr>
      <w:rPr>
        <w:rFonts w:hint="default"/>
        <w:lang w:val="id" w:eastAsia="en-US" w:bidi="ar-SA"/>
      </w:rPr>
    </w:lvl>
  </w:abstractNum>
  <w:abstractNum w:abstractNumId="59">
    <w:multiLevelType w:val="hybridMultilevel"/>
    <w:lvl w:ilvl="0">
      <w:start w:val="1"/>
      <w:numFmt w:val="decimal"/>
      <w:lvlText w:val="%1."/>
      <w:lvlJc w:val="left"/>
      <w:pPr>
        <w:ind w:left="116" w:hanging="248"/>
        <w:jc w:val="left"/>
      </w:pPr>
      <w:rPr>
        <w:rFonts w:hint="default" w:ascii="Times New Roman" w:hAnsi="Times New Roman" w:eastAsia="Times New Roman" w:cs="Times New Roman"/>
        <w:w w:val="100"/>
        <w:sz w:val="24"/>
        <w:szCs w:val="24"/>
        <w:lang w:val="id" w:eastAsia="en-US" w:bidi="ar-SA"/>
      </w:rPr>
    </w:lvl>
    <w:lvl w:ilvl="1">
      <w:start w:val="0"/>
      <w:numFmt w:val="bullet"/>
      <w:lvlText w:val="•"/>
      <w:lvlJc w:val="left"/>
      <w:pPr>
        <w:ind w:left="294" w:hanging="248"/>
      </w:pPr>
      <w:rPr>
        <w:rFonts w:hint="default"/>
        <w:lang w:val="id" w:eastAsia="en-US" w:bidi="ar-SA"/>
      </w:rPr>
    </w:lvl>
    <w:lvl w:ilvl="2">
      <w:start w:val="0"/>
      <w:numFmt w:val="bullet"/>
      <w:lvlText w:val="•"/>
      <w:lvlJc w:val="left"/>
      <w:pPr>
        <w:ind w:left="468" w:hanging="248"/>
      </w:pPr>
      <w:rPr>
        <w:rFonts w:hint="default"/>
        <w:lang w:val="id" w:eastAsia="en-US" w:bidi="ar-SA"/>
      </w:rPr>
    </w:lvl>
    <w:lvl w:ilvl="3">
      <w:start w:val="0"/>
      <w:numFmt w:val="bullet"/>
      <w:lvlText w:val="•"/>
      <w:lvlJc w:val="left"/>
      <w:pPr>
        <w:ind w:left="643" w:hanging="248"/>
      </w:pPr>
      <w:rPr>
        <w:rFonts w:hint="default"/>
        <w:lang w:val="id" w:eastAsia="en-US" w:bidi="ar-SA"/>
      </w:rPr>
    </w:lvl>
    <w:lvl w:ilvl="4">
      <w:start w:val="0"/>
      <w:numFmt w:val="bullet"/>
      <w:lvlText w:val="•"/>
      <w:lvlJc w:val="left"/>
      <w:pPr>
        <w:ind w:left="817" w:hanging="248"/>
      </w:pPr>
      <w:rPr>
        <w:rFonts w:hint="default"/>
        <w:lang w:val="id" w:eastAsia="en-US" w:bidi="ar-SA"/>
      </w:rPr>
    </w:lvl>
    <w:lvl w:ilvl="5">
      <w:start w:val="0"/>
      <w:numFmt w:val="bullet"/>
      <w:lvlText w:val="•"/>
      <w:lvlJc w:val="left"/>
      <w:pPr>
        <w:ind w:left="992" w:hanging="248"/>
      </w:pPr>
      <w:rPr>
        <w:rFonts w:hint="default"/>
        <w:lang w:val="id" w:eastAsia="en-US" w:bidi="ar-SA"/>
      </w:rPr>
    </w:lvl>
    <w:lvl w:ilvl="6">
      <w:start w:val="0"/>
      <w:numFmt w:val="bullet"/>
      <w:lvlText w:val="•"/>
      <w:lvlJc w:val="left"/>
      <w:pPr>
        <w:ind w:left="1166" w:hanging="248"/>
      </w:pPr>
      <w:rPr>
        <w:rFonts w:hint="default"/>
        <w:lang w:val="id" w:eastAsia="en-US" w:bidi="ar-SA"/>
      </w:rPr>
    </w:lvl>
    <w:lvl w:ilvl="7">
      <w:start w:val="0"/>
      <w:numFmt w:val="bullet"/>
      <w:lvlText w:val="•"/>
      <w:lvlJc w:val="left"/>
      <w:pPr>
        <w:ind w:left="1340" w:hanging="248"/>
      </w:pPr>
      <w:rPr>
        <w:rFonts w:hint="default"/>
        <w:lang w:val="id" w:eastAsia="en-US" w:bidi="ar-SA"/>
      </w:rPr>
    </w:lvl>
    <w:lvl w:ilvl="8">
      <w:start w:val="0"/>
      <w:numFmt w:val="bullet"/>
      <w:lvlText w:val="•"/>
      <w:lvlJc w:val="left"/>
      <w:pPr>
        <w:ind w:left="1515" w:hanging="248"/>
      </w:pPr>
      <w:rPr>
        <w:rFonts w:hint="default"/>
        <w:lang w:val="id" w:eastAsia="en-US" w:bidi="ar-SA"/>
      </w:rPr>
    </w:lvl>
  </w:abstractNum>
  <w:abstractNum w:abstractNumId="58">
    <w:multiLevelType w:val="hybridMultilevel"/>
    <w:lvl w:ilvl="0">
      <w:start w:val="1"/>
      <w:numFmt w:val="decimal"/>
      <w:lvlText w:val="%1."/>
      <w:lvlJc w:val="left"/>
      <w:pPr>
        <w:ind w:left="357" w:hanging="243"/>
        <w:jc w:val="left"/>
      </w:pPr>
      <w:rPr>
        <w:rFonts w:hint="default" w:ascii="Times New Roman" w:hAnsi="Times New Roman" w:eastAsia="Times New Roman" w:cs="Times New Roman"/>
        <w:spacing w:val="-4"/>
        <w:w w:val="95"/>
        <w:sz w:val="24"/>
        <w:szCs w:val="24"/>
        <w:lang w:val="id" w:eastAsia="en-US" w:bidi="ar-SA"/>
      </w:rPr>
    </w:lvl>
    <w:lvl w:ilvl="1">
      <w:start w:val="0"/>
      <w:numFmt w:val="bullet"/>
      <w:lvlText w:val="•"/>
      <w:lvlJc w:val="left"/>
      <w:pPr>
        <w:ind w:left="562" w:hanging="243"/>
      </w:pPr>
      <w:rPr>
        <w:rFonts w:hint="default"/>
        <w:lang w:val="id" w:eastAsia="en-US" w:bidi="ar-SA"/>
      </w:rPr>
    </w:lvl>
    <w:lvl w:ilvl="2">
      <w:start w:val="0"/>
      <w:numFmt w:val="bullet"/>
      <w:lvlText w:val="•"/>
      <w:lvlJc w:val="left"/>
      <w:pPr>
        <w:ind w:left="765" w:hanging="243"/>
      </w:pPr>
      <w:rPr>
        <w:rFonts w:hint="default"/>
        <w:lang w:val="id" w:eastAsia="en-US" w:bidi="ar-SA"/>
      </w:rPr>
    </w:lvl>
    <w:lvl w:ilvl="3">
      <w:start w:val="0"/>
      <w:numFmt w:val="bullet"/>
      <w:lvlText w:val="•"/>
      <w:lvlJc w:val="left"/>
      <w:pPr>
        <w:ind w:left="967" w:hanging="243"/>
      </w:pPr>
      <w:rPr>
        <w:rFonts w:hint="default"/>
        <w:lang w:val="id" w:eastAsia="en-US" w:bidi="ar-SA"/>
      </w:rPr>
    </w:lvl>
    <w:lvl w:ilvl="4">
      <w:start w:val="0"/>
      <w:numFmt w:val="bullet"/>
      <w:lvlText w:val="•"/>
      <w:lvlJc w:val="left"/>
      <w:pPr>
        <w:ind w:left="1170" w:hanging="243"/>
      </w:pPr>
      <w:rPr>
        <w:rFonts w:hint="default"/>
        <w:lang w:val="id" w:eastAsia="en-US" w:bidi="ar-SA"/>
      </w:rPr>
    </w:lvl>
    <w:lvl w:ilvl="5">
      <w:start w:val="0"/>
      <w:numFmt w:val="bullet"/>
      <w:lvlText w:val="•"/>
      <w:lvlJc w:val="left"/>
      <w:pPr>
        <w:ind w:left="1372" w:hanging="243"/>
      </w:pPr>
      <w:rPr>
        <w:rFonts w:hint="default"/>
        <w:lang w:val="id" w:eastAsia="en-US" w:bidi="ar-SA"/>
      </w:rPr>
    </w:lvl>
    <w:lvl w:ilvl="6">
      <w:start w:val="0"/>
      <w:numFmt w:val="bullet"/>
      <w:lvlText w:val="•"/>
      <w:lvlJc w:val="left"/>
      <w:pPr>
        <w:ind w:left="1575" w:hanging="243"/>
      </w:pPr>
      <w:rPr>
        <w:rFonts w:hint="default"/>
        <w:lang w:val="id" w:eastAsia="en-US" w:bidi="ar-SA"/>
      </w:rPr>
    </w:lvl>
    <w:lvl w:ilvl="7">
      <w:start w:val="0"/>
      <w:numFmt w:val="bullet"/>
      <w:lvlText w:val="•"/>
      <w:lvlJc w:val="left"/>
      <w:pPr>
        <w:ind w:left="1777" w:hanging="243"/>
      </w:pPr>
      <w:rPr>
        <w:rFonts w:hint="default"/>
        <w:lang w:val="id" w:eastAsia="en-US" w:bidi="ar-SA"/>
      </w:rPr>
    </w:lvl>
    <w:lvl w:ilvl="8">
      <w:start w:val="0"/>
      <w:numFmt w:val="bullet"/>
      <w:lvlText w:val="•"/>
      <w:lvlJc w:val="left"/>
      <w:pPr>
        <w:ind w:left="1980" w:hanging="243"/>
      </w:pPr>
      <w:rPr>
        <w:rFonts w:hint="default"/>
        <w:lang w:val="id" w:eastAsia="en-US" w:bidi="ar-SA"/>
      </w:rPr>
    </w:lvl>
  </w:abstractNum>
  <w:abstractNum w:abstractNumId="57">
    <w:multiLevelType w:val="hybridMultilevel"/>
    <w:lvl w:ilvl="0">
      <w:start w:val="3"/>
      <w:numFmt w:val="decimal"/>
      <w:lvlText w:val="%1."/>
      <w:lvlJc w:val="left"/>
      <w:pPr>
        <w:ind w:left="113" w:hanging="181"/>
        <w:jc w:val="left"/>
      </w:pPr>
      <w:rPr>
        <w:rFonts w:hint="default" w:ascii="Times New Roman" w:hAnsi="Times New Roman" w:eastAsia="Times New Roman" w:cs="Times New Roman"/>
        <w:w w:val="100"/>
        <w:sz w:val="22"/>
        <w:szCs w:val="22"/>
        <w:lang w:val="id" w:eastAsia="en-US" w:bidi="ar-SA"/>
      </w:rPr>
    </w:lvl>
    <w:lvl w:ilvl="1">
      <w:start w:val="0"/>
      <w:numFmt w:val="bullet"/>
      <w:lvlText w:val="•"/>
      <w:lvlJc w:val="left"/>
      <w:pPr>
        <w:ind w:left="319" w:hanging="181"/>
      </w:pPr>
      <w:rPr>
        <w:rFonts w:hint="default"/>
        <w:lang w:val="id" w:eastAsia="en-US" w:bidi="ar-SA"/>
      </w:rPr>
    </w:lvl>
    <w:lvl w:ilvl="2">
      <w:start w:val="0"/>
      <w:numFmt w:val="bullet"/>
      <w:lvlText w:val="•"/>
      <w:lvlJc w:val="left"/>
      <w:pPr>
        <w:ind w:left="518" w:hanging="181"/>
      </w:pPr>
      <w:rPr>
        <w:rFonts w:hint="default"/>
        <w:lang w:val="id" w:eastAsia="en-US" w:bidi="ar-SA"/>
      </w:rPr>
    </w:lvl>
    <w:lvl w:ilvl="3">
      <w:start w:val="0"/>
      <w:numFmt w:val="bullet"/>
      <w:lvlText w:val="•"/>
      <w:lvlJc w:val="left"/>
      <w:pPr>
        <w:ind w:left="718" w:hanging="181"/>
      </w:pPr>
      <w:rPr>
        <w:rFonts w:hint="default"/>
        <w:lang w:val="id" w:eastAsia="en-US" w:bidi="ar-SA"/>
      </w:rPr>
    </w:lvl>
    <w:lvl w:ilvl="4">
      <w:start w:val="0"/>
      <w:numFmt w:val="bullet"/>
      <w:lvlText w:val="•"/>
      <w:lvlJc w:val="left"/>
      <w:pPr>
        <w:ind w:left="917" w:hanging="181"/>
      </w:pPr>
      <w:rPr>
        <w:rFonts w:hint="default"/>
        <w:lang w:val="id" w:eastAsia="en-US" w:bidi="ar-SA"/>
      </w:rPr>
    </w:lvl>
    <w:lvl w:ilvl="5">
      <w:start w:val="0"/>
      <w:numFmt w:val="bullet"/>
      <w:lvlText w:val="•"/>
      <w:lvlJc w:val="left"/>
      <w:pPr>
        <w:ind w:left="1117" w:hanging="181"/>
      </w:pPr>
      <w:rPr>
        <w:rFonts w:hint="default"/>
        <w:lang w:val="id" w:eastAsia="en-US" w:bidi="ar-SA"/>
      </w:rPr>
    </w:lvl>
    <w:lvl w:ilvl="6">
      <w:start w:val="0"/>
      <w:numFmt w:val="bullet"/>
      <w:lvlText w:val="•"/>
      <w:lvlJc w:val="left"/>
      <w:pPr>
        <w:ind w:left="1316" w:hanging="181"/>
      </w:pPr>
      <w:rPr>
        <w:rFonts w:hint="default"/>
        <w:lang w:val="id" w:eastAsia="en-US" w:bidi="ar-SA"/>
      </w:rPr>
    </w:lvl>
    <w:lvl w:ilvl="7">
      <w:start w:val="0"/>
      <w:numFmt w:val="bullet"/>
      <w:lvlText w:val="•"/>
      <w:lvlJc w:val="left"/>
      <w:pPr>
        <w:ind w:left="1515" w:hanging="181"/>
      </w:pPr>
      <w:rPr>
        <w:rFonts w:hint="default"/>
        <w:lang w:val="id" w:eastAsia="en-US" w:bidi="ar-SA"/>
      </w:rPr>
    </w:lvl>
    <w:lvl w:ilvl="8">
      <w:start w:val="0"/>
      <w:numFmt w:val="bullet"/>
      <w:lvlText w:val="•"/>
      <w:lvlJc w:val="left"/>
      <w:pPr>
        <w:ind w:left="1715" w:hanging="181"/>
      </w:pPr>
      <w:rPr>
        <w:rFonts w:hint="default"/>
        <w:lang w:val="id" w:eastAsia="en-US" w:bidi="ar-SA"/>
      </w:rPr>
    </w:lvl>
  </w:abstractNum>
  <w:abstractNum w:abstractNumId="56">
    <w:multiLevelType w:val="hybridMultilevel"/>
    <w:lvl w:ilvl="0">
      <w:start w:val="1"/>
      <w:numFmt w:val="decimal"/>
      <w:lvlText w:val="%1."/>
      <w:lvlJc w:val="left"/>
      <w:pPr>
        <w:ind w:left="65" w:hanging="248"/>
        <w:jc w:val="left"/>
      </w:pPr>
      <w:rPr>
        <w:rFonts w:hint="default" w:ascii="Times New Roman" w:hAnsi="Times New Roman" w:eastAsia="Times New Roman" w:cs="Times New Roman"/>
        <w:w w:val="100"/>
        <w:sz w:val="24"/>
        <w:szCs w:val="24"/>
        <w:lang w:val="id" w:eastAsia="en-US" w:bidi="ar-SA"/>
      </w:rPr>
    </w:lvl>
    <w:lvl w:ilvl="1">
      <w:start w:val="0"/>
      <w:numFmt w:val="bullet"/>
      <w:lvlText w:val="•"/>
      <w:lvlJc w:val="left"/>
      <w:pPr>
        <w:ind w:left="235" w:hanging="248"/>
      </w:pPr>
      <w:rPr>
        <w:rFonts w:hint="default"/>
        <w:lang w:val="id" w:eastAsia="en-US" w:bidi="ar-SA"/>
      </w:rPr>
    </w:lvl>
    <w:lvl w:ilvl="2">
      <w:start w:val="0"/>
      <w:numFmt w:val="bullet"/>
      <w:lvlText w:val="•"/>
      <w:lvlJc w:val="left"/>
      <w:pPr>
        <w:ind w:left="411" w:hanging="248"/>
      </w:pPr>
      <w:rPr>
        <w:rFonts w:hint="default"/>
        <w:lang w:val="id" w:eastAsia="en-US" w:bidi="ar-SA"/>
      </w:rPr>
    </w:lvl>
    <w:lvl w:ilvl="3">
      <w:start w:val="0"/>
      <w:numFmt w:val="bullet"/>
      <w:lvlText w:val="•"/>
      <w:lvlJc w:val="left"/>
      <w:pPr>
        <w:ind w:left="587" w:hanging="248"/>
      </w:pPr>
      <w:rPr>
        <w:rFonts w:hint="default"/>
        <w:lang w:val="id" w:eastAsia="en-US" w:bidi="ar-SA"/>
      </w:rPr>
    </w:lvl>
    <w:lvl w:ilvl="4">
      <w:start w:val="0"/>
      <w:numFmt w:val="bullet"/>
      <w:lvlText w:val="•"/>
      <w:lvlJc w:val="left"/>
      <w:pPr>
        <w:ind w:left="763" w:hanging="248"/>
      </w:pPr>
      <w:rPr>
        <w:rFonts w:hint="default"/>
        <w:lang w:val="id" w:eastAsia="en-US" w:bidi="ar-SA"/>
      </w:rPr>
    </w:lvl>
    <w:lvl w:ilvl="5">
      <w:start w:val="0"/>
      <w:numFmt w:val="bullet"/>
      <w:lvlText w:val="•"/>
      <w:lvlJc w:val="left"/>
      <w:pPr>
        <w:ind w:left="939" w:hanging="248"/>
      </w:pPr>
      <w:rPr>
        <w:rFonts w:hint="default"/>
        <w:lang w:val="id" w:eastAsia="en-US" w:bidi="ar-SA"/>
      </w:rPr>
    </w:lvl>
    <w:lvl w:ilvl="6">
      <w:start w:val="0"/>
      <w:numFmt w:val="bullet"/>
      <w:lvlText w:val="•"/>
      <w:lvlJc w:val="left"/>
      <w:pPr>
        <w:ind w:left="1115" w:hanging="248"/>
      </w:pPr>
      <w:rPr>
        <w:rFonts w:hint="default"/>
        <w:lang w:val="id" w:eastAsia="en-US" w:bidi="ar-SA"/>
      </w:rPr>
    </w:lvl>
    <w:lvl w:ilvl="7">
      <w:start w:val="0"/>
      <w:numFmt w:val="bullet"/>
      <w:lvlText w:val="•"/>
      <w:lvlJc w:val="left"/>
      <w:pPr>
        <w:ind w:left="1291" w:hanging="248"/>
      </w:pPr>
      <w:rPr>
        <w:rFonts w:hint="default"/>
        <w:lang w:val="id" w:eastAsia="en-US" w:bidi="ar-SA"/>
      </w:rPr>
    </w:lvl>
    <w:lvl w:ilvl="8">
      <w:start w:val="0"/>
      <w:numFmt w:val="bullet"/>
      <w:lvlText w:val="•"/>
      <w:lvlJc w:val="left"/>
      <w:pPr>
        <w:ind w:left="1467" w:hanging="248"/>
      </w:pPr>
      <w:rPr>
        <w:rFonts w:hint="default"/>
        <w:lang w:val="id" w:eastAsia="en-US" w:bidi="ar-SA"/>
      </w:rPr>
    </w:lvl>
  </w:abstractNum>
  <w:abstractNum w:abstractNumId="55">
    <w:multiLevelType w:val="hybridMultilevel"/>
    <w:lvl w:ilvl="0">
      <w:start w:val="1"/>
      <w:numFmt w:val="decimal"/>
      <w:lvlText w:val="%1."/>
      <w:lvlJc w:val="left"/>
      <w:pPr>
        <w:ind w:left="115" w:hanging="243"/>
        <w:jc w:val="left"/>
      </w:pPr>
      <w:rPr>
        <w:rFonts w:hint="default" w:ascii="Times New Roman" w:hAnsi="Times New Roman" w:eastAsia="Times New Roman" w:cs="Times New Roman"/>
        <w:spacing w:val="-2"/>
        <w:w w:val="95"/>
        <w:sz w:val="24"/>
        <w:szCs w:val="24"/>
        <w:lang w:val="id" w:eastAsia="en-US" w:bidi="ar-SA"/>
      </w:rPr>
    </w:lvl>
    <w:lvl w:ilvl="1">
      <w:start w:val="0"/>
      <w:numFmt w:val="bullet"/>
      <w:lvlText w:val="•"/>
      <w:lvlJc w:val="left"/>
      <w:pPr>
        <w:ind w:left="347" w:hanging="243"/>
      </w:pPr>
      <w:rPr>
        <w:rFonts w:hint="default"/>
        <w:lang w:val="id" w:eastAsia="en-US" w:bidi="ar-SA"/>
      </w:rPr>
    </w:lvl>
    <w:lvl w:ilvl="2">
      <w:start w:val="0"/>
      <w:numFmt w:val="bullet"/>
      <w:lvlText w:val="•"/>
      <w:lvlJc w:val="left"/>
      <w:pPr>
        <w:ind w:left="575" w:hanging="243"/>
      </w:pPr>
      <w:rPr>
        <w:rFonts w:hint="default"/>
        <w:lang w:val="id" w:eastAsia="en-US" w:bidi="ar-SA"/>
      </w:rPr>
    </w:lvl>
    <w:lvl w:ilvl="3">
      <w:start w:val="0"/>
      <w:numFmt w:val="bullet"/>
      <w:lvlText w:val="•"/>
      <w:lvlJc w:val="left"/>
      <w:pPr>
        <w:ind w:left="802" w:hanging="243"/>
      </w:pPr>
      <w:rPr>
        <w:rFonts w:hint="default"/>
        <w:lang w:val="id" w:eastAsia="en-US" w:bidi="ar-SA"/>
      </w:rPr>
    </w:lvl>
    <w:lvl w:ilvl="4">
      <w:start w:val="0"/>
      <w:numFmt w:val="bullet"/>
      <w:lvlText w:val="•"/>
      <w:lvlJc w:val="left"/>
      <w:pPr>
        <w:ind w:left="1030" w:hanging="243"/>
      </w:pPr>
      <w:rPr>
        <w:rFonts w:hint="default"/>
        <w:lang w:val="id" w:eastAsia="en-US" w:bidi="ar-SA"/>
      </w:rPr>
    </w:lvl>
    <w:lvl w:ilvl="5">
      <w:start w:val="0"/>
      <w:numFmt w:val="bullet"/>
      <w:lvlText w:val="•"/>
      <w:lvlJc w:val="left"/>
      <w:pPr>
        <w:ind w:left="1257" w:hanging="243"/>
      </w:pPr>
      <w:rPr>
        <w:rFonts w:hint="default"/>
        <w:lang w:val="id" w:eastAsia="en-US" w:bidi="ar-SA"/>
      </w:rPr>
    </w:lvl>
    <w:lvl w:ilvl="6">
      <w:start w:val="0"/>
      <w:numFmt w:val="bullet"/>
      <w:lvlText w:val="•"/>
      <w:lvlJc w:val="left"/>
      <w:pPr>
        <w:ind w:left="1485" w:hanging="243"/>
      </w:pPr>
      <w:rPr>
        <w:rFonts w:hint="default"/>
        <w:lang w:val="id" w:eastAsia="en-US" w:bidi="ar-SA"/>
      </w:rPr>
    </w:lvl>
    <w:lvl w:ilvl="7">
      <w:start w:val="0"/>
      <w:numFmt w:val="bullet"/>
      <w:lvlText w:val="•"/>
      <w:lvlJc w:val="left"/>
      <w:pPr>
        <w:ind w:left="1712" w:hanging="243"/>
      </w:pPr>
      <w:rPr>
        <w:rFonts w:hint="default"/>
        <w:lang w:val="id" w:eastAsia="en-US" w:bidi="ar-SA"/>
      </w:rPr>
    </w:lvl>
    <w:lvl w:ilvl="8">
      <w:start w:val="0"/>
      <w:numFmt w:val="bullet"/>
      <w:lvlText w:val="•"/>
      <w:lvlJc w:val="left"/>
      <w:pPr>
        <w:ind w:left="1940" w:hanging="243"/>
      </w:pPr>
      <w:rPr>
        <w:rFonts w:hint="default"/>
        <w:lang w:val="id" w:eastAsia="en-US" w:bidi="ar-SA"/>
      </w:rPr>
    </w:lvl>
  </w:abstractNum>
  <w:abstractNum w:abstractNumId="54">
    <w:multiLevelType w:val="hybridMultilevel"/>
    <w:lvl w:ilvl="0">
      <w:start w:val="2"/>
      <w:numFmt w:val="decimal"/>
      <w:lvlText w:val="%1."/>
      <w:lvlJc w:val="left"/>
      <w:pPr>
        <w:ind w:left="115" w:hanging="202"/>
        <w:jc w:val="left"/>
      </w:pPr>
      <w:rPr>
        <w:rFonts w:hint="default" w:ascii="Times New Roman" w:hAnsi="Times New Roman" w:eastAsia="Times New Roman" w:cs="Times New Roman"/>
        <w:w w:val="100"/>
        <w:sz w:val="24"/>
        <w:szCs w:val="24"/>
        <w:lang w:val="id" w:eastAsia="en-US" w:bidi="ar-SA"/>
      </w:rPr>
    </w:lvl>
    <w:lvl w:ilvl="1">
      <w:start w:val="0"/>
      <w:numFmt w:val="bullet"/>
      <w:lvlText w:val="•"/>
      <w:lvlJc w:val="left"/>
      <w:pPr>
        <w:ind w:left="295" w:hanging="202"/>
      </w:pPr>
      <w:rPr>
        <w:rFonts w:hint="default"/>
        <w:lang w:val="id" w:eastAsia="en-US" w:bidi="ar-SA"/>
      </w:rPr>
    </w:lvl>
    <w:lvl w:ilvl="2">
      <w:start w:val="0"/>
      <w:numFmt w:val="bullet"/>
      <w:lvlText w:val="•"/>
      <w:lvlJc w:val="left"/>
      <w:pPr>
        <w:ind w:left="470" w:hanging="202"/>
      </w:pPr>
      <w:rPr>
        <w:rFonts w:hint="default"/>
        <w:lang w:val="id" w:eastAsia="en-US" w:bidi="ar-SA"/>
      </w:rPr>
    </w:lvl>
    <w:lvl w:ilvl="3">
      <w:start w:val="0"/>
      <w:numFmt w:val="bullet"/>
      <w:lvlText w:val="•"/>
      <w:lvlJc w:val="left"/>
      <w:pPr>
        <w:ind w:left="645" w:hanging="202"/>
      </w:pPr>
      <w:rPr>
        <w:rFonts w:hint="default"/>
        <w:lang w:val="id" w:eastAsia="en-US" w:bidi="ar-SA"/>
      </w:rPr>
    </w:lvl>
    <w:lvl w:ilvl="4">
      <w:start w:val="0"/>
      <w:numFmt w:val="bullet"/>
      <w:lvlText w:val="•"/>
      <w:lvlJc w:val="left"/>
      <w:pPr>
        <w:ind w:left="820" w:hanging="202"/>
      </w:pPr>
      <w:rPr>
        <w:rFonts w:hint="default"/>
        <w:lang w:val="id" w:eastAsia="en-US" w:bidi="ar-SA"/>
      </w:rPr>
    </w:lvl>
    <w:lvl w:ilvl="5">
      <w:start w:val="0"/>
      <w:numFmt w:val="bullet"/>
      <w:lvlText w:val="•"/>
      <w:lvlJc w:val="left"/>
      <w:pPr>
        <w:ind w:left="996" w:hanging="202"/>
      </w:pPr>
      <w:rPr>
        <w:rFonts w:hint="default"/>
        <w:lang w:val="id" w:eastAsia="en-US" w:bidi="ar-SA"/>
      </w:rPr>
    </w:lvl>
    <w:lvl w:ilvl="6">
      <w:start w:val="0"/>
      <w:numFmt w:val="bullet"/>
      <w:lvlText w:val="•"/>
      <w:lvlJc w:val="left"/>
      <w:pPr>
        <w:ind w:left="1171" w:hanging="202"/>
      </w:pPr>
      <w:rPr>
        <w:rFonts w:hint="default"/>
        <w:lang w:val="id" w:eastAsia="en-US" w:bidi="ar-SA"/>
      </w:rPr>
    </w:lvl>
    <w:lvl w:ilvl="7">
      <w:start w:val="0"/>
      <w:numFmt w:val="bullet"/>
      <w:lvlText w:val="•"/>
      <w:lvlJc w:val="left"/>
      <w:pPr>
        <w:ind w:left="1346" w:hanging="202"/>
      </w:pPr>
      <w:rPr>
        <w:rFonts w:hint="default"/>
        <w:lang w:val="id" w:eastAsia="en-US" w:bidi="ar-SA"/>
      </w:rPr>
    </w:lvl>
    <w:lvl w:ilvl="8">
      <w:start w:val="0"/>
      <w:numFmt w:val="bullet"/>
      <w:lvlText w:val="•"/>
      <w:lvlJc w:val="left"/>
      <w:pPr>
        <w:ind w:left="1521" w:hanging="202"/>
      </w:pPr>
      <w:rPr>
        <w:rFonts w:hint="default"/>
        <w:lang w:val="id" w:eastAsia="en-US" w:bidi="ar-SA"/>
      </w:rPr>
    </w:lvl>
  </w:abstractNum>
  <w:abstractNum w:abstractNumId="53">
    <w:multiLevelType w:val="hybridMultilevel"/>
    <w:lvl w:ilvl="0">
      <w:start w:val="1"/>
      <w:numFmt w:val="decimal"/>
      <w:lvlText w:val="%1"/>
      <w:lvlJc w:val="left"/>
      <w:pPr>
        <w:ind w:left="442" w:hanging="281"/>
        <w:jc w:val="left"/>
      </w:pPr>
      <w:rPr>
        <w:rFonts w:hint="default" w:ascii="Times New Roman" w:hAnsi="Times New Roman" w:eastAsia="Times New Roman" w:cs="Times New Roman"/>
        <w:spacing w:val="-20"/>
        <w:w w:val="100"/>
        <w:sz w:val="24"/>
        <w:szCs w:val="24"/>
        <w:lang w:val="id" w:eastAsia="en-US" w:bidi="ar-SA"/>
      </w:rPr>
    </w:lvl>
    <w:lvl w:ilvl="1">
      <w:start w:val="0"/>
      <w:numFmt w:val="bullet"/>
      <w:lvlText w:val="•"/>
      <w:lvlJc w:val="left"/>
      <w:pPr>
        <w:ind w:left="601" w:hanging="281"/>
      </w:pPr>
      <w:rPr>
        <w:rFonts w:hint="default"/>
        <w:lang w:val="id" w:eastAsia="en-US" w:bidi="ar-SA"/>
      </w:rPr>
    </w:lvl>
    <w:lvl w:ilvl="2">
      <w:start w:val="0"/>
      <w:numFmt w:val="bullet"/>
      <w:lvlText w:val="•"/>
      <w:lvlJc w:val="left"/>
      <w:pPr>
        <w:ind w:left="762" w:hanging="281"/>
      </w:pPr>
      <w:rPr>
        <w:rFonts w:hint="default"/>
        <w:lang w:val="id" w:eastAsia="en-US" w:bidi="ar-SA"/>
      </w:rPr>
    </w:lvl>
    <w:lvl w:ilvl="3">
      <w:start w:val="0"/>
      <w:numFmt w:val="bullet"/>
      <w:lvlText w:val="•"/>
      <w:lvlJc w:val="left"/>
      <w:pPr>
        <w:ind w:left="923" w:hanging="281"/>
      </w:pPr>
      <w:rPr>
        <w:rFonts w:hint="default"/>
        <w:lang w:val="id" w:eastAsia="en-US" w:bidi="ar-SA"/>
      </w:rPr>
    </w:lvl>
    <w:lvl w:ilvl="4">
      <w:start w:val="0"/>
      <w:numFmt w:val="bullet"/>
      <w:lvlText w:val="•"/>
      <w:lvlJc w:val="left"/>
      <w:pPr>
        <w:ind w:left="1084" w:hanging="281"/>
      </w:pPr>
      <w:rPr>
        <w:rFonts w:hint="default"/>
        <w:lang w:val="id" w:eastAsia="en-US" w:bidi="ar-SA"/>
      </w:rPr>
    </w:lvl>
    <w:lvl w:ilvl="5">
      <w:start w:val="0"/>
      <w:numFmt w:val="bullet"/>
      <w:lvlText w:val="•"/>
      <w:lvlJc w:val="left"/>
      <w:pPr>
        <w:ind w:left="1246" w:hanging="281"/>
      </w:pPr>
      <w:rPr>
        <w:rFonts w:hint="default"/>
        <w:lang w:val="id" w:eastAsia="en-US" w:bidi="ar-SA"/>
      </w:rPr>
    </w:lvl>
    <w:lvl w:ilvl="6">
      <w:start w:val="0"/>
      <w:numFmt w:val="bullet"/>
      <w:lvlText w:val="•"/>
      <w:lvlJc w:val="left"/>
      <w:pPr>
        <w:ind w:left="1407" w:hanging="281"/>
      </w:pPr>
      <w:rPr>
        <w:rFonts w:hint="default"/>
        <w:lang w:val="id" w:eastAsia="en-US" w:bidi="ar-SA"/>
      </w:rPr>
    </w:lvl>
    <w:lvl w:ilvl="7">
      <w:start w:val="0"/>
      <w:numFmt w:val="bullet"/>
      <w:lvlText w:val="•"/>
      <w:lvlJc w:val="left"/>
      <w:pPr>
        <w:ind w:left="1568" w:hanging="281"/>
      </w:pPr>
      <w:rPr>
        <w:rFonts w:hint="default"/>
        <w:lang w:val="id" w:eastAsia="en-US" w:bidi="ar-SA"/>
      </w:rPr>
    </w:lvl>
    <w:lvl w:ilvl="8">
      <w:start w:val="0"/>
      <w:numFmt w:val="bullet"/>
      <w:lvlText w:val="•"/>
      <w:lvlJc w:val="left"/>
      <w:pPr>
        <w:ind w:left="1729" w:hanging="281"/>
      </w:pPr>
      <w:rPr>
        <w:rFonts w:hint="default"/>
        <w:lang w:val="id" w:eastAsia="en-US" w:bidi="ar-SA"/>
      </w:rPr>
    </w:lvl>
  </w:abstractNum>
  <w:abstractNum w:abstractNumId="52">
    <w:multiLevelType w:val="hybridMultilevel"/>
    <w:lvl w:ilvl="0">
      <w:start w:val="1"/>
      <w:numFmt w:val="decimal"/>
      <w:lvlText w:val="%1"/>
      <w:lvlJc w:val="left"/>
      <w:pPr>
        <w:ind w:left="115" w:hanging="183"/>
        <w:jc w:val="left"/>
      </w:pPr>
      <w:rPr>
        <w:rFonts w:hint="default" w:ascii="Times New Roman" w:hAnsi="Times New Roman" w:eastAsia="Times New Roman" w:cs="Times New Roman"/>
        <w:w w:val="100"/>
        <w:sz w:val="24"/>
        <w:szCs w:val="24"/>
        <w:lang w:val="id" w:eastAsia="en-US" w:bidi="ar-SA"/>
      </w:rPr>
    </w:lvl>
    <w:lvl w:ilvl="1">
      <w:start w:val="0"/>
      <w:numFmt w:val="bullet"/>
      <w:lvlText w:val="•"/>
      <w:lvlJc w:val="left"/>
      <w:pPr>
        <w:ind w:left="295" w:hanging="183"/>
      </w:pPr>
      <w:rPr>
        <w:rFonts w:hint="default"/>
        <w:lang w:val="id" w:eastAsia="en-US" w:bidi="ar-SA"/>
      </w:rPr>
    </w:lvl>
    <w:lvl w:ilvl="2">
      <w:start w:val="0"/>
      <w:numFmt w:val="bullet"/>
      <w:lvlText w:val="•"/>
      <w:lvlJc w:val="left"/>
      <w:pPr>
        <w:ind w:left="470" w:hanging="183"/>
      </w:pPr>
      <w:rPr>
        <w:rFonts w:hint="default"/>
        <w:lang w:val="id" w:eastAsia="en-US" w:bidi="ar-SA"/>
      </w:rPr>
    </w:lvl>
    <w:lvl w:ilvl="3">
      <w:start w:val="0"/>
      <w:numFmt w:val="bullet"/>
      <w:lvlText w:val="•"/>
      <w:lvlJc w:val="left"/>
      <w:pPr>
        <w:ind w:left="645" w:hanging="183"/>
      </w:pPr>
      <w:rPr>
        <w:rFonts w:hint="default"/>
        <w:lang w:val="id" w:eastAsia="en-US" w:bidi="ar-SA"/>
      </w:rPr>
    </w:lvl>
    <w:lvl w:ilvl="4">
      <w:start w:val="0"/>
      <w:numFmt w:val="bullet"/>
      <w:lvlText w:val="•"/>
      <w:lvlJc w:val="left"/>
      <w:pPr>
        <w:ind w:left="820" w:hanging="183"/>
      </w:pPr>
      <w:rPr>
        <w:rFonts w:hint="default"/>
        <w:lang w:val="id" w:eastAsia="en-US" w:bidi="ar-SA"/>
      </w:rPr>
    </w:lvl>
    <w:lvl w:ilvl="5">
      <w:start w:val="0"/>
      <w:numFmt w:val="bullet"/>
      <w:lvlText w:val="•"/>
      <w:lvlJc w:val="left"/>
      <w:pPr>
        <w:ind w:left="996" w:hanging="183"/>
      </w:pPr>
      <w:rPr>
        <w:rFonts w:hint="default"/>
        <w:lang w:val="id" w:eastAsia="en-US" w:bidi="ar-SA"/>
      </w:rPr>
    </w:lvl>
    <w:lvl w:ilvl="6">
      <w:start w:val="0"/>
      <w:numFmt w:val="bullet"/>
      <w:lvlText w:val="•"/>
      <w:lvlJc w:val="left"/>
      <w:pPr>
        <w:ind w:left="1171" w:hanging="183"/>
      </w:pPr>
      <w:rPr>
        <w:rFonts w:hint="default"/>
        <w:lang w:val="id" w:eastAsia="en-US" w:bidi="ar-SA"/>
      </w:rPr>
    </w:lvl>
    <w:lvl w:ilvl="7">
      <w:start w:val="0"/>
      <w:numFmt w:val="bullet"/>
      <w:lvlText w:val="•"/>
      <w:lvlJc w:val="left"/>
      <w:pPr>
        <w:ind w:left="1346" w:hanging="183"/>
      </w:pPr>
      <w:rPr>
        <w:rFonts w:hint="default"/>
        <w:lang w:val="id" w:eastAsia="en-US" w:bidi="ar-SA"/>
      </w:rPr>
    </w:lvl>
    <w:lvl w:ilvl="8">
      <w:start w:val="0"/>
      <w:numFmt w:val="bullet"/>
      <w:lvlText w:val="•"/>
      <w:lvlJc w:val="left"/>
      <w:pPr>
        <w:ind w:left="1521" w:hanging="183"/>
      </w:pPr>
      <w:rPr>
        <w:rFonts w:hint="default"/>
        <w:lang w:val="id" w:eastAsia="en-US" w:bidi="ar-SA"/>
      </w:rPr>
    </w:lvl>
  </w:abstractNum>
  <w:abstractNum w:abstractNumId="51">
    <w:multiLevelType w:val="hybridMultilevel"/>
    <w:lvl w:ilvl="0">
      <w:start w:val="1"/>
      <w:numFmt w:val="decimal"/>
      <w:lvlText w:val="%1."/>
      <w:lvlJc w:val="left"/>
      <w:pPr>
        <w:ind w:left="112" w:hanging="243"/>
        <w:jc w:val="left"/>
      </w:pPr>
      <w:rPr>
        <w:rFonts w:hint="default" w:ascii="Times New Roman" w:hAnsi="Times New Roman" w:eastAsia="Times New Roman" w:cs="Times New Roman"/>
        <w:spacing w:val="-4"/>
        <w:w w:val="95"/>
        <w:sz w:val="24"/>
        <w:szCs w:val="24"/>
        <w:lang w:val="id" w:eastAsia="en-US" w:bidi="ar-SA"/>
      </w:rPr>
    </w:lvl>
    <w:lvl w:ilvl="1">
      <w:start w:val="0"/>
      <w:numFmt w:val="bullet"/>
      <w:lvlText w:val="•"/>
      <w:lvlJc w:val="left"/>
      <w:pPr>
        <w:ind w:left="347" w:hanging="243"/>
      </w:pPr>
      <w:rPr>
        <w:rFonts w:hint="default"/>
        <w:lang w:val="id" w:eastAsia="en-US" w:bidi="ar-SA"/>
      </w:rPr>
    </w:lvl>
    <w:lvl w:ilvl="2">
      <w:start w:val="0"/>
      <w:numFmt w:val="bullet"/>
      <w:lvlText w:val="•"/>
      <w:lvlJc w:val="left"/>
      <w:pPr>
        <w:ind w:left="575" w:hanging="243"/>
      </w:pPr>
      <w:rPr>
        <w:rFonts w:hint="default"/>
        <w:lang w:val="id" w:eastAsia="en-US" w:bidi="ar-SA"/>
      </w:rPr>
    </w:lvl>
    <w:lvl w:ilvl="3">
      <w:start w:val="0"/>
      <w:numFmt w:val="bullet"/>
      <w:lvlText w:val="•"/>
      <w:lvlJc w:val="left"/>
      <w:pPr>
        <w:ind w:left="803" w:hanging="243"/>
      </w:pPr>
      <w:rPr>
        <w:rFonts w:hint="default"/>
        <w:lang w:val="id" w:eastAsia="en-US" w:bidi="ar-SA"/>
      </w:rPr>
    </w:lvl>
    <w:lvl w:ilvl="4">
      <w:start w:val="0"/>
      <w:numFmt w:val="bullet"/>
      <w:lvlText w:val="•"/>
      <w:lvlJc w:val="left"/>
      <w:pPr>
        <w:ind w:left="1030" w:hanging="243"/>
      </w:pPr>
      <w:rPr>
        <w:rFonts w:hint="default"/>
        <w:lang w:val="id" w:eastAsia="en-US" w:bidi="ar-SA"/>
      </w:rPr>
    </w:lvl>
    <w:lvl w:ilvl="5">
      <w:start w:val="0"/>
      <w:numFmt w:val="bullet"/>
      <w:lvlText w:val="•"/>
      <w:lvlJc w:val="left"/>
      <w:pPr>
        <w:ind w:left="1258" w:hanging="243"/>
      </w:pPr>
      <w:rPr>
        <w:rFonts w:hint="default"/>
        <w:lang w:val="id" w:eastAsia="en-US" w:bidi="ar-SA"/>
      </w:rPr>
    </w:lvl>
    <w:lvl w:ilvl="6">
      <w:start w:val="0"/>
      <w:numFmt w:val="bullet"/>
      <w:lvlText w:val="•"/>
      <w:lvlJc w:val="left"/>
      <w:pPr>
        <w:ind w:left="1486" w:hanging="243"/>
      </w:pPr>
      <w:rPr>
        <w:rFonts w:hint="default"/>
        <w:lang w:val="id" w:eastAsia="en-US" w:bidi="ar-SA"/>
      </w:rPr>
    </w:lvl>
    <w:lvl w:ilvl="7">
      <w:start w:val="0"/>
      <w:numFmt w:val="bullet"/>
      <w:lvlText w:val="•"/>
      <w:lvlJc w:val="left"/>
      <w:pPr>
        <w:ind w:left="1713" w:hanging="243"/>
      </w:pPr>
      <w:rPr>
        <w:rFonts w:hint="default"/>
        <w:lang w:val="id" w:eastAsia="en-US" w:bidi="ar-SA"/>
      </w:rPr>
    </w:lvl>
    <w:lvl w:ilvl="8">
      <w:start w:val="0"/>
      <w:numFmt w:val="bullet"/>
      <w:lvlText w:val="•"/>
      <w:lvlJc w:val="left"/>
      <w:pPr>
        <w:ind w:left="1941" w:hanging="243"/>
      </w:pPr>
      <w:rPr>
        <w:rFonts w:hint="default"/>
        <w:lang w:val="id" w:eastAsia="en-US" w:bidi="ar-SA"/>
      </w:rPr>
    </w:lvl>
  </w:abstractNum>
  <w:abstractNum w:abstractNumId="50">
    <w:multiLevelType w:val="hybridMultilevel"/>
    <w:lvl w:ilvl="0">
      <w:start w:val="0"/>
      <w:numFmt w:val="bullet"/>
      <w:lvlText w:val="-"/>
      <w:lvlJc w:val="left"/>
      <w:pPr>
        <w:ind w:left="112" w:hanging="262"/>
      </w:pPr>
      <w:rPr>
        <w:rFonts w:hint="default" w:ascii="Times New Roman" w:hAnsi="Times New Roman" w:eastAsia="Times New Roman" w:cs="Times New Roman"/>
        <w:w w:val="94"/>
        <w:sz w:val="24"/>
        <w:szCs w:val="24"/>
        <w:lang w:val="id" w:eastAsia="en-US" w:bidi="ar-SA"/>
      </w:rPr>
    </w:lvl>
    <w:lvl w:ilvl="1">
      <w:start w:val="0"/>
      <w:numFmt w:val="bullet"/>
      <w:lvlText w:val="•"/>
      <w:lvlJc w:val="left"/>
      <w:pPr>
        <w:ind w:left="410" w:hanging="262"/>
      </w:pPr>
      <w:rPr>
        <w:rFonts w:hint="default"/>
        <w:lang w:val="id" w:eastAsia="en-US" w:bidi="ar-SA"/>
      </w:rPr>
    </w:lvl>
    <w:lvl w:ilvl="2">
      <w:start w:val="0"/>
      <w:numFmt w:val="bullet"/>
      <w:lvlText w:val="•"/>
      <w:lvlJc w:val="left"/>
      <w:pPr>
        <w:ind w:left="700" w:hanging="262"/>
      </w:pPr>
      <w:rPr>
        <w:rFonts w:hint="default"/>
        <w:lang w:val="id" w:eastAsia="en-US" w:bidi="ar-SA"/>
      </w:rPr>
    </w:lvl>
    <w:lvl w:ilvl="3">
      <w:start w:val="0"/>
      <w:numFmt w:val="bullet"/>
      <w:lvlText w:val="•"/>
      <w:lvlJc w:val="left"/>
      <w:pPr>
        <w:ind w:left="990" w:hanging="262"/>
      </w:pPr>
      <w:rPr>
        <w:rFonts w:hint="default"/>
        <w:lang w:val="id" w:eastAsia="en-US" w:bidi="ar-SA"/>
      </w:rPr>
    </w:lvl>
    <w:lvl w:ilvl="4">
      <w:start w:val="0"/>
      <w:numFmt w:val="bullet"/>
      <w:lvlText w:val="•"/>
      <w:lvlJc w:val="left"/>
      <w:pPr>
        <w:ind w:left="1280" w:hanging="262"/>
      </w:pPr>
      <w:rPr>
        <w:rFonts w:hint="default"/>
        <w:lang w:val="id" w:eastAsia="en-US" w:bidi="ar-SA"/>
      </w:rPr>
    </w:lvl>
    <w:lvl w:ilvl="5">
      <w:start w:val="0"/>
      <w:numFmt w:val="bullet"/>
      <w:lvlText w:val="•"/>
      <w:lvlJc w:val="left"/>
      <w:pPr>
        <w:ind w:left="1571" w:hanging="262"/>
      </w:pPr>
      <w:rPr>
        <w:rFonts w:hint="default"/>
        <w:lang w:val="id" w:eastAsia="en-US" w:bidi="ar-SA"/>
      </w:rPr>
    </w:lvl>
    <w:lvl w:ilvl="6">
      <w:start w:val="0"/>
      <w:numFmt w:val="bullet"/>
      <w:lvlText w:val="•"/>
      <w:lvlJc w:val="left"/>
      <w:pPr>
        <w:ind w:left="1861" w:hanging="262"/>
      </w:pPr>
      <w:rPr>
        <w:rFonts w:hint="default"/>
        <w:lang w:val="id" w:eastAsia="en-US" w:bidi="ar-SA"/>
      </w:rPr>
    </w:lvl>
    <w:lvl w:ilvl="7">
      <w:start w:val="0"/>
      <w:numFmt w:val="bullet"/>
      <w:lvlText w:val="•"/>
      <w:lvlJc w:val="left"/>
      <w:pPr>
        <w:ind w:left="2151" w:hanging="262"/>
      </w:pPr>
      <w:rPr>
        <w:rFonts w:hint="default"/>
        <w:lang w:val="id" w:eastAsia="en-US" w:bidi="ar-SA"/>
      </w:rPr>
    </w:lvl>
    <w:lvl w:ilvl="8">
      <w:start w:val="0"/>
      <w:numFmt w:val="bullet"/>
      <w:lvlText w:val="•"/>
      <w:lvlJc w:val="left"/>
      <w:pPr>
        <w:ind w:left="2441" w:hanging="262"/>
      </w:pPr>
      <w:rPr>
        <w:rFonts w:hint="default"/>
        <w:lang w:val="id" w:eastAsia="en-US" w:bidi="ar-SA"/>
      </w:rPr>
    </w:lvl>
  </w:abstractNum>
  <w:abstractNum w:abstractNumId="49">
    <w:multiLevelType w:val="hybridMultilevel"/>
    <w:lvl w:ilvl="0">
      <w:start w:val="1"/>
      <w:numFmt w:val="lowerLetter"/>
      <w:lvlText w:val="%1."/>
      <w:lvlJc w:val="left"/>
      <w:pPr>
        <w:ind w:left="1798" w:hanging="708"/>
        <w:jc w:val="left"/>
      </w:pPr>
      <w:rPr>
        <w:rFonts w:hint="default" w:ascii="Times New Roman" w:hAnsi="Times New Roman" w:eastAsia="Times New Roman" w:cs="Times New Roman"/>
        <w:spacing w:val="-20"/>
        <w:w w:val="95"/>
        <w:sz w:val="24"/>
        <w:szCs w:val="24"/>
        <w:lang w:val="id" w:eastAsia="en-US" w:bidi="ar-SA"/>
      </w:rPr>
    </w:lvl>
    <w:lvl w:ilvl="1">
      <w:start w:val="1"/>
      <w:numFmt w:val="decimal"/>
      <w:lvlText w:val="%2)"/>
      <w:lvlJc w:val="left"/>
      <w:pPr>
        <w:ind w:left="2221" w:hanging="709"/>
        <w:jc w:val="left"/>
      </w:pPr>
      <w:rPr>
        <w:rFonts w:hint="default" w:ascii="Times New Roman" w:hAnsi="Times New Roman" w:eastAsia="Times New Roman" w:cs="Times New Roman"/>
        <w:spacing w:val="-4"/>
        <w:w w:val="94"/>
        <w:sz w:val="24"/>
        <w:szCs w:val="24"/>
        <w:lang w:val="id" w:eastAsia="en-US" w:bidi="ar-SA"/>
      </w:rPr>
    </w:lvl>
    <w:lvl w:ilvl="2">
      <w:start w:val="0"/>
      <w:numFmt w:val="bullet"/>
      <w:lvlText w:val="•"/>
      <w:lvlJc w:val="left"/>
      <w:pPr>
        <w:ind w:left="3088" w:hanging="709"/>
      </w:pPr>
      <w:rPr>
        <w:rFonts w:hint="default"/>
        <w:lang w:val="id" w:eastAsia="en-US" w:bidi="ar-SA"/>
      </w:rPr>
    </w:lvl>
    <w:lvl w:ilvl="3">
      <w:start w:val="0"/>
      <w:numFmt w:val="bullet"/>
      <w:lvlText w:val="•"/>
      <w:lvlJc w:val="left"/>
      <w:pPr>
        <w:ind w:left="3957" w:hanging="709"/>
      </w:pPr>
      <w:rPr>
        <w:rFonts w:hint="default"/>
        <w:lang w:val="id" w:eastAsia="en-US" w:bidi="ar-SA"/>
      </w:rPr>
    </w:lvl>
    <w:lvl w:ilvl="4">
      <w:start w:val="0"/>
      <w:numFmt w:val="bullet"/>
      <w:lvlText w:val="•"/>
      <w:lvlJc w:val="left"/>
      <w:pPr>
        <w:ind w:left="4826" w:hanging="709"/>
      </w:pPr>
      <w:rPr>
        <w:rFonts w:hint="default"/>
        <w:lang w:val="id" w:eastAsia="en-US" w:bidi="ar-SA"/>
      </w:rPr>
    </w:lvl>
    <w:lvl w:ilvl="5">
      <w:start w:val="0"/>
      <w:numFmt w:val="bullet"/>
      <w:lvlText w:val="•"/>
      <w:lvlJc w:val="left"/>
      <w:pPr>
        <w:ind w:left="5695" w:hanging="709"/>
      </w:pPr>
      <w:rPr>
        <w:rFonts w:hint="default"/>
        <w:lang w:val="id" w:eastAsia="en-US" w:bidi="ar-SA"/>
      </w:rPr>
    </w:lvl>
    <w:lvl w:ilvl="6">
      <w:start w:val="0"/>
      <w:numFmt w:val="bullet"/>
      <w:lvlText w:val="•"/>
      <w:lvlJc w:val="left"/>
      <w:pPr>
        <w:ind w:left="6564" w:hanging="709"/>
      </w:pPr>
      <w:rPr>
        <w:rFonts w:hint="default"/>
        <w:lang w:val="id" w:eastAsia="en-US" w:bidi="ar-SA"/>
      </w:rPr>
    </w:lvl>
    <w:lvl w:ilvl="7">
      <w:start w:val="0"/>
      <w:numFmt w:val="bullet"/>
      <w:lvlText w:val="•"/>
      <w:lvlJc w:val="left"/>
      <w:pPr>
        <w:ind w:left="7433" w:hanging="709"/>
      </w:pPr>
      <w:rPr>
        <w:rFonts w:hint="default"/>
        <w:lang w:val="id" w:eastAsia="en-US" w:bidi="ar-SA"/>
      </w:rPr>
    </w:lvl>
    <w:lvl w:ilvl="8">
      <w:start w:val="0"/>
      <w:numFmt w:val="bullet"/>
      <w:lvlText w:val="•"/>
      <w:lvlJc w:val="left"/>
      <w:pPr>
        <w:ind w:left="8302" w:hanging="709"/>
      </w:pPr>
      <w:rPr>
        <w:rFonts w:hint="default"/>
        <w:lang w:val="id" w:eastAsia="en-US" w:bidi="ar-SA"/>
      </w:rPr>
    </w:lvl>
  </w:abstractNum>
  <w:abstractNum w:abstractNumId="48">
    <w:multiLevelType w:val="hybridMultilevel"/>
    <w:lvl w:ilvl="0">
      <w:start w:val="1"/>
      <w:numFmt w:val="decimal"/>
      <w:lvlText w:val="%1."/>
      <w:lvlJc w:val="left"/>
      <w:pPr>
        <w:ind w:left="1798" w:hanging="711"/>
        <w:jc w:val="left"/>
      </w:pPr>
      <w:rPr>
        <w:rFonts w:hint="default" w:ascii="Times New Roman" w:hAnsi="Times New Roman" w:eastAsia="Times New Roman" w:cs="Times New Roman"/>
        <w:spacing w:val="-2"/>
        <w:w w:val="95"/>
        <w:sz w:val="24"/>
        <w:szCs w:val="24"/>
        <w:lang w:val="id" w:eastAsia="en-US" w:bidi="ar-SA"/>
      </w:rPr>
    </w:lvl>
    <w:lvl w:ilvl="1">
      <w:start w:val="0"/>
      <w:numFmt w:val="bullet"/>
      <w:lvlText w:val="•"/>
      <w:lvlJc w:val="left"/>
      <w:pPr>
        <w:ind w:left="2624" w:hanging="711"/>
      </w:pPr>
      <w:rPr>
        <w:rFonts w:hint="default"/>
        <w:lang w:val="id" w:eastAsia="en-US" w:bidi="ar-SA"/>
      </w:rPr>
    </w:lvl>
    <w:lvl w:ilvl="2">
      <w:start w:val="0"/>
      <w:numFmt w:val="bullet"/>
      <w:lvlText w:val="•"/>
      <w:lvlJc w:val="left"/>
      <w:pPr>
        <w:ind w:left="3448" w:hanging="711"/>
      </w:pPr>
      <w:rPr>
        <w:rFonts w:hint="default"/>
        <w:lang w:val="id" w:eastAsia="en-US" w:bidi="ar-SA"/>
      </w:rPr>
    </w:lvl>
    <w:lvl w:ilvl="3">
      <w:start w:val="0"/>
      <w:numFmt w:val="bullet"/>
      <w:lvlText w:val="•"/>
      <w:lvlJc w:val="left"/>
      <w:pPr>
        <w:ind w:left="4272" w:hanging="711"/>
      </w:pPr>
      <w:rPr>
        <w:rFonts w:hint="default"/>
        <w:lang w:val="id" w:eastAsia="en-US" w:bidi="ar-SA"/>
      </w:rPr>
    </w:lvl>
    <w:lvl w:ilvl="4">
      <w:start w:val="0"/>
      <w:numFmt w:val="bullet"/>
      <w:lvlText w:val="•"/>
      <w:lvlJc w:val="left"/>
      <w:pPr>
        <w:ind w:left="5096" w:hanging="711"/>
      </w:pPr>
      <w:rPr>
        <w:rFonts w:hint="default"/>
        <w:lang w:val="id" w:eastAsia="en-US" w:bidi="ar-SA"/>
      </w:rPr>
    </w:lvl>
    <w:lvl w:ilvl="5">
      <w:start w:val="0"/>
      <w:numFmt w:val="bullet"/>
      <w:lvlText w:val="•"/>
      <w:lvlJc w:val="left"/>
      <w:pPr>
        <w:ind w:left="5920" w:hanging="711"/>
      </w:pPr>
      <w:rPr>
        <w:rFonts w:hint="default"/>
        <w:lang w:val="id" w:eastAsia="en-US" w:bidi="ar-SA"/>
      </w:rPr>
    </w:lvl>
    <w:lvl w:ilvl="6">
      <w:start w:val="0"/>
      <w:numFmt w:val="bullet"/>
      <w:lvlText w:val="•"/>
      <w:lvlJc w:val="left"/>
      <w:pPr>
        <w:ind w:left="6744" w:hanging="711"/>
      </w:pPr>
      <w:rPr>
        <w:rFonts w:hint="default"/>
        <w:lang w:val="id" w:eastAsia="en-US" w:bidi="ar-SA"/>
      </w:rPr>
    </w:lvl>
    <w:lvl w:ilvl="7">
      <w:start w:val="0"/>
      <w:numFmt w:val="bullet"/>
      <w:lvlText w:val="•"/>
      <w:lvlJc w:val="left"/>
      <w:pPr>
        <w:ind w:left="7568" w:hanging="711"/>
      </w:pPr>
      <w:rPr>
        <w:rFonts w:hint="default"/>
        <w:lang w:val="id" w:eastAsia="en-US" w:bidi="ar-SA"/>
      </w:rPr>
    </w:lvl>
    <w:lvl w:ilvl="8">
      <w:start w:val="0"/>
      <w:numFmt w:val="bullet"/>
      <w:lvlText w:val="•"/>
      <w:lvlJc w:val="left"/>
      <w:pPr>
        <w:ind w:left="8392" w:hanging="711"/>
      </w:pPr>
      <w:rPr>
        <w:rFonts w:hint="default"/>
        <w:lang w:val="id" w:eastAsia="en-US" w:bidi="ar-SA"/>
      </w:rPr>
    </w:lvl>
  </w:abstractNum>
  <w:abstractNum w:abstractNumId="47">
    <w:multiLevelType w:val="hybridMultilevel"/>
    <w:lvl w:ilvl="0">
      <w:start w:val="3"/>
      <w:numFmt w:val="decimal"/>
      <w:lvlText w:val="%1"/>
      <w:lvlJc w:val="left"/>
      <w:pPr>
        <w:ind w:left="1818" w:hanging="730"/>
        <w:jc w:val="left"/>
      </w:pPr>
      <w:rPr>
        <w:rFonts w:hint="default"/>
        <w:lang w:val="id" w:eastAsia="en-US" w:bidi="ar-SA"/>
      </w:rPr>
    </w:lvl>
    <w:lvl w:ilvl="1">
      <w:start w:val="1"/>
      <w:numFmt w:val="decimal"/>
      <w:lvlText w:val="%1.%2"/>
      <w:lvlJc w:val="left"/>
      <w:pPr>
        <w:ind w:left="1818" w:hanging="730"/>
        <w:jc w:val="left"/>
      </w:pPr>
      <w:rPr>
        <w:rFonts w:hint="default" w:ascii="Times New Roman" w:hAnsi="Times New Roman" w:eastAsia="Times New Roman" w:cs="Times New Roman"/>
        <w:b/>
        <w:bCs/>
        <w:spacing w:val="-5"/>
        <w:w w:val="95"/>
        <w:sz w:val="24"/>
        <w:szCs w:val="24"/>
        <w:lang w:val="id" w:eastAsia="en-US" w:bidi="ar-SA"/>
      </w:rPr>
    </w:lvl>
    <w:lvl w:ilvl="2">
      <w:start w:val="1"/>
      <w:numFmt w:val="decimal"/>
      <w:lvlText w:val="%1.%2.%3"/>
      <w:lvlJc w:val="left"/>
      <w:pPr>
        <w:ind w:left="1818" w:hanging="730"/>
        <w:jc w:val="left"/>
      </w:pPr>
      <w:rPr>
        <w:rFonts w:hint="default" w:ascii="Times New Roman" w:hAnsi="Times New Roman" w:eastAsia="Times New Roman" w:cs="Times New Roman"/>
        <w:b/>
        <w:bCs/>
        <w:w w:val="95"/>
        <w:sz w:val="24"/>
        <w:szCs w:val="24"/>
        <w:lang w:val="id" w:eastAsia="en-US" w:bidi="ar-SA"/>
      </w:rPr>
    </w:lvl>
    <w:lvl w:ilvl="3">
      <w:start w:val="1"/>
      <w:numFmt w:val="upperLetter"/>
      <w:lvlText w:val="%4."/>
      <w:lvlJc w:val="left"/>
      <w:pPr>
        <w:ind w:left="1818" w:hanging="300"/>
        <w:jc w:val="left"/>
      </w:pPr>
      <w:rPr>
        <w:rFonts w:hint="default"/>
        <w:b/>
        <w:bCs/>
        <w:spacing w:val="-1"/>
        <w:w w:val="99"/>
        <w:lang w:val="id" w:eastAsia="en-US" w:bidi="ar-SA"/>
      </w:rPr>
    </w:lvl>
    <w:lvl w:ilvl="4">
      <w:start w:val="0"/>
      <w:numFmt w:val="bullet"/>
      <w:lvlText w:val="•"/>
      <w:lvlJc w:val="left"/>
      <w:pPr>
        <w:ind w:left="5108" w:hanging="300"/>
      </w:pPr>
      <w:rPr>
        <w:rFonts w:hint="default"/>
        <w:lang w:val="id" w:eastAsia="en-US" w:bidi="ar-SA"/>
      </w:rPr>
    </w:lvl>
    <w:lvl w:ilvl="5">
      <w:start w:val="0"/>
      <w:numFmt w:val="bullet"/>
      <w:lvlText w:val="•"/>
      <w:lvlJc w:val="left"/>
      <w:pPr>
        <w:ind w:left="5930" w:hanging="300"/>
      </w:pPr>
      <w:rPr>
        <w:rFonts w:hint="default"/>
        <w:lang w:val="id" w:eastAsia="en-US" w:bidi="ar-SA"/>
      </w:rPr>
    </w:lvl>
    <w:lvl w:ilvl="6">
      <w:start w:val="0"/>
      <w:numFmt w:val="bullet"/>
      <w:lvlText w:val="•"/>
      <w:lvlJc w:val="left"/>
      <w:pPr>
        <w:ind w:left="6752" w:hanging="300"/>
      </w:pPr>
      <w:rPr>
        <w:rFonts w:hint="default"/>
        <w:lang w:val="id" w:eastAsia="en-US" w:bidi="ar-SA"/>
      </w:rPr>
    </w:lvl>
    <w:lvl w:ilvl="7">
      <w:start w:val="0"/>
      <w:numFmt w:val="bullet"/>
      <w:lvlText w:val="•"/>
      <w:lvlJc w:val="left"/>
      <w:pPr>
        <w:ind w:left="7574" w:hanging="300"/>
      </w:pPr>
      <w:rPr>
        <w:rFonts w:hint="default"/>
        <w:lang w:val="id" w:eastAsia="en-US" w:bidi="ar-SA"/>
      </w:rPr>
    </w:lvl>
    <w:lvl w:ilvl="8">
      <w:start w:val="0"/>
      <w:numFmt w:val="bullet"/>
      <w:lvlText w:val="•"/>
      <w:lvlJc w:val="left"/>
      <w:pPr>
        <w:ind w:left="8396" w:hanging="300"/>
      </w:pPr>
      <w:rPr>
        <w:rFonts w:hint="default"/>
        <w:lang w:val="id" w:eastAsia="en-US" w:bidi="ar-SA"/>
      </w:rPr>
    </w:lvl>
  </w:abstractNum>
  <w:abstractNum w:abstractNumId="46">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2"/>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45">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26"/>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44">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2"/>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43">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14"/>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42">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4"/>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41">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31"/>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40">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4"/>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39">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2"/>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38">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2"/>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37">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2"/>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36">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16"/>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35">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4"/>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34">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4"/>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33">
    <w:multiLevelType w:val="hybridMultilevel"/>
    <w:lvl w:ilvl="0">
      <w:start w:val="1"/>
      <w:numFmt w:val="decimal"/>
      <w:lvlText w:val="%1)"/>
      <w:lvlJc w:val="left"/>
      <w:pPr>
        <w:ind w:left="2394" w:hanging="709"/>
        <w:jc w:val="left"/>
      </w:pPr>
      <w:rPr>
        <w:rFonts w:hint="default" w:ascii="Times New Roman" w:hAnsi="Times New Roman" w:eastAsia="Times New Roman" w:cs="Times New Roman"/>
        <w:spacing w:val="-2"/>
        <w:w w:val="94"/>
        <w:sz w:val="24"/>
        <w:szCs w:val="24"/>
        <w:lang w:val="id" w:eastAsia="en-US" w:bidi="ar-SA"/>
      </w:rPr>
    </w:lvl>
    <w:lvl w:ilvl="1">
      <w:start w:val="0"/>
      <w:numFmt w:val="bullet"/>
      <w:lvlText w:val="•"/>
      <w:lvlJc w:val="left"/>
      <w:pPr>
        <w:ind w:left="3164" w:hanging="709"/>
      </w:pPr>
      <w:rPr>
        <w:rFonts w:hint="default"/>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32">
    <w:multiLevelType w:val="hybridMultilevel"/>
    <w:lvl w:ilvl="0">
      <w:start w:val="0"/>
      <w:numFmt w:val="bullet"/>
      <w:lvlText w:val="-"/>
      <w:lvlJc w:val="left"/>
      <w:pPr>
        <w:ind w:left="1686" w:hanging="709"/>
      </w:pPr>
      <w:rPr>
        <w:rFonts w:hint="default" w:ascii="Times New Roman" w:hAnsi="Times New Roman" w:eastAsia="Times New Roman" w:cs="Times New Roman"/>
        <w:w w:val="94"/>
        <w:sz w:val="24"/>
        <w:szCs w:val="24"/>
        <w:lang w:val="id" w:eastAsia="en-US" w:bidi="ar-SA"/>
      </w:rPr>
    </w:lvl>
    <w:lvl w:ilvl="1">
      <w:start w:val="0"/>
      <w:numFmt w:val="bullet"/>
      <w:lvlText w:val="•"/>
      <w:lvlJc w:val="left"/>
      <w:pPr>
        <w:ind w:left="2516" w:hanging="709"/>
      </w:pPr>
      <w:rPr>
        <w:rFonts w:hint="default"/>
        <w:lang w:val="id" w:eastAsia="en-US" w:bidi="ar-SA"/>
      </w:rPr>
    </w:lvl>
    <w:lvl w:ilvl="2">
      <w:start w:val="0"/>
      <w:numFmt w:val="bullet"/>
      <w:lvlText w:val="•"/>
      <w:lvlJc w:val="left"/>
      <w:pPr>
        <w:ind w:left="3352" w:hanging="709"/>
      </w:pPr>
      <w:rPr>
        <w:rFonts w:hint="default"/>
        <w:lang w:val="id" w:eastAsia="en-US" w:bidi="ar-SA"/>
      </w:rPr>
    </w:lvl>
    <w:lvl w:ilvl="3">
      <w:start w:val="0"/>
      <w:numFmt w:val="bullet"/>
      <w:lvlText w:val="•"/>
      <w:lvlJc w:val="left"/>
      <w:pPr>
        <w:ind w:left="4188" w:hanging="709"/>
      </w:pPr>
      <w:rPr>
        <w:rFonts w:hint="default"/>
        <w:lang w:val="id" w:eastAsia="en-US" w:bidi="ar-SA"/>
      </w:rPr>
    </w:lvl>
    <w:lvl w:ilvl="4">
      <w:start w:val="0"/>
      <w:numFmt w:val="bullet"/>
      <w:lvlText w:val="•"/>
      <w:lvlJc w:val="left"/>
      <w:pPr>
        <w:ind w:left="5024" w:hanging="709"/>
      </w:pPr>
      <w:rPr>
        <w:rFonts w:hint="default"/>
        <w:lang w:val="id" w:eastAsia="en-US" w:bidi="ar-SA"/>
      </w:rPr>
    </w:lvl>
    <w:lvl w:ilvl="5">
      <w:start w:val="0"/>
      <w:numFmt w:val="bullet"/>
      <w:lvlText w:val="•"/>
      <w:lvlJc w:val="left"/>
      <w:pPr>
        <w:ind w:left="5860" w:hanging="709"/>
      </w:pPr>
      <w:rPr>
        <w:rFonts w:hint="default"/>
        <w:lang w:val="id" w:eastAsia="en-US" w:bidi="ar-SA"/>
      </w:rPr>
    </w:lvl>
    <w:lvl w:ilvl="6">
      <w:start w:val="0"/>
      <w:numFmt w:val="bullet"/>
      <w:lvlText w:val="•"/>
      <w:lvlJc w:val="left"/>
      <w:pPr>
        <w:ind w:left="6696" w:hanging="709"/>
      </w:pPr>
      <w:rPr>
        <w:rFonts w:hint="default"/>
        <w:lang w:val="id" w:eastAsia="en-US" w:bidi="ar-SA"/>
      </w:rPr>
    </w:lvl>
    <w:lvl w:ilvl="7">
      <w:start w:val="0"/>
      <w:numFmt w:val="bullet"/>
      <w:lvlText w:val="•"/>
      <w:lvlJc w:val="left"/>
      <w:pPr>
        <w:ind w:left="7532" w:hanging="709"/>
      </w:pPr>
      <w:rPr>
        <w:rFonts w:hint="default"/>
        <w:lang w:val="id" w:eastAsia="en-US" w:bidi="ar-SA"/>
      </w:rPr>
    </w:lvl>
    <w:lvl w:ilvl="8">
      <w:start w:val="0"/>
      <w:numFmt w:val="bullet"/>
      <w:lvlText w:val="•"/>
      <w:lvlJc w:val="left"/>
      <w:pPr>
        <w:ind w:left="8368" w:hanging="709"/>
      </w:pPr>
      <w:rPr>
        <w:rFonts w:hint="default"/>
        <w:lang w:val="id" w:eastAsia="en-US" w:bidi="ar-SA"/>
      </w:rPr>
    </w:lvl>
  </w:abstractNum>
  <w:abstractNum w:abstractNumId="31">
    <w:multiLevelType w:val="hybridMultilevel"/>
    <w:lvl w:ilvl="0">
      <w:start w:val="1"/>
      <w:numFmt w:val="decimal"/>
      <w:lvlText w:val="%1."/>
      <w:lvlJc w:val="left"/>
      <w:pPr>
        <w:ind w:left="2406" w:hanging="649"/>
        <w:jc w:val="right"/>
      </w:pPr>
      <w:rPr>
        <w:rFonts w:hint="default" w:ascii="Times New Roman" w:hAnsi="Times New Roman" w:eastAsia="Times New Roman" w:cs="Times New Roman"/>
        <w:spacing w:val="-2"/>
        <w:w w:val="95"/>
        <w:sz w:val="24"/>
        <w:szCs w:val="24"/>
        <w:lang w:val="id" w:eastAsia="en-US" w:bidi="ar-SA"/>
      </w:rPr>
    </w:lvl>
    <w:lvl w:ilvl="1">
      <w:start w:val="0"/>
      <w:numFmt w:val="bullet"/>
      <w:lvlText w:val="•"/>
      <w:lvlJc w:val="left"/>
      <w:pPr>
        <w:ind w:left="3164" w:hanging="649"/>
      </w:pPr>
      <w:rPr>
        <w:rFonts w:hint="default"/>
        <w:lang w:val="id" w:eastAsia="en-US" w:bidi="ar-SA"/>
      </w:rPr>
    </w:lvl>
    <w:lvl w:ilvl="2">
      <w:start w:val="0"/>
      <w:numFmt w:val="bullet"/>
      <w:lvlText w:val="•"/>
      <w:lvlJc w:val="left"/>
      <w:pPr>
        <w:ind w:left="3928" w:hanging="649"/>
      </w:pPr>
      <w:rPr>
        <w:rFonts w:hint="default"/>
        <w:lang w:val="id" w:eastAsia="en-US" w:bidi="ar-SA"/>
      </w:rPr>
    </w:lvl>
    <w:lvl w:ilvl="3">
      <w:start w:val="0"/>
      <w:numFmt w:val="bullet"/>
      <w:lvlText w:val="•"/>
      <w:lvlJc w:val="left"/>
      <w:pPr>
        <w:ind w:left="4692" w:hanging="649"/>
      </w:pPr>
      <w:rPr>
        <w:rFonts w:hint="default"/>
        <w:lang w:val="id" w:eastAsia="en-US" w:bidi="ar-SA"/>
      </w:rPr>
    </w:lvl>
    <w:lvl w:ilvl="4">
      <w:start w:val="0"/>
      <w:numFmt w:val="bullet"/>
      <w:lvlText w:val="•"/>
      <w:lvlJc w:val="left"/>
      <w:pPr>
        <w:ind w:left="5456" w:hanging="649"/>
      </w:pPr>
      <w:rPr>
        <w:rFonts w:hint="default"/>
        <w:lang w:val="id" w:eastAsia="en-US" w:bidi="ar-SA"/>
      </w:rPr>
    </w:lvl>
    <w:lvl w:ilvl="5">
      <w:start w:val="0"/>
      <w:numFmt w:val="bullet"/>
      <w:lvlText w:val="•"/>
      <w:lvlJc w:val="left"/>
      <w:pPr>
        <w:ind w:left="6220" w:hanging="649"/>
      </w:pPr>
      <w:rPr>
        <w:rFonts w:hint="default"/>
        <w:lang w:val="id" w:eastAsia="en-US" w:bidi="ar-SA"/>
      </w:rPr>
    </w:lvl>
    <w:lvl w:ilvl="6">
      <w:start w:val="0"/>
      <w:numFmt w:val="bullet"/>
      <w:lvlText w:val="•"/>
      <w:lvlJc w:val="left"/>
      <w:pPr>
        <w:ind w:left="6984" w:hanging="649"/>
      </w:pPr>
      <w:rPr>
        <w:rFonts w:hint="default"/>
        <w:lang w:val="id" w:eastAsia="en-US" w:bidi="ar-SA"/>
      </w:rPr>
    </w:lvl>
    <w:lvl w:ilvl="7">
      <w:start w:val="0"/>
      <w:numFmt w:val="bullet"/>
      <w:lvlText w:val="•"/>
      <w:lvlJc w:val="left"/>
      <w:pPr>
        <w:ind w:left="7748" w:hanging="649"/>
      </w:pPr>
      <w:rPr>
        <w:rFonts w:hint="default"/>
        <w:lang w:val="id" w:eastAsia="en-US" w:bidi="ar-SA"/>
      </w:rPr>
    </w:lvl>
    <w:lvl w:ilvl="8">
      <w:start w:val="0"/>
      <w:numFmt w:val="bullet"/>
      <w:lvlText w:val="•"/>
      <w:lvlJc w:val="left"/>
      <w:pPr>
        <w:ind w:left="8512" w:hanging="649"/>
      </w:pPr>
      <w:rPr>
        <w:rFonts w:hint="default"/>
        <w:lang w:val="id" w:eastAsia="en-US" w:bidi="ar-SA"/>
      </w:rPr>
    </w:lvl>
  </w:abstractNum>
  <w:abstractNum w:abstractNumId="30">
    <w:multiLevelType w:val="hybridMultilevel"/>
    <w:lvl w:ilvl="0">
      <w:start w:val="1"/>
      <w:numFmt w:val="decimal"/>
      <w:lvlText w:val="%1."/>
      <w:lvlJc w:val="left"/>
      <w:pPr>
        <w:ind w:left="2394" w:hanging="709"/>
        <w:jc w:val="left"/>
      </w:pPr>
      <w:rPr>
        <w:rFonts w:hint="default" w:ascii="Times New Roman" w:hAnsi="Times New Roman" w:eastAsia="Times New Roman" w:cs="Times New Roman"/>
        <w:b/>
        <w:bCs/>
        <w:spacing w:val="0"/>
        <w:w w:val="93"/>
        <w:sz w:val="24"/>
        <w:szCs w:val="24"/>
        <w:lang w:val="id" w:eastAsia="en-US" w:bidi="ar-SA"/>
      </w:rPr>
    </w:lvl>
    <w:lvl w:ilvl="1">
      <w:start w:val="1"/>
      <w:numFmt w:val="lowerLetter"/>
      <w:lvlText w:val="%2."/>
      <w:lvlJc w:val="left"/>
      <w:pPr>
        <w:ind w:left="2394" w:hanging="709"/>
        <w:jc w:val="left"/>
      </w:pPr>
      <w:rPr>
        <w:rFonts w:hint="default" w:ascii="Times New Roman" w:hAnsi="Times New Roman" w:eastAsia="Times New Roman" w:cs="Times New Roman"/>
        <w:b/>
        <w:bCs/>
        <w:spacing w:val="-12"/>
        <w:w w:val="95"/>
        <w:sz w:val="24"/>
        <w:szCs w:val="24"/>
        <w:lang w:val="id" w:eastAsia="en-US" w:bidi="ar-SA"/>
      </w:rPr>
    </w:lvl>
    <w:lvl w:ilvl="2">
      <w:start w:val="0"/>
      <w:numFmt w:val="bullet"/>
      <w:lvlText w:val="•"/>
      <w:lvlJc w:val="left"/>
      <w:pPr>
        <w:ind w:left="3928" w:hanging="709"/>
      </w:pPr>
      <w:rPr>
        <w:rFonts w:hint="default"/>
        <w:lang w:val="id" w:eastAsia="en-US" w:bidi="ar-SA"/>
      </w:rPr>
    </w:lvl>
    <w:lvl w:ilvl="3">
      <w:start w:val="0"/>
      <w:numFmt w:val="bullet"/>
      <w:lvlText w:val="•"/>
      <w:lvlJc w:val="left"/>
      <w:pPr>
        <w:ind w:left="4692" w:hanging="709"/>
      </w:pPr>
      <w:rPr>
        <w:rFonts w:hint="default"/>
        <w:lang w:val="id" w:eastAsia="en-US" w:bidi="ar-SA"/>
      </w:rPr>
    </w:lvl>
    <w:lvl w:ilvl="4">
      <w:start w:val="0"/>
      <w:numFmt w:val="bullet"/>
      <w:lvlText w:val="•"/>
      <w:lvlJc w:val="left"/>
      <w:pPr>
        <w:ind w:left="5456" w:hanging="709"/>
      </w:pPr>
      <w:rPr>
        <w:rFonts w:hint="default"/>
        <w:lang w:val="id" w:eastAsia="en-US" w:bidi="ar-SA"/>
      </w:rPr>
    </w:lvl>
    <w:lvl w:ilvl="5">
      <w:start w:val="0"/>
      <w:numFmt w:val="bullet"/>
      <w:lvlText w:val="•"/>
      <w:lvlJc w:val="left"/>
      <w:pPr>
        <w:ind w:left="6220" w:hanging="709"/>
      </w:pPr>
      <w:rPr>
        <w:rFonts w:hint="default"/>
        <w:lang w:val="id" w:eastAsia="en-US" w:bidi="ar-SA"/>
      </w:rPr>
    </w:lvl>
    <w:lvl w:ilvl="6">
      <w:start w:val="0"/>
      <w:numFmt w:val="bullet"/>
      <w:lvlText w:val="•"/>
      <w:lvlJc w:val="left"/>
      <w:pPr>
        <w:ind w:left="6984" w:hanging="709"/>
      </w:pPr>
      <w:rPr>
        <w:rFonts w:hint="default"/>
        <w:lang w:val="id" w:eastAsia="en-US" w:bidi="ar-SA"/>
      </w:rPr>
    </w:lvl>
    <w:lvl w:ilvl="7">
      <w:start w:val="0"/>
      <w:numFmt w:val="bullet"/>
      <w:lvlText w:val="•"/>
      <w:lvlJc w:val="left"/>
      <w:pPr>
        <w:ind w:left="7748" w:hanging="709"/>
      </w:pPr>
      <w:rPr>
        <w:rFonts w:hint="default"/>
        <w:lang w:val="id" w:eastAsia="en-US" w:bidi="ar-SA"/>
      </w:rPr>
    </w:lvl>
    <w:lvl w:ilvl="8">
      <w:start w:val="0"/>
      <w:numFmt w:val="bullet"/>
      <w:lvlText w:val="•"/>
      <w:lvlJc w:val="left"/>
      <w:pPr>
        <w:ind w:left="8512" w:hanging="709"/>
      </w:pPr>
      <w:rPr>
        <w:rFonts w:hint="default"/>
        <w:lang w:val="id" w:eastAsia="en-US" w:bidi="ar-SA"/>
      </w:rPr>
    </w:lvl>
  </w:abstractNum>
  <w:abstractNum w:abstractNumId="29">
    <w:multiLevelType w:val="hybridMultilevel"/>
    <w:lvl w:ilvl="0">
      <w:start w:val="3"/>
      <w:numFmt w:val="decimal"/>
      <w:lvlText w:val="%1)"/>
      <w:lvlJc w:val="left"/>
      <w:pPr>
        <w:ind w:left="2538" w:hanging="361"/>
        <w:jc w:val="left"/>
      </w:pPr>
      <w:rPr>
        <w:rFonts w:hint="default"/>
        <w:w w:val="97"/>
        <w:lang w:val="id" w:eastAsia="en-US" w:bidi="ar-SA"/>
      </w:rPr>
    </w:lvl>
    <w:lvl w:ilvl="1">
      <w:start w:val="0"/>
      <w:numFmt w:val="bullet"/>
      <w:lvlText w:val="•"/>
      <w:lvlJc w:val="left"/>
      <w:pPr>
        <w:ind w:left="3290" w:hanging="361"/>
      </w:pPr>
      <w:rPr>
        <w:rFonts w:hint="default"/>
        <w:lang w:val="id" w:eastAsia="en-US" w:bidi="ar-SA"/>
      </w:rPr>
    </w:lvl>
    <w:lvl w:ilvl="2">
      <w:start w:val="0"/>
      <w:numFmt w:val="bullet"/>
      <w:lvlText w:val="•"/>
      <w:lvlJc w:val="left"/>
      <w:pPr>
        <w:ind w:left="4040" w:hanging="361"/>
      </w:pPr>
      <w:rPr>
        <w:rFonts w:hint="default"/>
        <w:lang w:val="id" w:eastAsia="en-US" w:bidi="ar-SA"/>
      </w:rPr>
    </w:lvl>
    <w:lvl w:ilvl="3">
      <w:start w:val="0"/>
      <w:numFmt w:val="bullet"/>
      <w:lvlText w:val="•"/>
      <w:lvlJc w:val="left"/>
      <w:pPr>
        <w:ind w:left="4790" w:hanging="361"/>
      </w:pPr>
      <w:rPr>
        <w:rFonts w:hint="default"/>
        <w:lang w:val="id" w:eastAsia="en-US" w:bidi="ar-SA"/>
      </w:rPr>
    </w:lvl>
    <w:lvl w:ilvl="4">
      <w:start w:val="0"/>
      <w:numFmt w:val="bullet"/>
      <w:lvlText w:val="•"/>
      <w:lvlJc w:val="left"/>
      <w:pPr>
        <w:ind w:left="5540" w:hanging="361"/>
      </w:pPr>
      <w:rPr>
        <w:rFonts w:hint="default"/>
        <w:lang w:val="id" w:eastAsia="en-US" w:bidi="ar-SA"/>
      </w:rPr>
    </w:lvl>
    <w:lvl w:ilvl="5">
      <w:start w:val="0"/>
      <w:numFmt w:val="bullet"/>
      <w:lvlText w:val="•"/>
      <w:lvlJc w:val="left"/>
      <w:pPr>
        <w:ind w:left="6290" w:hanging="361"/>
      </w:pPr>
      <w:rPr>
        <w:rFonts w:hint="default"/>
        <w:lang w:val="id" w:eastAsia="en-US" w:bidi="ar-SA"/>
      </w:rPr>
    </w:lvl>
    <w:lvl w:ilvl="6">
      <w:start w:val="0"/>
      <w:numFmt w:val="bullet"/>
      <w:lvlText w:val="•"/>
      <w:lvlJc w:val="left"/>
      <w:pPr>
        <w:ind w:left="7040" w:hanging="361"/>
      </w:pPr>
      <w:rPr>
        <w:rFonts w:hint="default"/>
        <w:lang w:val="id" w:eastAsia="en-US" w:bidi="ar-SA"/>
      </w:rPr>
    </w:lvl>
    <w:lvl w:ilvl="7">
      <w:start w:val="0"/>
      <w:numFmt w:val="bullet"/>
      <w:lvlText w:val="•"/>
      <w:lvlJc w:val="left"/>
      <w:pPr>
        <w:ind w:left="7790" w:hanging="361"/>
      </w:pPr>
      <w:rPr>
        <w:rFonts w:hint="default"/>
        <w:lang w:val="id" w:eastAsia="en-US" w:bidi="ar-SA"/>
      </w:rPr>
    </w:lvl>
    <w:lvl w:ilvl="8">
      <w:start w:val="0"/>
      <w:numFmt w:val="bullet"/>
      <w:lvlText w:val="•"/>
      <w:lvlJc w:val="left"/>
      <w:pPr>
        <w:ind w:left="8540" w:hanging="361"/>
      </w:pPr>
      <w:rPr>
        <w:rFonts w:hint="default"/>
        <w:lang w:val="id" w:eastAsia="en-US" w:bidi="ar-SA"/>
      </w:rPr>
    </w:lvl>
  </w:abstractNum>
  <w:abstractNum w:abstractNumId="28">
    <w:multiLevelType w:val="hybridMultilevel"/>
    <w:lvl w:ilvl="0">
      <w:start w:val="1"/>
      <w:numFmt w:val="lowerLetter"/>
      <w:lvlText w:val="%1."/>
      <w:lvlJc w:val="left"/>
      <w:pPr>
        <w:ind w:left="2541" w:hanging="721"/>
        <w:jc w:val="left"/>
      </w:pPr>
      <w:rPr>
        <w:rFonts w:hint="default" w:ascii="Times New Roman" w:hAnsi="Times New Roman" w:eastAsia="Times New Roman" w:cs="Times New Roman"/>
        <w:b/>
        <w:bCs/>
        <w:i/>
        <w:spacing w:val="-3"/>
        <w:w w:val="99"/>
        <w:sz w:val="24"/>
        <w:szCs w:val="24"/>
        <w:lang w:val="id" w:eastAsia="en-US" w:bidi="ar-SA"/>
      </w:rPr>
    </w:lvl>
    <w:lvl w:ilvl="1">
      <w:start w:val="1"/>
      <w:numFmt w:val="decimal"/>
      <w:lvlText w:val="%2)"/>
      <w:lvlJc w:val="left"/>
      <w:pPr>
        <w:ind w:left="2538" w:hanging="361"/>
        <w:jc w:val="left"/>
      </w:pPr>
      <w:rPr>
        <w:rFonts w:hint="default" w:ascii="Times New Roman" w:hAnsi="Times New Roman" w:eastAsia="Times New Roman" w:cs="Times New Roman"/>
        <w:w w:val="97"/>
        <w:sz w:val="24"/>
        <w:szCs w:val="24"/>
        <w:lang w:val="id" w:eastAsia="en-US" w:bidi="ar-SA"/>
      </w:rPr>
    </w:lvl>
    <w:lvl w:ilvl="2">
      <w:start w:val="0"/>
      <w:numFmt w:val="bullet"/>
      <w:lvlText w:val="•"/>
      <w:lvlJc w:val="left"/>
      <w:pPr>
        <w:ind w:left="4040" w:hanging="361"/>
      </w:pPr>
      <w:rPr>
        <w:rFonts w:hint="default"/>
        <w:lang w:val="id" w:eastAsia="en-US" w:bidi="ar-SA"/>
      </w:rPr>
    </w:lvl>
    <w:lvl w:ilvl="3">
      <w:start w:val="0"/>
      <w:numFmt w:val="bullet"/>
      <w:lvlText w:val="•"/>
      <w:lvlJc w:val="left"/>
      <w:pPr>
        <w:ind w:left="4790" w:hanging="361"/>
      </w:pPr>
      <w:rPr>
        <w:rFonts w:hint="default"/>
        <w:lang w:val="id" w:eastAsia="en-US" w:bidi="ar-SA"/>
      </w:rPr>
    </w:lvl>
    <w:lvl w:ilvl="4">
      <w:start w:val="0"/>
      <w:numFmt w:val="bullet"/>
      <w:lvlText w:val="•"/>
      <w:lvlJc w:val="left"/>
      <w:pPr>
        <w:ind w:left="5540" w:hanging="361"/>
      </w:pPr>
      <w:rPr>
        <w:rFonts w:hint="default"/>
        <w:lang w:val="id" w:eastAsia="en-US" w:bidi="ar-SA"/>
      </w:rPr>
    </w:lvl>
    <w:lvl w:ilvl="5">
      <w:start w:val="0"/>
      <w:numFmt w:val="bullet"/>
      <w:lvlText w:val="•"/>
      <w:lvlJc w:val="left"/>
      <w:pPr>
        <w:ind w:left="6290" w:hanging="361"/>
      </w:pPr>
      <w:rPr>
        <w:rFonts w:hint="default"/>
        <w:lang w:val="id" w:eastAsia="en-US" w:bidi="ar-SA"/>
      </w:rPr>
    </w:lvl>
    <w:lvl w:ilvl="6">
      <w:start w:val="0"/>
      <w:numFmt w:val="bullet"/>
      <w:lvlText w:val="•"/>
      <w:lvlJc w:val="left"/>
      <w:pPr>
        <w:ind w:left="7040" w:hanging="361"/>
      </w:pPr>
      <w:rPr>
        <w:rFonts w:hint="default"/>
        <w:lang w:val="id" w:eastAsia="en-US" w:bidi="ar-SA"/>
      </w:rPr>
    </w:lvl>
    <w:lvl w:ilvl="7">
      <w:start w:val="0"/>
      <w:numFmt w:val="bullet"/>
      <w:lvlText w:val="•"/>
      <w:lvlJc w:val="left"/>
      <w:pPr>
        <w:ind w:left="7790" w:hanging="361"/>
      </w:pPr>
      <w:rPr>
        <w:rFonts w:hint="default"/>
        <w:lang w:val="id" w:eastAsia="en-US" w:bidi="ar-SA"/>
      </w:rPr>
    </w:lvl>
    <w:lvl w:ilvl="8">
      <w:start w:val="0"/>
      <w:numFmt w:val="bullet"/>
      <w:lvlText w:val="•"/>
      <w:lvlJc w:val="left"/>
      <w:pPr>
        <w:ind w:left="8540" w:hanging="361"/>
      </w:pPr>
      <w:rPr>
        <w:rFonts w:hint="default"/>
        <w:lang w:val="id" w:eastAsia="en-US" w:bidi="ar-SA"/>
      </w:rPr>
    </w:lvl>
  </w:abstractNum>
  <w:abstractNum w:abstractNumId="27">
    <w:multiLevelType w:val="hybridMultilevel"/>
    <w:lvl w:ilvl="0">
      <w:start w:val="1"/>
      <w:numFmt w:val="decimal"/>
      <w:lvlText w:val="%1)"/>
      <w:lvlJc w:val="left"/>
      <w:pPr>
        <w:ind w:left="1363" w:hanging="783"/>
        <w:jc w:val="left"/>
      </w:pPr>
      <w:rPr>
        <w:rFonts w:hint="default" w:ascii="Times New Roman" w:hAnsi="Times New Roman" w:eastAsia="Times New Roman" w:cs="Times New Roman"/>
        <w:w w:val="97"/>
        <w:sz w:val="24"/>
        <w:szCs w:val="24"/>
        <w:lang w:val="id" w:eastAsia="en-US" w:bidi="ar-SA"/>
      </w:rPr>
    </w:lvl>
    <w:lvl w:ilvl="1">
      <w:start w:val="0"/>
      <w:numFmt w:val="bullet"/>
      <w:lvlText w:val="•"/>
      <w:lvlJc w:val="left"/>
      <w:pPr>
        <w:ind w:left="2104" w:hanging="783"/>
      </w:pPr>
      <w:rPr>
        <w:rFonts w:hint="default"/>
        <w:lang w:val="id" w:eastAsia="en-US" w:bidi="ar-SA"/>
      </w:rPr>
    </w:lvl>
    <w:lvl w:ilvl="2">
      <w:start w:val="0"/>
      <w:numFmt w:val="bullet"/>
      <w:lvlText w:val="•"/>
      <w:lvlJc w:val="left"/>
      <w:pPr>
        <w:ind w:left="2848" w:hanging="783"/>
      </w:pPr>
      <w:rPr>
        <w:rFonts w:hint="default"/>
        <w:lang w:val="id" w:eastAsia="en-US" w:bidi="ar-SA"/>
      </w:rPr>
    </w:lvl>
    <w:lvl w:ilvl="3">
      <w:start w:val="0"/>
      <w:numFmt w:val="bullet"/>
      <w:lvlText w:val="•"/>
      <w:lvlJc w:val="left"/>
      <w:pPr>
        <w:ind w:left="3592" w:hanging="783"/>
      </w:pPr>
      <w:rPr>
        <w:rFonts w:hint="default"/>
        <w:lang w:val="id" w:eastAsia="en-US" w:bidi="ar-SA"/>
      </w:rPr>
    </w:lvl>
    <w:lvl w:ilvl="4">
      <w:start w:val="0"/>
      <w:numFmt w:val="bullet"/>
      <w:lvlText w:val="•"/>
      <w:lvlJc w:val="left"/>
      <w:pPr>
        <w:ind w:left="4336" w:hanging="783"/>
      </w:pPr>
      <w:rPr>
        <w:rFonts w:hint="default"/>
        <w:lang w:val="id" w:eastAsia="en-US" w:bidi="ar-SA"/>
      </w:rPr>
    </w:lvl>
    <w:lvl w:ilvl="5">
      <w:start w:val="0"/>
      <w:numFmt w:val="bullet"/>
      <w:lvlText w:val="•"/>
      <w:lvlJc w:val="left"/>
      <w:pPr>
        <w:ind w:left="5080" w:hanging="783"/>
      </w:pPr>
      <w:rPr>
        <w:rFonts w:hint="default"/>
        <w:lang w:val="id" w:eastAsia="en-US" w:bidi="ar-SA"/>
      </w:rPr>
    </w:lvl>
    <w:lvl w:ilvl="6">
      <w:start w:val="0"/>
      <w:numFmt w:val="bullet"/>
      <w:lvlText w:val="•"/>
      <w:lvlJc w:val="left"/>
      <w:pPr>
        <w:ind w:left="5824" w:hanging="783"/>
      </w:pPr>
      <w:rPr>
        <w:rFonts w:hint="default"/>
        <w:lang w:val="id" w:eastAsia="en-US" w:bidi="ar-SA"/>
      </w:rPr>
    </w:lvl>
    <w:lvl w:ilvl="7">
      <w:start w:val="0"/>
      <w:numFmt w:val="bullet"/>
      <w:lvlText w:val="•"/>
      <w:lvlJc w:val="left"/>
      <w:pPr>
        <w:ind w:left="6568" w:hanging="783"/>
      </w:pPr>
      <w:rPr>
        <w:rFonts w:hint="default"/>
        <w:lang w:val="id" w:eastAsia="en-US" w:bidi="ar-SA"/>
      </w:rPr>
    </w:lvl>
    <w:lvl w:ilvl="8">
      <w:start w:val="0"/>
      <w:numFmt w:val="bullet"/>
      <w:lvlText w:val="•"/>
      <w:lvlJc w:val="left"/>
      <w:pPr>
        <w:ind w:left="7312" w:hanging="783"/>
      </w:pPr>
      <w:rPr>
        <w:rFonts w:hint="default"/>
        <w:lang w:val="id" w:eastAsia="en-US" w:bidi="ar-SA"/>
      </w:rPr>
    </w:lvl>
  </w:abstractNum>
  <w:abstractNum w:abstractNumId="26">
    <w:multiLevelType w:val="hybridMultilevel"/>
    <w:lvl w:ilvl="0">
      <w:start w:val="1"/>
      <w:numFmt w:val="lowerLetter"/>
      <w:lvlText w:val="%1."/>
      <w:lvlJc w:val="left"/>
      <w:pPr>
        <w:ind w:left="1469" w:hanging="449"/>
        <w:jc w:val="left"/>
      </w:pPr>
      <w:rPr>
        <w:rFonts w:hint="default" w:ascii="Times New Roman" w:hAnsi="Times New Roman" w:eastAsia="Times New Roman" w:cs="Times New Roman"/>
        <w:spacing w:val="-3"/>
        <w:w w:val="95"/>
        <w:sz w:val="24"/>
        <w:szCs w:val="24"/>
        <w:lang w:val="id" w:eastAsia="en-US" w:bidi="ar-SA"/>
      </w:rPr>
    </w:lvl>
    <w:lvl w:ilvl="1">
      <w:start w:val="0"/>
      <w:numFmt w:val="bullet"/>
      <w:lvlText w:val="•"/>
      <w:lvlJc w:val="left"/>
      <w:pPr>
        <w:ind w:left="2194" w:hanging="449"/>
      </w:pPr>
      <w:rPr>
        <w:rFonts w:hint="default"/>
        <w:lang w:val="id" w:eastAsia="en-US" w:bidi="ar-SA"/>
      </w:rPr>
    </w:lvl>
    <w:lvl w:ilvl="2">
      <w:start w:val="0"/>
      <w:numFmt w:val="bullet"/>
      <w:lvlText w:val="•"/>
      <w:lvlJc w:val="left"/>
      <w:pPr>
        <w:ind w:left="2928" w:hanging="449"/>
      </w:pPr>
      <w:rPr>
        <w:rFonts w:hint="default"/>
        <w:lang w:val="id" w:eastAsia="en-US" w:bidi="ar-SA"/>
      </w:rPr>
    </w:lvl>
    <w:lvl w:ilvl="3">
      <w:start w:val="0"/>
      <w:numFmt w:val="bullet"/>
      <w:lvlText w:val="•"/>
      <w:lvlJc w:val="left"/>
      <w:pPr>
        <w:ind w:left="3662" w:hanging="449"/>
      </w:pPr>
      <w:rPr>
        <w:rFonts w:hint="default"/>
        <w:lang w:val="id" w:eastAsia="en-US" w:bidi="ar-SA"/>
      </w:rPr>
    </w:lvl>
    <w:lvl w:ilvl="4">
      <w:start w:val="0"/>
      <w:numFmt w:val="bullet"/>
      <w:lvlText w:val="•"/>
      <w:lvlJc w:val="left"/>
      <w:pPr>
        <w:ind w:left="4396" w:hanging="449"/>
      </w:pPr>
      <w:rPr>
        <w:rFonts w:hint="default"/>
        <w:lang w:val="id" w:eastAsia="en-US" w:bidi="ar-SA"/>
      </w:rPr>
    </w:lvl>
    <w:lvl w:ilvl="5">
      <w:start w:val="0"/>
      <w:numFmt w:val="bullet"/>
      <w:lvlText w:val="•"/>
      <w:lvlJc w:val="left"/>
      <w:pPr>
        <w:ind w:left="5130" w:hanging="449"/>
      </w:pPr>
      <w:rPr>
        <w:rFonts w:hint="default"/>
        <w:lang w:val="id" w:eastAsia="en-US" w:bidi="ar-SA"/>
      </w:rPr>
    </w:lvl>
    <w:lvl w:ilvl="6">
      <w:start w:val="0"/>
      <w:numFmt w:val="bullet"/>
      <w:lvlText w:val="•"/>
      <w:lvlJc w:val="left"/>
      <w:pPr>
        <w:ind w:left="5864" w:hanging="449"/>
      </w:pPr>
      <w:rPr>
        <w:rFonts w:hint="default"/>
        <w:lang w:val="id" w:eastAsia="en-US" w:bidi="ar-SA"/>
      </w:rPr>
    </w:lvl>
    <w:lvl w:ilvl="7">
      <w:start w:val="0"/>
      <w:numFmt w:val="bullet"/>
      <w:lvlText w:val="•"/>
      <w:lvlJc w:val="left"/>
      <w:pPr>
        <w:ind w:left="6598" w:hanging="449"/>
      </w:pPr>
      <w:rPr>
        <w:rFonts w:hint="default"/>
        <w:lang w:val="id" w:eastAsia="en-US" w:bidi="ar-SA"/>
      </w:rPr>
    </w:lvl>
    <w:lvl w:ilvl="8">
      <w:start w:val="0"/>
      <w:numFmt w:val="bullet"/>
      <w:lvlText w:val="•"/>
      <w:lvlJc w:val="left"/>
      <w:pPr>
        <w:ind w:left="7332" w:hanging="449"/>
      </w:pPr>
      <w:rPr>
        <w:rFonts w:hint="default"/>
        <w:lang w:val="id" w:eastAsia="en-US" w:bidi="ar-SA"/>
      </w:rPr>
    </w:lvl>
  </w:abstractNum>
  <w:abstractNum w:abstractNumId="25">
    <w:multiLevelType w:val="hybridMultilevel"/>
    <w:lvl w:ilvl="0">
      <w:start w:val="1"/>
      <w:numFmt w:val="decimal"/>
      <w:lvlText w:val="%1."/>
      <w:lvlJc w:val="left"/>
      <w:pPr>
        <w:ind w:left="1222" w:hanging="711"/>
        <w:jc w:val="left"/>
      </w:pPr>
      <w:rPr>
        <w:rFonts w:hint="default" w:ascii="Times New Roman" w:hAnsi="Times New Roman" w:eastAsia="Times New Roman" w:cs="Times New Roman"/>
        <w:spacing w:val="-9"/>
        <w:w w:val="95"/>
        <w:sz w:val="24"/>
        <w:szCs w:val="24"/>
        <w:lang w:val="id" w:eastAsia="en-US" w:bidi="ar-SA"/>
      </w:rPr>
    </w:lvl>
    <w:lvl w:ilvl="1">
      <w:start w:val="0"/>
      <w:numFmt w:val="bullet"/>
      <w:lvlText w:val="•"/>
      <w:lvlJc w:val="left"/>
      <w:pPr>
        <w:ind w:left="1978" w:hanging="711"/>
      </w:pPr>
      <w:rPr>
        <w:rFonts w:hint="default"/>
        <w:lang w:val="id" w:eastAsia="en-US" w:bidi="ar-SA"/>
      </w:rPr>
    </w:lvl>
    <w:lvl w:ilvl="2">
      <w:start w:val="0"/>
      <w:numFmt w:val="bullet"/>
      <w:lvlText w:val="•"/>
      <w:lvlJc w:val="left"/>
      <w:pPr>
        <w:ind w:left="2736" w:hanging="711"/>
      </w:pPr>
      <w:rPr>
        <w:rFonts w:hint="default"/>
        <w:lang w:val="id" w:eastAsia="en-US" w:bidi="ar-SA"/>
      </w:rPr>
    </w:lvl>
    <w:lvl w:ilvl="3">
      <w:start w:val="0"/>
      <w:numFmt w:val="bullet"/>
      <w:lvlText w:val="•"/>
      <w:lvlJc w:val="left"/>
      <w:pPr>
        <w:ind w:left="3494" w:hanging="711"/>
      </w:pPr>
      <w:rPr>
        <w:rFonts w:hint="default"/>
        <w:lang w:val="id" w:eastAsia="en-US" w:bidi="ar-SA"/>
      </w:rPr>
    </w:lvl>
    <w:lvl w:ilvl="4">
      <w:start w:val="0"/>
      <w:numFmt w:val="bullet"/>
      <w:lvlText w:val="•"/>
      <w:lvlJc w:val="left"/>
      <w:pPr>
        <w:ind w:left="4252" w:hanging="711"/>
      </w:pPr>
      <w:rPr>
        <w:rFonts w:hint="default"/>
        <w:lang w:val="id" w:eastAsia="en-US" w:bidi="ar-SA"/>
      </w:rPr>
    </w:lvl>
    <w:lvl w:ilvl="5">
      <w:start w:val="0"/>
      <w:numFmt w:val="bullet"/>
      <w:lvlText w:val="•"/>
      <w:lvlJc w:val="left"/>
      <w:pPr>
        <w:ind w:left="5010" w:hanging="711"/>
      </w:pPr>
      <w:rPr>
        <w:rFonts w:hint="default"/>
        <w:lang w:val="id" w:eastAsia="en-US" w:bidi="ar-SA"/>
      </w:rPr>
    </w:lvl>
    <w:lvl w:ilvl="6">
      <w:start w:val="0"/>
      <w:numFmt w:val="bullet"/>
      <w:lvlText w:val="•"/>
      <w:lvlJc w:val="left"/>
      <w:pPr>
        <w:ind w:left="5768" w:hanging="711"/>
      </w:pPr>
      <w:rPr>
        <w:rFonts w:hint="default"/>
        <w:lang w:val="id" w:eastAsia="en-US" w:bidi="ar-SA"/>
      </w:rPr>
    </w:lvl>
    <w:lvl w:ilvl="7">
      <w:start w:val="0"/>
      <w:numFmt w:val="bullet"/>
      <w:lvlText w:val="•"/>
      <w:lvlJc w:val="left"/>
      <w:pPr>
        <w:ind w:left="6526" w:hanging="711"/>
      </w:pPr>
      <w:rPr>
        <w:rFonts w:hint="default"/>
        <w:lang w:val="id" w:eastAsia="en-US" w:bidi="ar-SA"/>
      </w:rPr>
    </w:lvl>
    <w:lvl w:ilvl="8">
      <w:start w:val="0"/>
      <w:numFmt w:val="bullet"/>
      <w:lvlText w:val="•"/>
      <w:lvlJc w:val="left"/>
      <w:pPr>
        <w:ind w:left="7284" w:hanging="711"/>
      </w:pPr>
      <w:rPr>
        <w:rFonts w:hint="default"/>
        <w:lang w:val="id" w:eastAsia="en-US" w:bidi="ar-SA"/>
      </w:rPr>
    </w:lvl>
  </w:abstractNum>
  <w:abstractNum w:abstractNumId="24">
    <w:multiLevelType w:val="hybridMultilevel"/>
    <w:lvl w:ilvl="0">
      <w:start w:val="1"/>
      <w:numFmt w:val="decimal"/>
      <w:lvlText w:val="%1."/>
      <w:lvlJc w:val="left"/>
      <w:pPr>
        <w:ind w:left="1222" w:hanging="641"/>
        <w:jc w:val="left"/>
      </w:pPr>
      <w:rPr>
        <w:rFonts w:hint="default" w:ascii="Times New Roman" w:hAnsi="Times New Roman" w:eastAsia="Times New Roman" w:cs="Times New Roman"/>
        <w:spacing w:val="-16"/>
        <w:w w:val="95"/>
        <w:sz w:val="24"/>
        <w:szCs w:val="24"/>
        <w:lang w:val="id" w:eastAsia="en-US" w:bidi="ar-SA"/>
      </w:rPr>
    </w:lvl>
    <w:lvl w:ilvl="1">
      <w:start w:val="0"/>
      <w:numFmt w:val="bullet"/>
      <w:lvlText w:val="•"/>
      <w:lvlJc w:val="left"/>
      <w:pPr>
        <w:ind w:left="1978" w:hanging="641"/>
      </w:pPr>
      <w:rPr>
        <w:rFonts w:hint="default"/>
        <w:lang w:val="id" w:eastAsia="en-US" w:bidi="ar-SA"/>
      </w:rPr>
    </w:lvl>
    <w:lvl w:ilvl="2">
      <w:start w:val="0"/>
      <w:numFmt w:val="bullet"/>
      <w:lvlText w:val="•"/>
      <w:lvlJc w:val="left"/>
      <w:pPr>
        <w:ind w:left="2736" w:hanging="641"/>
      </w:pPr>
      <w:rPr>
        <w:rFonts w:hint="default"/>
        <w:lang w:val="id" w:eastAsia="en-US" w:bidi="ar-SA"/>
      </w:rPr>
    </w:lvl>
    <w:lvl w:ilvl="3">
      <w:start w:val="0"/>
      <w:numFmt w:val="bullet"/>
      <w:lvlText w:val="•"/>
      <w:lvlJc w:val="left"/>
      <w:pPr>
        <w:ind w:left="3494" w:hanging="641"/>
      </w:pPr>
      <w:rPr>
        <w:rFonts w:hint="default"/>
        <w:lang w:val="id" w:eastAsia="en-US" w:bidi="ar-SA"/>
      </w:rPr>
    </w:lvl>
    <w:lvl w:ilvl="4">
      <w:start w:val="0"/>
      <w:numFmt w:val="bullet"/>
      <w:lvlText w:val="•"/>
      <w:lvlJc w:val="left"/>
      <w:pPr>
        <w:ind w:left="4252" w:hanging="641"/>
      </w:pPr>
      <w:rPr>
        <w:rFonts w:hint="default"/>
        <w:lang w:val="id" w:eastAsia="en-US" w:bidi="ar-SA"/>
      </w:rPr>
    </w:lvl>
    <w:lvl w:ilvl="5">
      <w:start w:val="0"/>
      <w:numFmt w:val="bullet"/>
      <w:lvlText w:val="•"/>
      <w:lvlJc w:val="left"/>
      <w:pPr>
        <w:ind w:left="5010" w:hanging="641"/>
      </w:pPr>
      <w:rPr>
        <w:rFonts w:hint="default"/>
        <w:lang w:val="id" w:eastAsia="en-US" w:bidi="ar-SA"/>
      </w:rPr>
    </w:lvl>
    <w:lvl w:ilvl="6">
      <w:start w:val="0"/>
      <w:numFmt w:val="bullet"/>
      <w:lvlText w:val="•"/>
      <w:lvlJc w:val="left"/>
      <w:pPr>
        <w:ind w:left="5768" w:hanging="641"/>
      </w:pPr>
      <w:rPr>
        <w:rFonts w:hint="default"/>
        <w:lang w:val="id" w:eastAsia="en-US" w:bidi="ar-SA"/>
      </w:rPr>
    </w:lvl>
    <w:lvl w:ilvl="7">
      <w:start w:val="0"/>
      <w:numFmt w:val="bullet"/>
      <w:lvlText w:val="•"/>
      <w:lvlJc w:val="left"/>
      <w:pPr>
        <w:ind w:left="6526" w:hanging="641"/>
      </w:pPr>
      <w:rPr>
        <w:rFonts w:hint="default"/>
        <w:lang w:val="id" w:eastAsia="en-US" w:bidi="ar-SA"/>
      </w:rPr>
    </w:lvl>
    <w:lvl w:ilvl="8">
      <w:start w:val="0"/>
      <w:numFmt w:val="bullet"/>
      <w:lvlText w:val="•"/>
      <w:lvlJc w:val="left"/>
      <w:pPr>
        <w:ind w:left="7284" w:hanging="641"/>
      </w:pPr>
      <w:rPr>
        <w:rFonts w:hint="default"/>
        <w:lang w:val="id" w:eastAsia="en-US" w:bidi="ar-SA"/>
      </w:rPr>
    </w:lvl>
  </w:abstractNum>
  <w:abstractNum w:abstractNumId="23">
    <w:multiLevelType w:val="hybridMultilevel"/>
    <w:lvl w:ilvl="0">
      <w:start w:val="1"/>
      <w:numFmt w:val="decimal"/>
      <w:lvlText w:val="%1."/>
      <w:lvlJc w:val="left"/>
      <w:pPr>
        <w:ind w:left="1222" w:hanging="646"/>
        <w:jc w:val="left"/>
      </w:pPr>
      <w:rPr>
        <w:rFonts w:hint="default" w:ascii="Times New Roman" w:hAnsi="Times New Roman" w:eastAsia="Times New Roman" w:cs="Times New Roman"/>
        <w:spacing w:val="-2"/>
        <w:w w:val="95"/>
        <w:sz w:val="24"/>
        <w:szCs w:val="24"/>
        <w:lang w:val="id" w:eastAsia="en-US" w:bidi="ar-SA"/>
      </w:rPr>
    </w:lvl>
    <w:lvl w:ilvl="1">
      <w:start w:val="0"/>
      <w:numFmt w:val="bullet"/>
      <w:lvlText w:val="•"/>
      <w:lvlJc w:val="left"/>
      <w:pPr>
        <w:ind w:left="1978" w:hanging="646"/>
      </w:pPr>
      <w:rPr>
        <w:rFonts w:hint="default"/>
        <w:lang w:val="id" w:eastAsia="en-US" w:bidi="ar-SA"/>
      </w:rPr>
    </w:lvl>
    <w:lvl w:ilvl="2">
      <w:start w:val="0"/>
      <w:numFmt w:val="bullet"/>
      <w:lvlText w:val="•"/>
      <w:lvlJc w:val="left"/>
      <w:pPr>
        <w:ind w:left="2736" w:hanging="646"/>
      </w:pPr>
      <w:rPr>
        <w:rFonts w:hint="default"/>
        <w:lang w:val="id" w:eastAsia="en-US" w:bidi="ar-SA"/>
      </w:rPr>
    </w:lvl>
    <w:lvl w:ilvl="3">
      <w:start w:val="0"/>
      <w:numFmt w:val="bullet"/>
      <w:lvlText w:val="•"/>
      <w:lvlJc w:val="left"/>
      <w:pPr>
        <w:ind w:left="3494" w:hanging="646"/>
      </w:pPr>
      <w:rPr>
        <w:rFonts w:hint="default"/>
        <w:lang w:val="id" w:eastAsia="en-US" w:bidi="ar-SA"/>
      </w:rPr>
    </w:lvl>
    <w:lvl w:ilvl="4">
      <w:start w:val="0"/>
      <w:numFmt w:val="bullet"/>
      <w:lvlText w:val="•"/>
      <w:lvlJc w:val="left"/>
      <w:pPr>
        <w:ind w:left="4252" w:hanging="646"/>
      </w:pPr>
      <w:rPr>
        <w:rFonts w:hint="default"/>
        <w:lang w:val="id" w:eastAsia="en-US" w:bidi="ar-SA"/>
      </w:rPr>
    </w:lvl>
    <w:lvl w:ilvl="5">
      <w:start w:val="0"/>
      <w:numFmt w:val="bullet"/>
      <w:lvlText w:val="•"/>
      <w:lvlJc w:val="left"/>
      <w:pPr>
        <w:ind w:left="5010" w:hanging="646"/>
      </w:pPr>
      <w:rPr>
        <w:rFonts w:hint="default"/>
        <w:lang w:val="id" w:eastAsia="en-US" w:bidi="ar-SA"/>
      </w:rPr>
    </w:lvl>
    <w:lvl w:ilvl="6">
      <w:start w:val="0"/>
      <w:numFmt w:val="bullet"/>
      <w:lvlText w:val="•"/>
      <w:lvlJc w:val="left"/>
      <w:pPr>
        <w:ind w:left="5768" w:hanging="646"/>
      </w:pPr>
      <w:rPr>
        <w:rFonts w:hint="default"/>
        <w:lang w:val="id" w:eastAsia="en-US" w:bidi="ar-SA"/>
      </w:rPr>
    </w:lvl>
    <w:lvl w:ilvl="7">
      <w:start w:val="0"/>
      <w:numFmt w:val="bullet"/>
      <w:lvlText w:val="•"/>
      <w:lvlJc w:val="left"/>
      <w:pPr>
        <w:ind w:left="6526" w:hanging="646"/>
      </w:pPr>
      <w:rPr>
        <w:rFonts w:hint="default"/>
        <w:lang w:val="id" w:eastAsia="en-US" w:bidi="ar-SA"/>
      </w:rPr>
    </w:lvl>
    <w:lvl w:ilvl="8">
      <w:start w:val="0"/>
      <w:numFmt w:val="bullet"/>
      <w:lvlText w:val="•"/>
      <w:lvlJc w:val="left"/>
      <w:pPr>
        <w:ind w:left="7284" w:hanging="646"/>
      </w:pPr>
      <w:rPr>
        <w:rFonts w:hint="default"/>
        <w:lang w:val="id" w:eastAsia="en-US" w:bidi="ar-SA"/>
      </w:rPr>
    </w:lvl>
  </w:abstractNum>
  <w:abstractNum w:abstractNumId="22">
    <w:multiLevelType w:val="hybridMultilevel"/>
    <w:lvl w:ilvl="0">
      <w:start w:val="1"/>
      <w:numFmt w:val="decimal"/>
      <w:lvlText w:val="%1."/>
      <w:lvlJc w:val="left"/>
      <w:pPr>
        <w:ind w:left="1222" w:hanging="646"/>
        <w:jc w:val="left"/>
      </w:pPr>
      <w:rPr>
        <w:rFonts w:hint="default" w:ascii="Times New Roman" w:hAnsi="Times New Roman" w:eastAsia="Times New Roman" w:cs="Times New Roman"/>
        <w:spacing w:val="-16"/>
        <w:w w:val="95"/>
        <w:sz w:val="24"/>
        <w:szCs w:val="24"/>
        <w:lang w:val="id" w:eastAsia="en-US" w:bidi="ar-SA"/>
      </w:rPr>
    </w:lvl>
    <w:lvl w:ilvl="1">
      <w:start w:val="0"/>
      <w:numFmt w:val="bullet"/>
      <w:lvlText w:val="•"/>
      <w:lvlJc w:val="left"/>
      <w:pPr>
        <w:ind w:left="1978" w:hanging="646"/>
      </w:pPr>
      <w:rPr>
        <w:rFonts w:hint="default"/>
        <w:lang w:val="id" w:eastAsia="en-US" w:bidi="ar-SA"/>
      </w:rPr>
    </w:lvl>
    <w:lvl w:ilvl="2">
      <w:start w:val="0"/>
      <w:numFmt w:val="bullet"/>
      <w:lvlText w:val="•"/>
      <w:lvlJc w:val="left"/>
      <w:pPr>
        <w:ind w:left="2736" w:hanging="646"/>
      </w:pPr>
      <w:rPr>
        <w:rFonts w:hint="default"/>
        <w:lang w:val="id" w:eastAsia="en-US" w:bidi="ar-SA"/>
      </w:rPr>
    </w:lvl>
    <w:lvl w:ilvl="3">
      <w:start w:val="0"/>
      <w:numFmt w:val="bullet"/>
      <w:lvlText w:val="•"/>
      <w:lvlJc w:val="left"/>
      <w:pPr>
        <w:ind w:left="3494" w:hanging="646"/>
      </w:pPr>
      <w:rPr>
        <w:rFonts w:hint="default"/>
        <w:lang w:val="id" w:eastAsia="en-US" w:bidi="ar-SA"/>
      </w:rPr>
    </w:lvl>
    <w:lvl w:ilvl="4">
      <w:start w:val="0"/>
      <w:numFmt w:val="bullet"/>
      <w:lvlText w:val="•"/>
      <w:lvlJc w:val="left"/>
      <w:pPr>
        <w:ind w:left="4252" w:hanging="646"/>
      </w:pPr>
      <w:rPr>
        <w:rFonts w:hint="default"/>
        <w:lang w:val="id" w:eastAsia="en-US" w:bidi="ar-SA"/>
      </w:rPr>
    </w:lvl>
    <w:lvl w:ilvl="5">
      <w:start w:val="0"/>
      <w:numFmt w:val="bullet"/>
      <w:lvlText w:val="•"/>
      <w:lvlJc w:val="left"/>
      <w:pPr>
        <w:ind w:left="5010" w:hanging="646"/>
      </w:pPr>
      <w:rPr>
        <w:rFonts w:hint="default"/>
        <w:lang w:val="id" w:eastAsia="en-US" w:bidi="ar-SA"/>
      </w:rPr>
    </w:lvl>
    <w:lvl w:ilvl="6">
      <w:start w:val="0"/>
      <w:numFmt w:val="bullet"/>
      <w:lvlText w:val="•"/>
      <w:lvlJc w:val="left"/>
      <w:pPr>
        <w:ind w:left="5768" w:hanging="646"/>
      </w:pPr>
      <w:rPr>
        <w:rFonts w:hint="default"/>
        <w:lang w:val="id" w:eastAsia="en-US" w:bidi="ar-SA"/>
      </w:rPr>
    </w:lvl>
    <w:lvl w:ilvl="7">
      <w:start w:val="0"/>
      <w:numFmt w:val="bullet"/>
      <w:lvlText w:val="•"/>
      <w:lvlJc w:val="left"/>
      <w:pPr>
        <w:ind w:left="6526" w:hanging="646"/>
      </w:pPr>
      <w:rPr>
        <w:rFonts w:hint="default"/>
        <w:lang w:val="id" w:eastAsia="en-US" w:bidi="ar-SA"/>
      </w:rPr>
    </w:lvl>
    <w:lvl w:ilvl="8">
      <w:start w:val="0"/>
      <w:numFmt w:val="bullet"/>
      <w:lvlText w:val="•"/>
      <w:lvlJc w:val="left"/>
      <w:pPr>
        <w:ind w:left="7284" w:hanging="646"/>
      </w:pPr>
      <w:rPr>
        <w:rFonts w:hint="default"/>
        <w:lang w:val="id" w:eastAsia="en-US" w:bidi="ar-SA"/>
      </w:rPr>
    </w:lvl>
  </w:abstractNum>
  <w:abstractNum w:abstractNumId="21">
    <w:multiLevelType w:val="hybridMultilevel"/>
    <w:lvl w:ilvl="0">
      <w:start w:val="1"/>
      <w:numFmt w:val="decimal"/>
      <w:lvlText w:val="%1."/>
      <w:lvlJc w:val="left"/>
      <w:pPr>
        <w:ind w:left="514" w:hanging="720"/>
        <w:jc w:val="left"/>
      </w:pPr>
      <w:rPr>
        <w:rFonts w:hint="default" w:ascii="Times New Roman" w:hAnsi="Times New Roman" w:eastAsia="Times New Roman" w:cs="Times New Roman"/>
        <w:spacing w:val="-4"/>
        <w:w w:val="95"/>
        <w:sz w:val="24"/>
        <w:szCs w:val="24"/>
        <w:lang w:val="id" w:eastAsia="en-US" w:bidi="ar-SA"/>
      </w:rPr>
    </w:lvl>
    <w:lvl w:ilvl="1">
      <w:start w:val="0"/>
      <w:numFmt w:val="bullet"/>
      <w:lvlText w:val="•"/>
      <w:lvlJc w:val="left"/>
      <w:pPr>
        <w:ind w:left="1348" w:hanging="720"/>
      </w:pPr>
      <w:rPr>
        <w:rFonts w:hint="default"/>
        <w:lang w:val="id" w:eastAsia="en-US" w:bidi="ar-SA"/>
      </w:rPr>
    </w:lvl>
    <w:lvl w:ilvl="2">
      <w:start w:val="0"/>
      <w:numFmt w:val="bullet"/>
      <w:lvlText w:val="•"/>
      <w:lvlJc w:val="left"/>
      <w:pPr>
        <w:ind w:left="2176" w:hanging="720"/>
      </w:pPr>
      <w:rPr>
        <w:rFonts w:hint="default"/>
        <w:lang w:val="id" w:eastAsia="en-US" w:bidi="ar-SA"/>
      </w:rPr>
    </w:lvl>
    <w:lvl w:ilvl="3">
      <w:start w:val="0"/>
      <w:numFmt w:val="bullet"/>
      <w:lvlText w:val="•"/>
      <w:lvlJc w:val="left"/>
      <w:pPr>
        <w:ind w:left="3004" w:hanging="720"/>
      </w:pPr>
      <w:rPr>
        <w:rFonts w:hint="default"/>
        <w:lang w:val="id" w:eastAsia="en-US" w:bidi="ar-SA"/>
      </w:rPr>
    </w:lvl>
    <w:lvl w:ilvl="4">
      <w:start w:val="0"/>
      <w:numFmt w:val="bullet"/>
      <w:lvlText w:val="•"/>
      <w:lvlJc w:val="left"/>
      <w:pPr>
        <w:ind w:left="3832" w:hanging="720"/>
      </w:pPr>
      <w:rPr>
        <w:rFonts w:hint="default"/>
        <w:lang w:val="id" w:eastAsia="en-US" w:bidi="ar-SA"/>
      </w:rPr>
    </w:lvl>
    <w:lvl w:ilvl="5">
      <w:start w:val="0"/>
      <w:numFmt w:val="bullet"/>
      <w:lvlText w:val="•"/>
      <w:lvlJc w:val="left"/>
      <w:pPr>
        <w:ind w:left="4660" w:hanging="720"/>
      </w:pPr>
      <w:rPr>
        <w:rFonts w:hint="default"/>
        <w:lang w:val="id" w:eastAsia="en-US" w:bidi="ar-SA"/>
      </w:rPr>
    </w:lvl>
    <w:lvl w:ilvl="6">
      <w:start w:val="0"/>
      <w:numFmt w:val="bullet"/>
      <w:lvlText w:val="•"/>
      <w:lvlJc w:val="left"/>
      <w:pPr>
        <w:ind w:left="5488" w:hanging="720"/>
      </w:pPr>
      <w:rPr>
        <w:rFonts w:hint="default"/>
        <w:lang w:val="id" w:eastAsia="en-US" w:bidi="ar-SA"/>
      </w:rPr>
    </w:lvl>
    <w:lvl w:ilvl="7">
      <w:start w:val="0"/>
      <w:numFmt w:val="bullet"/>
      <w:lvlText w:val="•"/>
      <w:lvlJc w:val="left"/>
      <w:pPr>
        <w:ind w:left="6316" w:hanging="720"/>
      </w:pPr>
      <w:rPr>
        <w:rFonts w:hint="default"/>
        <w:lang w:val="id" w:eastAsia="en-US" w:bidi="ar-SA"/>
      </w:rPr>
    </w:lvl>
    <w:lvl w:ilvl="8">
      <w:start w:val="0"/>
      <w:numFmt w:val="bullet"/>
      <w:lvlText w:val="•"/>
      <w:lvlJc w:val="left"/>
      <w:pPr>
        <w:ind w:left="7144" w:hanging="720"/>
      </w:pPr>
      <w:rPr>
        <w:rFonts w:hint="default"/>
        <w:lang w:val="id" w:eastAsia="en-US" w:bidi="ar-SA"/>
      </w:rPr>
    </w:lvl>
  </w:abstractNum>
  <w:abstractNum w:abstractNumId="20">
    <w:multiLevelType w:val="hybridMultilevel"/>
    <w:lvl w:ilvl="0">
      <w:start w:val="1"/>
      <w:numFmt w:val="decimal"/>
      <w:lvlText w:val="%1."/>
      <w:lvlJc w:val="left"/>
      <w:pPr>
        <w:ind w:left="1234" w:hanging="720"/>
        <w:jc w:val="left"/>
      </w:pPr>
      <w:rPr>
        <w:rFonts w:hint="default" w:ascii="Times New Roman" w:hAnsi="Times New Roman" w:eastAsia="Times New Roman" w:cs="Times New Roman"/>
        <w:spacing w:val="-4"/>
        <w:w w:val="95"/>
        <w:sz w:val="24"/>
        <w:szCs w:val="24"/>
        <w:lang w:val="id" w:eastAsia="en-US" w:bidi="ar-SA"/>
      </w:rPr>
    </w:lvl>
    <w:lvl w:ilvl="1">
      <w:start w:val="0"/>
      <w:numFmt w:val="bullet"/>
      <w:lvlText w:val="•"/>
      <w:lvlJc w:val="left"/>
      <w:pPr>
        <w:ind w:left="1996" w:hanging="720"/>
      </w:pPr>
      <w:rPr>
        <w:rFonts w:hint="default"/>
        <w:lang w:val="id" w:eastAsia="en-US" w:bidi="ar-SA"/>
      </w:rPr>
    </w:lvl>
    <w:lvl w:ilvl="2">
      <w:start w:val="0"/>
      <w:numFmt w:val="bullet"/>
      <w:lvlText w:val="•"/>
      <w:lvlJc w:val="left"/>
      <w:pPr>
        <w:ind w:left="2752" w:hanging="720"/>
      </w:pPr>
      <w:rPr>
        <w:rFonts w:hint="default"/>
        <w:lang w:val="id" w:eastAsia="en-US" w:bidi="ar-SA"/>
      </w:rPr>
    </w:lvl>
    <w:lvl w:ilvl="3">
      <w:start w:val="0"/>
      <w:numFmt w:val="bullet"/>
      <w:lvlText w:val="•"/>
      <w:lvlJc w:val="left"/>
      <w:pPr>
        <w:ind w:left="3508" w:hanging="720"/>
      </w:pPr>
      <w:rPr>
        <w:rFonts w:hint="default"/>
        <w:lang w:val="id" w:eastAsia="en-US" w:bidi="ar-SA"/>
      </w:rPr>
    </w:lvl>
    <w:lvl w:ilvl="4">
      <w:start w:val="0"/>
      <w:numFmt w:val="bullet"/>
      <w:lvlText w:val="•"/>
      <w:lvlJc w:val="left"/>
      <w:pPr>
        <w:ind w:left="4264" w:hanging="720"/>
      </w:pPr>
      <w:rPr>
        <w:rFonts w:hint="default"/>
        <w:lang w:val="id" w:eastAsia="en-US" w:bidi="ar-SA"/>
      </w:rPr>
    </w:lvl>
    <w:lvl w:ilvl="5">
      <w:start w:val="0"/>
      <w:numFmt w:val="bullet"/>
      <w:lvlText w:val="•"/>
      <w:lvlJc w:val="left"/>
      <w:pPr>
        <w:ind w:left="5020" w:hanging="720"/>
      </w:pPr>
      <w:rPr>
        <w:rFonts w:hint="default"/>
        <w:lang w:val="id" w:eastAsia="en-US" w:bidi="ar-SA"/>
      </w:rPr>
    </w:lvl>
    <w:lvl w:ilvl="6">
      <w:start w:val="0"/>
      <w:numFmt w:val="bullet"/>
      <w:lvlText w:val="•"/>
      <w:lvlJc w:val="left"/>
      <w:pPr>
        <w:ind w:left="5776" w:hanging="720"/>
      </w:pPr>
      <w:rPr>
        <w:rFonts w:hint="default"/>
        <w:lang w:val="id" w:eastAsia="en-US" w:bidi="ar-SA"/>
      </w:rPr>
    </w:lvl>
    <w:lvl w:ilvl="7">
      <w:start w:val="0"/>
      <w:numFmt w:val="bullet"/>
      <w:lvlText w:val="•"/>
      <w:lvlJc w:val="left"/>
      <w:pPr>
        <w:ind w:left="6532" w:hanging="720"/>
      </w:pPr>
      <w:rPr>
        <w:rFonts w:hint="default"/>
        <w:lang w:val="id" w:eastAsia="en-US" w:bidi="ar-SA"/>
      </w:rPr>
    </w:lvl>
    <w:lvl w:ilvl="8">
      <w:start w:val="0"/>
      <w:numFmt w:val="bullet"/>
      <w:lvlText w:val="•"/>
      <w:lvlJc w:val="left"/>
      <w:pPr>
        <w:ind w:left="7288" w:hanging="720"/>
      </w:pPr>
      <w:rPr>
        <w:rFonts w:hint="default"/>
        <w:lang w:val="id" w:eastAsia="en-US" w:bidi="ar-SA"/>
      </w:rPr>
    </w:lvl>
  </w:abstractNum>
  <w:abstractNum w:abstractNumId="19">
    <w:multiLevelType w:val="hybridMultilevel"/>
    <w:lvl w:ilvl="0">
      <w:start w:val="1"/>
      <w:numFmt w:val="decimal"/>
      <w:lvlText w:val="%1."/>
      <w:lvlJc w:val="left"/>
      <w:pPr>
        <w:ind w:left="1222" w:hanging="708"/>
        <w:jc w:val="left"/>
      </w:pPr>
      <w:rPr>
        <w:rFonts w:hint="default" w:ascii="Times New Roman" w:hAnsi="Times New Roman" w:eastAsia="Times New Roman" w:cs="Times New Roman"/>
        <w:spacing w:val="-2"/>
        <w:w w:val="95"/>
        <w:sz w:val="24"/>
        <w:szCs w:val="24"/>
        <w:lang w:val="id" w:eastAsia="en-US" w:bidi="ar-SA"/>
      </w:rPr>
    </w:lvl>
    <w:lvl w:ilvl="1">
      <w:start w:val="1"/>
      <w:numFmt w:val="lowerLetter"/>
      <w:lvlText w:val="%2."/>
      <w:lvlJc w:val="left"/>
      <w:pPr>
        <w:ind w:left="1222" w:hanging="708"/>
        <w:jc w:val="left"/>
      </w:pPr>
      <w:rPr>
        <w:rFonts w:hint="default" w:ascii="Times New Roman" w:hAnsi="Times New Roman" w:eastAsia="Times New Roman" w:cs="Times New Roman"/>
        <w:spacing w:val="-3"/>
        <w:w w:val="95"/>
        <w:sz w:val="24"/>
        <w:szCs w:val="24"/>
        <w:lang w:val="id" w:eastAsia="en-US" w:bidi="ar-SA"/>
      </w:rPr>
    </w:lvl>
    <w:lvl w:ilvl="2">
      <w:start w:val="0"/>
      <w:numFmt w:val="bullet"/>
      <w:lvlText w:val="•"/>
      <w:lvlJc w:val="left"/>
      <w:pPr>
        <w:ind w:left="2736" w:hanging="708"/>
      </w:pPr>
      <w:rPr>
        <w:rFonts w:hint="default"/>
        <w:lang w:val="id" w:eastAsia="en-US" w:bidi="ar-SA"/>
      </w:rPr>
    </w:lvl>
    <w:lvl w:ilvl="3">
      <w:start w:val="0"/>
      <w:numFmt w:val="bullet"/>
      <w:lvlText w:val="•"/>
      <w:lvlJc w:val="left"/>
      <w:pPr>
        <w:ind w:left="3494" w:hanging="708"/>
      </w:pPr>
      <w:rPr>
        <w:rFonts w:hint="default"/>
        <w:lang w:val="id" w:eastAsia="en-US" w:bidi="ar-SA"/>
      </w:rPr>
    </w:lvl>
    <w:lvl w:ilvl="4">
      <w:start w:val="0"/>
      <w:numFmt w:val="bullet"/>
      <w:lvlText w:val="•"/>
      <w:lvlJc w:val="left"/>
      <w:pPr>
        <w:ind w:left="4252" w:hanging="708"/>
      </w:pPr>
      <w:rPr>
        <w:rFonts w:hint="default"/>
        <w:lang w:val="id" w:eastAsia="en-US" w:bidi="ar-SA"/>
      </w:rPr>
    </w:lvl>
    <w:lvl w:ilvl="5">
      <w:start w:val="0"/>
      <w:numFmt w:val="bullet"/>
      <w:lvlText w:val="•"/>
      <w:lvlJc w:val="left"/>
      <w:pPr>
        <w:ind w:left="5010" w:hanging="708"/>
      </w:pPr>
      <w:rPr>
        <w:rFonts w:hint="default"/>
        <w:lang w:val="id" w:eastAsia="en-US" w:bidi="ar-SA"/>
      </w:rPr>
    </w:lvl>
    <w:lvl w:ilvl="6">
      <w:start w:val="0"/>
      <w:numFmt w:val="bullet"/>
      <w:lvlText w:val="•"/>
      <w:lvlJc w:val="left"/>
      <w:pPr>
        <w:ind w:left="5768" w:hanging="708"/>
      </w:pPr>
      <w:rPr>
        <w:rFonts w:hint="default"/>
        <w:lang w:val="id" w:eastAsia="en-US" w:bidi="ar-SA"/>
      </w:rPr>
    </w:lvl>
    <w:lvl w:ilvl="7">
      <w:start w:val="0"/>
      <w:numFmt w:val="bullet"/>
      <w:lvlText w:val="•"/>
      <w:lvlJc w:val="left"/>
      <w:pPr>
        <w:ind w:left="6526" w:hanging="708"/>
      </w:pPr>
      <w:rPr>
        <w:rFonts w:hint="default"/>
        <w:lang w:val="id" w:eastAsia="en-US" w:bidi="ar-SA"/>
      </w:rPr>
    </w:lvl>
    <w:lvl w:ilvl="8">
      <w:start w:val="0"/>
      <w:numFmt w:val="bullet"/>
      <w:lvlText w:val="•"/>
      <w:lvlJc w:val="left"/>
      <w:pPr>
        <w:ind w:left="7284" w:hanging="708"/>
      </w:pPr>
      <w:rPr>
        <w:rFonts w:hint="default"/>
        <w:lang w:val="id" w:eastAsia="en-US" w:bidi="ar-SA"/>
      </w:rPr>
    </w:lvl>
  </w:abstractNum>
  <w:abstractNum w:abstractNumId="18">
    <w:multiLevelType w:val="hybridMultilevel"/>
    <w:lvl w:ilvl="0">
      <w:start w:val="1"/>
      <w:numFmt w:val="decimal"/>
      <w:lvlText w:val="%1."/>
      <w:lvlJc w:val="left"/>
      <w:pPr>
        <w:ind w:left="1222" w:hanging="708"/>
        <w:jc w:val="left"/>
      </w:pPr>
      <w:rPr>
        <w:rFonts w:hint="default" w:ascii="Times New Roman" w:hAnsi="Times New Roman" w:eastAsia="Times New Roman" w:cs="Times New Roman"/>
        <w:spacing w:val="-9"/>
        <w:w w:val="95"/>
        <w:sz w:val="24"/>
        <w:szCs w:val="24"/>
        <w:lang w:val="id" w:eastAsia="en-US" w:bidi="ar-SA"/>
      </w:rPr>
    </w:lvl>
    <w:lvl w:ilvl="1">
      <w:start w:val="0"/>
      <w:numFmt w:val="bullet"/>
      <w:lvlText w:val="•"/>
      <w:lvlJc w:val="left"/>
      <w:pPr>
        <w:ind w:left="1978" w:hanging="708"/>
      </w:pPr>
      <w:rPr>
        <w:rFonts w:hint="default"/>
        <w:lang w:val="id" w:eastAsia="en-US" w:bidi="ar-SA"/>
      </w:rPr>
    </w:lvl>
    <w:lvl w:ilvl="2">
      <w:start w:val="0"/>
      <w:numFmt w:val="bullet"/>
      <w:lvlText w:val="•"/>
      <w:lvlJc w:val="left"/>
      <w:pPr>
        <w:ind w:left="2736" w:hanging="708"/>
      </w:pPr>
      <w:rPr>
        <w:rFonts w:hint="default"/>
        <w:lang w:val="id" w:eastAsia="en-US" w:bidi="ar-SA"/>
      </w:rPr>
    </w:lvl>
    <w:lvl w:ilvl="3">
      <w:start w:val="0"/>
      <w:numFmt w:val="bullet"/>
      <w:lvlText w:val="•"/>
      <w:lvlJc w:val="left"/>
      <w:pPr>
        <w:ind w:left="3494" w:hanging="708"/>
      </w:pPr>
      <w:rPr>
        <w:rFonts w:hint="default"/>
        <w:lang w:val="id" w:eastAsia="en-US" w:bidi="ar-SA"/>
      </w:rPr>
    </w:lvl>
    <w:lvl w:ilvl="4">
      <w:start w:val="0"/>
      <w:numFmt w:val="bullet"/>
      <w:lvlText w:val="•"/>
      <w:lvlJc w:val="left"/>
      <w:pPr>
        <w:ind w:left="4252" w:hanging="708"/>
      </w:pPr>
      <w:rPr>
        <w:rFonts w:hint="default"/>
        <w:lang w:val="id" w:eastAsia="en-US" w:bidi="ar-SA"/>
      </w:rPr>
    </w:lvl>
    <w:lvl w:ilvl="5">
      <w:start w:val="0"/>
      <w:numFmt w:val="bullet"/>
      <w:lvlText w:val="•"/>
      <w:lvlJc w:val="left"/>
      <w:pPr>
        <w:ind w:left="5010" w:hanging="708"/>
      </w:pPr>
      <w:rPr>
        <w:rFonts w:hint="default"/>
        <w:lang w:val="id" w:eastAsia="en-US" w:bidi="ar-SA"/>
      </w:rPr>
    </w:lvl>
    <w:lvl w:ilvl="6">
      <w:start w:val="0"/>
      <w:numFmt w:val="bullet"/>
      <w:lvlText w:val="•"/>
      <w:lvlJc w:val="left"/>
      <w:pPr>
        <w:ind w:left="5768" w:hanging="708"/>
      </w:pPr>
      <w:rPr>
        <w:rFonts w:hint="default"/>
        <w:lang w:val="id" w:eastAsia="en-US" w:bidi="ar-SA"/>
      </w:rPr>
    </w:lvl>
    <w:lvl w:ilvl="7">
      <w:start w:val="0"/>
      <w:numFmt w:val="bullet"/>
      <w:lvlText w:val="•"/>
      <w:lvlJc w:val="left"/>
      <w:pPr>
        <w:ind w:left="6526" w:hanging="708"/>
      </w:pPr>
      <w:rPr>
        <w:rFonts w:hint="default"/>
        <w:lang w:val="id" w:eastAsia="en-US" w:bidi="ar-SA"/>
      </w:rPr>
    </w:lvl>
    <w:lvl w:ilvl="8">
      <w:start w:val="0"/>
      <w:numFmt w:val="bullet"/>
      <w:lvlText w:val="•"/>
      <w:lvlJc w:val="left"/>
      <w:pPr>
        <w:ind w:left="7284" w:hanging="708"/>
      </w:pPr>
      <w:rPr>
        <w:rFonts w:hint="default"/>
        <w:lang w:val="id" w:eastAsia="en-US" w:bidi="ar-SA"/>
      </w:rPr>
    </w:lvl>
  </w:abstractNum>
  <w:abstractNum w:abstractNumId="17">
    <w:multiLevelType w:val="hybridMultilevel"/>
    <w:lvl w:ilvl="0">
      <w:start w:val="1"/>
      <w:numFmt w:val="decimal"/>
      <w:lvlText w:val="%1."/>
      <w:lvlJc w:val="left"/>
      <w:pPr>
        <w:ind w:left="1222" w:hanging="708"/>
        <w:jc w:val="left"/>
      </w:pPr>
      <w:rPr>
        <w:rFonts w:hint="default" w:ascii="Times New Roman" w:hAnsi="Times New Roman" w:eastAsia="Times New Roman" w:cs="Times New Roman"/>
        <w:spacing w:val="-4"/>
        <w:w w:val="95"/>
        <w:sz w:val="24"/>
        <w:szCs w:val="24"/>
        <w:lang w:val="id" w:eastAsia="en-US" w:bidi="ar-SA"/>
      </w:rPr>
    </w:lvl>
    <w:lvl w:ilvl="1">
      <w:start w:val="0"/>
      <w:numFmt w:val="bullet"/>
      <w:lvlText w:val="•"/>
      <w:lvlJc w:val="left"/>
      <w:pPr>
        <w:ind w:left="1978" w:hanging="708"/>
      </w:pPr>
      <w:rPr>
        <w:rFonts w:hint="default"/>
        <w:lang w:val="id" w:eastAsia="en-US" w:bidi="ar-SA"/>
      </w:rPr>
    </w:lvl>
    <w:lvl w:ilvl="2">
      <w:start w:val="0"/>
      <w:numFmt w:val="bullet"/>
      <w:lvlText w:val="•"/>
      <w:lvlJc w:val="left"/>
      <w:pPr>
        <w:ind w:left="2736" w:hanging="708"/>
      </w:pPr>
      <w:rPr>
        <w:rFonts w:hint="default"/>
        <w:lang w:val="id" w:eastAsia="en-US" w:bidi="ar-SA"/>
      </w:rPr>
    </w:lvl>
    <w:lvl w:ilvl="3">
      <w:start w:val="0"/>
      <w:numFmt w:val="bullet"/>
      <w:lvlText w:val="•"/>
      <w:lvlJc w:val="left"/>
      <w:pPr>
        <w:ind w:left="3494" w:hanging="708"/>
      </w:pPr>
      <w:rPr>
        <w:rFonts w:hint="default"/>
        <w:lang w:val="id" w:eastAsia="en-US" w:bidi="ar-SA"/>
      </w:rPr>
    </w:lvl>
    <w:lvl w:ilvl="4">
      <w:start w:val="0"/>
      <w:numFmt w:val="bullet"/>
      <w:lvlText w:val="•"/>
      <w:lvlJc w:val="left"/>
      <w:pPr>
        <w:ind w:left="4252" w:hanging="708"/>
      </w:pPr>
      <w:rPr>
        <w:rFonts w:hint="default"/>
        <w:lang w:val="id" w:eastAsia="en-US" w:bidi="ar-SA"/>
      </w:rPr>
    </w:lvl>
    <w:lvl w:ilvl="5">
      <w:start w:val="0"/>
      <w:numFmt w:val="bullet"/>
      <w:lvlText w:val="•"/>
      <w:lvlJc w:val="left"/>
      <w:pPr>
        <w:ind w:left="5010" w:hanging="708"/>
      </w:pPr>
      <w:rPr>
        <w:rFonts w:hint="default"/>
        <w:lang w:val="id" w:eastAsia="en-US" w:bidi="ar-SA"/>
      </w:rPr>
    </w:lvl>
    <w:lvl w:ilvl="6">
      <w:start w:val="0"/>
      <w:numFmt w:val="bullet"/>
      <w:lvlText w:val="•"/>
      <w:lvlJc w:val="left"/>
      <w:pPr>
        <w:ind w:left="5768" w:hanging="708"/>
      </w:pPr>
      <w:rPr>
        <w:rFonts w:hint="default"/>
        <w:lang w:val="id" w:eastAsia="en-US" w:bidi="ar-SA"/>
      </w:rPr>
    </w:lvl>
    <w:lvl w:ilvl="7">
      <w:start w:val="0"/>
      <w:numFmt w:val="bullet"/>
      <w:lvlText w:val="•"/>
      <w:lvlJc w:val="left"/>
      <w:pPr>
        <w:ind w:left="6526" w:hanging="708"/>
      </w:pPr>
      <w:rPr>
        <w:rFonts w:hint="default"/>
        <w:lang w:val="id" w:eastAsia="en-US" w:bidi="ar-SA"/>
      </w:rPr>
    </w:lvl>
    <w:lvl w:ilvl="8">
      <w:start w:val="0"/>
      <w:numFmt w:val="bullet"/>
      <w:lvlText w:val="•"/>
      <w:lvlJc w:val="left"/>
      <w:pPr>
        <w:ind w:left="7284" w:hanging="708"/>
      </w:pPr>
      <w:rPr>
        <w:rFonts w:hint="default"/>
        <w:lang w:val="id" w:eastAsia="en-US" w:bidi="ar-SA"/>
      </w:rPr>
    </w:lvl>
  </w:abstractNum>
  <w:abstractNum w:abstractNumId="16">
    <w:multiLevelType w:val="hybridMultilevel"/>
    <w:lvl w:ilvl="0">
      <w:start w:val="2"/>
      <w:numFmt w:val="decimal"/>
      <w:lvlText w:val="%1."/>
      <w:lvlJc w:val="left"/>
      <w:pPr>
        <w:ind w:left="1222" w:hanging="708"/>
        <w:jc w:val="left"/>
      </w:pPr>
      <w:rPr>
        <w:rFonts w:hint="default" w:ascii="Times New Roman" w:hAnsi="Times New Roman" w:eastAsia="Times New Roman" w:cs="Times New Roman"/>
        <w:spacing w:val="-9"/>
        <w:w w:val="95"/>
        <w:sz w:val="24"/>
        <w:szCs w:val="24"/>
        <w:lang w:val="id" w:eastAsia="en-US" w:bidi="ar-SA"/>
      </w:rPr>
    </w:lvl>
    <w:lvl w:ilvl="1">
      <w:start w:val="1"/>
      <w:numFmt w:val="lowerLetter"/>
      <w:lvlText w:val="%2."/>
      <w:lvlJc w:val="left"/>
      <w:pPr>
        <w:ind w:left="1222" w:hanging="708"/>
        <w:jc w:val="left"/>
      </w:pPr>
      <w:rPr>
        <w:rFonts w:hint="default" w:ascii="Times New Roman" w:hAnsi="Times New Roman" w:eastAsia="Times New Roman" w:cs="Times New Roman"/>
        <w:spacing w:val="-1"/>
        <w:w w:val="95"/>
        <w:sz w:val="24"/>
        <w:szCs w:val="24"/>
        <w:lang w:val="id" w:eastAsia="en-US" w:bidi="ar-SA"/>
      </w:rPr>
    </w:lvl>
    <w:lvl w:ilvl="2">
      <w:start w:val="0"/>
      <w:numFmt w:val="bullet"/>
      <w:lvlText w:val="•"/>
      <w:lvlJc w:val="left"/>
      <w:pPr>
        <w:ind w:left="2736" w:hanging="708"/>
      </w:pPr>
      <w:rPr>
        <w:rFonts w:hint="default"/>
        <w:lang w:val="id" w:eastAsia="en-US" w:bidi="ar-SA"/>
      </w:rPr>
    </w:lvl>
    <w:lvl w:ilvl="3">
      <w:start w:val="0"/>
      <w:numFmt w:val="bullet"/>
      <w:lvlText w:val="•"/>
      <w:lvlJc w:val="left"/>
      <w:pPr>
        <w:ind w:left="3494" w:hanging="708"/>
      </w:pPr>
      <w:rPr>
        <w:rFonts w:hint="default"/>
        <w:lang w:val="id" w:eastAsia="en-US" w:bidi="ar-SA"/>
      </w:rPr>
    </w:lvl>
    <w:lvl w:ilvl="4">
      <w:start w:val="0"/>
      <w:numFmt w:val="bullet"/>
      <w:lvlText w:val="•"/>
      <w:lvlJc w:val="left"/>
      <w:pPr>
        <w:ind w:left="4252" w:hanging="708"/>
      </w:pPr>
      <w:rPr>
        <w:rFonts w:hint="default"/>
        <w:lang w:val="id" w:eastAsia="en-US" w:bidi="ar-SA"/>
      </w:rPr>
    </w:lvl>
    <w:lvl w:ilvl="5">
      <w:start w:val="0"/>
      <w:numFmt w:val="bullet"/>
      <w:lvlText w:val="•"/>
      <w:lvlJc w:val="left"/>
      <w:pPr>
        <w:ind w:left="5010" w:hanging="708"/>
      </w:pPr>
      <w:rPr>
        <w:rFonts w:hint="default"/>
        <w:lang w:val="id" w:eastAsia="en-US" w:bidi="ar-SA"/>
      </w:rPr>
    </w:lvl>
    <w:lvl w:ilvl="6">
      <w:start w:val="0"/>
      <w:numFmt w:val="bullet"/>
      <w:lvlText w:val="•"/>
      <w:lvlJc w:val="left"/>
      <w:pPr>
        <w:ind w:left="5768" w:hanging="708"/>
      </w:pPr>
      <w:rPr>
        <w:rFonts w:hint="default"/>
        <w:lang w:val="id" w:eastAsia="en-US" w:bidi="ar-SA"/>
      </w:rPr>
    </w:lvl>
    <w:lvl w:ilvl="7">
      <w:start w:val="0"/>
      <w:numFmt w:val="bullet"/>
      <w:lvlText w:val="•"/>
      <w:lvlJc w:val="left"/>
      <w:pPr>
        <w:ind w:left="6526" w:hanging="708"/>
      </w:pPr>
      <w:rPr>
        <w:rFonts w:hint="default"/>
        <w:lang w:val="id" w:eastAsia="en-US" w:bidi="ar-SA"/>
      </w:rPr>
    </w:lvl>
    <w:lvl w:ilvl="8">
      <w:start w:val="0"/>
      <w:numFmt w:val="bullet"/>
      <w:lvlText w:val="•"/>
      <w:lvlJc w:val="left"/>
      <w:pPr>
        <w:ind w:left="7284" w:hanging="708"/>
      </w:pPr>
      <w:rPr>
        <w:rFonts w:hint="default"/>
        <w:lang w:val="id" w:eastAsia="en-US" w:bidi="ar-SA"/>
      </w:rPr>
    </w:lvl>
  </w:abstractNum>
  <w:abstractNum w:abstractNumId="15">
    <w:multiLevelType w:val="hybridMultilevel"/>
    <w:lvl w:ilvl="0">
      <w:start w:val="1"/>
      <w:numFmt w:val="decimal"/>
      <w:lvlText w:val="%1."/>
      <w:lvlJc w:val="left"/>
      <w:pPr>
        <w:ind w:left="1222" w:hanging="708"/>
        <w:jc w:val="left"/>
      </w:pPr>
      <w:rPr>
        <w:rFonts w:hint="default" w:ascii="Times New Roman" w:hAnsi="Times New Roman" w:eastAsia="Times New Roman" w:cs="Times New Roman"/>
        <w:spacing w:val="-9"/>
        <w:w w:val="95"/>
        <w:sz w:val="24"/>
        <w:szCs w:val="24"/>
        <w:lang w:val="id" w:eastAsia="en-US" w:bidi="ar-SA"/>
      </w:rPr>
    </w:lvl>
    <w:lvl w:ilvl="1">
      <w:start w:val="0"/>
      <w:numFmt w:val="bullet"/>
      <w:lvlText w:val="•"/>
      <w:lvlJc w:val="left"/>
      <w:pPr>
        <w:ind w:left="1978" w:hanging="708"/>
      </w:pPr>
      <w:rPr>
        <w:rFonts w:hint="default"/>
        <w:lang w:val="id" w:eastAsia="en-US" w:bidi="ar-SA"/>
      </w:rPr>
    </w:lvl>
    <w:lvl w:ilvl="2">
      <w:start w:val="0"/>
      <w:numFmt w:val="bullet"/>
      <w:lvlText w:val="•"/>
      <w:lvlJc w:val="left"/>
      <w:pPr>
        <w:ind w:left="2736" w:hanging="708"/>
      </w:pPr>
      <w:rPr>
        <w:rFonts w:hint="default"/>
        <w:lang w:val="id" w:eastAsia="en-US" w:bidi="ar-SA"/>
      </w:rPr>
    </w:lvl>
    <w:lvl w:ilvl="3">
      <w:start w:val="0"/>
      <w:numFmt w:val="bullet"/>
      <w:lvlText w:val="•"/>
      <w:lvlJc w:val="left"/>
      <w:pPr>
        <w:ind w:left="3494" w:hanging="708"/>
      </w:pPr>
      <w:rPr>
        <w:rFonts w:hint="default"/>
        <w:lang w:val="id" w:eastAsia="en-US" w:bidi="ar-SA"/>
      </w:rPr>
    </w:lvl>
    <w:lvl w:ilvl="4">
      <w:start w:val="0"/>
      <w:numFmt w:val="bullet"/>
      <w:lvlText w:val="•"/>
      <w:lvlJc w:val="left"/>
      <w:pPr>
        <w:ind w:left="4252" w:hanging="708"/>
      </w:pPr>
      <w:rPr>
        <w:rFonts w:hint="default"/>
        <w:lang w:val="id" w:eastAsia="en-US" w:bidi="ar-SA"/>
      </w:rPr>
    </w:lvl>
    <w:lvl w:ilvl="5">
      <w:start w:val="0"/>
      <w:numFmt w:val="bullet"/>
      <w:lvlText w:val="•"/>
      <w:lvlJc w:val="left"/>
      <w:pPr>
        <w:ind w:left="5010" w:hanging="708"/>
      </w:pPr>
      <w:rPr>
        <w:rFonts w:hint="default"/>
        <w:lang w:val="id" w:eastAsia="en-US" w:bidi="ar-SA"/>
      </w:rPr>
    </w:lvl>
    <w:lvl w:ilvl="6">
      <w:start w:val="0"/>
      <w:numFmt w:val="bullet"/>
      <w:lvlText w:val="•"/>
      <w:lvlJc w:val="left"/>
      <w:pPr>
        <w:ind w:left="5768" w:hanging="708"/>
      </w:pPr>
      <w:rPr>
        <w:rFonts w:hint="default"/>
        <w:lang w:val="id" w:eastAsia="en-US" w:bidi="ar-SA"/>
      </w:rPr>
    </w:lvl>
    <w:lvl w:ilvl="7">
      <w:start w:val="0"/>
      <w:numFmt w:val="bullet"/>
      <w:lvlText w:val="•"/>
      <w:lvlJc w:val="left"/>
      <w:pPr>
        <w:ind w:left="6526" w:hanging="708"/>
      </w:pPr>
      <w:rPr>
        <w:rFonts w:hint="default"/>
        <w:lang w:val="id" w:eastAsia="en-US" w:bidi="ar-SA"/>
      </w:rPr>
    </w:lvl>
    <w:lvl w:ilvl="8">
      <w:start w:val="0"/>
      <w:numFmt w:val="bullet"/>
      <w:lvlText w:val="•"/>
      <w:lvlJc w:val="left"/>
      <w:pPr>
        <w:ind w:left="7284" w:hanging="708"/>
      </w:pPr>
      <w:rPr>
        <w:rFonts w:hint="default"/>
        <w:lang w:val="id" w:eastAsia="en-US" w:bidi="ar-SA"/>
      </w:rPr>
    </w:lvl>
  </w:abstractNum>
  <w:abstractNum w:abstractNumId="14">
    <w:multiLevelType w:val="hybridMultilevel"/>
    <w:lvl w:ilvl="0">
      <w:start w:val="1"/>
      <w:numFmt w:val="decimal"/>
      <w:lvlText w:val="%1."/>
      <w:lvlJc w:val="left"/>
      <w:pPr>
        <w:ind w:left="1222" w:hanging="708"/>
        <w:jc w:val="left"/>
      </w:pPr>
      <w:rPr>
        <w:rFonts w:hint="default" w:ascii="Times New Roman" w:hAnsi="Times New Roman" w:eastAsia="Times New Roman" w:cs="Times New Roman"/>
        <w:spacing w:val="-5"/>
        <w:w w:val="99"/>
        <w:sz w:val="24"/>
        <w:szCs w:val="24"/>
        <w:lang w:val="id" w:eastAsia="en-US" w:bidi="ar-SA"/>
      </w:rPr>
    </w:lvl>
    <w:lvl w:ilvl="1">
      <w:start w:val="0"/>
      <w:numFmt w:val="bullet"/>
      <w:lvlText w:val="•"/>
      <w:lvlJc w:val="left"/>
      <w:pPr>
        <w:ind w:left="1978" w:hanging="708"/>
      </w:pPr>
      <w:rPr>
        <w:rFonts w:hint="default"/>
        <w:lang w:val="id" w:eastAsia="en-US" w:bidi="ar-SA"/>
      </w:rPr>
    </w:lvl>
    <w:lvl w:ilvl="2">
      <w:start w:val="0"/>
      <w:numFmt w:val="bullet"/>
      <w:lvlText w:val="•"/>
      <w:lvlJc w:val="left"/>
      <w:pPr>
        <w:ind w:left="2736" w:hanging="708"/>
      </w:pPr>
      <w:rPr>
        <w:rFonts w:hint="default"/>
        <w:lang w:val="id" w:eastAsia="en-US" w:bidi="ar-SA"/>
      </w:rPr>
    </w:lvl>
    <w:lvl w:ilvl="3">
      <w:start w:val="0"/>
      <w:numFmt w:val="bullet"/>
      <w:lvlText w:val="•"/>
      <w:lvlJc w:val="left"/>
      <w:pPr>
        <w:ind w:left="3494" w:hanging="708"/>
      </w:pPr>
      <w:rPr>
        <w:rFonts w:hint="default"/>
        <w:lang w:val="id" w:eastAsia="en-US" w:bidi="ar-SA"/>
      </w:rPr>
    </w:lvl>
    <w:lvl w:ilvl="4">
      <w:start w:val="0"/>
      <w:numFmt w:val="bullet"/>
      <w:lvlText w:val="•"/>
      <w:lvlJc w:val="left"/>
      <w:pPr>
        <w:ind w:left="4252" w:hanging="708"/>
      </w:pPr>
      <w:rPr>
        <w:rFonts w:hint="default"/>
        <w:lang w:val="id" w:eastAsia="en-US" w:bidi="ar-SA"/>
      </w:rPr>
    </w:lvl>
    <w:lvl w:ilvl="5">
      <w:start w:val="0"/>
      <w:numFmt w:val="bullet"/>
      <w:lvlText w:val="•"/>
      <w:lvlJc w:val="left"/>
      <w:pPr>
        <w:ind w:left="5010" w:hanging="708"/>
      </w:pPr>
      <w:rPr>
        <w:rFonts w:hint="default"/>
        <w:lang w:val="id" w:eastAsia="en-US" w:bidi="ar-SA"/>
      </w:rPr>
    </w:lvl>
    <w:lvl w:ilvl="6">
      <w:start w:val="0"/>
      <w:numFmt w:val="bullet"/>
      <w:lvlText w:val="•"/>
      <w:lvlJc w:val="left"/>
      <w:pPr>
        <w:ind w:left="5768" w:hanging="708"/>
      </w:pPr>
      <w:rPr>
        <w:rFonts w:hint="default"/>
        <w:lang w:val="id" w:eastAsia="en-US" w:bidi="ar-SA"/>
      </w:rPr>
    </w:lvl>
    <w:lvl w:ilvl="7">
      <w:start w:val="0"/>
      <w:numFmt w:val="bullet"/>
      <w:lvlText w:val="•"/>
      <w:lvlJc w:val="left"/>
      <w:pPr>
        <w:ind w:left="6526" w:hanging="708"/>
      </w:pPr>
      <w:rPr>
        <w:rFonts w:hint="default"/>
        <w:lang w:val="id" w:eastAsia="en-US" w:bidi="ar-SA"/>
      </w:rPr>
    </w:lvl>
    <w:lvl w:ilvl="8">
      <w:start w:val="0"/>
      <w:numFmt w:val="bullet"/>
      <w:lvlText w:val="•"/>
      <w:lvlJc w:val="left"/>
      <w:pPr>
        <w:ind w:left="7284" w:hanging="708"/>
      </w:pPr>
      <w:rPr>
        <w:rFonts w:hint="default"/>
        <w:lang w:val="id" w:eastAsia="en-US" w:bidi="ar-SA"/>
      </w:rPr>
    </w:lvl>
  </w:abstractNum>
  <w:abstractNum w:abstractNumId="13">
    <w:multiLevelType w:val="hybridMultilevel"/>
    <w:lvl w:ilvl="0">
      <w:start w:val="2"/>
      <w:numFmt w:val="lowerLetter"/>
      <w:lvlText w:val="%1."/>
      <w:lvlJc w:val="left"/>
      <w:pPr>
        <w:ind w:left="1625" w:hanging="408"/>
        <w:jc w:val="right"/>
      </w:pPr>
      <w:rPr>
        <w:rFonts w:hint="default" w:ascii="Times New Roman" w:hAnsi="Times New Roman" w:eastAsia="Times New Roman" w:cs="Times New Roman"/>
        <w:spacing w:val="-9"/>
        <w:w w:val="95"/>
        <w:sz w:val="24"/>
        <w:szCs w:val="24"/>
        <w:lang w:val="id" w:eastAsia="en-US" w:bidi="ar-SA"/>
      </w:rPr>
    </w:lvl>
    <w:lvl w:ilvl="1">
      <w:start w:val="0"/>
      <w:numFmt w:val="bullet"/>
      <w:lvlText w:val="•"/>
      <w:lvlJc w:val="left"/>
      <w:pPr>
        <w:ind w:left="2338" w:hanging="408"/>
      </w:pPr>
      <w:rPr>
        <w:rFonts w:hint="default"/>
        <w:lang w:val="id" w:eastAsia="en-US" w:bidi="ar-SA"/>
      </w:rPr>
    </w:lvl>
    <w:lvl w:ilvl="2">
      <w:start w:val="0"/>
      <w:numFmt w:val="bullet"/>
      <w:lvlText w:val="•"/>
      <w:lvlJc w:val="left"/>
      <w:pPr>
        <w:ind w:left="3056" w:hanging="408"/>
      </w:pPr>
      <w:rPr>
        <w:rFonts w:hint="default"/>
        <w:lang w:val="id" w:eastAsia="en-US" w:bidi="ar-SA"/>
      </w:rPr>
    </w:lvl>
    <w:lvl w:ilvl="3">
      <w:start w:val="0"/>
      <w:numFmt w:val="bullet"/>
      <w:lvlText w:val="•"/>
      <w:lvlJc w:val="left"/>
      <w:pPr>
        <w:ind w:left="3774" w:hanging="408"/>
      </w:pPr>
      <w:rPr>
        <w:rFonts w:hint="default"/>
        <w:lang w:val="id" w:eastAsia="en-US" w:bidi="ar-SA"/>
      </w:rPr>
    </w:lvl>
    <w:lvl w:ilvl="4">
      <w:start w:val="0"/>
      <w:numFmt w:val="bullet"/>
      <w:lvlText w:val="•"/>
      <w:lvlJc w:val="left"/>
      <w:pPr>
        <w:ind w:left="4492" w:hanging="408"/>
      </w:pPr>
      <w:rPr>
        <w:rFonts w:hint="default"/>
        <w:lang w:val="id" w:eastAsia="en-US" w:bidi="ar-SA"/>
      </w:rPr>
    </w:lvl>
    <w:lvl w:ilvl="5">
      <w:start w:val="0"/>
      <w:numFmt w:val="bullet"/>
      <w:lvlText w:val="•"/>
      <w:lvlJc w:val="left"/>
      <w:pPr>
        <w:ind w:left="5210" w:hanging="408"/>
      </w:pPr>
      <w:rPr>
        <w:rFonts w:hint="default"/>
        <w:lang w:val="id" w:eastAsia="en-US" w:bidi="ar-SA"/>
      </w:rPr>
    </w:lvl>
    <w:lvl w:ilvl="6">
      <w:start w:val="0"/>
      <w:numFmt w:val="bullet"/>
      <w:lvlText w:val="•"/>
      <w:lvlJc w:val="left"/>
      <w:pPr>
        <w:ind w:left="5928" w:hanging="408"/>
      </w:pPr>
      <w:rPr>
        <w:rFonts w:hint="default"/>
        <w:lang w:val="id" w:eastAsia="en-US" w:bidi="ar-SA"/>
      </w:rPr>
    </w:lvl>
    <w:lvl w:ilvl="7">
      <w:start w:val="0"/>
      <w:numFmt w:val="bullet"/>
      <w:lvlText w:val="•"/>
      <w:lvlJc w:val="left"/>
      <w:pPr>
        <w:ind w:left="6646" w:hanging="408"/>
      </w:pPr>
      <w:rPr>
        <w:rFonts w:hint="default"/>
        <w:lang w:val="id" w:eastAsia="en-US" w:bidi="ar-SA"/>
      </w:rPr>
    </w:lvl>
    <w:lvl w:ilvl="8">
      <w:start w:val="0"/>
      <w:numFmt w:val="bullet"/>
      <w:lvlText w:val="•"/>
      <w:lvlJc w:val="left"/>
      <w:pPr>
        <w:ind w:left="7364" w:hanging="408"/>
      </w:pPr>
      <w:rPr>
        <w:rFonts w:hint="default"/>
        <w:lang w:val="id" w:eastAsia="en-US" w:bidi="ar-SA"/>
      </w:rPr>
    </w:lvl>
  </w:abstractNum>
  <w:abstractNum w:abstractNumId="12">
    <w:multiLevelType w:val="hybridMultilevel"/>
    <w:lvl w:ilvl="0">
      <w:start w:val="1"/>
      <w:numFmt w:val="lowerLetter"/>
      <w:lvlText w:val="%1."/>
      <w:lvlJc w:val="left"/>
      <w:pPr>
        <w:ind w:left="1217" w:hanging="711"/>
        <w:jc w:val="left"/>
      </w:pPr>
      <w:rPr>
        <w:rFonts w:hint="default" w:ascii="Times New Roman" w:hAnsi="Times New Roman" w:eastAsia="Times New Roman" w:cs="Times New Roman"/>
        <w:spacing w:val="-32"/>
        <w:w w:val="95"/>
        <w:sz w:val="24"/>
        <w:szCs w:val="24"/>
        <w:lang w:val="id" w:eastAsia="en-US" w:bidi="ar-SA"/>
      </w:rPr>
    </w:lvl>
    <w:lvl w:ilvl="1">
      <w:start w:val="1"/>
      <w:numFmt w:val="decimal"/>
      <w:lvlText w:val="%2)"/>
      <w:lvlJc w:val="left"/>
      <w:pPr>
        <w:ind w:left="1217" w:hanging="288"/>
        <w:jc w:val="left"/>
      </w:pPr>
      <w:rPr>
        <w:rFonts w:hint="default" w:ascii="Times New Roman" w:hAnsi="Times New Roman" w:eastAsia="Times New Roman" w:cs="Times New Roman"/>
        <w:spacing w:val="-2"/>
        <w:w w:val="94"/>
        <w:sz w:val="24"/>
        <w:szCs w:val="24"/>
        <w:lang w:val="id" w:eastAsia="en-US" w:bidi="ar-SA"/>
      </w:rPr>
    </w:lvl>
    <w:lvl w:ilvl="2">
      <w:start w:val="0"/>
      <w:numFmt w:val="bullet"/>
      <w:lvlText w:val="•"/>
      <w:lvlJc w:val="left"/>
      <w:pPr>
        <w:ind w:left="2736" w:hanging="288"/>
      </w:pPr>
      <w:rPr>
        <w:rFonts w:hint="default"/>
        <w:lang w:val="id" w:eastAsia="en-US" w:bidi="ar-SA"/>
      </w:rPr>
    </w:lvl>
    <w:lvl w:ilvl="3">
      <w:start w:val="0"/>
      <w:numFmt w:val="bullet"/>
      <w:lvlText w:val="•"/>
      <w:lvlJc w:val="left"/>
      <w:pPr>
        <w:ind w:left="3494" w:hanging="288"/>
      </w:pPr>
      <w:rPr>
        <w:rFonts w:hint="default"/>
        <w:lang w:val="id" w:eastAsia="en-US" w:bidi="ar-SA"/>
      </w:rPr>
    </w:lvl>
    <w:lvl w:ilvl="4">
      <w:start w:val="0"/>
      <w:numFmt w:val="bullet"/>
      <w:lvlText w:val="•"/>
      <w:lvlJc w:val="left"/>
      <w:pPr>
        <w:ind w:left="4252" w:hanging="288"/>
      </w:pPr>
      <w:rPr>
        <w:rFonts w:hint="default"/>
        <w:lang w:val="id" w:eastAsia="en-US" w:bidi="ar-SA"/>
      </w:rPr>
    </w:lvl>
    <w:lvl w:ilvl="5">
      <w:start w:val="0"/>
      <w:numFmt w:val="bullet"/>
      <w:lvlText w:val="•"/>
      <w:lvlJc w:val="left"/>
      <w:pPr>
        <w:ind w:left="5010" w:hanging="288"/>
      </w:pPr>
      <w:rPr>
        <w:rFonts w:hint="default"/>
        <w:lang w:val="id" w:eastAsia="en-US" w:bidi="ar-SA"/>
      </w:rPr>
    </w:lvl>
    <w:lvl w:ilvl="6">
      <w:start w:val="0"/>
      <w:numFmt w:val="bullet"/>
      <w:lvlText w:val="•"/>
      <w:lvlJc w:val="left"/>
      <w:pPr>
        <w:ind w:left="5768" w:hanging="288"/>
      </w:pPr>
      <w:rPr>
        <w:rFonts w:hint="default"/>
        <w:lang w:val="id" w:eastAsia="en-US" w:bidi="ar-SA"/>
      </w:rPr>
    </w:lvl>
    <w:lvl w:ilvl="7">
      <w:start w:val="0"/>
      <w:numFmt w:val="bullet"/>
      <w:lvlText w:val="•"/>
      <w:lvlJc w:val="left"/>
      <w:pPr>
        <w:ind w:left="6526" w:hanging="288"/>
      </w:pPr>
      <w:rPr>
        <w:rFonts w:hint="default"/>
        <w:lang w:val="id" w:eastAsia="en-US" w:bidi="ar-SA"/>
      </w:rPr>
    </w:lvl>
    <w:lvl w:ilvl="8">
      <w:start w:val="0"/>
      <w:numFmt w:val="bullet"/>
      <w:lvlText w:val="•"/>
      <w:lvlJc w:val="left"/>
      <w:pPr>
        <w:ind w:left="7284" w:hanging="288"/>
      </w:pPr>
      <w:rPr>
        <w:rFonts w:hint="default"/>
        <w:lang w:val="id" w:eastAsia="en-US" w:bidi="ar-SA"/>
      </w:rPr>
    </w:lvl>
  </w:abstractNum>
  <w:abstractNum w:abstractNumId="11">
    <w:multiLevelType w:val="hybridMultilevel"/>
    <w:lvl w:ilvl="0">
      <w:start w:val="1"/>
      <w:numFmt w:val="decimal"/>
      <w:lvlText w:val="%1."/>
      <w:lvlJc w:val="left"/>
      <w:pPr>
        <w:ind w:left="1217" w:hanging="708"/>
        <w:jc w:val="left"/>
      </w:pPr>
      <w:rPr>
        <w:rFonts w:hint="default" w:ascii="Times New Roman" w:hAnsi="Times New Roman" w:eastAsia="Times New Roman" w:cs="Times New Roman"/>
        <w:spacing w:val="-9"/>
        <w:w w:val="95"/>
        <w:sz w:val="24"/>
        <w:szCs w:val="24"/>
        <w:lang w:val="id" w:eastAsia="en-US" w:bidi="ar-SA"/>
      </w:rPr>
    </w:lvl>
    <w:lvl w:ilvl="1">
      <w:start w:val="0"/>
      <w:numFmt w:val="bullet"/>
      <w:lvlText w:val="•"/>
      <w:lvlJc w:val="left"/>
      <w:pPr>
        <w:ind w:left="1978" w:hanging="708"/>
      </w:pPr>
      <w:rPr>
        <w:rFonts w:hint="default"/>
        <w:lang w:val="id" w:eastAsia="en-US" w:bidi="ar-SA"/>
      </w:rPr>
    </w:lvl>
    <w:lvl w:ilvl="2">
      <w:start w:val="0"/>
      <w:numFmt w:val="bullet"/>
      <w:lvlText w:val="•"/>
      <w:lvlJc w:val="left"/>
      <w:pPr>
        <w:ind w:left="2736" w:hanging="708"/>
      </w:pPr>
      <w:rPr>
        <w:rFonts w:hint="default"/>
        <w:lang w:val="id" w:eastAsia="en-US" w:bidi="ar-SA"/>
      </w:rPr>
    </w:lvl>
    <w:lvl w:ilvl="3">
      <w:start w:val="0"/>
      <w:numFmt w:val="bullet"/>
      <w:lvlText w:val="•"/>
      <w:lvlJc w:val="left"/>
      <w:pPr>
        <w:ind w:left="3494" w:hanging="708"/>
      </w:pPr>
      <w:rPr>
        <w:rFonts w:hint="default"/>
        <w:lang w:val="id" w:eastAsia="en-US" w:bidi="ar-SA"/>
      </w:rPr>
    </w:lvl>
    <w:lvl w:ilvl="4">
      <w:start w:val="0"/>
      <w:numFmt w:val="bullet"/>
      <w:lvlText w:val="•"/>
      <w:lvlJc w:val="left"/>
      <w:pPr>
        <w:ind w:left="4252" w:hanging="708"/>
      </w:pPr>
      <w:rPr>
        <w:rFonts w:hint="default"/>
        <w:lang w:val="id" w:eastAsia="en-US" w:bidi="ar-SA"/>
      </w:rPr>
    </w:lvl>
    <w:lvl w:ilvl="5">
      <w:start w:val="0"/>
      <w:numFmt w:val="bullet"/>
      <w:lvlText w:val="•"/>
      <w:lvlJc w:val="left"/>
      <w:pPr>
        <w:ind w:left="5010" w:hanging="708"/>
      </w:pPr>
      <w:rPr>
        <w:rFonts w:hint="default"/>
        <w:lang w:val="id" w:eastAsia="en-US" w:bidi="ar-SA"/>
      </w:rPr>
    </w:lvl>
    <w:lvl w:ilvl="6">
      <w:start w:val="0"/>
      <w:numFmt w:val="bullet"/>
      <w:lvlText w:val="•"/>
      <w:lvlJc w:val="left"/>
      <w:pPr>
        <w:ind w:left="5768" w:hanging="708"/>
      </w:pPr>
      <w:rPr>
        <w:rFonts w:hint="default"/>
        <w:lang w:val="id" w:eastAsia="en-US" w:bidi="ar-SA"/>
      </w:rPr>
    </w:lvl>
    <w:lvl w:ilvl="7">
      <w:start w:val="0"/>
      <w:numFmt w:val="bullet"/>
      <w:lvlText w:val="•"/>
      <w:lvlJc w:val="left"/>
      <w:pPr>
        <w:ind w:left="6526" w:hanging="708"/>
      </w:pPr>
      <w:rPr>
        <w:rFonts w:hint="default"/>
        <w:lang w:val="id" w:eastAsia="en-US" w:bidi="ar-SA"/>
      </w:rPr>
    </w:lvl>
    <w:lvl w:ilvl="8">
      <w:start w:val="0"/>
      <w:numFmt w:val="bullet"/>
      <w:lvlText w:val="•"/>
      <w:lvlJc w:val="left"/>
      <w:pPr>
        <w:ind w:left="7284" w:hanging="708"/>
      </w:pPr>
      <w:rPr>
        <w:rFonts w:hint="default"/>
        <w:lang w:val="id" w:eastAsia="en-US" w:bidi="ar-SA"/>
      </w:rPr>
    </w:lvl>
  </w:abstractNum>
  <w:abstractNum w:abstractNumId="10">
    <w:multiLevelType w:val="hybridMultilevel"/>
    <w:lvl w:ilvl="0">
      <w:start w:val="2"/>
      <w:numFmt w:val="decimal"/>
      <w:lvlText w:val="%1"/>
      <w:lvlJc w:val="left"/>
      <w:pPr>
        <w:ind w:left="1236" w:hanging="728"/>
        <w:jc w:val="left"/>
      </w:pPr>
      <w:rPr>
        <w:rFonts w:hint="default"/>
        <w:lang w:val="id" w:eastAsia="en-US" w:bidi="ar-SA"/>
      </w:rPr>
    </w:lvl>
    <w:lvl w:ilvl="1">
      <w:start w:val="1"/>
      <w:numFmt w:val="decimal"/>
      <w:lvlText w:val="%1.%2"/>
      <w:lvlJc w:val="left"/>
      <w:pPr>
        <w:ind w:left="1236" w:hanging="728"/>
        <w:jc w:val="right"/>
      </w:pPr>
      <w:rPr>
        <w:rFonts w:hint="default" w:ascii="Times New Roman" w:hAnsi="Times New Roman" w:eastAsia="Times New Roman" w:cs="Times New Roman"/>
        <w:b/>
        <w:bCs/>
        <w:spacing w:val="-5"/>
        <w:w w:val="95"/>
        <w:sz w:val="24"/>
        <w:szCs w:val="24"/>
        <w:lang w:val="id" w:eastAsia="en-US" w:bidi="ar-SA"/>
      </w:rPr>
    </w:lvl>
    <w:lvl w:ilvl="2">
      <w:start w:val="1"/>
      <w:numFmt w:val="decimal"/>
      <w:lvlText w:val="%1.%2.%3"/>
      <w:lvlJc w:val="left"/>
      <w:pPr>
        <w:ind w:left="1236" w:hanging="728"/>
        <w:jc w:val="left"/>
      </w:pPr>
      <w:rPr>
        <w:rFonts w:hint="default" w:ascii="Times New Roman" w:hAnsi="Times New Roman" w:eastAsia="Times New Roman" w:cs="Times New Roman"/>
        <w:b/>
        <w:bCs/>
        <w:spacing w:val="-5"/>
        <w:w w:val="95"/>
        <w:sz w:val="24"/>
        <w:szCs w:val="24"/>
        <w:lang w:val="id" w:eastAsia="en-US" w:bidi="ar-SA"/>
      </w:rPr>
    </w:lvl>
    <w:lvl w:ilvl="3">
      <w:start w:val="1"/>
      <w:numFmt w:val="decimal"/>
      <w:lvlText w:val="%4."/>
      <w:lvlJc w:val="left"/>
      <w:pPr>
        <w:ind w:left="1613" w:hanging="248"/>
        <w:jc w:val="left"/>
      </w:pPr>
      <w:rPr>
        <w:rFonts w:hint="default" w:ascii="Times New Roman" w:hAnsi="Times New Roman" w:eastAsia="Times New Roman" w:cs="Times New Roman"/>
        <w:w w:val="100"/>
        <w:sz w:val="24"/>
        <w:szCs w:val="24"/>
        <w:lang w:val="id" w:eastAsia="en-US" w:bidi="ar-SA"/>
      </w:rPr>
    </w:lvl>
    <w:lvl w:ilvl="4">
      <w:start w:val="1"/>
      <w:numFmt w:val="lowerLetter"/>
      <w:lvlText w:val="%5."/>
      <w:lvlJc w:val="left"/>
      <w:pPr>
        <w:ind w:left="1646" w:hanging="360"/>
        <w:jc w:val="left"/>
      </w:pPr>
      <w:rPr>
        <w:rFonts w:hint="default" w:ascii="Times New Roman" w:hAnsi="Times New Roman" w:eastAsia="Times New Roman" w:cs="Times New Roman"/>
        <w:spacing w:val="-1"/>
        <w:w w:val="95"/>
        <w:sz w:val="24"/>
        <w:szCs w:val="24"/>
        <w:lang w:val="id" w:eastAsia="en-US" w:bidi="ar-SA"/>
      </w:rPr>
    </w:lvl>
    <w:lvl w:ilvl="5">
      <w:start w:val="1"/>
      <w:numFmt w:val="decimal"/>
      <w:lvlText w:val="%6)"/>
      <w:lvlJc w:val="left"/>
      <w:pPr>
        <w:ind w:left="2074" w:hanging="360"/>
        <w:jc w:val="left"/>
      </w:pPr>
      <w:rPr>
        <w:rFonts w:hint="default" w:ascii="Times New Roman" w:hAnsi="Times New Roman" w:eastAsia="Times New Roman" w:cs="Times New Roman"/>
        <w:i/>
        <w:spacing w:val="-21"/>
        <w:w w:val="94"/>
        <w:sz w:val="24"/>
        <w:szCs w:val="24"/>
        <w:lang w:val="id" w:eastAsia="en-US" w:bidi="ar-SA"/>
      </w:rPr>
    </w:lvl>
    <w:lvl w:ilvl="6">
      <w:start w:val="0"/>
      <w:numFmt w:val="bullet"/>
      <w:lvlText w:val="•"/>
      <w:lvlJc w:val="left"/>
      <w:pPr>
        <w:ind w:left="2420" w:hanging="360"/>
      </w:pPr>
      <w:rPr>
        <w:rFonts w:hint="default"/>
        <w:lang w:val="id" w:eastAsia="en-US" w:bidi="ar-SA"/>
      </w:rPr>
    </w:lvl>
    <w:lvl w:ilvl="7">
      <w:start w:val="0"/>
      <w:numFmt w:val="bullet"/>
      <w:lvlText w:val="•"/>
      <w:lvlJc w:val="left"/>
      <w:pPr>
        <w:ind w:left="4015" w:hanging="360"/>
      </w:pPr>
      <w:rPr>
        <w:rFonts w:hint="default"/>
        <w:lang w:val="id" w:eastAsia="en-US" w:bidi="ar-SA"/>
      </w:rPr>
    </w:lvl>
    <w:lvl w:ilvl="8">
      <w:start w:val="0"/>
      <w:numFmt w:val="bullet"/>
      <w:lvlText w:val="•"/>
      <w:lvlJc w:val="left"/>
      <w:pPr>
        <w:ind w:left="5610" w:hanging="360"/>
      </w:pPr>
      <w:rPr>
        <w:rFonts w:hint="default"/>
        <w:lang w:val="id" w:eastAsia="en-US" w:bidi="ar-SA"/>
      </w:rPr>
    </w:lvl>
  </w:abstractNum>
  <w:abstractNum w:abstractNumId="9">
    <w:multiLevelType w:val="hybridMultilevel"/>
    <w:lvl w:ilvl="0">
      <w:start w:val="1"/>
      <w:numFmt w:val="decimal"/>
      <w:lvlText w:val="%1."/>
      <w:lvlJc w:val="left"/>
      <w:pPr>
        <w:ind w:left="1885" w:hanging="709"/>
        <w:jc w:val="left"/>
      </w:pPr>
      <w:rPr>
        <w:rFonts w:hint="default" w:ascii="Times New Roman" w:hAnsi="Times New Roman" w:eastAsia="Times New Roman" w:cs="Times New Roman"/>
        <w:spacing w:val="-9"/>
        <w:w w:val="95"/>
        <w:sz w:val="24"/>
        <w:szCs w:val="24"/>
        <w:lang w:val="id" w:eastAsia="en-US" w:bidi="ar-SA"/>
      </w:rPr>
    </w:lvl>
    <w:lvl w:ilvl="1">
      <w:start w:val="0"/>
      <w:numFmt w:val="bullet"/>
      <w:lvlText w:val="•"/>
      <w:lvlJc w:val="left"/>
      <w:pPr>
        <w:ind w:left="2557" w:hanging="709"/>
      </w:pPr>
      <w:rPr>
        <w:rFonts w:hint="default"/>
        <w:lang w:val="id" w:eastAsia="en-US" w:bidi="ar-SA"/>
      </w:rPr>
    </w:lvl>
    <w:lvl w:ilvl="2">
      <w:start w:val="0"/>
      <w:numFmt w:val="bullet"/>
      <w:lvlText w:val="•"/>
      <w:lvlJc w:val="left"/>
      <w:pPr>
        <w:ind w:left="3234" w:hanging="709"/>
      </w:pPr>
      <w:rPr>
        <w:rFonts w:hint="default"/>
        <w:lang w:val="id" w:eastAsia="en-US" w:bidi="ar-SA"/>
      </w:rPr>
    </w:lvl>
    <w:lvl w:ilvl="3">
      <w:start w:val="0"/>
      <w:numFmt w:val="bullet"/>
      <w:lvlText w:val="•"/>
      <w:lvlJc w:val="left"/>
      <w:pPr>
        <w:ind w:left="3911" w:hanging="709"/>
      </w:pPr>
      <w:rPr>
        <w:rFonts w:hint="default"/>
        <w:lang w:val="id" w:eastAsia="en-US" w:bidi="ar-SA"/>
      </w:rPr>
    </w:lvl>
    <w:lvl w:ilvl="4">
      <w:start w:val="0"/>
      <w:numFmt w:val="bullet"/>
      <w:lvlText w:val="•"/>
      <w:lvlJc w:val="left"/>
      <w:pPr>
        <w:ind w:left="4588" w:hanging="709"/>
      </w:pPr>
      <w:rPr>
        <w:rFonts w:hint="default"/>
        <w:lang w:val="id" w:eastAsia="en-US" w:bidi="ar-SA"/>
      </w:rPr>
    </w:lvl>
    <w:lvl w:ilvl="5">
      <w:start w:val="0"/>
      <w:numFmt w:val="bullet"/>
      <w:lvlText w:val="•"/>
      <w:lvlJc w:val="left"/>
      <w:pPr>
        <w:ind w:left="5265" w:hanging="709"/>
      </w:pPr>
      <w:rPr>
        <w:rFonts w:hint="default"/>
        <w:lang w:val="id" w:eastAsia="en-US" w:bidi="ar-SA"/>
      </w:rPr>
    </w:lvl>
    <w:lvl w:ilvl="6">
      <w:start w:val="0"/>
      <w:numFmt w:val="bullet"/>
      <w:lvlText w:val="•"/>
      <w:lvlJc w:val="left"/>
      <w:pPr>
        <w:ind w:left="5942" w:hanging="709"/>
      </w:pPr>
      <w:rPr>
        <w:rFonts w:hint="default"/>
        <w:lang w:val="id" w:eastAsia="en-US" w:bidi="ar-SA"/>
      </w:rPr>
    </w:lvl>
    <w:lvl w:ilvl="7">
      <w:start w:val="0"/>
      <w:numFmt w:val="bullet"/>
      <w:lvlText w:val="•"/>
      <w:lvlJc w:val="left"/>
      <w:pPr>
        <w:ind w:left="6619" w:hanging="709"/>
      </w:pPr>
      <w:rPr>
        <w:rFonts w:hint="default"/>
        <w:lang w:val="id" w:eastAsia="en-US" w:bidi="ar-SA"/>
      </w:rPr>
    </w:lvl>
    <w:lvl w:ilvl="8">
      <w:start w:val="0"/>
      <w:numFmt w:val="bullet"/>
      <w:lvlText w:val="•"/>
      <w:lvlJc w:val="left"/>
      <w:pPr>
        <w:ind w:left="7296" w:hanging="709"/>
      </w:pPr>
      <w:rPr>
        <w:rFonts w:hint="default"/>
        <w:lang w:val="id" w:eastAsia="en-US" w:bidi="ar-SA"/>
      </w:rPr>
    </w:lvl>
  </w:abstractNum>
  <w:abstractNum w:abstractNumId="8">
    <w:multiLevelType w:val="hybridMultilevel"/>
    <w:lvl w:ilvl="0">
      <w:start w:val="1"/>
      <w:numFmt w:val="decimal"/>
      <w:lvlText w:val="%1."/>
      <w:lvlJc w:val="left"/>
      <w:pPr>
        <w:ind w:left="1885" w:hanging="709"/>
        <w:jc w:val="left"/>
      </w:pPr>
      <w:rPr>
        <w:rFonts w:hint="default" w:ascii="Times New Roman" w:hAnsi="Times New Roman" w:eastAsia="Times New Roman" w:cs="Times New Roman"/>
        <w:spacing w:val="-9"/>
        <w:w w:val="95"/>
        <w:sz w:val="24"/>
        <w:szCs w:val="24"/>
        <w:lang w:val="id" w:eastAsia="en-US" w:bidi="ar-SA"/>
      </w:rPr>
    </w:lvl>
    <w:lvl w:ilvl="1">
      <w:start w:val="0"/>
      <w:numFmt w:val="bullet"/>
      <w:lvlText w:val="•"/>
      <w:lvlJc w:val="left"/>
      <w:pPr>
        <w:ind w:left="2557" w:hanging="709"/>
      </w:pPr>
      <w:rPr>
        <w:rFonts w:hint="default"/>
        <w:lang w:val="id" w:eastAsia="en-US" w:bidi="ar-SA"/>
      </w:rPr>
    </w:lvl>
    <w:lvl w:ilvl="2">
      <w:start w:val="0"/>
      <w:numFmt w:val="bullet"/>
      <w:lvlText w:val="•"/>
      <w:lvlJc w:val="left"/>
      <w:pPr>
        <w:ind w:left="3234" w:hanging="709"/>
      </w:pPr>
      <w:rPr>
        <w:rFonts w:hint="default"/>
        <w:lang w:val="id" w:eastAsia="en-US" w:bidi="ar-SA"/>
      </w:rPr>
    </w:lvl>
    <w:lvl w:ilvl="3">
      <w:start w:val="0"/>
      <w:numFmt w:val="bullet"/>
      <w:lvlText w:val="•"/>
      <w:lvlJc w:val="left"/>
      <w:pPr>
        <w:ind w:left="3911" w:hanging="709"/>
      </w:pPr>
      <w:rPr>
        <w:rFonts w:hint="default"/>
        <w:lang w:val="id" w:eastAsia="en-US" w:bidi="ar-SA"/>
      </w:rPr>
    </w:lvl>
    <w:lvl w:ilvl="4">
      <w:start w:val="0"/>
      <w:numFmt w:val="bullet"/>
      <w:lvlText w:val="•"/>
      <w:lvlJc w:val="left"/>
      <w:pPr>
        <w:ind w:left="4588" w:hanging="709"/>
      </w:pPr>
      <w:rPr>
        <w:rFonts w:hint="default"/>
        <w:lang w:val="id" w:eastAsia="en-US" w:bidi="ar-SA"/>
      </w:rPr>
    </w:lvl>
    <w:lvl w:ilvl="5">
      <w:start w:val="0"/>
      <w:numFmt w:val="bullet"/>
      <w:lvlText w:val="•"/>
      <w:lvlJc w:val="left"/>
      <w:pPr>
        <w:ind w:left="5265" w:hanging="709"/>
      </w:pPr>
      <w:rPr>
        <w:rFonts w:hint="default"/>
        <w:lang w:val="id" w:eastAsia="en-US" w:bidi="ar-SA"/>
      </w:rPr>
    </w:lvl>
    <w:lvl w:ilvl="6">
      <w:start w:val="0"/>
      <w:numFmt w:val="bullet"/>
      <w:lvlText w:val="•"/>
      <w:lvlJc w:val="left"/>
      <w:pPr>
        <w:ind w:left="5942" w:hanging="709"/>
      </w:pPr>
      <w:rPr>
        <w:rFonts w:hint="default"/>
        <w:lang w:val="id" w:eastAsia="en-US" w:bidi="ar-SA"/>
      </w:rPr>
    </w:lvl>
    <w:lvl w:ilvl="7">
      <w:start w:val="0"/>
      <w:numFmt w:val="bullet"/>
      <w:lvlText w:val="•"/>
      <w:lvlJc w:val="left"/>
      <w:pPr>
        <w:ind w:left="6619" w:hanging="709"/>
      </w:pPr>
      <w:rPr>
        <w:rFonts w:hint="default"/>
        <w:lang w:val="id" w:eastAsia="en-US" w:bidi="ar-SA"/>
      </w:rPr>
    </w:lvl>
    <w:lvl w:ilvl="8">
      <w:start w:val="0"/>
      <w:numFmt w:val="bullet"/>
      <w:lvlText w:val="•"/>
      <w:lvlJc w:val="left"/>
      <w:pPr>
        <w:ind w:left="7296" w:hanging="709"/>
      </w:pPr>
      <w:rPr>
        <w:rFonts w:hint="default"/>
        <w:lang w:val="id" w:eastAsia="en-US" w:bidi="ar-SA"/>
      </w:rPr>
    </w:lvl>
  </w:abstractNum>
  <w:abstractNum w:abstractNumId="7">
    <w:multiLevelType w:val="hybridMultilevel"/>
    <w:lvl w:ilvl="0">
      <w:start w:val="1"/>
      <w:numFmt w:val="decimal"/>
      <w:lvlText w:val="%1."/>
      <w:lvlJc w:val="left"/>
      <w:pPr>
        <w:ind w:left="1885" w:hanging="709"/>
        <w:jc w:val="left"/>
      </w:pPr>
      <w:rPr>
        <w:rFonts w:hint="default" w:ascii="Times New Roman" w:hAnsi="Times New Roman" w:eastAsia="Times New Roman" w:cs="Times New Roman"/>
        <w:spacing w:val="-2"/>
        <w:w w:val="95"/>
        <w:sz w:val="24"/>
        <w:szCs w:val="24"/>
        <w:lang w:val="id" w:eastAsia="en-US" w:bidi="ar-SA"/>
      </w:rPr>
    </w:lvl>
    <w:lvl w:ilvl="1">
      <w:start w:val="0"/>
      <w:numFmt w:val="bullet"/>
      <w:lvlText w:val="•"/>
      <w:lvlJc w:val="left"/>
      <w:pPr>
        <w:ind w:left="2557" w:hanging="709"/>
      </w:pPr>
      <w:rPr>
        <w:rFonts w:hint="default"/>
        <w:lang w:val="id" w:eastAsia="en-US" w:bidi="ar-SA"/>
      </w:rPr>
    </w:lvl>
    <w:lvl w:ilvl="2">
      <w:start w:val="0"/>
      <w:numFmt w:val="bullet"/>
      <w:lvlText w:val="•"/>
      <w:lvlJc w:val="left"/>
      <w:pPr>
        <w:ind w:left="3234" w:hanging="709"/>
      </w:pPr>
      <w:rPr>
        <w:rFonts w:hint="default"/>
        <w:lang w:val="id" w:eastAsia="en-US" w:bidi="ar-SA"/>
      </w:rPr>
    </w:lvl>
    <w:lvl w:ilvl="3">
      <w:start w:val="0"/>
      <w:numFmt w:val="bullet"/>
      <w:lvlText w:val="•"/>
      <w:lvlJc w:val="left"/>
      <w:pPr>
        <w:ind w:left="3911" w:hanging="709"/>
      </w:pPr>
      <w:rPr>
        <w:rFonts w:hint="default"/>
        <w:lang w:val="id" w:eastAsia="en-US" w:bidi="ar-SA"/>
      </w:rPr>
    </w:lvl>
    <w:lvl w:ilvl="4">
      <w:start w:val="0"/>
      <w:numFmt w:val="bullet"/>
      <w:lvlText w:val="•"/>
      <w:lvlJc w:val="left"/>
      <w:pPr>
        <w:ind w:left="4588" w:hanging="709"/>
      </w:pPr>
      <w:rPr>
        <w:rFonts w:hint="default"/>
        <w:lang w:val="id" w:eastAsia="en-US" w:bidi="ar-SA"/>
      </w:rPr>
    </w:lvl>
    <w:lvl w:ilvl="5">
      <w:start w:val="0"/>
      <w:numFmt w:val="bullet"/>
      <w:lvlText w:val="•"/>
      <w:lvlJc w:val="left"/>
      <w:pPr>
        <w:ind w:left="5265" w:hanging="709"/>
      </w:pPr>
      <w:rPr>
        <w:rFonts w:hint="default"/>
        <w:lang w:val="id" w:eastAsia="en-US" w:bidi="ar-SA"/>
      </w:rPr>
    </w:lvl>
    <w:lvl w:ilvl="6">
      <w:start w:val="0"/>
      <w:numFmt w:val="bullet"/>
      <w:lvlText w:val="•"/>
      <w:lvlJc w:val="left"/>
      <w:pPr>
        <w:ind w:left="5942" w:hanging="709"/>
      </w:pPr>
      <w:rPr>
        <w:rFonts w:hint="default"/>
        <w:lang w:val="id" w:eastAsia="en-US" w:bidi="ar-SA"/>
      </w:rPr>
    </w:lvl>
    <w:lvl w:ilvl="7">
      <w:start w:val="0"/>
      <w:numFmt w:val="bullet"/>
      <w:lvlText w:val="•"/>
      <w:lvlJc w:val="left"/>
      <w:pPr>
        <w:ind w:left="6619" w:hanging="709"/>
      </w:pPr>
      <w:rPr>
        <w:rFonts w:hint="default"/>
        <w:lang w:val="id" w:eastAsia="en-US" w:bidi="ar-SA"/>
      </w:rPr>
    </w:lvl>
    <w:lvl w:ilvl="8">
      <w:start w:val="0"/>
      <w:numFmt w:val="bullet"/>
      <w:lvlText w:val="•"/>
      <w:lvlJc w:val="left"/>
      <w:pPr>
        <w:ind w:left="7296" w:hanging="709"/>
      </w:pPr>
      <w:rPr>
        <w:rFonts w:hint="default"/>
        <w:lang w:val="id" w:eastAsia="en-US" w:bidi="ar-SA"/>
      </w:rPr>
    </w:lvl>
  </w:abstractNum>
  <w:abstractNum w:abstractNumId="6">
    <w:multiLevelType w:val="hybridMultilevel"/>
    <w:lvl w:ilvl="0">
      <w:start w:val="1"/>
      <w:numFmt w:val="decimal"/>
      <w:lvlText w:val="%1"/>
      <w:lvlJc w:val="left"/>
      <w:pPr>
        <w:ind w:left="1853" w:hanging="668"/>
        <w:jc w:val="left"/>
      </w:pPr>
      <w:rPr>
        <w:rFonts w:hint="default"/>
        <w:lang w:val="id" w:eastAsia="en-US" w:bidi="ar-SA"/>
      </w:rPr>
    </w:lvl>
    <w:lvl w:ilvl="1">
      <w:start w:val="1"/>
      <w:numFmt w:val="decimal"/>
      <w:lvlText w:val="%1.%2"/>
      <w:lvlJc w:val="left"/>
      <w:pPr>
        <w:ind w:left="1853" w:hanging="668"/>
        <w:jc w:val="left"/>
      </w:pPr>
      <w:rPr>
        <w:rFonts w:hint="default" w:ascii="Times New Roman" w:hAnsi="Times New Roman" w:eastAsia="Times New Roman" w:cs="Times New Roman"/>
        <w:b/>
        <w:bCs/>
        <w:w w:val="95"/>
        <w:sz w:val="24"/>
        <w:szCs w:val="24"/>
        <w:lang w:val="id" w:eastAsia="en-US" w:bidi="ar-SA"/>
      </w:rPr>
    </w:lvl>
    <w:lvl w:ilvl="2">
      <w:start w:val="1"/>
      <w:numFmt w:val="decimal"/>
      <w:lvlText w:val="%1.%2.%3"/>
      <w:lvlJc w:val="left"/>
      <w:pPr>
        <w:ind w:left="1846" w:hanging="671"/>
        <w:jc w:val="left"/>
      </w:pPr>
      <w:rPr>
        <w:rFonts w:hint="default" w:ascii="Times New Roman" w:hAnsi="Times New Roman" w:eastAsia="Times New Roman" w:cs="Times New Roman"/>
        <w:b/>
        <w:bCs/>
        <w:spacing w:val="-5"/>
        <w:w w:val="95"/>
        <w:sz w:val="24"/>
        <w:szCs w:val="24"/>
        <w:lang w:val="id" w:eastAsia="en-US" w:bidi="ar-SA"/>
      </w:rPr>
    </w:lvl>
    <w:lvl w:ilvl="3">
      <w:start w:val="0"/>
      <w:numFmt w:val="bullet"/>
      <w:lvlText w:val="•"/>
      <w:lvlJc w:val="left"/>
      <w:pPr>
        <w:ind w:left="1900" w:hanging="671"/>
      </w:pPr>
      <w:rPr>
        <w:rFonts w:hint="default"/>
        <w:lang w:val="id" w:eastAsia="en-US" w:bidi="ar-SA"/>
      </w:rPr>
    </w:lvl>
    <w:lvl w:ilvl="4">
      <w:start w:val="0"/>
      <w:numFmt w:val="bullet"/>
      <w:lvlText w:val="•"/>
      <w:lvlJc w:val="left"/>
      <w:pPr>
        <w:ind w:left="2864" w:hanging="671"/>
      </w:pPr>
      <w:rPr>
        <w:rFonts w:hint="default"/>
        <w:lang w:val="id" w:eastAsia="en-US" w:bidi="ar-SA"/>
      </w:rPr>
    </w:lvl>
    <w:lvl w:ilvl="5">
      <w:start w:val="0"/>
      <w:numFmt w:val="bullet"/>
      <w:lvlText w:val="•"/>
      <w:lvlJc w:val="left"/>
      <w:pPr>
        <w:ind w:left="3828" w:hanging="671"/>
      </w:pPr>
      <w:rPr>
        <w:rFonts w:hint="default"/>
        <w:lang w:val="id" w:eastAsia="en-US" w:bidi="ar-SA"/>
      </w:rPr>
    </w:lvl>
    <w:lvl w:ilvl="6">
      <w:start w:val="0"/>
      <w:numFmt w:val="bullet"/>
      <w:lvlText w:val="•"/>
      <w:lvlJc w:val="left"/>
      <w:pPr>
        <w:ind w:left="4793" w:hanging="671"/>
      </w:pPr>
      <w:rPr>
        <w:rFonts w:hint="default"/>
        <w:lang w:val="id" w:eastAsia="en-US" w:bidi="ar-SA"/>
      </w:rPr>
    </w:lvl>
    <w:lvl w:ilvl="7">
      <w:start w:val="0"/>
      <w:numFmt w:val="bullet"/>
      <w:lvlText w:val="•"/>
      <w:lvlJc w:val="left"/>
      <w:pPr>
        <w:ind w:left="5757" w:hanging="671"/>
      </w:pPr>
      <w:rPr>
        <w:rFonts w:hint="default"/>
        <w:lang w:val="id" w:eastAsia="en-US" w:bidi="ar-SA"/>
      </w:rPr>
    </w:lvl>
    <w:lvl w:ilvl="8">
      <w:start w:val="0"/>
      <w:numFmt w:val="bullet"/>
      <w:lvlText w:val="•"/>
      <w:lvlJc w:val="left"/>
      <w:pPr>
        <w:ind w:left="6722" w:hanging="671"/>
      </w:pPr>
      <w:rPr>
        <w:rFonts w:hint="default"/>
        <w:lang w:val="id" w:eastAsia="en-US" w:bidi="ar-SA"/>
      </w:rPr>
    </w:lvl>
  </w:abstractNum>
  <w:abstractNum w:abstractNumId="5">
    <w:multiLevelType w:val="hybridMultilevel"/>
    <w:lvl w:ilvl="0">
      <w:start w:val="5"/>
      <w:numFmt w:val="decimal"/>
      <w:lvlText w:val="%1"/>
      <w:lvlJc w:val="left"/>
      <w:pPr>
        <w:ind w:left="1001" w:hanging="408"/>
        <w:jc w:val="left"/>
      </w:pPr>
      <w:rPr>
        <w:rFonts w:hint="default"/>
        <w:lang w:val="id" w:eastAsia="en-US" w:bidi="ar-SA"/>
      </w:rPr>
    </w:lvl>
    <w:lvl w:ilvl="1">
      <w:start w:val="1"/>
      <w:numFmt w:val="decimal"/>
      <w:lvlText w:val="%1.%2"/>
      <w:lvlJc w:val="left"/>
      <w:pPr>
        <w:ind w:left="1001" w:hanging="408"/>
        <w:jc w:val="left"/>
      </w:pPr>
      <w:rPr>
        <w:rFonts w:hint="default" w:ascii="Times New Roman" w:hAnsi="Times New Roman" w:eastAsia="Times New Roman" w:cs="Times New Roman"/>
        <w:w w:val="100"/>
        <w:sz w:val="22"/>
        <w:szCs w:val="22"/>
        <w:lang w:val="id" w:eastAsia="en-US" w:bidi="ar-SA"/>
      </w:rPr>
    </w:lvl>
    <w:lvl w:ilvl="2">
      <w:start w:val="0"/>
      <w:numFmt w:val="bullet"/>
      <w:lvlText w:val="•"/>
      <w:lvlJc w:val="left"/>
      <w:pPr>
        <w:ind w:left="2588" w:hanging="408"/>
      </w:pPr>
      <w:rPr>
        <w:rFonts w:hint="default"/>
        <w:lang w:val="id" w:eastAsia="en-US" w:bidi="ar-SA"/>
      </w:rPr>
    </w:lvl>
    <w:lvl w:ilvl="3">
      <w:start w:val="0"/>
      <w:numFmt w:val="bullet"/>
      <w:lvlText w:val="•"/>
      <w:lvlJc w:val="left"/>
      <w:pPr>
        <w:ind w:left="3382" w:hanging="408"/>
      </w:pPr>
      <w:rPr>
        <w:rFonts w:hint="default"/>
        <w:lang w:val="id" w:eastAsia="en-US" w:bidi="ar-SA"/>
      </w:rPr>
    </w:lvl>
    <w:lvl w:ilvl="4">
      <w:start w:val="0"/>
      <w:numFmt w:val="bullet"/>
      <w:lvlText w:val="•"/>
      <w:lvlJc w:val="left"/>
      <w:pPr>
        <w:ind w:left="4176" w:hanging="408"/>
      </w:pPr>
      <w:rPr>
        <w:rFonts w:hint="default"/>
        <w:lang w:val="id" w:eastAsia="en-US" w:bidi="ar-SA"/>
      </w:rPr>
    </w:lvl>
    <w:lvl w:ilvl="5">
      <w:start w:val="0"/>
      <w:numFmt w:val="bullet"/>
      <w:lvlText w:val="•"/>
      <w:lvlJc w:val="left"/>
      <w:pPr>
        <w:ind w:left="4970" w:hanging="408"/>
      </w:pPr>
      <w:rPr>
        <w:rFonts w:hint="default"/>
        <w:lang w:val="id" w:eastAsia="en-US" w:bidi="ar-SA"/>
      </w:rPr>
    </w:lvl>
    <w:lvl w:ilvl="6">
      <w:start w:val="0"/>
      <w:numFmt w:val="bullet"/>
      <w:lvlText w:val="•"/>
      <w:lvlJc w:val="left"/>
      <w:pPr>
        <w:ind w:left="5764" w:hanging="408"/>
      </w:pPr>
      <w:rPr>
        <w:rFonts w:hint="default"/>
        <w:lang w:val="id" w:eastAsia="en-US" w:bidi="ar-SA"/>
      </w:rPr>
    </w:lvl>
    <w:lvl w:ilvl="7">
      <w:start w:val="0"/>
      <w:numFmt w:val="bullet"/>
      <w:lvlText w:val="•"/>
      <w:lvlJc w:val="left"/>
      <w:pPr>
        <w:ind w:left="6558" w:hanging="408"/>
      </w:pPr>
      <w:rPr>
        <w:rFonts w:hint="default"/>
        <w:lang w:val="id" w:eastAsia="en-US" w:bidi="ar-SA"/>
      </w:rPr>
    </w:lvl>
    <w:lvl w:ilvl="8">
      <w:start w:val="0"/>
      <w:numFmt w:val="bullet"/>
      <w:lvlText w:val="•"/>
      <w:lvlJc w:val="left"/>
      <w:pPr>
        <w:ind w:left="7352" w:hanging="408"/>
      </w:pPr>
      <w:rPr>
        <w:rFonts w:hint="default"/>
        <w:lang w:val="id" w:eastAsia="en-US" w:bidi="ar-SA"/>
      </w:rPr>
    </w:lvl>
  </w:abstractNum>
  <w:abstractNum w:abstractNumId="4">
    <w:multiLevelType w:val="hybridMultilevel"/>
    <w:lvl w:ilvl="0">
      <w:start w:val="4"/>
      <w:numFmt w:val="decimal"/>
      <w:lvlText w:val="%1"/>
      <w:lvlJc w:val="left"/>
      <w:pPr>
        <w:ind w:left="979" w:hanging="387"/>
        <w:jc w:val="left"/>
      </w:pPr>
      <w:rPr>
        <w:rFonts w:hint="default"/>
        <w:lang w:val="id" w:eastAsia="en-US" w:bidi="ar-SA"/>
      </w:rPr>
    </w:lvl>
    <w:lvl w:ilvl="1">
      <w:start w:val="1"/>
      <w:numFmt w:val="decimal"/>
      <w:lvlText w:val="%1.%2"/>
      <w:lvlJc w:val="left"/>
      <w:pPr>
        <w:ind w:left="979" w:hanging="387"/>
        <w:jc w:val="left"/>
      </w:pPr>
      <w:rPr>
        <w:rFonts w:hint="default" w:ascii="Times New Roman" w:hAnsi="Times New Roman" w:eastAsia="Times New Roman" w:cs="Times New Roman"/>
        <w:w w:val="100"/>
        <w:sz w:val="22"/>
        <w:szCs w:val="22"/>
        <w:lang w:val="id" w:eastAsia="en-US" w:bidi="ar-SA"/>
      </w:rPr>
    </w:lvl>
    <w:lvl w:ilvl="2">
      <w:start w:val="0"/>
      <w:numFmt w:val="bullet"/>
      <w:lvlText w:val="•"/>
      <w:lvlJc w:val="left"/>
      <w:pPr>
        <w:ind w:left="2572" w:hanging="387"/>
      </w:pPr>
      <w:rPr>
        <w:rFonts w:hint="default"/>
        <w:lang w:val="id" w:eastAsia="en-US" w:bidi="ar-SA"/>
      </w:rPr>
    </w:lvl>
    <w:lvl w:ilvl="3">
      <w:start w:val="0"/>
      <w:numFmt w:val="bullet"/>
      <w:lvlText w:val="•"/>
      <w:lvlJc w:val="left"/>
      <w:pPr>
        <w:ind w:left="3368" w:hanging="387"/>
      </w:pPr>
      <w:rPr>
        <w:rFonts w:hint="default"/>
        <w:lang w:val="id" w:eastAsia="en-US" w:bidi="ar-SA"/>
      </w:rPr>
    </w:lvl>
    <w:lvl w:ilvl="4">
      <w:start w:val="0"/>
      <w:numFmt w:val="bullet"/>
      <w:lvlText w:val="•"/>
      <w:lvlJc w:val="left"/>
      <w:pPr>
        <w:ind w:left="4164" w:hanging="387"/>
      </w:pPr>
      <w:rPr>
        <w:rFonts w:hint="default"/>
        <w:lang w:val="id" w:eastAsia="en-US" w:bidi="ar-SA"/>
      </w:rPr>
    </w:lvl>
    <w:lvl w:ilvl="5">
      <w:start w:val="0"/>
      <w:numFmt w:val="bullet"/>
      <w:lvlText w:val="•"/>
      <w:lvlJc w:val="left"/>
      <w:pPr>
        <w:ind w:left="4960" w:hanging="387"/>
      </w:pPr>
      <w:rPr>
        <w:rFonts w:hint="default"/>
        <w:lang w:val="id" w:eastAsia="en-US" w:bidi="ar-SA"/>
      </w:rPr>
    </w:lvl>
    <w:lvl w:ilvl="6">
      <w:start w:val="0"/>
      <w:numFmt w:val="bullet"/>
      <w:lvlText w:val="•"/>
      <w:lvlJc w:val="left"/>
      <w:pPr>
        <w:ind w:left="5756" w:hanging="387"/>
      </w:pPr>
      <w:rPr>
        <w:rFonts w:hint="default"/>
        <w:lang w:val="id" w:eastAsia="en-US" w:bidi="ar-SA"/>
      </w:rPr>
    </w:lvl>
    <w:lvl w:ilvl="7">
      <w:start w:val="0"/>
      <w:numFmt w:val="bullet"/>
      <w:lvlText w:val="•"/>
      <w:lvlJc w:val="left"/>
      <w:pPr>
        <w:ind w:left="6552" w:hanging="387"/>
      </w:pPr>
      <w:rPr>
        <w:rFonts w:hint="default"/>
        <w:lang w:val="id" w:eastAsia="en-US" w:bidi="ar-SA"/>
      </w:rPr>
    </w:lvl>
    <w:lvl w:ilvl="8">
      <w:start w:val="0"/>
      <w:numFmt w:val="bullet"/>
      <w:lvlText w:val="•"/>
      <w:lvlJc w:val="left"/>
      <w:pPr>
        <w:ind w:left="7348" w:hanging="387"/>
      </w:pPr>
      <w:rPr>
        <w:rFonts w:hint="default"/>
        <w:lang w:val="id" w:eastAsia="en-US" w:bidi="ar-SA"/>
      </w:rPr>
    </w:lvl>
  </w:abstractNum>
  <w:abstractNum w:abstractNumId="3">
    <w:multiLevelType w:val="hybridMultilevel"/>
    <w:lvl w:ilvl="0">
      <w:start w:val="3"/>
      <w:numFmt w:val="decimal"/>
      <w:lvlText w:val="%1"/>
      <w:lvlJc w:val="left"/>
      <w:pPr>
        <w:ind w:left="1039" w:hanging="447"/>
        <w:jc w:val="left"/>
      </w:pPr>
      <w:rPr>
        <w:rFonts w:hint="default"/>
        <w:lang w:val="id" w:eastAsia="en-US" w:bidi="ar-SA"/>
      </w:rPr>
    </w:lvl>
    <w:lvl w:ilvl="1">
      <w:start w:val="1"/>
      <w:numFmt w:val="decimal"/>
      <w:lvlText w:val="%1.%2"/>
      <w:lvlJc w:val="left"/>
      <w:pPr>
        <w:ind w:left="1039" w:hanging="447"/>
        <w:jc w:val="left"/>
      </w:pPr>
      <w:rPr>
        <w:rFonts w:hint="default" w:ascii="Times New Roman" w:hAnsi="Times New Roman" w:eastAsia="Times New Roman" w:cs="Times New Roman"/>
        <w:w w:val="100"/>
        <w:sz w:val="22"/>
        <w:szCs w:val="22"/>
        <w:lang w:val="id" w:eastAsia="en-US" w:bidi="ar-SA"/>
      </w:rPr>
    </w:lvl>
    <w:lvl w:ilvl="2">
      <w:start w:val="1"/>
      <w:numFmt w:val="decimal"/>
      <w:lvlText w:val="%1.%2.%3"/>
      <w:lvlJc w:val="left"/>
      <w:pPr>
        <w:ind w:left="1150" w:hanging="557"/>
        <w:jc w:val="left"/>
      </w:pPr>
      <w:rPr>
        <w:rFonts w:hint="default" w:ascii="Times New Roman" w:hAnsi="Times New Roman" w:eastAsia="Times New Roman" w:cs="Times New Roman"/>
        <w:w w:val="100"/>
        <w:sz w:val="22"/>
        <w:szCs w:val="22"/>
        <w:lang w:val="id" w:eastAsia="en-US" w:bidi="ar-SA"/>
      </w:rPr>
    </w:lvl>
    <w:lvl w:ilvl="3">
      <w:start w:val="0"/>
      <w:numFmt w:val="bullet"/>
      <w:lvlText w:val="•"/>
      <w:lvlJc w:val="left"/>
      <w:pPr>
        <w:ind w:left="2889" w:hanging="557"/>
      </w:pPr>
      <w:rPr>
        <w:rFonts w:hint="default"/>
        <w:lang w:val="id" w:eastAsia="en-US" w:bidi="ar-SA"/>
      </w:rPr>
    </w:lvl>
    <w:lvl w:ilvl="4">
      <w:start w:val="0"/>
      <w:numFmt w:val="bullet"/>
      <w:lvlText w:val="•"/>
      <w:lvlJc w:val="left"/>
      <w:pPr>
        <w:ind w:left="3753" w:hanging="557"/>
      </w:pPr>
      <w:rPr>
        <w:rFonts w:hint="default"/>
        <w:lang w:val="id" w:eastAsia="en-US" w:bidi="ar-SA"/>
      </w:rPr>
    </w:lvl>
    <w:lvl w:ilvl="5">
      <w:start w:val="0"/>
      <w:numFmt w:val="bullet"/>
      <w:lvlText w:val="•"/>
      <w:lvlJc w:val="left"/>
      <w:pPr>
        <w:ind w:left="4618" w:hanging="557"/>
      </w:pPr>
      <w:rPr>
        <w:rFonts w:hint="default"/>
        <w:lang w:val="id" w:eastAsia="en-US" w:bidi="ar-SA"/>
      </w:rPr>
    </w:lvl>
    <w:lvl w:ilvl="6">
      <w:start w:val="0"/>
      <w:numFmt w:val="bullet"/>
      <w:lvlText w:val="•"/>
      <w:lvlJc w:val="left"/>
      <w:pPr>
        <w:ind w:left="5482" w:hanging="557"/>
      </w:pPr>
      <w:rPr>
        <w:rFonts w:hint="default"/>
        <w:lang w:val="id" w:eastAsia="en-US" w:bidi="ar-SA"/>
      </w:rPr>
    </w:lvl>
    <w:lvl w:ilvl="7">
      <w:start w:val="0"/>
      <w:numFmt w:val="bullet"/>
      <w:lvlText w:val="•"/>
      <w:lvlJc w:val="left"/>
      <w:pPr>
        <w:ind w:left="6347" w:hanging="557"/>
      </w:pPr>
      <w:rPr>
        <w:rFonts w:hint="default"/>
        <w:lang w:val="id" w:eastAsia="en-US" w:bidi="ar-SA"/>
      </w:rPr>
    </w:lvl>
    <w:lvl w:ilvl="8">
      <w:start w:val="0"/>
      <w:numFmt w:val="bullet"/>
      <w:lvlText w:val="•"/>
      <w:lvlJc w:val="left"/>
      <w:pPr>
        <w:ind w:left="7211" w:hanging="557"/>
      </w:pPr>
      <w:rPr>
        <w:rFonts w:hint="default"/>
        <w:lang w:val="id" w:eastAsia="en-US" w:bidi="ar-SA"/>
      </w:rPr>
    </w:lvl>
  </w:abstractNum>
  <w:abstractNum w:abstractNumId="2">
    <w:multiLevelType w:val="hybridMultilevel"/>
    <w:lvl w:ilvl="0">
      <w:start w:val="2"/>
      <w:numFmt w:val="decimal"/>
      <w:lvlText w:val="%1"/>
      <w:lvlJc w:val="left"/>
      <w:pPr>
        <w:ind w:left="938" w:hanging="346"/>
        <w:jc w:val="left"/>
      </w:pPr>
      <w:rPr>
        <w:rFonts w:hint="default"/>
        <w:lang w:val="id" w:eastAsia="en-US" w:bidi="ar-SA"/>
      </w:rPr>
    </w:lvl>
    <w:lvl w:ilvl="1">
      <w:start w:val="1"/>
      <w:numFmt w:val="decimal"/>
      <w:lvlText w:val="%1.%2"/>
      <w:lvlJc w:val="left"/>
      <w:pPr>
        <w:ind w:left="938" w:hanging="346"/>
        <w:jc w:val="left"/>
      </w:pPr>
      <w:rPr>
        <w:rFonts w:hint="default" w:ascii="Times New Roman" w:hAnsi="Times New Roman" w:eastAsia="Times New Roman" w:cs="Times New Roman"/>
        <w:w w:val="100"/>
        <w:sz w:val="22"/>
        <w:szCs w:val="22"/>
        <w:lang w:val="id" w:eastAsia="en-US" w:bidi="ar-SA"/>
      </w:rPr>
    </w:lvl>
    <w:lvl w:ilvl="2">
      <w:start w:val="1"/>
      <w:numFmt w:val="decimal"/>
      <w:lvlText w:val="%1.%2.%3"/>
      <w:lvlJc w:val="left"/>
      <w:pPr>
        <w:ind w:left="1150" w:hanging="557"/>
        <w:jc w:val="left"/>
      </w:pPr>
      <w:rPr>
        <w:rFonts w:hint="default" w:ascii="Times New Roman" w:hAnsi="Times New Roman" w:eastAsia="Times New Roman" w:cs="Times New Roman"/>
        <w:w w:val="100"/>
        <w:sz w:val="22"/>
        <w:szCs w:val="22"/>
        <w:lang w:val="id" w:eastAsia="en-US" w:bidi="ar-SA"/>
      </w:rPr>
    </w:lvl>
    <w:lvl w:ilvl="3">
      <w:start w:val="0"/>
      <w:numFmt w:val="bullet"/>
      <w:lvlText w:val="•"/>
      <w:lvlJc w:val="left"/>
      <w:pPr>
        <w:ind w:left="1160" w:hanging="557"/>
      </w:pPr>
      <w:rPr>
        <w:rFonts w:hint="default"/>
        <w:lang w:val="id" w:eastAsia="en-US" w:bidi="ar-SA"/>
      </w:rPr>
    </w:lvl>
    <w:lvl w:ilvl="4">
      <w:start w:val="0"/>
      <w:numFmt w:val="bullet"/>
      <w:lvlText w:val="•"/>
      <w:lvlJc w:val="left"/>
      <w:pPr>
        <w:ind w:left="2271" w:hanging="557"/>
      </w:pPr>
      <w:rPr>
        <w:rFonts w:hint="default"/>
        <w:lang w:val="id" w:eastAsia="en-US" w:bidi="ar-SA"/>
      </w:rPr>
    </w:lvl>
    <w:lvl w:ilvl="5">
      <w:start w:val="0"/>
      <w:numFmt w:val="bullet"/>
      <w:lvlText w:val="•"/>
      <w:lvlJc w:val="left"/>
      <w:pPr>
        <w:ind w:left="3383" w:hanging="557"/>
      </w:pPr>
      <w:rPr>
        <w:rFonts w:hint="default"/>
        <w:lang w:val="id" w:eastAsia="en-US" w:bidi="ar-SA"/>
      </w:rPr>
    </w:lvl>
    <w:lvl w:ilvl="6">
      <w:start w:val="0"/>
      <w:numFmt w:val="bullet"/>
      <w:lvlText w:val="•"/>
      <w:lvlJc w:val="left"/>
      <w:pPr>
        <w:ind w:left="4494" w:hanging="557"/>
      </w:pPr>
      <w:rPr>
        <w:rFonts w:hint="default"/>
        <w:lang w:val="id" w:eastAsia="en-US" w:bidi="ar-SA"/>
      </w:rPr>
    </w:lvl>
    <w:lvl w:ilvl="7">
      <w:start w:val="0"/>
      <w:numFmt w:val="bullet"/>
      <w:lvlText w:val="•"/>
      <w:lvlJc w:val="left"/>
      <w:pPr>
        <w:ind w:left="5606" w:hanging="557"/>
      </w:pPr>
      <w:rPr>
        <w:rFonts w:hint="default"/>
        <w:lang w:val="id" w:eastAsia="en-US" w:bidi="ar-SA"/>
      </w:rPr>
    </w:lvl>
    <w:lvl w:ilvl="8">
      <w:start w:val="0"/>
      <w:numFmt w:val="bullet"/>
      <w:lvlText w:val="•"/>
      <w:lvlJc w:val="left"/>
      <w:pPr>
        <w:ind w:left="6717" w:hanging="557"/>
      </w:pPr>
      <w:rPr>
        <w:rFonts w:hint="default"/>
        <w:lang w:val="id" w:eastAsia="en-US" w:bidi="ar-SA"/>
      </w:rPr>
    </w:lvl>
  </w:abstractNum>
  <w:abstractNum w:abstractNumId="1">
    <w:multiLevelType w:val="hybridMultilevel"/>
    <w:lvl w:ilvl="0">
      <w:start w:val="1"/>
      <w:numFmt w:val="decimal"/>
      <w:lvlText w:val="%1"/>
      <w:lvlJc w:val="left"/>
      <w:pPr>
        <w:ind w:left="965" w:hanging="372"/>
        <w:jc w:val="left"/>
      </w:pPr>
      <w:rPr>
        <w:rFonts w:hint="default"/>
        <w:lang w:val="id" w:eastAsia="en-US" w:bidi="ar-SA"/>
      </w:rPr>
    </w:lvl>
    <w:lvl w:ilvl="1">
      <w:start w:val="1"/>
      <w:numFmt w:val="decimal"/>
      <w:lvlText w:val="%1.%2"/>
      <w:lvlJc w:val="left"/>
      <w:pPr>
        <w:ind w:left="965" w:hanging="372"/>
        <w:jc w:val="left"/>
      </w:pPr>
      <w:rPr>
        <w:rFonts w:hint="default" w:ascii="Times New Roman" w:hAnsi="Times New Roman" w:eastAsia="Times New Roman" w:cs="Times New Roman"/>
        <w:w w:val="100"/>
        <w:sz w:val="22"/>
        <w:szCs w:val="22"/>
        <w:lang w:val="id" w:eastAsia="en-US" w:bidi="ar-SA"/>
      </w:rPr>
    </w:lvl>
    <w:lvl w:ilvl="2">
      <w:start w:val="0"/>
      <w:numFmt w:val="bullet"/>
      <w:lvlText w:val="•"/>
      <w:lvlJc w:val="left"/>
      <w:pPr>
        <w:ind w:left="2556" w:hanging="372"/>
      </w:pPr>
      <w:rPr>
        <w:rFonts w:hint="default"/>
        <w:lang w:val="id" w:eastAsia="en-US" w:bidi="ar-SA"/>
      </w:rPr>
    </w:lvl>
    <w:lvl w:ilvl="3">
      <w:start w:val="0"/>
      <w:numFmt w:val="bullet"/>
      <w:lvlText w:val="•"/>
      <w:lvlJc w:val="left"/>
      <w:pPr>
        <w:ind w:left="3354" w:hanging="372"/>
      </w:pPr>
      <w:rPr>
        <w:rFonts w:hint="default"/>
        <w:lang w:val="id" w:eastAsia="en-US" w:bidi="ar-SA"/>
      </w:rPr>
    </w:lvl>
    <w:lvl w:ilvl="4">
      <w:start w:val="0"/>
      <w:numFmt w:val="bullet"/>
      <w:lvlText w:val="•"/>
      <w:lvlJc w:val="left"/>
      <w:pPr>
        <w:ind w:left="4152" w:hanging="372"/>
      </w:pPr>
      <w:rPr>
        <w:rFonts w:hint="default"/>
        <w:lang w:val="id" w:eastAsia="en-US" w:bidi="ar-SA"/>
      </w:rPr>
    </w:lvl>
    <w:lvl w:ilvl="5">
      <w:start w:val="0"/>
      <w:numFmt w:val="bullet"/>
      <w:lvlText w:val="•"/>
      <w:lvlJc w:val="left"/>
      <w:pPr>
        <w:ind w:left="4950" w:hanging="372"/>
      </w:pPr>
      <w:rPr>
        <w:rFonts w:hint="default"/>
        <w:lang w:val="id" w:eastAsia="en-US" w:bidi="ar-SA"/>
      </w:rPr>
    </w:lvl>
    <w:lvl w:ilvl="6">
      <w:start w:val="0"/>
      <w:numFmt w:val="bullet"/>
      <w:lvlText w:val="•"/>
      <w:lvlJc w:val="left"/>
      <w:pPr>
        <w:ind w:left="5748" w:hanging="372"/>
      </w:pPr>
      <w:rPr>
        <w:rFonts w:hint="default"/>
        <w:lang w:val="id" w:eastAsia="en-US" w:bidi="ar-SA"/>
      </w:rPr>
    </w:lvl>
    <w:lvl w:ilvl="7">
      <w:start w:val="0"/>
      <w:numFmt w:val="bullet"/>
      <w:lvlText w:val="•"/>
      <w:lvlJc w:val="left"/>
      <w:pPr>
        <w:ind w:left="6546" w:hanging="372"/>
      </w:pPr>
      <w:rPr>
        <w:rFonts w:hint="default"/>
        <w:lang w:val="id" w:eastAsia="en-US" w:bidi="ar-SA"/>
      </w:rPr>
    </w:lvl>
    <w:lvl w:ilvl="8">
      <w:start w:val="0"/>
      <w:numFmt w:val="bullet"/>
      <w:lvlText w:val="•"/>
      <w:lvlJc w:val="left"/>
      <w:pPr>
        <w:ind w:left="7344" w:hanging="372"/>
      </w:pPr>
      <w:rPr>
        <w:rFonts w:hint="default"/>
        <w:lang w:val="id" w:eastAsia="en-US" w:bidi="ar-SA"/>
      </w:rPr>
    </w:lvl>
  </w:abstractNum>
  <w:abstractNum w:abstractNumId="0">
    <w:multiLevelType w:val="hybridMultilevel"/>
    <w:lvl w:ilvl="0">
      <w:start w:val="1"/>
      <w:numFmt w:val="decimal"/>
      <w:lvlText w:val="%1."/>
      <w:lvlJc w:val="left"/>
      <w:pPr>
        <w:ind w:left="1025" w:hanging="432"/>
        <w:jc w:val="left"/>
      </w:pPr>
      <w:rPr>
        <w:rFonts w:hint="default" w:ascii="Times New Roman" w:hAnsi="Times New Roman" w:eastAsia="Times New Roman" w:cs="Times New Roman"/>
        <w:b/>
        <w:bCs/>
        <w:w w:val="95"/>
        <w:sz w:val="24"/>
        <w:szCs w:val="24"/>
        <w:lang w:val="id" w:eastAsia="en-US" w:bidi="ar-SA"/>
      </w:rPr>
    </w:lvl>
    <w:lvl w:ilvl="1">
      <w:start w:val="1"/>
      <w:numFmt w:val="decimal"/>
      <w:lvlText w:val="%2."/>
      <w:lvlJc w:val="left"/>
      <w:pPr>
        <w:ind w:left="1313" w:hanging="360"/>
        <w:jc w:val="left"/>
      </w:pPr>
      <w:rPr>
        <w:rFonts w:hint="default" w:ascii="Times New Roman" w:hAnsi="Times New Roman" w:eastAsia="Times New Roman" w:cs="Times New Roman"/>
        <w:b/>
        <w:bCs/>
        <w:spacing w:val="-5"/>
        <w:w w:val="95"/>
        <w:sz w:val="24"/>
        <w:szCs w:val="24"/>
        <w:lang w:val="id" w:eastAsia="en-US" w:bidi="ar-SA"/>
      </w:rPr>
    </w:lvl>
    <w:lvl w:ilvl="2">
      <w:start w:val="0"/>
      <w:numFmt w:val="bullet"/>
      <w:lvlText w:val="•"/>
      <w:lvlJc w:val="left"/>
      <w:pPr>
        <w:ind w:left="2166" w:hanging="360"/>
      </w:pPr>
      <w:rPr>
        <w:rFonts w:hint="default"/>
        <w:lang w:val="id" w:eastAsia="en-US" w:bidi="ar-SA"/>
      </w:rPr>
    </w:lvl>
    <w:lvl w:ilvl="3">
      <w:start w:val="0"/>
      <w:numFmt w:val="bullet"/>
      <w:lvlText w:val="•"/>
      <w:lvlJc w:val="left"/>
      <w:pPr>
        <w:ind w:left="3013" w:hanging="360"/>
      </w:pPr>
      <w:rPr>
        <w:rFonts w:hint="default"/>
        <w:lang w:val="id" w:eastAsia="en-US" w:bidi="ar-SA"/>
      </w:rPr>
    </w:lvl>
    <w:lvl w:ilvl="4">
      <w:start w:val="0"/>
      <w:numFmt w:val="bullet"/>
      <w:lvlText w:val="•"/>
      <w:lvlJc w:val="left"/>
      <w:pPr>
        <w:ind w:left="3860" w:hanging="360"/>
      </w:pPr>
      <w:rPr>
        <w:rFonts w:hint="default"/>
        <w:lang w:val="id" w:eastAsia="en-US" w:bidi="ar-SA"/>
      </w:rPr>
    </w:lvl>
    <w:lvl w:ilvl="5">
      <w:start w:val="0"/>
      <w:numFmt w:val="bullet"/>
      <w:lvlText w:val="•"/>
      <w:lvlJc w:val="left"/>
      <w:pPr>
        <w:ind w:left="4707" w:hanging="360"/>
      </w:pPr>
      <w:rPr>
        <w:rFonts w:hint="default"/>
        <w:lang w:val="id" w:eastAsia="en-US" w:bidi="ar-SA"/>
      </w:rPr>
    </w:lvl>
    <w:lvl w:ilvl="6">
      <w:start w:val="0"/>
      <w:numFmt w:val="bullet"/>
      <w:lvlText w:val="•"/>
      <w:lvlJc w:val="left"/>
      <w:pPr>
        <w:ind w:left="5553" w:hanging="360"/>
      </w:pPr>
      <w:rPr>
        <w:rFonts w:hint="default"/>
        <w:lang w:val="id" w:eastAsia="en-US" w:bidi="ar-SA"/>
      </w:rPr>
    </w:lvl>
    <w:lvl w:ilvl="7">
      <w:start w:val="0"/>
      <w:numFmt w:val="bullet"/>
      <w:lvlText w:val="•"/>
      <w:lvlJc w:val="left"/>
      <w:pPr>
        <w:ind w:left="6400" w:hanging="360"/>
      </w:pPr>
      <w:rPr>
        <w:rFonts w:hint="default"/>
        <w:lang w:val="id" w:eastAsia="en-US" w:bidi="ar-SA"/>
      </w:rPr>
    </w:lvl>
    <w:lvl w:ilvl="8">
      <w:start w:val="0"/>
      <w:numFmt w:val="bullet"/>
      <w:lvlText w:val="•"/>
      <w:lvlJc w:val="left"/>
      <w:pPr>
        <w:ind w:left="7247" w:hanging="360"/>
      </w:pPr>
      <w:rPr>
        <w:rFonts w:hint="default"/>
        <w:lang w:val="id" w:eastAsia="en-US" w:bidi="ar-SA"/>
      </w:rPr>
    </w:lvl>
  </w:abstractNum>
  <w:num w:numId="77">
    <w:abstractNumId w:val="76"/>
  </w:num>
  <w:num w:numId="76">
    <w:abstractNumId w:val="75"/>
  </w:num>
  <w:num w:numId="75">
    <w:abstractNumId w:val="74"/>
  </w:num>
  <w:num w:numId="74">
    <w:abstractNumId w:val="73"/>
  </w:num>
  <w:num w:numId="73">
    <w:abstractNumId w:val="72"/>
  </w:num>
  <w:num w:numId="72">
    <w:abstractNumId w:val="71"/>
  </w:num>
  <w:num w:numId="71">
    <w:abstractNumId w:val="70"/>
  </w:num>
  <w:num w:numId="70">
    <w:abstractNumId w:val="69"/>
  </w: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id" w:eastAsia="en-US" w:bidi="ar-SA"/>
    </w:rPr>
  </w:style>
  <w:style w:styleId="TOC1" w:type="paragraph">
    <w:name w:val="TOC 1"/>
    <w:basedOn w:val="Normal"/>
    <w:uiPriority w:val="1"/>
    <w:qFormat/>
    <w:pPr>
      <w:spacing w:before="98"/>
      <w:ind w:left="593"/>
    </w:pPr>
    <w:rPr>
      <w:rFonts w:ascii="Times New Roman" w:hAnsi="Times New Roman" w:eastAsia="Times New Roman" w:cs="Times New Roman"/>
      <w:sz w:val="24"/>
      <w:szCs w:val="24"/>
      <w:lang w:val="id" w:eastAsia="en-US" w:bidi="ar-SA"/>
    </w:rPr>
  </w:style>
  <w:style w:styleId="TOC2" w:type="paragraph">
    <w:name w:val="TOC 2"/>
    <w:basedOn w:val="Normal"/>
    <w:uiPriority w:val="1"/>
    <w:qFormat/>
    <w:pPr>
      <w:spacing w:before="100"/>
      <w:ind w:left="593"/>
    </w:pPr>
    <w:rPr>
      <w:rFonts w:ascii="Times New Roman" w:hAnsi="Times New Roman" w:eastAsia="Times New Roman" w:cs="Times New Roman"/>
      <w:b/>
      <w:bCs/>
      <w:sz w:val="22"/>
      <w:szCs w:val="22"/>
      <w:lang w:val="id" w:eastAsia="en-US" w:bidi="ar-SA"/>
    </w:rPr>
  </w:style>
  <w:style w:styleId="TOC3" w:type="paragraph">
    <w:name w:val="TOC 3"/>
    <w:basedOn w:val="Normal"/>
    <w:uiPriority w:val="1"/>
    <w:qFormat/>
    <w:pPr>
      <w:spacing w:before="100"/>
      <w:ind w:left="1090" w:hanging="497"/>
    </w:pPr>
    <w:rPr>
      <w:rFonts w:ascii="Times New Roman" w:hAnsi="Times New Roman" w:eastAsia="Times New Roman" w:cs="Times New Roman"/>
      <w:sz w:val="22"/>
      <w:szCs w:val="22"/>
      <w:lang w:val="id" w:eastAsia="en-US" w:bidi="ar-SA"/>
    </w:rPr>
  </w:style>
  <w:style w:styleId="BodyText" w:type="paragraph">
    <w:name w:val="Body Text"/>
    <w:basedOn w:val="Normal"/>
    <w:uiPriority w:val="1"/>
    <w:qFormat/>
    <w:pPr/>
    <w:rPr>
      <w:rFonts w:ascii="Times New Roman" w:hAnsi="Times New Roman" w:eastAsia="Times New Roman" w:cs="Times New Roman"/>
      <w:sz w:val="24"/>
      <w:szCs w:val="24"/>
      <w:lang w:val="id" w:eastAsia="en-US" w:bidi="ar-SA"/>
    </w:rPr>
  </w:style>
  <w:style w:styleId="Heading1" w:type="paragraph">
    <w:name w:val="Heading 1"/>
    <w:basedOn w:val="Normal"/>
    <w:uiPriority w:val="1"/>
    <w:qFormat/>
    <w:pPr>
      <w:ind w:left="2394"/>
      <w:jc w:val="both"/>
      <w:outlineLvl w:val="1"/>
    </w:pPr>
    <w:rPr>
      <w:rFonts w:ascii="Times New Roman" w:hAnsi="Times New Roman" w:eastAsia="Times New Roman" w:cs="Times New Roman"/>
      <w:b/>
      <w:bCs/>
      <w:sz w:val="24"/>
      <w:szCs w:val="24"/>
      <w:lang w:val="id" w:eastAsia="en-US" w:bidi="ar-SA"/>
    </w:rPr>
  </w:style>
  <w:style w:styleId="ListParagraph" w:type="paragraph">
    <w:name w:val="List Paragraph"/>
    <w:basedOn w:val="Normal"/>
    <w:uiPriority w:val="1"/>
    <w:qFormat/>
    <w:pPr>
      <w:ind w:left="2394" w:hanging="709"/>
    </w:pPr>
    <w:rPr>
      <w:rFonts w:ascii="Times New Roman" w:hAnsi="Times New Roman" w:eastAsia="Times New Roman" w:cs="Times New Roman"/>
      <w:lang w:val="id" w:eastAsia="en-US" w:bidi="ar-SA"/>
    </w:rPr>
  </w:style>
  <w:style w:styleId="TableParagraph" w:type="paragraph">
    <w:name w:val="Table Paragraph"/>
    <w:basedOn w:val="Normal"/>
    <w:uiPriority w:val="1"/>
    <w:qFormat/>
    <w:pPr/>
    <w:rPr>
      <w:rFonts w:ascii="Times New Roman" w:hAnsi="Times New Roman" w:eastAsia="Times New Roman" w:cs="Times New Roman"/>
      <w:lang w:val="id"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image" Target="media/image1.png"/><Relationship Id="rId8" Type="http://schemas.openxmlformats.org/officeDocument/2006/relationships/header" Target="header2.xml"/><Relationship Id="rId9" Type="http://schemas.openxmlformats.org/officeDocument/2006/relationships/footer" Target="footer2.xml"/><Relationship Id="rId10" Type="http://schemas.openxmlformats.org/officeDocument/2006/relationships/header" Target="header3.xml"/><Relationship Id="rId11" Type="http://schemas.openxmlformats.org/officeDocument/2006/relationships/footer" Target="footer3.xml"/><Relationship Id="rId12" Type="http://schemas.openxmlformats.org/officeDocument/2006/relationships/header" Target="header4.xml"/><Relationship Id="rId13" Type="http://schemas.openxmlformats.org/officeDocument/2006/relationships/footer" Target="footer4.xml"/><Relationship Id="rId14" Type="http://schemas.openxmlformats.org/officeDocument/2006/relationships/header" Target="header5.xml"/><Relationship Id="rId15" Type="http://schemas.openxmlformats.org/officeDocument/2006/relationships/footer" Target="footer5.xml"/><Relationship Id="rId16" Type="http://schemas.openxmlformats.org/officeDocument/2006/relationships/header" Target="header6.xml"/><Relationship Id="rId17" Type="http://schemas.openxmlformats.org/officeDocument/2006/relationships/footer" Target="footer6.xml"/><Relationship Id="rId18" Type="http://schemas.openxmlformats.org/officeDocument/2006/relationships/header" Target="header7.xml"/><Relationship Id="rId19" Type="http://schemas.openxmlformats.org/officeDocument/2006/relationships/footer" Target="footer7.xml"/><Relationship Id="rId20" Type="http://schemas.openxmlformats.org/officeDocument/2006/relationships/header" Target="header8.xml"/><Relationship Id="rId21" Type="http://schemas.openxmlformats.org/officeDocument/2006/relationships/footer" Target="footer8.xml"/><Relationship Id="rId22" Type="http://schemas.openxmlformats.org/officeDocument/2006/relationships/header" Target="header9.xml"/><Relationship Id="rId23" Type="http://schemas.openxmlformats.org/officeDocument/2006/relationships/footer" Target="footer9.xml"/><Relationship Id="rId24" Type="http://schemas.openxmlformats.org/officeDocument/2006/relationships/header" Target="header10.xml"/><Relationship Id="rId25" Type="http://schemas.openxmlformats.org/officeDocument/2006/relationships/footer" Target="footer10.xml"/><Relationship Id="rId26" Type="http://schemas.openxmlformats.org/officeDocument/2006/relationships/header" Target="header11.xml"/><Relationship Id="rId27" Type="http://schemas.openxmlformats.org/officeDocument/2006/relationships/footer" Target="footer11.xml"/><Relationship Id="rId28" Type="http://schemas.openxmlformats.org/officeDocument/2006/relationships/header" Target="header12.xml"/><Relationship Id="rId29" Type="http://schemas.openxmlformats.org/officeDocument/2006/relationships/footer" Target="footer12.xml"/><Relationship Id="rId30" Type="http://schemas.openxmlformats.org/officeDocument/2006/relationships/header" Target="header13.xml"/><Relationship Id="rId31" Type="http://schemas.openxmlformats.org/officeDocument/2006/relationships/footer" Target="footer13.xml"/><Relationship Id="rId32" Type="http://schemas.openxmlformats.org/officeDocument/2006/relationships/header" Target="header14.xml"/><Relationship Id="rId33" Type="http://schemas.openxmlformats.org/officeDocument/2006/relationships/footer" Target="footer14.xml"/><Relationship Id="rId34" Type="http://schemas.openxmlformats.org/officeDocument/2006/relationships/header" Target="header15.xml"/><Relationship Id="rId35" Type="http://schemas.openxmlformats.org/officeDocument/2006/relationships/footer" Target="footer15.xml"/><Relationship Id="rId36" Type="http://schemas.openxmlformats.org/officeDocument/2006/relationships/header" Target="header16.xml"/><Relationship Id="rId37" Type="http://schemas.openxmlformats.org/officeDocument/2006/relationships/footer" Target="footer16.xml"/><Relationship Id="rId38" Type="http://schemas.openxmlformats.org/officeDocument/2006/relationships/header" Target="header17.xml"/><Relationship Id="rId39" Type="http://schemas.openxmlformats.org/officeDocument/2006/relationships/footer" Target="footer17.xml"/><Relationship Id="rId40" Type="http://schemas.openxmlformats.org/officeDocument/2006/relationships/header" Target="header18.xml"/><Relationship Id="rId41" Type="http://schemas.openxmlformats.org/officeDocument/2006/relationships/footer" Target="footer18.xml"/><Relationship Id="rId42" Type="http://schemas.openxmlformats.org/officeDocument/2006/relationships/header" Target="header19.xml"/><Relationship Id="rId43" Type="http://schemas.openxmlformats.org/officeDocument/2006/relationships/footer" Target="footer19.xml"/><Relationship Id="rId44" Type="http://schemas.openxmlformats.org/officeDocument/2006/relationships/header" Target="header20.xml"/><Relationship Id="rId45" Type="http://schemas.openxmlformats.org/officeDocument/2006/relationships/footer" Target="footer20.xml"/><Relationship Id="rId46" Type="http://schemas.openxmlformats.org/officeDocument/2006/relationships/header" Target="header21.xml"/><Relationship Id="rId47" Type="http://schemas.openxmlformats.org/officeDocument/2006/relationships/footer" Target="footer21.xml"/><Relationship Id="rId48" Type="http://schemas.openxmlformats.org/officeDocument/2006/relationships/header" Target="header22.xml"/><Relationship Id="rId49" Type="http://schemas.openxmlformats.org/officeDocument/2006/relationships/footer" Target="footer22.xml"/><Relationship Id="rId50" Type="http://schemas.openxmlformats.org/officeDocument/2006/relationships/image" Target="media/image2.jpeg"/><Relationship Id="rId51" Type="http://schemas.openxmlformats.org/officeDocument/2006/relationships/image" Target="media/image3.png"/><Relationship Id="rId52" Type="http://schemas.openxmlformats.org/officeDocument/2006/relationships/image" Target="media/image4.png"/><Relationship Id="rId53" Type="http://schemas.openxmlformats.org/officeDocument/2006/relationships/image" Target="media/image5.jpeg"/><Relationship Id="rId54" Type="http://schemas.openxmlformats.org/officeDocument/2006/relationships/header" Target="header23.xml"/><Relationship Id="rId55" Type="http://schemas.openxmlformats.org/officeDocument/2006/relationships/footer" Target="footer23.xml"/><Relationship Id="rId56" Type="http://schemas.openxmlformats.org/officeDocument/2006/relationships/header" Target="header24.xml"/><Relationship Id="rId57" Type="http://schemas.openxmlformats.org/officeDocument/2006/relationships/footer" Target="footer24.xml"/><Relationship Id="rId58" Type="http://schemas.openxmlformats.org/officeDocument/2006/relationships/header" Target="header25.xml"/><Relationship Id="rId59" Type="http://schemas.openxmlformats.org/officeDocument/2006/relationships/footer" Target="footer25.xml"/><Relationship Id="rId60" Type="http://schemas.openxmlformats.org/officeDocument/2006/relationships/image" Target="media/image6.jpeg"/><Relationship Id="rId61" Type="http://schemas.openxmlformats.org/officeDocument/2006/relationships/header" Target="header26.xml"/><Relationship Id="rId62" Type="http://schemas.openxmlformats.org/officeDocument/2006/relationships/footer" Target="footer26.xml"/><Relationship Id="rId63" Type="http://schemas.openxmlformats.org/officeDocument/2006/relationships/header" Target="header27.xml"/><Relationship Id="rId64" Type="http://schemas.openxmlformats.org/officeDocument/2006/relationships/footer" Target="footer27.xml"/><Relationship Id="rId65" Type="http://schemas.openxmlformats.org/officeDocument/2006/relationships/header" Target="header28.xml"/><Relationship Id="rId66" Type="http://schemas.openxmlformats.org/officeDocument/2006/relationships/footer" Target="footer28.xml"/><Relationship Id="rId67" Type="http://schemas.openxmlformats.org/officeDocument/2006/relationships/header" Target="header29.xml"/><Relationship Id="rId68" Type="http://schemas.openxmlformats.org/officeDocument/2006/relationships/footer" Target="footer29.xml"/><Relationship Id="rId69" Type="http://schemas.openxmlformats.org/officeDocument/2006/relationships/header" Target="header30.xml"/><Relationship Id="rId70" Type="http://schemas.openxmlformats.org/officeDocument/2006/relationships/footer" Target="footer30.xml"/><Relationship Id="rId71" Type="http://schemas.openxmlformats.org/officeDocument/2006/relationships/header" Target="header31.xml"/><Relationship Id="rId72" Type="http://schemas.openxmlformats.org/officeDocument/2006/relationships/footer" Target="footer31.xml"/><Relationship Id="rId73" Type="http://schemas.openxmlformats.org/officeDocument/2006/relationships/header" Target="header32.xml"/><Relationship Id="rId74" Type="http://schemas.openxmlformats.org/officeDocument/2006/relationships/footer" Target="footer32.xml"/><Relationship Id="rId75" Type="http://schemas.openxmlformats.org/officeDocument/2006/relationships/header" Target="header33.xml"/><Relationship Id="rId76" Type="http://schemas.openxmlformats.org/officeDocument/2006/relationships/footer" Target="footer33.xml"/><Relationship Id="rId77" Type="http://schemas.openxmlformats.org/officeDocument/2006/relationships/header" Target="header34.xml"/><Relationship Id="rId78" Type="http://schemas.openxmlformats.org/officeDocument/2006/relationships/footer" Target="footer34.xml"/><Relationship Id="rId79" Type="http://schemas.openxmlformats.org/officeDocument/2006/relationships/header" Target="header35.xml"/><Relationship Id="rId80" Type="http://schemas.openxmlformats.org/officeDocument/2006/relationships/footer" Target="footer35.xml"/><Relationship Id="rId81" Type="http://schemas.openxmlformats.org/officeDocument/2006/relationships/header" Target="header36.xml"/><Relationship Id="rId82" Type="http://schemas.openxmlformats.org/officeDocument/2006/relationships/footer" Target="footer36.xml"/><Relationship Id="rId83" Type="http://schemas.openxmlformats.org/officeDocument/2006/relationships/header" Target="header37.xml"/><Relationship Id="rId84" Type="http://schemas.openxmlformats.org/officeDocument/2006/relationships/footer" Target="footer37.xml"/><Relationship Id="rId85" Type="http://schemas.openxmlformats.org/officeDocument/2006/relationships/header" Target="header38.xml"/><Relationship Id="rId86" Type="http://schemas.openxmlformats.org/officeDocument/2006/relationships/footer" Target="footer38.xml"/><Relationship Id="rId87" Type="http://schemas.openxmlformats.org/officeDocument/2006/relationships/header" Target="header39.xml"/><Relationship Id="rId88" Type="http://schemas.openxmlformats.org/officeDocument/2006/relationships/footer" Target="footer39.xml"/><Relationship Id="rId89" Type="http://schemas.openxmlformats.org/officeDocument/2006/relationships/header" Target="header40.xml"/><Relationship Id="rId90" Type="http://schemas.openxmlformats.org/officeDocument/2006/relationships/footer" Target="footer40.xml"/><Relationship Id="rId91" Type="http://schemas.openxmlformats.org/officeDocument/2006/relationships/header" Target="header41.xml"/><Relationship Id="rId92" Type="http://schemas.openxmlformats.org/officeDocument/2006/relationships/footer" Target="footer41.xml"/><Relationship Id="rId93" Type="http://schemas.openxmlformats.org/officeDocument/2006/relationships/header" Target="header42.xml"/><Relationship Id="rId94" Type="http://schemas.openxmlformats.org/officeDocument/2006/relationships/footer" Target="footer42.xml"/><Relationship Id="rId95" Type="http://schemas.openxmlformats.org/officeDocument/2006/relationships/header" Target="header43.xml"/><Relationship Id="rId96" Type="http://schemas.openxmlformats.org/officeDocument/2006/relationships/footer" Target="footer43.xml"/><Relationship Id="rId97" Type="http://schemas.openxmlformats.org/officeDocument/2006/relationships/header" Target="header44.xml"/><Relationship Id="rId98" Type="http://schemas.openxmlformats.org/officeDocument/2006/relationships/footer" Target="footer44.xml"/><Relationship Id="rId99" Type="http://schemas.openxmlformats.org/officeDocument/2006/relationships/header" Target="header45.xml"/><Relationship Id="rId100" Type="http://schemas.openxmlformats.org/officeDocument/2006/relationships/footer" Target="footer45.xml"/><Relationship Id="rId101" Type="http://schemas.openxmlformats.org/officeDocument/2006/relationships/header" Target="header46.xml"/><Relationship Id="rId102" Type="http://schemas.openxmlformats.org/officeDocument/2006/relationships/footer" Target="footer46.xml"/><Relationship Id="rId103" Type="http://schemas.openxmlformats.org/officeDocument/2006/relationships/header" Target="header47.xml"/><Relationship Id="rId104" Type="http://schemas.openxmlformats.org/officeDocument/2006/relationships/footer" Target="footer47.xml"/><Relationship Id="rId105" Type="http://schemas.openxmlformats.org/officeDocument/2006/relationships/header" Target="header48.xml"/><Relationship Id="rId106" Type="http://schemas.openxmlformats.org/officeDocument/2006/relationships/footer" Target="footer48.xml"/><Relationship Id="rId107" Type="http://schemas.openxmlformats.org/officeDocument/2006/relationships/header" Target="header49.xml"/><Relationship Id="rId108" Type="http://schemas.openxmlformats.org/officeDocument/2006/relationships/footer" Target="footer49.xml"/><Relationship Id="rId109" Type="http://schemas.openxmlformats.org/officeDocument/2006/relationships/header" Target="header50.xml"/><Relationship Id="rId110" Type="http://schemas.openxmlformats.org/officeDocument/2006/relationships/footer" Target="footer50.xml"/><Relationship Id="rId111" Type="http://schemas.openxmlformats.org/officeDocument/2006/relationships/header" Target="header51.xml"/><Relationship Id="rId112" Type="http://schemas.openxmlformats.org/officeDocument/2006/relationships/footer" Target="footer51.xml"/><Relationship Id="rId113" Type="http://schemas.openxmlformats.org/officeDocument/2006/relationships/header" Target="header52.xml"/><Relationship Id="rId114" Type="http://schemas.openxmlformats.org/officeDocument/2006/relationships/footer" Target="footer52.xml"/><Relationship Id="rId115" Type="http://schemas.openxmlformats.org/officeDocument/2006/relationships/header" Target="header53.xml"/><Relationship Id="rId116" Type="http://schemas.openxmlformats.org/officeDocument/2006/relationships/footer" Target="footer53.xml"/><Relationship Id="rId117" Type="http://schemas.openxmlformats.org/officeDocument/2006/relationships/header" Target="header54.xml"/><Relationship Id="rId118" Type="http://schemas.openxmlformats.org/officeDocument/2006/relationships/footer" Target="footer54.xml"/><Relationship Id="rId119" Type="http://schemas.openxmlformats.org/officeDocument/2006/relationships/header" Target="header55.xml"/><Relationship Id="rId120" Type="http://schemas.openxmlformats.org/officeDocument/2006/relationships/footer" Target="footer55.xml"/><Relationship Id="rId121" Type="http://schemas.openxmlformats.org/officeDocument/2006/relationships/header" Target="header56.xml"/><Relationship Id="rId122" Type="http://schemas.openxmlformats.org/officeDocument/2006/relationships/footer" Target="footer56.xml"/><Relationship Id="rId123" Type="http://schemas.openxmlformats.org/officeDocument/2006/relationships/header" Target="header57.xml"/><Relationship Id="rId124" Type="http://schemas.openxmlformats.org/officeDocument/2006/relationships/footer" Target="footer57.xml"/><Relationship Id="rId125" Type="http://schemas.openxmlformats.org/officeDocument/2006/relationships/header" Target="header58.xml"/><Relationship Id="rId126" Type="http://schemas.openxmlformats.org/officeDocument/2006/relationships/footer" Target="footer58.xml"/><Relationship Id="rId127" Type="http://schemas.openxmlformats.org/officeDocument/2006/relationships/header" Target="header59.xml"/><Relationship Id="rId128" Type="http://schemas.openxmlformats.org/officeDocument/2006/relationships/footer" Target="footer59.xml"/><Relationship Id="rId129" Type="http://schemas.openxmlformats.org/officeDocument/2006/relationships/header" Target="header60.xml"/><Relationship Id="rId130" Type="http://schemas.openxmlformats.org/officeDocument/2006/relationships/footer" Target="footer60.xml"/><Relationship Id="rId131" Type="http://schemas.openxmlformats.org/officeDocument/2006/relationships/header" Target="header61.xml"/><Relationship Id="rId132" Type="http://schemas.openxmlformats.org/officeDocument/2006/relationships/footer" Target="footer61.xml"/><Relationship Id="rId133" Type="http://schemas.openxmlformats.org/officeDocument/2006/relationships/header" Target="header62.xml"/><Relationship Id="rId134" Type="http://schemas.openxmlformats.org/officeDocument/2006/relationships/footer" Target="footer62.xml"/><Relationship Id="rId135" Type="http://schemas.openxmlformats.org/officeDocument/2006/relationships/header" Target="header63.xml"/><Relationship Id="rId136" Type="http://schemas.openxmlformats.org/officeDocument/2006/relationships/footer" Target="footer63.xml"/><Relationship Id="rId137" Type="http://schemas.openxmlformats.org/officeDocument/2006/relationships/header" Target="header64.xml"/><Relationship Id="rId138" Type="http://schemas.openxmlformats.org/officeDocument/2006/relationships/footer" Target="footer64.xml"/><Relationship Id="rId139" Type="http://schemas.openxmlformats.org/officeDocument/2006/relationships/header" Target="header65.xml"/><Relationship Id="rId140" Type="http://schemas.openxmlformats.org/officeDocument/2006/relationships/footer" Target="footer65.xml"/><Relationship Id="rId141" Type="http://schemas.openxmlformats.org/officeDocument/2006/relationships/image" Target="media/image7.jpeg"/><Relationship Id="rId142" Type="http://schemas.openxmlformats.org/officeDocument/2006/relationships/header" Target="header66.xml"/><Relationship Id="rId143" Type="http://schemas.openxmlformats.org/officeDocument/2006/relationships/footer" Target="footer66.xml"/><Relationship Id="rId144" Type="http://schemas.openxmlformats.org/officeDocument/2006/relationships/header" Target="header67.xml"/><Relationship Id="rId145" Type="http://schemas.openxmlformats.org/officeDocument/2006/relationships/footer" Target="footer67.xml"/><Relationship Id="rId146" Type="http://schemas.openxmlformats.org/officeDocument/2006/relationships/header" Target="header68.xml"/><Relationship Id="rId147" Type="http://schemas.openxmlformats.org/officeDocument/2006/relationships/footer" Target="footer68.xml"/><Relationship Id="rId148" Type="http://schemas.openxmlformats.org/officeDocument/2006/relationships/header" Target="header69.xml"/><Relationship Id="rId149" Type="http://schemas.openxmlformats.org/officeDocument/2006/relationships/footer" Target="footer69.xml"/><Relationship Id="rId150" Type="http://schemas.openxmlformats.org/officeDocument/2006/relationships/header" Target="header70.xml"/><Relationship Id="rId151" Type="http://schemas.openxmlformats.org/officeDocument/2006/relationships/footer" Target="footer70.xml"/><Relationship Id="rId152" Type="http://schemas.openxmlformats.org/officeDocument/2006/relationships/header" Target="header71.xml"/><Relationship Id="rId153" Type="http://schemas.openxmlformats.org/officeDocument/2006/relationships/footer" Target="footer71.xml"/><Relationship Id="rId154" Type="http://schemas.openxmlformats.org/officeDocument/2006/relationships/header" Target="header72.xml"/><Relationship Id="rId155" Type="http://schemas.openxmlformats.org/officeDocument/2006/relationships/footer" Target="footer72.xml"/><Relationship Id="rId156" Type="http://schemas.openxmlformats.org/officeDocument/2006/relationships/header" Target="header73.xml"/><Relationship Id="rId157" Type="http://schemas.openxmlformats.org/officeDocument/2006/relationships/footer" Target="footer73.xml"/><Relationship Id="rId158" Type="http://schemas.openxmlformats.org/officeDocument/2006/relationships/header" Target="header74.xml"/><Relationship Id="rId159" Type="http://schemas.openxmlformats.org/officeDocument/2006/relationships/footer" Target="footer74.xml"/><Relationship Id="rId160" Type="http://schemas.openxmlformats.org/officeDocument/2006/relationships/header" Target="header75.xml"/><Relationship Id="rId161" Type="http://schemas.openxmlformats.org/officeDocument/2006/relationships/footer" Target="footer75.xml"/><Relationship Id="rId162" Type="http://schemas.openxmlformats.org/officeDocument/2006/relationships/header" Target="header76.xml"/><Relationship Id="rId163" Type="http://schemas.openxmlformats.org/officeDocument/2006/relationships/footer" Target="footer76.xml"/><Relationship Id="rId164" Type="http://schemas.openxmlformats.org/officeDocument/2006/relationships/header" Target="header77.xml"/><Relationship Id="rId165" Type="http://schemas.openxmlformats.org/officeDocument/2006/relationships/footer" Target="footer77.xml"/><Relationship Id="rId166" Type="http://schemas.openxmlformats.org/officeDocument/2006/relationships/header" Target="header78.xml"/><Relationship Id="rId167" Type="http://schemas.openxmlformats.org/officeDocument/2006/relationships/footer" Target="footer78.xml"/><Relationship Id="rId168" Type="http://schemas.openxmlformats.org/officeDocument/2006/relationships/header" Target="header79.xml"/><Relationship Id="rId169" Type="http://schemas.openxmlformats.org/officeDocument/2006/relationships/footer" Target="footer79.xml"/><Relationship Id="rId170" Type="http://schemas.openxmlformats.org/officeDocument/2006/relationships/image" Target="media/image8.jpeg"/><Relationship Id="rId171" Type="http://schemas.openxmlformats.org/officeDocument/2006/relationships/image" Target="media/image9.jpeg"/><Relationship Id="rId172" Type="http://schemas.openxmlformats.org/officeDocument/2006/relationships/image" Target="media/image10.jpeg"/><Relationship Id="rId173" Type="http://schemas.openxmlformats.org/officeDocument/2006/relationships/header" Target="header80.xml"/><Relationship Id="rId174" Type="http://schemas.openxmlformats.org/officeDocument/2006/relationships/footer" Target="footer80.xml"/><Relationship Id="rId175" Type="http://schemas.openxmlformats.org/officeDocument/2006/relationships/header" Target="header81.xml"/><Relationship Id="rId176" Type="http://schemas.openxmlformats.org/officeDocument/2006/relationships/footer" Target="footer81.xml"/><Relationship Id="rId177" Type="http://schemas.openxmlformats.org/officeDocument/2006/relationships/header" Target="header82.xml"/><Relationship Id="rId178" Type="http://schemas.openxmlformats.org/officeDocument/2006/relationships/footer" Target="footer82.xml"/><Relationship Id="rId179" Type="http://schemas.openxmlformats.org/officeDocument/2006/relationships/image" Target="media/image11.jpeg"/><Relationship Id="rId180" Type="http://schemas.openxmlformats.org/officeDocument/2006/relationships/header" Target="header83.xml"/><Relationship Id="rId181" Type="http://schemas.openxmlformats.org/officeDocument/2006/relationships/footer" Target="footer83.xml"/><Relationship Id="rId182" Type="http://schemas.openxmlformats.org/officeDocument/2006/relationships/header" Target="header84.xml"/><Relationship Id="rId183" Type="http://schemas.openxmlformats.org/officeDocument/2006/relationships/footer" Target="footer84.xml"/><Relationship Id="rId184" Type="http://schemas.openxmlformats.org/officeDocument/2006/relationships/header" Target="header85.xml"/><Relationship Id="rId185" Type="http://schemas.openxmlformats.org/officeDocument/2006/relationships/footer" Target="footer85.xml"/><Relationship Id="rId186" Type="http://schemas.openxmlformats.org/officeDocument/2006/relationships/header" Target="header86.xml"/><Relationship Id="rId187" Type="http://schemas.openxmlformats.org/officeDocument/2006/relationships/footer" Target="footer86.xml"/><Relationship Id="rId188" Type="http://schemas.openxmlformats.org/officeDocument/2006/relationships/header" Target="header87.xml"/><Relationship Id="rId189" Type="http://schemas.openxmlformats.org/officeDocument/2006/relationships/footer" Target="footer87.xml"/><Relationship Id="rId190" Type="http://schemas.openxmlformats.org/officeDocument/2006/relationships/header" Target="header88.xml"/><Relationship Id="rId191" Type="http://schemas.openxmlformats.org/officeDocument/2006/relationships/footer" Target="footer88.xml"/><Relationship Id="rId192" Type="http://schemas.openxmlformats.org/officeDocument/2006/relationships/header" Target="header89.xml"/><Relationship Id="rId193" Type="http://schemas.openxmlformats.org/officeDocument/2006/relationships/footer" Target="footer89.xml"/><Relationship Id="rId194" Type="http://schemas.openxmlformats.org/officeDocument/2006/relationships/header" Target="header90.xml"/><Relationship Id="rId195" Type="http://schemas.openxmlformats.org/officeDocument/2006/relationships/footer" Target="footer90.xml"/><Relationship Id="rId196" Type="http://schemas.openxmlformats.org/officeDocument/2006/relationships/header" Target="header91.xml"/><Relationship Id="rId197" Type="http://schemas.openxmlformats.org/officeDocument/2006/relationships/footer" Target="footer91.xml"/><Relationship Id="rId198" Type="http://schemas.openxmlformats.org/officeDocument/2006/relationships/header" Target="header92.xml"/><Relationship Id="rId199" Type="http://schemas.openxmlformats.org/officeDocument/2006/relationships/footer" Target="footer92.xml"/><Relationship Id="rId200" Type="http://schemas.openxmlformats.org/officeDocument/2006/relationships/header" Target="header93.xml"/><Relationship Id="rId201" Type="http://schemas.openxmlformats.org/officeDocument/2006/relationships/footer" Target="footer93.xml"/><Relationship Id="rId202" Type="http://schemas.openxmlformats.org/officeDocument/2006/relationships/header" Target="header94.xml"/><Relationship Id="rId203" Type="http://schemas.openxmlformats.org/officeDocument/2006/relationships/footer" Target="footer94.xml"/><Relationship Id="rId204" Type="http://schemas.openxmlformats.org/officeDocument/2006/relationships/header" Target="header95.xml"/><Relationship Id="rId205" Type="http://schemas.openxmlformats.org/officeDocument/2006/relationships/footer" Target="footer95.xml"/><Relationship Id="rId206" Type="http://schemas.openxmlformats.org/officeDocument/2006/relationships/header" Target="header96.xml"/><Relationship Id="rId207" Type="http://schemas.openxmlformats.org/officeDocument/2006/relationships/footer" Target="footer96.xml"/><Relationship Id="rId208" Type="http://schemas.openxmlformats.org/officeDocument/2006/relationships/header" Target="header97.xml"/><Relationship Id="rId209" Type="http://schemas.openxmlformats.org/officeDocument/2006/relationships/footer" Target="footer97.xml"/><Relationship Id="rId210" Type="http://schemas.openxmlformats.org/officeDocument/2006/relationships/header" Target="header98.xml"/><Relationship Id="rId211" Type="http://schemas.openxmlformats.org/officeDocument/2006/relationships/footer" Target="footer98.xml"/><Relationship Id="rId212" Type="http://schemas.openxmlformats.org/officeDocument/2006/relationships/header" Target="header99.xml"/><Relationship Id="rId213" Type="http://schemas.openxmlformats.org/officeDocument/2006/relationships/footer" Target="footer99.xml"/><Relationship Id="rId214"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dcterms:created xsi:type="dcterms:W3CDTF">2022-01-21T07:44:08Z</dcterms:created>
  <dcterms:modified xsi:type="dcterms:W3CDTF">2022-01-21T07:44:08Z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2021-07-05T00:00:00Z</vt:filetime>
  </property>
  <property fmtid="{D5CDD505-2E9C-101B-9397-08002B2CF9AE}" pid="3" name="Creator">
    <vt:lpwstr>Microsoft® Word 2016</vt:lpwstr>
  </property>
  <property fmtid="{D5CDD505-2E9C-101B-9397-08002B2CF9AE}" pid="4" name="LastSaved">
    <vt:filetime>2022-01-21T00:00:00Z</vt:filetime>
  </property>
</Properties>
</file>