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56D5F" w:rsidRPr="00034938" w:rsidRDefault="0069565C" w:rsidP="00A56D5F">
      <w:pPr>
        <w:pStyle w:val="ListParagraph"/>
        <w:spacing w:line="480" w:lineRule="auto"/>
        <w:ind w:left="0"/>
        <w:jc w:val="center"/>
        <w:rPr>
          <w:b/>
          <w:sz w:val="28"/>
          <w:lang w:val="en-US"/>
        </w:rPr>
      </w:pPr>
      <w:r>
        <w:rPr>
          <w:b/>
          <w:sz w:val="28"/>
          <w:lang w:val="en-US"/>
        </w:rPr>
        <w:t>SKRIPSI</w:t>
      </w:r>
      <w:bookmarkStart w:id="0" w:name="_GoBack"/>
      <w:bookmarkEnd w:id="0"/>
    </w:p>
    <w:p w:rsidR="00034938" w:rsidRDefault="00034938" w:rsidP="00034938">
      <w:pPr>
        <w:pStyle w:val="ListParagraph"/>
        <w:spacing w:line="276" w:lineRule="auto"/>
        <w:ind w:left="0"/>
        <w:jc w:val="center"/>
        <w:rPr>
          <w:b/>
          <w:sz w:val="28"/>
        </w:rPr>
      </w:pPr>
      <w:r>
        <w:rPr>
          <w:b/>
          <w:sz w:val="28"/>
        </w:rPr>
        <w:t>ANALISA FAKTOR YANG BERHUBUNGAN DENGAN PEMANFAATAN POSBINDU PENYAKIT TIDAK</w:t>
      </w:r>
    </w:p>
    <w:p w:rsidR="00034938" w:rsidRDefault="00034938" w:rsidP="00034938">
      <w:pPr>
        <w:pStyle w:val="ListParagraph"/>
        <w:spacing w:line="276" w:lineRule="auto"/>
        <w:ind w:left="0"/>
        <w:jc w:val="center"/>
        <w:rPr>
          <w:b/>
          <w:sz w:val="28"/>
          <w:lang w:val="en-US"/>
        </w:rPr>
      </w:pPr>
      <w:r w:rsidRPr="00034938">
        <w:rPr>
          <w:b/>
          <w:sz w:val="28"/>
        </w:rPr>
        <w:t>MENULAR</w:t>
      </w:r>
      <w:r>
        <w:rPr>
          <w:rFonts w:cs="Times New Roman"/>
          <w:b/>
          <w:sz w:val="28"/>
          <w:szCs w:val="24"/>
          <w:lang w:val="en-US"/>
        </w:rPr>
        <w:t xml:space="preserve"> </w:t>
      </w:r>
      <w:r>
        <w:rPr>
          <w:b/>
          <w:sz w:val="28"/>
        </w:rPr>
        <w:t>PADA</w:t>
      </w:r>
      <w:r w:rsidR="00A56D5F" w:rsidRPr="00034938">
        <w:rPr>
          <w:b/>
          <w:sz w:val="28"/>
        </w:rPr>
        <w:t xml:space="preserve"> LANSIA </w:t>
      </w:r>
      <w:r>
        <w:rPr>
          <w:b/>
          <w:sz w:val="28"/>
        </w:rPr>
        <w:t>DI</w:t>
      </w:r>
      <w:r>
        <w:rPr>
          <w:b/>
          <w:sz w:val="28"/>
          <w:lang w:val="en-US"/>
        </w:rPr>
        <w:t xml:space="preserve"> </w:t>
      </w:r>
      <w:r>
        <w:rPr>
          <w:b/>
          <w:sz w:val="28"/>
        </w:rPr>
        <w:t>WILAYAH</w:t>
      </w:r>
    </w:p>
    <w:p w:rsidR="00A56D5F" w:rsidRPr="00034938" w:rsidRDefault="00034938" w:rsidP="00034938">
      <w:pPr>
        <w:pStyle w:val="ListParagraph"/>
        <w:spacing w:line="276" w:lineRule="auto"/>
        <w:ind w:left="0"/>
        <w:jc w:val="center"/>
        <w:rPr>
          <w:b/>
          <w:sz w:val="28"/>
        </w:rPr>
      </w:pPr>
      <w:r>
        <w:rPr>
          <w:b/>
          <w:sz w:val="28"/>
        </w:rPr>
        <w:t>PUSKESMAS</w:t>
      </w:r>
      <w:r>
        <w:rPr>
          <w:b/>
          <w:sz w:val="28"/>
          <w:lang w:val="en-US"/>
        </w:rPr>
        <w:t xml:space="preserve"> </w:t>
      </w:r>
      <w:r w:rsidR="00A56D5F" w:rsidRPr="00034938">
        <w:rPr>
          <w:b/>
          <w:sz w:val="28"/>
        </w:rPr>
        <w:t>GAYUNGAN</w:t>
      </w:r>
      <w:r w:rsidRPr="00034938">
        <w:rPr>
          <w:b/>
          <w:sz w:val="28"/>
          <w:lang w:val="en-US"/>
        </w:rPr>
        <w:t xml:space="preserve"> SURABAYA</w:t>
      </w:r>
    </w:p>
    <w:p w:rsidR="00A56D5F" w:rsidRDefault="00A56D5F" w:rsidP="00A56D5F">
      <w:pPr>
        <w:pStyle w:val="ListParagraph"/>
        <w:spacing w:line="276" w:lineRule="auto"/>
        <w:ind w:left="0"/>
        <w:jc w:val="center"/>
        <w:rPr>
          <w:b/>
        </w:rPr>
      </w:pPr>
    </w:p>
    <w:p w:rsidR="00A56D5F" w:rsidRDefault="00A56D5F" w:rsidP="00A56D5F">
      <w:pPr>
        <w:pStyle w:val="ListParagraph"/>
        <w:spacing w:line="276" w:lineRule="auto"/>
        <w:ind w:left="0"/>
        <w:jc w:val="center"/>
      </w:pPr>
    </w:p>
    <w:p w:rsidR="00B14333" w:rsidRDefault="00B14333" w:rsidP="00A56D5F">
      <w:pPr>
        <w:pStyle w:val="ListParagraph"/>
        <w:spacing w:line="276" w:lineRule="auto"/>
        <w:ind w:left="0"/>
        <w:jc w:val="center"/>
      </w:pPr>
    </w:p>
    <w:p w:rsidR="00A56D5F" w:rsidRDefault="00A56D5F" w:rsidP="00A56D5F">
      <w:pPr>
        <w:pStyle w:val="ListParagraph"/>
        <w:spacing w:line="480" w:lineRule="auto"/>
        <w:ind w:left="0"/>
        <w:jc w:val="center"/>
      </w:pPr>
      <w:r>
        <w:rPr>
          <w:noProof/>
          <w:lang w:val="en-US"/>
        </w:rPr>
        <w:drawing>
          <wp:inline distT="0" distB="0" distL="0" distR="0" wp14:anchorId="44A4739D" wp14:editId="73F42613">
            <wp:extent cx="2206487" cy="2206487"/>
            <wp:effectExtent l="0" t="0" r="3810" b="0"/>
            <wp:docPr id="1" name="Picture 1" descr="logo-300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300x30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603" cy="2208603"/>
                    </a:xfrm>
                    <a:prstGeom prst="rect">
                      <a:avLst/>
                    </a:prstGeom>
                    <a:noFill/>
                    <a:ln>
                      <a:noFill/>
                    </a:ln>
                  </pic:spPr>
                </pic:pic>
              </a:graphicData>
            </a:graphic>
          </wp:inline>
        </w:drawing>
      </w:r>
    </w:p>
    <w:p w:rsidR="00A56D5F" w:rsidRDefault="00A56D5F" w:rsidP="00A56D5F">
      <w:pPr>
        <w:pStyle w:val="ListParagraph"/>
        <w:spacing w:line="480" w:lineRule="auto"/>
        <w:ind w:left="0"/>
        <w:rPr>
          <w:b/>
        </w:rPr>
      </w:pPr>
    </w:p>
    <w:p w:rsidR="00A56D5F" w:rsidRPr="00C81239" w:rsidRDefault="00AF1340" w:rsidP="00A56D5F">
      <w:pPr>
        <w:pStyle w:val="ListParagraph"/>
        <w:spacing w:line="480" w:lineRule="auto"/>
        <w:ind w:left="0"/>
        <w:jc w:val="center"/>
        <w:rPr>
          <w:b/>
          <w:lang w:val="en-US"/>
        </w:rPr>
      </w:pPr>
      <w:proofErr w:type="gramStart"/>
      <w:r>
        <w:rPr>
          <w:b/>
          <w:lang w:val="en-US"/>
        </w:rPr>
        <w:t xml:space="preserve">Oleh </w:t>
      </w:r>
      <w:r>
        <w:rPr>
          <w:rFonts w:cs="Times New Roman"/>
          <w:b/>
          <w:lang w:val="en-US"/>
        </w:rPr>
        <w:t>:</w:t>
      </w:r>
      <w:proofErr w:type="gramEnd"/>
    </w:p>
    <w:p w:rsidR="00A56D5F" w:rsidRPr="00C81239" w:rsidRDefault="00A56D5F" w:rsidP="00AF1340">
      <w:pPr>
        <w:pStyle w:val="ListParagraph"/>
        <w:spacing w:line="240" w:lineRule="auto"/>
        <w:ind w:left="0"/>
        <w:jc w:val="center"/>
        <w:rPr>
          <w:b/>
          <w:u w:val="single"/>
        </w:rPr>
      </w:pPr>
      <w:r w:rsidRPr="00C81239">
        <w:rPr>
          <w:b/>
          <w:u w:val="single"/>
        </w:rPr>
        <w:t>NISA ARFIANTI WAHYUDI</w:t>
      </w:r>
    </w:p>
    <w:p w:rsidR="00A56D5F" w:rsidRDefault="00A56D5F" w:rsidP="00AF1340">
      <w:pPr>
        <w:pStyle w:val="ListParagraph"/>
        <w:spacing w:line="240" w:lineRule="auto"/>
        <w:ind w:left="0"/>
        <w:jc w:val="center"/>
        <w:rPr>
          <w:b/>
        </w:rPr>
      </w:pPr>
      <w:r>
        <w:rPr>
          <w:b/>
        </w:rPr>
        <w:t>NIM. 1610073</w:t>
      </w:r>
    </w:p>
    <w:p w:rsidR="00A56D5F" w:rsidRDefault="00A56D5F" w:rsidP="00A56D5F">
      <w:pPr>
        <w:pStyle w:val="ListParagraph"/>
        <w:spacing w:line="480" w:lineRule="auto"/>
        <w:ind w:left="0"/>
        <w:jc w:val="center"/>
        <w:rPr>
          <w:b/>
        </w:rPr>
      </w:pPr>
    </w:p>
    <w:p w:rsidR="00A56D5F" w:rsidRDefault="00A56D5F" w:rsidP="00A56D5F">
      <w:pPr>
        <w:pStyle w:val="ListParagraph"/>
        <w:spacing w:line="480" w:lineRule="auto"/>
        <w:ind w:left="0"/>
        <w:jc w:val="center"/>
        <w:rPr>
          <w:b/>
        </w:rPr>
      </w:pPr>
    </w:p>
    <w:p w:rsidR="00A56D5F" w:rsidRDefault="00A56D5F" w:rsidP="00A56D5F">
      <w:pPr>
        <w:pStyle w:val="ListParagraph"/>
        <w:spacing w:line="480" w:lineRule="auto"/>
        <w:ind w:left="0"/>
        <w:jc w:val="center"/>
        <w:rPr>
          <w:b/>
        </w:rPr>
      </w:pPr>
    </w:p>
    <w:p w:rsidR="00382A18" w:rsidRDefault="00382A18" w:rsidP="00034938">
      <w:pPr>
        <w:pStyle w:val="ListParagraph"/>
        <w:spacing w:line="480" w:lineRule="auto"/>
        <w:ind w:left="0"/>
        <w:jc w:val="center"/>
        <w:rPr>
          <w:b/>
        </w:rPr>
      </w:pPr>
    </w:p>
    <w:p w:rsidR="00A56D5F" w:rsidRDefault="00A56D5F" w:rsidP="00A56D5F">
      <w:pPr>
        <w:pStyle w:val="ListParagraph"/>
        <w:spacing w:line="480" w:lineRule="auto"/>
        <w:ind w:left="0"/>
        <w:jc w:val="center"/>
        <w:rPr>
          <w:b/>
        </w:rPr>
      </w:pPr>
    </w:p>
    <w:p w:rsidR="00A56D5F" w:rsidRPr="00034938" w:rsidRDefault="00A56D5F" w:rsidP="00382A18">
      <w:pPr>
        <w:pStyle w:val="ListParagraph"/>
        <w:spacing w:line="240" w:lineRule="auto"/>
        <w:ind w:left="0"/>
        <w:jc w:val="center"/>
        <w:rPr>
          <w:b/>
          <w:sz w:val="28"/>
        </w:rPr>
      </w:pPr>
      <w:r w:rsidRPr="00034938">
        <w:rPr>
          <w:b/>
          <w:sz w:val="28"/>
        </w:rPr>
        <w:t xml:space="preserve">PROGRAM STUDI </w:t>
      </w:r>
      <w:r w:rsidRPr="00034938">
        <w:rPr>
          <w:b/>
          <w:sz w:val="28"/>
          <w:lang w:val="en-US"/>
        </w:rPr>
        <w:t xml:space="preserve">ILMU </w:t>
      </w:r>
      <w:r w:rsidRPr="00034938">
        <w:rPr>
          <w:b/>
          <w:sz w:val="28"/>
        </w:rPr>
        <w:t xml:space="preserve">KEPERAWATAN </w:t>
      </w:r>
    </w:p>
    <w:p w:rsidR="00A56D5F" w:rsidRPr="00034938" w:rsidRDefault="00A56D5F" w:rsidP="00382A18">
      <w:pPr>
        <w:pStyle w:val="ListParagraph"/>
        <w:spacing w:line="240" w:lineRule="auto"/>
        <w:ind w:left="0"/>
        <w:jc w:val="center"/>
        <w:rPr>
          <w:b/>
          <w:sz w:val="28"/>
        </w:rPr>
      </w:pPr>
      <w:r w:rsidRPr="00034938">
        <w:rPr>
          <w:b/>
          <w:sz w:val="28"/>
        </w:rPr>
        <w:t xml:space="preserve">SEKOLAH TINGGI ILMU KESEHATAN HANG TUAH </w:t>
      </w:r>
    </w:p>
    <w:p w:rsidR="00A56D5F" w:rsidRPr="00034938" w:rsidRDefault="00A56D5F" w:rsidP="00382A18">
      <w:pPr>
        <w:pStyle w:val="ListParagraph"/>
        <w:spacing w:line="240" w:lineRule="auto"/>
        <w:ind w:left="0"/>
        <w:jc w:val="center"/>
        <w:rPr>
          <w:b/>
          <w:sz w:val="28"/>
        </w:rPr>
      </w:pPr>
      <w:r w:rsidRPr="00034938">
        <w:rPr>
          <w:b/>
          <w:sz w:val="28"/>
        </w:rPr>
        <w:t>SURABAYA</w:t>
      </w:r>
    </w:p>
    <w:p w:rsidR="003E1926" w:rsidRDefault="00A56D5F" w:rsidP="00382A18">
      <w:pPr>
        <w:pStyle w:val="ListParagraph"/>
        <w:spacing w:line="240" w:lineRule="auto"/>
        <w:ind w:left="0"/>
        <w:jc w:val="center"/>
        <w:rPr>
          <w:b/>
          <w:sz w:val="28"/>
          <w:lang w:val="en-US"/>
        </w:rPr>
        <w:sectPr w:rsidR="003E1926" w:rsidSect="005772D9">
          <w:headerReference w:type="default" r:id="rId9"/>
          <w:footerReference w:type="default" r:id="rId10"/>
          <w:headerReference w:type="first" r:id="rId11"/>
          <w:footerReference w:type="first" r:id="rId12"/>
          <w:pgSz w:w="11906" w:h="16838" w:code="9"/>
          <w:pgMar w:top="1701" w:right="1701" w:bottom="1701" w:left="2268" w:header="709" w:footer="709" w:gutter="0"/>
          <w:pgNumType w:fmt="lowerRoman" w:start="1"/>
          <w:cols w:space="708"/>
          <w:docGrid w:linePitch="360"/>
        </w:sectPr>
      </w:pPr>
      <w:r w:rsidRPr="00034938">
        <w:rPr>
          <w:b/>
          <w:sz w:val="28"/>
        </w:rPr>
        <w:t>20</w:t>
      </w:r>
      <w:r w:rsidR="00861FE0" w:rsidRPr="00034938">
        <w:rPr>
          <w:b/>
          <w:sz w:val="28"/>
          <w:lang w:val="en-US"/>
        </w:rPr>
        <w:t>20</w:t>
      </w:r>
    </w:p>
    <w:p w:rsidR="00034938" w:rsidRPr="00FD428B" w:rsidRDefault="0069565C" w:rsidP="00407489">
      <w:pPr>
        <w:pStyle w:val="Heading1"/>
        <w:tabs>
          <w:tab w:val="left" w:pos="142"/>
        </w:tabs>
        <w:rPr>
          <w:sz w:val="28"/>
        </w:rPr>
      </w:pPr>
      <w:bookmarkStart w:id="1" w:name="_Toc46179059"/>
      <w:r>
        <w:rPr>
          <w:sz w:val="28"/>
        </w:rPr>
        <w:lastRenderedPageBreak/>
        <w:t>SKRIPSI</w:t>
      </w:r>
      <w:bookmarkEnd w:id="1"/>
    </w:p>
    <w:p w:rsidR="00034938" w:rsidRDefault="00034938" w:rsidP="00034938">
      <w:pPr>
        <w:pStyle w:val="ListParagraph"/>
        <w:spacing w:line="276" w:lineRule="auto"/>
        <w:ind w:left="0"/>
        <w:jc w:val="center"/>
        <w:rPr>
          <w:b/>
          <w:sz w:val="28"/>
        </w:rPr>
      </w:pPr>
      <w:r>
        <w:rPr>
          <w:b/>
          <w:sz w:val="28"/>
        </w:rPr>
        <w:t>ANALISA FAKTOR YANG BERHUBUNGAN DENGAN PEMANFAATAN POSBINDU PENYAKIT TIDAK</w:t>
      </w:r>
    </w:p>
    <w:p w:rsidR="00034938" w:rsidRDefault="00034938" w:rsidP="00034938">
      <w:pPr>
        <w:pStyle w:val="ListParagraph"/>
        <w:spacing w:line="276" w:lineRule="auto"/>
        <w:ind w:left="0"/>
        <w:jc w:val="center"/>
        <w:rPr>
          <w:b/>
          <w:sz w:val="28"/>
          <w:lang w:val="en-US"/>
        </w:rPr>
      </w:pPr>
      <w:r w:rsidRPr="00034938">
        <w:rPr>
          <w:b/>
          <w:sz w:val="28"/>
        </w:rPr>
        <w:t>MENULAR</w:t>
      </w:r>
      <w:r>
        <w:rPr>
          <w:rFonts w:cs="Times New Roman"/>
          <w:b/>
          <w:sz w:val="28"/>
          <w:szCs w:val="24"/>
          <w:lang w:val="en-US"/>
        </w:rPr>
        <w:t xml:space="preserve"> </w:t>
      </w:r>
      <w:r>
        <w:rPr>
          <w:b/>
          <w:sz w:val="28"/>
        </w:rPr>
        <w:t>PADA</w:t>
      </w:r>
      <w:r w:rsidRPr="00034938">
        <w:rPr>
          <w:b/>
          <w:sz w:val="28"/>
        </w:rPr>
        <w:t xml:space="preserve"> LANSIA </w:t>
      </w:r>
      <w:r>
        <w:rPr>
          <w:b/>
          <w:sz w:val="28"/>
        </w:rPr>
        <w:t>DI</w:t>
      </w:r>
      <w:r>
        <w:rPr>
          <w:b/>
          <w:sz w:val="28"/>
          <w:lang w:val="en-US"/>
        </w:rPr>
        <w:t xml:space="preserve"> </w:t>
      </w:r>
      <w:r>
        <w:rPr>
          <w:b/>
          <w:sz w:val="28"/>
        </w:rPr>
        <w:t>WILAYAH</w:t>
      </w:r>
    </w:p>
    <w:p w:rsidR="00034938" w:rsidRPr="00034938" w:rsidRDefault="00034938" w:rsidP="00034938">
      <w:pPr>
        <w:pStyle w:val="ListParagraph"/>
        <w:spacing w:line="276" w:lineRule="auto"/>
        <w:ind w:left="0"/>
        <w:jc w:val="center"/>
        <w:rPr>
          <w:b/>
          <w:sz w:val="28"/>
        </w:rPr>
      </w:pPr>
      <w:r>
        <w:rPr>
          <w:b/>
          <w:sz w:val="28"/>
        </w:rPr>
        <w:t>PUSKESMAS</w:t>
      </w:r>
      <w:r>
        <w:rPr>
          <w:b/>
          <w:sz w:val="28"/>
          <w:lang w:val="en-US"/>
        </w:rPr>
        <w:t xml:space="preserve"> </w:t>
      </w:r>
      <w:r w:rsidRPr="00034938">
        <w:rPr>
          <w:b/>
          <w:sz w:val="28"/>
        </w:rPr>
        <w:t>GAYUNGAN</w:t>
      </w:r>
      <w:r w:rsidRPr="00034938">
        <w:rPr>
          <w:b/>
          <w:sz w:val="28"/>
          <w:lang w:val="en-US"/>
        </w:rPr>
        <w:t xml:space="preserve"> SURABAYA</w:t>
      </w:r>
    </w:p>
    <w:p w:rsidR="00034938" w:rsidRDefault="00034938" w:rsidP="00034938">
      <w:pPr>
        <w:pStyle w:val="ListParagraph"/>
        <w:spacing w:line="276" w:lineRule="auto"/>
        <w:ind w:left="0"/>
        <w:jc w:val="center"/>
        <w:rPr>
          <w:b/>
        </w:rPr>
      </w:pPr>
    </w:p>
    <w:p w:rsidR="00AC530B" w:rsidRDefault="00F12342" w:rsidP="00F12342">
      <w:pPr>
        <w:pStyle w:val="ListParagraph"/>
        <w:spacing w:line="276" w:lineRule="auto"/>
        <w:ind w:left="0"/>
        <w:jc w:val="center"/>
        <w:rPr>
          <w:b/>
        </w:rPr>
      </w:pPr>
      <w:r w:rsidRPr="00F12342">
        <w:rPr>
          <w:b/>
        </w:rPr>
        <w:t xml:space="preserve">Diajukan untuk memperoleh gelar Sarjana Keperawatan (S.Kep.) </w:t>
      </w:r>
    </w:p>
    <w:p w:rsidR="00F12342" w:rsidRPr="00F12342" w:rsidRDefault="00F12342" w:rsidP="00F12342">
      <w:pPr>
        <w:pStyle w:val="ListParagraph"/>
        <w:spacing w:line="276" w:lineRule="auto"/>
        <w:ind w:left="0"/>
        <w:jc w:val="center"/>
        <w:rPr>
          <w:b/>
        </w:rPr>
      </w:pPr>
      <w:r w:rsidRPr="00F12342">
        <w:rPr>
          <w:b/>
        </w:rPr>
        <w:t>Di Sekolah Tinggi Ilmu Kesehatan Hang Tuah Surabaya</w:t>
      </w:r>
    </w:p>
    <w:p w:rsidR="00F12342" w:rsidRPr="00F12342" w:rsidRDefault="00F12342" w:rsidP="00F12342">
      <w:pPr>
        <w:pStyle w:val="ListParagraph"/>
        <w:spacing w:line="276" w:lineRule="auto"/>
        <w:ind w:left="0"/>
        <w:jc w:val="center"/>
        <w:rPr>
          <w:b/>
        </w:rPr>
      </w:pPr>
    </w:p>
    <w:p w:rsidR="00F12342" w:rsidRDefault="00F12342" w:rsidP="00F12342">
      <w:pPr>
        <w:pStyle w:val="ListParagraph"/>
        <w:spacing w:line="480" w:lineRule="auto"/>
        <w:ind w:left="0"/>
        <w:jc w:val="center"/>
      </w:pPr>
      <w:r>
        <w:rPr>
          <w:noProof/>
          <w:lang w:val="en-US"/>
        </w:rPr>
        <w:drawing>
          <wp:inline distT="0" distB="0" distL="0" distR="0" wp14:anchorId="665BADA9" wp14:editId="662219DD">
            <wp:extent cx="2206487" cy="2206487"/>
            <wp:effectExtent l="0" t="0" r="3810" b="0"/>
            <wp:docPr id="10" name="Picture 10" descr="logo-300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300x30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8603" cy="2208603"/>
                    </a:xfrm>
                    <a:prstGeom prst="rect">
                      <a:avLst/>
                    </a:prstGeom>
                    <a:noFill/>
                    <a:ln>
                      <a:noFill/>
                    </a:ln>
                  </pic:spPr>
                </pic:pic>
              </a:graphicData>
            </a:graphic>
          </wp:inline>
        </w:drawing>
      </w:r>
    </w:p>
    <w:p w:rsidR="00F12342" w:rsidRDefault="00F12342" w:rsidP="00F12342">
      <w:pPr>
        <w:pStyle w:val="ListParagraph"/>
        <w:spacing w:line="480" w:lineRule="auto"/>
        <w:ind w:left="0"/>
        <w:rPr>
          <w:b/>
        </w:rPr>
      </w:pPr>
    </w:p>
    <w:p w:rsidR="00F12342" w:rsidRPr="00C81239" w:rsidRDefault="00F12342" w:rsidP="00F12342">
      <w:pPr>
        <w:pStyle w:val="ListParagraph"/>
        <w:spacing w:line="480" w:lineRule="auto"/>
        <w:ind w:left="0"/>
        <w:jc w:val="center"/>
        <w:rPr>
          <w:b/>
          <w:lang w:val="en-US"/>
        </w:rPr>
      </w:pPr>
      <w:proofErr w:type="gramStart"/>
      <w:r>
        <w:rPr>
          <w:b/>
          <w:lang w:val="en-US"/>
        </w:rPr>
        <w:t xml:space="preserve">Oleh </w:t>
      </w:r>
      <w:r>
        <w:rPr>
          <w:rFonts w:cs="Times New Roman"/>
          <w:b/>
          <w:lang w:val="en-US"/>
        </w:rPr>
        <w:t>:</w:t>
      </w:r>
      <w:proofErr w:type="gramEnd"/>
    </w:p>
    <w:p w:rsidR="00F12342" w:rsidRPr="00C81239" w:rsidRDefault="00F12342" w:rsidP="00F12342">
      <w:pPr>
        <w:pStyle w:val="ListParagraph"/>
        <w:spacing w:line="240" w:lineRule="auto"/>
        <w:ind w:left="0"/>
        <w:jc w:val="center"/>
        <w:rPr>
          <w:b/>
          <w:u w:val="single"/>
        </w:rPr>
      </w:pPr>
      <w:r w:rsidRPr="00C81239">
        <w:rPr>
          <w:b/>
          <w:u w:val="single"/>
        </w:rPr>
        <w:t>NISA ARFIANTI WAHYUDI</w:t>
      </w:r>
    </w:p>
    <w:p w:rsidR="00F12342" w:rsidRDefault="00F12342" w:rsidP="00F12342">
      <w:pPr>
        <w:pStyle w:val="ListParagraph"/>
        <w:spacing w:line="240" w:lineRule="auto"/>
        <w:ind w:left="0"/>
        <w:jc w:val="center"/>
        <w:rPr>
          <w:b/>
        </w:rPr>
      </w:pPr>
      <w:r>
        <w:rPr>
          <w:b/>
        </w:rPr>
        <w:t>NIM. 1610073</w:t>
      </w:r>
    </w:p>
    <w:p w:rsidR="00F12342" w:rsidRDefault="00F12342" w:rsidP="00034938">
      <w:pPr>
        <w:pStyle w:val="ListParagraph"/>
        <w:spacing w:line="480" w:lineRule="auto"/>
        <w:ind w:left="0"/>
        <w:rPr>
          <w:b/>
        </w:rPr>
      </w:pPr>
    </w:p>
    <w:p w:rsidR="00F12342" w:rsidRDefault="00F12342" w:rsidP="00F12342">
      <w:pPr>
        <w:pStyle w:val="ListParagraph"/>
        <w:spacing w:line="480" w:lineRule="auto"/>
        <w:ind w:left="0"/>
        <w:jc w:val="center"/>
        <w:rPr>
          <w:b/>
        </w:rPr>
      </w:pPr>
    </w:p>
    <w:p w:rsidR="00F12342" w:rsidRDefault="00F12342" w:rsidP="00F12342">
      <w:pPr>
        <w:pStyle w:val="ListParagraph"/>
        <w:spacing w:line="480" w:lineRule="auto"/>
        <w:ind w:left="0"/>
        <w:jc w:val="center"/>
        <w:rPr>
          <w:b/>
        </w:rPr>
      </w:pPr>
    </w:p>
    <w:p w:rsidR="00F12342" w:rsidRDefault="00F12342" w:rsidP="00F12342">
      <w:pPr>
        <w:pStyle w:val="ListParagraph"/>
        <w:spacing w:line="480" w:lineRule="auto"/>
        <w:ind w:left="0"/>
        <w:jc w:val="center"/>
        <w:rPr>
          <w:b/>
        </w:rPr>
      </w:pPr>
    </w:p>
    <w:p w:rsidR="00F12342" w:rsidRDefault="00F12342" w:rsidP="00F12342">
      <w:pPr>
        <w:pStyle w:val="ListParagraph"/>
        <w:spacing w:line="480" w:lineRule="auto"/>
        <w:ind w:left="0"/>
        <w:jc w:val="center"/>
        <w:rPr>
          <w:b/>
        </w:rPr>
      </w:pPr>
    </w:p>
    <w:p w:rsidR="00F12342" w:rsidRPr="00034938" w:rsidRDefault="00F12342" w:rsidP="00F12342">
      <w:pPr>
        <w:pStyle w:val="ListParagraph"/>
        <w:spacing w:line="240" w:lineRule="auto"/>
        <w:ind w:left="0"/>
        <w:jc w:val="center"/>
        <w:rPr>
          <w:b/>
          <w:sz w:val="28"/>
        </w:rPr>
      </w:pPr>
      <w:r w:rsidRPr="00034938">
        <w:rPr>
          <w:b/>
          <w:sz w:val="28"/>
        </w:rPr>
        <w:t xml:space="preserve">PROGRAM STUDI </w:t>
      </w:r>
      <w:r w:rsidRPr="00034938">
        <w:rPr>
          <w:b/>
          <w:sz w:val="28"/>
          <w:lang w:val="en-US"/>
        </w:rPr>
        <w:t xml:space="preserve">ILMU </w:t>
      </w:r>
      <w:r w:rsidRPr="00034938">
        <w:rPr>
          <w:b/>
          <w:sz w:val="28"/>
        </w:rPr>
        <w:t xml:space="preserve">KEPERAWATAN </w:t>
      </w:r>
    </w:p>
    <w:p w:rsidR="00F12342" w:rsidRPr="00034938" w:rsidRDefault="00F12342" w:rsidP="00F12342">
      <w:pPr>
        <w:pStyle w:val="ListParagraph"/>
        <w:spacing w:line="240" w:lineRule="auto"/>
        <w:ind w:left="0"/>
        <w:jc w:val="center"/>
        <w:rPr>
          <w:b/>
          <w:sz w:val="28"/>
        </w:rPr>
      </w:pPr>
      <w:r w:rsidRPr="00034938">
        <w:rPr>
          <w:b/>
          <w:sz w:val="28"/>
        </w:rPr>
        <w:t xml:space="preserve">SEKOLAH TINGGI ILMU KESEHATAN HANG TUAH </w:t>
      </w:r>
    </w:p>
    <w:p w:rsidR="00F12342" w:rsidRPr="00034938" w:rsidRDefault="00F12342" w:rsidP="00F12342">
      <w:pPr>
        <w:pStyle w:val="ListParagraph"/>
        <w:spacing w:line="240" w:lineRule="auto"/>
        <w:ind w:left="0"/>
        <w:jc w:val="center"/>
        <w:rPr>
          <w:b/>
          <w:sz w:val="28"/>
        </w:rPr>
      </w:pPr>
      <w:r w:rsidRPr="00034938">
        <w:rPr>
          <w:b/>
          <w:sz w:val="28"/>
        </w:rPr>
        <w:t>SURABAYA</w:t>
      </w:r>
    </w:p>
    <w:p w:rsidR="003E1926" w:rsidRDefault="00F12342" w:rsidP="00F12342">
      <w:pPr>
        <w:spacing w:after="160" w:line="259" w:lineRule="auto"/>
        <w:jc w:val="center"/>
        <w:rPr>
          <w:b/>
          <w:sz w:val="28"/>
        </w:rPr>
        <w:sectPr w:rsidR="003E1926" w:rsidSect="003E1926">
          <w:headerReference w:type="first" r:id="rId13"/>
          <w:footerReference w:type="first" r:id="rId14"/>
          <w:pgSz w:w="11906" w:h="16838" w:code="9"/>
          <w:pgMar w:top="1701" w:right="1701" w:bottom="1701" w:left="2268" w:header="709" w:footer="709" w:gutter="0"/>
          <w:pgNumType w:fmt="lowerRoman" w:start="1"/>
          <w:cols w:space="708"/>
          <w:titlePg/>
          <w:docGrid w:linePitch="360"/>
        </w:sectPr>
      </w:pPr>
      <w:r w:rsidRPr="00034938">
        <w:rPr>
          <w:b/>
          <w:sz w:val="28"/>
        </w:rPr>
        <w:t>2020</w:t>
      </w:r>
    </w:p>
    <w:p w:rsidR="00F12342" w:rsidRDefault="00F12342" w:rsidP="003E1926">
      <w:pPr>
        <w:pStyle w:val="Heading1"/>
      </w:pPr>
      <w:bookmarkStart w:id="2" w:name="_Toc35141546"/>
      <w:bookmarkStart w:id="3" w:name="_Toc35193738"/>
      <w:bookmarkStart w:id="4" w:name="_Toc35251399"/>
      <w:bookmarkStart w:id="5" w:name="_Toc46179060"/>
      <w:r>
        <w:lastRenderedPageBreak/>
        <w:t>HALAMAN PERNYATAAN</w:t>
      </w:r>
      <w:bookmarkEnd w:id="2"/>
      <w:bookmarkEnd w:id="3"/>
      <w:bookmarkEnd w:id="4"/>
      <w:bookmarkEnd w:id="5"/>
    </w:p>
    <w:p w:rsidR="00F12342" w:rsidRDefault="00F12342" w:rsidP="00F12342">
      <w:pPr>
        <w:spacing w:after="160"/>
        <w:jc w:val="left"/>
      </w:pPr>
      <w:r>
        <w:t xml:space="preserve">Saya bertanda tangan dibawah </w:t>
      </w:r>
      <w:proofErr w:type="gramStart"/>
      <w:r>
        <w:t>ini :</w:t>
      </w:r>
      <w:proofErr w:type="gramEnd"/>
    </w:p>
    <w:p w:rsidR="00F12342" w:rsidRDefault="00F12342" w:rsidP="00F12342">
      <w:pPr>
        <w:spacing w:after="160"/>
        <w:jc w:val="left"/>
      </w:pPr>
      <w:r>
        <w:t xml:space="preserve">Nama </w:t>
      </w:r>
      <w:r>
        <w:tab/>
      </w:r>
      <w:r>
        <w:tab/>
      </w:r>
      <w:r>
        <w:tab/>
        <w:t>:</w:t>
      </w:r>
      <w:r w:rsidR="00034938">
        <w:t xml:space="preserve"> Nisa Arfianti Wahyudi</w:t>
      </w:r>
    </w:p>
    <w:p w:rsidR="00F12342" w:rsidRDefault="00F12342" w:rsidP="00F12342">
      <w:pPr>
        <w:spacing w:after="160"/>
        <w:jc w:val="left"/>
      </w:pPr>
      <w:r>
        <w:t>NIM</w:t>
      </w:r>
      <w:r>
        <w:tab/>
      </w:r>
      <w:r>
        <w:tab/>
      </w:r>
      <w:r>
        <w:tab/>
        <w:t>:</w:t>
      </w:r>
      <w:r w:rsidR="00034938">
        <w:t xml:space="preserve"> 161.0073</w:t>
      </w:r>
    </w:p>
    <w:p w:rsidR="00F12342" w:rsidRDefault="00F12342" w:rsidP="00F12342">
      <w:pPr>
        <w:spacing w:after="160"/>
        <w:jc w:val="left"/>
      </w:pPr>
      <w:r>
        <w:t>Tanggal Lahir</w:t>
      </w:r>
      <w:r>
        <w:tab/>
      </w:r>
      <w:r>
        <w:tab/>
        <w:t>:</w:t>
      </w:r>
      <w:r w:rsidR="00034938">
        <w:t xml:space="preserve"> 30 April 1997</w:t>
      </w:r>
    </w:p>
    <w:p w:rsidR="00F12342" w:rsidRDefault="00F12342" w:rsidP="00F12342">
      <w:pPr>
        <w:spacing w:after="160"/>
        <w:jc w:val="left"/>
      </w:pPr>
      <w:r>
        <w:t>Program Studi</w:t>
      </w:r>
      <w:r>
        <w:tab/>
      </w:r>
      <w:r>
        <w:tab/>
        <w:t>:</w:t>
      </w:r>
      <w:r w:rsidR="00034938">
        <w:t xml:space="preserve"> S1-Keperawatan</w:t>
      </w:r>
    </w:p>
    <w:p w:rsidR="00034938" w:rsidRDefault="0069565C" w:rsidP="0000284B">
      <w:pPr>
        <w:spacing w:after="100" w:afterAutospacing="1" w:line="360" w:lineRule="auto"/>
      </w:pPr>
      <w:r>
        <w:t>Menyatakan bahwa Skripsi</w:t>
      </w:r>
      <w:r w:rsidR="00034938">
        <w:t xml:space="preserve"> yang berjudul”</w:t>
      </w:r>
      <w:r w:rsidR="007607CB" w:rsidRPr="007607CB">
        <w:t xml:space="preserve"> </w:t>
      </w:r>
      <w:r w:rsidR="007607CB">
        <w:t xml:space="preserve">Analisa Faktor Yang Berhubungan Dengan Pemanfaatan Posbindu Penyakit Tidak </w:t>
      </w:r>
      <w:r w:rsidR="007607CB" w:rsidRPr="00034938">
        <w:t>Menular</w:t>
      </w:r>
      <w:r w:rsidR="007607CB">
        <w:rPr>
          <w:rFonts w:cs="Times New Roman"/>
          <w:szCs w:val="24"/>
        </w:rPr>
        <w:t xml:space="preserve"> </w:t>
      </w:r>
      <w:r w:rsidR="007607CB">
        <w:t>Pada</w:t>
      </w:r>
      <w:r w:rsidR="007607CB" w:rsidRPr="00034938">
        <w:t xml:space="preserve"> Lansia </w:t>
      </w:r>
      <w:r w:rsidR="007607CB">
        <w:t>Di Wilayah</w:t>
      </w:r>
      <w:r w:rsidR="0000284B">
        <w:t xml:space="preserve"> </w:t>
      </w:r>
      <w:r w:rsidR="007607CB">
        <w:t xml:space="preserve">Puskesmas </w:t>
      </w:r>
      <w:r w:rsidR="007607CB" w:rsidRPr="00034938">
        <w:t>Gayungan Surabaya</w:t>
      </w:r>
      <w:r w:rsidR="00034938">
        <w:t xml:space="preserve">” saya susun tanpa melakukan plagiat sesuai dengan peraturan yang berlaku di Stikes Hang Tuah Surabaya. </w:t>
      </w:r>
    </w:p>
    <w:p w:rsidR="007607CB" w:rsidRDefault="00034938" w:rsidP="0000284B">
      <w:pPr>
        <w:spacing w:after="100" w:afterAutospacing="1" w:line="360" w:lineRule="auto"/>
      </w:pPr>
      <w:r>
        <w:t>Jika kemudian hari ternyata saya melaku</w:t>
      </w:r>
      <w:r w:rsidR="007607CB">
        <w:t xml:space="preserve">kan tindakan plagiat saya </w:t>
      </w:r>
      <w:proofErr w:type="gramStart"/>
      <w:r w:rsidR="007607CB">
        <w:t>akan</w:t>
      </w:r>
      <w:proofErr w:type="gramEnd"/>
      <w:r w:rsidR="007607CB">
        <w:t xml:space="preserve"> </w:t>
      </w:r>
      <w:r>
        <w:t>bertanggung jawab sepenuhnya dan menerima sank</w:t>
      </w:r>
      <w:r w:rsidR="007607CB">
        <w:t xml:space="preserve">si yang dijatuhkan oleh Stikes Hang Tuah Surabaya. </w:t>
      </w:r>
    </w:p>
    <w:p w:rsidR="00034938" w:rsidRDefault="00034938" w:rsidP="0000284B">
      <w:pPr>
        <w:spacing w:after="160" w:line="360" w:lineRule="auto"/>
      </w:pPr>
      <w:r>
        <w:t>Demikian pernyataan ini saya buat deng</w:t>
      </w:r>
      <w:r w:rsidR="007607CB">
        <w:t xml:space="preserve">an sebenar-benarnya agar dapat </w:t>
      </w:r>
      <w:r>
        <w:t>digunakan sebagaimana mestinya</w:t>
      </w:r>
      <w:r w:rsidR="007607CB">
        <w:t>.</w:t>
      </w:r>
    </w:p>
    <w:p w:rsidR="007607CB" w:rsidRDefault="007607CB" w:rsidP="00034938">
      <w:pPr>
        <w:spacing w:after="160"/>
        <w:jc w:val="left"/>
      </w:pPr>
    </w:p>
    <w:p w:rsidR="007607CB" w:rsidRDefault="007607CB" w:rsidP="00034938">
      <w:pPr>
        <w:spacing w:after="160"/>
        <w:jc w:val="left"/>
      </w:pPr>
    </w:p>
    <w:p w:rsidR="007607CB" w:rsidRDefault="00CF0AF2" w:rsidP="007607CB">
      <w:pPr>
        <w:spacing w:after="160"/>
        <w:jc w:val="right"/>
      </w:pPr>
      <w:r>
        <w:t>Surabaya, 01 Juli</w:t>
      </w:r>
      <w:r w:rsidR="007607CB">
        <w:t xml:space="preserve"> 2020</w:t>
      </w:r>
    </w:p>
    <w:p w:rsidR="007607CB" w:rsidRDefault="007607CB" w:rsidP="007607CB">
      <w:pPr>
        <w:spacing w:after="160"/>
        <w:jc w:val="right"/>
      </w:pPr>
    </w:p>
    <w:p w:rsidR="007607CB" w:rsidRPr="000F1972" w:rsidRDefault="007607CB" w:rsidP="007607CB">
      <w:pPr>
        <w:spacing w:after="0" w:line="240" w:lineRule="auto"/>
        <w:jc w:val="right"/>
        <w:rPr>
          <w:b/>
          <w:u w:val="single"/>
        </w:rPr>
      </w:pPr>
      <w:r w:rsidRPr="000F1972">
        <w:rPr>
          <w:b/>
          <w:u w:val="single"/>
        </w:rPr>
        <w:t>Nisa Arfianti Wahyudi</w:t>
      </w:r>
    </w:p>
    <w:p w:rsidR="007607CB" w:rsidRPr="000F1972" w:rsidRDefault="007607CB" w:rsidP="007607CB">
      <w:pPr>
        <w:spacing w:after="0" w:line="240" w:lineRule="auto"/>
        <w:ind w:right="566"/>
        <w:jc w:val="right"/>
        <w:rPr>
          <w:b/>
        </w:rPr>
      </w:pPr>
      <w:r w:rsidRPr="000F1972">
        <w:rPr>
          <w:b/>
        </w:rPr>
        <w:t>161.0073</w:t>
      </w:r>
    </w:p>
    <w:p w:rsidR="0090774D" w:rsidRDefault="00F12342" w:rsidP="009D3683">
      <w:pPr>
        <w:pStyle w:val="Heading1"/>
      </w:pPr>
      <w:r>
        <w:br w:type="page"/>
      </w:r>
      <w:bookmarkStart w:id="6" w:name="_Toc35193739"/>
      <w:bookmarkStart w:id="7" w:name="_Toc35251400"/>
      <w:bookmarkStart w:id="8" w:name="_Toc46179061"/>
      <w:r w:rsidR="0090774D">
        <w:lastRenderedPageBreak/>
        <w:t>HALAMAN PERSETUJUAN</w:t>
      </w:r>
      <w:bookmarkEnd w:id="6"/>
      <w:bookmarkEnd w:id="7"/>
      <w:bookmarkEnd w:id="8"/>
    </w:p>
    <w:p w:rsidR="0090774D" w:rsidRDefault="0090774D" w:rsidP="0090774D">
      <w:r w:rsidRPr="0090774D">
        <w:t xml:space="preserve">Setelah kami periksa dan </w:t>
      </w:r>
      <w:proofErr w:type="gramStart"/>
      <w:r w:rsidRPr="0090774D">
        <w:t>amati</w:t>
      </w:r>
      <w:proofErr w:type="gramEnd"/>
      <w:r w:rsidRPr="0090774D">
        <w:t>,</w:t>
      </w:r>
      <w:r w:rsidR="009D671E">
        <w:t xml:space="preserve"> </w:t>
      </w:r>
      <w:r w:rsidRPr="0090774D">
        <w:t>selaku pebimbing mahasiswa</w:t>
      </w:r>
      <w:r>
        <w:t>.</w:t>
      </w:r>
    </w:p>
    <w:p w:rsidR="0090774D" w:rsidRDefault="0090774D" w:rsidP="0090774D">
      <w:r>
        <w:t>Nama</w:t>
      </w:r>
      <w:r>
        <w:tab/>
      </w:r>
      <w:r>
        <w:tab/>
      </w:r>
      <w:r>
        <w:tab/>
        <w:t>: Nisa Arfianti Wahyudi</w:t>
      </w:r>
    </w:p>
    <w:p w:rsidR="0090774D" w:rsidRDefault="0090774D" w:rsidP="0090774D">
      <w:r>
        <w:t>NIM</w:t>
      </w:r>
      <w:r>
        <w:tab/>
      </w:r>
      <w:r>
        <w:tab/>
      </w:r>
      <w:r>
        <w:tab/>
        <w:t>: 161.0073</w:t>
      </w:r>
    </w:p>
    <w:p w:rsidR="0090774D" w:rsidRDefault="0090774D" w:rsidP="0090774D">
      <w:r>
        <w:t>Porgram Studi</w:t>
      </w:r>
      <w:r>
        <w:tab/>
      </w:r>
      <w:r>
        <w:tab/>
        <w:t>: S1-Keperawatan</w:t>
      </w:r>
    </w:p>
    <w:p w:rsidR="0090774D" w:rsidRDefault="0090774D" w:rsidP="00F17E63">
      <w:pPr>
        <w:spacing w:after="0"/>
        <w:ind w:left="2126" w:hanging="2126"/>
      </w:pPr>
      <w:r>
        <w:t>Judul</w:t>
      </w:r>
      <w:r>
        <w:tab/>
        <w:t xml:space="preserve">: Analisa Faktor Yang Berhubungan Dengan Pemanfaatan Posbindu Penyakit Tidak </w:t>
      </w:r>
      <w:r w:rsidRPr="00034938">
        <w:t>Menular</w:t>
      </w:r>
      <w:r>
        <w:rPr>
          <w:rFonts w:cs="Times New Roman"/>
          <w:szCs w:val="24"/>
        </w:rPr>
        <w:t xml:space="preserve"> </w:t>
      </w:r>
      <w:r>
        <w:t>Pada</w:t>
      </w:r>
      <w:r w:rsidRPr="00034938">
        <w:t xml:space="preserve"> Lansia </w:t>
      </w:r>
      <w:r>
        <w:t xml:space="preserve">Di Wilayah Puskesmas </w:t>
      </w:r>
      <w:r w:rsidRPr="00034938">
        <w:t>Gayungan Surabaya</w:t>
      </w:r>
    </w:p>
    <w:p w:rsidR="0080056A" w:rsidRDefault="0080056A" w:rsidP="0000284B">
      <w:pPr>
        <w:spacing w:line="360" w:lineRule="auto"/>
      </w:pPr>
      <w:r>
        <w:t>Serta perbaikan-perbaikan sepenuhnya, maka kami menganggap dan</w:t>
      </w:r>
      <w:r w:rsidR="0069565C">
        <w:t xml:space="preserve"> dapat menyetujui bahwa Skripsi</w:t>
      </w:r>
      <w:r>
        <w:t xml:space="preserve"> ini diajukan dalam sidang guna memenuhi sebagian persyaratan untuk memperoleh </w:t>
      </w:r>
      <w:proofErr w:type="gramStart"/>
      <w:r>
        <w:t>gelar</w:t>
      </w:r>
      <w:r w:rsidR="009D671E">
        <w:t xml:space="preserve"> </w:t>
      </w:r>
      <w:r>
        <w:t xml:space="preserve"> :</w:t>
      </w:r>
      <w:proofErr w:type="gramEnd"/>
      <w:r>
        <w:t xml:space="preserve"> </w:t>
      </w:r>
    </w:p>
    <w:p w:rsidR="0000284B" w:rsidRDefault="0000284B" w:rsidP="0000284B">
      <w:pPr>
        <w:spacing w:line="360" w:lineRule="auto"/>
      </w:pPr>
    </w:p>
    <w:tbl>
      <w:tblPr>
        <w:tblStyle w:val="TableGrid"/>
        <w:tblpPr w:leftFromText="180" w:rightFromText="180" w:vertAnchor="text" w:horzAnchor="margin" w:tblpY="1083"/>
        <w:tblW w:w="8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4219"/>
        <w:gridCol w:w="4111"/>
      </w:tblGrid>
      <w:tr w:rsidR="0021773F" w:rsidTr="0021773F">
        <w:trPr>
          <w:trHeight w:val="2856"/>
        </w:trPr>
        <w:tc>
          <w:tcPr>
            <w:tcW w:w="4219" w:type="dxa"/>
            <w:shd w:val="clear" w:color="auto" w:fill="FFFFFF" w:themeFill="background1"/>
          </w:tcPr>
          <w:p w:rsidR="0021773F" w:rsidRDefault="0021773F" w:rsidP="0021773F">
            <w:pPr>
              <w:spacing w:after="100" w:afterAutospacing="1"/>
              <w:jc w:val="center"/>
              <w:rPr>
                <w:b/>
              </w:rPr>
            </w:pPr>
            <w:r>
              <w:rPr>
                <w:b/>
              </w:rPr>
              <w:t>Pembimbing I</w:t>
            </w:r>
          </w:p>
          <w:p w:rsidR="009D671E" w:rsidRDefault="00CF0AF2" w:rsidP="00CF0AF2">
            <w:pPr>
              <w:spacing w:after="100" w:afterAutospacing="1" w:line="240" w:lineRule="auto"/>
              <w:jc w:val="center"/>
              <w:rPr>
                <w:b/>
              </w:rPr>
            </w:pPr>
            <w:r w:rsidRPr="00CF0AF2">
              <w:rPr>
                <w:b/>
                <w:noProof/>
              </w:rPr>
              <w:drawing>
                <wp:inline distT="0" distB="0" distL="0" distR="0">
                  <wp:extent cx="1441032" cy="892212"/>
                  <wp:effectExtent l="0" t="0" r="6985" b="3175"/>
                  <wp:docPr id="39" name="Picture 39" descr="D:\MY SKRIPSWEET\ttd bu puji resiz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SKRIPSWEET\ttd bu puji resize.png"/>
                          <pic:cNvPicPr>
                            <a:picLocks noChangeAspect="1" noChangeArrowheads="1"/>
                          </pic:cNvPicPr>
                        </pic:nvPicPr>
                        <pic:blipFill>
                          <a:blip r:embed="rId15" cstate="print">
                            <a:extLst>
                              <a:ext uri="{BEBA8EAE-BF5A-486C-A8C5-ECC9F3942E4B}">
                                <a14:imgProps xmlns:a14="http://schemas.microsoft.com/office/drawing/2010/main">
                                  <a14:imgLayer r:embed="rId16">
                                    <a14:imgEffect>
                                      <a14:backgroundRemoval t="0" b="100000" l="0" r="100000">
                                        <a14:foregroundMark x1="75591" y1="50382" x2="75591" y2="5038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480107" cy="916405"/>
                          </a:xfrm>
                          <a:prstGeom prst="rect">
                            <a:avLst/>
                          </a:prstGeom>
                          <a:noFill/>
                          <a:ln>
                            <a:noFill/>
                          </a:ln>
                        </pic:spPr>
                      </pic:pic>
                    </a:graphicData>
                  </a:graphic>
                </wp:inline>
              </w:drawing>
            </w:r>
          </w:p>
          <w:p w:rsidR="0021773F" w:rsidRPr="00B62FE0" w:rsidRDefault="0021773F" w:rsidP="0021773F">
            <w:pPr>
              <w:spacing w:after="0" w:line="240" w:lineRule="auto"/>
              <w:jc w:val="center"/>
              <w:rPr>
                <w:b/>
                <w:u w:val="single"/>
              </w:rPr>
            </w:pPr>
            <w:r w:rsidRPr="00B62FE0">
              <w:rPr>
                <w:b/>
                <w:u w:val="single"/>
              </w:rPr>
              <w:t>Puji Hastuti, S.Kep., Ns., M.Kep</w:t>
            </w:r>
          </w:p>
          <w:p w:rsidR="0021773F" w:rsidRDefault="0021773F" w:rsidP="0021773F">
            <w:pPr>
              <w:spacing w:after="0" w:line="240" w:lineRule="auto"/>
              <w:jc w:val="center"/>
              <w:rPr>
                <w:b/>
              </w:rPr>
            </w:pPr>
            <w:r>
              <w:rPr>
                <w:b/>
              </w:rPr>
              <w:t>NIP. 03010</w:t>
            </w:r>
          </w:p>
        </w:tc>
        <w:tc>
          <w:tcPr>
            <w:tcW w:w="4111" w:type="dxa"/>
            <w:shd w:val="clear" w:color="auto" w:fill="FFFFFF" w:themeFill="background1"/>
          </w:tcPr>
          <w:p w:rsidR="0021773F" w:rsidRDefault="0021773F" w:rsidP="0021773F">
            <w:pPr>
              <w:spacing w:after="100" w:afterAutospacing="1"/>
              <w:jc w:val="center"/>
              <w:rPr>
                <w:b/>
              </w:rPr>
            </w:pPr>
            <w:r>
              <w:rPr>
                <w:b/>
              </w:rPr>
              <w:t>Pembimbing II</w:t>
            </w:r>
          </w:p>
          <w:p w:rsidR="0021773F" w:rsidRDefault="00CF0AF2" w:rsidP="00CF0AF2">
            <w:pPr>
              <w:spacing w:after="100" w:afterAutospacing="1" w:line="240" w:lineRule="auto"/>
              <w:jc w:val="center"/>
              <w:rPr>
                <w:b/>
              </w:rPr>
            </w:pPr>
            <w:r w:rsidRPr="00CF0AF2">
              <w:rPr>
                <w:b/>
                <w:noProof/>
              </w:rPr>
              <w:drawing>
                <wp:inline distT="0" distB="0" distL="0" distR="0" wp14:anchorId="71E2960E" wp14:editId="1CA38B9A">
                  <wp:extent cx="1941668" cy="826477"/>
                  <wp:effectExtent l="0" t="0" r="1905" b="0"/>
                  <wp:docPr id="41" name="Picture 41" descr="D:\MY SKRIPSWEET\ttd bu chab 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SKRIPSWEET\ttd bu chab resize.jpg"/>
                          <pic:cNvPicPr>
                            <a:picLocks noChangeAspect="1" noChangeArrowheads="1"/>
                          </pic:cNvPicPr>
                        </pic:nvPicPr>
                        <pic:blipFill>
                          <a:blip r:embed="rId17">
                            <a:extLst>
                              <a:ext uri="{BEBA8EAE-BF5A-486C-A8C5-ECC9F3942E4B}">
                                <a14:imgProps xmlns:a14="http://schemas.microsoft.com/office/drawing/2010/main">
                                  <a14:imgLayer r:embed="rId18">
                                    <a14:imgEffect>
                                      <a14:backgroundRemoval t="0" b="100000" l="0" r="100000">
                                        <a14:foregroundMark x1="38004" y1="26506" x2="38004" y2="26506"/>
                                        <a14:foregroundMark x1="85563" y1="30723" x2="85563" y2="30723"/>
                                        <a14:foregroundMark x1="85563" y1="31928" x2="85563" y2="31928"/>
                                        <a14:foregroundMark x1="97877" y1="16867" x2="97877" y2="16867"/>
                                        <a14:foregroundMark x1="77919" y1="48193" x2="77919" y2="48193"/>
                                        <a14:foregroundMark x1="73036" y1="95783" x2="73036" y2="95783"/>
                                        <a14:foregroundMark x1="44374" y1="94578" x2="44374" y2="94578"/>
                                        <a14:foregroundMark x1="56688" y1="95783" x2="56688" y2="9578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979343" cy="842514"/>
                          </a:xfrm>
                          <a:prstGeom prst="rect">
                            <a:avLst/>
                          </a:prstGeom>
                          <a:noFill/>
                          <a:ln>
                            <a:noFill/>
                          </a:ln>
                        </pic:spPr>
                      </pic:pic>
                    </a:graphicData>
                  </a:graphic>
                </wp:inline>
              </w:drawing>
            </w:r>
          </w:p>
          <w:p w:rsidR="0021773F" w:rsidRPr="00B62FE0" w:rsidRDefault="0021773F" w:rsidP="0021773F">
            <w:pPr>
              <w:spacing w:after="0" w:line="240" w:lineRule="auto"/>
              <w:jc w:val="center"/>
              <w:rPr>
                <w:b/>
                <w:u w:val="single"/>
              </w:rPr>
            </w:pPr>
            <w:r w:rsidRPr="00B62FE0">
              <w:rPr>
                <w:b/>
                <w:u w:val="single"/>
              </w:rPr>
              <w:t>Nur Chabibah, S.Si., M.Si</w:t>
            </w:r>
          </w:p>
          <w:p w:rsidR="0021773F" w:rsidRDefault="0021773F" w:rsidP="0021773F">
            <w:pPr>
              <w:spacing w:after="0" w:line="240" w:lineRule="auto"/>
              <w:jc w:val="center"/>
              <w:rPr>
                <w:b/>
              </w:rPr>
            </w:pPr>
            <w:r>
              <w:rPr>
                <w:b/>
              </w:rPr>
              <w:t>NIP. 03051</w:t>
            </w:r>
          </w:p>
        </w:tc>
      </w:tr>
    </w:tbl>
    <w:p w:rsidR="0080056A" w:rsidRDefault="0080056A" w:rsidP="0080056A">
      <w:pPr>
        <w:spacing w:after="100" w:afterAutospacing="1"/>
        <w:ind w:left="2127" w:hanging="2126"/>
        <w:jc w:val="center"/>
        <w:rPr>
          <w:b/>
        </w:rPr>
      </w:pPr>
      <w:r w:rsidRPr="0080056A">
        <w:rPr>
          <w:b/>
        </w:rPr>
        <w:t>SARJANA KEPERAWATAN (S.Kep)</w:t>
      </w:r>
    </w:p>
    <w:p w:rsidR="0080056A" w:rsidRPr="00BF0890" w:rsidRDefault="0080056A" w:rsidP="00B62FE0">
      <w:pPr>
        <w:spacing w:after="100" w:afterAutospacing="1"/>
        <w:jc w:val="left"/>
        <w:rPr>
          <w:lang w:val="id-ID"/>
        </w:rPr>
      </w:pPr>
    </w:p>
    <w:p w:rsidR="0080056A" w:rsidRDefault="00E53BD3" w:rsidP="00127A6D">
      <w:pPr>
        <w:spacing w:after="100" w:afterAutospacing="1" w:line="240" w:lineRule="auto"/>
        <w:ind w:left="2127" w:hanging="2126"/>
        <w:jc w:val="left"/>
      </w:pPr>
      <w:r>
        <w:t xml:space="preserve">Ditetapkan di </w:t>
      </w:r>
      <w:r>
        <w:tab/>
        <w:t>:</w:t>
      </w:r>
      <w:r w:rsidR="008E17A5">
        <w:t xml:space="preserve"> STIKES </w:t>
      </w:r>
      <w:r>
        <w:t>Hang Tuah Surabaya</w:t>
      </w:r>
    </w:p>
    <w:p w:rsidR="009D3683" w:rsidRDefault="00E53BD3" w:rsidP="00127A6D">
      <w:pPr>
        <w:spacing w:after="100" w:afterAutospacing="1" w:line="240" w:lineRule="auto"/>
        <w:ind w:left="2127" w:hanging="2126"/>
        <w:jc w:val="left"/>
      </w:pPr>
      <w:r>
        <w:t xml:space="preserve">Tanggal </w:t>
      </w:r>
      <w:r>
        <w:tab/>
        <w:t xml:space="preserve">: </w:t>
      </w:r>
      <w:r w:rsidR="00CF0AF2">
        <w:t>01 Juli 2020</w:t>
      </w:r>
    </w:p>
    <w:p w:rsidR="00E53BD3" w:rsidRPr="009D3683" w:rsidRDefault="0090774D" w:rsidP="009D3683">
      <w:pPr>
        <w:pStyle w:val="Heading1"/>
      </w:pPr>
      <w:r>
        <w:br w:type="page"/>
      </w:r>
      <w:bookmarkStart w:id="9" w:name="_Toc35193740"/>
      <w:bookmarkStart w:id="10" w:name="_Toc35251401"/>
      <w:bookmarkStart w:id="11" w:name="_Toc46179062"/>
      <w:r w:rsidR="009D3683" w:rsidRPr="009D3683">
        <w:lastRenderedPageBreak/>
        <w:t>H</w:t>
      </w:r>
      <w:r w:rsidR="00E53BD3" w:rsidRPr="009D3683">
        <w:rPr>
          <w:rStyle w:val="Heading1Char"/>
          <w:b/>
        </w:rPr>
        <w:t>ALAMAN PENGESAHAN</w:t>
      </w:r>
      <w:bookmarkEnd w:id="9"/>
      <w:bookmarkEnd w:id="10"/>
      <w:bookmarkEnd w:id="11"/>
    </w:p>
    <w:p w:rsidR="00E53BD3" w:rsidRDefault="009D671E" w:rsidP="00E53BD3">
      <w:r>
        <w:t xml:space="preserve">Skripsi </w:t>
      </w:r>
      <w:proofErr w:type="gramStart"/>
      <w:r w:rsidR="00E53BD3">
        <w:t>dari :</w:t>
      </w:r>
      <w:proofErr w:type="gramEnd"/>
    </w:p>
    <w:p w:rsidR="00E53BD3" w:rsidRDefault="00BF7F59" w:rsidP="00E53BD3">
      <w:r>
        <w:t>Nama</w:t>
      </w:r>
      <w:r>
        <w:tab/>
      </w:r>
      <w:r>
        <w:tab/>
      </w:r>
      <w:r>
        <w:tab/>
        <w:t>: Nisa Arfianti Wahyudi</w:t>
      </w:r>
    </w:p>
    <w:p w:rsidR="00BF7F59" w:rsidRDefault="00BF7F59" w:rsidP="00E53BD3">
      <w:r>
        <w:t>NIM</w:t>
      </w:r>
      <w:r>
        <w:tab/>
      </w:r>
      <w:r>
        <w:tab/>
      </w:r>
      <w:r>
        <w:tab/>
        <w:t>: 161.0073</w:t>
      </w:r>
    </w:p>
    <w:p w:rsidR="00BF7F59" w:rsidRDefault="00BF7F59" w:rsidP="00E53BD3">
      <w:r>
        <w:t>Program Studi</w:t>
      </w:r>
      <w:r>
        <w:tab/>
      </w:r>
      <w:r>
        <w:tab/>
        <w:t>: S1-Keperawatan</w:t>
      </w:r>
    </w:p>
    <w:p w:rsidR="00BF7F59" w:rsidRDefault="00BF7F59" w:rsidP="00F17E63">
      <w:pPr>
        <w:spacing w:after="0"/>
        <w:ind w:left="2126" w:hanging="2126"/>
      </w:pPr>
      <w:r>
        <w:t xml:space="preserve">Judul </w:t>
      </w:r>
      <w:r>
        <w:tab/>
      </w:r>
      <w:r>
        <w:tab/>
        <w:t xml:space="preserve">: Analisa Faktor Yang Berhubungan Dengan Pemanfaatan Posbindu Penyakit Tidak </w:t>
      </w:r>
      <w:r w:rsidRPr="00034938">
        <w:t>Menular</w:t>
      </w:r>
      <w:r>
        <w:rPr>
          <w:rFonts w:cs="Times New Roman"/>
          <w:szCs w:val="24"/>
        </w:rPr>
        <w:t xml:space="preserve"> </w:t>
      </w:r>
      <w:r>
        <w:t>Pada</w:t>
      </w:r>
      <w:r w:rsidRPr="00034938">
        <w:t xml:space="preserve"> Lansia </w:t>
      </w:r>
      <w:r>
        <w:t xml:space="preserve">Di Wilayah Puskesmas </w:t>
      </w:r>
      <w:r w:rsidRPr="00034938">
        <w:t>Gayungan Surabaya</w:t>
      </w:r>
    </w:p>
    <w:p w:rsidR="00BF7F59" w:rsidRDefault="00341AC5" w:rsidP="0000284B">
      <w:pPr>
        <w:spacing w:line="360" w:lineRule="auto"/>
      </w:pPr>
      <w:r>
        <w:rPr>
          <w:noProof/>
        </w:rPr>
        <mc:AlternateContent>
          <mc:Choice Requires="wps">
            <w:drawing>
              <wp:anchor distT="0" distB="0" distL="114300" distR="114300" simplePos="0" relativeHeight="251657216" behindDoc="0" locked="0" layoutInCell="1" allowOverlap="1" wp14:anchorId="5DC62D24" wp14:editId="16BEA8B4">
                <wp:simplePos x="0" y="0"/>
                <wp:positionH relativeFrom="column">
                  <wp:posOffset>3975882</wp:posOffset>
                </wp:positionH>
                <wp:positionV relativeFrom="paragraph">
                  <wp:posOffset>964174</wp:posOffset>
                </wp:positionV>
                <wp:extent cx="1219200" cy="562708"/>
                <wp:effectExtent l="0" t="0" r="19050" b="2794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0" cy="562708"/>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F0AF2" w:rsidRDefault="00341AC5" w:rsidP="00341AC5">
                            <w:pPr>
                              <w:ind w:left="142"/>
                            </w:pPr>
                            <w:r w:rsidRPr="00341AC5">
                              <w:rPr>
                                <w:noProof/>
                              </w:rPr>
                              <w:drawing>
                                <wp:inline distT="0" distB="0" distL="0" distR="0" wp14:anchorId="45ADFFDF" wp14:editId="3F3DDE2F">
                                  <wp:extent cx="717123" cy="525145"/>
                                  <wp:effectExtent l="0" t="0" r="0" b="0"/>
                                  <wp:docPr id="196" name="Picture 196" descr="D:\MY SKRIPSWEET\ttd bu astr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SKRIPSWEET\ttd bu astrid.png"/>
                                          <pic:cNvPicPr>
                                            <a:picLocks noChangeAspect="1" noChangeArrowheads="1"/>
                                          </pic:cNvPicPr>
                                        </pic:nvPicPr>
                                        <pic:blipFill>
                                          <a:blip r:embed="rId19">
                                            <a:extLst>
                                              <a:ext uri="{BEBA8EAE-BF5A-486C-A8C5-ECC9F3942E4B}">
                                                <a14:imgProps xmlns:a14="http://schemas.microsoft.com/office/drawing/2010/main">
                                                  <a14:imgLayer r:embed="rId20">
                                                    <a14:imgEffect>
                                                      <a14:backgroundRemoval t="10000" b="90000" l="10000" r="90000">
                                                        <a14:foregroundMark x1="43262" y1="53398" x2="43262" y2="53398"/>
                                                        <a14:foregroundMark x1="55319" y1="51456" x2="55319" y2="51456"/>
                                                        <a14:foregroundMark x1="55319" y1="36893" x2="55319" y2="36893"/>
                                                        <a14:foregroundMark x1="40426" y1="34951" x2="40426" y2="34951"/>
                                                        <a14:foregroundMark x1="45390" y1="64078" x2="45390" y2="64078"/>
                                                        <a14:foregroundMark x1="65248" y1="43689" x2="65248" y2="43689"/>
                                                        <a14:foregroundMark x1="30496" y1="62136" x2="30496" y2="62136"/>
                                                        <a14:foregroundMark x1="35461" y1="78641" x2="35461" y2="78641"/>
                                                        <a14:foregroundMark x1="57447" y1="62136" x2="57447" y2="62136"/>
                                                        <a14:foregroundMark x1="65957" y1="34951" x2="65957" y2="34951"/>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730262" cy="5347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5DC62D24" id="_x0000_t202" coordsize="21600,21600" o:spt="202" path="m,l,21600r21600,l21600,xe">
                <v:stroke joinstyle="miter"/>
                <v:path gradientshapeok="t" o:connecttype="rect"/>
              </v:shapetype>
              <v:shape id="Text Box 56" o:spid="_x0000_s1026" type="#_x0000_t202" style="position:absolute;left:0;text-align:left;margin-left:313.05pt;margin-top:75.9pt;width:96pt;height:44.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" fillcolor="white [3201]" strokecolor="white [3212]" strokeweight=".5pt">
                <v:path arrowok="t"/>
                <v:textbox>
                  <w:txbxContent>
                    <w:p w:rsidR="00CF0AF2" w:rsidRDefault="00341AC5" w:rsidP="00341AC5">
                      <w:pPr>
                        <w:ind w:left="142"/>
                      </w:pPr>
                      <w:r w:rsidRPr="00341AC5">
                        <w:rPr>
                          <w:noProof/>
                        </w:rPr>
                        <w:drawing>
                          <wp:inline distT="0" distB="0" distL="0" distR="0" wp14:anchorId="45ADFFDF" wp14:editId="3F3DDE2F">
                            <wp:extent cx="717123" cy="525145"/>
                            <wp:effectExtent l="0" t="0" r="0" b="0"/>
                            <wp:docPr id="196" name="Picture 196" descr="D:\MY SKRIPSWEET\ttd bu astr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SKRIPSWEET\ttd bu astrid.png"/>
                                    <pic:cNvPicPr>
                                      <a:picLocks noChangeAspect="1" noChangeArrowheads="1"/>
                                    </pic:cNvPicPr>
                                  </pic:nvPicPr>
                                  <pic:blipFill>
                                    <a:blip r:embed="rId19">
                                      <a:extLst>
                                        <a:ext uri="{BEBA8EAE-BF5A-486C-A8C5-ECC9F3942E4B}">
                                          <a14:imgProps xmlns:a14="http://schemas.microsoft.com/office/drawing/2010/main">
                                            <a14:imgLayer r:embed="rId20">
                                              <a14:imgEffect>
                                                <a14:backgroundRemoval t="10000" b="90000" l="10000" r="90000">
                                                  <a14:foregroundMark x1="43262" y1="53398" x2="43262" y2="53398"/>
                                                  <a14:foregroundMark x1="55319" y1="51456" x2="55319" y2="51456"/>
                                                  <a14:foregroundMark x1="55319" y1="36893" x2="55319" y2="36893"/>
                                                  <a14:foregroundMark x1="40426" y1="34951" x2="40426" y2="34951"/>
                                                  <a14:foregroundMark x1="45390" y1="64078" x2="45390" y2="64078"/>
                                                  <a14:foregroundMark x1="65248" y1="43689" x2="65248" y2="43689"/>
                                                  <a14:foregroundMark x1="30496" y1="62136" x2="30496" y2="62136"/>
                                                  <a14:foregroundMark x1="35461" y1="78641" x2="35461" y2="78641"/>
                                                  <a14:foregroundMark x1="57447" y1="62136" x2="57447" y2="62136"/>
                                                  <a14:foregroundMark x1="65957" y1="34951" x2="65957" y2="34951"/>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730262" cy="534766"/>
                                    </a:xfrm>
                                    <a:prstGeom prst="rect">
                                      <a:avLst/>
                                    </a:prstGeom>
                                    <a:noFill/>
                                    <a:ln>
                                      <a:noFill/>
                                    </a:ln>
                                  </pic:spPr>
                                </pic:pic>
                              </a:graphicData>
                            </a:graphic>
                          </wp:inline>
                        </w:drawing>
                      </w:r>
                    </w:p>
                  </w:txbxContent>
                </v:textbox>
              </v:shape>
            </w:pict>
          </mc:Fallback>
        </mc:AlternateContent>
      </w:r>
      <w:r w:rsidR="00BF7F59" w:rsidRPr="00BF7F59">
        <w:t>Telah dipertahankan d</w:t>
      </w:r>
      <w:r w:rsidR="0069565C">
        <w:t>ihadapan dengan penguji Skripsi</w:t>
      </w:r>
      <w:r w:rsidR="00BF7F59" w:rsidRPr="00BF7F59">
        <w:t xml:space="preserve"> di Stikes Hang Tuah Surabaya,</w:t>
      </w:r>
      <w:r w:rsidR="00BF7F59">
        <w:t xml:space="preserve"> </w:t>
      </w:r>
      <w:r w:rsidR="00BF7F59" w:rsidRPr="00BF7F59">
        <w:t>dan dinyatakan</w:t>
      </w:r>
      <w:r w:rsidR="00BF7F59">
        <w:t xml:space="preserve"> </w:t>
      </w:r>
      <w:r w:rsidR="00BF7F59" w:rsidRPr="00BF7F59">
        <w:t>dapat diterima sebagai salah satu syarat untuk memperoleh gelar “SARJANA KEPERAWATAN” pada Prodi S-1 Keperawatan Stikes Hang Tuah Surabaya</w:t>
      </w:r>
      <w:r w:rsidR="00BF7F59">
        <w:t>.</w:t>
      </w:r>
    </w:p>
    <w:p w:rsidR="0000284B" w:rsidRDefault="0000284B" w:rsidP="0000284B">
      <w:pPr>
        <w:spacing w:line="360" w:lineRule="auto"/>
      </w:pPr>
    </w:p>
    <w:p w:rsidR="00F95FCA" w:rsidRDefault="00CF0AF2" w:rsidP="00C8677D">
      <w:pPr>
        <w:tabs>
          <w:tab w:val="left" w:pos="1418"/>
        </w:tabs>
        <w:spacing w:line="240" w:lineRule="auto"/>
        <w:rPr>
          <w:b/>
          <w:u w:val="single"/>
        </w:rPr>
      </w:pPr>
      <w:r>
        <w:rPr>
          <w:noProof/>
        </w:rPr>
        <mc:AlternateContent>
          <mc:Choice Requires="wps">
            <w:drawing>
              <wp:anchor distT="0" distB="0" distL="114300" distR="114300" simplePos="0" relativeHeight="251659264" behindDoc="0" locked="0" layoutInCell="1" allowOverlap="1" wp14:anchorId="391DF974" wp14:editId="4DF7B3FA">
                <wp:simplePos x="0" y="0"/>
                <wp:positionH relativeFrom="column">
                  <wp:posOffset>4090182</wp:posOffset>
                </wp:positionH>
                <wp:positionV relativeFrom="paragraph">
                  <wp:posOffset>171059</wp:posOffset>
                </wp:positionV>
                <wp:extent cx="940776" cy="589085"/>
                <wp:effectExtent l="0" t="0" r="12065" b="20955"/>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776" cy="589085"/>
                        </a:xfrm>
                        <a:prstGeom prst="rect">
                          <a:avLst/>
                        </a:prstGeom>
                        <a:solidFill>
                          <a:schemeClr val="lt1"/>
                        </a:solidFill>
                        <a:ln w="6350" cmpd="sng">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F0AF2" w:rsidRPr="001E29B0" w:rsidRDefault="00CF0AF2" w:rsidP="00F95FCA">
                            <w:pPr>
                              <w:rPr>
                                <w:color w:val="FFFFFF" w:themeColor="background1"/>
                              </w:rPr>
                            </w:pPr>
                            <w:r w:rsidRPr="00CF0AF2">
                              <w:rPr>
                                <w:b/>
                                <w:noProof/>
                              </w:rPr>
                              <w:drawing>
                                <wp:inline distT="0" distB="0" distL="0" distR="0" wp14:anchorId="44B5F770" wp14:editId="13E26818">
                                  <wp:extent cx="772990" cy="418761"/>
                                  <wp:effectExtent l="0" t="0" r="8255" b="635"/>
                                  <wp:docPr id="194" name="Picture 194" descr="D:\MY SKRIPSWEET\ttd bu puji resiz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SKRIPSWEET\ttd bu puji resize.png"/>
                                          <pic:cNvPicPr>
                                            <a:picLocks noChangeAspect="1" noChangeArrowheads="1"/>
                                          </pic:cNvPicPr>
                                        </pic:nvPicPr>
                                        <pic:blipFill>
                                          <a:blip r:embed="rId21">
                                            <a:extLst>
                                              <a:ext uri="{BEBA8EAE-BF5A-486C-A8C5-ECC9F3942E4B}">
                                                <a14:imgProps xmlns:a14="http://schemas.microsoft.com/office/drawing/2010/main">
                                                  <a14:imgLayer r:embed="rId22">
                                                    <a14:imgEffect>
                                                      <a14:backgroundRemoval t="0" b="100000" l="0" r="100000">
                                                        <a14:foregroundMark x1="75591" y1="50382" x2="75591" y2="5038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10353" cy="43900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91DF974" id="Text Box 58" o:spid="_x0000_s1027" type="#_x0000_t202" style="position:absolute;left:0;text-align:left;margin-left:322.05pt;margin-top:13.45pt;width:74.1pt;height:46.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" fillcolor="white [3201]" strokecolor="white [3212]" strokeweight=".5pt">
                <v:path arrowok="t"/>
                <v:textbox>
                  <w:txbxContent>
                    <w:p w:rsidR="00CF0AF2" w:rsidRPr="001E29B0" w:rsidRDefault="00CF0AF2" w:rsidP="00F95FCA">
                      <w:pPr>
                        <w:rPr>
                          <w:color w:val="FFFFFF" w:themeColor="background1"/>
                        </w:rPr>
                      </w:pPr>
                      <w:r w:rsidRPr="00CF0AF2">
                        <w:rPr>
                          <w:b/>
                          <w:noProof/>
                        </w:rPr>
                        <w:drawing>
                          <wp:inline distT="0" distB="0" distL="0" distR="0" wp14:anchorId="44B5F770" wp14:editId="13E26818">
                            <wp:extent cx="772990" cy="418761"/>
                            <wp:effectExtent l="0" t="0" r="8255" b="635"/>
                            <wp:docPr id="194" name="Picture 194" descr="D:\MY SKRIPSWEET\ttd bu puji resiz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SKRIPSWEET\ttd bu puji resize.png"/>
                                    <pic:cNvPicPr>
                                      <a:picLocks noChangeAspect="1" noChangeArrowheads="1"/>
                                    </pic:cNvPicPr>
                                  </pic:nvPicPr>
                                  <pic:blipFill>
                                    <a:blip r:embed="rId21">
                                      <a:extLst>
                                        <a:ext uri="{BEBA8EAE-BF5A-486C-A8C5-ECC9F3942E4B}">
                                          <a14:imgProps xmlns:a14="http://schemas.microsoft.com/office/drawing/2010/main">
                                            <a14:imgLayer r:embed="rId22">
                                              <a14:imgEffect>
                                                <a14:backgroundRemoval t="0" b="100000" l="0" r="100000">
                                                  <a14:foregroundMark x1="75591" y1="50382" x2="75591" y2="5038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10353" cy="439002"/>
                                    </a:xfrm>
                                    <a:prstGeom prst="rect">
                                      <a:avLst/>
                                    </a:prstGeom>
                                    <a:noFill/>
                                    <a:ln>
                                      <a:noFill/>
                                    </a:ln>
                                  </pic:spPr>
                                </pic:pic>
                              </a:graphicData>
                            </a:graphic>
                          </wp:inline>
                        </w:drawing>
                      </w:r>
                    </w:p>
                  </w:txbxContent>
                </v:textbox>
              </v:shape>
            </w:pict>
          </mc:Fallback>
        </mc:AlternateContent>
      </w:r>
      <w:r w:rsidR="00DA2315">
        <w:rPr>
          <w:b/>
          <w:noProof/>
        </w:rPr>
        <mc:AlternateContent>
          <mc:Choice Requires="wps">
            <w:drawing>
              <wp:anchor distT="4294967295" distB="4294967295" distL="114300" distR="114300" simplePos="0" relativeHeight="251658240" behindDoc="0" locked="0" layoutInCell="1" allowOverlap="1" wp14:anchorId="456D7A02" wp14:editId="13EE7B1E">
                <wp:simplePos x="0" y="0"/>
                <wp:positionH relativeFrom="column">
                  <wp:posOffset>4046220</wp:posOffset>
                </wp:positionH>
                <wp:positionV relativeFrom="paragraph">
                  <wp:posOffset>164464</wp:posOffset>
                </wp:positionV>
                <wp:extent cx="1057275" cy="0"/>
                <wp:effectExtent l="0" t="0" r="28575" b="19050"/>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57275"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356757E" id="Straight Connector 57"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18.6pt,12.95pt" to="401.8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" strokecolor="black [3200]" strokeweight="1.5pt">
                <v:stroke joinstyle="miter"/>
                <o:lock v:ext="edit" shapetype="f"/>
              </v:line>
            </w:pict>
          </mc:Fallback>
        </mc:AlternateContent>
      </w:r>
      <w:r w:rsidR="0021773F">
        <w:t>Penguji 1</w:t>
      </w:r>
      <w:r w:rsidR="00F95FCA">
        <w:tab/>
      </w:r>
      <w:r w:rsidR="00BF7F59">
        <w:t xml:space="preserve">: </w:t>
      </w:r>
      <w:r w:rsidR="00BF7F59" w:rsidRPr="00BF7F59">
        <w:rPr>
          <w:b/>
          <w:u w:val="single"/>
        </w:rPr>
        <w:t>Astrida Budiarti, S.Kep.</w:t>
      </w:r>
      <w:proofErr w:type="gramStart"/>
      <w:r w:rsidR="00BF7F59" w:rsidRPr="00BF7F59">
        <w:rPr>
          <w:b/>
          <w:u w:val="single"/>
        </w:rPr>
        <w:t>,Ns</w:t>
      </w:r>
      <w:proofErr w:type="gramEnd"/>
      <w:r w:rsidR="00BF7F59" w:rsidRPr="00BF7F59">
        <w:rPr>
          <w:b/>
          <w:u w:val="single"/>
        </w:rPr>
        <w:t>,. M.Kep.</w:t>
      </w:r>
      <w:proofErr w:type="gramStart"/>
      <w:r w:rsidR="00BF7F59" w:rsidRPr="00BF7F59">
        <w:rPr>
          <w:b/>
          <w:u w:val="single"/>
        </w:rPr>
        <w:t>,Sp</w:t>
      </w:r>
      <w:proofErr w:type="gramEnd"/>
      <w:r w:rsidR="00BF7F59" w:rsidRPr="00BF7F59">
        <w:rPr>
          <w:b/>
          <w:u w:val="single"/>
        </w:rPr>
        <w:t>. Mat</w:t>
      </w:r>
    </w:p>
    <w:p w:rsidR="00BF7F59" w:rsidRPr="00F95FCA" w:rsidRDefault="00BF7F59" w:rsidP="00C8677D">
      <w:pPr>
        <w:tabs>
          <w:tab w:val="left" w:pos="1418"/>
        </w:tabs>
        <w:ind w:firstLine="2552"/>
        <w:rPr>
          <w:b/>
          <w:u w:val="single"/>
        </w:rPr>
      </w:pPr>
      <w:r w:rsidRPr="00BF7F59">
        <w:rPr>
          <w:b/>
        </w:rPr>
        <w:t>NIP. 03025</w:t>
      </w:r>
    </w:p>
    <w:p w:rsidR="00BF7F59" w:rsidRPr="00BF7F59" w:rsidRDefault="00DA2315" w:rsidP="00C8677D">
      <w:pPr>
        <w:tabs>
          <w:tab w:val="left" w:pos="1418"/>
          <w:tab w:val="left" w:pos="6240"/>
        </w:tabs>
        <w:spacing w:line="240" w:lineRule="auto"/>
        <w:jc w:val="left"/>
        <w:rPr>
          <w:b/>
        </w:rPr>
      </w:pPr>
      <w:r>
        <w:rPr>
          <w:noProof/>
        </w:rPr>
        <mc:AlternateContent>
          <mc:Choice Requires="wps">
            <w:drawing>
              <wp:anchor distT="4294967295" distB="4294967295" distL="114300" distR="114300" simplePos="0" relativeHeight="251675648" behindDoc="0" locked="0" layoutInCell="1" allowOverlap="1" wp14:anchorId="46B239CB" wp14:editId="3E600B25">
                <wp:simplePos x="0" y="0"/>
                <wp:positionH relativeFrom="column">
                  <wp:posOffset>4055745</wp:posOffset>
                </wp:positionH>
                <wp:positionV relativeFrom="paragraph">
                  <wp:posOffset>181609</wp:posOffset>
                </wp:positionV>
                <wp:extent cx="1047750" cy="0"/>
                <wp:effectExtent l="0" t="0" r="19050" b="19050"/>
                <wp:wrapNone/>
                <wp:docPr id="62"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47750" cy="0"/>
                        </a:xfrm>
                        <a:prstGeom prst="line">
                          <a:avLst/>
                        </a:prstGeom>
                        <a:ln/>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BF93C21" id="Straight Connector 62" o:spid="_x0000_s1026" style="position:absolute;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9.35pt,14.3pt" to="401.8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" strokecolor="black [3200]" strokeweight="1.5pt">
                <v:stroke joinstyle="miter"/>
                <o:lock v:ext="edit" shapetype="f"/>
              </v:line>
            </w:pict>
          </mc:Fallback>
        </mc:AlternateContent>
      </w:r>
      <w:r w:rsidR="0021773F">
        <w:t>Penguji 2</w:t>
      </w:r>
      <w:r w:rsidR="00F95FCA">
        <w:tab/>
      </w:r>
      <w:r w:rsidR="00BF7F59">
        <w:t xml:space="preserve">: </w:t>
      </w:r>
      <w:r w:rsidR="00BF7F59" w:rsidRPr="00BF7F59">
        <w:rPr>
          <w:b/>
          <w:u w:val="single"/>
        </w:rPr>
        <w:t xml:space="preserve">Puji Hastuti, </w:t>
      </w:r>
      <w:proofErr w:type="gramStart"/>
      <w:r w:rsidR="00BF7F59" w:rsidRPr="00BF7F59">
        <w:rPr>
          <w:b/>
          <w:u w:val="single"/>
        </w:rPr>
        <w:t>S.Kep.,</w:t>
      </w:r>
      <w:proofErr w:type="gramEnd"/>
      <w:r w:rsidR="00BF7F59" w:rsidRPr="00BF7F59">
        <w:rPr>
          <w:b/>
          <w:u w:val="single"/>
        </w:rPr>
        <w:t xml:space="preserve"> Ns., M.Kep</w:t>
      </w:r>
    </w:p>
    <w:p w:rsidR="00BF7F59" w:rsidRDefault="00DA2315" w:rsidP="00C8677D">
      <w:pPr>
        <w:ind w:hanging="1701"/>
        <w:jc w:val="center"/>
        <w:rPr>
          <w:b/>
        </w:rPr>
      </w:pPr>
      <w:r>
        <w:rPr>
          <w:noProof/>
        </w:rPr>
        <mc:AlternateContent>
          <mc:Choice Requires="wps">
            <w:drawing>
              <wp:anchor distT="0" distB="0" distL="114300" distR="114300" simplePos="0" relativeHeight="251674624" behindDoc="0" locked="0" layoutInCell="1" allowOverlap="1" wp14:anchorId="05986196" wp14:editId="41E4747C">
                <wp:simplePos x="0" y="0"/>
                <wp:positionH relativeFrom="column">
                  <wp:posOffset>3970020</wp:posOffset>
                </wp:positionH>
                <wp:positionV relativeFrom="paragraph">
                  <wp:posOffset>147320</wp:posOffset>
                </wp:positionV>
                <wp:extent cx="1219200" cy="342900"/>
                <wp:effectExtent l="0" t="0" r="19050" b="19050"/>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0" cy="3429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F0AF2" w:rsidRPr="001E29B0" w:rsidRDefault="00CF0AF2" w:rsidP="00CF0AF2">
                            <w:pPr>
                              <w:spacing w:line="240" w:lineRule="auto"/>
                              <w:rPr>
                                <w:color w:val="FFFFFF" w:themeColor="background1"/>
                              </w:rPr>
                            </w:pPr>
                            <w:r w:rsidRPr="00CF0AF2">
                              <w:rPr>
                                <w:b/>
                                <w:noProof/>
                              </w:rPr>
                              <w:drawing>
                                <wp:inline distT="0" distB="0" distL="0" distR="0" wp14:anchorId="571C56B6" wp14:editId="75375D5B">
                                  <wp:extent cx="1018394" cy="253179"/>
                                  <wp:effectExtent l="0" t="0" r="0" b="0"/>
                                  <wp:docPr id="195" name="Picture 195" descr="D:\MY SKRIPSWEET\ttd bu chab 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SKRIPSWEET\ttd bu chab resize.jpg"/>
                                          <pic:cNvPicPr>
                                            <a:picLocks noChangeAspect="1" noChangeArrowheads="1"/>
                                          </pic:cNvPicPr>
                                        </pic:nvPicPr>
                                        <pic:blipFill>
                                          <a:blip r:embed="rId17">
                                            <a:extLst>
                                              <a:ext uri="{BEBA8EAE-BF5A-486C-A8C5-ECC9F3942E4B}">
                                                <a14:imgProps xmlns:a14="http://schemas.microsoft.com/office/drawing/2010/main">
                                                  <a14:imgLayer r:embed="rId18">
                                                    <a14:imgEffect>
                                                      <a14:backgroundRemoval t="0" b="100000" l="0" r="100000">
                                                        <a14:foregroundMark x1="38004" y1="26506" x2="38004" y2="26506"/>
                                                        <a14:foregroundMark x1="85563" y1="30723" x2="85563" y2="30723"/>
                                                        <a14:foregroundMark x1="85563" y1="31928" x2="85563" y2="31928"/>
                                                        <a14:foregroundMark x1="97877" y1="16867" x2="97877" y2="16867"/>
                                                        <a14:foregroundMark x1="77919" y1="48193" x2="77919" y2="48193"/>
                                                        <a14:foregroundMark x1="73036" y1="95783" x2="73036" y2="95783"/>
                                                        <a14:foregroundMark x1="44374" y1="94578" x2="44374" y2="94578"/>
                                                        <a14:foregroundMark x1="56688" y1="95783" x2="56688" y2="9578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133712" cy="28184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5986196" id="Text Box 59" o:spid="_x0000_s1028" type="#_x0000_t202" style="position:absolute;left:0;text-align:left;margin-left:312.6pt;margin-top:11.6pt;width:96pt;height:2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" fillcolor="white [3201]" strokecolor="white [3212]" strokeweight=".5pt">
                <v:path arrowok="t"/>
                <v:textbox>
                  <w:txbxContent>
                    <w:p w:rsidR="00CF0AF2" w:rsidRPr="001E29B0" w:rsidRDefault="00CF0AF2" w:rsidP="00CF0AF2">
                      <w:pPr>
                        <w:spacing w:line="240" w:lineRule="auto"/>
                        <w:rPr>
                          <w:color w:val="FFFFFF" w:themeColor="background1"/>
                        </w:rPr>
                      </w:pPr>
                      <w:r w:rsidRPr="00CF0AF2">
                        <w:rPr>
                          <w:b/>
                          <w:noProof/>
                        </w:rPr>
                        <w:drawing>
                          <wp:inline distT="0" distB="0" distL="0" distR="0" wp14:anchorId="571C56B6" wp14:editId="75375D5B">
                            <wp:extent cx="1018394" cy="253179"/>
                            <wp:effectExtent l="0" t="0" r="0" b="0"/>
                            <wp:docPr id="195" name="Picture 195" descr="D:\MY SKRIPSWEET\ttd bu chab 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SKRIPSWEET\ttd bu chab resize.jpg"/>
                                    <pic:cNvPicPr>
                                      <a:picLocks noChangeAspect="1" noChangeArrowheads="1"/>
                                    </pic:cNvPicPr>
                                  </pic:nvPicPr>
                                  <pic:blipFill>
                                    <a:blip r:embed="rId17">
                                      <a:extLst>
                                        <a:ext uri="{BEBA8EAE-BF5A-486C-A8C5-ECC9F3942E4B}">
                                          <a14:imgProps xmlns:a14="http://schemas.microsoft.com/office/drawing/2010/main">
                                            <a14:imgLayer r:embed="rId18">
                                              <a14:imgEffect>
                                                <a14:backgroundRemoval t="0" b="100000" l="0" r="100000">
                                                  <a14:foregroundMark x1="38004" y1="26506" x2="38004" y2="26506"/>
                                                  <a14:foregroundMark x1="85563" y1="30723" x2="85563" y2="30723"/>
                                                  <a14:foregroundMark x1="85563" y1="31928" x2="85563" y2="31928"/>
                                                  <a14:foregroundMark x1="97877" y1="16867" x2="97877" y2="16867"/>
                                                  <a14:foregroundMark x1="77919" y1="48193" x2="77919" y2="48193"/>
                                                  <a14:foregroundMark x1="73036" y1="95783" x2="73036" y2="95783"/>
                                                  <a14:foregroundMark x1="44374" y1="94578" x2="44374" y2="94578"/>
                                                  <a14:foregroundMark x1="56688" y1="95783" x2="56688" y2="9578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133712" cy="281848"/>
                                    </a:xfrm>
                                    <a:prstGeom prst="rect">
                                      <a:avLst/>
                                    </a:prstGeom>
                                    <a:noFill/>
                                    <a:ln>
                                      <a:noFill/>
                                    </a:ln>
                                  </pic:spPr>
                                </pic:pic>
                              </a:graphicData>
                            </a:graphic>
                          </wp:inline>
                        </w:drawing>
                      </w:r>
                    </w:p>
                  </w:txbxContent>
                </v:textbox>
              </v:shape>
            </w:pict>
          </mc:Fallback>
        </mc:AlternateContent>
      </w:r>
      <w:r w:rsidR="00BF7F59" w:rsidRPr="00BF7F59">
        <w:rPr>
          <w:b/>
        </w:rPr>
        <w:t>NIP. 03010</w:t>
      </w:r>
    </w:p>
    <w:p w:rsidR="00BF7F59" w:rsidRPr="00BF7F59" w:rsidRDefault="00DA2315" w:rsidP="00C8677D">
      <w:pPr>
        <w:tabs>
          <w:tab w:val="left" w:pos="1418"/>
        </w:tabs>
        <w:spacing w:line="240" w:lineRule="auto"/>
        <w:jc w:val="left"/>
        <w:rPr>
          <w:b/>
        </w:rPr>
      </w:pPr>
      <w:r>
        <w:rPr>
          <w:noProof/>
        </w:rPr>
        <mc:AlternateContent>
          <mc:Choice Requires="wps">
            <w:drawing>
              <wp:anchor distT="4294967295" distB="4294967295" distL="114300" distR="114300" simplePos="0" relativeHeight="251676672" behindDoc="0" locked="0" layoutInCell="1" allowOverlap="1" wp14:anchorId="74558D57" wp14:editId="111C29B6">
                <wp:simplePos x="0" y="0"/>
                <wp:positionH relativeFrom="column">
                  <wp:posOffset>4045585</wp:posOffset>
                </wp:positionH>
                <wp:positionV relativeFrom="paragraph">
                  <wp:posOffset>170814</wp:posOffset>
                </wp:positionV>
                <wp:extent cx="1076325" cy="0"/>
                <wp:effectExtent l="0" t="0" r="28575" b="19050"/>
                <wp:wrapNone/>
                <wp:docPr id="192" name="Straight Connector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76325"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88FA3D9" id="Straight Connector 192"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8.55pt,13.45pt" to="403.3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" strokecolor="black [3200]" strokeweight="1.5pt">
                <v:stroke joinstyle="miter"/>
                <o:lock v:ext="edit" shapetype="f"/>
              </v:line>
            </w:pict>
          </mc:Fallback>
        </mc:AlternateContent>
      </w:r>
      <w:r w:rsidR="0021773F">
        <w:t>Penguji 3</w:t>
      </w:r>
      <w:r w:rsidR="00F95FCA">
        <w:tab/>
      </w:r>
      <w:r w:rsidR="00BF7F59">
        <w:t xml:space="preserve">: </w:t>
      </w:r>
      <w:r w:rsidR="00BF7F59" w:rsidRPr="00BF7F59">
        <w:rPr>
          <w:b/>
          <w:u w:val="single"/>
        </w:rPr>
        <w:t xml:space="preserve">Nur Chabibah, </w:t>
      </w:r>
      <w:proofErr w:type="gramStart"/>
      <w:r w:rsidR="00BF7F59" w:rsidRPr="00BF7F59">
        <w:rPr>
          <w:b/>
          <w:u w:val="single"/>
        </w:rPr>
        <w:t>S.Si.,</w:t>
      </w:r>
      <w:proofErr w:type="gramEnd"/>
      <w:r w:rsidR="00BF7F59" w:rsidRPr="00BF7F59">
        <w:rPr>
          <w:b/>
          <w:u w:val="single"/>
        </w:rPr>
        <w:t xml:space="preserve"> M.Si</w:t>
      </w:r>
    </w:p>
    <w:p w:rsidR="00BF7F59" w:rsidRDefault="00BF7F59" w:rsidP="00C8677D">
      <w:pPr>
        <w:tabs>
          <w:tab w:val="left" w:pos="2127"/>
        </w:tabs>
        <w:spacing w:line="240" w:lineRule="auto"/>
        <w:ind w:hanging="1701"/>
        <w:jc w:val="center"/>
        <w:rPr>
          <w:b/>
        </w:rPr>
      </w:pPr>
      <w:r w:rsidRPr="00BF7F59">
        <w:rPr>
          <w:b/>
        </w:rPr>
        <w:t>NIP. 03051</w:t>
      </w:r>
    </w:p>
    <w:p w:rsidR="003C0478" w:rsidRDefault="0000284B" w:rsidP="003C0478">
      <w:pPr>
        <w:tabs>
          <w:tab w:val="left" w:pos="2127"/>
        </w:tabs>
        <w:ind w:hanging="993"/>
        <w:jc w:val="center"/>
        <w:rPr>
          <w:b/>
        </w:rPr>
      </w:pPr>
      <w:r>
        <w:rPr>
          <w:b/>
          <w:noProof/>
        </w:rPr>
        <mc:AlternateContent>
          <mc:Choice Requires="wps">
            <w:drawing>
              <wp:anchor distT="0" distB="0" distL="114300" distR="114300" simplePos="0" relativeHeight="251663360" behindDoc="0" locked="0" layoutInCell="1" allowOverlap="1" wp14:anchorId="2156E447" wp14:editId="1D804A37">
                <wp:simplePos x="0" y="0"/>
                <wp:positionH relativeFrom="column">
                  <wp:posOffset>950595</wp:posOffset>
                </wp:positionH>
                <wp:positionV relativeFrom="paragraph">
                  <wp:posOffset>57150</wp:posOffset>
                </wp:positionV>
                <wp:extent cx="3019425" cy="1885950"/>
                <wp:effectExtent l="0" t="0" r="28575" b="19050"/>
                <wp:wrapNone/>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19425" cy="188595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rsidR="00CF0AF2" w:rsidRPr="003C0478" w:rsidRDefault="00CF0AF2" w:rsidP="003C0478">
                            <w:pPr>
                              <w:spacing w:line="240" w:lineRule="auto"/>
                              <w:jc w:val="center"/>
                              <w:rPr>
                                <w:b/>
                              </w:rPr>
                            </w:pPr>
                            <w:r w:rsidRPr="003C0478">
                              <w:rPr>
                                <w:b/>
                              </w:rPr>
                              <w:t>Mengetahui,</w:t>
                            </w:r>
                          </w:p>
                          <w:p w:rsidR="00CF0AF2" w:rsidRPr="003C0478" w:rsidRDefault="00CF0AF2" w:rsidP="003C0478">
                            <w:pPr>
                              <w:spacing w:line="240" w:lineRule="auto"/>
                              <w:jc w:val="center"/>
                              <w:rPr>
                                <w:b/>
                              </w:rPr>
                            </w:pPr>
                            <w:r w:rsidRPr="003C0478">
                              <w:rPr>
                                <w:b/>
                              </w:rPr>
                              <w:t>STIKES HANG TUAH SURABAYA KA PRODI S-1 KEPERAWATAN</w:t>
                            </w:r>
                          </w:p>
                          <w:p w:rsidR="00CF0AF2" w:rsidRPr="003C0478" w:rsidRDefault="00CF0AF2" w:rsidP="003C0478">
                            <w:pPr>
                              <w:spacing w:line="240" w:lineRule="auto"/>
                              <w:jc w:val="center"/>
                              <w:rPr>
                                <w:b/>
                              </w:rPr>
                            </w:pPr>
                          </w:p>
                          <w:p w:rsidR="00CF0AF2" w:rsidRPr="003C0478" w:rsidRDefault="00CF0AF2" w:rsidP="003C0478">
                            <w:pPr>
                              <w:spacing w:line="240" w:lineRule="auto"/>
                              <w:jc w:val="center"/>
                              <w:rPr>
                                <w:b/>
                              </w:rPr>
                            </w:pPr>
                          </w:p>
                          <w:p w:rsidR="00CF0AF2" w:rsidRDefault="00CF0AF2" w:rsidP="003C0478">
                            <w:pPr>
                              <w:spacing w:line="240" w:lineRule="auto"/>
                              <w:jc w:val="center"/>
                              <w:rPr>
                                <w:b/>
                              </w:rPr>
                            </w:pPr>
                          </w:p>
                          <w:p w:rsidR="00CF0AF2" w:rsidRPr="003C0478" w:rsidRDefault="00CF0AF2" w:rsidP="003C0478">
                            <w:pPr>
                              <w:spacing w:line="240" w:lineRule="auto"/>
                              <w:jc w:val="center"/>
                              <w:rPr>
                                <w:b/>
                              </w:rPr>
                            </w:pPr>
                          </w:p>
                          <w:p w:rsidR="00CF0AF2" w:rsidRPr="003C0478" w:rsidRDefault="00CF0AF2" w:rsidP="003C0478">
                            <w:pPr>
                              <w:tabs>
                                <w:tab w:val="left" w:pos="2127"/>
                              </w:tabs>
                              <w:spacing w:line="240" w:lineRule="auto"/>
                              <w:jc w:val="center"/>
                              <w:rPr>
                                <w:b/>
                              </w:rPr>
                            </w:pPr>
                            <w:r w:rsidRPr="003C0478">
                              <w:rPr>
                                <w:b/>
                                <w:u w:val="single"/>
                              </w:rPr>
                              <w:t xml:space="preserve">Puji Hastuti, </w:t>
                            </w:r>
                            <w:proofErr w:type="gramStart"/>
                            <w:r w:rsidRPr="003C0478">
                              <w:rPr>
                                <w:b/>
                                <w:u w:val="single"/>
                              </w:rPr>
                              <w:t>S.Kep.,</w:t>
                            </w:r>
                            <w:proofErr w:type="gramEnd"/>
                            <w:r w:rsidRPr="003C0478">
                              <w:rPr>
                                <w:b/>
                                <w:u w:val="single"/>
                              </w:rPr>
                              <w:t xml:space="preserve"> Ns., M.Kep</w:t>
                            </w:r>
                          </w:p>
                          <w:p w:rsidR="00CF0AF2" w:rsidRPr="003C0478" w:rsidRDefault="00CF0AF2" w:rsidP="003C0478">
                            <w:pPr>
                              <w:tabs>
                                <w:tab w:val="left" w:pos="2127"/>
                              </w:tabs>
                              <w:jc w:val="center"/>
                              <w:rPr>
                                <w:b/>
                              </w:rPr>
                            </w:pPr>
                            <w:r w:rsidRPr="003C0478">
                              <w:rPr>
                                <w:b/>
                              </w:rPr>
                              <w:t>NIP. 03010</w:t>
                            </w:r>
                          </w:p>
                          <w:p w:rsidR="00CF0AF2" w:rsidRDefault="00CF0AF2" w:rsidP="003C047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56E447" id="Rectangle 42" o:spid="_x0000_s1029" style="position:absolute;left:0;text-align:left;margin-left:74.85pt;margin-top:4.5pt;width:237.75pt;height:14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" fillcolor="white [3201]" strokecolor="white [3212]" strokeweight="1pt">
                <v:path arrowok="t"/>
                <v:textbox>
                  <w:txbxContent>
                    <w:p w:rsidR="00CF0AF2" w:rsidRPr="003C0478" w:rsidRDefault="00CF0AF2" w:rsidP="003C0478">
                      <w:pPr>
                        <w:spacing w:line="240" w:lineRule="auto"/>
                        <w:jc w:val="center"/>
                        <w:rPr>
                          <w:b/>
                        </w:rPr>
                      </w:pPr>
                      <w:r w:rsidRPr="003C0478">
                        <w:rPr>
                          <w:b/>
                        </w:rPr>
                        <w:t>Mengetahui,</w:t>
                      </w:r>
                    </w:p>
                    <w:p w:rsidR="00CF0AF2" w:rsidRPr="003C0478" w:rsidRDefault="00CF0AF2" w:rsidP="003C0478">
                      <w:pPr>
                        <w:spacing w:line="240" w:lineRule="auto"/>
                        <w:jc w:val="center"/>
                        <w:rPr>
                          <w:b/>
                        </w:rPr>
                      </w:pPr>
                      <w:r w:rsidRPr="003C0478">
                        <w:rPr>
                          <w:b/>
                        </w:rPr>
                        <w:t>STIKES HANG TUAH SURABAYA KA PRODI S-1 KEPERAWATAN</w:t>
                      </w:r>
                    </w:p>
                    <w:p w:rsidR="00CF0AF2" w:rsidRPr="003C0478" w:rsidRDefault="00CF0AF2" w:rsidP="003C0478">
                      <w:pPr>
                        <w:spacing w:line="240" w:lineRule="auto"/>
                        <w:jc w:val="center"/>
                        <w:rPr>
                          <w:b/>
                        </w:rPr>
                      </w:pPr>
                    </w:p>
                    <w:p w:rsidR="00CF0AF2" w:rsidRPr="003C0478" w:rsidRDefault="00CF0AF2" w:rsidP="003C0478">
                      <w:pPr>
                        <w:spacing w:line="240" w:lineRule="auto"/>
                        <w:jc w:val="center"/>
                        <w:rPr>
                          <w:b/>
                        </w:rPr>
                      </w:pPr>
                    </w:p>
                    <w:p w:rsidR="00CF0AF2" w:rsidRDefault="00CF0AF2" w:rsidP="003C0478">
                      <w:pPr>
                        <w:spacing w:line="240" w:lineRule="auto"/>
                        <w:jc w:val="center"/>
                        <w:rPr>
                          <w:b/>
                        </w:rPr>
                      </w:pPr>
                    </w:p>
                    <w:p w:rsidR="00CF0AF2" w:rsidRPr="003C0478" w:rsidRDefault="00CF0AF2" w:rsidP="003C0478">
                      <w:pPr>
                        <w:spacing w:line="240" w:lineRule="auto"/>
                        <w:jc w:val="center"/>
                        <w:rPr>
                          <w:b/>
                        </w:rPr>
                      </w:pPr>
                    </w:p>
                    <w:p w:rsidR="00CF0AF2" w:rsidRPr="003C0478" w:rsidRDefault="00CF0AF2" w:rsidP="003C0478">
                      <w:pPr>
                        <w:tabs>
                          <w:tab w:val="left" w:pos="2127"/>
                        </w:tabs>
                        <w:spacing w:line="240" w:lineRule="auto"/>
                        <w:jc w:val="center"/>
                        <w:rPr>
                          <w:b/>
                        </w:rPr>
                      </w:pPr>
                      <w:r w:rsidRPr="003C0478">
                        <w:rPr>
                          <w:b/>
                          <w:u w:val="single"/>
                        </w:rPr>
                        <w:t xml:space="preserve">Puji Hastuti, </w:t>
                      </w:r>
                      <w:proofErr w:type="gramStart"/>
                      <w:r w:rsidRPr="003C0478">
                        <w:rPr>
                          <w:b/>
                          <w:u w:val="single"/>
                        </w:rPr>
                        <w:t>S.Kep.,</w:t>
                      </w:r>
                      <w:proofErr w:type="gramEnd"/>
                      <w:r w:rsidRPr="003C0478">
                        <w:rPr>
                          <w:b/>
                          <w:u w:val="single"/>
                        </w:rPr>
                        <w:t xml:space="preserve"> Ns., M.Kep</w:t>
                      </w:r>
                    </w:p>
                    <w:p w:rsidR="00CF0AF2" w:rsidRPr="003C0478" w:rsidRDefault="00CF0AF2" w:rsidP="003C0478">
                      <w:pPr>
                        <w:tabs>
                          <w:tab w:val="left" w:pos="2127"/>
                        </w:tabs>
                        <w:jc w:val="center"/>
                        <w:rPr>
                          <w:b/>
                        </w:rPr>
                      </w:pPr>
                      <w:r w:rsidRPr="003C0478">
                        <w:rPr>
                          <w:b/>
                        </w:rPr>
                        <w:t>NIP. 03010</w:t>
                      </w:r>
                    </w:p>
                    <w:p w:rsidR="00CF0AF2" w:rsidRDefault="00CF0AF2" w:rsidP="003C0478">
                      <w:pPr>
                        <w:jc w:val="center"/>
                      </w:pPr>
                    </w:p>
                  </w:txbxContent>
                </v:textbox>
              </v:rect>
            </w:pict>
          </mc:Fallback>
        </mc:AlternateContent>
      </w:r>
    </w:p>
    <w:p w:rsidR="0000284B" w:rsidRDefault="0000284B" w:rsidP="003C0478">
      <w:pPr>
        <w:tabs>
          <w:tab w:val="left" w:pos="2127"/>
        </w:tabs>
        <w:ind w:hanging="993"/>
        <w:jc w:val="center"/>
        <w:rPr>
          <w:b/>
        </w:rPr>
      </w:pPr>
    </w:p>
    <w:p w:rsidR="003C0478" w:rsidRDefault="003C0478" w:rsidP="003C0478">
      <w:pPr>
        <w:tabs>
          <w:tab w:val="left" w:pos="2127"/>
        </w:tabs>
        <w:ind w:hanging="993"/>
        <w:jc w:val="center"/>
        <w:rPr>
          <w:b/>
        </w:rPr>
      </w:pPr>
    </w:p>
    <w:p w:rsidR="003C0478" w:rsidRPr="003C0478" w:rsidRDefault="003C0478" w:rsidP="003C0478">
      <w:pPr>
        <w:tabs>
          <w:tab w:val="left" w:pos="2127"/>
        </w:tabs>
        <w:ind w:hanging="993"/>
        <w:jc w:val="center"/>
      </w:pPr>
    </w:p>
    <w:p w:rsidR="003C0478" w:rsidRDefault="003C0478" w:rsidP="003C0478">
      <w:pPr>
        <w:tabs>
          <w:tab w:val="left" w:pos="720"/>
          <w:tab w:val="left" w:pos="1440"/>
          <w:tab w:val="left" w:pos="2160"/>
          <w:tab w:val="left" w:pos="2880"/>
          <w:tab w:val="left" w:pos="3600"/>
          <w:tab w:val="left" w:pos="4320"/>
          <w:tab w:val="left" w:pos="5040"/>
          <w:tab w:val="left" w:pos="5760"/>
        </w:tabs>
        <w:ind w:hanging="993"/>
        <w:jc w:val="left"/>
        <w:rPr>
          <w:b/>
        </w:rPr>
      </w:pPr>
      <w:r>
        <w:rPr>
          <w:b/>
        </w:rPr>
        <w:tab/>
      </w:r>
      <w:r>
        <w:rPr>
          <w:b/>
        </w:rPr>
        <w:tab/>
      </w:r>
      <w:r>
        <w:rPr>
          <w:b/>
        </w:rPr>
        <w:tab/>
      </w:r>
      <w:r>
        <w:rPr>
          <w:b/>
        </w:rPr>
        <w:tab/>
      </w:r>
      <w:r>
        <w:rPr>
          <w:b/>
        </w:rPr>
        <w:tab/>
      </w:r>
      <w:r>
        <w:rPr>
          <w:b/>
        </w:rPr>
        <w:tab/>
      </w:r>
      <w:r>
        <w:rPr>
          <w:b/>
        </w:rPr>
        <w:tab/>
      </w:r>
      <w:r>
        <w:rPr>
          <w:b/>
        </w:rPr>
        <w:tab/>
      </w:r>
      <w:r>
        <w:rPr>
          <w:b/>
        </w:rPr>
        <w:tab/>
      </w:r>
      <w:r>
        <w:rPr>
          <w:b/>
        </w:rPr>
        <w:tab/>
      </w:r>
    </w:p>
    <w:p w:rsidR="003C0478" w:rsidRDefault="003C0478" w:rsidP="003C0478">
      <w:pPr>
        <w:tabs>
          <w:tab w:val="left" w:pos="720"/>
          <w:tab w:val="left" w:pos="1440"/>
          <w:tab w:val="left" w:pos="2160"/>
          <w:tab w:val="left" w:pos="2880"/>
          <w:tab w:val="left" w:pos="3600"/>
          <w:tab w:val="left" w:pos="4320"/>
          <w:tab w:val="left" w:pos="5040"/>
          <w:tab w:val="left" w:pos="5760"/>
        </w:tabs>
        <w:spacing w:line="240" w:lineRule="auto"/>
        <w:ind w:hanging="993"/>
        <w:jc w:val="left"/>
      </w:pPr>
    </w:p>
    <w:p w:rsidR="003C0478" w:rsidRDefault="003C0478" w:rsidP="00036A41">
      <w:pPr>
        <w:tabs>
          <w:tab w:val="left" w:pos="720"/>
          <w:tab w:val="left" w:pos="1440"/>
          <w:tab w:val="left" w:pos="2160"/>
          <w:tab w:val="left" w:pos="2880"/>
          <w:tab w:val="left" w:pos="3600"/>
          <w:tab w:val="left" w:pos="4320"/>
          <w:tab w:val="left" w:pos="5040"/>
          <w:tab w:val="left" w:pos="5760"/>
        </w:tabs>
        <w:spacing w:line="240" w:lineRule="auto"/>
        <w:jc w:val="left"/>
      </w:pPr>
      <w:r>
        <w:t>Ditetapkan</w:t>
      </w:r>
      <w:r>
        <w:tab/>
        <w:t>: Surabaya</w:t>
      </w:r>
    </w:p>
    <w:p w:rsidR="002272D7" w:rsidRDefault="00036A41" w:rsidP="00036A41">
      <w:pPr>
        <w:tabs>
          <w:tab w:val="left" w:pos="720"/>
          <w:tab w:val="left" w:pos="1440"/>
          <w:tab w:val="left" w:pos="2160"/>
          <w:tab w:val="left" w:pos="2880"/>
          <w:tab w:val="left" w:pos="3600"/>
          <w:tab w:val="left" w:pos="4320"/>
          <w:tab w:val="left" w:pos="5040"/>
          <w:tab w:val="left" w:pos="5760"/>
        </w:tabs>
        <w:spacing w:line="240" w:lineRule="auto"/>
        <w:jc w:val="left"/>
      </w:pPr>
      <w:r>
        <w:t xml:space="preserve">Tanggal </w:t>
      </w:r>
      <w:r>
        <w:tab/>
      </w:r>
      <w:r w:rsidR="003C0478">
        <w:t>:</w:t>
      </w:r>
      <w:r w:rsidR="00E53BD3">
        <w:br w:type="page"/>
      </w:r>
    </w:p>
    <w:p w:rsidR="002272D7" w:rsidRDefault="002272D7" w:rsidP="002272D7">
      <w:pPr>
        <w:pStyle w:val="Heading1"/>
      </w:pPr>
      <w:bookmarkStart w:id="12" w:name="_Toc46179063"/>
      <w:r>
        <w:lastRenderedPageBreak/>
        <w:t>ABSTRAK</w:t>
      </w:r>
      <w:bookmarkEnd w:id="12"/>
    </w:p>
    <w:p w:rsidR="00365AAD" w:rsidRDefault="00613D32" w:rsidP="00E66F39">
      <w:pPr>
        <w:spacing w:after="240" w:line="240" w:lineRule="auto"/>
      </w:pPr>
      <w:r w:rsidRPr="00613D32">
        <w:t>Pemanfaatan fasilitas kesehatan di masyarakat merupakan hal penting yang bertujuan untuk membantu dalam mengetahui status kesehatan</w:t>
      </w:r>
      <w:r w:rsidR="007878E0">
        <w:t xml:space="preserve"> </w:t>
      </w:r>
      <w:r w:rsidR="00365AAD">
        <w:t xml:space="preserve">dan </w:t>
      </w:r>
      <w:r w:rsidR="00285A34">
        <w:t>mendeteksi faktor resiko</w:t>
      </w:r>
      <w:r w:rsidR="00365AAD">
        <w:t xml:space="preserve"> penyakit</w:t>
      </w:r>
      <w:r w:rsidR="007878E0">
        <w:t>, terutama</w:t>
      </w:r>
      <w:r w:rsidR="00365AAD">
        <w:t xml:space="preserve"> Posbindu Penyakit Tidak Menular (PTM). Tujuan penelitian ini m</w:t>
      </w:r>
      <w:r w:rsidR="00365AAD" w:rsidRPr="00365AAD">
        <w:t>enganalisis faktor yang berhubung</w:t>
      </w:r>
      <w:r w:rsidR="007878E0">
        <w:t>an dengan pemanfaatan Posbindu PTM</w:t>
      </w:r>
      <w:r w:rsidR="00365AAD" w:rsidRPr="00365AAD">
        <w:t xml:space="preserve"> pada lansia </w:t>
      </w:r>
      <w:r w:rsidR="007878E0">
        <w:t>terlebih</w:t>
      </w:r>
      <w:r w:rsidR="00365AAD">
        <w:t xml:space="preserve"> pada masa awal menuju lansia (presenilis)</w:t>
      </w:r>
      <w:r w:rsidR="00AE3F9F">
        <w:t xml:space="preserve">. </w:t>
      </w:r>
    </w:p>
    <w:p w:rsidR="002272D7" w:rsidRDefault="00285A34" w:rsidP="00E66F39">
      <w:pPr>
        <w:spacing w:after="240" w:line="240" w:lineRule="auto"/>
      </w:pPr>
      <w:r>
        <w:t xml:space="preserve">Desain penelitian analitik korelasi </w:t>
      </w:r>
      <w:r w:rsidR="000B35BD" w:rsidRPr="000B35BD">
        <w:t xml:space="preserve">menggunakan pendekatan </w:t>
      </w:r>
      <w:r w:rsidR="000B35BD" w:rsidRPr="000B35BD">
        <w:rPr>
          <w:i/>
        </w:rPr>
        <w:t>cross sectional</w:t>
      </w:r>
      <w:r w:rsidR="000B35BD" w:rsidRPr="000B35BD">
        <w:t xml:space="preserve">. Sampel diambil dengan teknik </w:t>
      </w:r>
      <w:r w:rsidR="000B35BD" w:rsidRPr="000B35BD">
        <w:rPr>
          <w:i/>
        </w:rPr>
        <w:t>purposive sampling</w:t>
      </w:r>
      <w:r w:rsidR="000B35BD">
        <w:t xml:space="preserve"> </w:t>
      </w:r>
      <w:r>
        <w:t>didapatkan</w:t>
      </w:r>
      <w:r w:rsidR="000B35BD">
        <w:t xml:space="preserve"> 93 orang lansia yang telah memanfaatkan Posbindu di Wilayah kerja Puskesmas</w:t>
      </w:r>
      <w:r w:rsidR="00CC4C4E">
        <w:t xml:space="preserve"> Gayungan</w:t>
      </w:r>
      <w:r w:rsidR="000B35BD">
        <w:t xml:space="preserve"> </w:t>
      </w:r>
      <w:r w:rsidR="000B35BD" w:rsidRPr="000B35BD">
        <w:t>Kota Surabaya</w:t>
      </w:r>
      <w:r w:rsidR="00945859">
        <w:t xml:space="preserve">. </w:t>
      </w:r>
      <w:r w:rsidR="00922A69">
        <w:t>Variabel penelitian ini adalah</w:t>
      </w:r>
      <w:r w:rsidR="00AE3F9F">
        <w:t xml:space="preserve"> </w:t>
      </w:r>
      <w:r>
        <w:t xml:space="preserve">pemanfaatan Posbindu, tingkat pengetahuan, persepsi serta dukungan keluarga </w:t>
      </w:r>
      <w:r w:rsidR="00922A69">
        <w:t xml:space="preserve">yang masing-masing diukur </w:t>
      </w:r>
      <w:r>
        <w:t>menggunakan kuesioner, s</w:t>
      </w:r>
      <w:r w:rsidR="00922A69">
        <w:t>edangkan untuk variabel</w:t>
      </w:r>
      <w:r w:rsidR="00AE3F9F">
        <w:t xml:space="preserve"> tingkat kemandirian </w:t>
      </w:r>
      <w:r w:rsidR="00922A69">
        <w:t xml:space="preserve">diukur </w:t>
      </w:r>
      <w:r w:rsidR="00AE3F9F">
        <w:t>menggunakan Indeks Barthel</w:t>
      </w:r>
      <w:r w:rsidR="00EA17E9">
        <w:t xml:space="preserve"> dan disebar menggunakan </w:t>
      </w:r>
      <w:r w:rsidR="00EA17E9" w:rsidRPr="00EA17E9">
        <w:rPr>
          <w:i/>
        </w:rPr>
        <w:t>googleform</w:t>
      </w:r>
      <w:r w:rsidR="00AE3F9F">
        <w:t xml:space="preserve">. Data dianalisis menggunakan Uji </w:t>
      </w:r>
      <w:r w:rsidR="00AE3F9F" w:rsidRPr="00AE3F9F">
        <w:rPr>
          <w:i/>
        </w:rPr>
        <w:t>Spearman Rho</w:t>
      </w:r>
      <w:r w:rsidR="005B7301">
        <w:t xml:space="preserve"> dengan kemaknaan (</w:t>
      </w:r>
      <w:r w:rsidR="005B7301">
        <w:rPr>
          <w:rFonts w:cs="Times New Roman"/>
        </w:rPr>
        <w:t>ρ</w:t>
      </w:r>
      <w:r w:rsidR="00AE3F9F">
        <w:t xml:space="preserve"> ≤ 0</w:t>
      </w:r>
      <w:proofErr w:type="gramStart"/>
      <w:r w:rsidR="00AE3F9F">
        <w:t>,05</w:t>
      </w:r>
      <w:proofErr w:type="gramEnd"/>
      <w:r w:rsidR="00AE3F9F">
        <w:t>).</w:t>
      </w:r>
    </w:p>
    <w:p w:rsidR="00B663EE" w:rsidRPr="005D17B1" w:rsidRDefault="00AE3F9F" w:rsidP="00E66F39">
      <w:pPr>
        <w:spacing w:after="240" w:line="240" w:lineRule="auto"/>
      </w:pPr>
      <w:r w:rsidRPr="00AE3F9F">
        <w:t>Hasil penelitian menunjukkan faktor yang berhubungan dengan</w:t>
      </w:r>
      <w:r>
        <w:t xml:space="preserve"> pemanfaatan Posbindu adalah tingkat pengetahuan (</w:t>
      </w:r>
      <w:r w:rsidR="002F51C1" w:rsidRPr="002F51C1">
        <w:rPr>
          <w:rFonts w:cs="Times New Roman"/>
          <w:i/>
          <w:sz w:val="28"/>
        </w:rPr>
        <w:t>ρ</w:t>
      </w:r>
      <w:r w:rsidR="00922A69">
        <w:rPr>
          <w:rFonts w:cs="Times New Roman"/>
          <w:i/>
          <w:sz w:val="28"/>
        </w:rPr>
        <w:t xml:space="preserve"> = </w:t>
      </w:r>
      <w:r>
        <w:t xml:space="preserve">0,046), persepsi </w:t>
      </w:r>
      <w:r w:rsidR="001236EA">
        <w:t>kesehatan (</w:t>
      </w:r>
      <w:r w:rsidR="00922A69" w:rsidRPr="002F51C1">
        <w:rPr>
          <w:rFonts w:cs="Times New Roman"/>
          <w:i/>
          <w:sz w:val="28"/>
        </w:rPr>
        <w:t>ρ</w:t>
      </w:r>
      <w:r w:rsidR="00922A69">
        <w:t xml:space="preserve"> = </w:t>
      </w:r>
      <w:r w:rsidR="001236EA">
        <w:t>0,029) dan dukungan keluarga (</w:t>
      </w:r>
      <w:r w:rsidR="00922A69" w:rsidRPr="002F51C1">
        <w:rPr>
          <w:rFonts w:cs="Times New Roman"/>
          <w:i/>
          <w:sz w:val="28"/>
        </w:rPr>
        <w:t>ρ</w:t>
      </w:r>
      <w:r w:rsidR="00922A69">
        <w:rPr>
          <w:rFonts w:cs="Times New Roman"/>
          <w:i/>
          <w:sz w:val="28"/>
        </w:rPr>
        <w:t xml:space="preserve"> =</w:t>
      </w:r>
      <w:r w:rsidR="00922A69">
        <w:t xml:space="preserve"> </w:t>
      </w:r>
      <w:r w:rsidR="001236EA">
        <w:t xml:space="preserve">0,001). Tidak ada hubungan </w:t>
      </w:r>
      <w:r>
        <w:t>tingkat kemandirian (</w:t>
      </w:r>
      <w:r w:rsidR="00922A69" w:rsidRPr="002F51C1">
        <w:rPr>
          <w:rFonts w:cs="Times New Roman"/>
          <w:i/>
          <w:sz w:val="28"/>
        </w:rPr>
        <w:t>ρ</w:t>
      </w:r>
      <w:r w:rsidR="00922A69">
        <w:t xml:space="preserve"> = </w:t>
      </w:r>
      <w:r>
        <w:t>0,719)</w:t>
      </w:r>
      <w:r w:rsidR="00641533">
        <w:t xml:space="preserve"> dengan pemanfaatan Posbindu di Wilayah kerja Puskesmas Gayungan Surabaya. </w:t>
      </w:r>
    </w:p>
    <w:p w:rsidR="00050052" w:rsidRPr="00E66F39" w:rsidRDefault="00B663EE" w:rsidP="00E66F39">
      <w:pPr>
        <w:spacing w:after="240" w:line="240" w:lineRule="auto"/>
      </w:pPr>
      <w:r w:rsidRPr="005D17B1">
        <w:t>Tingkat pengetahuan</w:t>
      </w:r>
      <w:r w:rsidR="00F0551E" w:rsidRPr="005D17B1">
        <w:t xml:space="preserve">, persepsi, </w:t>
      </w:r>
      <w:r w:rsidRPr="005D17B1">
        <w:t>serta dukungan keluarga merupakan faktor yang sangat berpen</w:t>
      </w:r>
      <w:r w:rsidR="009A4249" w:rsidRPr="005D17B1">
        <w:t>garuh dalam membantu lansia untuk</w:t>
      </w:r>
      <w:r w:rsidRPr="005D17B1">
        <w:t xml:space="preserve"> memanfaatkan fasilitas kesehatan terutama </w:t>
      </w:r>
      <w:r w:rsidR="009A4249" w:rsidRPr="005D17B1">
        <w:t xml:space="preserve">pada </w:t>
      </w:r>
      <w:r w:rsidRPr="005D17B1">
        <w:t xml:space="preserve">Posbindu PTM. </w:t>
      </w:r>
      <w:r w:rsidR="00050052" w:rsidRPr="005D17B1">
        <w:t>Saran penelitian perlunya peran aktif pada kader Pos</w:t>
      </w:r>
      <w:r w:rsidR="007878E0">
        <w:t>bindu dan petugas kesehatan</w:t>
      </w:r>
      <w:r w:rsidR="00050052" w:rsidRPr="005D17B1">
        <w:t xml:space="preserve"> dapat menghimbau masyarakat</w:t>
      </w:r>
      <w:r w:rsidR="007878E0">
        <w:t>nya untuk menginformasikan</w:t>
      </w:r>
      <w:r w:rsidR="00050052" w:rsidRPr="005D17B1">
        <w:t xml:space="preserve"> pentingnya pemanfaatan fasilitas kesehatan terutam</w:t>
      </w:r>
      <w:r w:rsidR="00AB2F15">
        <w:t>a</w:t>
      </w:r>
      <w:r w:rsidR="00050052" w:rsidRPr="005D17B1">
        <w:t xml:space="preserve"> Posbindu kendati dapat menurunkan prevalensi PTM yang semakin meningkat di setiap tahunnya. </w:t>
      </w:r>
    </w:p>
    <w:p w:rsidR="00B663EE" w:rsidRPr="00513CA8" w:rsidRDefault="00B663EE" w:rsidP="00513CA8">
      <w:pPr>
        <w:spacing w:after="0" w:line="240" w:lineRule="auto"/>
        <w:ind w:left="1560" w:hanging="1560"/>
        <w:rPr>
          <w:b/>
        </w:rPr>
      </w:pPr>
      <w:r w:rsidRPr="00513CA8">
        <w:rPr>
          <w:b/>
        </w:rPr>
        <w:t xml:space="preserve">Kata </w:t>
      </w:r>
      <w:proofErr w:type="gramStart"/>
      <w:r w:rsidR="00F17E63" w:rsidRPr="00513CA8">
        <w:rPr>
          <w:b/>
        </w:rPr>
        <w:t>Kunci</w:t>
      </w:r>
      <w:r w:rsidRPr="00513CA8">
        <w:rPr>
          <w:b/>
        </w:rPr>
        <w:t xml:space="preserve"> </w:t>
      </w:r>
      <w:r w:rsidRPr="00513CA8">
        <w:rPr>
          <w:rFonts w:cs="Times New Roman"/>
          <w:b/>
        </w:rPr>
        <w:t>:</w:t>
      </w:r>
      <w:proofErr w:type="gramEnd"/>
      <w:r w:rsidRPr="00513CA8">
        <w:rPr>
          <w:rFonts w:cs="Times New Roman"/>
          <w:b/>
        </w:rPr>
        <w:t xml:space="preserve"> Pemanfaatan Posbindu, Pengetahuan, Persepsi, </w:t>
      </w:r>
      <w:r w:rsidR="007C25C6" w:rsidRPr="00513CA8">
        <w:rPr>
          <w:rFonts w:cs="Times New Roman"/>
          <w:b/>
        </w:rPr>
        <w:t>Dukungan keluarga</w:t>
      </w:r>
      <w:r w:rsidR="00207A00">
        <w:rPr>
          <w:rFonts w:cs="Times New Roman"/>
          <w:b/>
        </w:rPr>
        <w:t>, Kemandirian Lansia</w:t>
      </w:r>
    </w:p>
    <w:p w:rsidR="002272D7" w:rsidRPr="00513CA8" w:rsidRDefault="002272D7">
      <w:pPr>
        <w:spacing w:after="160" w:line="259" w:lineRule="auto"/>
        <w:jc w:val="left"/>
        <w:rPr>
          <w:b/>
        </w:rPr>
      </w:pPr>
      <w:r w:rsidRPr="00513CA8">
        <w:rPr>
          <w:b/>
        </w:rPr>
        <w:br w:type="page"/>
      </w:r>
    </w:p>
    <w:p w:rsidR="002272D7" w:rsidRDefault="002272D7" w:rsidP="002272D7">
      <w:pPr>
        <w:pStyle w:val="Heading1"/>
      </w:pPr>
      <w:bookmarkStart w:id="13" w:name="_Toc46179064"/>
      <w:r>
        <w:lastRenderedPageBreak/>
        <w:t>ABSTRACT</w:t>
      </w:r>
      <w:bookmarkEnd w:id="13"/>
    </w:p>
    <w:p w:rsidR="00E66F39" w:rsidRPr="00E66F39" w:rsidRDefault="00E66F39" w:rsidP="00E66F39">
      <w:pPr>
        <w:spacing w:after="240" w:line="259" w:lineRule="auto"/>
      </w:pPr>
      <w:r w:rsidRPr="00E66F39">
        <w:t>Utilization of health facilities in the community is an important thing that aims to help in knowing health status and detecting risk factors for disease, especially Posbindu Non-Communicable Diseases (PTM). The purpose of this study is to analyze the factors associated with the utilization of Posbindu PTM in the elderly, especially in the early stages towards the elderly (presenilis).</w:t>
      </w:r>
    </w:p>
    <w:p w:rsidR="009630BF" w:rsidRPr="009630BF" w:rsidRDefault="009630BF" w:rsidP="009630BF">
      <w:pPr>
        <w:spacing w:after="240" w:line="259" w:lineRule="auto"/>
      </w:pPr>
      <w:r w:rsidRPr="009630BF">
        <w:t xml:space="preserve">Correlation analytic research design uses aapproach </w:t>
      </w:r>
      <w:r w:rsidRPr="009630BF">
        <w:rPr>
          <w:i/>
          <w:iCs/>
        </w:rPr>
        <w:t>cross sectional</w:t>
      </w:r>
      <w:r w:rsidRPr="009630BF">
        <w:t xml:space="preserve">. Samples were taken by </w:t>
      </w:r>
      <w:r w:rsidRPr="009630BF">
        <w:rPr>
          <w:i/>
          <w:iCs/>
        </w:rPr>
        <w:t>purposive sampling technique</w:t>
      </w:r>
      <w:r w:rsidRPr="009630BF">
        <w:t xml:space="preserve"> found 93 elderly people who have used Posbindu in the Gayungan Community Health Center Surabaya City. The variables of this study are the use of Posbindu, the level of knowledge, perceptions and family support, each of which was measured using a questionnaire, while the variable level of independence was measured using the Barthel Index and distributed using </w:t>
      </w:r>
      <w:r w:rsidRPr="009630BF">
        <w:rPr>
          <w:i/>
          <w:iCs/>
        </w:rPr>
        <w:t>Googleform</w:t>
      </w:r>
      <w:r w:rsidRPr="009630BF">
        <w:t xml:space="preserve">. Data were analyzed using theTest </w:t>
      </w:r>
      <w:r w:rsidRPr="009630BF">
        <w:rPr>
          <w:i/>
          <w:iCs/>
        </w:rPr>
        <w:t>Spearman Rho</w:t>
      </w:r>
      <w:r w:rsidRPr="009630BF">
        <w:t xml:space="preserve"> with significance (ρ ≤ 0.05).</w:t>
      </w:r>
    </w:p>
    <w:p w:rsidR="00E66F39" w:rsidRPr="00E66F39" w:rsidRDefault="00E66F39" w:rsidP="00E66F39">
      <w:pPr>
        <w:spacing w:after="240" w:line="259" w:lineRule="auto"/>
      </w:pPr>
      <w:r w:rsidRPr="00E66F39">
        <w:t xml:space="preserve">The results showed that factors related to the use of Posbindu were knowledge level (0.046), health perception (0.029) and family support (0.001). There is no relationship between the </w:t>
      </w:r>
      <w:proofErr w:type="gramStart"/>
      <w:r w:rsidRPr="00E66F39">
        <w:t>level</w:t>
      </w:r>
      <w:proofErr w:type="gramEnd"/>
      <w:r w:rsidRPr="00E66F39">
        <w:t xml:space="preserve"> of independence (0.719) with the use of Posbindu in the Gayungan Surabaya Community Health Center.</w:t>
      </w:r>
    </w:p>
    <w:p w:rsidR="00462936" w:rsidRPr="00462936" w:rsidRDefault="00E66F39" w:rsidP="00E66F39">
      <w:pPr>
        <w:spacing w:after="240" w:line="259" w:lineRule="auto"/>
      </w:pPr>
      <w:r w:rsidRPr="00E66F39">
        <w:t>The level of knowledge, perception, and family support is a very influential factor in helping the elderly to utilize health facilities, especially at Posbindu PTM. Research suggestions on the need for an active role in Posbindu cadres and health workers can encourage the community to inform the importance of the use of health facilities, especially Posbindu, although it can reduce the prevalence of PTM which is increasing every year. </w:t>
      </w:r>
    </w:p>
    <w:p w:rsidR="00462936" w:rsidRPr="00462936" w:rsidRDefault="00462936" w:rsidP="00820464">
      <w:pPr>
        <w:spacing w:after="160" w:line="259" w:lineRule="auto"/>
        <w:ind w:left="1134" w:hanging="1134"/>
        <w:rPr>
          <w:b/>
        </w:rPr>
      </w:pPr>
      <w:r w:rsidRPr="00462936">
        <w:rPr>
          <w:b/>
        </w:rPr>
        <w:t>Keywords: Utilization of Posbindu, Knowledge, Perception, Family Support, Independence of the Elderly</w:t>
      </w:r>
    </w:p>
    <w:p w:rsidR="002272D7" w:rsidRDefault="002272D7">
      <w:pPr>
        <w:spacing w:after="160" w:line="259" w:lineRule="auto"/>
        <w:jc w:val="left"/>
      </w:pPr>
      <w:r>
        <w:br w:type="page"/>
      </w:r>
    </w:p>
    <w:p w:rsidR="009F7EE3" w:rsidRDefault="009F7EE3" w:rsidP="009F7EE3">
      <w:pPr>
        <w:pStyle w:val="Heading1"/>
      </w:pPr>
      <w:bookmarkStart w:id="14" w:name="_Toc35141547"/>
      <w:bookmarkStart w:id="15" w:name="_Toc35193741"/>
      <w:bookmarkStart w:id="16" w:name="_Toc35251402"/>
      <w:bookmarkStart w:id="17" w:name="_Toc46179065"/>
      <w:r>
        <w:lastRenderedPageBreak/>
        <w:t>KATA PENGANTAR</w:t>
      </w:r>
      <w:bookmarkEnd w:id="14"/>
      <w:bookmarkEnd w:id="15"/>
      <w:bookmarkEnd w:id="16"/>
      <w:bookmarkEnd w:id="17"/>
    </w:p>
    <w:p w:rsidR="009F7EE3" w:rsidRDefault="009F7EE3" w:rsidP="009F7EE3">
      <w:pPr>
        <w:ind w:firstLine="720"/>
      </w:pPr>
      <w:r>
        <w:t>Segala puji dan syukur peneliti panjatkan kehadirat Allah SWT Yang Maha Esa, atas limpahan karunia dan hidayah</w:t>
      </w:r>
      <w:r w:rsidR="004716B3">
        <w:t>-N</w:t>
      </w:r>
      <w:r>
        <w:t xml:space="preserve">ya sehingga penulis dapat menyusun </w:t>
      </w:r>
      <w:r w:rsidR="0069565C" w:rsidRPr="0069565C">
        <w:t>Skripsi</w:t>
      </w:r>
      <w:r>
        <w:t xml:space="preserve"> yang berjudul “</w:t>
      </w:r>
      <w:r w:rsidR="00E27E25">
        <w:t xml:space="preserve">analisa faktor yang berhubungan dengan pemanfaatan posbindu penyakit tidak </w:t>
      </w:r>
      <w:r w:rsidR="00E27E25" w:rsidRPr="00034938">
        <w:t>menular</w:t>
      </w:r>
      <w:r w:rsidR="00E27E25">
        <w:rPr>
          <w:rFonts w:cs="Times New Roman"/>
          <w:szCs w:val="24"/>
        </w:rPr>
        <w:t xml:space="preserve"> </w:t>
      </w:r>
      <w:r w:rsidR="00E27E25">
        <w:t>pada</w:t>
      </w:r>
      <w:r w:rsidR="00E27E25" w:rsidRPr="00034938">
        <w:t xml:space="preserve"> lansia </w:t>
      </w:r>
      <w:r w:rsidR="00AE7CE9">
        <w:t>d</w:t>
      </w:r>
      <w:r>
        <w:t xml:space="preserve">i Wilayah Puskesmas </w:t>
      </w:r>
      <w:r w:rsidRPr="00034938">
        <w:t>Gayungan Surabaya</w:t>
      </w:r>
      <w:r>
        <w:t xml:space="preserve">” dapat selesai sesuai waktu yang telah ditentukan. </w:t>
      </w:r>
    </w:p>
    <w:p w:rsidR="009F7EE3" w:rsidRDefault="0069565C" w:rsidP="009F7EE3">
      <w:pPr>
        <w:ind w:firstLine="720"/>
      </w:pPr>
      <w:r>
        <w:t>Skripsi</w:t>
      </w:r>
      <w:r w:rsidR="009F7EE3">
        <w:t xml:space="preserve"> sebagai salah satu syarat untuk menyelesaikan pendidikan di Program Studi S-1 Keperawatan Sekolah Tinggi Ilmu Kesehatan Hang Tuah Surabaya.</w:t>
      </w:r>
      <w:r>
        <w:t xml:space="preserve"> </w:t>
      </w:r>
      <w:r w:rsidRPr="0069565C">
        <w:t>Skripsi</w:t>
      </w:r>
      <w:r w:rsidR="009F7EE3">
        <w:t xml:space="preserve"> ini disusun dengan memanfaatkan berbagai literatur serta mendapatkan banyak pengarahan dan bantuan dari berbagai pihak, penulis menyadari tentang segala keterbatasan kemampuan dan pemanfaatan literatur, sehingga </w:t>
      </w:r>
      <w:r w:rsidRPr="0069565C">
        <w:t>Skripsi</w:t>
      </w:r>
      <w:r w:rsidR="009F7EE3">
        <w:t xml:space="preserve"> ini dibuat dengan sangat sederhana baik dari segi sistematika maupun isinya jauh dari sempurna. </w:t>
      </w:r>
    </w:p>
    <w:p w:rsidR="009F7EE3" w:rsidRDefault="009F7EE3" w:rsidP="009F7EE3">
      <w:pPr>
        <w:ind w:firstLine="720"/>
      </w:pPr>
      <w:r>
        <w:t>Dalam kesempatan kali ini,</w:t>
      </w:r>
      <w:r w:rsidR="009D671E">
        <w:t xml:space="preserve"> </w:t>
      </w:r>
      <w:r>
        <w:t xml:space="preserve">Perkenankanlah peneliti menyampaikan rasa terima kasih, rasa hormat dan penghargaan </w:t>
      </w:r>
      <w:proofErr w:type="gramStart"/>
      <w:r>
        <w:t>kepada :</w:t>
      </w:r>
      <w:proofErr w:type="gramEnd"/>
      <w:r>
        <w:t xml:space="preserve"> </w:t>
      </w:r>
    </w:p>
    <w:p w:rsidR="009F7EE3" w:rsidRDefault="009F7EE3" w:rsidP="00E61969">
      <w:pPr>
        <w:pStyle w:val="ListParagraph"/>
        <w:numPr>
          <w:ilvl w:val="0"/>
          <w:numId w:val="43"/>
        </w:numPr>
        <w:spacing w:line="480" w:lineRule="auto"/>
        <w:ind w:left="567" w:hanging="567"/>
      </w:pPr>
      <w:r>
        <w:t>Ibu Wiwiek Liestyaningrum,</w:t>
      </w:r>
      <w:r w:rsidR="008E6287">
        <w:rPr>
          <w:lang w:val="en-US"/>
        </w:rPr>
        <w:t xml:space="preserve"> </w:t>
      </w:r>
      <w:r>
        <w:t xml:space="preserve">M.Kep selaku Ketua Stikes Hang Tuah Surabaya atas kesempatan dan fasilitas yang diberikan kepada peneliti untuk menjadi mahasiswa S-1 Keperawatan. </w:t>
      </w:r>
    </w:p>
    <w:p w:rsidR="009F7EE3" w:rsidRDefault="009F7EE3" w:rsidP="00E61969">
      <w:pPr>
        <w:pStyle w:val="ListParagraph"/>
        <w:numPr>
          <w:ilvl w:val="0"/>
          <w:numId w:val="43"/>
        </w:numPr>
        <w:spacing w:line="480" w:lineRule="auto"/>
        <w:ind w:left="567" w:hanging="567"/>
      </w:pPr>
      <w:r>
        <w:t>Pembantu ketua 1,</w:t>
      </w:r>
      <w:r w:rsidR="009E7CB4">
        <w:rPr>
          <w:lang w:val="en-US"/>
        </w:rPr>
        <w:t xml:space="preserve"> </w:t>
      </w:r>
      <w:r>
        <w:t xml:space="preserve">Pembantu ketua 2 dan Pembantu Ketua 3 Stikes Hang Tuah Surabaya yang memberi kesempatan dan fasilitas kepada peneliti untuk mengikuti dan menyelesaikan program studi S-1 Keperawatan. </w:t>
      </w:r>
    </w:p>
    <w:p w:rsidR="009E7CB4" w:rsidRDefault="009E7CB4" w:rsidP="00E61969">
      <w:pPr>
        <w:pStyle w:val="ListParagraph"/>
        <w:numPr>
          <w:ilvl w:val="0"/>
          <w:numId w:val="43"/>
        </w:numPr>
        <w:spacing w:after="200" w:line="480" w:lineRule="auto"/>
        <w:ind w:left="567" w:hanging="567"/>
        <w:rPr>
          <w:szCs w:val="24"/>
        </w:rPr>
      </w:pPr>
      <w:r>
        <w:rPr>
          <w:szCs w:val="24"/>
        </w:rPr>
        <w:t>Puji Hastuti, S.Kep., Ns., M.Kep selaku Kepala Prodi S1 Ke</w:t>
      </w:r>
      <w:r w:rsidR="00EE2ADF">
        <w:rPr>
          <w:szCs w:val="24"/>
        </w:rPr>
        <w:t xml:space="preserve">perawatan sekaligus pembimbing </w:t>
      </w:r>
      <w:r w:rsidR="00EE2ADF">
        <w:rPr>
          <w:szCs w:val="24"/>
          <w:lang w:val="en-US"/>
        </w:rPr>
        <w:t>I</w:t>
      </w:r>
      <w:r>
        <w:rPr>
          <w:szCs w:val="24"/>
        </w:rPr>
        <w:t xml:space="preserve"> yang telah memberikan bimbingan, pengajaran, kritik, serta saran dalam penyusunan Skripsi ini.</w:t>
      </w:r>
    </w:p>
    <w:p w:rsidR="009E7CB4" w:rsidRPr="009E7CB4" w:rsidRDefault="009D671E" w:rsidP="00E61969">
      <w:pPr>
        <w:pStyle w:val="ListParagraph"/>
        <w:numPr>
          <w:ilvl w:val="0"/>
          <w:numId w:val="43"/>
        </w:numPr>
        <w:spacing w:after="200" w:line="480" w:lineRule="auto"/>
        <w:ind w:left="567" w:hanging="567"/>
        <w:rPr>
          <w:szCs w:val="24"/>
        </w:rPr>
      </w:pPr>
      <w:r>
        <w:rPr>
          <w:lang w:val="en-US"/>
        </w:rPr>
        <w:lastRenderedPageBreak/>
        <w:t>Nur Chabibah, S.Si,</w:t>
      </w:r>
      <w:r w:rsidR="009E7CB4" w:rsidRPr="009E7CB4">
        <w:rPr>
          <w:lang w:val="en-US"/>
        </w:rPr>
        <w:t xml:space="preserve"> M.Si, </w:t>
      </w:r>
      <w:r w:rsidR="009E7CB4">
        <w:t>pembimbing II yang penuh kesabaran da</w:t>
      </w:r>
      <w:r w:rsidR="009E7CB4">
        <w:rPr>
          <w:lang w:val="en-US"/>
        </w:rPr>
        <w:t>n</w:t>
      </w:r>
      <w:r w:rsidR="009E7CB4">
        <w:t xml:space="preserve"> perhatian memberikan pengarahan dan dorongan</w:t>
      </w:r>
      <w:r w:rsidR="006A41B3">
        <w:t xml:space="preserve"> moril dalam penyusunan </w:t>
      </w:r>
      <w:r w:rsidR="006A41B3">
        <w:rPr>
          <w:lang w:val="en-US"/>
        </w:rPr>
        <w:t>Skripsi</w:t>
      </w:r>
      <w:r w:rsidR="009E7CB4">
        <w:t xml:space="preserve"> ini. </w:t>
      </w:r>
    </w:p>
    <w:p w:rsidR="009E7CB4" w:rsidRPr="009E7CB4" w:rsidRDefault="009F7EE3" w:rsidP="00E61969">
      <w:pPr>
        <w:pStyle w:val="ListParagraph"/>
        <w:numPr>
          <w:ilvl w:val="0"/>
          <w:numId w:val="43"/>
        </w:numPr>
        <w:spacing w:after="200" w:line="480" w:lineRule="auto"/>
        <w:ind w:left="567" w:hanging="567"/>
        <w:rPr>
          <w:szCs w:val="24"/>
        </w:rPr>
      </w:pPr>
      <w:r w:rsidRPr="009E7CB4">
        <w:rPr>
          <w:lang w:val="en-US"/>
        </w:rPr>
        <w:t>Astrida Budiarti</w:t>
      </w:r>
      <w:r>
        <w:t>,</w:t>
      </w:r>
      <w:r w:rsidR="009D671E">
        <w:rPr>
          <w:lang w:val="en-US"/>
        </w:rPr>
        <w:t xml:space="preserve"> </w:t>
      </w:r>
      <w:r w:rsidR="009D671E">
        <w:t>S.Kep</w:t>
      </w:r>
      <w:r>
        <w:t>,</w:t>
      </w:r>
      <w:r w:rsidR="009D671E">
        <w:rPr>
          <w:lang w:val="en-US"/>
        </w:rPr>
        <w:t xml:space="preserve"> </w:t>
      </w:r>
      <w:r w:rsidR="009D671E">
        <w:t xml:space="preserve">Ns, </w:t>
      </w:r>
      <w:proofErr w:type="gramStart"/>
      <w:r>
        <w:t>M.Kep</w:t>
      </w:r>
      <w:r w:rsidRPr="009E7CB4">
        <w:rPr>
          <w:lang w:val="en-US"/>
        </w:rPr>
        <w:t>.,</w:t>
      </w:r>
      <w:proofErr w:type="gramEnd"/>
      <w:r w:rsidRPr="009E7CB4">
        <w:rPr>
          <w:lang w:val="en-US"/>
        </w:rPr>
        <w:t xml:space="preserve"> Sp. Mat</w:t>
      </w:r>
      <w:r>
        <w:t xml:space="preserve"> Selaku ketua penguji terima kasih atas segala ar</w:t>
      </w:r>
      <w:r w:rsidR="006A41B3">
        <w:t xml:space="preserve">ahannya dalam pembuatan </w:t>
      </w:r>
      <w:r w:rsidR="006A41B3">
        <w:rPr>
          <w:lang w:val="en-US"/>
        </w:rPr>
        <w:t>Skripsi</w:t>
      </w:r>
      <w:r>
        <w:t xml:space="preserve"> ini. </w:t>
      </w:r>
    </w:p>
    <w:p w:rsidR="009E7CB4" w:rsidRPr="00AE7CE9" w:rsidRDefault="00EE2ADF" w:rsidP="00E61969">
      <w:pPr>
        <w:pStyle w:val="ListParagraph"/>
        <w:numPr>
          <w:ilvl w:val="0"/>
          <w:numId w:val="43"/>
        </w:numPr>
        <w:spacing w:after="200" w:line="480" w:lineRule="auto"/>
        <w:ind w:left="567" w:hanging="567"/>
        <w:rPr>
          <w:szCs w:val="24"/>
        </w:rPr>
      </w:pPr>
      <w:r>
        <w:t>Nadia Okhtiary,</w:t>
      </w:r>
      <w:r w:rsidR="009D671E">
        <w:rPr>
          <w:lang w:val="en-US"/>
        </w:rPr>
        <w:t xml:space="preserve"> </w:t>
      </w:r>
      <w:r>
        <w:t>A.</w:t>
      </w:r>
      <w:r>
        <w:rPr>
          <w:lang w:val="en-US"/>
        </w:rPr>
        <w:t>M</w:t>
      </w:r>
      <w:r w:rsidR="009F7EE3">
        <w:t xml:space="preserve">d selaku Kepala Perpustakaan di Stikes Hang Tuah Surabaya yang telah menyediakan sumber pustaka dalam penyusunan penelitian ini. </w:t>
      </w:r>
    </w:p>
    <w:p w:rsidR="00AE7CE9" w:rsidRPr="00AE7CE9" w:rsidRDefault="00AE7CE9" w:rsidP="00E61969">
      <w:pPr>
        <w:pStyle w:val="ListParagraph"/>
        <w:numPr>
          <w:ilvl w:val="0"/>
          <w:numId w:val="43"/>
        </w:numPr>
        <w:spacing w:after="200" w:line="480" w:lineRule="auto"/>
        <w:ind w:left="567" w:hanging="567"/>
        <w:rPr>
          <w:szCs w:val="24"/>
        </w:rPr>
      </w:pPr>
      <w:r>
        <w:rPr>
          <w:szCs w:val="24"/>
        </w:rPr>
        <w:t>Seluruh dosen dan staf Sekolah Tinggi Ilmu Kesehatan Hang Tuah Surabaya yang telah membimbing penulis selama menuntut ilmu di Program Studi S1 Keperawatan Sekolah Tinggi Ilmu Kesehatan Hang Tuah Surabaya.</w:t>
      </w:r>
    </w:p>
    <w:p w:rsidR="009E7CB4" w:rsidRPr="009E7CB4" w:rsidRDefault="009E7CB4" w:rsidP="00E61969">
      <w:pPr>
        <w:pStyle w:val="ListParagraph"/>
        <w:numPr>
          <w:ilvl w:val="0"/>
          <w:numId w:val="43"/>
        </w:numPr>
        <w:spacing w:after="200" w:line="480" w:lineRule="auto"/>
        <w:ind w:left="567" w:hanging="567"/>
        <w:rPr>
          <w:szCs w:val="24"/>
        </w:rPr>
      </w:pPr>
      <w:r>
        <w:t xml:space="preserve">Ibu </w:t>
      </w:r>
      <w:r>
        <w:rPr>
          <w:lang w:val="en-US"/>
        </w:rPr>
        <w:t>Suniah, A.Md.Kep</w:t>
      </w:r>
      <w:r w:rsidR="009F7EE3">
        <w:t xml:space="preserve"> s</w:t>
      </w:r>
      <w:r>
        <w:t>elaku perawat dengan memegang 15</w:t>
      </w:r>
      <w:r w:rsidR="009F7EE3">
        <w:t xml:space="preserve"> </w:t>
      </w:r>
      <w:r w:rsidR="00AE7CE9">
        <w:rPr>
          <w:lang w:val="en-US"/>
        </w:rPr>
        <w:t>Posbindu</w:t>
      </w:r>
      <w:r>
        <w:rPr>
          <w:lang w:val="en-US"/>
        </w:rPr>
        <w:t xml:space="preserve"> </w:t>
      </w:r>
      <w:r w:rsidR="009F7EE3">
        <w:t xml:space="preserve">di </w:t>
      </w:r>
      <w:r>
        <w:rPr>
          <w:lang w:val="en-US"/>
        </w:rPr>
        <w:t xml:space="preserve">Wilayah </w:t>
      </w:r>
      <w:r>
        <w:t xml:space="preserve">Puskesmas </w:t>
      </w:r>
      <w:r>
        <w:rPr>
          <w:lang w:val="en-US"/>
        </w:rPr>
        <w:t>Gayungan</w:t>
      </w:r>
      <w:r w:rsidR="009F7EE3">
        <w:t xml:space="preserve"> Surabaya. </w:t>
      </w:r>
    </w:p>
    <w:p w:rsidR="009E7CB4" w:rsidRPr="009E7CB4" w:rsidRDefault="009F7EE3" w:rsidP="00E61969">
      <w:pPr>
        <w:pStyle w:val="ListParagraph"/>
        <w:numPr>
          <w:ilvl w:val="0"/>
          <w:numId w:val="43"/>
        </w:numPr>
        <w:spacing w:after="200" w:line="480" w:lineRule="auto"/>
        <w:ind w:left="567" w:hanging="567"/>
        <w:rPr>
          <w:szCs w:val="24"/>
        </w:rPr>
      </w:pPr>
      <w:r>
        <w:t xml:space="preserve">Ibu dan Bapak selaku responden penelitian yang telah bersedia menjadi responden dalam penelitian ini. </w:t>
      </w:r>
    </w:p>
    <w:p w:rsidR="003E1926" w:rsidRPr="008E17A5" w:rsidRDefault="00AE7CE9" w:rsidP="00E61969">
      <w:pPr>
        <w:pStyle w:val="ListParagraph"/>
        <w:numPr>
          <w:ilvl w:val="0"/>
          <w:numId w:val="43"/>
        </w:numPr>
        <w:spacing w:after="200" w:line="480" w:lineRule="auto"/>
        <w:ind w:left="567" w:hanging="567"/>
        <w:rPr>
          <w:szCs w:val="24"/>
        </w:rPr>
      </w:pPr>
      <w:r>
        <w:rPr>
          <w:lang w:val="en-US"/>
        </w:rPr>
        <w:t>Ayah, Mama, Adik, Nenek</w:t>
      </w:r>
      <w:r w:rsidR="009F7EE3">
        <w:t xml:space="preserve"> tercinta berserta keluarga yang senantiasa mendoakan dan memberi semangat setiap hari.</w:t>
      </w:r>
    </w:p>
    <w:p w:rsidR="008E17A5" w:rsidRDefault="008E17A5" w:rsidP="00E61969">
      <w:pPr>
        <w:pStyle w:val="ListParagraph"/>
        <w:numPr>
          <w:ilvl w:val="0"/>
          <w:numId w:val="43"/>
        </w:numPr>
        <w:spacing w:after="200" w:line="480" w:lineRule="auto"/>
        <w:ind w:left="567" w:hanging="567"/>
        <w:rPr>
          <w:szCs w:val="24"/>
        </w:rPr>
      </w:pPr>
      <w:r>
        <w:rPr>
          <w:lang w:val="en-US"/>
        </w:rPr>
        <w:t>Simbaku yang senangtiasa membantu dalam perubahan mood untuk mengerjakan skripsi</w:t>
      </w:r>
      <w:r w:rsidR="008E6287">
        <w:rPr>
          <w:lang w:val="en-US"/>
        </w:rPr>
        <w:t>. Semoga dilancarkkan rizkimu</w:t>
      </w:r>
    </w:p>
    <w:p w:rsidR="00127A6D" w:rsidRDefault="00AE7CE9" w:rsidP="00E61969">
      <w:pPr>
        <w:pStyle w:val="ListParagraph"/>
        <w:numPr>
          <w:ilvl w:val="0"/>
          <w:numId w:val="43"/>
        </w:numPr>
        <w:spacing w:after="200" w:line="480" w:lineRule="auto"/>
        <w:ind w:left="567" w:hanging="567"/>
        <w:rPr>
          <w:szCs w:val="24"/>
        </w:rPr>
      </w:pPr>
      <w:r w:rsidRPr="003E1926">
        <w:rPr>
          <w:szCs w:val="24"/>
        </w:rPr>
        <w:t>Teman-teman sealmamater terutama S1-4A keperawatan dan semua pihak yang telah membantu kela</w:t>
      </w:r>
      <w:r w:rsidR="006A41B3">
        <w:rPr>
          <w:szCs w:val="24"/>
        </w:rPr>
        <w:t>ncaran dalam penyusunan skripsi</w:t>
      </w:r>
      <w:r w:rsidRPr="003E1926">
        <w:rPr>
          <w:szCs w:val="24"/>
        </w:rPr>
        <w:t xml:space="preserve"> ini yang tidak dapat penulis sebut satu persatu. </w:t>
      </w:r>
    </w:p>
    <w:p w:rsidR="00127A6D" w:rsidRPr="00127A6D" w:rsidRDefault="00127A6D" w:rsidP="00127A6D">
      <w:pPr>
        <w:spacing w:after="160" w:line="259" w:lineRule="auto"/>
        <w:jc w:val="left"/>
        <w:rPr>
          <w:szCs w:val="24"/>
          <w:lang w:val="id-ID"/>
        </w:rPr>
      </w:pPr>
      <w:r>
        <w:rPr>
          <w:szCs w:val="24"/>
        </w:rPr>
        <w:br w:type="page"/>
      </w:r>
    </w:p>
    <w:p w:rsidR="00AE7CE9" w:rsidRPr="003E1926" w:rsidRDefault="00AE7CE9" w:rsidP="003E1926">
      <w:pPr>
        <w:spacing w:after="200"/>
        <w:ind w:firstLine="567"/>
        <w:rPr>
          <w:szCs w:val="24"/>
        </w:rPr>
      </w:pPr>
      <w:r w:rsidRPr="003E1926">
        <w:rPr>
          <w:szCs w:val="24"/>
        </w:rPr>
        <w:lastRenderedPageBreak/>
        <w:t>Semoga budi baik yang telah diberikan kepada peneliti mendapatkan balasan rahmat dari Allah Yang Maha Pemurah.Akhirnya</w:t>
      </w:r>
      <w:r w:rsidR="006A41B3">
        <w:rPr>
          <w:szCs w:val="24"/>
        </w:rPr>
        <w:t xml:space="preserve"> peneliti berharap bahwa Sk</w:t>
      </w:r>
      <w:r w:rsidR="008323DA">
        <w:rPr>
          <w:szCs w:val="24"/>
        </w:rPr>
        <w:t>ripsi</w:t>
      </w:r>
      <w:r w:rsidRPr="003E1926">
        <w:rPr>
          <w:szCs w:val="24"/>
        </w:rPr>
        <w:t xml:space="preserve"> ini bermanfaat bagi kita semua.Amien Ya Robbal Alamin. </w:t>
      </w:r>
    </w:p>
    <w:p w:rsidR="00AE7CE9" w:rsidRDefault="00AE7CE9" w:rsidP="00AE7CE9">
      <w:pPr>
        <w:pStyle w:val="ListParagraph"/>
        <w:spacing w:after="200" w:line="480" w:lineRule="auto"/>
        <w:ind w:left="0" w:firstLine="567"/>
        <w:rPr>
          <w:szCs w:val="24"/>
        </w:rPr>
      </w:pPr>
    </w:p>
    <w:p w:rsidR="00AE7CE9" w:rsidRDefault="008E17A5" w:rsidP="00AE7CE9">
      <w:pPr>
        <w:pStyle w:val="ListParagraph"/>
        <w:spacing w:after="200" w:line="480" w:lineRule="auto"/>
        <w:ind w:left="0" w:firstLine="567"/>
        <w:jc w:val="right"/>
        <w:rPr>
          <w:szCs w:val="24"/>
          <w:lang w:val="en-US"/>
        </w:rPr>
      </w:pPr>
      <w:r>
        <w:rPr>
          <w:szCs w:val="24"/>
          <w:lang w:val="en-US"/>
        </w:rPr>
        <w:t>Surabaya,   Juni</w:t>
      </w:r>
      <w:r w:rsidR="00AE7CE9">
        <w:rPr>
          <w:szCs w:val="24"/>
          <w:lang w:val="en-US"/>
        </w:rPr>
        <w:t xml:space="preserve"> 2020</w:t>
      </w:r>
    </w:p>
    <w:p w:rsidR="00AE7CE9" w:rsidRPr="00AE7CE9" w:rsidRDefault="00AE7CE9" w:rsidP="00AE7CE9">
      <w:pPr>
        <w:pStyle w:val="ListParagraph"/>
        <w:spacing w:after="200" w:line="480" w:lineRule="auto"/>
        <w:ind w:left="0" w:firstLine="567"/>
        <w:jc w:val="right"/>
        <w:rPr>
          <w:szCs w:val="24"/>
          <w:lang w:val="en-US"/>
        </w:rPr>
      </w:pPr>
    </w:p>
    <w:p w:rsidR="00AE7CE9" w:rsidRPr="00AE7CE9" w:rsidRDefault="00AE7CE9" w:rsidP="00AE7CE9">
      <w:pPr>
        <w:pStyle w:val="ListParagraph"/>
        <w:spacing w:after="200" w:line="480" w:lineRule="auto"/>
        <w:ind w:left="0" w:firstLine="567"/>
        <w:jc w:val="right"/>
        <w:rPr>
          <w:szCs w:val="24"/>
          <w:lang w:val="en-US"/>
        </w:rPr>
      </w:pPr>
      <w:r>
        <w:rPr>
          <w:szCs w:val="24"/>
          <w:lang w:val="en-US"/>
        </w:rPr>
        <w:t>Penulis</w:t>
      </w:r>
    </w:p>
    <w:p w:rsidR="00AE7CE9" w:rsidRDefault="009F7EE3" w:rsidP="003E1926">
      <w:pPr>
        <w:pStyle w:val="Heading1"/>
      </w:pPr>
      <w:r>
        <w:br w:type="page"/>
      </w:r>
      <w:bookmarkStart w:id="18" w:name="_Toc35141548"/>
      <w:bookmarkStart w:id="19" w:name="_Toc35193742"/>
      <w:bookmarkStart w:id="20" w:name="_Toc35251403"/>
      <w:bookmarkStart w:id="21" w:name="_Toc46179066"/>
      <w:r w:rsidR="00AE7CE9">
        <w:lastRenderedPageBreak/>
        <w:t>DAFTAR ISI</w:t>
      </w:r>
      <w:bookmarkEnd w:id="18"/>
      <w:bookmarkEnd w:id="19"/>
      <w:bookmarkEnd w:id="20"/>
      <w:bookmarkEnd w:id="21"/>
    </w:p>
    <w:sdt>
      <w:sdtPr>
        <w:rPr>
          <w:rFonts w:asciiTheme="majorHAnsi" w:eastAsiaTheme="majorEastAsia" w:hAnsiTheme="majorHAnsi" w:cstheme="majorBidi"/>
          <w:b w:val="0"/>
          <w:noProof w:val="0"/>
          <w:color w:val="2E74B5" w:themeColor="accent1" w:themeShade="BF"/>
          <w:sz w:val="32"/>
          <w:szCs w:val="32"/>
        </w:rPr>
        <w:id w:val="1090819929"/>
        <w:docPartObj>
          <w:docPartGallery w:val="Table of Contents"/>
          <w:docPartUnique/>
        </w:docPartObj>
      </w:sdtPr>
      <w:sdtContent>
        <w:p w:rsidR="009630BF" w:rsidRDefault="0076784D">
          <w:pPr>
            <w:pStyle w:val="TOC1"/>
            <w:rPr>
              <w:rFonts w:asciiTheme="minorHAnsi" w:eastAsiaTheme="minorEastAsia" w:hAnsiTheme="minorHAnsi"/>
              <w:b w:val="0"/>
              <w:sz w:val="22"/>
            </w:rPr>
          </w:pPr>
          <w:r>
            <w:fldChar w:fldCharType="begin"/>
          </w:r>
          <w:r>
            <w:instrText xml:space="preserve"> TOC \o "1-3" \h \z \u </w:instrText>
          </w:r>
          <w:r>
            <w:fldChar w:fldCharType="separate"/>
          </w:r>
          <w:hyperlink w:anchor="_Toc46179059" w:history="1">
            <w:r w:rsidR="006C4CAE">
              <w:rPr>
                <w:rStyle w:val="Hyperlink"/>
              </w:rPr>
              <w:t>COVER</w:t>
            </w:r>
            <w:r w:rsidR="009630BF">
              <w:rPr>
                <w:webHidden/>
              </w:rPr>
              <w:tab/>
            </w:r>
            <w:r w:rsidR="009630BF">
              <w:rPr>
                <w:webHidden/>
              </w:rPr>
              <w:fldChar w:fldCharType="begin"/>
            </w:r>
            <w:r w:rsidR="009630BF">
              <w:rPr>
                <w:webHidden/>
              </w:rPr>
              <w:instrText xml:space="preserve"> PAGEREF _Toc46179059 \h </w:instrText>
            </w:r>
            <w:r w:rsidR="009630BF">
              <w:rPr>
                <w:webHidden/>
              </w:rPr>
            </w:r>
            <w:r w:rsidR="009630BF">
              <w:rPr>
                <w:webHidden/>
              </w:rPr>
              <w:fldChar w:fldCharType="separate"/>
            </w:r>
            <w:r w:rsidR="009630BF">
              <w:rPr>
                <w:webHidden/>
              </w:rPr>
              <w:t>i</w:t>
            </w:r>
            <w:r w:rsidR="009630BF">
              <w:rPr>
                <w:webHidden/>
              </w:rPr>
              <w:fldChar w:fldCharType="end"/>
            </w:r>
          </w:hyperlink>
        </w:p>
        <w:p w:rsidR="009630BF" w:rsidRDefault="00CF0AF2">
          <w:pPr>
            <w:pStyle w:val="TOC1"/>
            <w:rPr>
              <w:rFonts w:asciiTheme="minorHAnsi" w:eastAsiaTheme="minorEastAsia" w:hAnsiTheme="minorHAnsi"/>
              <w:b w:val="0"/>
              <w:sz w:val="22"/>
            </w:rPr>
          </w:pPr>
          <w:hyperlink w:anchor="_Toc46179060" w:history="1">
            <w:r w:rsidR="009630BF" w:rsidRPr="008F3CE5">
              <w:rPr>
                <w:rStyle w:val="Hyperlink"/>
              </w:rPr>
              <w:t>HALAMAN PERNYATAAN</w:t>
            </w:r>
            <w:r w:rsidR="009630BF">
              <w:rPr>
                <w:webHidden/>
              </w:rPr>
              <w:tab/>
            </w:r>
            <w:r w:rsidR="009630BF">
              <w:rPr>
                <w:webHidden/>
              </w:rPr>
              <w:fldChar w:fldCharType="begin"/>
            </w:r>
            <w:r w:rsidR="009630BF">
              <w:rPr>
                <w:webHidden/>
              </w:rPr>
              <w:instrText xml:space="preserve"> PAGEREF _Toc46179060 \h </w:instrText>
            </w:r>
            <w:r w:rsidR="009630BF">
              <w:rPr>
                <w:webHidden/>
              </w:rPr>
            </w:r>
            <w:r w:rsidR="009630BF">
              <w:rPr>
                <w:webHidden/>
              </w:rPr>
              <w:fldChar w:fldCharType="separate"/>
            </w:r>
            <w:r w:rsidR="009630BF">
              <w:rPr>
                <w:webHidden/>
              </w:rPr>
              <w:t>ii</w:t>
            </w:r>
            <w:r w:rsidR="009630BF">
              <w:rPr>
                <w:webHidden/>
              </w:rPr>
              <w:fldChar w:fldCharType="end"/>
            </w:r>
          </w:hyperlink>
        </w:p>
        <w:p w:rsidR="009630BF" w:rsidRDefault="00CF0AF2">
          <w:pPr>
            <w:pStyle w:val="TOC1"/>
            <w:rPr>
              <w:rFonts w:asciiTheme="minorHAnsi" w:eastAsiaTheme="minorEastAsia" w:hAnsiTheme="minorHAnsi"/>
              <w:b w:val="0"/>
              <w:sz w:val="22"/>
            </w:rPr>
          </w:pPr>
          <w:hyperlink w:anchor="_Toc46179061" w:history="1">
            <w:r w:rsidR="009630BF" w:rsidRPr="008F3CE5">
              <w:rPr>
                <w:rStyle w:val="Hyperlink"/>
              </w:rPr>
              <w:t>HALAMAN PERSETUJUAN</w:t>
            </w:r>
            <w:r w:rsidR="009630BF">
              <w:rPr>
                <w:webHidden/>
              </w:rPr>
              <w:tab/>
            </w:r>
            <w:r w:rsidR="009630BF">
              <w:rPr>
                <w:webHidden/>
              </w:rPr>
              <w:fldChar w:fldCharType="begin"/>
            </w:r>
            <w:r w:rsidR="009630BF">
              <w:rPr>
                <w:webHidden/>
              </w:rPr>
              <w:instrText xml:space="preserve"> PAGEREF _Toc46179061 \h </w:instrText>
            </w:r>
            <w:r w:rsidR="009630BF">
              <w:rPr>
                <w:webHidden/>
              </w:rPr>
            </w:r>
            <w:r w:rsidR="009630BF">
              <w:rPr>
                <w:webHidden/>
              </w:rPr>
              <w:fldChar w:fldCharType="separate"/>
            </w:r>
            <w:r w:rsidR="009630BF">
              <w:rPr>
                <w:webHidden/>
              </w:rPr>
              <w:t>iii</w:t>
            </w:r>
            <w:r w:rsidR="009630BF">
              <w:rPr>
                <w:webHidden/>
              </w:rPr>
              <w:fldChar w:fldCharType="end"/>
            </w:r>
          </w:hyperlink>
        </w:p>
        <w:p w:rsidR="009630BF" w:rsidRDefault="00CF0AF2">
          <w:pPr>
            <w:pStyle w:val="TOC1"/>
            <w:rPr>
              <w:rFonts w:asciiTheme="minorHAnsi" w:eastAsiaTheme="minorEastAsia" w:hAnsiTheme="minorHAnsi"/>
              <w:b w:val="0"/>
              <w:sz w:val="22"/>
            </w:rPr>
          </w:pPr>
          <w:hyperlink w:anchor="_Toc46179062" w:history="1">
            <w:r w:rsidR="009630BF" w:rsidRPr="008F3CE5">
              <w:rPr>
                <w:rStyle w:val="Hyperlink"/>
              </w:rPr>
              <w:t>HALAMAN PENGESAHAN</w:t>
            </w:r>
            <w:r w:rsidR="009630BF">
              <w:rPr>
                <w:webHidden/>
              </w:rPr>
              <w:tab/>
            </w:r>
            <w:r w:rsidR="009630BF">
              <w:rPr>
                <w:webHidden/>
              </w:rPr>
              <w:fldChar w:fldCharType="begin"/>
            </w:r>
            <w:r w:rsidR="009630BF">
              <w:rPr>
                <w:webHidden/>
              </w:rPr>
              <w:instrText xml:space="preserve"> PAGEREF _Toc46179062 \h </w:instrText>
            </w:r>
            <w:r w:rsidR="009630BF">
              <w:rPr>
                <w:webHidden/>
              </w:rPr>
            </w:r>
            <w:r w:rsidR="009630BF">
              <w:rPr>
                <w:webHidden/>
              </w:rPr>
              <w:fldChar w:fldCharType="separate"/>
            </w:r>
            <w:r w:rsidR="009630BF">
              <w:rPr>
                <w:webHidden/>
              </w:rPr>
              <w:t>iv</w:t>
            </w:r>
            <w:r w:rsidR="009630BF">
              <w:rPr>
                <w:webHidden/>
              </w:rPr>
              <w:fldChar w:fldCharType="end"/>
            </w:r>
          </w:hyperlink>
        </w:p>
        <w:p w:rsidR="009630BF" w:rsidRDefault="00CF0AF2">
          <w:pPr>
            <w:pStyle w:val="TOC1"/>
            <w:rPr>
              <w:rFonts w:asciiTheme="minorHAnsi" w:eastAsiaTheme="minorEastAsia" w:hAnsiTheme="minorHAnsi"/>
              <w:b w:val="0"/>
              <w:sz w:val="22"/>
            </w:rPr>
          </w:pPr>
          <w:hyperlink w:anchor="_Toc46179063" w:history="1">
            <w:r w:rsidR="009630BF" w:rsidRPr="008F3CE5">
              <w:rPr>
                <w:rStyle w:val="Hyperlink"/>
              </w:rPr>
              <w:t>ABSTRAK</w:t>
            </w:r>
            <w:r w:rsidR="009630BF">
              <w:rPr>
                <w:webHidden/>
              </w:rPr>
              <w:tab/>
            </w:r>
            <w:r w:rsidR="009630BF">
              <w:rPr>
                <w:webHidden/>
              </w:rPr>
              <w:fldChar w:fldCharType="begin"/>
            </w:r>
            <w:r w:rsidR="009630BF">
              <w:rPr>
                <w:webHidden/>
              </w:rPr>
              <w:instrText xml:space="preserve"> PAGEREF _Toc46179063 \h </w:instrText>
            </w:r>
            <w:r w:rsidR="009630BF">
              <w:rPr>
                <w:webHidden/>
              </w:rPr>
            </w:r>
            <w:r w:rsidR="009630BF">
              <w:rPr>
                <w:webHidden/>
              </w:rPr>
              <w:fldChar w:fldCharType="separate"/>
            </w:r>
            <w:r w:rsidR="009630BF">
              <w:rPr>
                <w:webHidden/>
              </w:rPr>
              <w:t>v</w:t>
            </w:r>
            <w:r w:rsidR="009630BF">
              <w:rPr>
                <w:webHidden/>
              </w:rPr>
              <w:fldChar w:fldCharType="end"/>
            </w:r>
          </w:hyperlink>
        </w:p>
        <w:p w:rsidR="009630BF" w:rsidRDefault="00CF0AF2">
          <w:pPr>
            <w:pStyle w:val="TOC1"/>
            <w:rPr>
              <w:rFonts w:asciiTheme="minorHAnsi" w:eastAsiaTheme="minorEastAsia" w:hAnsiTheme="minorHAnsi"/>
              <w:b w:val="0"/>
              <w:sz w:val="22"/>
            </w:rPr>
          </w:pPr>
          <w:hyperlink w:anchor="_Toc46179064" w:history="1">
            <w:r w:rsidR="009630BF" w:rsidRPr="008F3CE5">
              <w:rPr>
                <w:rStyle w:val="Hyperlink"/>
              </w:rPr>
              <w:t>ABSTRACT</w:t>
            </w:r>
            <w:r w:rsidR="009630BF">
              <w:rPr>
                <w:webHidden/>
              </w:rPr>
              <w:tab/>
            </w:r>
            <w:r w:rsidR="009630BF">
              <w:rPr>
                <w:webHidden/>
              </w:rPr>
              <w:fldChar w:fldCharType="begin"/>
            </w:r>
            <w:r w:rsidR="009630BF">
              <w:rPr>
                <w:webHidden/>
              </w:rPr>
              <w:instrText xml:space="preserve"> PAGEREF _Toc46179064 \h </w:instrText>
            </w:r>
            <w:r w:rsidR="009630BF">
              <w:rPr>
                <w:webHidden/>
              </w:rPr>
            </w:r>
            <w:r w:rsidR="009630BF">
              <w:rPr>
                <w:webHidden/>
              </w:rPr>
              <w:fldChar w:fldCharType="separate"/>
            </w:r>
            <w:r w:rsidR="009630BF">
              <w:rPr>
                <w:webHidden/>
              </w:rPr>
              <w:t>vi</w:t>
            </w:r>
            <w:r w:rsidR="009630BF">
              <w:rPr>
                <w:webHidden/>
              </w:rPr>
              <w:fldChar w:fldCharType="end"/>
            </w:r>
          </w:hyperlink>
        </w:p>
        <w:p w:rsidR="009630BF" w:rsidRDefault="00CF0AF2">
          <w:pPr>
            <w:pStyle w:val="TOC1"/>
            <w:rPr>
              <w:rFonts w:asciiTheme="minorHAnsi" w:eastAsiaTheme="minorEastAsia" w:hAnsiTheme="minorHAnsi"/>
              <w:b w:val="0"/>
              <w:sz w:val="22"/>
            </w:rPr>
          </w:pPr>
          <w:hyperlink w:anchor="_Toc46179065" w:history="1">
            <w:r w:rsidR="009630BF" w:rsidRPr="008F3CE5">
              <w:rPr>
                <w:rStyle w:val="Hyperlink"/>
              </w:rPr>
              <w:t>KATA PENGANTAR</w:t>
            </w:r>
            <w:r w:rsidR="009630BF">
              <w:rPr>
                <w:webHidden/>
              </w:rPr>
              <w:tab/>
            </w:r>
            <w:r w:rsidR="009630BF">
              <w:rPr>
                <w:webHidden/>
              </w:rPr>
              <w:fldChar w:fldCharType="begin"/>
            </w:r>
            <w:r w:rsidR="009630BF">
              <w:rPr>
                <w:webHidden/>
              </w:rPr>
              <w:instrText xml:space="preserve"> PAGEREF _Toc46179065 \h </w:instrText>
            </w:r>
            <w:r w:rsidR="009630BF">
              <w:rPr>
                <w:webHidden/>
              </w:rPr>
            </w:r>
            <w:r w:rsidR="009630BF">
              <w:rPr>
                <w:webHidden/>
              </w:rPr>
              <w:fldChar w:fldCharType="separate"/>
            </w:r>
            <w:r w:rsidR="009630BF">
              <w:rPr>
                <w:webHidden/>
              </w:rPr>
              <w:t>vii</w:t>
            </w:r>
            <w:r w:rsidR="009630BF">
              <w:rPr>
                <w:webHidden/>
              </w:rPr>
              <w:fldChar w:fldCharType="end"/>
            </w:r>
          </w:hyperlink>
        </w:p>
        <w:p w:rsidR="009630BF" w:rsidRDefault="00CF0AF2">
          <w:pPr>
            <w:pStyle w:val="TOC1"/>
            <w:rPr>
              <w:rFonts w:asciiTheme="minorHAnsi" w:eastAsiaTheme="minorEastAsia" w:hAnsiTheme="minorHAnsi"/>
              <w:b w:val="0"/>
              <w:sz w:val="22"/>
            </w:rPr>
          </w:pPr>
          <w:hyperlink w:anchor="_Toc46179066" w:history="1">
            <w:r w:rsidR="009630BF" w:rsidRPr="008F3CE5">
              <w:rPr>
                <w:rStyle w:val="Hyperlink"/>
              </w:rPr>
              <w:t>DAFTAR ISI</w:t>
            </w:r>
            <w:r w:rsidR="009630BF">
              <w:rPr>
                <w:webHidden/>
              </w:rPr>
              <w:tab/>
            </w:r>
            <w:r w:rsidR="009630BF">
              <w:rPr>
                <w:webHidden/>
              </w:rPr>
              <w:fldChar w:fldCharType="begin"/>
            </w:r>
            <w:r w:rsidR="009630BF">
              <w:rPr>
                <w:webHidden/>
              </w:rPr>
              <w:instrText xml:space="preserve"> PAGEREF _Toc46179066 \h </w:instrText>
            </w:r>
            <w:r w:rsidR="009630BF">
              <w:rPr>
                <w:webHidden/>
              </w:rPr>
            </w:r>
            <w:r w:rsidR="009630BF">
              <w:rPr>
                <w:webHidden/>
              </w:rPr>
              <w:fldChar w:fldCharType="separate"/>
            </w:r>
            <w:r w:rsidR="009630BF">
              <w:rPr>
                <w:webHidden/>
              </w:rPr>
              <w:t>x</w:t>
            </w:r>
            <w:r w:rsidR="009630BF">
              <w:rPr>
                <w:webHidden/>
              </w:rPr>
              <w:fldChar w:fldCharType="end"/>
            </w:r>
          </w:hyperlink>
        </w:p>
        <w:p w:rsidR="009630BF" w:rsidRDefault="00CF0AF2">
          <w:pPr>
            <w:pStyle w:val="TOC1"/>
            <w:rPr>
              <w:rFonts w:asciiTheme="minorHAnsi" w:eastAsiaTheme="minorEastAsia" w:hAnsiTheme="minorHAnsi"/>
              <w:b w:val="0"/>
              <w:sz w:val="22"/>
            </w:rPr>
          </w:pPr>
          <w:hyperlink w:anchor="_Toc46179067" w:history="1">
            <w:r w:rsidR="009630BF" w:rsidRPr="008F3CE5">
              <w:rPr>
                <w:rStyle w:val="Hyperlink"/>
              </w:rPr>
              <w:t>DAFTAR TABEL</w:t>
            </w:r>
            <w:r w:rsidR="009630BF">
              <w:rPr>
                <w:webHidden/>
              </w:rPr>
              <w:tab/>
            </w:r>
            <w:r w:rsidR="009630BF">
              <w:rPr>
                <w:webHidden/>
              </w:rPr>
              <w:fldChar w:fldCharType="begin"/>
            </w:r>
            <w:r w:rsidR="009630BF">
              <w:rPr>
                <w:webHidden/>
              </w:rPr>
              <w:instrText xml:space="preserve"> PAGEREF _Toc46179067 \h </w:instrText>
            </w:r>
            <w:r w:rsidR="009630BF">
              <w:rPr>
                <w:webHidden/>
              </w:rPr>
            </w:r>
            <w:r w:rsidR="009630BF">
              <w:rPr>
                <w:webHidden/>
              </w:rPr>
              <w:fldChar w:fldCharType="separate"/>
            </w:r>
            <w:r w:rsidR="009630BF">
              <w:rPr>
                <w:webHidden/>
              </w:rPr>
              <w:t>xv</w:t>
            </w:r>
            <w:r w:rsidR="009630BF">
              <w:rPr>
                <w:webHidden/>
              </w:rPr>
              <w:fldChar w:fldCharType="end"/>
            </w:r>
          </w:hyperlink>
        </w:p>
        <w:p w:rsidR="009630BF" w:rsidRDefault="00CF0AF2">
          <w:pPr>
            <w:pStyle w:val="TOC1"/>
            <w:rPr>
              <w:rFonts w:asciiTheme="minorHAnsi" w:eastAsiaTheme="minorEastAsia" w:hAnsiTheme="minorHAnsi"/>
              <w:b w:val="0"/>
              <w:sz w:val="22"/>
            </w:rPr>
          </w:pPr>
          <w:hyperlink w:anchor="_Toc46179068" w:history="1">
            <w:r w:rsidR="009630BF" w:rsidRPr="008F3CE5">
              <w:rPr>
                <w:rStyle w:val="Hyperlink"/>
              </w:rPr>
              <w:t>DAFTAR GAMBAR</w:t>
            </w:r>
            <w:r w:rsidR="009630BF">
              <w:rPr>
                <w:webHidden/>
              </w:rPr>
              <w:tab/>
            </w:r>
            <w:r w:rsidR="009630BF">
              <w:rPr>
                <w:webHidden/>
              </w:rPr>
              <w:fldChar w:fldCharType="begin"/>
            </w:r>
            <w:r w:rsidR="009630BF">
              <w:rPr>
                <w:webHidden/>
              </w:rPr>
              <w:instrText xml:space="preserve"> PAGEREF _Toc46179068 \h </w:instrText>
            </w:r>
            <w:r w:rsidR="009630BF">
              <w:rPr>
                <w:webHidden/>
              </w:rPr>
            </w:r>
            <w:r w:rsidR="009630BF">
              <w:rPr>
                <w:webHidden/>
              </w:rPr>
              <w:fldChar w:fldCharType="separate"/>
            </w:r>
            <w:r w:rsidR="009630BF">
              <w:rPr>
                <w:webHidden/>
              </w:rPr>
              <w:t>xvi</w:t>
            </w:r>
            <w:r w:rsidR="009630BF">
              <w:rPr>
                <w:webHidden/>
              </w:rPr>
              <w:fldChar w:fldCharType="end"/>
            </w:r>
          </w:hyperlink>
        </w:p>
        <w:p w:rsidR="009630BF" w:rsidRDefault="00CF0AF2">
          <w:pPr>
            <w:pStyle w:val="TOC1"/>
            <w:rPr>
              <w:rFonts w:asciiTheme="minorHAnsi" w:eastAsiaTheme="minorEastAsia" w:hAnsiTheme="minorHAnsi"/>
              <w:b w:val="0"/>
              <w:sz w:val="22"/>
            </w:rPr>
          </w:pPr>
          <w:hyperlink w:anchor="_Toc46179069" w:history="1">
            <w:r w:rsidR="009630BF" w:rsidRPr="008F3CE5">
              <w:rPr>
                <w:rStyle w:val="Hyperlink"/>
              </w:rPr>
              <w:t>DAFTAR LAMPIRAN</w:t>
            </w:r>
            <w:r w:rsidR="009630BF">
              <w:rPr>
                <w:webHidden/>
              </w:rPr>
              <w:tab/>
            </w:r>
            <w:r w:rsidR="009630BF">
              <w:rPr>
                <w:webHidden/>
              </w:rPr>
              <w:fldChar w:fldCharType="begin"/>
            </w:r>
            <w:r w:rsidR="009630BF">
              <w:rPr>
                <w:webHidden/>
              </w:rPr>
              <w:instrText xml:space="preserve"> PAGEREF _Toc46179069 \h </w:instrText>
            </w:r>
            <w:r w:rsidR="009630BF">
              <w:rPr>
                <w:webHidden/>
              </w:rPr>
            </w:r>
            <w:r w:rsidR="009630BF">
              <w:rPr>
                <w:webHidden/>
              </w:rPr>
              <w:fldChar w:fldCharType="separate"/>
            </w:r>
            <w:r w:rsidR="009630BF">
              <w:rPr>
                <w:webHidden/>
              </w:rPr>
              <w:t>xviii</w:t>
            </w:r>
            <w:r w:rsidR="009630BF">
              <w:rPr>
                <w:webHidden/>
              </w:rPr>
              <w:fldChar w:fldCharType="end"/>
            </w:r>
          </w:hyperlink>
        </w:p>
        <w:p w:rsidR="009630BF" w:rsidRDefault="00CF0AF2">
          <w:pPr>
            <w:pStyle w:val="TOC1"/>
            <w:rPr>
              <w:rFonts w:asciiTheme="minorHAnsi" w:eastAsiaTheme="minorEastAsia" w:hAnsiTheme="minorHAnsi"/>
              <w:b w:val="0"/>
              <w:sz w:val="22"/>
            </w:rPr>
          </w:pPr>
          <w:hyperlink w:anchor="_Toc46179070" w:history="1">
            <w:r w:rsidR="009630BF" w:rsidRPr="008F3CE5">
              <w:rPr>
                <w:rStyle w:val="Hyperlink"/>
              </w:rPr>
              <w:t>DAFTAR SINGKATAN</w:t>
            </w:r>
            <w:r w:rsidR="009630BF">
              <w:rPr>
                <w:webHidden/>
              </w:rPr>
              <w:tab/>
            </w:r>
            <w:r w:rsidR="009630BF">
              <w:rPr>
                <w:webHidden/>
              </w:rPr>
              <w:fldChar w:fldCharType="begin"/>
            </w:r>
            <w:r w:rsidR="009630BF">
              <w:rPr>
                <w:webHidden/>
              </w:rPr>
              <w:instrText xml:space="preserve"> PAGEREF _Toc46179070 \h </w:instrText>
            </w:r>
            <w:r w:rsidR="009630BF">
              <w:rPr>
                <w:webHidden/>
              </w:rPr>
            </w:r>
            <w:r w:rsidR="009630BF">
              <w:rPr>
                <w:webHidden/>
              </w:rPr>
              <w:fldChar w:fldCharType="separate"/>
            </w:r>
            <w:r w:rsidR="009630BF">
              <w:rPr>
                <w:webHidden/>
              </w:rPr>
              <w:t>xix</w:t>
            </w:r>
            <w:r w:rsidR="009630BF">
              <w:rPr>
                <w:webHidden/>
              </w:rPr>
              <w:fldChar w:fldCharType="end"/>
            </w:r>
          </w:hyperlink>
        </w:p>
        <w:p w:rsidR="006C4CAE" w:rsidRPr="006C4CAE" w:rsidRDefault="006C4CAE">
          <w:pPr>
            <w:pStyle w:val="TOC1"/>
            <w:rPr>
              <w:rStyle w:val="Hyperlink"/>
              <w:sz w:val="14"/>
            </w:rPr>
          </w:pPr>
        </w:p>
        <w:p w:rsidR="009630BF" w:rsidRDefault="002A63DC">
          <w:pPr>
            <w:pStyle w:val="TOC1"/>
            <w:rPr>
              <w:rFonts w:asciiTheme="minorHAnsi" w:eastAsiaTheme="minorEastAsia" w:hAnsiTheme="minorHAnsi"/>
              <w:b w:val="0"/>
              <w:sz w:val="22"/>
            </w:rPr>
          </w:pPr>
          <w:r w:rsidRPr="002A63DC">
            <w:rPr>
              <w:rStyle w:val="Hyperlink"/>
              <w:color w:val="auto"/>
              <w:u w:val="none"/>
            </w:rPr>
            <w:t>BAB 1</w:t>
          </w:r>
          <w:r w:rsidR="006C4CAE">
            <w:rPr>
              <w:rStyle w:val="Hyperlink"/>
              <w:color w:val="auto"/>
              <w:u w:val="none"/>
            </w:rPr>
            <w:tab/>
          </w:r>
          <w:hyperlink w:anchor="_Toc46179072" w:history="1">
            <w:r w:rsidR="009630BF" w:rsidRPr="008F3CE5">
              <w:rPr>
                <w:rStyle w:val="Hyperlink"/>
              </w:rPr>
              <w:t>PENDAHULUAN</w:t>
            </w:r>
            <w:r w:rsidR="009630BF">
              <w:rPr>
                <w:webHidden/>
              </w:rPr>
              <w:tab/>
            </w:r>
            <w:r w:rsidR="009630BF">
              <w:rPr>
                <w:webHidden/>
              </w:rPr>
              <w:fldChar w:fldCharType="begin"/>
            </w:r>
            <w:r w:rsidR="009630BF">
              <w:rPr>
                <w:webHidden/>
              </w:rPr>
              <w:instrText xml:space="preserve"> PAGEREF _Toc46179072 \h </w:instrText>
            </w:r>
            <w:r w:rsidR="009630BF">
              <w:rPr>
                <w:webHidden/>
              </w:rPr>
            </w:r>
            <w:r w:rsidR="009630BF">
              <w:rPr>
                <w:webHidden/>
              </w:rPr>
              <w:fldChar w:fldCharType="separate"/>
            </w:r>
            <w:r w:rsidR="009630BF">
              <w:rPr>
                <w:webHidden/>
              </w:rPr>
              <w:t>1</w:t>
            </w:r>
            <w:r w:rsidR="009630BF">
              <w:rPr>
                <w:webHidden/>
              </w:rPr>
              <w:fldChar w:fldCharType="end"/>
            </w:r>
          </w:hyperlink>
        </w:p>
        <w:p w:rsidR="009630BF" w:rsidRPr="006C4CAE" w:rsidRDefault="00CF0AF2" w:rsidP="00FD1B37">
          <w:pPr>
            <w:pStyle w:val="TOC2"/>
            <w:rPr>
              <w:rFonts w:asciiTheme="minorHAnsi" w:eastAsiaTheme="minorEastAsia" w:hAnsiTheme="minorHAnsi"/>
              <w:sz w:val="22"/>
            </w:rPr>
          </w:pPr>
          <w:hyperlink w:anchor="_Toc46179073" w:history="1">
            <w:r w:rsidR="009630BF" w:rsidRPr="006C4CAE">
              <w:rPr>
                <w:rStyle w:val="Hyperlink"/>
                <w:b w:val="0"/>
              </w:rPr>
              <w:t>1.1</w:t>
            </w:r>
            <w:r w:rsidR="009630BF" w:rsidRPr="006C4CAE">
              <w:rPr>
                <w:rFonts w:asciiTheme="minorHAnsi" w:eastAsiaTheme="minorEastAsia" w:hAnsiTheme="minorHAnsi"/>
                <w:sz w:val="22"/>
              </w:rPr>
              <w:tab/>
            </w:r>
            <w:r w:rsidR="009630BF" w:rsidRPr="006C4CAE">
              <w:rPr>
                <w:rStyle w:val="Hyperlink"/>
                <w:b w:val="0"/>
              </w:rPr>
              <w:t>Latar Belakang</w:t>
            </w:r>
            <w:r w:rsidR="009630BF" w:rsidRPr="006C4CAE">
              <w:rPr>
                <w:webHidden/>
              </w:rPr>
              <w:tab/>
            </w:r>
            <w:r w:rsidR="009630BF" w:rsidRPr="006C4CAE">
              <w:rPr>
                <w:webHidden/>
              </w:rPr>
              <w:fldChar w:fldCharType="begin"/>
            </w:r>
            <w:r w:rsidR="009630BF" w:rsidRPr="006C4CAE">
              <w:rPr>
                <w:webHidden/>
              </w:rPr>
              <w:instrText xml:space="preserve"> PAGEREF _Toc46179073 \h </w:instrText>
            </w:r>
            <w:r w:rsidR="009630BF" w:rsidRPr="006C4CAE">
              <w:rPr>
                <w:webHidden/>
              </w:rPr>
            </w:r>
            <w:r w:rsidR="009630BF" w:rsidRPr="006C4CAE">
              <w:rPr>
                <w:webHidden/>
              </w:rPr>
              <w:fldChar w:fldCharType="separate"/>
            </w:r>
            <w:r w:rsidR="009630BF" w:rsidRPr="006C4CAE">
              <w:rPr>
                <w:webHidden/>
              </w:rPr>
              <w:t>1</w:t>
            </w:r>
            <w:r w:rsidR="009630BF" w:rsidRPr="006C4CAE">
              <w:rPr>
                <w:webHidden/>
              </w:rPr>
              <w:fldChar w:fldCharType="end"/>
            </w:r>
          </w:hyperlink>
        </w:p>
        <w:p w:rsidR="009630BF" w:rsidRPr="006C4CAE" w:rsidRDefault="00CF0AF2" w:rsidP="00FD1B37">
          <w:pPr>
            <w:pStyle w:val="TOC2"/>
            <w:rPr>
              <w:rFonts w:asciiTheme="minorHAnsi" w:eastAsiaTheme="minorEastAsia" w:hAnsiTheme="minorHAnsi"/>
              <w:sz w:val="22"/>
            </w:rPr>
          </w:pPr>
          <w:hyperlink w:anchor="_Toc46179074" w:history="1">
            <w:r w:rsidR="009630BF" w:rsidRPr="006C4CAE">
              <w:rPr>
                <w:rStyle w:val="Hyperlink"/>
                <w:b w:val="0"/>
              </w:rPr>
              <w:t>1.2</w:t>
            </w:r>
            <w:r w:rsidR="009630BF" w:rsidRPr="006C4CAE">
              <w:rPr>
                <w:rFonts w:asciiTheme="minorHAnsi" w:eastAsiaTheme="minorEastAsia" w:hAnsiTheme="minorHAnsi"/>
                <w:sz w:val="22"/>
              </w:rPr>
              <w:tab/>
            </w:r>
            <w:r w:rsidR="009630BF" w:rsidRPr="006C4CAE">
              <w:rPr>
                <w:rStyle w:val="Hyperlink"/>
                <w:b w:val="0"/>
              </w:rPr>
              <w:t>Rumusan Masalah</w:t>
            </w:r>
            <w:r w:rsidR="009630BF" w:rsidRPr="006C4CAE">
              <w:rPr>
                <w:webHidden/>
              </w:rPr>
              <w:tab/>
            </w:r>
            <w:r w:rsidR="009630BF" w:rsidRPr="006C4CAE">
              <w:rPr>
                <w:webHidden/>
              </w:rPr>
              <w:fldChar w:fldCharType="begin"/>
            </w:r>
            <w:r w:rsidR="009630BF" w:rsidRPr="006C4CAE">
              <w:rPr>
                <w:webHidden/>
              </w:rPr>
              <w:instrText xml:space="preserve"> PAGEREF _Toc46179074 \h </w:instrText>
            </w:r>
            <w:r w:rsidR="009630BF" w:rsidRPr="006C4CAE">
              <w:rPr>
                <w:webHidden/>
              </w:rPr>
            </w:r>
            <w:r w:rsidR="009630BF" w:rsidRPr="006C4CAE">
              <w:rPr>
                <w:webHidden/>
              </w:rPr>
              <w:fldChar w:fldCharType="separate"/>
            </w:r>
            <w:r w:rsidR="009630BF" w:rsidRPr="006C4CAE">
              <w:rPr>
                <w:webHidden/>
              </w:rPr>
              <w:t>5</w:t>
            </w:r>
            <w:r w:rsidR="009630BF" w:rsidRPr="006C4CAE">
              <w:rPr>
                <w:webHidden/>
              </w:rPr>
              <w:fldChar w:fldCharType="end"/>
            </w:r>
          </w:hyperlink>
        </w:p>
        <w:p w:rsidR="009630BF" w:rsidRPr="006C4CAE" w:rsidRDefault="00CF0AF2" w:rsidP="00FD1B37">
          <w:pPr>
            <w:pStyle w:val="TOC2"/>
            <w:rPr>
              <w:rFonts w:asciiTheme="minorHAnsi" w:eastAsiaTheme="minorEastAsia" w:hAnsiTheme="minorHAnsi"/>
              <w:sz w:val="22"/>
            </w:rPr>
          </w:pPr>
          <w:hyperlink w:anchor="_Toc46179075" w:history="1">
            <w:r w:rsidR="009630BF" w:rsidRPr="006C4CAE">
              <w:rPr>
                <w:rStyle w:val="Hyperlink"/>
                <w:b w:val="0"/>
              </w:rPr>
              <w:t>1.3</w:t>
            </w:r>
            <w:r w:rsidR="009630BF" w:rsidRPr="006C4CAE">
              <w:rPr>
                <w:rFonts w:asciiTheme="minorHAnsi" w:eastAsiaTheme="minorEastAsia" w:hAnsiTheme="minorHAnsi"/>
                <w:sz w:val="22"/>
              </w:rPr>
              <w:tab/>
            </w:r>
            <w:r w:rsidR="009630BF" w:rsidRPr="006C4CAE">
              <w:rPr>
                <w:rStyle w:val="Hyperlink"/>
                <w:b w:val="0"/>
              </w:rPr>
              <w:t>Tujuan</w:t>
            </w:r>
            <w:r w:rsidR="009630BF" w:rsidRPr="006C4CAE">
              <w:rPr>
                <w:webHidden/>
              </w:rPr>
              <w:tab/>
            </w:r>
            <w:r w:rsidR="009630BF" w:rsidRPr="006C4CAE">
              <w:rPr>
                <w:webHidden/>
              </w:rPr>
              <w:fldChar w:fldCharType="begin"/>
            </w:r>
            <w:r w:rsidR="009630BF" w:rsidRPr="006C4CAE">
              <w:rPr>
                <w:webHidden/>
              </w:rPr>
              <w:instrText xml:space="preserve"> PAGEREF _Toc46179075 \h </w:instrText>
            </w:r>
            <w:r w:rsidR="009630BF" w:rsidRPr="006C4CAE">
              <w:rPr>
                <w:webHidden/>
              </w:rPr>
            </w:r>
            <w:r w:rsidR="009630BF" w:rsidRPr="006C4CAE">
              <w:rPr>
                <w:webHidden/>
              </w:rPr>
              <w:fldChar w:fldCharType="separate"/>
            </w:r>
            <w:r w:rsidR="009630BF" w:rsidRPr="006C4CAE">
              <w:rPr>
                <w:webHidden/>
              </w:rPr>
              <w:t>5</w:t>
            </w:r>
            <w:r w:rsidR="009630BF" w:rsidRPr="006C4CAE">
              <w:rPr>
                <w:webHidden/>
              </w:rPr>
              <w:fldChar w:fldCharType="end"/>
            </w:r>
          </w:hyperlink>
        </w:p>
        <w:p w:rsidR="009630BF" w:rsidRDefault="00CF0AF2">
          <w:pPr>
            <w:pStyle w:val="TOC3"/>
            <w:rPr>
              <w:rFonts w:asciiTheme="minorHAnsi" w:eastAsiaTheme="minorEastAsia" w:hAnsiTheme="minorHAnsi"/>
              <w:noProof/>
              <w:sz w:val="22"/>
            </w:rPr>
          </w:pPr>
          <w:hyperlink w:anchor="_Toc46179076" w:history="1">
            <w:r w:rsidR="009630BF" w:rsidRPr="008F3CE5">
              <w:rPr>
                <w:rStyle w:val="Hyperlink"/>
                <w:noProof/>
              </w:rPr>
              <w:t>1.3.1</w:t>
            </w:r>
            <w:r w:rsidR="009630BF">
              <w:rPr>
                <w:rFonts w:asciiTheme="minorHAnsi" w:eastAsiaTheme="minorEastAsia" w:hAnsiTheme="minorHAnsi"/>
                <w:noProof/>
                <w:sz w:val="22"/>
              </w:rPr>
              <w:tab/>
            </w:r>
            <w:r w:rsidR="009630BF" w:rsidRPr="008F3CE5">
              <w:rPr>
                <w:rStyle w:val="Hyperlink"/>
                <w:noProof/>
              </w:rPr>
              <w:t>Tujuan Umum</w:t>
            </w:r>
            <w:r w:rsidR="009630BF">
              <w:rPr>
                <w:noProof/>
                <w:webHidden/>
              </w:rPr>
              <w:tab/>
            </w:r>
            <w:r w:rsidR="009630BF">
              <w:rPr>
                <w:noProof/>
                <w:webHidden/>
              </w:rPr>
              <w:fldChar w:fldCharType="begin"/>
            </w:r>
            <w:r w:rsidR="009630BF">
              <w:rPr>
                <w:noProof/>
                <w:webHidden/>
              </w:rPr>
              <w:instrText xml:space="preserve"> PAGEREF _Toc46179076 \h </w:instrText>
            </w:r>
            <w:r w:rsidR="009630BF">
              <w:rPr>
                <w:noProof/>
                <w:webHidden/>
              </w:rPr>
            </w:r>
            <w:r w:rsidR="009630BF">
              <w:rPr>
                <w:noProof/>
                <w:webHidden/>
              </w:rPr>
              <w:fldChar w:fldCharType="separate"/>
            </w:r>
            <w:r w:rsidR="009630BF">
              <w:rPr>
                <w:noProof/>
                <w:webHidden/>
              </w:rPr>
              <w:t>5</w:t>
            </w:r>
            <w:r w:rsidR="009630BF">
              <w:rPr>
                <w:noProof/>
                <w:webHidden/>
              </w:rPr>
              <w:fldChar w:fldCharType="end"/>
            </w:r>
          </w:hyperlink>
        </w:p>
        <w:p w:rsidR="009630BF" w:rsidRDefault="00CF0AF2">
          <w:pPr>
            <w:pStyle w:val="TOC3"/>
            <w:rPr>
              <w:rFonts w:asciiTheme="minorHAnsi" w:eastAsiaTheme="minorEastAsia" w:hAnsiTheme="minorHAnsi"/>
              <w:noProof/>
              <w:sz w:val="22"/>
            </w:rPr>
          </w:pPr>
          <w:hyperlink w:anchor="_Toc46179077" w:history="1">
            <w:r w:rsidR="009630BF" w:rsidRPr="008F3CE5">
              <w:rPr>
                <w:rStyle w:val="Hyperlink"/>
                <w:noProof/>
              </w:rPr>
              <w:t>1.3.2</w:t>
            </w:r>
            <w:r w:rsidR="009630BF">
              <w:rPr>
                <w:rFonts w:asciiTheme="minorHAnsi" w:eastAsiaTheme="minorEastAsia" w:hAnsiTheme="minorHAnsi"/>
                <w:noProof/>
                <w:sz w:val="22"/>
              </w:rPr>
              <w:tab/>
            </w:r>
            <w:r w:rsidR="009630BF" w:rsidRPr="008F3CE5">
              <w:rPr>
                <w:rStyle w:val="Hyperlink"/>
                <w:noProof/>
              </w:rPr>
              <w:t>Tujuan Khusus</w:t>
            </w:r>
            <w:r w:rsidR="009630BF">
              <w:rPr>
                <w:noProof/>
                <w:webHidden/>
              </w:rPr>
              <w:tab/>
            </w:r>
            <w:r w:rsidR="009630BF">
              <w:rPr>
                <w:noProof/>
                <w:webHidden/>
              </w:rPr>
              <w:fldChar w:fldCharType="begin"/>
            </w:r>
            <w:r w:rsidR="009630BF">
              <w:rPr>
                <w:noProof/>
                <w:webHidden/>
              </w:rPr>
              <w:instrText xml:space="preserve"> PAGEREF _Toc46179077 \h </w:instrText>
            </w:r>
            <w:r w:rsidR="009630BF">
              <w:rPr>
                <w:noProof/>
                <w:webHidden/>
              </w:rPr>
            </w:r>
            <w:r w:rsidR="009630BF">
              <w:rPr>
                <w:noProof/>
                <w:webHidden/>
              </w:rPr>
              <w:fldChar w:fldCharType="separate"/>
            </w:r>
            <w:r w:rsidR="009630BF">
              <w:rPr>
                <w:noProof/>
                <w:webHidden/>
              </w:rPr>
              <w:t>5</w:t>
            </w:r>
            <w:r w:rsidR="009630BF">
              <w:rPr>
                <w:noProof/>
                <w:webHidden/>
              </w:rPr>
              <w:fldChar w:fldCharType="end"/>
            </w:r>
          </w:hyperlink>
        </w:p>
        <w:p w:rsidR="009630BF" w:rsidRPr="006C4CAE" w:rsidRDefault="00CF0AF2" w:rsidP="00FD1B37">
          <w:pPr>
            <w:pStyle w:val="TOC2"/>
            <w:rPr>
              <w:rFonts w:asciiTheme="minorHAnsi" w:eastAsiaTheme="minorEastAsia" w:hAnsiTheme="minorHAnsi"/>
              <w:sz w:val="22"/>
            </w:rPr>
          </w:pPr>
          <w:hyperlink w:anchor="_Toc46179078" w:history="1">
            <w:r w:rsidR="009630BF" w:rsidRPr="006C4CAE">
              <w:rPr>
                <w:rStyle w:val="Hyperlink"/>
                <w:b w:val="0"/>
              </w:rPr>
              <w:t>1.4</w:t>
            </w:r>
            <w:r w:rsidR="009630BF" w:rsidRPr="006C4CAE">
              <w:rPr>
                <w:rFonts w:asciiTheme="minorHAnsi" w:eastAsiaTheme="minorEastAsia" w:hAnsiTheme="minorHAnsi"/>
                <w:sz w:val="22"/>
              </w:rPr>
              <w:tab/>
            </w:r>
            <w:r w:rsidR="009630BF" w:rsidRPr="006C4CAE">
              <w:rPr>
                <w:rStyle w:val="Hyperlink"/>
                <w:b w:val="0"/>
              </w:rPr>
              <w:t>Manfaat</w:t>
            </w:r>
            <w:r w:rsidR="009630BF" w:rsidRPr="006C4CAE">
              <w:rPr>
                <w:webHidden/>
              </w:rPr>
              <w:tab/>
            </w:r>
            <w:r w:rsidR="009630BF" w:rsidRPr="006C4CAE">
              <w:rPr>
                <w:webHidden/>
              </w:rPr>
              <w:fldChar w:fldCharType="begin"/>
            </w:r>
            <w:r w:rsidR="009630BF" w:rsidRPr="006C4CAE">
              <w:rPr>
                <w:webHidden/>
              </w:rPr>
              <w:instrText xml:space="preserve"> PAGEREF _Toc46179078 \h </w:instrText>
            </w:r>
            <w:r w:rsidR="009630BF" w:rsidRPr="006C4CAE">
              <w:rPr>
                <w:webHidden/>
              </w:rPr>
            </w:r>
            <w:r w:rsidR="009630BF" w:rsidRPr="006C4CAE">
              <w:rPr>
                <w:webHidden/>
              </w:rPr>
              <w:fldChar w:fldCharType="separate"/>
            </w:r>
            <w:r w:rsidR="009630BF" w:rsidRPr="006C4CAE">
              <w:rPr>
                <w:webHidden/>
              </w:rPr>
              <w:t>5</w:t>
            </w:r>
            <w:r w:rsidR="009630BF" w:rsidRPr="006C4CAE">
              <w:rPr>
                <w:webHidden/>
              </w:rPr>
              <w:fldChar w:fldCharType="end"/>
            </w:r>
          </w:hyperlink>
        </w:p>
        <w:p w:rsidR="009630BF" w:rsidRDefault="00CF0AF2">
          <w:pPr>
            <w:pStyle w:val="TOC3"/>
            <w:rPr>
              <w:rFonts w:asciiTheme="minorHAnsi" w:eastAsiaTheme="minorEastAsia" w:hAnsiTheme="minorHAnsi"/>
              <w:noProof/>
              <w:sz w:val="22"/>
            </w:rPr>
          </w:pPr>
          <w:hyperlink w:anchor="_Toc46179079" w:history="1">
            <w:r w:rsidR="009630BF" w:rsidRPr="008F3CE5">
              <w:rPr>
                <w:rStyle w:val="Hyperlink"/>
                <w:noProof/>
              </w:rPr>
              <w:t>1.4.1</w:t>
            </w:r>
            <w:r w:rsidR="009630BF">
              <w:rPr>
                <w:rFonts w:asciiTheme="minorHAnsi" w:eastAsiaTheme="minorEastAsia" w:hAnsiTheme="minorHAnsi"/>
                <w:noProof/>
                <w:sz w:val="22"/>
              </w:rPr>
              <w:tab/>
            </w:r>
            <w:r w:rsidR="009630BF" w:rsidRPr="008F3CE5">
              <w:rPr>
                <w:rStyle w:val="Hyperlink"/>
                <w:noProof/>
              </w:rPr>
              <w:t>Manfaat Teoritis</w:t>
            </w:r>
            <w:r w:rsidR="009630BF">
              <w:rPr>
                <w:noProof/>
                <w:webHidden/>
              </w:rPr>
              <w:tab/>
            </w:r>
            <w:r w:rsidR="009630BF">
              <w:rPr>
                <w:noProof/>
                <w:webHidden/>
              </w:rPr>
              <w:fldChar w:fldCharType="begin"/>
            </w:r>
            <w:r w:rsidR="009630BF">
              <w:rPr>
                <w:noProof/>
                <w:webHidden/>
              </w:rPr>
              <w:instrText xml:space="preserve"> PAGEREF _Toc46179079 \h </w:instrText>
            </w:r>
            <w:r w:rsidR="009630BF">
              <w:rPr>
                <w:noProof/>
                <w:webHidden/>
              </w:rPr>
            </w:r>
            <w:r w:rsidR="009630BF">
              <w:rPr>
                <w:noProof/>
                <w:webHidden/>
              </w:rPr>
              <w:fldChar w:fldCharType="separate"/>
            </w:r>
            <w:r w:rsidR="009630BF">
              <w:rPr>
                <w:noProof/>
                <w:webHidden/>
              </w:rPr>
              <w:t>5</w:t>
            </w:r>
            <w:r w:rsidR="009630BF">
              <w:rPr>
                <w:noProof/>
                <w:webHidden/>
              </w:rPr>
              <w:fldChar w:fldCharType="end"/>
            </w:r>
          </w:hyperlink>
        </w:p>
        <w:p w:rsidR="009630BF" w:rsidRDefault="00CF0AF2">
          <w:pPr>
            <w:pStyle w:val="TOC3"/>
            <w:rPr>
              <w:rFonts w:asciiTheme="minorHAnsi" w:eastAsiaTheme="minorEastAsia" w:hAnsiTheme="minorHAnsi"/>
              <w:noProof/>
              <w:sz w:val="22"/>
            </w:rPr>
          </w:pPr>
          <w:hyperlink w:anchor="_Toc46179080" w:history="1">
            <w:r w:rsidR="009630BF" w:rsidRPr="008F3CE5">
              <w:rPr>
                <w:rStyle w:val="Hyperlink"/>
                <w:noProof/>
              </w:rPr>
              <w:t xml:space="preserve">1.4.2 </w:t>
            </w:r>
            <w:r w:rsidR="009630BF">
              <w:rPr>
                <w:rFonts w:asciiTheme="minorHAnsi" w:eastAsiaTheme="minorEastAsia" w:hAnsiTheme="minorHAnsi"/>
                <w:noProof/>
                <w:sz w:val="22"/>
              </w:rPr>
              <w:tab/>
            </w:r>
            <w:r w:rsidR="009630BF" w:rsidRPr="008F3CE5">
              <w:rPr>
                <w:rStyle w:val="Hyperlink"/>
                <w:noProof/>
              </w:rPr>
              <w:t>Manfaat Praktis</w:t>
            </w:r>
            <w:r w:rsidR="009630BF">
              <w:rPr>
                <w:noProof/>
                <w:webHidden/>
              </w:rPr>
              <w:tab/>
            </w:r>
            <w:r w:rsidR="009630BF">
              <w:rPr>
                <w:noProof/>
                <w:webHidden/>
              </w:rPr>
              <w:fldChar w:fldCharType="begin"/>
            </w:r>
            <w:r w:rsidR="009630BF">
              <w:rPr>
                <w:noProof/>
                <w:webHidden/>
              </w:rPr>
              <w:instrText xml:space="preserve"> PAGEREF _Toc46179080 \h </w:instrText>
            </w:r>
            <w:r w:rsidR="009630BF">
              <w:rPr>
                <w:noProof/>
                <w:webHidden/>
              </w:rPr>
            </w:r>
            <w:r w:rsidR="009630BF">
              <w:rPr>
                <w:noProof/>
                <w:webHidden/>
              </w:rPr>
              <w:fldChar w:fldCharType="separate"/>
            </w:r>
            <w:r w:rsidR="009630BF">
              <w:rPr>
                <w:noProof/>
                <w:webHidden/>
              </w:rPr>
              <w:t>6</w:t>
            </w:r>
            <w:r w:rsidR="009630BF">
              <w:rPr>
                <w:noProof/>
                <w:webHidden/>
              </w:rPr>
              <w:fldChar w:fldCharType="end"/>
            </w:r>
          </w:hyperlink>
        </w:p>
        <w:p w:rsidR="009630BF" w:rsidRPr="006C4CAE" w:rsidRDefault="009630BF">
          <w:pPr>
            <w:pStyle w:val="TOC1"/>
            <w:rPr>
              <w:rFonts w:asciiTheme="minorHAnsi" w:eastAsiaTheme="minorEastAsia" w:hAnsiTheme="minorHAnsi"/>
              <w:b w:val="0"/>
              <w:sz w:val="14"/>
            </w:rPr>
          </w:pPr>
        </w:p>
        <w:p w:rsidR="009630BF" w:rsidRDefault="006C4CAE">
          <w:pPr>
            <w:pStyle w:val="TOC1"/>
            <w:rPr>
              <w:rFonts w:asciiTheme="minorHAnsi" w:eastAsiaTheme="minorEastAsia" w:hAnsiTheme="minorHAnsi"/>
              <w:b w:val="0"/>
              <w:sz w:val="22"/>
            </w:rPr>
          </w:pPr>
          <w:r w:rsidRPr="006C4CAE">
            <w:rPr>
              <w:rStyle w:val="Hyperlink"/>
              <w:color w:val="auto"/>
              <w:u w:val="none"/>
            </w:rPr>
            <w:t>BAB 2</w:t>
          </w:r>
          <w:r w:rsidRPr="00FD1B37">
            <w:rPr>
              <w:rStyle w:val="Hyperlink"/>
              <w:u w:val="none"/>
            </w:rPr>
            <w:tab/>
          </w:r>
          <w:hyperlink w:anchor="_Toc46179082" w:history="1">
            <w:r w:rsidR="009630BF" w:rsidRPr="008F3CE5">
              <w:rPr>
                <w:rStyle w:val="Hyperlink"/>
              </w:rPr>
              <w:t>TINJAUAN PUSTAKA</w:t>
            </w:r>
            <w:r w:rsidR="009630BF">
              <w:rPr>
                <w:webHidden/>
              </w:rPr>
              <w:tab/>
            </w:r>
            <w:r w:rsidR="009630BF">
              <w:rPr>
                <w:webHidden/>
              </w:rPr>
              <w:fldChar w:fldCharType="begin"/>
            </w:r>
            <w:r w:rsidR="009630BF">
              <w:rPr>
                <w:webHidden/>
              </w:rPr>
              <w:instrText xml:space="preserve"> PAGEREF _Toc46179082 \h </w:instrText>
            </w:r>
            <w:r w:rsidR="009630BF">
              <w:rPr>
                <w:webHidden/>
              </w:rPr>
            </w:r>
            <w:r w:rsidR="009630BF">
              <w:rPr>
                <w:webHidden/>
              </w:rPr>
              <w:fldChar w:fldCharType="separate"/>
            </w:r>
            <w:r w:rsidR="009630BF">
              <w:rPr>
                <w:webHidden/>
              </w:rPr>
              <w:t>8</w:t>
            </w:r>
            <w:r w:rsidR="009630BF">
              <w:rPr>
                <w:webHidden/>
              </w:rPr>
              <w:fldChar w:fldCharType="end"/>
            </w:r>
          </w:hyperlink>
        </w:p>
        <w:p w:rsidR="009630BF" w:rsidRPr="006C4CAE" w:rsidRDefault="00CF0AF2" w:rsidP="00FD1B37">
          <w:pPr>
            <w:pStyle w:val="TOC2"/>
            <w:rPr>
              <w:rFonts w:asciiTheme="minorHAnsi" w:eastAsiaTheme="minorEastAsia" w:hAnsiTheme="minorHAnsi"/>
              <w:sz w:val="22"/>
            </w:rPr>
          </w:pPr>
          <w:hyperlink w:anchor="_Toc46179083" w:history="1">
            <w:r w:rsidR="009630BF" w:rsidRPr="006C4CAE">
              <w:rPr>
                <w:rStyle w:val="Hyperlink"/>
                <w:b w:val="0"/>
              </w:rPr>
              <w:t xml:space="preserve">2.1 </w:t>
            </w:r>
            <w:r w:rsidR="009630BF" w:rsidRPr="006C4CAE">
              <w:rPr>
                <w:rFonts w:asciiTheme="minorHAnsi" w:eastAsiaTheme="minorEastAsia" w:hAnsiTheme="minorHAnsi"/>
                <w:sz w:val="22"/>
              </w:rPr>
              <w:tab/>
            </w:r>
            <w:r w:rsidR="009630BF" w:rsidRPr="006C4CAE">
              <w:rPr>
                <w:rStyle w:val="Hyperlink"/>
                <w:b w:val="0"/>
              </w:rPr>
              <w:t>Konsep Lansia</w:t>
            </w:r>
            <w:r w:rsidR="009630BF" w:rsidRPr="006C4CAE">
              <w:rPr>
                <w:webHidden/>
              </w:rPr>
              <w:tab/>
            </w:r>
            <w:r w:rsidR="009630BF" w:rsidRPr="006C4CAE">
              <w:rPr>
                <w:webHidden/>
              </w:rPr>
              <w:fldChar w:fldCharType="begin"/>
            </w:r>
            <w:r w:rsidR="009630BF" w:rsidRPr="006C4CAE">
              <w:rPr>
                <w:webHidden/>
              </w:rPr>
              <w:instrText xml:space="preserve"> PAGEREF _Toc46179083 \h </w:instrText>
            </w:r>
            <w:r w:rsidR="009630BF" w:rsidRPr="006C4CAE">
              <w:rPr>
                <w:webHidden/>
              </w:rPr>
            </w:r>
            <w:r w:rsidR="009630BF" w:rsidRPr="006C4CAE">
              <w:rPr>
                <w:webHidden/>
              </w:rPr>
              <w:fldChar w:fldCharType="separate"/>
            </w:r>
            <w:r w:rsidR="009630BF" w:rsidRPr="006C4CAE">
              <w:rPr>
                <w:webHidden/>
              </w:rPr>
              <w:t>8</w:t>
            </w:r>
            <w:r w:rsidR="009630BF" w:rsidRPr="006C4CAE">
              <w:rPr>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084" w:history="1">
            <w:r w:rsidR="009630BF" w:rsidRPr="006C4CAE">
              <w:rPr>
                <w:rStyle w:val="Hyperlink"/>
                <w:noProof/>
              </w:rPr>
              <w:t>2.1.1</w:t>
            </w:r>
            <w:r w:rsidR="009630BF" w:rsidRPr="006C4CAE">
              <w:rPr>
                <w:rFonts w:asciiTheme="minorHAnsi" w:eastAsiaTheme="minorEastAsia" w:hAnsiTheme="minorHAnsi"/>
                <w:noProof/>
                <w:sz w:val="22"/>
              </w:rPr>
              <w:tab/>
            </w:r>
            <w:r w:rsidR="009630BF" w:rsidRPr="006C4CAE">
              <w:rPr>
                <w:rStyle w:val="Hyperlink"/>
                <w:noProof/>
              </w:rPr>
              <w:t>Definisi Lansia</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_Toc46179084 \h </w:instrText>
            </w:r>
            <w:r w:rsidR="009630BF" w:rsidRPr="006C4CAE">
              <w:rPr>
                <w:noProof/>
                <w:webHidden/>
              </w:rPr>
            </w:r>
            <w:r w:rsidR="009630BF" w:rsidRPr="006C4CAE">
              <w:rPr>
                <w:noProof/>
                <w:webHidden/>
              </w:rPr>
              <w:fldChar w:fldCharType="separate"/>
            </w:r>
            <w:r w:rsidR="009630BF" w:rsidRPr="006C4CAE">
              <w:rPr>
                <w:noProof/>
                <w:webHidden/>
              </w:rPr>
              <w:t>8</w:t>
            </w:r>
            <w:r w:rsidR="009630BF" w:rsidRPr="006C4CAE">
              <w:rPr>
                <w:noProof/>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085" w:history="1">
            <w:r w:rsidR="009630BF" w:rsidRPr="006C4CAE">
              <w:rPr>
                <w:rStyle w:val="Hyperlink"/>
                <w:noProof/>
              </w:rPr>
              <w:t>2.1.2</w:t>
            </w:r>
            <w:r w:rsidR="009630BF" w:rsidRPr="006C4CAE">
              <w:rPr>
                <w:rFonts w:asciiTheme="minorHAnsi" w:eastAsiaTheme="minorEastAsia" w:hAnsiTheme="minorHAnsi"/>
                <w:noProof/>
                <w:sz w:val="22"/>
              </w:rPr>
              <w:tab/>
            </w:r>
            <w:r w:rsidR="009630BF" w:rsidRPr="006C4CAE">
              <w:rPr>
                <w:rStyle w:val="Hyperlink"/>
                <w:noProof/>
              </w:rPr>
              <w:t>Batasan Lanjut Usia</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_Toc46179085 \h </w:instrText>
            </w:r>
            <w:r w:rsidR="009630BF" w:rsidRPr="006C4CAE">
              <w:rPr>
                <w:noProof/>
                <w:webHidden/>
              </w:rPr>
            </w:r>
            <w:r w:rsidR="009630BF" w:rsidRPr="006C4CAE">
              <w:rPr>
                <w:noProof/>
                <w:webHidden/>
              </w:rPr>
              <w:fldChar w:fldCharType="separate"/>
            </w:r>
            <w:r w:rsidR="009630BF" w:rsidRPr="006C4CAE">
              <w:rPr>
                <w:noProof/>
                <w:webHidden/>
              </w:rPr>
              <w:t>9</w:t>
            </w:r>
            <w:r w:rsidR="009630BF" w:rsidRPr="006C4CAE">
              <w:rPr>
                <w:noProof/>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086" w:history="1">
            <w:r w:rsidR="009630BF" w:rsidRPr="006C4CAE">
              <w:rPr>
                <w:rStyle w:val="Hyperlink"/>
                <w:noProof/>
              </w:rPr>
              <w:t>2.1.3</w:t>
            </w:r>
            <w:r w:rsidR="009630BF" w:rsidRPr="006C4CAE">
              <w:rPr>
                <w:rStyle w:val="Hyperlink"/>
                <w:noProof/>
              </w:rPr>
              <w:tab/>
              <w:t>Tipologi Manusia Lanjut Usia</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_Toc46179086 \h </w:instrText>
            </w:r>
            <w:r w:rsidR="009630BF" w:rsidRPr="006C4CAE">
              <w:rPr>
                <w:noProof/>
                <w:webHidden/>
              </w:rPr>
            </w:r>
            <w:r w:rsidR="009630BF" w:rsidRPr="006C4CAE">
              <w:rPr>
                <w:noProof/>
                <w:webHidden/>
              </w:rPr>
              <w:fldChar w:fldCharType="separate"/>
            </w:r>
            <w:r w:rsidR="009630BF" w:rsidRPr="006C4CAE">
              <w:rPr>
                <w:noProof/>
                <w:webHidden/>
              </w:rPr>
              <w:t>10</w:t>
            </w:r>
            <w:r w:rsidR="009630BF" w:rsidRPr="006C4CAE">
              <w:rPr>
                <w:noProof/>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087" w:history="1">
            <w:r w:rsidR="009630BF" w:rsidRPr="006C4CAE">
              <w:rPr>
                <w:rStyle w:val="Hyperlink"/>
                <w:noProof/>
              </w:rPr>
              <w:t>2.1.4</w:t>
            </w:r>
            <w:r w:rsidR="009630BF" w:rsidRPr="006C4CAE">
              <w:rPr>
                <w:rStyle w:val="Hyperlink"/>
                <w:noProof/>
              </w:rPr>
              <w:tab/>
              <w:t>Proses Menua</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_Toc46179087 \h </w:instrText>
            </w:r>
            <w:r w:rsidR="009630BF" w:rsidRPr="006C4CAE">
              <w:rPr>
                <w:noProof/>
                <w:webHidden/>
              </w:rPr>
            </w:r>
            <w:r w:rsidR="009630BF" w:rsidRPr="006C4CAE">
              <w:rPr>
                <w:noProof/>
                <w:webHidden/>
              </w:rPr>
              <w:fldChar w:fldCharType="separate"/>
            </w:r>
            <w:r w:rsidR="009630BF" w:rsidRPr="006C4CAE">
              <w:rPr>
                <w:noProof/>
                <w:webHidden/>
              </w:rPr>
              <w:t>11</w:t>
            </w:r>
            <w:r w:rsidR="009630BF" w:rsidRPr="006C4CAE">
              <w:rPr>
                <w:noProof/>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088" w:history="1">
            <w:r w:rsidR="009630BF" w:rsidRPr="006C4CAE">
              <w:rPr>
                <w:rStyle w:val="Hyperlink"/>
                <w:noProof/>
              </w:rPr>
              <w:t>2.1.5</w:t>
            </w:r>
            <w:r w:rsidR="009630BF" w:rsidRPr="006C4CAE">
              <w:rPr>
                <w:rFonts w:asciiTheme="minorHAnsi" w:eastAsiaTheme="minorEastAsia" w:hAnsiTheme="minorHAnsi"/>
                <w:noProof/>
                <w:sz w:val="22"/>
              </w:rPr>
              <w:tab/>
            </w:r>
            <w:r w:rsidR="009630BF" w:rsidRPr="006C4CAE">
              <w:rPr>
                <w:rStyle w:val="Hyperlink"/>
                <w:noProof/>
              </w:rPr>
              <w:t>Teori Menua</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_Toc46179088 \h </w:instrText>
            </w:r>
            <w:r w:rsidR="009630BF" w:rsidRPr="006C4CAE">
              <w:rPr>
                <w:noProof/>
                <w:webHidden/>
              </w:rPr>
            </w:r>
            <w:r w:rsidR="009630BF" w:rsidRPr="006C4CAE">
              <w:rPr>
                <w:noProof/>
                <w:webHidden/>
              </w:rPr>
              <w:fldChar w:fldCharType="separate"/>
            </w:r>
            <w:r w:rsidR="009630BF" w:rsidRPr="006C4CAE">
              <w:rPr>
                <w:noProof/>
                <w:webHidden/>
              </w:rPr>
              <w:t>12</w:t>
            </w:r>
            <w:r w:rsidR="009630BF" w:rsidRPr="006C4CAE">
              <w:rPr>
                <w:noProof/>
                <w:webHidden/>
              </w:rPr>
              <w:fldChar w:fldCharType="end"/>
            </w:r>
          </w:hyperlink>
        </w:p>
        <w:p w:rsidR="009630BF" w:rsidRPr="006C4CAE" w:rsidRDefault="00CF0AF2" w:rsidP="00FD1B37">
          <w:pPr>
            <w:pStyle w:val="TOC2"/>
            <w:rPr>
              <w:rFonts w:asciiTheme="minorHAnsi" w:eastAsiaTheme="minorEastAsia" w:hAnsiTheme="minorHAnsi"/>
              <w:sz w:val="22"/>
            </w:rPr>
          </w:pPr>
          <w:hyperlink w:anchor="_Toc46179089" w:history="1">
            <w:r w:rsidR="009630BF" w:rsidRPr="006C4CAE">
              <w:rPr>
                <w:rStyle w:val="Hyperlink"/>
                <w:b w:val="0"/>
              </w:rPr>
              <w:t>2.2</w:t>
            </w:r>
            <w:r w:rsidR="009630BF" w:rsidRPr="006C4CAE">
              <w:rPr>
                <w:rFonts w:asciiTheme="minorHAnsi" w:eastAsiaTheme="minorEastAsia" w:hAnsiTheme="minorHAnsi"/>
                <w:sz w:val="22"/>
              </w:rPr>
              <w:tab/>
            </w:r>
            <w:r w:rsidR="009630BF" w:rsidRPr="006C4CAE">
              <w:rPr>
                <w:rStyle w:val="Hyperlink"/>
                <w:b w:val="0"/>
              </w:rPr>
              <w:t>Konsep Penyakit Tidak Menular</w:t>
            </w:r>
            <w:r w:rsidR="009630BF" w:rsidRPr="006C4CAE">
              <w:rPr>
                <w:webHidden/>
              </w:rPr>
              <w:tab/>
            </w:r>
            <w:r w:rsidR="009630BF" w:rsidRPr="006C4CAE">
              <w:rPr>
                <w:webHidden/>
              </w:rPr>
              <w:fldChar w:fldCharType="begin"/>
            </w:r>
            <w:r w:rsidR="009630BF" w:rsidRPr="006C4CAE">
              <w:rPr>
                <w:webHidden/>
              </w:rPr>
              <w:instrText xml:space="preserve"> PAGEREF _Toc46179089 \h </w:instrText>
            </w:r>
            <w:r w:rsidR="009630BF" w:rsidRPr="006C4CAE">
              <w:rPr>
                <w:webHidden/>
              </w:rPr>
            </w:r>
            <w:r w:rsidR="009630BF" w:rsidRPr="006C4CAE">
              <w:rPr>
                <w:webHidden/>
              </w:rPr>
              <w:fldChar w:fldCharType="separate"/>
            </w:r>
            <w:r w:rsidR="009630BF" w:rsidRPr="006C4CAE">
              <w:rPr>
                <w:webHidden/>
              </w:rPr>
              <w:t>15</w:t>
            </w:r>
            <w:r w:rsidR="009630BF" w:rsidRPr="006C4CAE">
              <w:rPr>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090" w:history="1">
            <w:r w:rsidR="009630BF" w:rsidRPr="006C4CAE">
              <w:rPr>
                <w:rStyle w:val="Hyperlink"/>
                <w:noProof/>
              </w:rPr>
              <w:t>2.2.1</w:t>
            </w:r>
            <w:r w:rsidR="009630BF" w:rsidRPr="006C4CAE">
              <w:rPr>
                <w:rFonts w:asciiTheme="minorHAnsi" w:eastAsiaTheme="minorEastAsia" w:hAnsiTheme="minorHAnsi"/>
                <w:noProof/>
                <w:sz w:val="22"/>
              </w:rPr>
              <w:tab/>
            </w:r>
            <w:r w:rsidR="009630BF" w:rsidRPr="006C4CAE">
              <w:rPr>
                <w:rStyle w:val="Hyperlink"/>
                <w:noProof/>
              </w:rPr>
              <w:t>Definisi Penyakit Tidak Menular</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_Toc46179090 \h </w:instrText>
            </w:r>
            <w:r w:rsidR="009630BF" w:rsidRPr="006C4CAE">
              <w:rPr>
                <w:noProof/>
                <w:webHidden/>
              </w:rPr>
            </w:r>
            <w:r w:rsidR="009630BF" w:rsidRPr="006C4CAE">
              <w:rPr>
                <w:noProof/>
                <w:webHidden/>
              </w:rPr>
              <w:fldChar w:fldCharType="separate"/>
            </w:r>
            <w:r w:rsidR="009630BF" w:rsidRPr="006C4CAE">
              <w:rPr>
                <w:noProof/>
                <w:webHidden/>
              </w:rPr>
              <w:t>15</w:t>
            </w:r>
            <w:r w:rsidR="009630BF" w:rsidRPr="006C4CAE">
              <w:rPr>
                <w:noProof/>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091" w:history="1">
            <w:r w:rsidR="009630BF" w:rsidRPr="006C4CAE">
              <w:rPr>
                <w:rStyle w:val="Hyperlink"/>
                <w:noProof/>
              </w:rPr>
              <w:t>2.2.2</w:t>
            </w:r>
            <w:r w:rsidR="009630BF" w:rsidRPr="006C4CAE">
              <w:rPr>
                <w:rFonts w:asciiTheme="minorHAnsi" w:eastAsiaTheme="minorEastAsia" w:hAnsiTheme="minorHAnsi"/>
                <w:noProof/>
                <w:sz w:val="22"/>
              </w:rPr>
              <w:tab/>
            </w:r>
            <w:r w:rsidR="009630BF" w:rsidRPr="006C4CAE">
              <w:rPr>
                <w:rStyle w:val="Hyperlink"/>
                <w:noProof/>
              </w:rPr>
              <w:t>Karakteristik Penyakit Tidak Menular</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_Toc46179091 \h </w:instrText>
            </w:r>
            <w:r w:rsidR="009630BF" w:rsidRPr="006C4CAE">
              <w:rPr>
                <w:noProof/>
                <w:webHidden/>
              </w:rPr>
            </w:r>
            <w:r w:rsidR="009630BF" w:rsidRPr="006C4CAE">
              <w:rPr>
                <w:noProof/>
                <w:webHidden/>
              </w:rPr>
              <w:fldChar w:fldCharType="separate"/>
            </w:r>
            <w:r w:rsidR="009630BF" w:rsidRPr="006C4CAE">
              <w:rPr>
                <w:noProof/>
                <w:webHidden/>
              </w:rPr>
              <w:t>16</w:t>
            </w:r>
            <w:r w:rsidR="009630BF" w:rsidRPr="006C4CAE">
              <w:rPr>
                <w:noProof/>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092" w:history="1">
            <w:r w:rsidR="009630BF" w:rsidRPr="006C4CAE">
              <w:rPr>
                <w:rStyle w:val="Hyperlink"/>
                <w:noProof/>
              </w:rPr>
              <w:t>2.2.3</w:t>
            </w:r>
            <w:r w:rsidR="009630BF" w:rsidRPr="006C4CAE">
              <w:rPr>
                <w:rFonts w:asciiTheme="minorHAnsi" w:eastAsiaTheme="minorEastAsia" w:hAnsiTheme="minorHAnsi"/>
                <w:noProof/>
                <w:sz w:val="22"/>
              </w:rPr>
              <w:tab/>
            </w:r>
            <w:r w:rsidR="009630BF" w:rsidRPr="006C4CAE">
              <w:rPr>
                <w:rStyle w:val="Hyperlink"/>
                <w:noProof/>
              </w:rPr>
              <w:t>Faktor Risiko Penyakit Tidak Menular</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_Toc46179092 \h </w:instrText>
            </w:r>
            <w:r w:rsidR="009630BF" w:rsidRPr="006C4CAE">
              <w:rPr>
                <w:noProof/>
                <w:webHidden/>
              </w:rPr>
            </w:r>
            <w:r w:rsidR="009630BF" w:rsidRPr="006C4CAE">
              <w:rPr>
                <w:noProof/>
                <w:webHidden/>
              </w:rPr>
              <w:fldChar w:fldCharType="separate"/>
            </w:r>
            <w:r w:rsidR="009630BF" w:rsidRPr="006C4CAE">
              <w:rPr>
                <w:noProof/>
                <w:webHidden/>
              </w:rPr>
              <w:t>16</w:t>
            </w:r>
            <w:r w:rsidR="009630BF" w:rsidRPr="006C4CAE">
              <w:rPr>
                <w:noProof/>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093" w:history="1">
            <w:r w:rsidR="009630BF" w:rsidRPr="006C4CAE">
              <w:rPr>
                <w:rStyle w:val="Hyperlink"/>
                <w:noProof/>
              </w:rPr>
              <w:t>2.2.4</w:t>
            </w:r>
            <w:r w:rsidR="009630BF" w:rsidRPr="006C4CAE">
              <w:rPr>
                <w:rFonts w:asciiTheme="minorHAnsi" w:eastAsiaTheme="minorEastAsia" w:hAnsiTheme="minorHAnsi"/>
                <w:noProof/>
                <w:sz w:val="22"/>
              </w:rPr>
              <w:tab/>
            </w:r>
            <w:r w:rsidR="009630BF" w:rsidRPr="006C4CAE">
              <w:rPr>
                <w:rStyle w:val="Hyperlink"/>
                <w:noProof/>
              </w:rPr>
              <w:t>Macam – macam Penyakit Tidak Menular</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_Toc46179093 \h </w:instrText>
            </w:r>
            <w:r w:rsidR="009630BF" w:rsidRPr="006C4CAE">
              <w:rPr>
                <w:noProof/>
                <w:webHidden/>
              </w:rPr>
            </w:r>
            <w:r w:rsidR="009630BF" w:rsidRPr="006C4CAE">
              <w:rPr>
                <w:noProof/>
                <w:webHidden/>
              </w:rPr>
              <w:fldChar w:fldCharType="separate"/>
            </w:r>
            <w:r w:rsidR="009630BF" w:rsidRPr="006C4CAE">
              <w:rPr>
                <w:noProof/>
                <w:webHidden/>
              </w:rPr>
              <w:t>16</w:t>
            </w:r>
            <w:r w:rsidR="009630BF" w:rsidRPr="006C4CAE">
              <w:rPr>
                <w:noProof/>
                <w:webHidden/>
              </w:rPr>
              <w:fldChar w:fldCharType="end"/>
            </w:r>
          </w:hyperlink>
        </w:p>
        <w:p w:rsidR="009630BF" w:rsidRPr="006C4CAE" w:rsidRDefault="00CF0AF2" w:rsidP="00FD1B37">
          <w:pPr>
            <w:pStyle w:val="TOC2"/>
            <w:rPr>
              <w:rFonts w:asciiTheme="minorHAnsi" w:eastAsiaTheme="minorEastAsia" w:hAnsiTheme="minorHAnsi"/>
              <w:sz w:val="22"/>
            </w:rPr>
          </w:pPr>
          <w:hyperlink w:anchor="_Toc46179094" w:history="1">
            <w:r w:rsidR="009630BF" w:rsidRPr="006C4CAE">
              <w:rPr>
                <w:rStyle w:val="Hyperlink"/>
                <w:b w:val="0"/>
              </w:rPr>
              <w:t>2.3</w:t>
            </w:r>
            <w:r w:rsidR="009630BF" w:rsidRPr="006C4CAE">
              <w:rPr>
                <w:rFonts w:asciiTheme="minorHAnsi" w:eastAsiaTheme="minorEastAsia" w:hAnsiTheme="minorHAnsi"/>
                <w:sz w:val="22"/>
              </w:rPr>
              <w:tab/>
            </w:r>
            <w:r w:rsidR="009630BF" w:rsidRPr="006C4CAE">
              <w:rPr>
                <w:rStyle w:val="Hyperlink"/>
                <w:b w:val="0"/>
              </w:rPr>
              <w:t>Konsep Posbindu</w:t>
            </w:r>
            <w:r w:rsidR="009630BF" w:rsidRPr="006C4CAE">
              <w:rPr>
                <w:webHidden/>
              </w:rPr>
              <w:tab/>
            </w:r>
            <w:r w:rsidR="009630BF" w:rsidRPr="006C4CAE">
              <w:rPr>
                <w:webHidden/>
              </w:rPr>
              <w:fldChar w:fldCharType="begin"/>
            </w:r>
            <w:r w:rsidR="009630BF" w:rsidRPr="006C4CAE">
              <w:rPr>
                <w:webHidden/>
              </w:rPr>
              <w:instrText xml:space="preserve"> PAGEREF _Toc46179094 \h </w:instrText>
            </w:r>
            <w:r w:rsidR="009630BF" w:rsidRPr="006C4CAE">
              <w:rPr>
                <w:webHidden/>
              </w:rPr>
            </w:r>
            <w:r w:rsidR="009630BF" w:rsidRPr="006C4CAE">
              <w:rPr>
                <w:webHidden/>
              </w:rPr>
              <w:fldChar w:fldCharType="separate"/>
            </w:r>
            <w:r w:rsidR="009630BF" w:rsidRPr="006C4CAE">
              <w:rPr>
                <w:webHidden/>
              </w:rPr>
              <w:t>19</w:t>
            </w:r>
            <w:r w:rsidR="009630BF" w:rsidRPr="006C4CAE">
              <w:rPr>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095" w:history="1">
            <w:r w:rsidR="009630BF" w:rsidRPr="006C4CAE">
              <w:rPr>
                <w:rStyle w:val="Hyperlink"/>
                <w:noProof/>
              </w:rPr>
              <w:t>2.3.1</w:t>
            </w:r>
            <w:r w:rsidR="009630BF" w:rsidRPr="006C4CAE">
              <w:rPr>
                <w:rFonts w:asciiTheme="minorHAnsi" w:eastAsiaTheme="minorEastAsia" w:hAnsiTheme="minorHAnsi"/>
                <w:noProof/>
                <w:sz w:val="22"/>
              </w:rPr>
              <w:tab/>
            </w:r>
            <w:r w:rsidR="009630BF" w:rsidRPr="006C4CAE">
              <w:rPr>
                <w:rStyle w:val="Hyperlink"/>
                <w:noProof/>
              </w:rPr>
              <w:t>Definisi Posbindu PTM</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_Toc46179095 \h </w:instrText>
            </w:r>
            <w:r w:rsidR="009630BF" w:rsidRPr="006C4CAE">
              <w:rPr>
                <w:noProof/>
                <w:webHidden/>
              </w:rPr>
            </w:r>
            <w:r w:rsidR="009630BF" w:rsidRPr="006C4CAE">
              <w:rPr>
                <w:noProof/>
                <w:webHidden/>
              </w:rPr>
              <w:fldChar w:fldCharType="separate"/>
            </w:r>
            <w:r w:rsidR="009630BF" w:rsidRPr="006C4CAE">
              <w:rPr>
                <w:noProof/>
                <w:webHidden/>
              </w:rPr>
              <w:t>19</w:t>
            </w:r>
            <w:r w:rsidR="009630BF" w:rsidRPr="006C4CAE">
              <w:rPr>
                <w:noProof/>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096" w:history="1">
            <w:r w:rsidR="009630BF" w:rsidRPr="006C4CAE">
              <w:rPr>
                <w:rStyle w:val="Hyperlink"/>
                <w:noProof/>
              </w:rPr>
              <w:t>2.3.2</w:t>
            </w:r>
            <w:r w:rsidR="009630BF" w:rsidRPr="006C4CAE">
              <w:rPr>
                <w:rFonts w:asciiTheme="minorHAnsi" w:eastAsiaTheme="minorEastAsia" w:hAnsiTheme="minorHAnsi"/>
                <w:noProof/>
                <w:sz w:val="22"/>
              </w:rPr>
              <w:tab/>
            </w:r>
            <w:r w:rsidR="009630BF" w:rsidRPr="006C4CAE">
              <w:rPr>
                <w:rStyle w:val="Hyperlink"/>
                <w:noProof/>
              </w:rPr>
              <w:t>Tujuan Posbindu PTM</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_Toc46179096 \h </w:instrText>
            </w:r>
            <w:r w:rsidR="009630BF" w:rsidRPr="006C4CAE">
              <w:rPr>
                <w:noProof/>
                <w:webHidden/>
              </w:rPr>
            </w:r>
            <w:r w:rsidR="009630BF" w:rsidRPr="006C4CAE">
              <w:rPr>
                <w:noProof/>
                <w:webHidden/>
              </w:rPr>
              <w:fldChar w:fldCharType="separate"/>
            </w:r>
            <w:r w:rsidR="009630BF" w:rsidRPr="006C4CAE">
              <w:rPr>
                <w:noProof/>
                <w:webHidden/>
              </w:rPr>
              <w:t>20</w:t>
            </w:r>
            <w:r w:rsidR="009630BF" w:rsidRPr="006C4CAE">
              <w:rPr>
                <w:noProof/>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097" w:history="1">
            <w:r w:rsidR="009630BF" w:rsidRPr="006C4CAE">
              <w:rPr>
                <w:rStyle w:val="Hyperlink"/>
                <w:noProof/>
              </w:rPr>
              <w:t>2.3.3</w:t>
            </w:r>
            <w:r w:rsidR="009630BF" w:rsidRPr="006C4CAE">
              <w:rPr>
                <w:rFonts w:asciiTheme="minorHAnsi" w:eastAsiaTheme="minorEastAsia" w:hAnsiTheme="minorHAnsi"/>
                <w:noProof/>
                <w:sz w:val="22"/>
              </w:rPr>
              <w:tab/>
            </w:r>
            <w:r w:rsidR="009630BF" w:rsidRPr="006C4CAE">
              <w:rPr>
                <w:rStyle w:val="Hyperlink"/>
                <w:noProof/>
              </w:rPr>
              <w:t>Sasaran Posbindu PTM</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_Toc46179097 \h </w:instrText>
            </w:r>
            <w:r w:rsidR="009630BF" w:rsidRPr="006C4CAE">
              <w:rPr>
                <w:noProof/>
                <w:webHidden/>
              </w:rPr>
            </w:r>
            <w:r w:rsidR="009630BF" w:rsidRPr="006C4CAE">
              <w:rPr>
                <w:noProof/>
                <w:webHidden/>
              </w:rPr>
              <w:fldChar w:fldCharType="separate"/>
            </w:r>
            <w:r w:rsidR="009630BF" w:rsidRPr="006C4CAE">
              <w:rPr>
                <w:noProof/>
                <w:webHidden/>
              </w:rPr>
              <w:t>20</w:t>
            </w:r>
            <w:r w:rsidR="009630BF" w:rsidRPr="006C4CAE">
              <w:rPr>
                <w:noProof/>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098" w:history="1">
            <w:r w:rsidR="009630BF" w:rsidRPr="006C4CAE">
              <w:rPr>
                <w:rStyle w:val="Hyperlink"/>
                <w:noProof/>
              </w:rPr>
              <w:t>2.3.4</w:t>
            </w:r>
            <w:r w:rsidR="009630BF" w:rsidRPr="006C4CAE">
              <w:rPr>
                <w:rFonts w:asciiTheme="minorHAnsi" w:eastAsiaTheme="minorEastAsia" w:hAnsiTheme="minorHAnsi"/>
                <w:noProof/>
                <w:sz w:val="22"/>
              </w:rPr>
              <w:tab/>
            </w:r>
            <w:r w:rsidR="009630BF" w:rsidRPr="006C4CAE">
              <w:rPr>
                <w:rStyle w:val="Hyperlink"/>
                <w:noProof/>
              </w:rPr>
              <w:t>Wadah Kegiatan Posbindu PTM</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_Toc46179098 \h </w:instrText>
            </w:r>
            <w:r w:rsidR="009630BF" w:rsidRPr="006C4CAE">
              <w:rPr>
                <w:noProof/>
                <w:webHidden/>
              </w:rPr>
            </w:r>
            <w:r w:rsidR="009630BF" w:rsidRPr="006C4CAE">
              <w:rPr>
                <w:noProof/>
                <w:webHidden/>
              </w:rPr>
              <w:fldChar w:fldCharType="separate"/>
            </w:r>
            <w:r w:rsidR="009630BF" w:rsidRPr="006C4CAE">
              <w:rPr>
                <w:noProof/>
                <w:webHidden/>
              </w:rPr>
              <w:t>20</w:t>
            </w:r>
            <w:r w:rsidR="009630BF" w:rsidRPr="006C4CAE">
              <w:rPr>
                <w:noProof/>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099" w:history="1">
            <w:r w:rsidR="009630BF" w:rsidRPr="006C4CAE">
              <w:rPr>
                <w:rStyle w:val="Hyperlink"/>
                <w:noProof/>
              </w:rPr>
              <w:t>2.3.5</w:t>
            </w:r>
            <w:r w:rsidR="009630BF" w:rsidRPr="006C4CAE">
              <w:rPr>
                <w:rFonts w:asciiTheme="minorHAnsi" w:eastAsiaTheme="minorEastAsia" w:hAnsiTheme="minorHAnsi"/>
                <w:noProof/>
                <w:sz w:val="22"/>
              </w:rPr>
              <w:tab/>
            </w:r>
            <w:r w:rsidR="009630BF" w:rsidRPr="006C4CAE">
              <w:rPr>
                <w:rStyle w:val="Hyperlink"/>
                <w:noProof/>
              </w:rPr>
              <w:t>Pelaku Kegiatan Posbindu PTM</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_Toc46179099 \h </w:instrText>
            </w:r>
            <w:r w:rsidR="009630BF" w:rsidRPr="006C4CAE">
              <w:rPr>
                <w:noProof/>
                <w:webHidden/>
              </w:rPr>
            </w:r>
            <w:r w:rsidR="009630BF" w:rsidRPr="006C4CAE">
              <w:rPr>
                <w:noProof/>
                <w:webHidden/>
              </w:rPr>
              <w:fldChar w:fldCharType="separate"/>
            </w:r>
            <w:r w:rsidR="009630BF" w:rsidRPr="006C4CAE">
              <w:rPr>
                <w:noProof/>
                <w:webHidden/>
              </w:rPr>
              <w:t>20</w:t>
            </w:r>
            <w:r w:rsidR="009630BF" w:rsidRPr="006C4CAE">
              <w:rPr>
                <w:noProof/>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100" w:history="1">
            <w:r w:rsidR="009630BF" w:rsidRPr="006C4CAE">
              <w:rPr>
                <w:rStyle w:val="Hyperlink"/>
                <w:noProof/>
              </w:rPr>
              <w:t>2.3.6</w:t>
            </w:r>
            <w:r w:rsidR="009630BF" w:rsidRPr="006C4CAE">
              <w:rPr>
                <w:rFonts w:asciiTheme="minorHAnsi" w:eastAsiaTheme="minorEastAsia" w:hAnsiTheme="minorHAnsi"/>
                <w:noProof/>
                <w:sz w:val="22"/>
              </w:rPr>
              <w:tab/>
            </w:r>
            <w:r w:rsidR="009630BF" w:rsidRPr="006C4CAE">
              <w:rPr>
                <w:rStyle w:val="Hyperlink"/>
                <w:noProof/>
              </w:rPr>
              <w:t>Klasifikasi Posbindu PTM</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_Toc46179100 \h </w:instrText>
            </w:r>
            <w:r w:rsidR="009630BF" w:rsidRPr="006C4CAE">
              <w:rPr>
                <w:noProof/>
                <w:webHidden/>
              </w:rPr>
            </w:r>
            <w:r w:rsidR="009630BF" w:rsidRPr="006C4CAE">
              <w:rPr>
                <w:noProof/>
                <w:webHidden/>
              </w:rPr>
              <w:fldChar w:fldCharType="separate"/>
            </w:r>
            <w:r w:rsidR="009630BF" w:rsidRPr="006C4CAE">
              <w:rPr>
                <w:noProof/>
                <w:webHidden/>
              </w:rPr>
              <w:t>21</w:t>
            </w:r>
            <w:r w:rsidR="009630BF" w:rsidRPr="006C4CAE">
              <w:rPr>
                <w:noProof/>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101" w:history="1">
            <w:r w:rsidR="009630BF" w:rsidRPr="006C4CAE">
              <w:rPr>
                <w:rStyle w:val="Hyperlink"/>
                <w:noProof/>
              </w:rPr>
              <w:t>2.3.7</w:t>
            </w:r>
            <w:r w:rsidR="009630BF" w:rsidRPr="006C4CAE">
              <w:rPr>
                <w:rFonts w:asciiTheme="minorHAnsi" w:eastAsiaTheme="minorEastAsia" w:hAnsiTheme="minorHAnsi"/>
                <w:noProof/>
                <w:sz w:val="22"/>
              </w:rPr>
              <w:tab/>
            </w:r>
            <w:r w:rsidR="009630BF" w:rsidRPr="006C4CAE">
              <w:rPr>
                <w:rStyle w:val="Hyperlink"/>
                <w:noProof/>
              </w:rPr>
              <w:t>Faktor – faktor yang mempengaruhi pemanfaatan Posbindu PTM</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_Toc46179101 \h </w:instrText>
            </w:r>
            <w:r w:rsidR="009630BF" w:rsidRPr="006C4CAE">
              <w:rPr>
                <w:noProof/>
                <w:webHidden/>
              </w:rPr>
            </w:r>
            <w:r w:rsidR="009630BF" w:rsidRPr="006C4CAE">
              <w:rPr>
                <w:noProof/>
                <w:webHidden/>
              </w:rPr>
              <w:fldChar w:fldCharType="separate"/>
            </w:r>
            <w:r w:rsidR="009630BF" w:rsidRPr="006C4CAE">
              <w:rPr>
                <w:noProof/>
                <w:webHidden/>
              </w:rPr>
              <w:t>22</w:t>
            </w:r>
            <w:r w:rsidR="009630BF" w:rsidRPr="006C4CAE">
              <w:rPr>
                <w:noProof/>
                <w:webHidden/>
              </w:rPr>
              <w:fldChar w:fldCharType="end"/>
            </w:r>
          </w:hyperlink>
        </w:p>
        <w:p w:rsidR="009630BF" w:rsidRPr="006C4CAE" w:rsidRDefault="00CF0AF2" w:rsidP="00FD1B37">
          <w:pPr>
            <w:pStyle w:val="TOC2"/>
            <w:rPr>
              <w:rFonts w:asciiTheme="minorHAnsi" w:eastAsiaTheme="minorEastAsia" w:hAnsiTheme="minorHAnsi"/>
              <w:sz w:val="22"/>
            </w:rPr>
          </w:pPr>
          <w:hyperlink w:anchor="_Toc46179102" w:history="1">
            <w:r w:rsidR="009630BF" w:rsidRPr="006C4CAE">
              <w:rPr>
                <w:rStyle w:val="Hyperlink"/>
                <w:b w:val="0"/>
              </w:rPr>
              <w:t>2.4</w:t>
            </w:r>
            <w:r w:rsidR="009630BF" w:rsidRPr="006C4CAE">
              <w:rPr>
                <w:rFonts w:asciiTheme="minorHAnsi" w:eastAsiaTheme="minorEastAsia" w:hAnsiTheme="minorHAnsi"/>
                <w:sz w:val="22"/>
              </w:rPr>
              <w:tab/>
            </w:r>
            <w:r w:rsidR="009630BF" w:rsidRPr="006C4CAE">
              <w:rPr>
                <w:rStyle w:val="Hyperlink"/>
                <w:b w:val="0"/>
              </w:rPr>
              <w:t>Konsep Kemandirian Lansia</w:t>
            </w:r>
            <w:r w:rsidR="009630BF" w:rsidRPr="006C4CAE">
              <w:rPr>
                <w:webHidden/>
              </w:rPr>
              <w:tab/>
            </w:r>
            <w:r w:rsidR="009630BF" w:rsidRPr="006C4CAE">
              <w:rPr>
                <w:webHidden/>
              </w:rPr>
              <w:fldChar w:fldCharType="begin"/>
            </w:r>
            <w:r w:rsidR="009630BF" w:rsidRPr="006C4CAE">
              <w:rPr>
                <w:webHidden/>
              </w:rPr>
              <w:instrText xml:space="preserve"> PAGEREF _Toc46179102 \h </w:instrText>
            </w:r>
            <w:r w:rsidR="009630BF" w:rsidRPr="006C4CAE">
              <w:rPr>
                <w:webHidden/>
              </w:rPr>
            </w:r>
            <w:r w:rsidR="009630BF" w:rsidRPr="006C4CAE">
              <w:rPr>
                <w:webHidden/>
              </w:rPr>
              <w:fldChar w:fldCharType="separate"/>
            </w:r>
            <w:r w:rsidR="009630BF" w:rsidRPr="006C4CAE">
              <w:rPr>
                <w:webHidden/>
              </w:rPr>
              <w:t>26</w:t>
            </w:r>
            <w:r w:rsidR="009630BF" w:rsidRPr="006C4CAE">
              <w:rPr>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103" w:history="1">
            <w:r w:rsidR="009630BF" w:rsidRPr="006C4CAE">
              <w:rPr>
                <w:rStyle w:val="Hyperlink"/>
                <w:noProof/>
              </w:rPr>
              <w:t>2.4.1</w:t>
            </w:r>
            <w:r w:rsidR="009630BF" w:rsidRPr="006C4CAE">
              <w:rPr>
                <w:rFonts w:asciiTheme="minorHAnsi" w:eastAsiaTheme="minorEastAsia" w:hAnsiTheme="minorHAnsi"/>
                <w:noProof/>
                <w:sz w:val="22"/>
              </w:rPr>
              <w:tab/>
            </w:r>
            <w:r w:rsidR="009630BF" w:rsidRPr="006C4CAE">
              <w:rPr>
                <w:rStyle w:val="Hyperlink"/>
                <w:noProof/>
              </w:rPr>
              <w:t>Definisi Kemandirian</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_Toc46179103 \h </w:instrText>
            </w:r>
            <w:r w:rsidR="009630BF" w:rsidRPr="006C4CAE">
              <w:rPr>
                <w:noProof/>
                <w:webHidden/>
              </w:rPr>
            </w:r>
            <w:r w:rsidR="009630BF" w:rsidRPr="006C4CAE">
              <w:rPr>
                <w:noProof/>
                <w:webHidden/>
              </w:rPr>
              <w:fldChar w:fldCharType="separate"/>
            </w:r>
            <w:r w:rsidR="009630BF" w:rsidRPr="006C4CAE">
              <w:rPr>
                <w:noProof/>
                <w:webHidden/>
              </w:rPr>
              <w:t>26</w:t>
            </w:r>
            <w:r w:rsidR="009630BF" w:rsidRPr="006C4CAE">
              <w:rPr>
                <w:noProof/>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104" w:history="1">
            <w:r w:rsidR="009630BF" w:rsidRPr="006C4CAE">
              <w:rPr>
                <w:rStyle w:val="Hyperlink"/>
                <w:noProof/>
              </w:rPr>
              <w:t>2.4.2</w:t>
            </w:r>
            <w:r w:rsidR="009630BF" w:rsidRPr="006C4CAE">
              <w:rPr>
                <w:rFonts w:asciiTheme="minorHAnsi" w:eastAsiaTheme="minorEastAsia" w:hAnsiTheme="minorHAnsi"/>
                <w:noProof/>
                <w:sz w:val="22"/>
              </w:rPr>
              <w:tab/>
            </w:r>
            <w:r w:rsidR="009630BF" w:rsidRPr="006C4CAE">
              <w:rPr>
                <w:rStyle w:val="Hyperlink"/>
                <w:noProof/>
              </w:rPr>
              <w:t>Faktor – faktor yang mempengaruhi Kemandirian Lansia</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_Toc46179104 \h </w:instrText>
            </w:r>
            <w:r w:rsidR="009630BF" w:rsidRPr="006C4CAE">
              <w:rPr>
                <w:noProof/>
                <w:webHidden/>
              </w:rPr>
            </w:r>
            <w:r w:rsidR="009630BF" w:rsidRPr="006C4CAE">
              <w:rPr>
                <w:noProof/>
                <w:webHidden/>
              </w:rPr>
              <w:fldChar w:fldCharType="separate"/>
            </w:r>
            <w:r w:rsidR="009630BF" w:rsidRPr="006C4CAE">
              <w:rPr>
                <w:noProof/>
                <w:webHidden/>
              </w:rPr>
              <w:t>27</w:t>
            </w:r>
            <w:r w:rsidR="009630BF" w:rsidRPr="006C4CAE">
              <w:rPr>
                <w:noProof/>
                <w:webHidden/>
              </w:rPr>
              <w:fldChar w:fldCharType="end"/>
            </w:r>
          </w:hyperlink>
        </w:p>
        <w:p w:rsidR="009630BF" w:rsidRPr="006C4CAE" w:rsidRDefault="00CF0AF2" w:rsidP="00FD1B37">
          <w:pPr>
            <w:pStyle w:val="TOC2"/>
            <w:rPr>
              <w:rFonts w:asciiTheme="minorHAnsi" w:eastAsiaTheme="minorEastAsia" w:hAnsiTheme="minorHAnsi"/>
              <w:sz w:val="22"/>
            </w:rPr>
          </w:pPr>
          <w:hyperlink w:anchor="_Toc46179105" w:history="1">
            <w:r w:rsidR="009630BF" w:rsidRPr="006C4CAE">
              <w:rPr>
                <w:rStyle w:val="Hyperlink"/>
                <w:b w:val="0"/>
              </w:rPr>
              <w:t>2.5</w:t>
            </w:r>
            <w:r w:rsidR="009630BF" w:rsidRPr="006C4CAE">
              <w:rPr>
                <w:rFonts w:asciiTheme="minorHAnsi" w:eastAsiaTheme="minorEastAsia" w:hAnsiTheme="minorHAnsi"/>
                <w:sz w:val="22"/>
              </w:rPr>
              <w:tab/>
            </w:r>
            <w:r w:rsidR="009630BF" w:rsidRPr="006C4CAE">
              <w:rPr>
                <w:rStyle w:val="Hyperlink"/>
                <w:b w:val="0"/>
              </w:rPr>
              <w:t>Konsep Model Teori Keperawatan Lawrence Green</w:t>
            </w:r>
            <w:r w:rsidR="009630BF" w:rsidRPr="006C4CAE">
              <w:rPr>
                <w:webHidden/>
              </w:rPr>
              <w:tab/>
            </w:r>
            <w:r w:rsidR="009630BF" w:rsidRPr="006C4CAE">
              <w:rPr>
                <w:webHidden/>
              </w:rPr>
              <w:fldChar w:fldCharType="begin"/>
            </w:r>
            <w:r w:rsidR="009630BF" w:rsidRPr="006C4CAE">
              <w:rPr>
                <w:webHidden/>
              </w:rPr>
              <w:instrText xml:space="preserve"> PAGEREF _Toc46179105 \h </w:instrText>
            </w:r>
            <w:r w:rsidR="009630BF" w:rsidRPr="006C4CAE">
              <w:rPr>
                <w:webHidden/>
              </w:rPr>
            </w:r>
            <w:r w:rsidR="009630BF" w:rsidRPr="006C4CAE">
              <w:rPr>
                <w:webHidden/>
              </w:rPr>
              <w:fldChar w:fldCharType="separate"/>
            </w:r>
            <w:r w:rsidR="009630BF" w:rsidRPr="006C4CAE">
              <w:rPr>
                <w:webHidden/>
              </w:rPr>
              <w:t>29</w:t>
            </w:r>
            <w:r w:rsidR="009630BF" w:rsidRPr="006C4CAE">
              <w:rPr>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106" w:history="1">
            <w:r w:rsidR="009630BF" w:rsidRPr="006C4CAE">
              <w:rPr>
                <w:rStyle w:val="Hyperlink"/>
                <w:noProof/>
              </w:rPr>
              <w:t>2.5.1</w:t>
            </w:r>
            <w:r w:rsidR="009630BF" w:rsidRPr="006C4CAE">
              <w:rPr>
                <w:rFonts w:asciiTheme="minorHAnsi" w:eastAsiaTheme="minorEastAsia" w:hAnsiTheme="minorHAnsi"/>
                <w:noProof/>
                <w:sz w:val="22"/>
              </w:rPr>
              <w:tab/>
            </w:r>
            <w:r w:rsidR="009630BF" w:rsidRPr="006C4CAE">
              <w:rPr>
                <w:rStyle w:val="Hyperlink"/>
                <w:noProof/>
              </w:rPr>
              <w:t>Definisi Teori Lawrence Green</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_Toc46179106 \h </w:instrText>
            </w:r>
            <w:r w:rsidR="009630BF" w:rsidRPr="006C4CAE">
              <w:rPr>
                <w:noProof/>
                <w:webHidden/>
              </w:rPr>
            </w:r>
            <w:r w:rsidR="009630BF" w:rsidRPr="006C4CAE">
              <w:rPr>
                <w:noProof/>
                <w:webHidden/>
              </w:rPr>
              <w:fldChar w:fldCharType="separate"/>
            </w:r>
            <w:r w:rsidR="009630BF" w:rsidRPr="006C4CAE">
              <w:rPr>
                <w:noProof/>
                <w:webHidden/>
              </w:rPr>
              <w:t>29</w:t>
            </w:r>
            <w:r w:rsidR="009630BF" w:rsidRPr="006C4CAE">
              <w:rPr>
                <w:noProof/>
                <w:webHidden/>
              </w:rPr>
              <w:fldChar w:fldCharType="end"/>
            </w:r>
          </w:hyperlink>
        </w:p>
        <w:p w:rsidR="009630BF" w:rsidRPr="006C4CAE" w:rsidRDefault="00CF0AF2" w:rsidP="00FD1B37">
          <w:pPr>
            <w:pStyle w:val="TOC2"/>
            <w:rPr>
              <w:rFonts w:asciiTheme="minorHAnsi" w:eastAsiaTheme="minorEastAsia" w:hAnsiTheme="minorHAnsi"/>
              <w:sz w:val="22"/>
            </w:rPr>
          </w:pPr>
          <w:hyperlink w:anchor="_Toc46179107" w:history="1">
            <w:r w:rsidR="009630BF" w:rsidRPr="006C4CAE">
              <w:rPr>
                <w:rStyle w:val="Hyperlink"/>
                <w:b w:val="0"/>
              </w:rPr>
              <w:t>2.6</w:t>
            </w:r>
            <w:r w:rsidR="009630BF" w:rsidRPr="006C4CAE">
              <w:rPr>
                <w:rFonts w:asciiTheme="minorHAnsi" w:eastAsiaTheme="minorEastAsia" w:hAnsiTheme="minorHAnsi"/>
                <w:sz w:val="22"/>
              </w:rPr>
              <w:tab/>
            </w:r>
            <w:r w:rsidR="009630BF" w:rsidRPr="006C4CAE">
              <w:rPr>
                <w:rStyle w:val="Hyperlink"/>
                <w:b w:val="0"/>
              </w:rPr>
              <w:t>Hubungan Antar Konsep</w:t>
            </w:r>
            <w:r w:rsidR="009630BF" w:rsidRPr="006C4CAE">
              <w:rPr>
                <w:webHidden/>
              </w:rPr>
              <w:tab/>
            </w:r>
            <w:r w:rsidR="009630BF" w:rsidRPr="006C4CAE">
              <w:rPr>
                <w:webHidden/>
              </w:rPr>
              <w:fldChar w:fldCharType="begin"/>
            </w:r>
            <w:r w:rsidR="009630BF" w:rsidRPr="006C4CAE">
              <w:rPr>
                <w:webHidden/>
              </w:rPr>
              <w:instrText xml:space="preserve"> PAGEREF _Toc46179107 \h </w:instrText>
            </w:r>
            <w:r w:rsidR="009630BF" w:rsidRPr="006C4CAE">
              <w:rPr>
                <w:webHidden/>
              </w:rPr>
            </w:r>
            <w:r w:rsidR="009630BF" w:rsidRPr="006C4CAE">
              <w:rPr>
                <w:webHidden/>
              </w:rPr>
              <w:fldChar w:fldCharType="separate"/>
            </w:r>
            <w:r w:rsidR="009630BF" w:rsidRPr="006C4CAE">
              <w:rPr>
                <w:webHidden/>
              </w:rPr>
              <w:t>30</w:t>
            </w:r>
            <w:r w:rsidR="009630BF" w:rsidRPr="006C4CAE">
              <w:rPr>
                <w:webHidden/>
              </w:rPr>
              <w:fldChar w:fldCharType="end"/>
            </w:r>
          </w:hyperlink>
        </w:p>
        <w:p w:rsidR="006C4CAE" w:rsidRPr="006C4CAE" w:rsidRDefault="006C4CAE">
          <w:pPr>
            <w:pStyle w:val="TOC1"/>
            <w:rPr>
              <w:rStyle w:val="Hyperlink"/>
              <w:sz w:val="14"/>
            </w:rPr>
          </w:pPr>
        </w:p>
        <w:p w:rsidR="009630BF" w:rsidRDefault="006C4CAE">
          <w:pPr>
            <w:pStyle w:val="TOC1"/>
            <w:rPr>
              <w:rFonts w:asciiTheme="minorHAnsi" w:eastAsiaTheme="minorEastAsia" w:hAnsiTheme="minorHAnsi"/>
              <w:b w:val="0"/>
              <w:sz w:val="22"/>
            </w:rPr>
          </w:pPr>
          <w:r w:rsidRPr="006C4CAE">
            <w:rPr>
              <w:rStyle w:val="Hyperlink"/>
              <w:color w:val="auto"/>
              <w:u w:val="none"/>
            </w:rPr>
            <w:t>BAB 3</w:t>
          </w:r>
          <w:r w:rsidRPr="00FD1B37">
            <w:rPr>
              <w:rStyle w:val="Hyperlink"/>
              <w:u w:val="none"/>
            </w:rPr>
            <w:tab/>
          </w:r>
          <w:hyperlink w:anchor="_Toc46179109" w:history="1">
            <w:r w:rsidR="009630BF" w:rsidRPr="008F3CE5">
              <w:rPr>
                <w:rStyle w:val="Hyperlink"/>
              </w:rPr>
              <w:t>KERANGKA KONSEPTUAL DAN HIPOTESIS</w:t>
            </w:r>
            <w:r w:rsidR="009630BF">
              <w:rPr>
                <w:webHidden/>
              </w:rPr>
              <w:tab/>
            </w:r>
            <w:r w:rsidR="009630BF">
              <w:rPr>
                <w:webHidden/>
              </w:rPr>
              <w:fldChar w:fldCharType="begin"/>
            </w:r>
            <w:r w:rsidR="009630BF">
              <w:rPr>
                <w:webHidden/>
              </w:rPr>
              <w:instrText xml:space="preserve"> PAGEREF _Toc46179109 \h </w:instrText>
            </w:r>
            <w:r w:rsidR="009630BF">
              <w:rPr>
                <w:webHidden/>
              </w:rPr>
            </w:r>
            <w:r w:rsidR="009630BF">
              <w:rPr>
                <w:webHidden/>
              </w:rPr>
              <w:fldChar w:fldCharType="separate"/>
            </w:r>
            <w:r w:rsidR="009630BF">
              <w:rPr>
                <w:webHidden/>
              </w:rPr>
              <w:t>32</w:t>
            </w:r>
            <w:r w:rsidR="009630BF">
              <w:rPr>
                <w:webHidden/>
              </w:rPr>
              <w:fldChar w:fldCharType="end"/>
            </w:r>
          </w:hyperlink>
        </w:p>
        <w:p w:rsidR="009630BF" w:rsidRPr="006C4CAE" w:rsidRDefault="00CF0AF2" w:rsidP="00FD1B37">
          <w:pPr>
            <w:pStyle w:val="TOC2"/>
            <w:rPr>
              <w:rFonts w:asciiTheme="minorHAnsi" w:eastAsiaTheme="minorEastAsia" w:hAnsiTheme="minorHAnsi"/>
              <w:sz w:val="22"/>
            </w:rPr>
          </w:pPr>
          <w:hyperlink w:anchor="_Toc46179110" w:history="1">
            <w:r w:rsidR="009630BF" w:rsidRPr="006C4CAE">
              <w:rPr>
                <w:rStyle w:val="Hyperlink"/>
                <w:b w:val="0"/>
              </w:rPr>
              <w:t>3.1</w:t>
            </w:r>
            <w:r w:rsidR="009630BF" w:rsidRPr="006C4CAE">
              <w:rPr>
                <w:rFonts w:asciiTheme="minorHAnsi" w:eastAsiaTheme="minorEastAsia" w:hAnsiTheme="minorHAnsi"/>
                <w:sz w:val="22"/>
              </w:rPr>
              <w:tab/>
            </w:r>
            <w:r w:rsidR="009630BF" w:rsidRPr="006C4CAE">
              <w:rPr>
                <w:rStyle w:val="Hyperlink"/>
                <w:b w:val="0"/>
              </w:rPr>
              <w:t>Kerangka Konseptual</w:t>
            </w:r>
            <w:r w:rsidR="009630BF" w:rsidRPr="006C4CAE">
              <w:rPr>
                <w:webHidden/>
              </w:rPr>
              <w:tab/>
            </w:r>
            <w:r w:rsidR="009630BF" w:rsidRPr="006C4CAE">
              <w:rPr>
                <w:webHidden/>
              </w:rPr>
              <w:fldChar w:fldCharType="begin"/>
            </w:r>
            <w:r w:rsidR="009630BF" w:rsidRPr="006C4CAE">
              <w:rPr>
                <w:webHidden/>
              </w:rPr>
              <w:instrText xml:space="preserve"> PAGEREF _Toc46179110 \h </w:instrText>
            </w:r>
            <w:r w:rsidR="009630BF" w:rsidRPr="006C4CAE">
              <w:rPr>
                <w:webHidden/>
              </w:rPr>
            </w:r>
            <w:r w:rsidR="009630BF" w:rsidRPr="006C4CAE">
              <w:rPr>
                <w:webHidden/>
              </w:rPr>
              <w:fldChar w:fldCharType="separate"/>
            </w:r>
            <w:r w:rsidR="009630BF" w:rsidRPr="006C4CAE">
              <w:rPr>
                <w:webHidden/>
              </w:rPr>
              <w:t>32</w:t>
            </w:r>
            <w:r w:rsidR="009630BF" w:rsidRPr="006C4CAE">
              <w:rPr>
                <w:webHidden/>
              </w:rPr>
              <w:fldChar w:fldCharType="end"/>
            </w:r>
          </w:hyperlink>
        </w:p>
        <w:p w:rsidR="009630BF" w:rsidRPr="006C4CAE" w:rsidRDefault="00CF0AF2" w:rsidP="00FD1B37">
          <w:pPr>
            <w:pStyle w:val="TOC2"/>
            <w:rPr>
              <w:rFonts w:asciiTheme="minorHAnsi" w:eastAsiaTheme="minorEastAsia" w:hAnsiTheme="minorHAnsi"/>
              <w:sz w:val="22"/>
            </w:rPr>
          </w:pPr>
          <w:hyperlink w:anchor="_Toc46179111" w:history="1">
            <w:r w:rsidR="009630BF" w:rsidRPr="006C4CAE">
              <w:rPr>
                <w:rStyle w:val="Hyperlink"/>
                <w:b w:val="0"/>
              </w:rPr>
              <w:t>3.2</w:t>
            </w:r>
            <w:r w:rsidR="009630BF" w:rsidRPr="006C4CAE">
              <w:rPr>
                <w:rFonts w:asciiTheme="minorHAnsi" w:eastAsiaTheme="minorEastAsia" w:hAnsiTheme="minorHAnsi"/>
                <w:sz w:val="22"/>
              </w:rPr>
              <w:tab/>
            </w:r>
            <w:r w:rsidR="009630BF" w:rsidRPr="006C4CAE">
              <w:rPr>
                <w:rStyle w:val="Hyperlink"/>
                <w:b w:val="0"/>
              </w:rPr>
              <w:t>Hipotesis</w:t>
            </w:r>
            <w:r w:rsidR="009630BF" w:rsidRPr="006C4CAE">
              <w:rPr>
                <w:webHidden/>
              </w:rPr>
              <w:tab/>
            </w:r>
            <w:r w:rsidR="009630BF" w:rsidRPr="006C4CAE">
              <w:rPr>
                <w:webHidden/>
              </w:rPr>
              <w:fldChar w:fldCharType="begin"/>
            </w:r>
            <w:r w:rsidR="009630BF" w:rsidRPr="006C4CAE">
              <w:rPr>
                <w:webHidden/>
              </w:rPr>
              <w:instrText xml:space="preserve"> PAGEREF _Toc46179111 \h </w:instrText>
            </w:r>
            <w:r w:rsidR="009630BF" w:rsidRPr="006C4CAE">
              <w:rPr>
                <w:webHidden/>
              </w:rPr>
            </w:r>
            <w:r w:rsidR="009630BF" w:rsidRPr="006C4CAE">
              <w:rPr>
                <w:webHidden/>
              </w:rPr>
              <w:fldChar w:fldCharType="separate"/>
            </w:r>
            <w:r w:rsidR="009630BF" w:rsidRPr="006C4CAE">
              <w:rPr>
                <w:webHidden/>
              </w:rPr>
              <w:t>33</w:t>
            </w:r>
            <w:r w:rsidR="009630BF" w:rsidRPr="006C4CAE">
              <w:rPr>
                <w:webHidden/>
              </w:rPr>
              <w:fldChar w:fldCharType="end"/>
            </w:r>
          </w:hyperlink>
        </w:p>
        <w:p w:rsidR="009630BF" w:rsidRPr="006C4CAE" w:rsidRDefault="009630BF">
          <w:pPr>
            <w:pStyle w:val="TOC1"/>
            <w:rPr>
              <w:rFonts w:eastAsiaTheme="minorEastAsia" w:cs="Times New Roman"/>
              <w:b w:val="0"/>
              <w:sz w:val="14"/>
            </w:rPr>
          </w:pPr>
        </w:p>
        <w:p w:rsidR="009630BF" w:rsidRDefault="006C4CAE">
          <w:pPr>
            <w:pStyle w:val="TOC1"/>
            <w:rPr>
              <w:rFonts w:asciiTheme="minorHAnsi" w:eastAsiaTheme="minorEastAsia" w:hAnsiTheme="minorHAnsi"/>
              <w:b w:val="0"/>
              <w:sz w:val="22"/>
            </w:rPr>
          </w:pPr>
          <w:r w:rsidRPr="006C4CAE">
            <w:rPr>
              <w:rStyle w:val="Hyperlink"/>
              <w:color w:val="auto"/>
              <w:u w:val="none"/>
            </w:rPr>
            <w:t>BAB 4</w:t>
          </w:r>
          <w:r w:rsidRPr="00FD1B37">
            <w:rPr>
              <w:rStyle w:val="Hyperlink"/>
              <w:u w:val="none"/>
            </w:rPr>
            <w:tab/>
          </w:r>
          <w:hyperlink w:anchor="_Toc46179113" w:history="1">
            <w:r w:rsidR="009630BF" w:rsidRPr="008F3CE5">
              <w:rPr>
                <w:rStyle w:val="Hyperlink"/>
              </w:rPr>
              <w:t>METODE PENELITIAN</w:t>
            </w:r>
            <w:r w:rsidR="009630BF">
              <w:rPr>
                <w:webHidden/>
              </w:rPr>
              <w:tab/>
            </w:r>
            <w:r w:rsidR="009630BF">
              <w:rPr>
                <w:webHidden/>
              </w:rPr>
              <w:fldChar w:fldCharType="begin"/>
            </w:r>
            <w:r w:rsidR="009630BF">
              <w:rPr>
                <w:webHidden/>
              </w:rPr>
              <w:instrText xml:space="preserve"> PAGEREF _Toc46179113 \h </w:instrText>
            </w:r>
            <w:r w:rsidR="009630BF">
              <w:rPr>
                <w:webHidden/>
              </w:rPr>
            </w:r>
            <w:r w:rsidR="009630BF">
              <w:rPr>
                <w:webHidden/>
              </w:rPr>
              <w:fldChar w:fldCharType="separate"/>
            </w:r>
            <w:r w:rsidR="009630BF">
              <w:rPr>
                <w:webHidden/>
              </w:rPr>
              <w:t>34</w:t>
            </w:r>
            <w:r w:rsidR="009630BF">
              <w:rPr>
                <w:webHidden/>
              </w:rPr>
              <w:fldChar w:fldCharType="end"/>
            </w:r>
          </w:hyperlink>
        </w:p>
        <w:p w:rsidR="009630BF" w:rsidRPr="006C4CAE" w:rsidRDefault="00CF0AF2" w:rsidP="00FD1B37">
          <w:pPr>
            <w:pStyle w:val="TOC2"/>
            <w:rPr>
              <w:rFonts w:asciiTheme="minorHAnsi" w:eastAsiaTheme="minorEastAsia" w:hAnsiTheme="minorHAnsi"/>
              <w:sz w:val="22"/>
            </w:rPr>
          </w:pPr>
          <w:hyperlink w:anchor="_Toc46179114" w:history="1">
            <w:r w:rsidR="006C4CAE" w:rsidRPr="006C4CAE">
              <w:rPr>
                <w:rStyle w:val="Hyperlink"/>
                <w:b w:val="0"/>
              </w:rPr>
              <w:t>4.1</w:t>
            </w:r>
            <w:r w:rsidR="006C4CAE" w:rsidRPr="006C4CAE">
              <w:rPr>
                <w:rStyle w:val="Hyperlink"/>
                <w:b w:val="0"/>
              </w:rPr>
              <w:tab/>
            </w:r>
            <w:r w:rsidR="009630BF" w:rsidRPr="006C4CAE">
              <w:rPr>
                <w:rStyle w:val="Hyperlink"/>
                <w:b w:val="0"/>
              </w:rPr>
              <w:t>Desain Penelitian</w:t>
            </w:r>
            <w:r w:rsidR="009630BF" w:rsidRPr="006C4CAE">
              <w:rPr>
                <w:webHidden/>
              </w:rPr>
              <w:tab/>
            </w:r>
            <w:r w:rsidR="009630BF" w:rsidRPr="006C4CAE">
              <w:rPr>
                <w:webHidden/>
              </w:rPr>
              <w:fldChar w:fldCharType="begin"/>
            </w:r>
            <w:r w:rsidR="009630BF" w:rsidRPr="006C4CAE">
              <w:rPr>
                <w:webHidden/>
              </w:rPr>
              <w:instrText xml:space="preserve"> PAGEREF _Toc46179114 \h </w:instrText>
            </w:r>
            <w:r w:rsidR="009630BF" w:rsidRPr="006C4CAE">
              <w:rPr>
                <w:webHidden/>
              </w:rPr>
            </w:r>
            <w:r w:rsidR="009630BF" w:rsidRPr="006C4CAE">
              <w:rPr>
                <w:webHidden/>
              </w:rPr>
              <w:fldChar w:fldCharType="separate"/>
            </w:r>
            <w:r w:rsidR="009630BF" w:rsidRPr="006C4CAE">
              <w:rPr>
                <w:webHidden/>
              </w:rPr>
              <w:t>34</w:t>
            </w:r>
            <w:r w:rsidR="009630BF" w:rsidRPr="006C4CAE">
              <w:rPr>
                <w:webHidden/>
              </w:rPr>
              <w:fldChar w:fldCharType="end"/>
            </w:r>
          </w:hyperlink>
        </w:p>
        <w:p w:rsidR="009630BF" w:rsidRPr="006C4CAE" w:rsidRDefault="00CF0AF2" w:rsidP="00FD1B37">
          <w:pPr>
            <w:pStyle w:val="TOC2"/>
            <w:rPr>
              <w:rFonts w:asciiTheme="minorHAnsi" w:eastAsiaTheme="minorEastAsia" w:hAnsiTheme="minorHAnsi"/>
              <w:sz w:val="22"/>
            </w:rPr>
          </w:pPr>
          <w:hyperlink w:anchor="_Toc46179115" w:history="1">
            <w:r w:rsidR="006C4CAE" w:rsidRPr="006C4CAE">
              <w:rPr>
                <w:rStyle w:val="Hyperlink"/>
                <w:b w:val="0"/>
              </w:rPr>
              <w:t>4.2</w:t>
            </w:r>
            <w:r w:rsidR="006C4CAE" w:rsidRPr="006C4CAE">
              <w:rPr>
                <w:rStyle w:val="Hyperlink"/>
                <w:b w:val="0"/>
              </w:rPr>
              <w:tab/>
            </w:r>
            <w:r w:rsidR="009630BF" w:rsidRPr="006C4CAE">
              <w:rPr>
                <w:rStyle w:val="Hyperlink"/>
                <w:b w:val="0"/>
              </w:rPr>
              <w:t>Kerangka Kerja Penelitian</w:t>
            </w:r>
            <w:r w:rsidR="009630BF" w:rsidRPr="006C4CAE">
              <w:rPr>
                <w:webHidden/>
              </w:rPr>
              <w:tab/>
            </w:r>
            <w:r w:rsidR="009630BF" w:rsidRPr="006C4CAE">
              <w:rPr>
                <w:webHidden/>
              </w:rPr>
              <w:fldChar w:fldCharType="begin"/>
            </w:r>
            <w:r w:rsidR="009630BF" w:rsidRPr="006C4CAE">
              <w:rPr>
                <w:webHidden/>
              </w:rPr>
              <w:instrText xml:space="preserve"> PAGEREF _Toc46179115 \h </w:instrText>
            </w:r>
            <w:r w:rsidR="009630BF" w:rsidRPr="006C4CAE">
              <w:rPr>
                <w:webHidden/>
              </w:rPr>
            </w:r>
            <w:r w:rsidR="009630BF" w:rsidRPr="006C4CAE">
              <w:rPr>
                <w:webHidden/>
              </w:rPr>
              <w:fldChar w:fldCharType="separate"/>
            </w:r>
            <w:r w:rsidR="009630BF" w:rsidRPr="006C4CAE">
              <w:rPr>
                <w:webHidden/>
              </w:rPr>
              <w:t>35</w:t>
            </w:r>
            <w:r w:rsidR="009630BF" w:rsidRPr="006C4CAE">
              <w:rPr>
                <w:webHidden/>
              </w:rPr>
              <w:fldChar w:fldCharType="end"/>
            </w:r>
          </w:hyperlink>
        </w:p>
        <w:p w:rsidR="009630BF" w:rsidRPr="006C4CAE" w:rsidRDefault="00CF0AF2" w:rsidP="00FD1B37">
          <w:pPr>
            <w:pStyle w:val="TOC2"/>
            <w:rPr>
              <w:rFonts w:asciiTheme="minorHAnsi" w:eastAsiaTheme="minorEastAsia" w:hAnsiTheme="minorHAnsi"/>
              <w:sz w:val="22"/>
            </w:rPr>
          </w:pPr>
          <w:hyperlink w:anchor="_Toc46179116" w:history="1">
            <w:r w:rsidR="009630BF" w:rsidRPr="006C4CAE">
              <w:rPr>
                <w:rStyle w:val="Hyperlink"/>
                <w:b w:val="0"/>
              </w:rPr>
              <w:t>4.3</w:t>
            </w:r>
            <w:r w:rsidR="009630BF" w:rsidRPr="006C4CAE">
              <w:rPr>
                <w:rFonts w:asciiTheme="minorHAnsi" w:eastAsiaTheme="minorEastAsia" w:hAnsiTheme="minorHAnsi"/>
                <w:sz w:val="22"/>
              </w:rPr>
              <w:tab/>
            </w:r>
            <w:r w:rsidR="009630BF" w:rsidRPr="006C4CAE">
              <w:rPr>
                <w:rStyle w:val="Hyperlink"/>
                <w:b w:val="0"/>
              </w:rPr>
              <w:t>Waktu dan Tempat Penelitian</w:t>
            </w:r>
            <w:r w:rsidR="009630BF" w:rsidRPr="006C4CAE">
              <w:rPr>
                <w:webHidden/>
              </w:rPr>
              <w:tab/>
            </w:r>
            <w:r w:rsidR="009630BF" w:rsidRPr="006C4CAE">
              <w:rPr>
                <w:webHidden/>
              </w:rPr>
              <w:fldChar w:fldCharType="begin"/>
            </w:r>
            <w:r w:rsidR="009630BF" w:rsidRPr="006C4CAE">
              <w:rPr>
                <w:webHidden/>
              </w:rPr>
              <w:instrText xml:space="preserve"> PAGEREF _Toc46179116 \h </w:instrText>
            </w:r>
            <w:r w:rsidR="009630BF" w:rsidRPr="006C4CAE">
              <w:rPr>
                <w:webHidden/>
              </w:rPr>
            </w:r>
            <w:r w:rsidR="009630BF" w:rsidRPr="006C4CAE">
              <w:rPr>
                <w:webHidden/>
              </w:rPr>
              <w:fldChar w:fldCharType="separate"/>
            </w:r>
            <w:r w:rsidR="009630BF" w:rsidRPr="006C4CAE">
              <w:rPr>
                <w:webHidden/>
              </w:rPr>
              <w:t>36</w:t>
            </w:r>
            <w:r w:rsidR="009630BF" w:rsidRPr="006C4CAE">
              <w:rPr>
                <w:webHidden/>
              </w:rPr>
              <w:fldChar w:fldCharType="end"/>
            </w:r>
          </w:hyperlink>
        </w:p>
        <w:p w:rsidR="009630BF" w:rsidRPr="006C4CAE" w:rsidRDefault="00CF0AF2" w:rsidP="00FD1B37">
          <w:pPr>
            <w:pStyle w:val="TOC2"/>
            <w:rPr>
              <w:rFonts w:asciiTheme="minorHAnsi" w:eastAsiaTheme="minorEastAsia" w:hAnsiTheme="minorHAnsi"/>
              <w:sz w:val="22"/>
            </w:rPr>
          </w:pPr>
          <w:hyperlink w:anchor="_Toc46179117" w:history="1">
            <w:r w:rsidR="006C4CAE" w:rsidRPr="006C4CAE">
              <w:rPr>
                <w:rStyle w:val="Hyperlink"/>
                <w:b w:val="0"/>
              </w:rPr>
              <w:t>4.4</w:t>
            </w:r>
            <w:r w:rsidR="006C4CAE" w:rsidRPr="006C4CAE">
              <w:rPr>
                <w:rStyle w:val="Hyperlink"/>
                <w:b w:val="0"/>
              </w:rPr>
              <w:tab/>
            </w:r>
            <w:r w:rsidR="009630BF" w:rsidRPr="006C4CAE">
              <w:rPr>
                <w:rStyle w:val="Hyperlink"/>
                <w:b w:val="0"/>
              </w:rPr>
              <w:t>Populasi, Sampel, Sampling Desain</w:t>
            </w:r>
            <w:r w:rsidR="009630BF" w:rsidRPr="006C4CAE">
              <w:rPr>
                <w:webHidden/>
              </w:rPr>
              <w:tab/>
            </w:r>
            <w:r w:rsidR="009630BF" w:rsidRPr="006C4CAE">
              <w:rPr>
                <w:webHidden/>
              </w:rPr>
              <w:fldChar w:fldCharType="begin"/>
            </w:r>
            <w:r w:rsidR="009630BF" w:rsidRPr="006C4CAE">
              <w:rPr>
                <w:webHidden/>
              </w:rPr>
              <w:instrText xml:space="preserve"> PAGEREF _Toc46179117 \h </w:instrText>
            </w:r>
            <w:r w:rsidR="009630BF" w:rsidRPr="006C4CAE">
              <w:rPr>
                <w:webHidden/>
              </w:rPr>
            </w:r>
            <w:r w:rsidR="009630BF" w:rsidRPr="006C4CAE">
              <w:rPr>
                <w:webHidden/>
              </w:rPr>
              <w:fldChar w:fldCharType="separate"/>
            </w:r>
            <w:r w:rsidR="009630BF" w:rsidRPr="006C4CAE">
              <w:rPr>
                <w:webHidden/>
              </w:rPr>
              <w:t>36</w:t>
            </w:r>
            <w:r w:rsidR="009630BF" w:rsidRPr="006C4CAE">
              <w:rPr>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118" w:history="1">
            <w:r w:rsidR="006C4CAE" w:rsidRPr="006C4CAE">
              <w:rPr>
                <w:rStyle w:val="Hyperlink"/>
                <w:noProof/>
              </w:rPr>
              <w:t>4.4.1</w:t>
            </w:r>
            <w:r w:rsidR="006C4CAE" w:rsidRPr="006C4CAE">
              <w:rPr>
                <w:rStyle w:val="Hyperlink"/>
                <w:noProof/>
              </w:rPr>
              <w:tab/>
            </w:r>
            <w:r w:rsidR="009630BF" w:rsidRPr="006C4CAE">
              <w:rPr>
                <w:rStyle w:val="Hyperlink"/>
                <w:noProof/>
              </w:rPr>
              <w:t>Populasi Penelitian</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_Toc46179118 \h </w:instrText>
            </w:r>
            <w:r w:rsidR="009630BF" w:rsidRPr="006C4CAE">
              <w:rPr>
                <w:noProof/>
                <w:webHidden/>
              </w:rPr>
            </w:r>
            <w:r w:rsidR="009630BF" w:rsidRPr="006C4CAE">
              <w:rPr>
                <w:noProof/>
                <w:webHidden/>
              </w:rPr>
              <w:fldChar w:fldCharType="separate"/>
            </w:r>
            <w:r w:rsidR="009630BF" w:rsidRPr="006C4CAE">
              <w:rPr>
                <w:noProof/>
                <w:webHidden/>
              </w:rPr>
              <w:t>36</w:t>
            </w:r>
            <w:r w:rsidR="009630BF" w:rsidRPr="006C4CAE">
              <w:rPr>
                <w:noProof/>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119" w:history="1">
            <w:r w:rsidR="006C4CAE" w:rsidRPr="006C4CAE">
              <w:rPr>
                <w:rStyle w:val="Hyperlink"/>
                <w:noProof/>
              </w:rPr>
              <w:t>4.4.2</w:t>
            </w:r>
            <w:r w:rsidR="006C4CAE" w:rsidRPr="006C4CAE">
              <w:rPr>
                <w:rStyle w:val="Hyperlink"/>
                <w:noProof/>
              </w:rPr>
              <w:tab/>
            </w:r>
            <w:r w:rsidR="009630BF" w:rsidRPr="006C4CAE">
              <w:rPr>
                <w:rStyle w:val="Hyperlink"/>
                <w:noProof/>
              </w:rPr>
              <w:t>Sampel Penelitian</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_Toc46179119 \h </w:instrText>
            </w:r>
            <w:r w:rsidR="009630BF" w:rsidRPr="006C4CAE">
              <w:rPr>
                <w:noProof/>
                <w:webHidden/>
              </w:rPr>
            </w:r>
            <w:r w:rsidR="009630BF" w:rsidRPr="006C4CAE">
              <w:rPr>
                <w:noProof/>
                <w:webHidden/>
              </w:rPr>
              <w:fldChar w:fldCharType="separate"/>
            </w:r>
            <w:r w:rsidR="009630BF" w:rsidRPr="006C4CAE">
              <w:rPr>
                <w:noProof/>
                <w:webHidden/>
              </w:rPr>
              <w:t>36</w:t>
            </w:r>
            <w:r w:rsidR="009630BF" w:rsidRPr="006C4CAE">
              <w:rPr>
                <w:noProof/>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120" w:history="1">
            <w:r w:rsidR="006C4CAE" w:rsidRPr="006C4CAE">
              <w:rPr>
                <w:rStyle w:val="Hyperlink"/>
                <w:noProof/>
              </w:rPr>
              <w:t>4.4.3</w:t>
            </w:r>
            <w:r w:rsidR="006C4CAE" w:rsidRPr="006C4CAE">
              <w:rPr>
                <w:rStyle w:val="Hyperlink"/>
                <w:noProof/>
              </w:rPr>
              <w:tab/>
            </w:r>
            <w:r w:rsidR="009630BF" w:rsidRPr="006C4CAE">
              <w:rPr>
                <w:rStyle w:val="Hyperlink"/>
                <w:noProof/>
              </w:rPr>
              <w:t>Besar Sampel</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_Toc46179120 \h </w:instrText>
            </w:r>
            <w:r w:rsidR="009630BF" w:rsidRPr="006C4CAE">
              <w:rPr>
                <w:noProof/>
                <w:webHidden/>
              </w:rPr>
            </w:r>
            <w:r w:rsidR="009630BF" w:rsidRPr="006C4CAE">
              <w:rPr>
                <w:noProof/>
                <w:webHidden/>
              </w:rPr>
              <w:fldChar w:fldCharType="separate"/>
            </w:r>
            <w:r w:rsidR="009630BF" w:rsidRPr="006C4CAE">
              <w:rPr>
                <w:noProof/>
                <w:webHidden/>
              </w:rPr>
              <w:t>37</w:t>
            </w:r>
            <w:r w:rsidR="009630BF" w:rsidRPr="006C4CAE">
              <w:rPr>
                <w:noProof/>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121" w:history="1">
            <w:r w:rsidR="009630BF" w:rsidRPr="006C4CAE">
              <w:rPr>
                <w:rStyle w:val="Hyperlink"/>
                <w:noProof/>
              </w:rPr>
              <w:t>4.4.4</w:t>
            </w:r>
            <w:r w:rsidR="009630BF" w:rsidRPr="006C4CAE">
              <w:rPr>
                <w:rFonts w:asciiTheme="minorHAnsi" w:eastAsiaTheme="minorEastAsia" w:hAnsiTheme="minorHAnsi"/>
                <w:noProof/>
                <w:sz w:val="22"/>
              </w:rPr>
              <w:tab/>
            </w:r>
            <w:r w:rsidR="009630BF" w:rsidRPr="006C4CAE">
              <w:rPr>
                <w:rStyle w:val="Hyperlink"/>
                <w:noProof/>
              </w:rPr>
              <w:t>Teknik Sampling</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_Toc46179121 \h </w:instrText>
            </w:r>
            <w:r w:rsidR="009630BF" w:rsidRPr="006C4CAE">
              <w:rPr>
                <w:noProof/>
                <w:webHidden/>
              </w:rPr>
            </w:r>
            <w:r w:rsidR="009630BF" w:rsidRPr="006C4CAE">
              <w:rPr>
                <w:noProof/>
                <w:webHidden/>
              </w:rPr>
              <w:fldChar w:fldCharType="separate"/>
            </w:r>
            <w:r w:rsidR="009630BF" w:rsidRPr="006C4CAE">
              <w:rPr>
                <w:noProof/>
                <w:webHidden/>
              </w:rPr>
              <w:t>38</w:t>
            </w:r>
            <w:r w:rsidR="009630BF" w:rsidRPr="006C4CAE">
              <w:rPr>
                <w:noProof/>
                <w:webHidden/>
              </w:rPr>
              <w:fldChar w:fldCharType="end"/>
            </w:r>
          </w:hyperlink>
        </w:p>
        <w:p w:rsidR="009630BF" w:rsidRPr="006C4CAE" w:rsidRDefault="00CF0AF2" w:rsidP="00FD1B37">
          <w:pPr>
            <w:pStyle w:val="TOC2"/>
            <w:rPr>
              <w:rFonts w:asciiTheme="minorHAnsi" w:eastAsiaTheme="minorEastAsia" w:hAnsiTheme="minorHAnsi"/>
              <w:sz w:val="22"/>
            </w:rPr>
          </w:pPr>
          <w:hyperlink w:anchor="_Toc46179122" w:history="1">
            <w:r w:rsidR="009630BF" w:rsidRPr="006C4CAE">
              <w:rPr>
                <w:rStyle w:val="Hyperlink"/>
                <w:b w:val="0"/>
              </w:rPr>
              <w:t xml:space="preserve">4.5 </w:t>
            </w:r>
            <w:r w:rsidR="009630BF" w:rsidRPr="006C4CAE">
              <w:rPr>
                <w:rFonts w:asciiTheme="minorHAnsi" w:eastAsiaTheme="minorEastAsia" w:hAnsiTheme="minorHAnsi"/>
                <w:sz w:val="22"/>
              </w:rPr>
              <w:tab/>
            </w:r>
            <w:r w:rsidR="009630BF" w:rsidRPr="006C4CAE">
              <w:rPr>
                <w:rStyle w:val="Hyperlink"/>
                <w:b w:val="0"/>
              </w:rPr>
              <w:t>Identifikasi Variabel</w:t>
            </w:r>
            <w:r w:rsidR="009630BF" w:rsidRPr="006C4CAE">
              <w:rPr>
                <w:webHidden/>
              </w:rPr>
              <w:tab/>
            </w:r>
            <w:r w:rsidR="009630BF" w:rsidRPr="006C4CAE">
              <w:rPr>
                <w:webHidden/>
              </w:rPr>
              <w:fldChar w:fldCharType="begin"/>
            </w:r>
            <w:r w:rsidR="009630BF" w:rsidRPr="006C4CAE">
              <w:rPr>
                <w:webHidden/>
              </w:rPr>
              <w:instrText xml:space="preserve"> PAGEREF _Toc46179122 \h </w:instrText>
            </w:r>
            <w:r w:rsidR="009630BF" w:rsidRPr="006C4CAE">
              <w:rPr>
                <w:webHidden/>
              </w:rPr>
            </w:r>
            <w:r w:rsidR="009630BF" w:rsidRPr="006C4CAE">
              <w:rPr>
                <w:webHidden/>
              </w:rPr>
              <w:fldChar w:fldCharType="separate"/>
            </w:r>
            <w:r w:rsidR="009630BF" w:rsidRPr="006C4CAE">
              <w:rPr>
                <w:webHidden/>
              </w:rPr>
              <w:t>38</w:t>
            </w:r>
            <w:r w:rsidR="009630BF" w:rsidRPr="006C4CAE">
              <w:rPr>
                <w:webHidden/>
              </w:rPr>
              <w:fldChar w:fldCharType="end"/>
            </w:r>
          </w:hyperlink>
        </w:p>
        <w:p w:rsidR="009630BF" w:rsidRPr="006C4CAE" w:rsidRDefault="00CF0AF2" w:rsidP="00FD1B37">
          <w:pPr>
            <w:pStyle w:val="TOC2"/>
            <w:rPr>
              <w:rFonts w:asciiTheme="minorHAnsi" w:eastAsiaTheme="minorEastAsia" w:hAnsiTheme="minorHAnsi"/>
              <w:sz w:val="22"/>
            </w:rPr>
          </w:pPr>
          <w:hyperlink w:anchor="_Toc46179123" w:history="1">
            <w:r w:rsidR="009630BF" w:rsidRPr="006C4CAE">
              <w:rPr>
                <w:rStyle w:val="Hyperlink"/>
                <w:b w:val="0"/>
              </w:rPr>
              <w:t>4.6</w:t>
            </w:r>
            <w:r w:rsidR="009630BF" w:rsidRPr="006C4CAE">
              <w:rPr>
                <w:rFonts w:asciiTheme="minorHAnsi" w:eastAsiaTheme="minorEastAsia" w:hAnsiTheme="minorHAnsi"/>
                <w:sz w:val="22"/>
              </w:rPr>
              <w:tab/>
            </w:r>
            <w:r w:rsidR="009630BF" w:rsidRPr="006C4CAE">
              <w:rPr>
                <w:rStyle w:val="Hyperlink"/>
                <w:b w:val="0"/>
              </w:rPr>
              <w:t>Definisi Operasional</w:t>
            </w:r>
            <w:r w:rsidR="009630BF" w:rsidRPr="006C4CAE">
              <w:rPr>
                <w:webHidden/>
              </w:rPr>
              <w:tab/>
            </w:r>
            <w:r w:rsidR="009630BF" w:rsidRPr="006C4CAE">
              <w:rPr>
                <w:webHidden/>
              </w:rPr>
              <w:fldChar w:fldCharType="begin"/>
            </w:r>
            <w:r w:rsidR="009630BF" w:rsidRPr="006C4CAE">
              <w:rPr>
                <w:webHidden/>
              </w:rPr>
              <w:instrText xml:space="preserve"> PAGEREF _Toc46179123 \h </w:instrText>
            </w:r>
            <w:r w:rsidR="009630BF" w:rsidRPr="006C4CAE">
              <w:rPr>
                <w:webHidden/>
              </w:rPr>
            </w:r>
            <w:r w:rsidR="009630BF" w:rsidRPr="006C4CAE">
              <w:rPr>
                <w:webHidden/>
              </w:rPr>
              <w:fldChar w:fldCharType="separate"/>
            </w:r>
            <w:r w:rsidR="009630BF" w:rsidRPr="006C4CAE">
              <w:rPr>
                <w:webHidden/>
              </w:rPr>
              <w:t>40</w:t>
            </w:r>
            <w:r w:rsidR="009630BF" w:rsidRPr="006C4CAE">
              <w:rPr>
                <w:webHidden/>
              </w:rPr>
              <w:fldChar w:fldCharType="end"/>
            </w:r>
          </w:hyperlink>
        </w:p>
        <w:p w:rsidR="009630BF" w:rsidRPr="006C4CAE" w:rsidRDefault="00CF0AF2" w:rsidP="00FD1B37">
          <w:pPr>
            <w:pStyle w:val="TOC2"/>
            <w:rPr>
              <w:rFonts w:asciiTheme="minorHAnsi" w:eastAsiaTheme="minorEastAsia" w:hAnsiTheme="minorHAnsi"/>
              <w:sz w:val="22"/>
            </w:rPr>
          </w:pPr>
          <w:hyperlink w:anchor="_Toc46179124" w:history="1">
            <w:r w:rsidR="009630BF" w:rsidRPr="006C4CAE">
              <w:rPr>
                <w:rStyle w:val="Hyperlink"/>
                <w:b w:val="0"/>
              </w:rPr>
              <w:t>4.7</w:t>
            </w:r>
            <w:r w:rsidR="009630BF" w:rsidRPr="006C4CAE">
              <w:rPr>
                <w:rFonts w:asciiTheme="minorHAnsi" w:eastAsiaTheme="minorEastAsia" w:hAnsiTheme="minorHAnsi"/>
                <w:sz w:val="22"/>
              </w:rPr>
              <w:tab/>
            </w:r>
            <w:r w:rsidR="009630BF" w:rsidRPr="006C4CAE">
              <w:rPr>
                <w:rStyle w:val="Hyperlink"/>
                <w:b w:val="0"/>
              </w:rPr>
              <w:t>Pengumpulan, Pengolahan, dan Analisa Data</w:t>
            </w:r>
            <w:r w:rsidR="009630BF" w:rsidRPr="006C4CAE">
              <w:rPr>
                <w:webHidden/>
              </w:rPr>
              <w:tab/>
            </w:r>
            <w:r w:rsidR="009630BF" w:rsidRPr="006C4CAE">
              <w:rPr>
                <w:webHidden/>
              </w:rPr>
              <w:fldChar w:fldCharType="begin"/>
            </w:r>
            <w:r w:rsidR="009630BF" w:rsidRPr="006C4CAE">
              <w:rPr>
                <w:webHidden/>
              </w:rPr>
              <w:instrText xml:space="preserve"> PAGEREF _Toc46179124 \h </w:instrText>
            </w:r>
            <w:r w:rsidR="009630BF" w:rsidRPr="006C4CAE">
              <w:rPr>
                <w:webHidden/>
              </w:rPr>
            </w:r>
            <w:r w:rsidR="009630BF" w:rsidRPr="006C4CAE">
              <w:rPr>
                <w:webHidden/>
              </w:rPr>
              <w:fldChar w:fldCharType="separate"/>
            </w:r>
            <w:r w:rsidR="009630BF" w:rsidRPr="006C4CAE">
              <w:rPr>
                <w:webHidden/>
              </w:rPr>
              <w:t>42</w:t>
            </w:r>
            <w:r w:rsidR="009630BF" w:rsidRPr="006C4CAE">
              <w:rPr>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125" w:history="1">
            <w:r w:rsidR="009630BF" w:rsidRPr="006C4CAE">
              <w:rPr>
                <w:rStyle w:val="Hyperlink"/>
                <w:noProof/>
              </w:rPr>
              <w:t>4.7.1</w:t>
            </w:r>
            <w:r w:rsidR="009630BF" w:rsidRPr="006C4CAE">
              <w:rPr>
                <w:rFonts w:asciiTheme="minorHAnsi" w:eastAsiaTheme="minorEastAsia" w:hAnsiTheme="minorHAnsi"/>
                <w:noProof/>
                <w:sz w:val="22"/>
              </w:rPr>
              <w:tab/>
            </w:r>
            <w:r w:rsidR="009630BF" w:rsidRPr="006C4CAE">
              <w:rPr>
                <w:rStyle w:val="Hyperlink"/>
                <w:noProof/>
              </w:rPr>
              <w:t>Pengumpulan Data</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_Toc46179125 \h </w:instrText>
            </w:r>
            <w:r w:rsidR="009630BF" w:rsidRPr="006C4CAE">
              <w:rPr>
                <w:noProof/>
                <w:webHidden/>
              </w:rPr>
            </w:r>
            <w:r w:rsidR="009630BF" w:rsidRPr="006C4CAE">
              <w:rPr>
                <w:noProof/>
                <w:webHidden/>
              </w:rPr>
              <w:fldChar w:fldCharType="separate"/>
            </w:r>
            <w:r w:rsidR="009630BF" w:rsidRPr="006C4CAE">
              <w:rPr>
                <w:noProof/>
                <w:webHidden/>
              </w:rPr>
              <w:t>42</w:t>
            </w:r>
            <w:r w:rsidR="009630BF" w:rsidRPr="006C4CAE">
              <w:rPr>
                <w:noProof/>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135" w:history="1">
            <w:r w:rsidR="009630BF" w:rsidRPr="006C4CAE">
              <w:rPr>
                <w:rStyle w:val="Hyperlink"/>
                <w:noProof/>
              </w:rPr>
              <w:t>4.7.2</w:t>
            </w:r>
            <w:r w:rsidR="009630BF" w:rsidRPr="006C4CAE">
              <w:rPr>
                <w:rFonts w:asciiTheme="minorHAnsi" w:eastAsiaTheme="minorEastAsia" w:hAnsiTheme="minorHAnsi"/>
                <w:noProof/>
                <w:sz w:val="22"/>
              </w:rPr>
              <w:tab/>
            </w:r>
            <w:r w:rsidR="009630BF" w:rsidRPr="006C4CAE">
              <w:rPr>
                <w:rStyle w:val="Hyperlink"/>
                <w:noProof/>
              </w:rPr>
              <w:t>Prosedur Pengumpulan Data</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_Toc46179135 \h </w:instrText>
            </w:r>
            <w:r w:rsidR="009630BF" w:rsidRPr="006C4CAE">
              <w:rPr>
                <w:noProof/>
                <w:webHidden/>
              </w:rPr>
            </w:r>
            <w:r w:rsidR="009630BF" w:rsidRPr="006C4CAE">
              <w:rPr>
                <w:noProof/>
                <w:webHidden/>
              </w:rPr>
              <w:fldChar w:fldCharType="separate"/>
            </w:r>
            <w:r w:rsidR="009630BF" w:rsidRPr="006C4CAE">
              <w:rPr>
                <w:noProof/>
                <w:webHidden/>
              </w:rPr>
              <w:t>48</w:t>
            </w:r>
            <w:r w:rsidR="009630BF" w:rsidRPr="006C4CAE">
              <w:rPr>
                <w:noProof/>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136" w:history="1">
            <w:r w:rsidR="009630BF" w:rsidRPr="006C4CAE">
              <w:rPr>
                <w:rStyle w:val="Hyperlink"/>
                <w:noProof/>
              </w:rPr>
              <w:t>4.7.3</w:t>
            </w:r>
            <w:r w:rsidR="009630BF" w:rsidRPr="006C4CAE">
              <w:rPr>
                <w:rFonts w:asciiTheme="minorHAnsi" w:eastAsiaTheme="minorEastAsia" w:hAnsiTheme="minorHAnsi"/>
                <w:noProof/>
                <w:sz w:val="22"/>
              </w:rPr>
              <w:tab/>
            </w:r>
            <w:r w:rsidR="009630BF" w:rsidRPr="006C4CAE">
              <w:rPr>
                <w:rStyle w:val="Hyperlink"/>
                <w:noProof/>
              </w:rPr>
              <w:t>Pengolahan Data</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_Toc46179136 \h </w:instrText>
            </w:r>
            <w:r w:rsidR="009630BF" w:rsidRPr="006C4CAE">
              <w:rPr>
                <w:noProof/>
                <w:webHidden/>
              </w:rPr>
            </w:r>
            <w:r w:rsidR="009630BF" w:rsidRPr="006C4CAE">
              <w:rPr>
                <w:noProof/>
                <w:webHidden/>
              </w:rPr>
              <w:fldChar w:fldCharType="separate"/>
            </w:r>
            <w:r w:rsidR="009630BF" w:rsidRPr="006C4CAE">
              <w:rPr>
                <w:noProof/>
                <w:webHidden/>
              </w:rPr>
              <w:t>50</w:t>
            </w:r>
            <w:r w:rsidR="009630BF" w:rsidRPr="006C4CAE">
              <w:rPr>
                <w:noProof/>
                <w:webHidden/>
              </w:rPr>
              <w:fldChar w:fldCharType="end"/>
            </w:r>
          </w:hyperlink>
        </w:p>
        <w:p w:rsidR="009630BF" w:rsidRDefault="00CF0AF2" w:rsidP="00FD1B37">
          <w:pPr>
            <w:pStyle w:val="TOC2"/>
            <w:rPr>
              <w:rStyle w:val="Hyperlink"/>
              <w:b w:val="0"/>
            </w:rPr>
          </w:pPr>
          <w:hyperlink w:anchor="_Toc46179137" w:history="1">
            <w:r w:rsidR="006C4CAE">
              <w:rPr>
                <w:rStyle w:val="Hyperlink"/>
                <w:b w:val="0"/>
              </w:rPr>
              <w:t>4.8</w:t>
            </w:r>
            <w:r w:rsidR="006C4CAE">
              <w:rPr>
                <w:rStyle w:val="Hyperlink"/>
                <w:b w:val="0"/>
              </w:rPr>
              <w:tab/>
            </w:r>
            <w:r w:rsidR="009630BF" w:rsidRPr="006C4CAE">
              <w:rPr>
                <w:rStyle w:val="Hyperlink"/>
                <w:b w:val="0"/>
              </w:rPr>
              <w:t>Etika Penelitian</w:t>
            </w:r>
            <w:r w:rsidR="009630BF" w:rsidRPr="006C4CAE">
              <w:rPr>
                <w:webHidden/>
              </w:rPr>
              <w:tab/>
            </w:r>
            <w:r w:rsidR="009630BF" w:rsidRPr="006C4CAE">
              <w:rPr>
                <w:webHidden/>
              </w:rPr>
              <w:fldChar w:fldCharType="begin"/>
            </w:r>
            <w:r w:rsidR="009630BF" w:rsidRPr="006C4CAE">
              <w:rPr>
                <w:webHidden/>
              </w:rPr>
              <w:instrText xml:space="preserve"> PAGEREF _Toc46179137 \h </w:instrText>
            </w:r>
            <w:r w:rsidR="009630BF" w:rsidRPr="006C4CAE">
              <w:rPr>
                <w:webHidden/>
              </w:rPr>
            </w:r>
            <w:r w:rsidR="009630BF" w:rsidRPr="006C4CAE">
              <w:rPr>
                <w:webHidden/>
              </w:rPr>
              <w:fldChar w:fldCharType="separate"/>
            </w:r>
            <w:r w:rsidR="009630BF" w:rsidRPr="006C4CAE">
              <w:rPr>
                <w:webHidden/>
              </w:rPr>
              <w:t>51</w:t>
            </w:r>
            <w:r w:rsidR="009630BF" w:rsidRPr="006C4CAE">
              <w:rPr>
                <w:webHidden/>
              </w:rPr>
              <w:fldChar w:fldCharType="end"/>
            </w:r>
          </w:hyperlink>
        </w:p>
        <w:p w:rsidR="006C4CAE" w:rsidRPr="006C4CAE" w:rsidRDefault="006C4CAE" w:rsidP="006C4CAE">
          <w:pPr>
            <w:spacing w:line="240" w:lineRule="auto"/>
            <w:rPr>
              <w:sz w:val="14"/>
            </w:rPr>
          </w:pPr>
        </w:p>
        <w:p w:rsidR="009630BF" w:rsidRDefault="006C4CAE">
          <w:pPr>
            <w:pStyle w:val="TOC1"/>
            <w:rPr>
              <w:rFonts w:asciiTheme="minorHAnsi" w:eastAsiaTheme="minorEastAsia" w:hAnsiTheme="minorHAnsi"/>
              <w:b w:val="0"/>
              <w:sz w:val="22"/>
            </w:rPr>
          </w:pPr>
          <w:r w:rsidRPr="006C4CAE">
            <w:rPr>
              <w:rStyle w:val="Hyperlink"/>
              <w:color w:val="auto"/>
              <w:u w:val="none"/>
            </w:rPr>
            <w:t>BAB 5</w:t>
          </w:r>
          <w:r w:rsidRPr="00FD1B37">
            <w:rPr>
              <w:rStyle w:val="Hyperlink"/>
              <w:u w:val="none"/>
            </w:rPr>
            <w:tab/>
          </w:r>
          <w:hyperlink w:anchor="_Toc46179139" w:history="1">
            <w:r w:rsidR="009630BF" w:rsidRPr="008F3CE5">
              <w:rPr>
                <w:rStyle w:val="Hyperlink"/>
              </w:rPr>
              <w:t>HASIL DAN PEMBAHASAN</w:t>
            </w:r>
            <w:r w:rsidR="009630BF">
              <w:rPr>
                <w:webHidden/>
              </w:rPr>
              <w:tab/>
            </w:r>
            <w:r w:rsidR="009630BF">
              <w:rPr>
                <w:webHidden/>
              </w:rPr>
              <w:fldChar w:fldCharType="begin"/>
            </w:r>
            <w:r w:rsidR="009630BF">
              <w:rPr>
                <w:webHidden/>
              </w:rPr>
              <w:instrText xml:space="preserve"> PAGEREF _Toc46179139 \h </w:instrText>
            </w:r>
            <w:r w:rsidR="009630BF">
              <w:rPr>
                <w:webHidden/>
              </w:rPr>
            </w:r>
            <w:r w:rsidR="009630BF">
              <w:rPr>
                <w:webHidden/>
              </w:rPr>
              <w:fldChar w:fldCharType="separate"/>
            </w:r>
            <w:r w:rsidR="009630BF">
              <w:rPr>
                <w:webHidden/>
              </w:rPr>
              <w:t>53</w:t>
            </w:r>
            <w:r w:rsidR="009630BF">
              <w:rPr>
                <w:webHidden/>
              </w:rPr>
              <w:fldChar w:fldCharType="end"/>
            </w:r>
          </w:hyperlink>
        </w:p>
        <w:p w:rsidR="009630BF" w:rsidRPr="006C4CAE" w:rsidRDefault="00CF0AF2" w:rsidP="00FD1B37">
          <w:pPr>
            <w:pStyle w:val="TOC2"/>
            <w:rPr>
              <w:rFonts w:asciiTheme="minorHAnsi" w:eastAsiaTheme="minorEastAsia" w:hAnsiTheme="minorHAnsi"/>
              <w:sz w:val="22"/>
            </w:rPr>
          </w:pPr>
          <w:hyperlink w:anchor="_Toc46179140" w:history="1">
            <w:r w:rsidR="009630BF" w:rsidRPr="006C4CAE">
              <w:rPr>
                <w:rStyle w:val="Hyperlink"/>
                <w:b w:val="0"/>
              </w:rPr>
              <w:t>5.1</w:t>
            </w:r>
            <w:r w:rsidR="009630BF" w:rsidRPr="006C4CAE">
              <w:rPr>
                <w:rFonts w:asciiTheme="minorHAnsi" w:eastAsiaTheme="minorEastAsia" w:hAnsiTheme="minorHAnsi"/>
                <w:sz w:val="22"/>
              </w:rPr>
              <w:tab/>
            </w:r>
            <w:r w:rsidR="009630BF" w:rsidRPr="006C4CAE">
              <w:rPr>
                <w:rStyle w:val="Hyperlink"/>
                <w:b w:val="0"/>
              </w:rPr>
              <w:t>Hasil Penelitian</w:t>
            </w:r>
            <w:r w:rsidR="009630BF" w:rsidRPr="006C4CAE">
              <w:rPr>
                <w:webHidden/>
              </w:rPr>
              <w:tab/>
            </w:r>
            <w:r w:rsidR="009630BF" w:rsidRPr="006C4CAE">
              <w:rPr>
                <w:webHidden/>
              </w:rPr>
              <w:fldChar w:fldCharType="begin"/>
            </w:r>
            <w:r w:rsidR="009630BF" w:rsidRPr="006C4CAE">
              <w:rPr>
                <w:webHidden/>
              </w:rPr>
              <w:instrText xml:space="preserve"> PAGEREF _Toc46179140 \h </w:instrText>
            </w:r>
            <w:r w:rsidR="009630BF" w:rsidRPr="006C4CAE">
              <w:rPr>
                <w:webHidden/>
              </w:rPr>
            </w:r>
            <w:r w:rsidR="009630BF" w:rsidRPr="006C4CAE">
              <w:rPr>
                <w:webHidden/>
              </w:rPr>
              <w:fldChar w:fldCharType="separate"/>
            </w:r>
            <w:r w:rsidR="009630BF" w:rsidRPr="006C4CAE">
              <w:rPr>
                <w:webHidden/>
              </w:rPr>
              <w:t>53</w:t>
            </w:r>
            <w:r w:rsidR="009630BF" w:rsidRPr="006C4CAE">
              <w:rPr>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141" w:history="1">
            <w:r w:rsidR="009630BF" w:rsidRPr="006C4CAE">
              <w:rPr>
                <w:rStyle w:val="Hyperlink"/>
                <w:noProof/>
              </w:rPr>
              <w:t>5.1.1</w:t>
            </w:r>
            <w:r w:rsidR="009630BF" w:rsidRPr="006C4CAE">
              <w:rPr>
                <w:rFonts w:asciiTheme="minorHAnsi" w:eastAsiaTheme="minorEastAsia" w:hAnsiTheme="minorHAnsi"/>
                <w:noProof/>
                <w:sz w:val="22"/>
              </w:rPr>
              <w:tab/>
            </w:r>
            <w:r w:rsidR="009630BF" w:rsidRPr="006C4CAE">
              <w:rPr>
                <w:rStyle w:val="Hyperlink"/>
                <w:noProof/>
              </w:rPr>
              <w:t>Gambaran Umum Lokasi Penelitian</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_Toc46179141 \h </w:instrText>
            </w:r>
            <w:r w:rsidR="009630BF" w:rsidRPr="006C4CAE">
              <w:rPr>
                <w:noProof/>
                <w:webHidden/>
              </w:rPr>
            </w:r>
            <w:r w:rsidR="009630BF" w:rsidRPr="006C4CAE">
              <w:rPr>
                <w:noProof/>
                <w:webHidden/>
              </w:rPr>
              <w:fldChar w:fldCharType="separate"/>
            </w:r>
            <w:r w:rsidR="009630BF" w:rsidRPr="006C4CAE">
              <w:rPr>
                <w:noProof/>
                <w:webHidden/>
              </w:rPr>
              <w:t>53</w:t>
            </w:r>
            <w:r w:rsidR="009630BF" w:rsidRPr="006C4CAE">
              <w:rPr>
                <w:noProof/>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142" w:history="1">
            <w:r w:rsidR="009630BF" w:rsidRPr="006C4CAE">
              <w:rPr>
                <w:rStyle w:val="Hyperlink"/>
                <w:noProof/>
              </w:rPr>
              <w:t>5.1.2</w:t>
            </w:r>
            <w:r w:rsidR="009630BF" w:rsidRPr="006C4CAE">
              <w:rPr>
                <w:rFonts w:asciiTheme="minorHAnsi" w:eastAsiaTheme="minorEastAsia" w:hAnsiTheme="minorHAnsi"/>
                <w:noProof/>
                <w:sz w:val="22"/>
              </w:rPr>
              <w:tab/>
            </w:r>
            <w:r w:rsidR="009630BF" w:rsidRPr="006C4CAE">
              <w:rPr>
                <w:rStyle w:val="Hyperlink"/>
                <w:noProof/>
              </w:rPr>
              <w:t>Gambaran Umum Subjek Penelitian</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_Toc46179142 \h </w:instrText>
            </w:r>
            <w:r w:rsidR="009630BF" w:rsidRPr="006C4CAE">
              <w:rPr>
                <w:noProof/>
                <w:webHidden/>
              </w:rPr>
            </w:r>
            <w:r w:rsidR="009630BF" w:rsidRPr="006C4CAE">
              <w:rPr>
                <w:noProof/>
                <w:webHidden/>
              </w:rPr>
              <w:fldChar w:fldCharType="separate"/>
            </w:r>
            <w:r w:rsidR="009630BF" w:rsidRPr="006C4CAE">
              <w:rPr>
                <w:noProof/>
                <w:webHidden/>
              </w:rPr>
              <w:t>55</w:t>
            </w:r>
            <w:r w:rsidR="009630BF" w:rsidRPr="006C4CAE">
              <w:rPr>
                <w:noProof/>
                <w:webHidden/>
              </w:rPr>
              <w:fldChar w:fldCharType="end"/>
            </w:r>
          </w:hyperlink>
        </w:p>
        <w:p w:rsidR="009630BF" w:rsidRPr="006C4CAE" w:rsidRDefault="00CF0AF2">
          <w:pPr>
            <w:pStyle w:val="TOC3"/>
            <w:rPr>
              <w:rStyle w:val="Hyperlink"/>
              <w:noProof/>
            </w:rPr>
          </w:pPr>
          <w:hyperlink w:anchor="_Toc46179143" w:history="1">
            <w:r w:rsidR="009630BF" w:rsidRPr="006C4CAE">
              <w:rPr>
                <w:rStyle w:val="Hyperlink"/>
                <w:noProof/>
              </w:rPr>
              <w:t>5.1.3</w:t>
            </w:r>
            <w:r w:rsidR="009630BF" w:rsidRPr="006C4CAE">
              <w:rPr>
                <w:rFonts w:asciiTheme="minorHAnsi" w:eastAsiaTheme="minorEastAsia" w:hAnsiTheme="minorHAnsi"/>
                <w:noProof/>
                <w:sz w:val="22"/>
              </w:rPr>
              <w:tab/>
            </w:r>
            <w:r w:rsidR="009630BF" w:rsidRPr="006C4CAE">
              <w:rPr>
                <w:rStyle w:val="Hyperlink"/>
                <w:noProof/>
              </w:rPr>
              <w:t>Data Umum Hasil Penelitian</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_Toc46179143 \h </w:instrText>
            </w:r>
            <w:r w:rsidR="009630BF" w:rsidRPr="006C4CAE">
              <w:rPr>
                <w:noProof/>
                <w:webHidden/>
              </w:rPr>
            </w:r>
            <w:r w:rsidR="009630BF" w:rsidRPr="006C4CAE">
              <w:rPr>
                <w:noProof/>
                <w:webHidden/>
              </w:rPr>
              <w:fldChar w:fldCharType="separate"/>
            </w:r>
            <w:r w:rsidR="009630BF" w:rsidRPr="006C4CAE">
              <w:rPr>
                <w:noProof/>
                <w:webHidden/>
              </w:rPr>
              <w:t>56</w:t>
            </w:r>
            <w:r w:rsidR="009630BF" w:rsidRPr="006C4CAE">
              <w:rPr>
                <w:noProof/>
                <w:webHidden/>
              </w:rPr>
              <w:fldChar w:fldCharType="end"/>
            </w:r>
          </w:hyperlink>
        </w:p>
        <w:p w:rsidR="00E441EE" w:rsidRPr="006C4CAE" w:rsidRDefault="00E441EE" w:rsidP="00E441EE">
          <w:pPr>
            <w:pStyle w:val="TOC3"/>
            <w:rPr>
              <w:rFonts w:asciiTheme="minorHAnsi" w:eastAsiaTheme="minorEastAsia" w:hAnsiTheme="minorHAnsi"/>
              <w:noProof/>
              <w:sz w:val="22"/>
            </w:rPr>
          </w:pPr>
          <w:r w:rsidRPr="006C4CAE">
            <w:rPr>
              <w:rStyle w:val="Hyperlink"/>
              <w:noProof/>
              <w:color w:val="auto"/>
              <w:u w:val="none"/>
            </w:rPr>
            <w:t>5.1.4</w:t>
          </w:r>
          <w:r w:rsidRPr="006C4CAE">
            <w:rPr>
              <w:rFonts w:asciiTheme="minorHAnsi" w:eastAsiaTheme="minorEastAsia" w:hAnsiTheme="minorHAnsi"/>
              <w:noProof/>
              <w:sz w:val="22"/>
            </w:rPr>
            <w:tab/>
          </w:r>
          <w:r w:rsidRPr="006C4CAE">
            <w:rPr>
              <w:rStyle w:val="Hyperlink"/>
              <w:noProof/>
              <w:color w:val="auto"/>
              <w:u w:val="none"/>
            </w:rPr>
            <w:t>Data Khusus Hasil Penelitian</w:t>
          </w:r>
          <w:r w:rsidRPr="006C4CAE">
            <w:rPr>
              <w:noProof/>
              <w:webHidden/>
            </w:rPr>
            <w:tab/>
          </w:r>
          <w:r w:rsidRPr="006C4CAE">
            <w:rPr>
              <w:noProof/>
              <w:webHidden/>
            </w:rPr>
            <w:fldChar w:fldCharType="begin"/>
          </w:r>
          <w:r w:rsidRPr="006C4CAE">
            <w:rPr>
              <w:noProof/>
              <w:webHidden/>
            </w:rPr>
            <w:instrText xml:space="preserve"> PAGEREF _Toc46179157 \h </w:instrText>
          </w:r>
          <w:r w:rsidRPr="006C4CAE">
            <w:rPr>
              <w:noProof/>
              <w:webHidden/>
            </w:rPr>
          </w:r>
          <w:r w:rsidRPr="006C4CAE">
            <w:rPr>
              <w:noProof/>
              <w:webHidden/>
            </w:rPr>
            <w:fldChar w:fldCharType="separate"/>
          </w:r>
          <w:r w:rsidRPr="006C4CAE">
            <w:rPr>
              <w:noProof/>
              <w:webHidden/>
            </w:rPr>
            <w:t>62</w:t>
          </w:r>
          <w:r w:rsidRPr="006C4CAE">
            <w:rPr>
              <w:noProof/>
              <w:webHidden/>
            </w:rPr>
            <w:fldChar w:fldCharType="end"/>
          </w:r>
        </w:p>
        <w:p w:rsidR="009630BF" w:rsidRPr="006C4CAE" w:rsidRDefault="00CF0AF2" w:rsidP="00FD1B37">
          <w:pPr>
            <w:pStyle w:val="TOC2"/>
            <w:rPr>
              <w:rFonts w:asciiTheme="minorHAnsi" w:eastAsiaTheme="minorEastAsia" w:hAnsiTheme="minorHAnsi"/>
              <w:sz w:val="22"/>
            </w:rPr>
          </w:pPr>
          <w:hyperlink w:anchor="_Toc46179162" w:history="1">
            <w:r w:rsidR="009630BF" w:rsidRPr="006C4CAE">
              <w:rPr>
                <w:rStyle w:val="Hyperlink"/>
                <w:b w:val="0"/>
              </w:rPr>
              <w:t>5.2</w:t>
            </w:r>
            <w:r w:rsidR="009630BF" w:rsidRPr="006C4CAE">
              <w:rPr>
                <w:rFonts w:asciiTheme="minorHAnsi" w:eastAsiaTheme="minorEastAsia" w:hAnsiTheme="minorHAnsi"/>
                <w:sz w:val="22"/>
              </w:rPr>
              <w:tab/>
            </w:r>
            <w:r w:rsidR="009630BF" w:rsidRPr="006C4CAE">
              <w:rPr>
                <w:rStyle w:val="Hyperlink"/>
                <w:b w:val="0"/>
              </w:rPr>
              <w:t>Pembahasan</w:t>
            </w:r>
            <w:r w:rsidR="009630BF" w:rsidRPr="006C4CAE">
              <w:rPr>
                <w:webHidden/>
              </w:rPr>
              <w:tab/>
            </w:r>
            <w:r w:rsidR="009630BF" w:rsidRPr="006C4CAE">
              <w:rPr>
                <w:webHidden/>
              </w:rPr>
              <w:fldChar w:fldCharType="begin"/>
            </w:r>
            <w:r w:rsidR="009630BF" w:rsidRPr="006C4CAE">
              <w:rPr>
                <w:webHidden/>
              </w:rPr>
              <w:instrText xml:space="preserve"> PAGEREF _Toc46179162 \h </w:instrText>
            </w:r>
            <w:r w:rsidR="009630BF" w:rsidRPr="006C4CAE">
              <w:rPr>
                <w:webHidden/>
              </w:rPr>
            </w:r>
            <w:r w:rsidR="009630BF" w:rsidRPr="006C4CAE">
              <w:rPr>
                <w:webHidden/>
              </w:rPr>
              <w:fldChar w:fldCharType="separate"/>
            </w:r>
            <w:r w:rsidR="009630BF" w:rsidRPr="006C4CAE">
              <w:rPr>
                <w:webHidden/>
              </w:rPr>
              <w:t>66</w:t>
            </w:r>
            <w:r w:rsidR="009630BF" w:rsidRPr="006C4CAE">
              <w:rPr>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163" w:history="1">
            <w:r w:rsidR="009630BF" w:rsidRPr="006C4CAE">
              <w:rPr>
                <w:rStyle w:val="Hyperlink"/>
                <w:noProof/>
              </w:rPr>
              <w:t>5.2.1</w:t>
            </w:r>
            <w:r w:rsidR="009630BF" w:rsidRPr="006C4CAE">
              <w:rPr>
                <w:rFonts w:asciiTheme="minorHAnsi" w:eastAsiaTheme="minorEastAsia" w:hAnsiTheme="minorHAnsi"/>
                <w:noProof/>
                <w:sz w:val="22"/>
              </w:rPr>
              <w:tab/>
            </w:r>
            <w:r w:rsidR="009630BF" w:rsidRPr="006C4CAE">
              <w:rPr>
                <w:rStyle w:val="Hyperlink"/>
                <w:noProof/>
              </w:rPr>
              <w:t>Hubungan Tingkat Pengetahuan dengan Pemanfaatan Posbindu di Wilayah kerja Puskesmas Gayungan Surabaya</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_Toc46179163 \h </w:instrText>
            </w:r>
            <w:r w:rsidR="009630BF" w:rsidRPr="006C4CAE">
              <w:rPr>
                <w:noProof/>
                <w:webHidden/>
              </w:rPr>
            </w:r>
            <w:r w:rsidR="009630BF" w:rsidRPr="006C4CAE">
              <w:rPr>
                <w:noProof/>
                <w:webHidden/>
              </w:rPr>
              <w:fldChar w:fldCharType="separate"/>
            </w:r>
            <w:r w:rsidR="009630BF" w:rsidRPr="006C4CAE">
              <w:rPr>
                <w:noProof/>
                <w:webHidden/>
              </w:rPr>
              <w:t>66</w:t>
            </w:r>
            <w:r w:rsidR="009630BF" w:rsidRPr="006C4CAE">
              <w:rPr>
                <w:noProof/>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164" w:history="1">
            <w:r w:rsidR="009630BF" w:rsidRPr="006C4CAE">
              <w:rPr>
                <w:rStyle w:val="Hyperlink"/>
                <w:noProof/>
              </w:rPr>
              <w:t>5.2.2</w:t>
            </w:r>
            <w:r w:rsidR="009630BF" w:rsidRPr="006C4CAE">
              <w:rPr>
                <w:rFonts w:asciiTheme="minorHAnsi" w:eastAsiaTheme="minorEastAsia" w:hAnsiTheme="minorHAnsi"/>
                <w:noProof/>
                <w:sz w:val="22"/>
              </w:rPr>
              <w:tab/>
            </w:r>
            <w:r w:rsidR="009630BF" w:rsidRPr="006C4CAE">
              <w:rPr>
                <w:rStyle w:val="Hyperlink"/>
                <w:noProof/>
              </w:rPr>
              <w:t>Hubungan Persepsi dengan Pemanfaatan Posbindu di Wilayah kerja Puskesmas Gayungan Surabaya</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_Toc46179164 \h </w:instrText>
            </w:r>
            <w:r w:rsidR="009630BF" w:rsidRPr="006C4CAE">
              <w:rPr>
                <w:noProof/>
                <w:webHidden/>
              </w:rPr>
            </w:r>
            <w:r w:rsidR="009630BF" w:rsidRPr="006C4CAE">
              <w:rPr>
                <w:noProof/>
                <w:webHidden/>
              </w:rPr>
              <w:fldChar w:fldCharType="separate"/>
            </w:r>
            <w:r w:rsidR="009630BF" w:rsidRPr="006C4CAE">
              <w:rPr>
                <w:noProof/>
                <w:webHidden/>
              </w:rPr>
              <w:t>69</w:t>
            </w:r>
            <w:r w:rsidR="009630BF" w:rsidRPr="006C4CAE">
              <w:rPr>
                <w:noProof/>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165" w:history="1">
            <w:r w:rsidR="009630BF" w:rsidRPr="006C4CAE">
              <w:rPr>
                <w:rStyle w:val="Hyperlink"/>
                <w:noProof/>
              </w:rPr>
              <w:t>5.2.3</w:t>
            </w:r>
            <w:r w:rsidR="009630BF" w:rsidRPr="006C4CAE">
              <w:rPr>
                <w:rFonts w:asciiTheme="minorHAnsi" w:eastAsiaTheme="minorEastAsia" w:hAnsiTheme="minorHAnsi"/>
                <w:noProof/>
                <w:sz w:val="22"/>
              </w:rPr>
              <w:tab/>
            </w:r>
            <w:r w:rsidR="009630BF" w:rsidRPr="006C4CAE">
              <w:rPr>
                <w:rStyle w:val="Hyperlink"/>
                <w:noProof/>
              </w:rPr>
              <w:t>Hubungan Dukungan Keluarga dengan Pemanfaatan Posbindu di Wilayah kerja Puskesmas Gayungan Surabaya</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_Toc46179165 \h </w:instrText>
            </w:r>
            <w:r w:rsidR="009630BF" w:rsidRPr="006C4CAE">
              <w:rPr>
                <w:noProof/>
                <w:webHidden/>
              </w:rPr>
            </w:r>
            <w:r w:rsidR="009630BF" w:rsidRPr="006C4CAE">
              <w:rPr>
                <w:noProof/>
                <w:webHidden/>
              </w:rPr>
              <w:fldChar w:fldCharType="separate"/>
            </w:r>
            <w:r w:rsidR="009630BF" w:rsidRPr="006C4CAE">
              <w:rPr>
                <w:noProof/>
                <w:webHidden/>
              </w:rPr>
              <w:t>71</w:t>
            </w:r>
            <w:r w:rsidR="009630BF" w:rsidRPr="006C4CAE">
              <w:rPr>
                <w:noProof/>
                <w:webHidden/>
              </w:rPr>
              <w:fldChar w:fldCharType="end"/>
            </w:r>
          </w:hyperlink>
        </w:p>
        <w:p w:rsidR="009630BF" w:rsidRPr="006C4CAE" w:rsidRDefault="00CF0AF2">
          <w:pPr>
            <w:pStyle w:val="TOC3"/>
            <w:rPr>
              <w:rFonts w:asciiTheme="minorHAnsi" w:eastAsiaTheme="minorEastAsia" w:hAnsiTheme="minorHAnsi"/>
              <w:noProof/>
              <w:sz w:val="22"/>
            </w:rPr>
          </w:pPr>
          <w:hyperlink w:anchor="_Toc46179166" w:history="1">
            <w:r w:rsidR="009630BF" w:rsidRPr="006C4CAE">
              <w:rPr>
                <w:rStyle w:val="Hyperlink"/>
                <w:noProof/>
              </w:rPr>
              <w:t>5.2.4</w:t>
            </w:r>
            <w:r w:rsidR="009630BF" w:rsidRPr="006C4CAE">
              <w:rPr>
                <w:rFonts w:asciiTheme="minorHAnsi" w:eastAsiaTheme="minorEastAsia" w:hAnsiTheme="minorHAnsi"/>
                <w:noProof/>
                <w:sz w:val="22"/>
              </w:rPr>
              <w:tab/>
            </w:r>
            <w:r w:rsidR="009630BF" w:rsidRPr="006C4CAE">
              <w:rPr>
                <w:rStyle w:val="Hyperlink"/>
                <w:noProof/>
              </w:rPr>
              <w:t>Hubungan Kemandirian Lansia dengan Pemanfaatan Posbindu di Wilayah kerja Puskesmas Gayungan Surabaya</w:t>
            </w:r>
            <w:r w:rsidR="009630BF" w:rsidRPr="006C4CAE">
              <w:rPr>
                <w:noProof/>
                <w:webHidden/>
              </w:rPr>
              <w:tab/>
            </w:r>
            <w:r w:rsidR="009630BF" w:rsidRPr="006C4CAE">
              <w:rPr>
                <w:noProof/>
                <w:webHidden/>
              </w:rPr>
              <w:fldChar w:fldCharType="begin"/>
            </w:r>
            <w:r w:rsidR="009630BF" w:rsidRPr="006C4CAE">
              <w:rPr>
                <w:noProof/>
                <w:webHidden/>
              </w:rPr>
              <w:instrText xml:space="preserve"> PAGEREF _Toc46179166 \h </w:instrText>
            </w:r>
            <w:r w:rsidR="009630BF" w:rsidRPr="006C4CAE">
              <w:rPr>
                <w:noProof/>
                <w:webHidden/>
              </w:rPr>
            </w:r>
            <w:r w:rsidR="009630BF" w:rsidRPr="006C4CAE">
              <w:rPr>
                <w:noProof/>
                <w:webHidden/>
              </w:rPr>
              <w:fldChar w:fldCharType="separate"/>
            </w:r>
            <w:r w:rsidR="009630BF" w:rsidRPr="006C4CAE">
              <w:rPr>
                <w:noProof/>
                <w:webHidden/>
              </w:rPr>
              <w:t>73</w:t>
            </w:r>
            <w:r w:rsidR="009630BF" w:rsidRPr="006C4CAE">
              <w:rPr>
                <w:noProof/>
                <w:webHidden/>
              </w:rPr>
              <w:fldChar w:fldCharType="end"/>
            </w:r>
          </w:hyperlink>
        </w:p>
        <w:p w:rsidR="009630BF" w:rsidRDefault="00CF0AF2" w:rsidP="00FD1B37">
          <w:pPr>
            <w:pStyle w:val="TOC2"/>
            <w:rPr>
              <w:rStyle w:val="Hyperlink"/>
              <w:b w:val="0"/>
            </w:rPr>
          </w:pPr>
          <w:hyperlink w:anchor="_Toc46179167" w:history="1">
            <w:r w:rsidR="009630BF" w:rsidRPr="006C4CAE">
              <w:rPr>
                <w:rStyle w:val="Hyperlink"/>
                <w:b w:val="0"/>
              </w:rPr>
              <w:t>5.3</w:t>
            </w:r>
            <w:r w:rsidR="009630BF" w:rsidRPr="006C4CAE">
              <w:rPr>
                <w:rFonts w:asciiTheme="minorHAnsi" w:eastAsiaTheme="minorEastAsia" w:hAnsiTheme="minorHAnsi"/>
                <w:sz w:val="22"/>
              </w:rPr>
              <w:tab/>
            </w:r>
            <w:r w:rsidR="009630BF" w:rsidRPr="006C4CAE">
              <w:rPr>
                <w:rStyle w:val="Hyperlink"/>
                <w:b w:val="0"/>
              </w:rPr>
              <w:t>Keterbatasan</w:t>
            </w:r>
            <w:r w:rsidR="009630BF" w:rsidRPr="006C4CAE">
              <w:rPr>
                <w:webHidden/>
              </w:rPr>
              <w:tab/>
            </w:r>
            <w:r w:rsidR="009630BF" w:rsidRPr="006C4CAE">
              <w:rPr>
                <w:webHidden/>
              </w:rPr>
              <w:fldChar w:fldCharType="begin"/>
            </w:r>
            <w:r w:rsidR="009630BF" w:rsidRPr="006C4CAE">
              <w:rPr>
                <w:webHidden/>
              </w:rPr>
              <w:instrText xml:space="preserve"> PAGEREF _Toc46179167 \h </w:instrText>
            </w:r>
            <w:r w:rsidR="009630BF" w:rsidRPr="006C4CAE">
              <w:rPr>
                <w:webHidden/>
              </w:rPr>
            </w:r>
            <w:r w:rsidR="009630BF" w:rsidRPr="006C4CAE">
              <w:rPr>
                <w:webHidden/>
              </w:rPr>
              <w:fldChar w:fldCharType="separate"/>
            </w:r>
            <w:r w:rsidR="009630BF" w:rsidRPr="006C4CAE">
              <w:rPr>
                <w:webHidden/>
              </w:rPr>
              <w:t>75</w:t>
            </w:r>
            <w:r w:rsidR="009630BF" w:rsidRPr="006C4CAE">
              <w:rPr>
                <w:webHidden/>
              </w:rPr>
              <w:fldChar w:fldCharType="end"/>
            </w:r>
          </w:hyperlink>
        </w:p>
        <w:p w:rsidR="006C4CAE" w:rsidRPr="006C4CAE" w:rsidRDefault="006C4CAE" w:rsidP="006C4CAE">
          <w:pPr>
            <w:spacing w:line="240" w:lineRule="auto"/>
            <w:rPr>
              <w:sz w:val="14"/>
            </w:rPr>
          </w:pPr>
        </w:p>
        <w:p w:rsidR="009630BF" w:rsidRDefault="00E441EE">
          <w:pPr>
            <w:pStyle w:val="TOC1"/>
            <w:rPr>
              <w:rFonts w:asciiTheme="minorHAnsi" w:eastAsiaTheme="minorEastAsia" w:hAnsiTheme="minorHAnsi"/>
              <w:b w:val="0"/>
              <w:sz w:val="22"/>
            </w:rPr>
          </w:pPr>
          <w:r w:rsidRPr="00E441EE">
            <w:rPr>
              <w:rStyle w:val="Hyperlink"/>
              <w:color w:val="auto"/>
              <w:u w:val="none"/>
            </w:rPr>
            <w:t>BAB 6</w:t>
          </w:r>
          <w:r w:rsidRPr="00E441EE">
            <w:rPr>
              <w:rStyle w:val="Hyperlink"/>
              <w:color w:val="auto"/>
              <w:u w:val="none"/>
            </w:rPr>
            <w:tab/>
          </w:r>
          <w:hyperlink w:anchor="_Toc46179169" w:history="1">
            <w:r w:rsidR="009630BF" w:rsidRPr="008F3CE5">
              <w:rPr>
                <w:rStyle w:val="Hyperlink"/>
              </w:rPr>
              <w:t>PENUTUP</w:t>
            </w:r>
            <w:r w:rsidR="009630BF">
              <w:rPr>
                <w:webHidden/>
              </w:rPr>
              <w:tab/>
            </w:r>
            <w:r w:rsidR="009630BF">
              <w:rPr>
                <w:webHidden/>
              </w:rPr>
              <w:fldChar w:fldCharType="begin"/>
            </w:r>
            <w:r w:rsidR="009630BF">
              <w:rPr>
                <w:webHidden/>
              </w:rPr>
              <w:instrText xml:space="preserve"> PAGEREF _Toc46179169 \h </w:instrText>
            </w:r>
            <w:r w:rsidR="009630BF">
              <w:rPr>
                <w:webHidden/>
              </w:rPr>
            </w:r>
            <w:r w:rsidR="009630BF">
              <w:rPr>
                <w:webHidden/>
              </w:rPr>
              <w:fldChar w:fldCharType="separate"/>
            </w:r>
            <w:r w:rsidR="009630BF">
              <w:rPr>
                <w:webHidden/>
              </w:rPr>
              <w:t>75</w:t>
            </w:r>
            <w:r w:rsidR="009630BF">
              <w:rPr>
                <w:webHidden/>
              </w:rPr>
              <w:fldChar w:fldCharType="end"/>
            </w:r>
          </w:hyperlink>
        </w:p>
        <w:p w:rsidR="009630BF" w:rsidRPr="006C4CAE" w:rsidRDefault="00CF0AF2" w:rsidP="00FD1B37">
          <w:pPr>
            <w:pStyle w:val="TOC2"/>
            <w:rPr>
              <w:rFonts w:asciiTheme="minorHAnsi" w:eastAsiaTheme="minorEastAsia" w:hAnsiTheme="minorHAnsi"/>
              <w:sz w:val="22"/>
            </w:rPr>
          </w:pPr>
          <w:hyperlink w:anchor="_Toc46179170" w:history="1">
            <w:r w:rsidR="009630BF" w:rsidRPr="006C4CAE">
              <w:rPr>
                <w:rStyle w:val="Hyperlink"/>
                <w:b w:val="0"/>
              </w:rPr>
              <w:t>6.1</w:t>
            </w:r>
            <w:r w:rsidR="009630BF" w:rsidRPr="006C4CAE">
              <w:rPr>
                <w:rFonts w:asciiTheme="minorHAnsi" w:eastAsiaTheme="minorEastAsia" w:hAnsiTheme="minorHAnsi"/>
                <w:sz w:val="22"/>
              </w:rPr>
              <w:tab/>
            </w:r>
            <w:r w:rsidR="009630BF" w:rsidRPr="006C4CAE">
              <w:rPr>
                <w:rStyle w:val="Hyperlink"/>
                <w:b w:val="0"/>
              </w:rPr>
              <w:t>Simpulan</w:t>
            </w:r>
            <w:r w:rsidR="009630BF" w:rsidRPr="006C4CAE">
              <w:rPr>
                <w:webHidden/>
              </w:rPr>
              <w:tab/>
            </w:r>
            <w:r w:rsidR="009630BF" w:rsidRPr="006C4CAE">
              <w:rPr>
                <w:webHidden/>
              </w:rPr>
              <w:fldChar w:fldCharType="begin"/>
            </w:r>
            <w:r w:rsidR="009630BF" w:rsidRPr="006C4CAE">
              <w:rPr>
                <w:webHidden/>
              </w:rPr>
              <w:instrText xml:space="preserve"> PAGEREF _Toc46179170 \h </w:instrText>
            </w:r>
            <w:r w:rsidR="009630BF" w:rsidRPr="006C4CAE">
              <w:rPr>
                <w:webHidden/>
              </w:rPr>
            </w:r>
            <w:r w:rsidR="009630BF" w:rsidRPr="006C4CAE">
              <w:rPr>
                <w:webHidden/>
              </w:rPr>
              <w:fldChar w:fldCharType="separate"/>
            </w:r>
            <w:r w:rsidR="009630BF" w:rsidRPr="006C4CAE">
              <w:rPr>
                <w:webHidden/>
              </w:rPr>
              <w:t>75</w:t>
            </w:r>
            <w:r w:rsidR="009630BF" w:rsidRPr="006C4CAE">
              <w:rPr>
                <w:webHidden/>
              </w:rPr>
              <w:fldChar w:fldCharType="end"/>
            </w:r>
          </w:hyperlink>
        </w:p>
        <w:p w:rsidR="009630BF" w:rsidRPr="006C4CAE" w:rsidRDefault="00CF0AF2" w:rsidP="00FD1B37">
          <w:pPr>
            <w:pStyle w:val="TOC2"/>
            <w:rPr>
              <w:rFonts w:asciiTheme="minorHAnsi" w:eastAsiaTheme="minorEastAsia" w:hAnsiTheme="minorHAnsi"/>
              <w:sz w:val="22"/>
            </w:rPr>
          </w:pPr>
          <w:hyperlink w:anchor="_Toc46179171" w:history="1">
            <w:r w:rsidR="009630BF" w:rsidRPr="006C4CAE">
              <w:rPr>
                <w:rStyle w:val="Hyperlink"/>
                <w:b w:val="0"/>
              </w:rPr>
              <w:t>6.2</w:t>
            </w:r>
            <w:r w:rsidR="009630BF" w:rsidRPr="006C4CAE">
              <w:rPr>
                <w:rFonts w:asciiTheme="minorHAnsi" w:eastAsiaTheme="minorEastAsia" w:hAnsiTheme="minorHAnsi"/>
                <w:sz w:val="22"/>
              </w:rPr>
              <w:tab/>
            </w:r>
            <w:r w:rsidR="009630BF" w:rsidRPr="006C4CAE">
              <w:rPr>
                <w:rStyle w:val="Hyperlink"/>
                <w:b w:val="0"/>
              </w:rPr>
              <w:t>Saran</w:t>
            </w:r>
            <w:r w:rsidR="009630BF" w:rsidRPr="006C4CAE">
              <w:rPr>
                <w:webHidden/>
              </w:rPr>
              <w:tab/>
            </w:r>
            <w:r w:rsidR="009630BF" w:rsidRPr="006C4CAE">
              <w:rPr>
                <w:webHidden/>
              </w:rPr>
              <w:fldChar w:fldCharType="begin"/>
            </w:r>
            <w:r w:rsidR="009630BF" w:rsidRPr="006C4CAE">
              <w:rPr>
                <w:webHidden/>
              </w:rPr>
              <w:instrText xml:space="preserve"> PAGEREF _Toc46179171 \h </w:instrText>
            </w:r>
            <w:r w:rsidR="009630BF" w:rsidRPr="006C4CAE">
              <w:rPr>
                <w:webHidden/>
              </w:rPr>
            </w:r>
            <w:r w:rsidR="009630BF" w:rsidRPr="006C4CAE">
              <w:rPr>
                <w:webHidden/>
              </w:rPr>
              <w:fldChar w:fldCharType="separate"/>
            </w:r>
            <w:r w:rsidR="009630BF" w:rsidRPr="006C4CAE">
              <w:rPr>
                <w:webHidden/>
              </w:rPr>
              <w:t>75</w:t>
            </w:r>
            <w:r w:rsidR="009630BF" w:rsidRPr="006C4CAE">
              <w:rPr>
                <w:webHidden/>
              </w:rPr>
              <w:fldChar w:fldCharType="end"/>
            </w:r>
          </w:hyperlink>
        </w:p>
        <w:p w:rsidR="009630BF" w:rsidRDefault="00CF0AF2">
          <w:pPr>
            <w:pStyle w:val="TOC1"/>
            <w:rPr>
              <w:rFonts w:asciiTheme="minorHAnsi" w:eastAsiaTheme="minorEastAsia" w:hAnsiTheme="minorHAnsi"/>
              <w:b w:val="0"/>
              <w:sz w:val="22"/>
            </w:rPr>
          </w:pPr>
          <w:hyperlink w:anchor="_Toc46179172" w:history="1">
            <w:r w:rsidR="009630BF" w:rsidRPr="008F3CE5">
              <w:rPr>
                <w:rStyle w:val="Hyperlink"/>
              </w:rPr>
              <w:t>DAFTAR PUSTAKA</w:t>
            </w:r>
            <w:r w:rsidR="009630BF">
              <w:rPr>
                <w:webHidden/>
              </w:rPr>
              <w:tab/>
            </w:r>
            <w:r w:rsidR="009630BF">
              <w:rPr>
                <w:webHidden/>
              </w:rPr>
              <w:fldChar w:fldCharType="begin"/>
            </w:r>
            <w:r w:rsidR="009630BF">
              <w:rPr>
                <w:webHidden/>
              </w:rPr>
              <w:instrText xml:space="preserve"> PAGEREF _Toc46179172 \h </w:instrText>
            </w:r>
            <w:r w:rsidR="009630BF">
              <w:rPr>
                <w:webHidden/>
              </w:rPr>
            </w:r>
            <w:r w:rsidR="009630BF">
              <w:rPr>
                <w:webHidden/>
              </w:rPr>
              <w:fldChar w:fldCharType="separate"/>
            </w:r>
            <w:r w:rsidR="009630BF">
              <w:rPr>
                <w:webHidden/>
              </w:rPr>
              <w:t>78</w:t>
            </w:r>
            <w:r w:rsidR="009630BF">
              <w:rPr>
                <w:webHidden/>
              </w:rPr>
              <w:fldChar w:fldCharType="end"/>
            </w:r>
          </w:hyperlink>
        </w:p>
        <w:p w:rsidR="0076784D" w:rsidRDefault="0076784D" w:rsidP="00AF5E13">
          <w:pPr>
            <w:pStyle w:val="TOCHeading"/>
            <w:tabs>
              <w:tab w:val="left" w:pos="7095"/>
            </w:tabs>
          </w:pPr>
          <w:r>
            <w:fldChar w:fldCharType="end"/>
          </w:r>
        </w:p>
      </w:sdtContent>
    </w:sdt>
    <w:p w:rsidR="00AE7CE9" w:rsidRDefault="00AE7CE9">
      <w:pPr>
        <w:spacing w:after="160" w:line="259" w:lineRule="auto"/>
        <w:jc w:val="left"/>
      </w:pPr>
      <w:r>
        <w:br w:type="page"/>
      </w:r>
    </w:p>
    <w:p w:rsidR="00AE7CE9" w:rsidRPr="009630BF" w:rsidRDefault="00AE7CE9" w:rsidP="00AE7CE9">
      <w:pPr>
        <w:pStyle w:val="Heading1"/>
      </w:pPr>
      <w:bookmarkStart w:id="22" w:name="_Toc35141549"/>
      <w:bookmarkStart w:id="23" w:name="_Toc35193743"/>
      <w:bookmarkStart w:id="24" w:name="_Toc35251404"/>
      <w:bookmarkStart w:id="25" w:name="_Toc46179067"/>
      <w:r w:rsidRPr="009630BF">
        <w:lastRenderedPageBreak/>
        <w:t>DAFTAR TABEL</w:t>
      </w:r>
      <w:bookmarkEnd w:id="22"/>
      <w:bookmarkEnd w:id="23"/>
      <w:bookmarkEnd w:id="24"/>
      <w:bookmarkEnd w:id="25"/>
    </w:p>
    <w:p w:rsidR="009630BF" w:rsidRPr="00FD1B37" w:rsidRDefault="00CF0AF2" w:rsidP="00FD1B37">
      <w:pPr>
        <w:pStyle w:val="TOC2"/>
        <w:ind w:left="1134" w:hanging="1134"/>
        <w:rPr>
          <w:rFonts w:asciiTheme="minorHAnsi" w:eastAsiaTheme="minorEastAsia" w:hAnsiTheme="minorHAnsi"/>
          <w:b w:val="0"/>
          <w:sz w:val="22"/>
        </w:rPr>
      </w:pPr>
      <w:hyperlink w:anchor="_Toc46179126" w:history="1">
        <w:r w:rsidR="009630BF" w:rsidRPr="00FD1B37">
          <w:rPr>
            <w:rStyle w:val="Hyperlink"/>
            <w:b w:val="0"/>
            <w:color w:val="auto"/>
            <w:u w:val="none"/>
          </w:rPr>
          <w:t>Tabel 4.2</w:t>
        </w:r>
        <w:r w:rsidR="009630BF" w:rsidRPr="00FD1B37">
          <w:rPr>
            <w:rFonts w:asciiTheme="minorHAnsi" w:eastAsiaTheme="minorEastAsia" w:hAnsiTheme="minorHAnsi"/>
            <w:b w:val="0"/>
            <w:sz w:val="22"/>
          </w:rPr>
          <w:tab/>
        </w:r>
        <w:r w:rsidR="009630BF" w:rsidRPr="00FD1B37">
          <w:rPr>
            <w:rStyle w:val="Hyperlink"/>
            <w:b w:val="0"/>
            <w:color w:val="auto"/>
            <w:u w:val="none"/>
          </w:rPr>
          <w:t>Kuesioner Pemanfaatan Posbindu</w:t>
        </w:r>
        <w:r w:rsidR="009630BF" w:rsidRPr="00FD1B37">
          <w:rPr>
            <w:b w:val="0"/>
            <w:webHidden/>
          </w:rPr>
          <w:tab/>
        </w:r>
        <w:r w:rsidR="009630BF" w:rsidRPr="00FD1B37">
          <w:rPr>
            <w:b w:val="0"/>
            <w:webHidden/>
          </w:rPr>
          <w:fldChar w:fldCharType="begin"/>
        </w:r>
        <w:r w:rsidR="009630BF" w:rsidRPr="00FD1B37">
          <w:rPr>
            <w:b w:val="0"/>
            <w:webHidden/>
          </w:rPr>
          <w:instrText xml:space="preserve"> PAGEREF _Toc46179126 \h </w:instrText>
        </w:r>
        <w:r w:rsidR="009630BF" w:rsidRPr="00FD1B37">
          <w:rPr>
            <w:b w:val="0"/>
            <w:webHidden/>
          </w:rPr>
        </w:r>
        <w:r w:rsidR="009630BF" w:rsidRPr="00FD1B37">
          <w:rPr>
            <w:b w:val="0"/>
            <w:webHidden/>
          </w:rPr>
          <w:fldChar w:fldCharType="separate"/>
        </w:r>
        <w:r w:rsidR="009630BF" w:rsidRPr="00FD1B37">
          <w:rPr>
            <w:b w:val="0"/>
            <w:webHidden/>
          </w:rPr>
          <w:t>43</w:t>
        </w:r>
        <w:r w:rsidR="009630BF" w:rsidRPr="00FD1B37">
          <w:rPr>
            <w:b w:val="0"/>
            <w:webHidden/>
          </w:rPr>
          <w:fldChar w:fldCharType="end"/>
        </w:r>
      </w:hyperlink>
    </w:p>
    <w:p w:rsidR="009630BF" w:rsidRPr="00FD1B37" w:rsidRDefault="00CF0AF2" w:rsidP="00FD1B37">
      <w:pPr>
        <w:pStyle w:val="TOC2"/>
        <w:ind w:left="1134" w:hanging="1134"/>
        <w:rPr>
          <w:rFonts w:asciiTheme="minorHAnsi" w:eastAsiaTheme="minorEastAsia" w:hAnsiTheme="minorHAnsi"/>
          <w:b w:val="0"/>
          <w:sz w:val="22"/>
        </w:rPr>
      </w:pPr>
      <w:hyperlink w:anchor="_Toc46179127" w:history="1">
        <w:r w:rsidR="009630BF" w:rsidRPr="00FD1B37">
          <w:rPr>
            <w:rStyle w:val="Hyperlink"/>
            <w:b w:val="0"/>
            <w:color w:val="auto"/>
            <w:u w:val="none"/>
          </w:rPr>
          <w:t>Tabel 4.3</w:t>
        </w:r>
        <w:r w:rsidR="009630BF" w:rsidRPr="00FD1B37">
          <w:rPr>
            <w:rFonts w:asciiTheme="minorHAnsi" w:eastAsiaTheme="minorEastAsia" w:hAnsiTheme="minorHAnsi"/>
            <w:b w:val="0"/>
            <w:sz w:val="22"/>
          </w:rPr>
          <w:tab/>
        </w:r>
        <w:r w:rsidR="009630BF" w:rsidRPr="00FD1B37">
          <w:rPr>
            <w:rStyle w:val="Hyperlink"/>
            <w:b w:val="0"/>
            <w:color w:val="auto"/>
            <w:u w:val="none"/>
          </w:rPr>
          <w:t>Indikator Kuesioner Pemanfaatan Posbindu</w:t>
        </w:r>
        <w:r w:rsidR="009630BF" w:rsidRPr="00FD1B37">
          <w:rPr>
            <w:b w:val="0"/>
            <w:webHidden/>
          </w:rPr>
          <w:tab/>
        </w:r>
        <w:r w:rsidR="009630BF" w:rsidRPr="00FD1B37">
          <w:rPr>
            <w:b w:val="0"/>
            <w:webHidden/>
          </w:rPr>
          <w:fldChar w:fldCharType="begin"/>
        </w:r>
        <w:r w:rsidR="009630BF" w:rsidRPr="00FD1B37">
          <w:rPr>
            <w:b w:val="0"/>
            <w:webHidden/>
          </w:rPr>
          <w:instrText xml:space="preserve"> PAGEREF _Toc46179127 \h </w:instrText>
        </w:r>
        <w:r w:rsidR="009630BF" w:rsidRPr="00FD1B37">
          <w:rPr>
            <w:b w:val="0"/>
            <w:webHidden/>
          </w:rPr>
        </w:r>
        <w:r w:rsidR="009630BF" w:rsidRPr="00FD1B37">
          <w:rPr>
            <w:b w:val="0"/>
            <w:webHidden/>
          </w:rPr>
          <w:fldChar w:fldCharType="separate"/>
        </w:r>
        <w:r w:rsidR="009630BF" w:rsidRPr="00FD1B37">
          <w:rPr>
            <w:b w:val="0"/>
            <w:webHidden/>
          </w:rPr>
          <w:t>43</w:t>
        </w:r>
        <w:r w:rsidR="009630BF" w:rsidRPr="00FD1B37">
          <w:rPr>
            <w:b w:val="0"/>
            <w:webHidden/>
          </w:rPr>
          <w:fldChar w:fldCharType="end"/>
        </w:r>
      </w:hyperlink>
    </w:p>
    <w:p w:rsidR="009630BF" w:rsidRPr="00FD1B37" w:rsidRDefault="00CF0AF2" w:rsidP="00FD1B37">
      <w:pPr>
        <w:pStyle w:val="TOC2"/>
        <w:ind w:left="1134" w:hanging="1134"/>
        <w:rPr>
          <w:rFonts w:asciiTheme="minorHAnsi" w:eastAsiaTheme="minorEastAsia" w:hAnsiTheme="minorHAnsi"/>
          <w:b w:val="0"/>
          <w:sz w:val="22"/>
        </w:rPr>
      </w:pPr>
      <w:hyperlink w:anchor="_Toc46179128" w:history="1">
        <w:r w:rsidR="009630BF" w:rsidRPr="00FD1B37">
          <w:rPr>
            <w:rStyle w:val="Hyperlink"/>
            <w:b w:val="0"/>
            <w:color w:val="auto"/>
            <w:u w:val="none"/>
          </w:rPr>
          <w:t>Tabel 4.4</w:t>
        </w:r>
        <w:r w:rsidR="009630BF" w:rsidRPr="00FD1B37">
          <w:rPr>
            <w:rFonts w:asciiTheme="minorHAnsi" w:eastAsiaTheme="minorEastAsia" w:hAnsiTheme="minorHAnsi"/>
            <w:b w:val="0"/>
            <w:sz w:val="22"/>
          </w:rPr>
          <w:tab/>
        </w:r>
        <w:r w:rsidR="009630BF" w:rsidRPr="00FD1B37">
          <w:rPr>
            <w:rStyle w:val="Hyperlink"/>
            <w:b w:val="0"/>
            <w:color w:val="auto"/>
            <w:u w:val="none"/>
          </w:rPr>
          <w:t>Kuesioner Pengetahuan Posbindu</w:t>
        </w:r>
        <w:r w:rsidR="009630BF" w:rsidRPr="00FD1B37">
          <w:rPr>
            <w:b w:val="0"/>
            <w:webHidden/>
          </w:rPr>
          <w:tab/>
        </w:r>
        <w:r w:rsidR="009630BF" w:rsidRPr="00FD1B37">
          <w:rPr>
            <w:b w:val="0"/>
            <w:webHidden/>
          </w:rPr>
          <w:fldChar w:fldCharType="begin"/>
        </w:r>
        <w:r w:rsidR="009630BF" w:rsidRPr="00FD1B37">
          <w:rPr>
            <w:b w:val="0"/>
            <w:webHidden/>
          </w:rPr>
          <w:instrText xml:space="preserve"> PAGEREF _Toc46179128 \h </w:instrText>
        </w:r>
        <w:r w:rsidR="009630BF" w:rsidRPr="00FD1B37">
          <w:rPr>
            <w:b w:val="0"/>
            <w:webHidden/>
          </w:rPr>
        </w:r>
        <w:r w:rsidR="009630BF" w:rsidRPr="00FD1B37">
          <w:rPr>
            <w:b w:val="0"/>
            <w:webHidden/>
          </w:rPr>
          <w:fldChar w:fldCharType="separate"/>
        </w:r>
        <w:r w:rsidR="009630BF" w:rsidRPr="00FD1B37">
          <w:rPr>
            <w:b w:val="0"/>
            <w:webHidden/>
          </w:rPr>
          <w:t>44</w:t>
        </w:r>
        <w:r w:rsidR="009630BF" w:rsidRPr="00FD1B37">
          <w:rPr>
            <w:b w:val="0"/>
            <w:webHidden/>
          </w:rPr>
          <w:fldChar w:fldCharType="end"/>
        </w:r>
      </w:hyperlink>
    </w:p>
    <w:p w:rsidR="009630BF" w:rsidRPr="00FD1B37" w:rsidRDefault="00CF0AF2" w:rsidP="00FD1B37">
      <w:pPr>
        <w:pStyle w:val="TOC2"/>
        <w:ind w:left="1134" w:hanging="1134"/>
        <w:rPr>
          <w:rFonts w:asciiTheme="minorHAnsi" w:eastAsiaTheme="minorEastAsia" w:hAnsiTheme="minorHAnsi"/>
          <w:b w:val="0"/>
          <w:sz w:val="22"/>
        </w:rPr>
      </w:pPr>
      <w:hyperlink w:anchor="_Toc46179129" w:history="1">
        <w:r w:rsidR="009630BF" w:rsidRPr="00FD1B37">
          <w:rPr>
            <w:rStyle w:val="Hyperlink"/>
            <w:b w:val="0"/>
            <w:color w:val="auto"/>
            <w:u w:val="none"/>
          </w:rPr>
          <w:t>Tabel 4.5</w:t>
        </w:r>
        <w:r w:rsidR="009630BF" w:rsidRPr="00FD1B37">
          <w:rPr>
            <w:rFonts w:asciiTheme="minorHAnsi" w:eastAsiaTheme="minorEastAsia" w:hAnsiTheme="minorHAnsi"/>
            <w:b w:val="0"/>
            <w:sz w:val="22"/>
          </w:rPr>
          <w:tab/>
        </w:r>
        <w:r w:rsidR="009630BF" w:rsidRPr="00FD1B37">
          <w:rPr>
            <w:rStyle w:val="Hyperlink"/>
            <w:b w:val="0"/>
            <w:color w:val="auto"/>
            <w:u w:val="none"/>
          </w:rPr>
          <w:t>Kuesioner Persepsi Masyarakat</w:t>
        </w:r>
        <w:r w:rsidR="009630BF" w:rsidRPr="00FD1B37">
          <w:rPr>
            <w:b w:val="0"/>
            <w:webHidden/>
          </w:rPr>
          <w:tab/>
        </w:r>
        <w:r w:rsidR="009630BF" w:rsidRPr="00FD1B37">
          <w:rPr>
            <w:b w:val="0"/>
            <w:webHidden/>
          </w:rPr>
          <w:fldChar w:fldCharType="begin"/>
        </w:r>
        <w:r w:rsidR="009630BF" w:rsidRPr="00FD1B37">
          <w:rPr>
            <w:b w:val="0"/>
            <w:webHidden/>
          </w:rPr>
          <w:instrText xml:space="preserve"> PAGEREF _Toc46179129 \h </w:instrText>
        </w:r>
        <w:r w:rsidR="009630BF" w:rsidRPr="00FD1B37">
          <w:rPr>
            <w:b w:val="0"/>
            <w:webHidden/>
          </w:rPr>
        </w:r>
        <w:r w:rsidR="009630BF" w:rsidRPr="00FD1B37">
          <w:rPr>
            <w:b w:val="0"/>
            <w:webHidden/>
          </w:rPr>
          <w:fldChar w:fldCharType="separate"/>
        </w:r>
        <w:r w:rsidR="009630BF" w:rsidRPr="00FD1B37">
          <w:rPr>
            <w:b w:val="0"/>
            <w:webHidden/>
          </w:rPr>
          <w:t>45</w:t>
        </w:r>
        <w:r w:rsidR="009630BF" w:rsidRPr="00FD1B37">
          <w:rPr>
            <w:b w:val="0"/>
            <w:webHidden/>
          </w:rPr>
          <w:fldChar w:fldCharType="end"/>
        </w:r>
      </w:hyperlink>
    </w:p>
    <w:p w:rsidR="009630BF" w:rsidRPr="00FD1B37" w:rsidRDefault="00CF0AF2" w:rsidP="00FD1B37">
      <w:pPr>
        <w:pStyle w:val="TOC2"/>
        <w:ind w:left="1134" w:hanging="1134"/>
        <w:rPr>
          <w:rFonts w:asciiTheme="minorHAnsi" w:eastAsiaTheme="minorEastAsia" w:hAnsiTheme="minorHAnsi"/>
          <w:b w:val="0"/>
          <w:sz w:val="22"/>
        </w:rPr>
      </w:pPr>
      <w:hyperlink w:anchor="_Toc46179130" w:history="1">
        <w:r w:rsidR="009630BF" w:rsidRPr="00FD1B37">
          <w:rPr>
            <w:rStyle w:val="Hyperlink"/>
            <w:b w:val="0"/>
            <w:color w:val="auto"/>
            <w:u w:val="none"/>
          </w:rPr>
          <w:t>Tabel 4.6</w:t>
        </w:r>
        <w:r w:rsidR="009630BF" w:rsidRPr="00FD1B37">
          <w:rPr>
            <w:rFonts w:asciiTheme="minorHAnsi" w:eastAsiaTheme="minorEastAsia" w:hAnsiTheme="minorHAnsi"/>
            <w:b w:val="0"/>
            <w:sz w:val="22"/>
          </w:rPr>
          <w:tab/>
        </w:r>
        <w:r w:rsidR="009630BF" w:rsidRPr="00FD1B37">
          <w:rPr>
            <w:rStyle w:val="Hyperlink"/>
            <w:b w:val="0"/>
            <w:color w:val="auto"/>
            <w:u w:val="none"/>
          </w:rPr>
          <w:t>Indikator Kuesioner Persepsi Masyarakat</w:t>
        </w:r>
        <w:r w:rsidR="009630BF" w:rsidRPr="00FD1B37">
          <w:rPr>
            <w:b w:val="0"/>
            <w:webHidden/>
          </w:rPr>
          <w:tab/>
        </w:r>
        <w:r w:rsidR="009630BF" w:rsidRPr="00FD1B37">
          <w:rPr>
            <w:b w:val="0"/>
            <w:webHidden/>
          </w:rPr>
          <w:fldChar w:fldCharType="begin"/>
        </w:r>
        <w:r w:rsidR="009630BF" w:rsidRPr="00FD1B37">
          <w:rPr>
            <w:b w:val="0"/>
            <w:webHidden/>
          </w:rPr>
          <w:instrText xml:space="preserve"> PAGEREF _Toc46179130 \h </w:instrText>
        </w:r>
        <w:r w:rsidR="009630BF" w:rsidRPr="00FD1B37">
          <w:rPr>
            <w:b w:val="0"/>
            <w:webHidden/>
          </w:rPr>
        </w:r>
        <w:r w:rsidR="009630BF" w:rsidRPr="00FD1B37">
          <w:rPr>
            <w:b w:val="0"/>
            <w:webHidden/>
          </w:rPr>
          <w:fldChar w:fldCharType="separate"/>
        </w:r>
        <w:r w:rsidR="009630BF" w:rsidRPr="00FD1B37">
          <w:rPr>
            <w:b w:val="0"/>
            <w:webHidden/>
          </w:rPr>
          <w:t>46</w:t>
        </w:r>
        <w:r w:rsidR="009630BF" w:rsidRPr="00FD1B37">
          <w:rPr>
            <w:b w:val="0"/>
            <w:webHidden/>
          </w:rPr>
          <w:fldChar w:fldCharType="end"/>
        </w:r>
      </w:hyperlink>
    </w:p>
    <w:p w:rsidR="009630BF" w:rsidRPr="00FD1B37" w:rsidRDefault="00CF0AF2" w:rsidP="00FD1B37">
      <w:pPr>
        <w:pStyle w:val="TOC2"/>
        <w:ind w:left="1134" w:hanging="1134"/>
        <w:rPr>
          <w:rFonts w:asciiTheme="minorHAnsi" w:eastAsiaTheme="minorEastAsia" w:hAnsiTheme="minorHAnsi"/>
          <w:b w:val="0"/>
          <w:sz w:val="22"/>
        </w:rPr>
      </w:pPr>
      <w:hyperlink w:anchor="_Toc46179131" w:history="1">
        <w:r w:rsidR="009630BF" w:rsidRPr="00FD1B37">
          <w:rPr>
            <w:rStyle w:val="Hyperlink"/>
            <w:b w:val="0"/>
            <w:color w:val="auto"/>
            <w:u w:val="none"/>
          </w:rPr>
          <w:t>Tabel 4.7</w:t>
        </w:r>
        <w:r w:rsidR="009630BF" w:rsidRPr="00FD1B37">
          <w:rPr>
            <w:rFonts w:asciiTheme="minorHAnsi" w:eastAsiaTheme="minorEastAsia" w:hAnsiTheme="minorHAnsi"/>
            <w:b w:val="0"/>
            <w:sz w:val="22"/>
          </w:rPr>
          <w:tab/>
        </w:r>
        <w:r w:rsidR="009630BF" w:rsidRPr="00FD1B37">
          <w:rPr>
            <w:rStyle w:val="Hyperlink"/>
            <w:b w:val="0"/>
            <w:color w:val="auto"/>
            <w:u w:val="none"/>
          </w:rPr>
          <w:t>Kuesioner Dukungan Keluarga</w:t>
        </w:r>
        <w:r w:rsidR="009630BF" w:rsidRPr="00FD1B37">
          <w:rPr>
            <w:b w:val="0"/>
            <w:webHidden/>
          </w:rPr>
          <w:tab/>
        </w:r>
        <w:r w:rsidR="009630BF" w:rsidRPr="00FD1B37">
          <w:rPr>
            <w:b w:val="0"/>
            <w:webHidden/>
          </w:rPr>
          <w:fldChar w:fldCharType="begin"/>
        </w:r>
        <w:r w:rsidR="009630BF" w:rsidRPr="00FD1B37">
          <w:rPr>
            <w:b w:val="0"/>
            <w:webHidden/>
          </w:rPr>
          <w:instrText xml:space="preserve"> PAGEREF _Toc46179131 \h </w:instrText>
        </w:r>
        <w:r w:rsidR="009630BF" w:rsidRPr="00FD1B37">
          <w:rPr>
            <w:b w:val="0"/>
            <w:webHidden/>
          </w:rPr>
        </w:r>
        <w:r w:rsidR="009630BF" w:rsidRPr="00FD1B37">
          <w:rPr>
            <w:b w:val="0"/>
            <w:webHidden/>
          </w:rPr>
          <w:fldChar w:fldCharType="separate"/>
        </w:r>
        <w:r w:rsidR="009630BF" w:rsidRPr="00FD1B37">
          <w:rPr>
            <w:b w:val="0"/>
            <w:webHidden/>
          </w:rPr>
          <w:t>46</w:t>
        </w:r>
        <w:r w:rsidR="009630BF" w:rsidRPr="00FD1B37">
          <w:rPr>
            <w:b w:val="0"/>
            <w:webHidden/>
          </w:rPr>
          <w:fldChar w:fldCharType="end"/>
        </w:r>
      </w:hyperlink>
    </w:p>
    <w:p w:rsidR="009630BF" w:rsidRPr="00FD1B37" w:rsidRDefault="00CF0AF2" w:rsidP="00FD1B37">
      <w:pPr>
        <w:pStyle w:val="TOC2"/>
        <w:ind w:left="1134" w:hanging="1134"/>
        <w:rPr>
          <w:rFonts w:asciiTheme="minorHAnsi" w:eastAsiaTheme="minorEastAsia" w:hAnsiTheme="minorHAnsi"/>
          <w:b w:val="0"/>
          <w:sz w:val="22"/>
        </w:rPr>
      </w:pPr>
      <w:hyperlink w:anchor="_Toc46179132" w:history="1">
        <w:r w:rsidR="009630BF" w:rsidRPr="00FD1B37">
          <w:rPr>
            <w:rStyle w:val="Hyperlink"/>
            <w:b w:val="0"/>
            <w:color w:val="auto"/>
            <w:u w:val="none"/>
          </w:rPr>
          <w:t>Tabel 4.8</w:t>
        </w:r>
        <w:r w:rsidR="009630BF" w:rsidRPr="00FD1B37">
          <w:rPr>
            <w:rFonts w:asciiTheme="minorHAnsi" w:eastAsiaTheme="minorEastAsia" w:hAnsiTheme="minorHAnsi"/>
            <w:b w:val="0"/>
            <w:sz w:val="22"/>
          </w:rPr>
          <w:tab/>
        </w:r>
        <w:r w:rsidR="009630BF" w:rsidRPr="00FD1B37">
          <w:rPr>
            <w:rStyle w:val="Hyperlink"/>
            <w:b w:val="0"/>
            <w:color w:val="auto"/>
            <w:u w:val="none"/>
          </w:rPr>
          <w:t>Indikator Kuesioner Dukungan Keluarga</w:t>
        </w:r>
        <w:r w:rsidR="009630BF" w:rsidRPr="00FD1B37">
          <w:rPr>
            <w:b w:val="0"/>
            <w:webHidden/>
          </w:rPr>
          <w:tab/>
        </w:r>
        <w:r w:rsidR="009630BF" w:rsidRPr="00FD1B37">
          <w:rPr>
            <w:b w:val="0"/>
            <w:webHidden/>
          </w:rPr>
          <w:fldChar w:fldCharType="begin"/>
        </w:r>
        <w:r w:rsidR="009630BF" w:rsidRPr="00FD1B37">
          <w:rPr>
            <w:b w:val="0"/>
            <w:webHidden/>
          </w:rPr>
          <w:instrText xml:space="preserve"> PAGEREF _Toc46179132 \h </w:instrText>
        </w:r>
        <w:r w:rsidR="009630BF" w:rsidRPr="00FD1B37">
          <w:rPr>
            <w:b w:val="0"/>
            <w:webHidden/>
          </w:rPr>
        </w:r>
        <w:r w:rsidR="009630BF" w:rsidRPr="00FD1B37">
          <w:rPr>
            <w:b w:val="0"/>
            <w:webHidden/>
          </w:rPr>
          <w:fldChar w:fldCharType="separate"/>
        </w:r>
        <w:r w:rsidR="009630BF" w:rsidRPr="00FD1B37">
          <w:rPr>
            <w:b w:val="0"/>
            <w:webHidden/>
          </w:rPr>
          <w:t>47</w:t>
        </w:r>
        <w:r w:rsidR="009630BF" w:rsidRPr="00FD1B37">
          <w:rPr>
            <w:b w:val="0"/>
            <w:webHidden/>
          </w:rPr>
          <w:fldChar w:fldCharType="end"/>
        </w:r>
      </w:hyperlink>
    </w:p>
    <w:p w:rsidR="009630BF" w:rsidRPr="00FD1B37" w:rsidRDefault="00CF0AF2" w:rsidP="00FD1B37">
      <w:pPr>
        <w:pStyle w:val="TOC2"/>
        <w:ind w:left="1134" w:hanging="1134"/>
        <w:rPr>
          <w:rFonts w:asciiTheme="minorHAnsi" w:eastAsiaTheme="minorEastAsia" w:hAnsiTheme="minorHAnsi"/>
          <w:b w:val="0"/>
          <w:sz w:val="22"/>
        </w:rPr>
      </w:pPr>
      <w:hyperlink w:anchor="_Toc46179133" w:history="1">
        <w:r w:rsidR="009630BF" w:rsidRPr="00FD1B37">
          <w:rPr>
            <w:rStyle w:val="Hyperlink"/>
            <w:b w:val="0"/>
            <w:color w:val="auto"/>
            <w:u w:val="none"/>
          </w:rPr>
          <w:t>Tabel 4.9</w:t>
        </w:r>
        <w:r w:rsidR="009630BF" w:rsidRPr="00FD1B37">
          <w:rPr>
            <w:rFonts w:asciiTheme="minorHAnsi" w:eastAsiaTheme="minorEastAsia" w:hAnsiTheme="minorHAnsi"/>
            <w:b w:val="0"/>
            <w:sz w:val="22"/>
          </w:rPr>
          <w:tab/>
        </w:r>
        <w:r w:rsidR="009630BF" w:rsidRPr="00FD1B37">
          <w:rPr>
            <w:rStyle w:val="Hyperlink"/>
            <w:b w:val="0"/>
            <w:color w:val="auto"/>
            <w:u w:val="none"/>
          </w:rPr>
          <w:t>Indeks ADL Barthel</w:t>
        </w:r>
        <w:r w:rsidR="009630BF" w:rsidRPr="00FD1B37">
          <w:rPr>
            <w:b w:val="0"/>
            <w:webHidden/>
          </w:rPr>
          <w:tab/>
        </w:r>
        <w:r w:rsidR="009630BF" w:rsidRPr="00FD1B37">
          <w:rPr>
            <w:b w:val="0"/>
            <w:webHidden/>
          </w:rPr>
          <w:fldChar w:fldCharType="begin"/>
        </w:r>
        <w:r w:rsidR="009630BF" w:rsidRPr="00FD1B37">
          <w:rPr>
            <w:b w:val="0"/>
            <w:webHidden/>
          </w:rPr>
          <w:instrText xml:space="preserve"> PAGEREF _Toc46179133 \h </w:instrText>
        </w:r>
        <w:r w:rsidR="009630BF" w:rsidRPr="00FD1B37">
          <w:rPr>
            <w:b w:val="0"/>
            <w:webHidden/>
          </w:rPr>
        </w:r>
        <w:r w:rsidR="009630BF" w:rsidRPr="00FD1B37">
          <w:rPr>
            <w:b w:val="0"/>
            <w:webHidden/>
          </w:rPr>
          <w:fldChar w:fldCharType="separate"/>
        </w:r>
        <w:r w:rsidR="009630BF" w:rsidRPr="00FD1B37">
          <w:rPr>
            <w:b w:val="0"/>
            <w:webHidden/>
          </w:rPr>
          <w:t>47</w:t>
        </w:r>
        <w:r w:rsidR="009630BF" w:rsidRPr="00FD1B37">
          <w:rPr>
            <w:b w:val="0"/>
            <w:webHidden/>
          </w:rPr>
          <w:fldChar w:fldCharType="end"/>
        </w:r>
      </w:hyperlink>
    </w:p>
    <w:p w:rsidR="009630BF" w:rsidRPr="00FD1B37" w:rsidRDefault="00CF0AF2" w:rsidP="00FD1B37">
      <w:pPr>
        <w:pStyle w:val="TOC2"/>
        <w:ind w:left="1134" w:hanging="1134"/>
        <w:rPr>
          <w:rFonts w:asciiTheme="minorHAnsi" w:eastAsiaTheme="minorEastAsia" w:hAnsiTheme="minorHAnsi"/>
          <w:b w:val="0"/>
          <w:sz w:val="22"/>
        </w:rPr>
      </w:pPr>
      <w:hyperlink w:anchor="_Toc46179134" w:history="1">
        <w:r w:rsidR="009630BF" w:rsidRPr="00FD1B37">
          <w:rPr>
            <w:rStyle w:val="Hyperlink"/>
            <w:b w:val="0"/>
            <w:color w:val="auto"/>
            <w:u w:val="none"/>
          </w:rPr>
          <w:t>Tabel 4.10</w:t>
        </w:r>
        <w:r w:rsidR="009630BF" w:rsidRPr="00FD1B37">
          <w:rPr>
            <w:rFonts w:asciiTheme="minorHAnsi" w:eastAsiaTheme="minorEastAsia" w:hAnsiTheme="minorHAnsi"/>
            <w:b w:val="0"/>
            <w:sz w:val="22"/>
          </w:rPr>
          <w:tab/>
        </w:r>
        <w:r w:rsidR="009630BF" w:rsidRPr="00FD1B37">
          <w:rPr>
            <w:rStyle w:val="Hyperlink"/>
            <w:b w:val="0"/>
            <w:color w:val="auto"/>
            <w:u w:val="none"/>
          </w:rPr>
          <w:t>Interpretasi Hasil Indesk ADL Barthel</w:t>
        </w:r>
        <w:r w:rsidR="009630BF" w:rsidRPr="00FD1B37">
          <w:rPr>
            <w:b w:val="0"/>
            <w:webHidden/>
          </w:rPr>
          <w:tab/>
        </w:r>
        <w:r w:rsidR="009630BF" w:rsidRPr="00FD1B37">
          <w:rPr>
            <w:b w:val="0"/>
            <w:webHidden/>
          </w:rPr>
          <w:fldChar w:fldCharType="begin"/>
        </w:r>
        <w:r w:rsidR="009630BF" w:rsidRPr="00FD1B37">
          <w:rPr>
            <w:b w:val="0"/>
            <w:webHidden/>
          </w:rPr>
          <w:instrText xml:space="preserve"> PAGEREF _Toc46179134 \h </w:instrText>
        </w:r>
        <w:r w:rsidR="009630BF" w:rsidRPr="00FD1B37">
          <w:rPr>
            <w:b w:val="0"/>
            <w:webHidden/>
          </w:rPr>
        </w:r>
        <w:r w:rsidR="009630BF" w:rsidRPr="00FD1B37">
          <w:rPr>
            <w:b w:val="0"/>
            <w:webHidden/>
          </w:rPr>
          <w:fldChar w:fldCharType="separate"/>
        </w:r>
        <w:r w:rsidR="009630BF" w:rsidRPr="00FD1B37">
          <w:rPr>
            <w:b w:val="0"/>
            <w:webHidden/>
          </w:rPr>
          <w:t>48</w:t>
        </w:r>
        <w:r w:rsidR="009630BF" w:rsidRPr="00FD1B37">
          <w:rPr>
            <w:b w:val="0"/>
            <w:webHidden/>
          </w:rPr>
          <w:fldChar w:fldCharType="end"/>
        </w:r>
      </w:hyperlink>
    </w:p>
    <w:p w:rsidR="00E441EE" w:rsidRPr="00FD1B37" w:rsidRDefault="00CF0AF2" w:rsidP="00FD1B37">
      <w:pPr>
        <w:pStyle w:val="TOC2"/>
        <w:ind w:left="1134" w:hanging="1134"/>
        <w:rPr>
          <w:rFonts w:asciiTheme="minorHAnsi" w:eastAsiaTheme="minorEastAsia" w:hAnsiTheme="minorHAnsi"/>
          <w:b w:val="0"/>
          <w:sz w:val="22"/>
        </w:rPr>
      </w:pPr>
      <w:hyperlink w:anchor="_Toc46179144" w:history="1">
        <w:r w:rsidR="00E441EE" w:rsidRPr="00FD1B37">
          <w:rPr>
            <w:rStyle w:val="Hyperlink"/>
            <w:b w:val="0"/>
            <w:color w:val="auto"/>
            <w:u w:val="none"/>
          </w:rPr>
          <w:t>Tabel 5.1</w:t>
        </w:r>
        <w:r w:rsidR="00E441EE" w:rsidRPr="00FD1B37">
          <w:rPr>
            <w:rFonts w:asciiTheme="minorHAnsi" w:eastAsiaTheme="minorEastAsia" w:hAnsiTheme="minorHAnsi"/>
            <w:b w:val="0"/>
            <w:sz w:val="22"/>
          </w:rPr>
          <w:tab/>
        </w:r>
        <w:r w:rsidR="00E441EE" w:rsidRPr="00FD1B37">
          <w:rPr>
            <w:rStyle w:val="Hyperlink"/>
            <w:b w:val="0"/>
            <w:color w:val="auto"/>
            <w:u w:val="none"/>
          </w:rPr>
          <w:t>Distribusi Responden Berdasarkan Kelompok Usia di Posbindu Wilayah Kerja Puskesmas Gayungan (n = 93)</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_Toc46179144 \h </w:instrText>
        </w:r>
        <w:r w:rsidR="00E441EE" w:rsidRPr="00FD1B37">
          <w:rPr>
            <w:b w:val="0"/>
            <w:webHidden/>
          </w:rPr>
        </w:r>
        <w:r w:rsidR="00E441EE" w:rsidRPr="00FD1B37">
          <w:rPr>
            <w:b w:val="0"/>
            <w:webHidden/>
          </w:rPr>
          <w:fldChar w:fldCharType="separate"/>
        </w:r>
        <w:r w:rsidR="00E441EE" w:rsidRPr="00FD1B37">
          <w:rPr>
            <w:b w:val="0"/>
            <w:webHidden/>
          </w:rPr>
          <w:t>56</w:t>
        </w:r>
        <w:r w:rsidR="00E441EE" w:rsidRPr="00FD1B37">
          <w:rPr>
            <w:b w:val="0"/>
            <w:webHidden/>
          </w:rPr>
          <w:fldChar w:fldCharType="end"/>
        </w:r>
      </w:hyperlink>
    </w:p>
    <w:p w:rsidR="00E441EE" w:rsidRPr="00FD1B37" w:rsidRDefault="00CF0AF2" w:rsidP="00FD1B37">
      <w:pPr>
        <w:pStyle w:val="TOC2"/>
        <w:ind w:left="1134" w:hanging="1134"/>
        <w:rPr>
          <w:rFonts w:asciiTheme="minorHAnsi" w:eastAsiaTheme="minorEastAsia" w:hAnsiTheme="minorHAnsi"/>
          <w:b w:val="0"/>
          <w:sz w:val="22"/>
        </w:rPr>
      </w:pPr>
      <w:hyperlink w:anchor="_Toc46179145" w:history="1">
        <w:r w:rsidR="00E441EE" w:rsidRPr="00FD1B37">
          <w:rPr>
            <w:rStyle w:val="Hyperlink"/>
            <w:b w:val="0"/>
            <w:color w:val="auto"/>
            <w:u w:val="none"/>
          </w:rPr>
          <w:t>Tabel 5.2</w:t>
        </w:r>
        <w:r w:rsidR="00E441EE" w:rsidRPr="00FD1B37">
          <w:rPr>
            <w:rFonts w:asciiTheme="minorHAnsi" w:eastAsiaTheme="minorEastAsia" w:hAnsiTheme="minorHAnsi"/>
            <w:b w:val="0"/>
            <w:sz w:val="22"/>
          </w:rPr>
          <w:tab/>
        </w:r>
        <w:r w:rsidR="00E441EE" w:rsidRPr="00FD1B37">
          <w:rPr>
            <w:rStyle w:val="Hyperlink"/>
            <w:b w:val="0"/>
            <w:color w:val="auto"/>
            <w:u w:val="none"/>
          </w:rPr>
          <w:t>Distribusi Responden Berdasarkan Jenis Kelamin di Posbindu Wilayah kerja Puskesmas Gayungan (n = 93)</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_Toc46179145 \h </w:instrText>
        </w:r>
        <w:r w:rsidR="00E441EE" w:rsidRPr="00FD1B37">
          <w:rPr>
            <w:b w:val="0"/>
            <w:webHidden/>
          </w:rPr>
        </w:r>
        <w:r w:rsidR="00E441EE" w:rsidRPr="00FD1B37">
          <w:rPr>
            <w:b w:val="0"/>
            <w:webHidden/>
          </w:rPr>
          <w:fldChar w:fldCharType="separate"/>
        </w:r>
        <w:r w:rsidR="00E441EE" w:rsidRPr="00FD1B37">
          <w:rPr>
            <w:b w:val="0"/>
            <w:webHidden/>
          </w:rPr>
          <w:t>56</w:t>
        </w:r>
        <w:r w:rsidR="00E441EE" w:rsidRPr="00FD1B37">
          <w:rPr>
            <w:b w:val="0"/>
            <w:webHidden/>
          </w:rPr>
          <w:fldChar w:fldCharType="end"/>
        </w:r>
      </w:hyperlink>
    </w:p>
    <w:p w:rsidR="00E441EE" w:rsidRPr="00FD1B37" w:rsidRDefault="00CF0AF2" w:rsidP="00FD1B37">
      <w:pPr>
        <w:pStyle w:val="TOC2"/>
        <w:ind w:left="1134" w:hanging="1134"/>
        <w:rPr>
          <w:rFonts w:asciiTheme="minorHAnsi" w:eastAsiaTheme="minorEastAsia" w:hAnsiTheme="minorHAnsi"/>
          <w:b w:val="0"/>
          <w:sz w:val="22"/>
        </w:rPr>
      </w:pPr>
      <w:hyperlink w:anchor="_Toc46179146" w:history="1">
        <w:r w:rsidR="00E441EE" w:rsidRPr="00FD1B37">
          <w:rPr>
            <w:rStyle w:val="Hyperlink"/>
            <w:b w:val="0"/>
            <w:color w:val="auto"/>
            <w:u w:val="none"/>
          </w:rPr>
          <w:t>Tabel 5.3</w:t>
        </w:r>
        <w:r w:rsidR="00E441EE" w:rsidRPr="00FD1B37">
          <w:rPr>
            <w:rFonts w:asciiTheme="minorHAnsi" w:eastAsiaTheme="minorEastAsia" w:hAnsiTheme="minorHAnsi"/>
            <w:b w:val="0"/>
            <w:sz w:val="22"/>
          </w:rPr>
          <w:tab/>
        </w:r>
        <w:r w:rsidR="00E441EE" w:rsidRPr="00FD1B37">
          <w:rPr>
            <w:rStyle w:val="Hyperlink"/>
            <w:b w:val="0"/>
            <w:color w:val="auto"/>
            <w:u w:val="none"/>
          </w:rPr>
          <w:t>Distribusi Responden Berdasarkan Pendidikan di Posbindu Wilayah kerja Puskesmas Gayungan (n = 93)</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_Toc46179146 \h </w:instrText>
        </w:r>
        <w:r w:rsidR="00E441EE" w:rsidRPr="00FD1B37">
          <w:rPr>
            <w:b w:val="0"/>
            <w:webHidden/>
          </w:rPr>
        </w:r>
        <w:r w:rsidR="00E441EE" w:rsidRPr="00FD1B37">
          <w:rPr>
            <w:b w:val="0"/>
            <w:webHidden/>
          </w:rPr>
          <w:fldChar w:fldCharType="separate"/>
        </w:r>
        <w:r w:rsidR="00E441EE" w:rsidRPr="00FD1B37">
          <w:rPr>
            <w:b w:val="0"/>
            <w:webHidden/>
          </w:rPr>
          <w:t>57</w:t>
        </w:r>
        <w:r w:rsidR="00E441EE" w:rsidRPr="00FD1B37">
          <w:rPr>
            <w:b w:val="0"/>
            <w:webHidden/>
          </w:rPr>
          <w:fldChar w:fldCharType="end"/>
        </w:r>
      </w:hyperlink>
    </w:p>
    <w:p w:rsidR="00E441EE" w:rsidRPr="00FD1B37" w:rsidRDefault="00CF0AF2" w:rsidP="00FD1B37">
      <w:pPr>
        <w:pStyle w:val="TOC2"/>
        <w:ind w:left="1134" w:hanging="1134"/>
        <w:rPr>
          <w:rFonts w:asciiTheme="minorHAnsi" w:eastAsiaTheme="minorEastAsia" w:hAnsiTheme="minorHAnsi"/>
          <w:b w:val="0"/>
          <w:sz w:val="22"/>
        </w:rPr>
      </w:pPr>
      <w:hyperlink w:anchor="_Toc46179147" w:history="1">
        <w:r w:rsidR="00E441EE" w:rsidRPr="00FD1B37">
          <w:rPr>
            <w:rStyle w:val="Hyperlink"/>
            <w:b w:val="0"/>
            <w:color w:val="auto"/>
            <w:u w:val="none"/>
          </w:rPr>
          <w:t>Tabel 5.4</w:t>
        </w:r>
        <w:r w:rsidR="00E441EE" w:rsidRPr="00FD1B37">
          <w:rPr>
            <w:rFonts w:asciiTheme="minorHAnsi" w:eastAsiaTheme="minorEastAsia" w:hAnsiTheme="minorHAnsi"/>
            <w:b w:val="0"/>
            <w:sz w:val="22"/>
          </w:rPr>
          <w:tab/>
        </w:r>
        <w:r w:rsidR="00E441EE" w:rsidRPr="00FD1B37">
          <w:rPr>
            <w:rStyle w:val="Hyperlink"/>
            <w:b w:val="0"/>
            <w:color w:val="auto"/>
            <w:u w:val="none"/>
          </w:rPr>
          <w:t>Distribusi Responden Berdasarkan Pekerjaan di Posbindu Wilayah kerja Puskesmas Gayungan (n = 93)</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_Toc46179147 \h </w:instrText>
        </w:r>
        <w:r w:rsidR="00E441EE" w:rsidRPr="00FD1B37">
          <w:rPr>
            <w:b w:val="0"/>
            <w:webHidden/>
          </w:rPr>
        </w:r>
        <w:r w:rsidR="00E441EE" w:rsidRPr="00FD1B37">
          <w:rPr>
            <w:b w:val="0"/>
            <w:webHidden/>
          </w:rPr>
          <w:fldChar w:fldCharType="separate"/>
        </w:r>
        <w:r w:rsidR="00E441EE" w:rsidRPr="00FD1B37">
          <w:rPr>
            <w:b w:val="0"/>
            <w:webHidden/>
          </w:rPr>
          <w:t>58</w:t>
        </w:r>
        <w:r w:rsidR="00E441EE" w:rsidRPr="00FD1B37">
          <w:rPr>
            <w:b w:val="0"/>
            <w:webHidden/>
          </w:rPr>
          <w:fldChar w:fldCharType="end"/>
        </w:r>
      </w:hyperlink>
    </w:p>
    <w:p w:rsidR="00E441EE" w:rsidRPr="00FD1B37" w:rsidRDefault="00CF0AF2" w:rsidP="00FD1B37">
      <w:pPr>
        <w:pStyle w:val="TOC2"/>
        <w:ind w:left="1134" w:hanging="1134"/>
        <w:rPr>
          <w:rFonts w:asciiTheme="minorHAnsi" w:eastAsiaTheme="minorEastAsia" w:hAnsiTheme="minorHAnsi"/>
          <w:b w:val="0"/>
          <w:sz w:val="22"/>
        </w:rPr>
      </w:pPr>
      <w:hyperlink w:anchor="_Toc46179148" w:history="1">
        <w:r w:rsidR="00E441EE" w:rsidRPr="00FD1B37">
          <w:rPr>
            <w:rStyle w:val="Hyperlink"/>
            <w:b w:val="0"/>
            <w:color w:val="auto"/>
            <w:u w:val="none"/>
          </w:rPr>
          <w:t>Tabel 5.5</w:t>
        </w:r>
        <w:r w:rsidR="00E441EE" w:rsidRPr="00FD1B37">
          <w:rPr>
            <w:rFonts w:asciiTheme="minorHAnsi" w:eastAsiaTheme="minorEastAsia" w:hAnsiTheme="minorHAnsi"/>
            <w:b w:val="0"/>
            <w:sz w:val="22"/>
          </w:rPr>
          <w:tab/>
        </w:r>
        <w:r w:rsidR="00E441EE" w:rsidRPr="00FD1B37">
          <w:rPr>
            <w:rStyle w:val="Hyperlink"/>
            <w:b w:val="0"/>
            <w:color w:val="auto"/>
            <w:u w:val="none"/>
          </w:rPr>
          <w:t>Distribusi Responden Berdasarkan Bertempat Tinggal di Posbindu Wilayah kerja Puskesmas Gayungan (n = 93)</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_Toc46179148 \h </w:instrText>
        </w:r>
        <w:r w:rsidR="00E441EE" w:rsidRPr="00FD1B37">
          <w:rPr>
            <w:b w:val="0"/>
            <w:webHidden/>
          </w:rPr>
        </w:r>
        <w:r w:rsidR="00E441EE" w:rsidRPr="00FD1B37">
          <w:rPr>
            <w:b w:val="0"/>
            <w:webHidden/>
          </w:rPr>
          <w:fldChar w:fldCharType="separate"/>
        </w:r>
        <w:r w:rsidR="00E441EE" w:rsidRPr="00FD1B37">
          <w:rPr>
            <w:b w:val="0"/>
            <w:webHidden/>
          </w:rPr>
          <w:t>58</w:t>
        </w:r>
        <w:r w:rsidR="00E441EE" w:rsidRPr="00FD1B37">
          <w:rPr>
            <w:b w:val="0"/>
            <w:webHidden/>
          </w:rPr>
          <w:fldChar w:fldCharType="end"/>
        </w:r>
      </w:hyperlink>
    </w:p>
    <w:p w:rsidR="00E441EE" w:rsidRPr="00FD1B37" w:rsidRDefault="00CF0AF2" w:rsidP="00FD1B37">
      <w:pPr>
        <w:pStyle w:val="TOC2"/>
        <w:ind w:left="1134" w:hanging="1134"/>
        <w:rPr>
          <w:rFonts w:asciiTheme="minorHAnsi" w:eastAsiaTheme="minorEastAsia" w:hAnsiTheme="minorHAnsi"/>
          <w:b w:val="0"/>
          <w:sz w:val="22"/>
        </w:rPr>
      </w:pPr>
      <w:hyperlink w:anchor="_Toc46179149" w:history="1">
        <w:r w:rsidR="00E441EE" w:rsidRPr="00FD1B37">
          <w:rPr>
            <w:rStyle w:val="Hyperlink"/>
            <w:b w:val="0"/>
            <w:color w:val="auto"/>
            <w:u w:val="none"/>
          </w:rPr>
          <w:t>Tabel 5.6</w:t>
        </w:r>
        <w:r w:rsidR="00E441EE" w:rsidRPr="00FD1B37">
          <w:rPr>
            <w:rFonts w:asciiTheme="minorHAnsi" w:eastAsiaTheme="minorEastAsia" w:hAnsiTheme="minorHAnsi"/>
            <w:b w:val="0"/>
            <w:sz w:val="22"/>
          </w:rPr>
          <w:tab/>
        </w:r>
        <w:r w:rsidR="00E441EE" w:rsidRPr="00FD1B37">
          <w:rPr>
            <w:rStyle w:val="Hyperlink"/>
            <w:b w:val="0"/>
            <w:color w:val="auto"/>
            <w:u w:val="none"/>
          </w:rPr>
          <w:t>Distribusi Responden Berdasarkan Riwayat Penyakit di Posbindu Wilayah kerja Puskesmas Gayungan (n = 93)</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_Toc46179149 \h </w:instrText>
        </w:r>
        <w:r w:rsidR="00E441EE" w:rsidRPr="00FD1B37">
          <w:rPr>
            <w:b w:val="0"/>
            <w:webHidden/>
          </w:rPr>
        </w:r>
        <w:r w:rsidR="00E441EE" w:rsidRPr="00FD1B37">
          <w:rPr>
            <w:b w:val="0"/>
            <w:webHidden/>
          </w:rPr>
          <w:fldChar w:fldCharType="separate"/>
        </w:r>
        <w:r w:rsidR="00E441EE" w:rsidRPr="00FD1B37">
          <w:rPr>
            <w:b w:val="0"/>
            <w:webHidden/>
          </w:rPr>
          <w:t>59</w:t>
        </w:r>
        <w:r w:rsidR="00E441EE" w:rsidRPr="00FD1B37">
          <w:rPr>
            <w:b w:val="0"/>
            <w:webHidden/>
          </w:rPr>
          <w:fldChar w:fldCharType="end"/>
        </w:r>
      </w:hyperlink>
    </w:p>
    <w:p w:rsidR="00E441EE" w:rsidRPr="00FD1B37" w:rsidRDefault="00CF0AF2" w:rsidP="00FD1B37">
      <w:pPr>
        <w:pStyle w:val="TOC2"/>
        <w:ind w:left="1134" w:hanging="1134"/>
        <w:rPr>
          <w:rFonts w:asciiTheme="minorHAnsi" w:eastAsiaTheme="minorEastAsia" w:hAnsiTheme="minorHAnsi"/>
          <w:b w:val="0"/>
          <w:sz w:val="22"/>
        </w:rPr>
      </w:pPr>
      <w:hyperlink w:anchor="_Toc46179150" w:history="1">
        <w:r w:rsidR="00E441EE" w:rsidRPr="00FD1B37">
          <w:rPr>
            <w:rStyle w:val="Hyperlink"/>
            <w:b w:val="0"/>
            <w:color w:val="auto"/>
            <w:u w:val="none"/>
          </w:rPr>
          <w:t>Tabel 5.7</w:t>
        </w:r>
        <w:r w:rsidR="00E441EE" w:rsidRPr="00FD1B37">
          <w:rPr>
            <w:rFonts w:asciiTheme="minorHAnsi" w:eastAsiaTheme="minorEastAsia" w:hAnsiTheme="minorHAnsi"/>
            <w:b w:val="0"/>
            <w:sz w:val="22"/>
          </w:rPr>
          <w:tab/>
        </w:r>
        <w:r w:rsidR="00E441EE" w:rsidRPr="00FD1B37">
          <w:rPr>
            <w:rStyle w:val="Hyperlink"/>
            <w:b w:val="0"/>
            <w:color w:val="auto"/>
            <w:u w:val="none"/>
          </w:rPr>
          <w:t>Distribusi Responden Berdasarkan Pernah Mendapatkan Informasi Tentang Posbindu di Wilayah kerja Puskesmas Gayungan (n = 93)</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_Toc46179150 \h </w:instrText>
        </w:r>
        <w:r w:rsidR="00E441EE" w:rsidRPr="00FD1B37">
          <w:rPr>
            <w:b w:val="0"/>
            <w:webHidden/>
          </w:rPr>
        </w:r>
        <w:r w:rsidR="00E441EE" w:rsidRPr="00FD1B37">
          <w:rPr>
            <w:b w:val="0"/>
            <w:webHidden/>
          </w:rPr>
          <w:fldChar w:fldCharType="separate"/>
        </w:r>
        <w:r w:rsidR="00E441EE" w:rsidRPr="00FD1B37">
          <w:rPr>
            <w:b w:val="0"/>
            <w:webHidden/>
          </w:rPr>
          <w:t>59</w:t>
        </w:r>
        <w:r w:rsidR="00E441EE" w:rsidRPr="00FD1B37">
          <w:rPr>
            <w:b w:val="0"/>
            <w:webHidden/>
          </w:rPr>
          <w:fldChar w:fldCharType="end"/>
        </w:r>
      </w:hyperlink>
    </w:p>
    <w:p w:rsidR="00E441EE" w:rsidRPr="00FD1B37" w:rsidRDefault="00CF0AF2" w:rsidP="00FD1B37">
      <w:pPr>
        <w:pStyle w:val="TOC2"/>
        <w:ind w:left="1134" w:hanging="1134"/>
        <w:rPr>
          <w:rFonts w:asciiTheme="minorHAnsi" w:eastAsiaTheme="minorEastAsia" w:hAnsiTheme="minorHAnsi"/>
          <w:b w:val="0"/>
          <w:sz w:val="22"/>
        </w:rPr>
      </w:pPr>
      <w:hyperlink w:anchor="_Toc46179151" w:history="1">
        <w:r w:rsidR="00E441EE" w:rsidRPr="00FD1B37">
          <w:rPr>
            <w:rStyle w:val="Hyperlink"/>
            <w:b w:val="0"/>
            <w:color w:val="auto"/>
            <w:u w:val="none"/>
          </w:rPr>
          <w:t>Tabel 5.8</w:t>
        </w:r>
        <w:r w:rsidR="00E441EE" w:rsidRPr="00FD1B37">
          <w:rPr>
            <w:rFonts w:asciiTheme="minorHAnsi" w:eastAsiaTheme="minorEastAsia" w:hAnsiTheme="minorHAnsi"/>
            <w:b w:val="0"/>
            <w:sz w:val="22"/>
          </w:rPr>
          <w:tab/>
        </w:r>
        <w:r w:rsidR="00E441EE" w:rsidRPr="00FD1B37">
          <w:rPr>
            <w:rStyle w:val="Hyperlink"/>
            <w:b w:val="0"/>
            <w:color w:val="auto"/>
            <w:u w:val="none"/>
          </w:rPr>
          <w:t>Distribusi Responden Berdasarkan Bagaimana Mendapatkan Informasi Tentang Posbindu di Wilayah kerja Puskesmas Gayungan (n = 93)</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_Toc46179151 \h </w:instrText>
        </w:r>
        <w:r w:rsidR="00E441EE" w:rsidRPr="00FD1B37">
          <w:rPr>
            <w:b w:val="0"/>
            <w:webHidden/>
          </w:rPr>
        </w:r>
        <w:r w:rsidR="00E441EE" w:rsidRPr="00FD1B37">
          <w:rPr>
            <w:b w:val="0"/>
            <w:webHidden/>
          </w:rPr>
          <w:fldChar w:fldCharType="separate"/>
        </w:r>
        <w:r w:rsidR="00E441EE" w:rsidRPr="00FD1B37">
          <w:rPr>
            <w:b w:val="0"/>
            <w:webHidden/>
          </w:rPr>
          <w:t>60</w:t>
        </w:r>
        <w:r w:rsidR="00E441EE" w:rsidRPr="00FD1B37">
          <w:rPr>
            <w:b w:val="0"/>
            <w:webHidden/>
          </w:rPr>
          <w:fldChar w:fldCharType="end"/>
        </w:r>
      </w:hyperlink>
    </w:p>
    <w:p w:rsidR="00E441EE" w:rsidRPr="00FD1B37" w:rsidRDefault="00CF0AF2" w:rsidP="00FD1B37">
      <w:pPr>
        <w:pStyle w:val="TOC2"/>
        <w:ind w:left="1134" w:hanging="1134"/>
        <w:rPr>
          <w:rFonts w:asciiTheme="minorHAnsi" w:eastAsiaTheme="minorEastAsia" w:hAnsiTheme="minorHAnsi"/>
          <w:b w:val="0"/>
          <w:sz w:val="22"/>
        </w:rPr>
      </w:pPr>
      <w:hyperlink w:anchor="_Toc46179152" w:history="1">
        <w:r w:rsidR="00E441EE" w:rsidRPr="00FD1B37">
          <w:rPr>
            <w:rStyle w:val="Hyperlink"/>
            <w:b w:val="0"/>
            <w:color w:val="auto"/>
            <w:u w:val="none"/>
          </w:rPr>
          <w:t>Tabel 5.9</w:t>
        </w:r>
        <w:r w:rsidR="00E441EE" w:rsidRPr="00FD1B37">
          <w:rPr>
            <w:rFonts w:asciiTheme="minorHAnsi" w:eastAsiaTheme="minorEastAsia" w:hAnsiTheme="minorHAnsi"/>
            <w:b w:val="0"/>
            <w:sz w:val="22"/>
          </w:rPr>
          <w:tab/>
        </w:r>
        <w:r w:rsidR="00E441EE" w:rsidRPr="00FD1B37">
          <w:rPr>
            <w:rStyle w:val="Hyperlink"/>
            <w:b w:val="0"/>
            <w:color w:val="auto"/>
            <w:u w:val="none"/>
          </w:rPr>
          <w:t>Distribusi Data dari Pemanfaatan di Posbindu Wilayah kerja Puskesmas Gayungan (n = 93)</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_Toc46179152 \h </w:instrText>
        </w:r>
        <w:r w:rsidR="00E441EE" w:rsidRPr="00FD1B37">
          <w:rPr>
            <w:b w:val="0"/>
            <w:webHidden/>
          </w:rPr>
        </w:r>
        <w:r w:rsidR="00E441EE" w:rsidRPr="00FD1B37">
          <w:rPr>
            <w:b w:val="0"/>
            <w:webHidden/>
          </w:rPr>
          <w:fldChar w:fldCharType="separate"/>
        </w:r>
        <w:r w:rsidR="00E441EE" w:rsidRPr="00FD1B37">
          <w:rPr>
            <w:b w:val="0"/>
            <w:webHidden/>
          </w:rPr>
          <w:t>60</w:t>
        </w:r>
        <w:r w:rsidR="00E441EE" w:rsidRPr="00FD1B37">
          <w:rPr>
            <w:b w:val="0"/>
            <w:webHidden/>
          </w:rPr>
          <w:fldChar w:fldCharType="end"/>
        </w:r>
      </w:hyperlink>
    </w:p>
    <w:p w:rsidR="00E441EE" w:rsidRPr="00FD1B37" w:rsidRDefault="00CF0AF2" w:rsidP="00FD1B37">
      <w:pPr>
        <w:pStyle w:val="TOC2"/>
        <w:ind w:left="1134" w:hanging="1134"/>
        <w:rPr>
          <w:rFonts w:asciiTheme="minorHAnsi" w:eastAsiaTheme="minorEastAsia" w:hAnsiTheme="minorHAnsi"/>
          <w:b w:val="0"/>
          <w:sz w:val="22"/>
        </w:rPr>
      </w:pPr>
      <w:hyperlink w:anchor="_Toc46179153" w:history="1">
        <w:r w:rsidR="00E441EE" w:rsidRPr="00FD1B37">
          <w:rPr>
            <w:rStyle w:val="Hyperlink"/>
            <w:b w:val="0"/>
            <w:color w:val="auto"/>
            <w:u w:val="none"/>
          </w:rPr>
          <w:t>Tabel 5.10</w:t>
        </w:r>
        <w:r w:rsidR="00E441EE" w:rsidRPr="00FD1B37">
          <w:rPr>
            <w:rFonts w:asciiTheme="minorHAnsi" w:eastAsiaTheme="minorEastAsia" w:hAnsiTheme="minorHAnsi"/>
            <w:b w:val="0"/>
            <w:sz w:val="22"/>
          </w:rPr>
          <w:tab/>
        </w:r>
        <w:r w:rsidR="00E441EE" w:rsidRPr="00FD1B37">
          <w:rPr>
            <w:rStyle w:val="Hyperlink"/>
            <w:b w:val="0"/>
            <w:color w:val="auto"/>
            <w:u w:val="none"/>
          </w:rPr>
          <w:t>Distribusi Data dari Tingkat Pengetahuan di Posbindu Wilayah kerja Puskesmas Gayungan (n = 93)</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_Toc46179153 \h </w:instrText>
        </w:r>
        <w:r w:rsidR="00E441EE" w:rsidRPr="00FD1B37">
          <w:rPr>
            <w:b w:val="0"/>
            <w:webHidden/>
          </w:rPr>
        </w:r>
        <w:r w:rsidR="00E441EE" w:rsidRPr="00FD1B37">
          <w:rPr>
            <w:b w:val="0"/>
            <w:webHidden/>
          </w:rPr>
          <w:fldChar w:fldCharType="separate"/>
        </w:r>
        <w:r w:rsidR="00E441EE" w:rsidRPr="00FD1B37">
          <w:rPr>
            <w:b w:val="0"/>
            <w:webHidden/>
          </w:rPr>
          <w:t>61</w:t>
        </w:r>
        <w:r w:rsidR="00E441EE" w:rsidRPr="00FD1B37">
          <w:rPr>
            <w:b w:val="0"/>
            <w:webHidden/>
          </w:rPr>
          <w:fldChar w:fldCharType="end"/>
        </w:r>
      </w:hyperlink>
    </w:p>
    <w:p w:rsidR="00E441EE" w:rsidRPr="00FD1B37" w:rsidRDefault="00CF0AF2" w:rsidP="00FD1B37">
      <w:pPr>
        <w:pStyle w:val="TOC2"/>
        <w:ind w:left="1134" w:hanging="1134"/>
        <w:rPr>
          <w:rFonts w:asciiTheme="minorHAnsi" w:eastAsiaTheme="minorEastAsia" w:hAnsiTheme="minorHAnsi"/>
          <w:b w:val="0"/>
          <w:sz w:val="22"/>
        </w:rPr>
      </w:pPr>
      <w:hyperlink w:anchor="_Toc46179154" w:history="1">
        <w:r w:rsidR="00E441EE" w:rsidRPr="00FD1B37">
          <w:rPr>
            <w:rStyle w:val="Hyperlink"/>
            <w:b w:val="0"/>
            <w:color w:val="auto"/>
            <w:u w:val="none"/>
          </w:rPr>
          <w:t>Tabel 5.11</w:t>
        </w:r>
        <w:r w:rsidR="00E441EE" w:rsidRPr="00FD1B37">
          <w:rPr>
            <w:rFonts w:asciiTheme="minorHAnsi" w:eastAsiaTheme="minorEastAsia" w:hAnsiTheme="minorHAnsi"/>
            <w:b w:val="0"/>
            <w:sz w:val="22"/>
          </w:rPr>
          <w:tab/>
        </w:r>
        <w:r w:rsidR="00E441EE" w:rsidRPr="00FD1B37">
          <w:rPr>
            <w:rStyle w:val="Hyperlink"/>
            <w:b w:val="0"/>
            <w:color w:val="auto"/>
            <w:u w:val="none"/>
          </w:rPr>
          <w:t>Distribusi Data dari Persepsi Kesehatan di Posbindu Wilayah kerja Puskesmas Gayungan (n = 93)</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_Toc46179154 \h </w:instrText>
        </w:r>
        <w:r w:rsidR="00E441EE" w:rsidRPr="00FD1B37">
          <w:rPr>
            <w:b w:val="0"/>
            <w:webHidden/>
          </w:rPr>
        </w:r>
        <w:r w:rsidR="00E441EE" w:rsidRPr="00FD1B37">
          <w:rPr>
            <w:b w:val="0"/>
            <w:webHidden/>
          </w:rPr>
          <w:fldChar w:fldCharType="separate"/>
        </w:r>
        <w:r w:rsidR="00E441EE" w:rsidRPr="00FD1B37">
          <w:rPr>
            <w:b w:val="0"/>
            <w:webHidden/>
          </w:rPr>
          <w:t>61</w:t>
        </w:r>
        <w:r w:rsidR="00E441EE" w:rsidRPr="00FD1B37">
          <w:rPr>
            <w:b w:val="0"/>
            <w:webHidden/>
          </w:rPr>
          <w:fldChar w:fldCharType="end"/>
        </w:r>
      </w:hyperlink>
    </w:p>
    <w:p w:rsidR="00E441EE" w:rsidRPr="00FD1B37" w:rsidRDefault="00CF0AF2" w:rsidP="00FD1B37">
      <w:pPr>
        <w:pStyle w:val="TOC2"/>
        <w:ind w:left="1134" w:hanging="1134"/>
        <w:rPr>
          <w:rFonts w:asciiTheme="minorHAnsi" w:eastAsiaTheme="minorEastAsia" w:hAnsiTheme="minorHAnsi"/>
          <w:b w:val="0"/>
          <w:sz w:val="22"/>
        </w:rPr>
      </w:pPr>
      <w:hyperlink w:anchor="_Toc46179155" w:history="1">
        <w:r w:rsidR="00E441EE" w:rsidRPr="00FD1B37">
          <w:rPr>
            <w:rStyle w:val="Hyperlink"/>
            <w:b w:val="0"/>
            <w:color w:val="auto"/>
            <w:u w:val="none"/>
          </w:rPr>
          <w:t>Tabel 5.12</w:t>
        </w:r>
        <w:r w:rsidR="00E441EE" w:rsidRPr="00FD1B37">
          <w:rPr>
            <w:rFonts w:asciiTheme="minorHAnsi" w:eastAsiaTheme="minorEastAsia" w:hAnsiTheme="minorHAnsi"/>
            <w:b w:val="0"/>
            <w:sz w:val="22"/>
          </w:rPr>
          <w:tab/>
        </w:r>
        <w:r w:rsidR="00E441EE" w:rsidRPr="00FD1B37">
          <w:rPr>
            <w:rStyle w:val="Hyperlink"/>
            <w:b w:val="0"/>
            <w:color w:val="auto"/>
            <w:u w:val="none"/>
          </w:rPr>
          <w:t>Distribusi Data dari Dukungan Keluarga di Posbindu Wilayah kerja Puskesmas Gayungan (n = 93)</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_Toc46179155 \h </w:instrText>
        </w:r>
        <w:r w:rsidR="00E441EE" w:rsidRPr="00FD1B37">
          <w:rPr>
            <w:b w:val="0"/>
            <w:webHidden/>
          </w:rPr>
        </w:r>
        <w:r w:rsidR="00E441EE" w:rsidRPr="00FD1B37">
          <w:rPr>
            <w:b w:val="0"/>
            <w:webHidden/>
          </w:rPr>
          <w:fldChar w:fldCharType="separate"/>
        </w:r>
        <w:r w:rsidR="00E441EE" w:rsidRPr="00FD1B37">
          <w:rPr>
            <w:b w:val="0"/>
            <w:webHidden/>
          </w:rPr>
          <w:t>61</w:t>
        </w:r>
        <w:r w:rsidR="00E441EE" w:rsidRPr="00FD1B37">
          <w:rPr>
            <w:b w:val="0"/>
            <w:webHidden/>
          </w:rPr>
          <w:fldChar w:fldCharType="end"/>
        </w:r>
      </w:hyperlink>
    </w:p>
    <w:p w:rsidR="00E441EE" w:rsidRPr="00FD1B37" w:rsidRDefault="00CF0AF2" w:rsidP="00FD1B37">
      <w:pPr>
        <w:pStyle w:val="TOC2"/>
        <w:ind w:left="1134" w:hanging="1134"/>
        <w:rPr>
          <w:rFonts w:asciiTheme="minorHAnsi" w:eastAsiaTheme="minorEastAsia" w:hAnsiTheme="minorHAnsi"/>
          <w:b w:val="0"/>
          <w:sz w:val="22"/>
        </w:rPr>
      </w:pPr>
      <w:hyperlink w:anchor="_Toc46179156" w:history="1">
        <w:r w:rsidR="00E441EE" w:rsidRPr="00FD1B37">
          <w:rPr>
            <w:rStyle w:val="Hyperlink"/>
            <w:b w:val="0"/>
            <w:color w:val="auto"/>
            <w:u w:val="none"/>
          </w:rPr>
          <w:t>Tabel 5.13</w:t>
        </w:r>
        <w:r w:rsidR="00E441EE" w:rsidRPr="00FD1B37">
          <w:rPr>
            <w:rFonts w:asciiTheme="minorHAnsi" w:eastAsiaTheme="minorEastAsia" w:hAnsiTheme="minorHAnsi"/>
            <w:b w:val="0"/>
            <w:sz w:val="22"/>
          </w:rPr>
          <w:tab/>
        </w:r>
        <w:r w:rsidR="00E441EE" w:rsidRPr="00FD1B37">
          <w:rPr>
            <w:rStyle w:val="Hyperlink"/>
            <w:b w:val="0"/>
            <w:color w:val="auto"/>
            <w:u w:val="none"/>
          </w:rPr>
          <w:t>Distribusi Data Dari Kemandirian Lansia di Posbindu Wilayah kerja Puskesmas Gayungan (n = 93)</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_Toc46179156 \h </w:instrText>
        </w:r>
        <w:r w:rsidR="00E441EE" w:rsidRPr="00FD1B37">
          <w:rPr>
            <w:b w:val="0"/>
            <w:webHidden/>
          </w:rPr>
        </w:r>
        <w:r w:rsidR="00E441EE" w:rsidRPr="00FD1B37">
          <w:rPr>
            <w:b w:val="0"/>
            <w:webHidden/>
          </w:rPr>
          <w:fldChar w:fldCharType="separate"/>
        </w:r>
        <w:r w:rsidR="00E441EE" w:rsidRPr="00FD1B37">
          <w:rPr>
            <w:b w:val="0"/>
            <w:webHidden/>
          </w:rPr>
          <w:t>62</w:t>
        </w:r>
        <w:r w:rsidR="00E441EE" w:rsidRPr="00FD1B37">
          <w:rPr>
            <w:b w:val="0"/>
            <w:webHidden/>
          </w:rPr>
          <w:fldChar w:fldCharType="end"/>
        </w:r>
      </w:hyperlink>
    </w:p>
    <w:p w:rsidR="00E441EE" w:rsidRPr="00FD1B37" w:rsidRDefault="00CF0AF2" w:rsidP="00FD1B37">
      <w:pPr>
        <w:pStyle w:val="TOC2"/>
        <w:ind w:left="1134" w:hanging="1134"/>
        <w:rPr>
          <w:rFonts w:asciiTheme="minorHAnsi" w:eastAsiaTheme="minorEastAsia" w:hAnsiTheme="minorHAnsi"/>
          <w:b w:val="0"/>
          <w:sz w:val="22"/>
        </w:rPr>
      </w:pPr>
      <w:hyperlink w:anchor="_Toc46179158" w:history="1">
        <w:r w:rsidR="00E441EE" w:rsidRPr="00FD1B37">
          <w:rPr>
            <w:rStyle w:val="Hyperlink"/>
            <w:b w:val="0"/>
            <w:color w:val="auto"/>
            <w:u w:val="none"/>
          </w:rPr>
          <w:t>Tabel 5.14</w:t>
        </w:r>
        <w:r w:rsidR="00E441EE" w:rsidRPr="00FD1B37">
          <w:rPr>
            <w:rFonts w:asciiTheme="minorHAnsi" w:eastAsiaTheme="minorEastAsia" w:hAnsiTheme="minorHAnsi"/>
            <w:b w:val="0"/>
            <w:sz w:val="22"/>
          </w:rPr>
          <w:tab/>
        </w:r>
        <w:r w:rsidR="00E441EE" w:rsidRPr="00FD1B37">
          <w:rPr>
            <w:rStyle w:val="Hyperlink"/>
            <w:b w:val="0"/>
            <w:color w:val="auto"/>
            <w:u w:val="none"/>
          </w:rPr>
          <w:t>Distribusi Hubungan Pengetahuan dengan Pemanfaatan Posbindu di Wilayah kerja Puskesmas Gayungan (n = 93)</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_Toc46179158 \h </w:instrText>
        </w:r>
        <w:r w:rsidR="00E441EE" w:rsidRPr="00FD1B37">
          <w:rPr>
            <w:b w:val="0"/>
            <w:webHidden/>
          </w:rPr>
        </w:r>
        <w:r w:rsidR="00E441EE" w:rsidRPr="00FD1B37">
          <w:rPr>
            <w:b w:val="0"/>
            <w:webHidden/>
          </w:rPr>
          <w:fldChar w:fldCharType="separate"/>
        </w:r>
        <w:r w:rsidR="00E441EE" w:rsidRPr="00FD1B37">
          <w:rPr>
            <w:b w:val="0"/>
            <w:webHidden/>
          </w:rPr>
          <w:t>62</w:t>
        </w:r>
        <w:r w:rsidR="00E441EE" w:rsidRPr="00FD1B37">
          <w:rPr>
            <w:b w:val="0"/>
            <w:webHidden/>
          </w:rPr>
          <w:fldChar w:fldCharType="end"/>
        </w:r>
      </w:hyperlink>
    </w:p>
    <w:p w:rsidR="00E441EE" w:rsidRPr="00FD1B37" w:rsidRDefault="00CF0AF2" w:rsidP="00FD1B37">
      <w:pPr>
        <w:pStyle w:val="TOC2"/>
        <w:ind w:left="1134" w:hanging="1134"/>
        <w:rPr>
          <w:rFonts w:asciiTheme="minorHAnsi" w:eastAsiaTheme="minorEastAsia" w:hAnsiTheme="minorHAnsi"/>
          <w:b w:val="0"/>
          <w:sz w:val="22"/>
        </w:rPr>
      </w:pPr>
      <w:hyperlink w:anchor="_Toc46179159" w:history="1">
        <w:r w:rsidR="00E441EE" w:rsidRPr="00FD1B37">
          <w:rPr>
            <w:rStyle w:val="Hyperlink"/>
            <w:b w:val="0"/>
            <w:color w:val="auto"/>
            <w:u w:val="none"/>
          </w:rPr>
          <w:t>Tabel 5.15</w:t>
        </w:r>
        <w:r w:rsidR="00E441EE" w:rsidRPr="00FD1B37">
          <w:rPr>
            <w:rFonts w:asciiTheme="minorHAnsi" w:eastAsiaTheme="minorEastAsia" w:hAnsiTheme="minorHAnsi"/>
            <w:b w:val="0"/>
            <w:sz w:val="22"/>
          </w:rPr>
          <w:tab/>
        </w:r>
        <w:r w:rsidR="00E441EE" w:rsidRPr="00FD1B37">
          <w:rPr>
            <w:rStyle w:val="Hyperlink"/>
            <w:b w:val="0"/>
            <w:color w:val="auto"/>
            <w:u w:val="none"/>
          </w:rPr>
          <w:t>Distribusi Hubungan Persepsi dengan Pemanfaatan Posbindu di Wilayah kerja Puskesmas Gayungan (n = 93)</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_Toc46179159 \h </w:instrText>
        </w:r>
        <w:r w:rsidR="00E441EE" w:rsidRPr="00FD1B37">
          <w:rPr>
            <w:b w:val="0"/>
            <w:webHidden/>
          </w:rPr>
        </w:r>
        <w:r w:rsidR="00E441EE" w:rsidRPr="00FD1B37">
          <w:rPr>
            <w:b w:val="0"/>
            <w:webHidden/>
          </w:rPr>
          <w:fldChar w:fldCharType="separate"/>
        </w:r>
        <w:r w:rsidR="00E441EE" w:rsidRPr="00FD1B37">
          <w:rPr>
            <w:b w:val="0"/>
            <w:webHidden/>
          </w:rPr>
          <w:t>63</w:t>
        </w:r>
        <w:r w:rsidR="00E441EE" w:rsidRPr="00FD1B37">
          <w:rPr>
            <w:b w:val="0"/>
            <w:webHidden/>
          </w:rPr>
          <w:fldChar w:fldCharType="end"/>
        </w:r>
      </w:hyperlink>
    </w:p>
    <w:p w:rsidR="00E441EE" w:rsidRPr="00FD1B37" w:rsidRDefault="00CF0AF2" w:rsidP="00FD1B37">
      <w:pPr>
        <w:pStyle w:val="TOC2"/>
        <w:ind w:left="1134" w:hanging="1134"/>
        <w:rPr>
          <w:rFonts w:asciiTheme="minorHAnsi" w:eastAsiaTheme="minorEastAsia" w:hAnsiTheme="minorHAnsi"/>
          <w:b w:val="0"/>
          <w:sz w:val="22"/>
        </w:rPr>
      </w:pPr>
      <w:hyperlink w:anchor="_Toc46179160" w:history="1">
        <w:r w:rsidR="00E441EE" w:rsidRPr="00FD1B37">
          <w:rPr>
            <w:rStyle w:val="Hyperlink"/>
            <w:b w:val="0"/>
            <w:color w:val="auto"/>
            <w:u w:val="none"/>
          </w:rPr>
          <w:t>Tabel 5.16</w:t>
        </w:r>
        <w:r w:rsidR="00E441EE" w:rsidRPr="00FD1B37">
          <w:rPr>
            <w:rFonts w:asciiTheme="minorHAnsi" w:eastAsiaTheme="minorEastAsia" w:hAnsiTheme="minorHAnsi"/>
            <w:b w:val="0"/>
            <w:sz w:val="22"/>
          </w:rPr>
          <w:tab/>
        </w:r>
        <w:r w:rsidR="00E441EE" w:rsidRPr="00FD1B37">
          <w:rPr>
            <w:rStyle w:val="Hyperlink"/>
            <w:b w:val="0"/>
            <w:color w:val="auto"/>
            <w:u w:val="none"/>
          </w:rPr>
          <w:t>Distribusi Hubungan Dukungan Keluarga dengan Pemanfaatan Posbindu di Wilayah kerja Puskesmas Gayungan (n = 93)</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_Toc46179160 \h </w:instrText>
        </w:r>
        <w:r w:rsidR="00E441EE" w:rsidRPr="00FD1B37">
          <w:rPr>
            <w:b w:val="0"/>
            <w:webHidden/>
          </w:rPr>
        </w:r>
        <w:r w:rsidR="00E441EE" w:rsidRPr="00FD1B37">
          <w:rPr>
            <w:b w:val="0"/>
            <w:webHidden/>
          </w:rPr>
          <w:fldChar w:fldCharType="separate"/>
        </w:r>
        <w:r w:rsidR="00E441EE" w:rsidRPr="00FD1B37">
          <w:rPr>
            <w:b w:val="0"/>
            <w:webHidden/>
          </w:rPr>
          <w:t>64</w:t>
        </w:r>
        <w:r w:rsidR="00E441EE" w:rsidRPr="00FD1B37">
          <w:rPr>
            <w:b w:val="0"/>
            <w:webHidden/>
          </w:rPr>
          <w:fldChar w:fldCharType="end"/>
        </w:r>
      </w:hyperlink>
    </w:p>
    <w:p w:rsidR="00E441EE" w:rsidRPr="00FD1B37" w:rsidRDefault="00CF0AF2" w:rsidP="00FD1B37">
      <w:pPr>
        <w:pStyle w:val="TOC2"/>
        <w:ind w:left="1134" w:hanging="1134"/>
        <w:rPr>
          <w:rFonts w:asciiTheme="minorHAnsi" w:eastAsiaTheme="minorEastAsia" w:hAnsiTheme="minorHAnsi"/>
          <w:b w:val="0"/>
          <w:sz w:val="22"/>
        </w:rPr>
      </w:pPr>
      <w:hyperlink w:anchor="_Toc46179161" w:history="1">
        <w:r w:rsidR="00E441EE" w:rsidRPr="00FD1B37">
          <w:rPr>
            <w:rStyle w:val="Hyperlink"/>
            <w:b w:val="0"/>
            <w:color w:val="auto"/>
            <w:u w:val="none"/>
          </w:rPr>
          <w:t>Tabel 5.17</w:t>
        </w:r>
        <w:r w:rsidR="00E441EE" w:rsidRPr="00FD1B37">
          <w:rPr>
            <w:rFonts w:asciiTheme="minorHAnsi" w:eastAsiaTheme="minorEastAsia" w:hAnsiTheme="minorHAnsi"/>
            <w:b w:val="0"/>
            <w:sz w:val="22"/>
          </w:rPr>
          <w:tab/>
        </w:r>
        <w:r w:rsidR="00E441EE" w:rsidRPr="00FD1B37">
          <w:rPr>
            <w:rStyle w:val="Hyperlink"/>
            <w:b w:val="0"/>
            <w:color w:val="auto"/>
            <w:u w:val="none"/>
          </w:rPr>
          <w:t>Distribusi Hubungan Tingkat Kemandirian dengan Pemanfaatan Posbindu di Wilayah kerja Puskesmas Gayungan (n = 93)</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_Toc46179161 \h </w:instrText>
        </w:r>
        <w:r w:rsidR="00E441EE" w:rsidRPr="00FD1B37">
          <w:rPr>
            <w:b w:val="0"/>
            <w:webHidden/>
          </w:rPr>
        </w:r>
        <w:r w:rsidR="00E441EE" w:rsidRPr="00FD1B37">
          <w:rPr>
            <w:b w:val="0"/>
            <w:webHidden/>
          </w:rPr>
          <w:fldChar w:fldCharType="separate"/>
        </w:r>
        <w:r w:rsidR="00E441EE" w:rsidRPr="00FD1B37">
          <w:rPr>
            <w:b w:val="0"/>
            <w:webHidden/>
          </w:rPr>
          <w:t>65</w:t>
        </w:r>
        <w:r w:rsidR="00E441EE" w:rsidRPr="00FD1B37">
          <w:rPr>
            <w:b w:val="0"/>
            <w:webHidden/>
          </w:rPr>
          <w:fldChar w:fldCharType="end"/>
        </w:r>
      </w:hyperlink>
    </w:p>
    <w:p w:rsidR="002A63DC" w:rsidRDefault="002A63DC" w:rsidP="00FD1B37">
      <w:pPr>
        <w:spacing w:after="160" w:line="259" w:lineRule="auto"/>
        <w:ind w:left="1134" w:hanging="1134"/>
        <w:jc w:val="left"/>
      </w:pPr>
      <w:r w:rsidRPr="00FD1B37">
        <w:br w:type="page"/>
      </w:r>
    </w:p>
    <w:p w:rsidR="00AE7CE9" w:rsidRDefault="00AE7CE9" w:rsidP="00AE7CE9">
      <w:pPr>
        <w:pStyle w:val="Heading1"/>
      </w:pPr>
      <w:bookmarkStart w:id="26" w:name="_Toc35141550"/>
      <w:bookmarkStart w:id="27" w:name="_Toc35193744"/>
      <w:bookmarkStart w:id="28" w:name="_Toc35251405"/>
      <w:bookmarkStart w:id="29" w:name="_Toc46179068"/>
      <w:r>
        <w:lastRenderedPageBreak/>
        <w:t>DAFTAR GAMBAR</w:t>
      </w:r>
      <w:bookmarkEnd w:id="26"/>
      <w:bookmarkEnd w:id="27"/>
      <w:bookmarkEnd w:id="28"/>
      <w:bookmarkEnd w:id="29"/>
    </w:p>
    <w:tbl>
      <w:tblPr>
        <w:tblStyle w:val="TableGrid"/>
        <w:tblW w:w="8648"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52"/>
        <w:gridCol w:w="6725"/>
        <w:gridCol w:w="471"/>
      </w:tblGrid>
      <w:tr w:rsidR="00407E7C" w:rsidTr="00C167BE">
        <w:trPr>
          <w:trHeight w:val="428"/>
        </w:trPr>
        <w:tc>
          <w:tcPr>
            <w:tcW w:w="1452" w:type="dxa"/>
          </w:tcPr>
          <w:p w:rsidR="00407E7C" w:rsidRDefault="00407E7C" w:rsidP="009C43EA">
            <w:pPr>
              <w:tabs>
                <w:tab w:val="left" w:pos="1134"/>
              </w:tabs>
              <w:spacing w:line="240" w:lineRule="auto"/>
            </w:pPr>
            <w:r w:rsidRPr="002B6A6A">
              <w:t>Gambar 2.1</w:t>
            </w:r>
          </w:p>
        </w:tc>
        <w:tc>
          <w:tcPr>
            <w:tcW w:w="6725" w:type="dxa"/>
          </w:tcPr>
          <w:p w:rsidR="00407E7C" w:rsidRDefault="00407E7C" w:rsidP="0084575D">
            <w:pPr>
              <w:spacing w:line="240" w:lineRule="auto"/>
              <w:ind w:left="34" w:hanging="34"/>
              <w:jc w:val="left"/>
            </w:pPr>
            <w:r>
              <w:t xml:space="preserve">Kerangka Teori Lawrence Green </w:t>
            </w:r>
            <w:r w:rsidR="009C43EA">
              <w:t>(1981)</w:t>
            </w:r>
          </w:p>
        </w:tc>
        <w:tc>
          <w:tcPr>
            <w:tcW w:w="471" w:type="dxa"/>
            <w:vAlign w:val="bottom"/>
          </w:tcPr>
          <w:p w:rsidR="00407E7C" w:rsidRDefault="0084575D" w:rsidP="00C167BE">
            <w:pPr>
              <w:spacing w:line="240" w:lineRule="auto"/>
              <w:jc w:val="center"/>
            </w:pPr>
            <w:r>
              <w:rPr>
                <w:webHidden/>
              </w:rPr>
              <w:t>30</w:t>
            </w:r>
          </w:p>
        </w:tc>
      </w:tr>
      <w:tr w:rsidR="00407E7C" w:rsidTr="00C167BE">
        <w:tc>
          <w:tcPr>
            <w:tcW w:w="1452" w:type="dxa"/>
          </w:tcPr>
          <w:p w:rsidR="00407E7C" w:rsidRDefault="00407E7C" w:rsidP="009C43EA">
            <w:pPr>
              <w:spacing w:line="240" w:lineRule="auto"/>
            </w:pPr>
            <w:r w:rsidRPr="002B6A6A">
              <w:t>Gambar 3.1</w:t>
            </w:r>
          </w:p>
        </w:tc>
        <w:tc>
          <w:tcPr>
            <w:tcW w:w="6725" w:type="dxa"/>
          </w:tcPr>
          <w:p w:rsidR="00407E7C" w:rsidRDefault="00407E7C" w:rsidP="009C43EA">
            <w:pPr>
              <w:spacing w:line="240" w:lineRule="auto"/>
            </w:pPr>
            <w:r w:rsidRPr="002B6A6A">
              <w:t>Kerangka</w:t>
            </w:r>
            <w:r>
              <w:t xml:space="preserve"> Konseptual Analisa Faktor yang </w:t>
            </w:r>
            <w:r w:rsidRPr="002B6A6A">
              <w:t>Mempengaruhi Lansia dalam Pemanfaatan Posbindu Penyakit Tidak Menular di</w:t>
            </w:r>
            <w:r w:rsidR="00375885">
              <w:t xml:space="preserve"> </w:t>
            </w:r>
            <w:r w:rsidRPr="002B6A6A">
              <w:t>Wil</w:t>
            </w:r>
            <w:r w:rsidR="00375885">
              <w:t>ayah Puskesm</w:t>
            </w:r>
            <w:r w:rsidR="0084575D">
              <w:t>as Gayungan Surabaya</w:t>
            </w:r>
          </w:p>
        </w:tc>
        <w:tc>
          <w:tcPr>
            <w:tcW w:w="471" w:type="dxa"/>
            <w:vAlign w:val="bottom"/>
          </w:tcPr>
          <w:p w:rsidR="00820464" w:rsidRDefault="0084575D" w:rsidP="00820464">
            <w:pPr>
              <w:spacing w:line="240" w:lineRule="auto"/>
              <w:jc w:val="center"/>
            </w:pPr>
            <w:r>
              <w:rPr>
                <w:webHidden/>
              </w:rPr>
              <w:t>32</w:t>
            </w:r>
          </w:p>
        </w:tc>
      </w:tr>
      <w:tr w:rsidR="00820464" w:rsidTr="00C167BE">
        <w:tc>
          <w:tcPr>
            <w:tcW w:w="1452" w:type="dxa"/>
          </w:tcPr>
          <w:p w:rsidR="00820464" w:rsidRPr="002B6A6A" w:rsidRDefault="00820464" w:rsidP="009C43EA">
            <w:pPr>
              <w:spacing w:line="240" w:lineRule="auto"/>
            </w:pPr>
            <w:r>
              <w:t>Gambar 4.1</w:t>
            </w:r>
          </w:p>
        </w:tc>
        <w:tc>
          <w:tcPr>
            <w:tcW w:w="6725" w:type="dxa"/>
          </w:tcPr>
          <w:p w:rsidR="00820464" w:rsidRPr="002B6A6A" w:rsidRDefault="00820464" w:rsidP="009C43EA">
            <w:pPr>
              <w:spacing w:line="240" w:lineRule="auto"/>
            </w:pPr>
            <w:r w:rsidRPr="00820464">
              <w:t>Desain Penelitian Observasional Analitik dengan Pendekatan Cross Sectional</w:t>
            </w:r>
          </w:p>
        </w:tc>
        <w:tc>
          <w:tcPr>
            <w:tcW w:w="471" w:type="dxa"/>
            <w:vAlign w:val="bottom"/>
          </w:tcPr>
          <w:p w:rsidR="00820464" w:rsidRDefault="00820464" w:rsidP="00820464">
            <w:pPr>
              <w:spacing w:line="240" w:lineRule="auto"/>
              <w:jc w:val="center"/>
              <w:rPr>
                <w:webHidden/>
              </w:rPr>
            </w:pPr>
            <w:r>
              <w:rPr>
                <w:webHidden/>
              </w:rPr>
              <w:t>34</w:t>
            </w:r>
          </w:p>
        </w:tc>
      </w:tr>
      <w:tr w:rsidR="00407E7C" w:rsidTr="00C167BE">
        <w:tc>
          <w:tcPr>
            <w:tcW w:w="1452" w:type="dxa"/>
          </w:tcPr>
          <w:p w:rsidR="00407E7C" w:rsidRDefault="00820464" w:rsidP="009C43EA">
            <w:pPr>
              <w:spacing w:line="240" w:lineRule="auto"/>
            </w:pPr>
            <w:r>
              <w:t>Gambar 4.2</w:t>
            </w:r>
          </w:p>
        </w:tc>
        <w:tc>
          <w:tcPr>
            <w:tcW w:w="6725" w:type="dxa"/>
          </w:tcPr>
          <w:p w:rsidR="00407E7C" w:rsidRDefault="00407E7C" w:rsidP="0084575D">
            <w:pPr>
              <w:spacing w:line="240" w:lineRule="auto"/>
            </w:pPr>
            <w:r w:rsidRPr="002B6A6A">
              <w:t>Kerangka Kerja penelitian analisa faktor yang berhubungan dengan pemanfaatan posbindu PTM pada lansia di Wilayah Puskesmas Gayungan</w:t>
            </w:r>
          </w:p>
        </w:tc>
        <w:tc>
          <w:tcPr>
            <w:tcW w:w="471" w:type="dxa"/>
            <w:vAlign w:val="bottom"/>
          </w:tcPr>
          <w:p w:rsidR="00407E7C" w:rsidRDefault="0084575D" w:rsidP="00C167BE">
            <w:pPr>
              <w:spacing w:line="240" w:lineRule="auto"/>
              <w:jc w:val="center"/>
            </w:pPr>
            <w:r>
              <w:rPr>
                <w:webHidden/>
              </w:rPr>
              <w:t>35</w:t>
            </w:r>
          </w:p>
        </w:tc>
      </w:tr>
    </w:tbl>
    <w:p w:rsidR="00407E7C" w:rsidRDefault="00407E7C" w:rsidP="00AE7CE9"/>
    <w:p w:rsidR="00AE7CE9" w:rsidRDefault="00AE7CE9">
      <w:pPr>
        <w:spacing w:after="160" w:line="259" w:lineRule="auto"/>
        <w:jc w:val="left"/>
      </w:pPr>
      <w:r>
        <w:br w:type="page"/>
      </w:r>
    </w:p>
    <w:p w:rsidR="00AE7CE9" w:rsidRPr="00F95CE4" w:rsidRDefault="00AE7CE9" w:rsidP="00AE7CE9">
      <w:pPr>
        <w:pStyle w:val="Heading1"/>
      </w:pPr>
      <w:bookmarkStart w:id="30" w:name="_Toc35141551"/>
      <w:bookmarkStart w:id="31" w:name="_Toc35193745"/>
      <w:bookmarkStart w:id="32" w:name="_Toc35251406"/>
      <w:bookmarkStart w:id="33" w:name="_Toc46179069"/>
      <w:r w:rsidRPr="00F95CE4">
        <w:lastRenderedPageBreak/>
        <w:t>DAFTAR LAMPIRAN</w:t>
      </w:r>
      <w:bookmarkEnd w:id="30"/>
      <w:bookmarkEnd w:id="31"/>
      <w:bookmarkEnd w:id="32"/>
      <w:bookmarkEnd w:id="33"/>
    </w:p>
    <w:p w:rsidR="00E441EE" w:rsidRPr="00FD1B37" w:rsidRDefault="00CF0AF2" w:rsidP="002A63DC">
      <w:pPr>
        <w:pStyle w:val="TOC1"/>
        <w:rPr>
          <w:rFonts w:asciiTheme="minorHAnsi" w:eastAsiaTheme="minorEastAsia" w:hAnsiTheme="minorHAnsi"/>
          <w:b w:val="0"/>
          <w:sz w:val="22"/>
        </w:rPr>
      </w:pPr>
      <w:hyperlink w:anchor="_Toc46179173" w:history="1">
        <w:r w:rsidR="00E441EE" w:rsidRPr="00FD1B37">
          <w:rPr>
            <w:rStyle w:val="Hyperlink"/>
            <w:b w:val="0"/>
            <w:color w:val="auto"/>
            <w:u w:val="none"/>
          </w:rPr>
          <w:t>Lampiran 1</w:t>
        </w:r>
        <w:r w:rsidR="00E441EE" w:rsidRPr="00FD1B37">
          <w:rPr>
            <w:b w:val="0"/>
          </w:rPr>
          <w:t xml:space="preserve"> </w:t>
        </w:r>
        <w:r w:rsidR="00E441EE" w:rsidRPr="00FD1B37">
          <w:rPr>
            <w:rStyle w:val="Hyperlink"/>
            <w:b w:val="0"/>
            <w:i/>
            <w:color w:val="auto"/>
            <w:u w:val="none"/>
          </w:rPr>
          <w:t>Curiculum Vitae</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_Toc46179173 \h </w:instrText>
        </w:r>
        <w:r w:rsidR="00E441EE" w:rsidRPr="00FD1B37">
          <w:rPr>
            <w:b w:val="0"/>
            <w:webHidden/>
          </w:rPr>
        </w:r>
        <w:r w:rsidR="00E441EE" w:rsidRPr="00FD1B37">
          <w:rPr>
            <w:b w:val="0"/>
            <w:webHidden/>
          </w:rPr>
          <w:fldChar w:fldCharType="separate"/>
        </w:r>
        <w:r w:rsidR="00E441EE" w:rsidRPr="00FD1B37">
          <w:rPr>
            <w:b w:val="0"/>
            <w:webHidden/>
          </w:rPr>
          <w:t>82</w:t>
        </w:r>
        <w:r w:rsidR="00E441EE" w:rsidRPr="00FD1B37">
          <w:rPr>
            <w:b w:val="0"/>
            <w:webHidden/>
          </w:rPr>
          <w:fldChar w:fldCharType="end"/>
        </w:r>
      </w:hyperlink>
    </w:p>
    <w:p w:rsidR="00E441EE" w:rsidRPr="00FD1B37" w:rsidRDefault="00CF0AF2" w:rsidP="00FD1B37">
      <w:pPr>
        <w:pStyle w:val="TOC2"/>
        <w:rPr>
          <w:rFonts w:asciiTheme="minorHAnsi" w:eastAsiaTheme="minorEastAsia" w:hAnsiTheme="minorHAnsi"/>
          <w:b w:val="0"/>
          <w:sz w:val="22"/>
        </w:rPr>
      </w:pPr>
      <w:hyperlink w:anchor="_Toc46179175" w:history="1">
        <w:r w:rsidR="00E441EE" w:rsidRPr="00FD1B37">
          <w:rPr>
            <w:rStyle w:val="Hyperlink"/>
            <w:b w:val="0"/>
            <w:color w:val="auto"/>
            <w:u w:val="none"/>
          </w:rPr>
          <w:t>Lampiran 2</w:t>
        </w:r>
        <w:r w:rsidR="00E441EE" w:rsidRPr="00FD1B37">
          <w:rPr>
            <w:b w:val="0"/>
          </w:rPr>
          <w:t xml:space="preserve"> </w:t>
        </w:r>
        <w:r w:rsidR="00E441EE" w:rsidRPr="00FD1B37">
          <w:rPr>
            <w:rStyle w:val="Hyperlink"/>
            <w:b w:val="0"/>
            <w:color w:val="auto"/>
            <w:u w:val="none"/>
          </w:rPr>
          <w:t>Motto Dan Persembahan</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_Toc46179175 \h </w:instrText>
        </w:r>
        <w:r w:rsidR="00E441EE" w:rsidRPr="00FD1B37">
          <w:rPr>
            <w:b w:val="0"/>
            <w:webHidden/>
          </w:rPr>
        </w:r>
        <w:r w:rsidR="00E441EE" w:rsidRPr="00FD1B37">
          <w:rPr>
            <w:b w:val="0"/>
            <w:webHidden/>
          </w:rPr>
          <w:fldChar w:fldCharType="separate"/>
        </w:r>
        <w:r w:rsidR="00E441EE" w:rsidRPr="00FD1B37">
          <w:rPr>
            <w:b w:val="0"/>
            <w:webHidden/>
          </w:rPr>
          <w:t>83</w:t>
        </w:r>
        <w:r w:rsidR="00E441EE" w:rsidRPr="00FD1B37">
          <w:rPr>
            <w:b w:val="0"/>
            <w:webHidden/>
          </w:rPr>
          <w:fldChar w:fldCharType="end"/>
        </w:r>
      </w:hyperlink>
    </w:p>
    <w:p w:rsidR="00E441EE" w:rsidRPr="00FD1B37" w:rsidRDefault="00CF0AF2" w:rsidP="00FD1B37">
      <w:pPr>
        <w:pStyle w:val="TOC2"/>
        <w:rPr>
          <w:rFonts w:asciiTheme="minorHAnsi" w:eastAsiaTheme="minorEastAsia" w:hAnsiTheme="minorHAnsi"/>
          <w:b w:val="0"/>
          <w:sz w:val="22"/>
        </w:rPr>
      </w:pPr>
      <w:hyperlink w:anchor="_Toc46179177" w:history="1">
        <w:r w:rsidR="00E441EE" w:rsidRPr="00FD1B37">
          <w:rPr>
            <w:rStyle w:val="Hyperlink"/>
            <w:b w:val="0"/>
            <w:color w:val="auto"/>
            <w:u w:val="none"/>
          </w:rPr>
          <w:t>Lampiran 3</w:t>
        </w:r>
        <w:r w:rsidR="00E441EE" w:rsidRPr="00FD1B37">
          <w:rPr>
            <w:b w:val="0"/>
          </w:rPr>
          <w:t xml:space="preserve"> </w:t>
        </w:r>
        <w:r w:rsidR="00E441EE" w:rsidRPr="00FD1B37">
          <w:rPr>
            <w:rStyle w:val="Hyperlink"/>
            <w:b w:val="0"/>
            <w:color w:val="auto"/>
            <w:u w:val="none"/>
          </w:rPr>
          <w:t>Surat Pengantar Dari Stikes Hangtuah Surabaya</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_Toc46179177 \h </w:instrText>
        </w:r>
        <w:r w:rsidR="00E441EE" w:rsidRPr="00FD1B37">
          <w:rPr>
            <w:b w:val="0"/>
            <w:webHidden/>
          </w:rPr>
        </w:r>
        <w:r w:rsidR="00E441EE" w:rsidRPr="00FD1B37">
          <w:rPr>
            <w:b w:val="0"/>
            <w:webHidden/>
          </w:rPr>
          <w:fldChar w:fldCharType="separate"/>
        </w:r>
        <w:r w:rsidR="00E441EE" w:rsidRPr="00FD1B37">
          <w:rPr>
            <w:b w:val="0"/>
            <w:webHidden/>
          </w:rPr>
          <w:t>84</w:t>
        </w:r>
        <w:r w:rsidR="00E441EE" w:rsidRPr="00FD1B37">
          <w:rPr>
            <w:b w:val="0"/>
            <w:webHidden/>
          </w:rPr>
          <w:fldChar w:fldCharType="end"/>
        </w:r>
      </w:hyperlink>
    </w:p>
    <w:p w:rsidR="00E441EE" w:rsidRPr="00FD1B37" w:rsidRDefault="00E441EE" w:rsidP="00FD1B37">
      <w:pPr>
        <w:pStyle w:val="TOC2"/>
        <w:rPr>
          <w:rFonts w:asciiTheme="minorHAnsi" w:eastAsiaTheme="minorEastAsia" w:hAnsiTheme="minorHAnsi"/>
          <w:b w:val="0"/>
          <w:sz w:val="22"/>
        </w:rPr>
      </w:pPr>
      <w:r w:rsidRPr="00FD1B37">
        <w:rPr>
          <w:rStyle w:val="Hyperlink"/>
          <w:b w:val="0"/>
          <w:color w:val="auto"/>
          <w:u w:val="none"/>
        </w:rPr>
        <w:fldChar w:fldCharType="begin"/>
      </w:r>
      <w:r w:rsidRPr="00FD1B37">
        <w:rPr>
          <w:rStyle w:val="Hyperlink"/>
          <w:b w:val="0"/>
          <w:color w:val="auto"/>
          <w:u w:val="none"/>
        </w:rPr>
        <w:instrText xml:space="preserve"> </w:instrText>
      </w:r>
      <w:r w:rsidRPr="00FD1B37">
        <w:rPr>
          <w:b w:val="0"/>
        </w:rPr>
        <w:instrText>HYPERLINK \l "_Toc46179179"</w:instrText>
      </w:r>
      <w:r w:rsidRPr="00FD1B37">
        <w:rPr>
          <w:rStyle w:val="Hyperlink"/>
          <w:b w:val="0"/>
          <w:color w:val="auto"/>
          <w:u w:val="none"/>
        </w:rPr>
        <w:instrText xml:space="preserve"> </w:instrText>
      </w:r>
      <w:r w:rsidRPr="00FD1B37">
        <w:rPr>
          <w:rStyle w:val="Hyperlink"/>
          <w:b w:val="0"/>
          <w:color w:val="auto"/>
          <w:u w:val="none"/>
        </w:rPr>
        <w:fldChar w:fldCharType="separate"/>
      </w:r>
      <w:r w:rsidRPr="00FD1B37">
        <w:rPr>
          <w:rStyle w:val="Hyperlink"/>
          <w:b w:val="0"/>
          <w:color w:val="auto"/>
          <w:u w:val="none"/>
        </w:rPr>
        <w:t xml:space="preserve">Lampiran 4 </w:t>
      </w:r>
      <w:hyperlink w:anchor="_Toc46179180" w:history="1">
        <w:r w:rsidRPr="00FD1B37">
          <w:rPr>
            <w:rStyle w:val="Hyperlink"/>
            <w:b w:val="0"/>
            <w:color w:val="auto"/>
            <w:u w:val="none"/>
          </w:rPr>
          <w:t>Surat Laik Etik (Etik Clearance)</w:t>
        </w:r>
        <w:r w:rsidRPr="00FD1B37">
          <w:rPr>
            <w:rStyle w:val="Hyperlink"/>
            <w:rFonts w:eastAsia="Times New Roman" w:cs="Times New Roman"/>
            <w:b w:val="0"/>
            <w:snapToGrid w:val="0"/>
            <w:color w:val="auto"/>
            <w:w w:val="0"/>
            <w:u w:val="none"/>
            <w:bdr w:val="none" w:sz="0" w:space="0" w:color="000000"/>
            <w:shd w:val="clear" w:color="000000" w:fill="000000"/>
            <w:lang w:val="x-none" w:eastAsia="x-none" w:bidi="x-none"/>
          </w:rPr>
          <w:t xml:space="preserve"> </w:t>
        </w:r>
        <w:r w:rsidRPr="00FD1B37">
          <w:rPr>
            <w:b w:val="0"/>
            <w:webHidden/>
          </w:rPr>
          <w:tab/>
        </w:r>
        <w:r w:rsidRPr="00FD1B37">
          <w:rPr>
            <w:b w:val="0"/>
            <w:webHidden/>
          </w:rPr>
          <w:fldChar w:fldCharType="begin"/>
        </w:r>
        <w:r w:rsidRPr="00FD1B37">
          <w:rPr>
            <w:b w:val="0"/>
            <w:webHidden/>
          </w:rPr>
          <w:instrText xml:space="preserve"> PAGEREF _Toc46179180 \h </w:instrText>
        </w:r>
        <w:r w:rsidRPr="00FD1B37">
          <w:rPr>
            <w:b w:val="0"/>
            <w:webHidden/>
          </w:rPr>
        </w:r>
        <w:r w:rsidRPr="00FD1B37">
          <w:rPr>
            <w:b w:val="0"/>
            <w:webHidden/>
          </w:rPr>
          <w:fldChar w:fldCharType="separate"/>
        </w:r>
        <w:r w:rsidRPr="00FD1B37">
          <w:rPr>
            <w:b w:val="0"/>
            <w:webHidden/>
          </w:rPr>
          <w:t>85</w:t>
        </w:r>
        <w:r w:rsidRPr="00FD1B37">
          <w:rPr>
            <w:b w:val="0"/>
            <w:webHidden/>
          </w:rPr>
          <w:fldChar w:fldCharType="end"/>
        </w:r>
      </w:hyperlink>
    </w:p>
    <w:p w:rsidR="00E441EE" w:rsidRPr="00FD1B37" w:rsidRDefault="00E441EE" w:rsidP="00FD1B37">
      <w:pPr>
        <w:pStyle w:val="TOC1"/>
        <w:tabs>
          <w:tab w:val="left" w:pos="1134"/>
        </w:tabs>
        <w:rPr>
          <w:rFonts w:asciiTheme="minorHAnsi" w:eastAsiaTheme="minorEastAsia" w:hAnsiTheme="minorHAnsi"/>
          <w:b w:val="0"/>
          <w:sz w:val="22"/>
        </w:rPr>
      </w:pPr>
      <w:r w:rsidRPr="00FD1B37">
        <w:rPr>
          <w:rStyle w:val="Hyperlink"/>
          <w:b w:val="0"/>
          <w:color w:val="auto"/>
          <w:u w:val="none"/>
        </w:rPr>
        <w:fldChar w:fldCharType="end"/>
      </w:r>
      <w:hyperlink w:anchor="_Toc46179181" w:history="1">
        <w:r w:rsidRPr="00FD1B37">
          <w:rPr>
            <w:rStyle w:val="Hyperlink"/>
            <w:b w:val="0"/>
            <w:color w:val="auto"/>
            <w:u w:val="none"/>
          </w:rPr>
          <w:t>Lampiran 5</w:t>
        </w:r>
        <w:r w:rsidR="002A63DC" w:rsidRPr="00FD1B37">
          <w:rPr>
            <w:b w:val="0"/>
          </w:rPr>
          <w:t xml:space="preserve"> </w:t>
        </w:r>
        <w:r w:rsidR="002A63DC" w:rsidRPr="00FD1B37">
          <w:rPr>
            <w:rStyle w:val="Hyperlink"/>
            <w:b w:val="0"/>
            <w:color w:val="auto"/>
            <w:u w:val="none"/>
          </w:rPr>
          <w:t>Surat Pengantar Dari Bangkesbapol</w:t>
        </w:r>
        <w:r w:rsidRPr="00FD1B37">
          <w:rPr>
            <w:b w:val="0"/>
            <w:webHidden/>
          </w:rPr>
          <w:tab/>
        </w:r>
        <w:r w:rsidRPr="00FD1B37">
          <w:rPr>
            <w:b w:val="0"/>
            <w:webHidden/>
          </w:rPr>
          <w:fldChar w:fldCharType="begin"/>
        </w:r>
        <w:r w:rsidRPr="00FD1B37">
          <w:rPr>
            <w:b w:val="0"/>
            <w:webHidden/>
          </w:rPr>
          <w:instrText xml:space="preserve"> PAGEREF _Toc46179181 \h </w:instrText>
        </w:r>
        <w:r w:rsidRPr="00FD1B37">
          <w:rPr>
            <w:b w:val="0"/>
            <w:webHidden/>
          </w:rPr>
        </w:r>
        <w:r w:rsidRPr="00FD1B37">
          <w:rPr>
            <w:b w:val="0"/>
            <w:webHidden/>
          </w:rPr>
          <w:fldChar w:fldCharType="separate"/>
        </w:r>
        <w:r w:rsidRPr="00FD1B37">
          <w:rPr>
            <w:b w:val="0"/>
            <w:webHidden/>
          </w:rPr>
          <w:t>86</w:t>
        </w:r>
        <w:r w:rsidRPr="00FD1B37">
          <w:rPr>
            <w:b w:val="0"/>
            <w:webHidden/>
          </w:rPr>
          <w:fldChar w:fldCharType="end"/>
        </w:r>
      </w:hyperlink>
    </w:p>
    <w:p w:rsidR="00E441EE" w:rsidRPr="00FD1B37" w:rsidRDefault="00CF0AF2" w:rsidP="00FD1B37">
      <w:pPr>
        <w:pStyle w:val="TOC2"/>
        <w:rPr>
          <w:rFonts w:asciiTheme="minorHAnsi" w:eastAsiaTheme="minorEastAsia" w:hAnsiTheme="minorHAnsi"/>
          <w:b w:val="0"/>
          <w:sz w:val="22"/>
        </w:rPr>
      </w:pPr>
      <w:hyperlink w:anchor="_Toc46179183" w:history="1">
        <w:r w:rsidR="00E441EE" w:rsidRPr="00FD1B37">
          <w:rPr>
            <w:rStyle w:val="Hyperlink"/>
            <w:b w:val="0"/>
            <w:color w:val="auto"/>
            <w:u w:val="none"/>
          </w:rPr>
          <w:t>Lampiran 6</w:t>
        </w:r>
        <w:r w:rsidR="002A63DC" w:rsidRPr="00FD1B37">
          <w:rPr>
            <w:b w:val="0"/>
          </w:rPr>
          <w:t xml:space="preserve"> </w:t>
        </w:r>
        <w:r w:rsidR="002A63DC" w:rsidRPr="00FD1B37">
          <w:rPr>
            <w:rStyle w:val="Hyperlink"/>
            <w:b w:val="0"/>
            <w:color w:val="auto"/>
            <w:u w:val="none"/>
          </w:rPr>
          <w:t>Surat Pengantar Dari Dinas Kesehatan Kota Surabaya</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_Toc46179183 \h </w:instrText>
        </w:r>
        <w:r w:rsidR="00E441EE" w:rsidRPr="00FD1B37">
          <w:rPr>
            <w:b w:val="0"/>
            <w:webHidden/>
          </w:rPr>
        </w:r>
        <w:r w:rsidR="00E441EE" w:rsidRPr="00FD1B37">
          <w:rPr>
            <w:b w:val="0"/>
            <w:webHidden/>
          </w:rPr>
          <w:fldChar w:fldCharType="separate"/>
        </w:r>
        <w:r w:rsidR="00E441EE" w:rsidRPr="00FD1B37">
          <w:rPr>
            <w:b w:val="0"/>
            <w:webHidden/>
          </w:rPr>
          <w:t>87</w:t>
        </w:r>
        <w:r w:rsidR="00E441EE" w:rsidRPr="00FD1B37">
          <w:rPr>
            <w:b w:val="0"/>
            <w:webHidden/>
          </w:rPr>
          <w:fldChar w:fldCharType="end"/>
        </w:r>
      </w:hyperlink>
    </w:p>
    <w:p w:rsidR="00E441EE" w:rsidRPr="00FD1B37" w:rsidRDefault="00CF0AF2" w:rsidP="00FD1B37">
      <w:pPr>
        <w:pStyle w:val="TOC2"/>
        <w:rPr>
          <w:rFonts w:asciiTheme="minorHAnsi" w:eastAsiaTheme="minorEastAsia" w:hAnsiTheme="minorHAnsi"/>
          <w:b w:val="0"/>
          <w:sz w:val="22"/>
        </w:rPr>
      </w:pPr>
      <w:hyperlink w:anchor="_Toc46179185" w:history="1">
        <w:r w:rsidR="00E441EE" w:rsidRPr="00FD1B37">
          <w:rPr>
            <w:rStyle w:val="Hyperlink"/>
            <w:b w:val="0"/>
            <w:color w:val="auto"/>
            <w:u w:val="none"/>
          </w:rPr>
          <w:t>Lampiran 7</w:t>
        </w:r>
        <w:r w:rsidR="002A63DC" w:rsidRPr="00FD1B37">
          <w:rPr>
            <w:b w:val="0"/>
          </w:rPr>
          <w:t xml:space="preserve"> </w:t>
        </w:r>
        <w:r w:rsidR="002A63DC" w:rsidRPr="00FD1B37">
          <w:rPr>
            <w:rStyle w:val="Hyperlink"/>
            <w:b w:val="0"/>
            <w:color w:val="auto"/>
            <w:u w:val="none"/>
          </w:rPr>
          <w:t>Surat Perijinan Dari Puskesmas Gayungan Surabaya</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_Toc46179185 \h </w:instrText>
        </w:r>
        <w:r w:rsidR="00E441EE" w:rsidRPr="00FD1B37">
          <w:rPr>
            <w:b w:val="0"/>
            <w:webHidden/>
          </w:rPr>
        </w:r>
        <w:r w:rsidR="00E441EE" w:rsidRPr="00FD1B37">
          <w:rPr>
            <w:b w:val="0"/>
            <w:webHidden/>
          </w:rPr>
          <w:fldChar w:fldCharType="separate"/>
        </w:r>
        <w:r w:rsidR="00E441EE" w:rsidRPr="00FD1B37">
          <w:rPr>
            <w:b w:val="0"/>
            <w:webHidden/>
          </w:rPr>
          <w:t>88</w:t>
        </w:r>
        <w:r w:rsidR="00E441EE" w:rsidRPr="00FD1B37">
          <w:rPr>
            <w:b w:val="0"/>
            <w:webHidden/>
          </w:rPr>
          <w:fldChar w:fldCharType="end"/>
        </w:r>
      </w:hyperlink>
    </w:p>
    <w:p w:rsidR="00E441EE" w:rsidRPr="00FD1B37" w:rsidRDefault="00CF0AF2" w:rsidP="00FD1B37">
      <w:pPr>
        <w:pStyle w:val="TOC1"/>
        <w:tabs>
          <w:tab w:val="left" w:pos="1134"/>
        </w:tabs>
        <w:rPr>
          <w:rFonts w:asciiTheme="minorHAnsi" w:eastAsiaTheme="minorEastAsia" w:hAnsiTheme="minorHAnsi"/>
          <w:b w:val="0"/>
          <w:sz w:val="22"/>
        </w:rPr>
      </w:pPr>
      <w:hyperlink w:anchor="_Toc46179187" w:history="1">
        <w:r w:rsidR="00E441EE" w:rsidRPr="00FD1B37">
          <w:rPr>
            <w:rStyle w:val="Hyperlink"/>
            <w:b w:val="0"/>
            <w:color w:val="auto"/>
            <w:u w:val="none"/>
          </w:rPr>
          <w:t>Lampiran 8</w:t>
        </w:r>
        <w:r w:rsidR="002A63DC" w:rsidRPr="00FD1B37">
          <w:rPr>
            <w:b w:val="0"/>
          </w:rPr>
          <w:t xml:space="preserve"> </w:t>
        </w:r>
        <w:r w:rsidR="002A63DC" w:rsidRPr="00FD1B37">
          <w:rPr>
            <w:rStyle w:val="Hyperlink"/>
            <w:b w:val="0"/>
            <w:color w:val="auto"/>
            <w:u w:val="none"/>
          </w:rPr>
          <w:t>Uji Validitas Dan Reabilitas</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_Toc46179187 \h </w:instrText>
        </w:r>
        <w:r w:rsidR="00E441EE" w:rsidRPr="00FD1B37">
          <w:rPr>
            <w:b w:val="0"/>
            <w:webHidden/>
          </w:rPr>
        </w:r>
        <w:r w:rsidR="00E441EE" w:rsidRPr="00FD1B37">
          <w:rPr>
            <w:b w:val="0"/>
            <w:webHidden/>
          </w:rPr>
          <w:fldChar w:fldCharType="separate"/>
        </w:r>
        <w:r w:rsidR="00E441EE" w:rsidRPr="00FD1B37">
          <w:rPr>
            <w:b w:val="0"/>
            <w:webHidden/>
          </w:rPr>
          <w:t>89</w:t>
        </w:r>
        <w:r w:rsidR="00E441EE" w:rsidRPr="00FD1B37">
          <w:rPr>
            <w:b w:val="0"/>
            <w:webHidden/>
          </w:rPr>
          <w:fldChar w:fldCharType="end"/>
        </w:r>
      </w:hyperlink>
    </w:p>
    <w:p w:rsidR="00E441EE" w:rsidRPr="00FD1B37" w:rsidRDefault="00CF0AF2" w:rsidP="00FD1B37">
      <w:pPr>
        <w:pStyle w:val="TOC2"/>
        <w:rPr>
          <w:rFonts w:asciiTheme="minorHAnsi" w:eastAsiaTheme="minorEastAsia" w:hAnsiTheme="minorHAnsi"/>
          <w:b w:val="0"/>
          <w:sz w:val="22"/>
        </w:rPr>
      </w:pPr>
      <w:hyperlink w:anchor="_Toc46179189" w:history="1">
        <w:r w:rsidR="00E441EE" w:rsidRPr="00FD1B37">
          <w:rPr>
            <w:rStyle w:val="Hyperlink"/>
            <w:b w:val="0"/>
            <w:color w:val="auto"/>
            <w:u w:val="none"/>
          </w:rPr>
          <w:t>Lampiran 9</w:t>
        </w:r>
        <w:r w:rsidR="002A63DC" w:rsidRPr="00FD1B37">
          <w:rPr>
            <w:b w:val="0"/>
          </w:rPr>
          <w:t xml:space="preserve"> </w:t>
        </w:r>
        <w:r w:rsidR="002A63DC" w:rsidRPr="00FD1B37">
          <w:rPr>
            <w:rStyle w:val="Hyperlink"/>
            <w:b w:val="0"/>
            <w:color w:val="auto"/>
            <w:u w:val="none"/>
          </w:rPr>
          <w:t>Information Concent</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_Toc46179189 \h </w:instrText>
        </w:r>
        <w:r w:rsidR="00E441EE" w:rsidRPr="00FD1B37">
          <w:rPr>
            <w:b w:val="0"/>
            <w:webHidden/>
          </w:rPr>
        </w:r>
        <w:r w:rsidR="00E441EE" w:rsidRPr="00FD1B37">
          <w:rPr>
            <w:b w:val="0"/>
            <w:webHidden/>
          </w:rPr>
          <w:fldChar w:fldCharType="separate"/>
        </w:r>
        <w:r w:rsidR="00E441EE" w:rsidRPr="00FD1B37">
          <w:rPr>
            <w:b w:val="0"/>
            <w:webHidden/>
          </w:rPr>
          <w:t>92</w:t>
        </w:r>
        <w:r w:rsidR="00E441EE" w:rsidRPr="00FD1B37">
          <w:rPr>
            <w:b w:val="0"/>
            <w:webHidden/>
          </w:rPr>
          <w:fldChar w:fldCharType="end"/>
        </w:r>
      </w:hyperlink>
    </w:p>
    <w:p w:rsidR="00E441EE" w:rsidRPr="00FD1B37" w:rsidRDefault="00CF0AF2" w:rsidP="00FD1B37">
      <w:pPr>
        <w:pStyle w:val="TOC2"/>
        <w:rPr>
          <w:rFonts w:asciiTheme="minorHAnsi" w:eastAsiaTheme="minorEastAsia" w:hAnsiTheme="minorHAnsi"/>
          <w:b w:val="0"/>
          <w:sz w:val="22"/>
        </w:rPr>
      </w:pPr>
      <w:hyperlink w:anchor="_Toc46179191" w:history="1">
        <w:r w:rsidR="00E441EE" w:rsidRPr="00FD1B37">
          <w:rPr>
            <w:rStyle w:val="Hyperlink"/>
            <w:b w:val="0"/>
            <w:color w:val="auto"/>
            <w:u w:val="none"/>
          </w:rPr>
          <w:t>Lampiran 10</w:t>
        </w:r>
        <w:r w:rsidR="002A63DC" w:rsidRPr="00FD1B37">
          <w:rPr>
            <w:b w:val="0"/>
          </w:rPr>
          <w:t xml:space="preserve"> </w:t>
        </w:r>
        <w:r w:rsidR="002A63DC" w:rsidRPr="00FD1B37">
          <w:rPr>
            <w:rStyle w:val="Hyperlink"/>
            <w:b w:val="0"/>
            <w:color w:val="auto"/>
            <w:u w:val="none"/>
          </w:rPr>
          <w:t>Lembar Persetujuan Responden</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_Toc46179191 \h </w:instrText>
        </w:r>
        <w:r w:rsidR="00E441EE" w:rsidRPr="00FD1B37">
          <w:rPr>
            <w:b w:val="0"/>
            <w:webHidden/>
          </w:rPr>
        </w:r>
        <w:r w:rsidR="00E441EE" w:rsidRPr="00FD1B37">
          <w:rPr>
            <w:b w:val="0"/>
            <w:webHidden/>
          </w:rPr>
          <w:fldChar w:fldCharType="separate"/>
        </w:r>
        <w:r w:rsidR="00E441EE" w:rsidRPr="00FD1B37">
          <w:rPr>
            <w:b w:val="0"/>
            <w:webHidden/>
          </w:rPr>
          <w:t>93</w:t>
        </w:r>
        <w:r w:rsidR="00E441EE" w:rsidRPr="00FD1B37">
          <w:rPr>
            <w:b w:val="0"/>
            <w:webHidden/>
          </w:rPr>
          <w:fldChar w:fldCharType="end"/>
        </w:r>
      </w:hyperlink>
    </w:p>
    <w:p w:rsidR="00E441EE" w:rsidRPr="00FD1B37" w:rsidRDefault="00CF0AF2" w:rsidP="00FD1B37">
      <w:pPr>
        <w:pStyle w:val="TOC1"/>
        <w:tabs>
          <w:tab w:val="left" w:pos="1134"/>
        </w:tabs>
        <w:rPr>
          <w:rFonts w:asciiTheme="minorHAnsi" w:eastAsiaTheme="minorEastAsia" w:hAnsiTheme="minorHAnsi"/>
          <w:b w:val="0"/>
          <w:sz w:val="22"/>
        </w:rPr>
      </w:pPr>
      <w:hyperlink w:anchor="_Toc46179193" w:history="1">
        <w:r w:rsidR="00E441EE" w:rsidRPr="00FD1B37">
          <w:rPr>
            <w:rStyle w:val="Hyperlink"/>
            <w:b w:val="0"/>
            <w:color w:val="auto"/>
            <w:u w:val="none"/>
          </w:rPr>
          <w:t>Lampiran 11</w:t>
        </w:r>
        <w:r w:rsidR="002A63DC" w:rsidRPr="00FD1B37">
          <w:rPr>
            <w:b w:val="0"/>
          </w:rPr>
          <w:t xml:space="preserve"> </w:t>
        </w:r>
        <w:r w:rsidR="002A63DC" w:rsidRPr="00FD1B37">
          <w:rPr>
            <w:rStyle w:val="Hyperlink"/>
            <w:b w:val="0"/>
            <w:color w:val="auto"/>
            <w:u w:val="none"/>
          </w:rPr>
          <w:t>Lembar Kuesioner</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_Toc46179193 \h </w:instrText>
        </w:r>
        <w:r w:rsidR="00E441EE" w:rsidRPr="00FD1B37">
          <w:rPr>
            <w:b w:val="0"/>
            <w:webHidden/>
          </w:rPr>
        </w:r>
        <w:r w:rsidR="00E441EE" w:rsidRPr="00FD1B37">
          <w:rPr>
            <w:b w:val="0"/>
            <w:webHidden/>
          </w:rPr>
          <w:fldChar w:fldCharType="separate"/>
        </w:r>
        <w:r w:rsidR="00E441EE" w:rsidRPr="00FD1B37">
          <w:rPr>
            <w:b w:val="0"/>
            <w:webHidden/>
          </w:rPr>
          <w:t>94</w:t>
        </w:r>
        <w:r w:rsidR="00E441EE" w:rsidRPr="00FD1B37">
          <w:rPr>
            <w:b w:val="0"/>
            <w:webHidden/>
          </w:rPr>
          <w:fldChar w:fldCharType="end"/>
        </w:r>
      </w:hyperlink>
    </w:p>
    <w:p w:rsidR="00E441EE" w:rsidRPr="00FD1B37" w:rsidRDefault="00CF0AF2" w:rsidP="00FD1B37">
      <w:pPr>
        <w:pStyle w:val="TOC2"/>
        <w:rPr>
          <w:rFonts w:asciiTheme="minorHAnsi" w:eastAsiaTheme="minorEastAsia" w:hAnsiTheme="minorHAnsi"/>
          <w:b w:val="0"/>
          <w:sz w:val="22"/>
        </w:rPr>
      </w:pPr>
      <w:hyperlink w:anchor="_Toc46179195" w:history="1">
        <w:r w:rsidR="00E441EE" w:rsidRPr="00FD1B37">
          <w:rPr>
            <w:rStyle w:val="Hyperlink"/>
            <w:b w:val="0"/>
            <w:color w:val="auto"/>
            <w:u w:val="none"/>
          </w:rPr>
          <w:t>Lampiran 12</w:t>
        </w:r>
        <w:r w:rsidR="002A63DC" w:rsidRPr="00FD1B37">
          <w:rPr>
            <w:b w:val="0"/>
          </w:rPr>
          <w:t xml:space="preserve"> </w:t>
        </w:r>
        <w:r w:rsidR="002A63DC" w:rsidRPr="00FD1B37">
          <w:rPr>
            <w:rStyle w:val="Hyperlink"/>
            <w:b w:val="0"/>
            <w:color w:val="auto"/>
            <w:u w:val="none"/>
          </w:rPr>
          <w:t>Hasil Frekuensi Data Umum Dan Data Khusus</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_Toc46179195 \h </w:instrText>
        </w:r>
        <w:r w:rsidR="00E441EE" w:rsidRPr="00FD1B37">
          <w:rPr>
            <w:b w:val="0"/>
            <w:webHidden/>
          </w:rPr>
        </w:r>
        <w:r w:rsidR="00E441EE" w:rsidRPr="00FD1B37">
          <w:rPr>
            <w:b w:val="0"/>
            <w:webHidden/>
          </w:rPr>
          <w:fldChar w:fldCharType="separate"/>
        </w:r>
        <w:r w:rsidR="00E441EE" w:rsidRPr="00FD1B37">
          <w:rPr>
            <w:b w:val="0"/>
            <w:webHidden/>
          </w:rPr>
          <w:t>101</w:t>
        </w:r>
        <w:r w:rsidR="00E441EE" w:rsidRPr="00FD1B37">
          <w:rPr>
            <w:b w:val="0"/>
            <w:webHidden/>
          </w:rPr>
          <w:fldChar w:fldCharType="end"/>
        </w:r>
      </w:hyperlink>
    </w:p>
    <w:p w:rsidR="00E441EE" w:rsidRPr="00FD1B37" w:rsidRDefault="00CF0AF2" w:rsidP="00FD1B37">
      <w:pPr>
        <w:pStyle w:val="TOC1"/>
        <w:tabs>
          <w:tab w:val="left" w:pos="1134"/>
        </w:tabs>
        <w:rPr>
          <w:rFonts w:asciiTheme="minorHAnsi" w:eastAsiaTheme="minorEastAsia" w:hAnsiTheme="minorHAnsi"/>
          <w:b w:val="0"/>
          <w:sz w:val="22"/>
        </w:rPr>
      </w:pPr>
      <w:hyperlink w:anchor="_Toc46179197" w:history="1">
        <w:r w:rsidR="00E441EE" w:rsidRPr="00FD1B37">
          <w:rPr>
            <w:rStyle w:val="Hyperlink"/>
            <w:b w:val="0"/>
            <w:color w:val="auto"/>
            <w:u w:val="none"/>
          </w:rPr>
          <w:t>Lampiran 13</w:t>
        </w:r>
        <w:r w:rsidR="002A63DC" w:rsidRPr="00FD1B37">
          <w:rPr>
            <w:b w:val="0"/>
          </w:rPr>
          <w:t xml:space="preserve"> </w:t>
        </w:r>
        <w:r w:rsidR="002A63DC" w:rsidRPr="00FD1B37">
          <w:rPr>
            <w:rStyle w:val="Hyperlink"/>
            <w:b w:val="0"/>
            <w:color w:val="auto"/>
            <w:u w:val="none"/>
          </w:rPr>
          <w:t>Hasil Crosstabulation Data Umum Dan Khusus</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_Toc46179197 \h </w:instrText>
        </w:r>
        <w:r w:rsidR="00E441EE" w:rsidRPr="00FD1B37">
          <w:rPr>
            <w:b w:val="0"/>
            <w:webHidden/>
          </w:rPr>
        </w:r>
        <w:r w:rsidR="00E441EE" w:rsidRPr="00FD1B37">
          <w:rPr>
            <w:b w:val="0"/>
            <w:webHidden/>
          </w:rPr>
          <w:fldChar w:fldCharType="separate"/>
        </w:r>
        <w:r w:rsidR="00E441EE" w:rsidRPr="00FD1B37">
          <w:rPr>
            <w:b w:val="0"/>
            <w:webHidden/>
          </w:rPr>
          <w:t>104</w:t>
        </w:r>
        <w:r w:rsidR="00E441EE" w:rsidRPr="00FD1B37">
          <w:rPr>
            <w:b w:val="0"/>
            <w:webHidden/>
          </w:rPr>
          <w:fldChar w:fldCharType="end"/>
        </w:r>
      </w:hyperlink>
    </w:p>
    <w:p w:rsidR="00E441EE" w:rsidRPr="00FD1B37" w:rsidRDefault="00CF0AF2" w:rsidP="00FD1B37">
      <w:pPr>
        <w:pStyle w:val="TOC2"/>
        <w:rPr>
          <w:rFonts w:asciiTheme="minorHAnsi" w:eastAsiaTheme="minorEastAsia" w:hAnsiTheme="minorHAnsi"/>
          <w:b w:val="0"/>
          <w:sz w:val="22"/>
        </w:rPr>
      </w:pPr>
      <w:hyperlink w:anchor="_Toc46179199" w:history="1">
        <w:r w:rsidR="00E441EE" w:rsidRPr="00FD1B37">
          <w:rPr>
            <w:rStyle w:val="Hyperlink"/>
            <w:b w:val="0"/>
            <w:color w:val="auto"/>
            <w:u w:val="none"/>
          </w:rPr>
          <w:t>Lampiran 14</w:t>
        </w:r>
        <w:r w:rsidR="00E441EE" w:rsidRPr="00FD1B37">
          <w:rPr>
            <w:b w:val="0"/>
          </w:rPr>
          <w:t xml:space="preserve"> </w:t>
        </w:r>
        <w:r w:rsidR="00E441EE" w:rsidRPr="00FD1B37">
          <w:rPr>
            <w:rStyle w:val="Hyperlink"/>
            <w:b w:val="0"/>
            <w:color w:val="auto"/>
            <w:u w:val="none"/>
          </w:rPr>
          <w:t>Hasil Uji Statistik Spearman’s Rho</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_Toc46179199 \h </w:instrText>
        </w:r>
        <w:r w:rsidR="00E441EE" w:rsidRPr="00FD1B37">
          <w:rPr>
            <w:b w:val="0"/>
            <w:webHidden/>
          </w:rPr>
        </w:r>
        <w:r w:rsidR="00E441EE" w:rsidRPr="00FD1B37">
          <w:rPr>
            <w:b w:val="0"/>
            <w:webHidden/>
          </w:rPr>
          <w:fldChar w:fldCharType="separate"/>
        </w:r>
        <w:r w:rsidR="00E441EE" w:rsidRPr="00FD1B37">
          <w:rPr>
            <w:b w:val="0"/>
            <w:webHidden/>
          </w:rPr>
          <w:t>106</w:t>
        </w:r>
        <w:r w:rsidR="00E441EE" w:rsidRPr="00FD1B37">
          <w:rPr>
            <w:b w:val="0"/>
            <w:webHidden/>
          </w:rPr>
          <w:fldChar w:fldCharType="end"/>
        </w:r>
      </w:hyperlink>
    </w:p>
    <w:p w:rsidR="00E441EE" w:rsidRPr="00FD1B37" w:rsidRDefault="00CF0AF2" w:rsidP="00FD1B37">
      <w:pPr>
        <w:pStyle w:val="TOC1"/>
        <w:tabs>
          <w:tab w:val="left" w:pos="1134"/>
        </w:tabs>
        <w:rPr>
          <w:rFonts w:asciiTheme="minorHAnsi" w:eastAsiaTheme="minorEastAsia" w:hAnsiTheme="minorHAnsi"/>
          <w:b w:val="0"/>
          <w:sz w:val="22"/>
        </w:rPr>
      </w:pPr>
      <w:hyperlink w:anchor="_Toc46179201" w:history="1">
        <w:r w:rsidR="00E441EE" w:rsidRPr="00FD1B37">
          <w:rPr>
            <w:rStyle w:val="Hyperlink"/>
            <w:b w:val="0"/>
            <w:color w:val="auto"/>
            <w:u w:val="none"/>
          </w:rPr>
          <w:t>Lampiran 15</w:t>
        </w:r>
        <w:r w:rsidR="00E441EE" w:rsidRPr="00FD1B37">
          <w:rPr>
            <w:b w:val="0"/>
          </w:rPr>
          <w:t xml:space="preserve"> </w:t>
        </w:r>
        <w:r w:rsidR="00E441EE" w:rsidRPr="00FD1B37">
          <w:rPr>
            <w:rStyle w:val="Hyperlink"/>
            <w:b w:val="0"/>
            <w:color w:val="auto"/>
            <w:u w:val="none"/>
          </w:rPr>
          <w:t>Hasil Pengisian Kuesioner Dari Responden</w:t>
        </w:r>
        <w:r w:rsidR="00E441EE" w:rsidRPr="00FD1B37">
          <w:rPr>
            <w:b w:val="0"/>
            <w:webHidden/>
          </w:rPr>
          <w:tab/>
        </w:r>
        <w:r w:rsidR="00E441EE" w:rsidRPr="00FD1B37">
          <w:rPr>
            <w:b w:val="0"/>
            <w:webHidden/>
          </w:rPr>
          <w:fldChar w:fldCharType="begin"/>
        </w:r>
        <w:r w:rsidR="00E441EE" w:rsidRPr="00FD1B37">
          <w:rPr>
            <w:b w:val="0"/>
            <w:webHidden/>
          </w:rPr>
          <w:instrText xml:space="preserve"> PAGEREF _Toc46179201 \h </w:instrText>
        </w:r>
        <w:r w:rsidR="00E441EE" w:rsidRPr="00FD1B37">
          <w:rPr>
            <w:b w:val="0"/>
            <w:webHidden/>
          </w:rPr>
        </w:r>
        <w:r w:rsidR="00E441EE" w:rsidRPr="00FD1B37">
          <w:rPr>
            <w:b w:val="0"/>
            <w:webHidden/>
          </w:rPr>
          <w:fldChar w:fldCharType="separate"/>
        </w:r>
        <w:r w:rsidR="00E441EE" w:rsidRPr="00FD1B37">
          <w:rPr>
            <w:b w:val="0"/>
            <w:webHidden/>
          </w:rPr>
          <w:t>107</w:t>
        </w:r>
        <w:r w:rsidR="00E441EE" w:rsidRPr="00FD1B37">
          <w:rPr>
            <w:b w:val="0"/>
            <w:webHidden/>
          </w:rPr>
          <w:fldChar w:fldCharType="end"/>
        </w:r>
      </w:hyperlink>
    </w:p>
    <w:p w:rsidR="00E441EE" w:rsidRPr="002A63DC" w:rsidRDefault="00E441EE" w:rsidP="002A63DC">
      <w:pPr>
        <w:pStyle w:val="TOC1"/>
        <w:rPr>
          <w:b w:val="0"/>
        </w:rPr>
      </w:pPr>
    </w:p>
    <w:p w:rsidR="00AE7CE9" w:rsidRPr="00C167BE" w:rsidRDefault="00AE7CE9">
      <w:pPr>
        <w:spacing w:after="160" w:line="259" w:lineRule="auto"/>
        <w:jc w:val="left"/>
      </w:pPr>
      <w:r w:rsidRPr="00C167BE">
        <w:br w:type="page"/>
      </w:r>
    </w:p>
    <w:p w:rsidR="00AE7CE9" w:rsidRDefault="00AE7CE9" w:rsidP="00AE7CE9">
      <w:pPr>
        <w:pStyle w:val="Heading1"/>
      </w:pPr>
      <w:bookmarkStart w:id="34" w:name="_Toc35141552"/>
      <w:bookmarkStart w:id="35" w:name="_Toc35193746"/>
      <w:bookmarkStart w:id="36" w:name="_Toc35251407"/>
      <w:bookmarkStart w:id="37" w:name="_Toc46179070"/>
      <w:r>
        <w:lastRenderedPageBreak/>
        <w:t>DAFTAR SINGKATAN</w:t>
      </w:r>
      <w:bookmarkEnd w:id="34"/>
      <w:bookmarkEnd w:id="35"/>
      <w:bookmarkEnd w:id="36"/>
      <w:bookmarkEnd w:id="37"/>
    </w:p>
    <w:p w:rsidR="00EA5C0D" w:rsidRDefault="00EA5C0D" w:rsidP="00AE7CE9">
      <w:pPr>
        <w:rPr>
          <w:i/>
        </w:rPr>
      </w:pPr>
      <w:r>
        <w:t>ADL</w:t>
      </w:r>
      <w:r>
        <w:tab/>
      </w:r>
      <w:r>
        <w:tab/>
        <w:t xml:space="preserve">: </w:t>
      </w:r>
      <w:r w:rsidRPr="00213A47">
        <w:rPr>
          <w:i/>
        </w:rPr>
        <w:t>Activities of Daily Living</w:t>
      </w:r>
    </w:p>
    <w:p w:rsidR="00EA5C0D" w:rsidRDefault="00EA5C0D" w:rsidP="00AE7CE9">
      <w:pPr>
        <w:rPr>
          <w:i/>
        </w:rPr>
      </w:pPr>
      <w:r>
        <w:t>CBE</w:t>
      </w:r>
      <w:r>
        <w:tab/>
      </w:r>
      <w:r>
        <w:tab/>
        <w:t xml:space="preserve">: </w:t>
      </w:r>
      <w:r w:rsidRPr="00EA5C0D">
        <w:rPr>
          <w:i/>
        </w:rPr>
        <w:t>Clinical Breast Examination</w:t>
      </w:r>
    </w:p>
    <w:p w:rsidR="00EA5C0D" w:rsidRDefault="00EA5C0D" w:rsidP="00AE7CE9">
      <w:r>
        <w:t>Depkes RI</w:t>
      </w:r>
      <w:r>
        <w:tab/>
        <w:t>: Departemen Kesehatan Republik Indonesia</w:t>
      </w:r>
    </w:p>
    <w:p w:rsidR="00EA5C0D" w:rsidRDefault="00EA5C0D" w:rsidP="00AE7CE9">
      <w:r>
        <w:t>DM</w:t>
      </w:r>
      <w:r>
        <w:tab/>
      </w:r>
      <w:r>
        <w:tab/>
        <w:t>: Diabetes Mellitus</w:t>
      </w:r>
    </w:p>
    <w:p w:rsidR="00EA5C0D" w:rsidRDefault="00EA5C0D" w:rsidP="00AE7CE9">
      <w:r>
        <w:t>DNA</w:t>
      </w:r>
      <w:r>
        <w:tab/>
      </w:r>
      <w:r>
        <w:tab/>
        <w:t xml:space="preserve">: </w:t>
      </w:r>
      <w:r w:rsidRPr="00F63880">
        <w:rPr>
          <w:i/>
        </w:rPr>
        <w:t>Deoxyribo Nucleic Acid</w:t>
      </w:r>
    </w:p>
    <w:p w:rsidR="00EA5C0D" w:rsidRPr="00EA5C0D" w:rsidRDefault="00EA5C0D" w:rsidP="00AE7CE9">
      <w:r>
        <w:t>IMT</w:t>
      </w:r>
      <w:r>
        <w:tab/>
      </w:r>
      <w:r>
        <w:tab/>
        <w:t xml:space="preserve">: Indeks Massa Tubuh </w:t>
      </w:r>
    </w:p>
    <w:p w:rsidR="00EA5C0D" w:rsidRDefault="00EA5C0D" w:rsidP="00AE7CE9">
      <w:r>
        <w:t>IVA</w:t>
      </w:r>
      <w:r>
        <w:tab/>
      </w:r>
      <w:r>
        <w:tab/>
        <w:t>: Inspeksi Visial Asam Asetat</w:t>
      </w:r>
    </w:p>
    <w:p w:rsidR="00EA5C0D" w:rsidRDefault="00EA5C0D" w:rsidP="00AE7CE9">
      <w:r>
        <w:t>Kemenkes RI</w:t>
      </w:r>
      <w:r>
        <w:tab/>
        <w:t>: Kementrian Kesehatan Republik Indonesia</w:t>
      </w:r>
    </w:p>
    <w:p w:rsidR="00EA5C0D" w:rsidRDefault="00EA5C0D" w:rsidP="00AE7CE9">
      <w:r>
        <w:t>NCD</w:t>
      </w:r>
      <w:r>
        <w:tab/>
      </w:r>
      <w:r>
        <w:tab/>
        <w:t xml:space="preserve">: </w:t>
      </w:r>
      <w:r w:rsidRPr="00F63880">
        <w:rPr>
          <w:i/>
        </w:rPr>
        <w:t>Non Communicable Disease</w:t>
      </w:r>
    </w:p>
    <w:p w:rsidR="00EA5C0D" w:rsidRDefault="00EA5C0D" w:rsidP="00AE7CE9">
      <w:r>
        <w:t>P2PTM</w:t>
      </w:r>
      <w:r>
        <w:tab/>
        <w:t>: Pengendalian Penyakit Tidak Menular</w:t>
      </w:r>
    </w:p>
    <w:p w:rsidR="00EA5C0D" w:rsidRDefault="00EA5C0D" w:rsidP="00AE7CE9">
      <w:r>
        <w:t>PPOK</w:t>
      </w:r>
      <w:r>
        <w:tab/>
      </w:r>
      <w:r>
        <w:tab/>
        <w:t>: Penyakit Paru Obstruktif Kronis</w:t>
      </w:r>
    </w:p>
    <w:p w:rsidR="00EA5C0D" w:rsidRDefault="00EA5C0D" w:rsidP="00AE7CE9">
      <w:r>
        <w:t>PTM</w:t>
      </w:r>
      <w:r>
        <w:tab/>
      </w:r>
      <w:r>
        <w:tab/>
        <w:t>: Penyakit Tidak Menular</w:t>
      </w:r>
    </w:p>
    <w:p w:rsidR="00EA5C0D" w:rsidRDefault="00EA5C0D" w:rsidP="00AE7CE9">
      <w:pPr>
        <w:rPr>
          <w:rFonts w:cs="Times New Roman"/>
          <w:bCs/>
          <w:i/>
          <w:iCs/>
          <w:color w:val="222222"/>
          <w:szCs w:val="24"/>
          <w:shd w:val="clear" w:color="auto" w:fill="FFFFFF"/>
        </w:rPr>
      </w:pPr>
      <w:r>
        <w:t>SDGs</w:t>
      </w:r>
      <w:r>
        <w:tab/>
      </w:r>
      <w:r>
        <w:tab/>
        <w:t xml:space="preserve">: </w:t>
      </w:r>
      <w:r w:rsidRPr="009952D3">
        <w:rPr>
          <w:rFonts w:cs="Times New Roman"/>
          <w:bCs/>
          <w:i/>
          <w:iCs/>
          <w:color w:val="222222"/>
          <w:szCs w:val="24"/>
          <w:shd w:val="clear" w:color="auto" w:fill="FFFFFF"/>
        </w:rPr>
        <w:t>Sustainable Development Goals</w:t>
      </w:r>
    </w:p>
    <w:p w:rsidR="00EA5C0D" w:rsidRDefault="00EA5C0D" w:rsidP="00AE7CE9">
      <w:pPr>
        <w:rPr>
          <w:i/>
        </w:rPr>
      </w:pPr>
      <w:r>
        <w:t>WHO</w:t>
      </w:r>
      <w:r>
        <w:tab/>
      </w:r>
      <w:r>
        <w:tab/>
        <w:t xml:space="preserve">: </w:t>
      </w:r>
      <w:r w:rsidRPr="00F63880">
        <w:rPr>
          <w:i/>
        </w:rPr>
        <w:t>World Health O</w:t>
      </w:r>
      <w:r>
        <w:rPr>
          <w:i/>
        </w:rPr>
        <w:t>rganization</w:t>
      </w:r>
    </w:p>
    <w:p w:rsidR="00806E23" w:rsidRDefault="00AE7CE9">
      <w:pPr>
        <w:spacing w:after="160" w:line="259" w:lineRule="auto"/>
        <w:jc w:val="left"/>
        <w:sectPr w:rsidR="00806E23" w:rsidSect="0084575D">
          <w:footerReference w:type="default" r:id="rId23"/>
          <w:pgSz w:w="11906" w:h="16838" w:code="9"/>
          <w:pgMar w:top="1701" w:right="1701" w:bottom="1701" w:left="2268" w:header="709" w:footer="709" w:gutter="0"/>
          <w:pgNumType w:fmt="lowerRoman" w:start="2"/>
          <w:cols w:space="708"/>
          <w:titlePg/>
          <w:docGrid w:linePitch="360"/>
        </w:sectPr>
      </w:pPr>
      <w:r>
        <w:br w:type="page"/>
      </w:r>
    </w:p>
    <w:p w:rsidR="00A56D5F" w:rsidRPr="00660760" w:rsidRDefault="00A56D5F" w:rsidP="00A56D5F">
      <w:pPr>
        <w:pStyle w:val="Heading1"/>
      </w:pPr>
      <w:bookmarkStart w:id="38" w:name="_Toc35141553"/>
      <w:bookmarkStart w:id="39" w:name="_Toc35193747"/>
      <w:bookmarkStart w:id="40" w:name="_Toc35251408"/>
      <w:bookmarkStart w:id="41" w:name="_Toc35595346"/>
      <w:bookmarkStart w:id="42" w:name="_Toc42755306"/>
      <w:bookmarkStart w:id="43" w:name="_Toc42757018"/>
      <w:bookmarkStart w:id="44" w:name="_Toc42757961"/>
      <w:bookmarkStart w:id="45" w:name="_Toc42802928"/>
      <w:bookmarkStart w:id="46" w:name="_Toc43631857"/>
      <w:bookmarkStart w:id="47" w:name="_Toc46179071"/>
      <w:r w:rsidRPr="00660760">
        <w:lastRenderedPageBreak/>
        <w:t>BAB 1</w:t>
      </w:r>
      <w:bookmarkEnd w:id="38"/>
      <w:bookmarkEnd w:id="39"/>
      <w:bookmarkEnd w:id="40"/>
      <w:bookmarkEnd w:id="41"/>
      <w:bookmarkEnd w:id="42"/>
      <w:bookmarkEnd w:id="43"/>
      <w:bookmarkEnd w:id="44"/>
      <w:bookmarkEnd w:id="45"/>
      <w:bookmarkEnd w:id="46"/>
      <w:bookmarkEnd w:id="47"/>
    </w:p>
    <w:p w:rsidR="00A56D5F" w:rsidRPr="00660760" w:rsidRDefault="00A56D5F" w:rsidP="00A56D5F">
      <w:pPr>
        <w:pStyle w:val="Heading1"/>
      </w:pPr>
      <w:bookmarkStart w:id="48" w:name="_Toc35141554"/>
      <w:bookmarkStart w:id="49" w:name="_Toc35193748"/>
      <w:bookmarkStart w:id="50" w:name="_Toc35251409"/>
      <w:bookmarkStart w:id="51" w:name="_Toc46179072"/>
      <w:r w:rsidRPr="00660760">
        <w:t>PENDAHULUAN</w:t>
      </w:r>
      <w:bookmarkEnd w:id="48"/>
      <w:bookmarkEnd w:id="49"/>
      <w:bookmarkEnd w:id="50"/>
      <w:bookmarkEnd w:id="51"/>
    </w:p>
    <w:p w:rsidR="00A56D5F" w:rsidRDefault="00A56D5F" w:rsidP="00A56D5F">
      <w:pPr>
        <w:pStyle w:val="Heading2"/>
        <w:numPr>
          <w:ilvl w:val="1"/>
          <w:numId w:val="0"/>
        </w:numPr>
        <w:spacing w:before="160" w:after="120"/>
        <w:ind w:left="576" w:hanging="576"/>
      </w:pPr>
      <w:bookmarkStart w:id="52" w:name="_Toc35141555"/>
      <w:bookmarkStart w:id="53" w:name="_Toc35193749"/>
      <w:bookmarkStart w:id="54" w:name="_Toc35251410"/>
      <w:bookmarkStart w:id="55" w:name="_Toc46179073"/>
      <w:r>
        <w:t>1.1</w:t>
      </w:r>
      <w:r>
        <w:tab/>
        <w:t>Latar Belakang</w:t>
      </w:r>
      <w:bookmarkEnd w:id="52"/>
      <w:bookmarkEnd w:id="53"/>
      <w:bookmarkEnd w:id="54"/>
      <w:bookmarkEnd w:id="55"/>
    </w:p>
    <w:p w:rsidR="00A56D5F" w:rsidRPr="00091C75" w:rsidRDefault="009B1AA2" w:rsidP="00A04F91">
      <w:pPr>
        <w:ind w:firstLine="576"/>
        <w:rPr>
          <w:rFonts w:cs="Times New Roman"/>
          <w:szCs w:val="24"/>
        </w:rPr>
      </w:pPr>
      <w:r>
        <w:rPr>
          <w:rFonts w:cs="Times New Roman"/>
          <w:szCs w:val="24"/>
        </w:rPr>
        <w:t>Dunia kesehatan di tanah a</w:t>
      </w:r>
      <w:r w:rsidR="00A56D5F">
        <w:rPr>
          <w:rFonts w:cs="Times New Roman"/>
          <w:szCs w:val="24"/>
        </w:rPr>
        <w:t>ir t</w:t>
      </w:r>
      <w:r w:rsidR="006E693D">
        <w:rPr>
          <w:rFonts w:cs="Times New Roman"/>
          <w:szCs w:val="24"/>
        </w:rPr>
        <w:t>id</w:t>
      </w:r>
      <w:r w:rsidR="00A56D5F">
        <w:rPr>
          <w:rFonts w:cs="Times New Roman"/>
          <w:szCs w:val="24"/>
        </w:rPr>
        <w:t>ak luput dihadapkan dengan permasa</w:t>
      </w:r>
      <w:r>
        <w:rPr>
          <w:rFonts w:cs="Times New Roman"/>
          <w:szCs w:val="24"/>
        </w:rPr>
        <w:t>lahan dan tantangan menghadapi era r</w:t>
      </w:r>
      <w:r w:rsidR="00A56D5F">
        <w:rPr>
          <w:rFonts w:cs="Times New Roman"/>
          <w:szCs w:val="24"/>
        </w:rPr>
        <w:t xml:space="preserve">evolusi industry 4.0 dan society 5.0. </w:t>
      </w:r>
      <w:proofErr w:type="gramStart"/>
      <w:r w:rsidR="00A56D5F">
        <w:rPr>
          <w:rFonts w:cs="Times New Roman"/>
          <w:szCs w:val="24"/>
        </w:rPr>
        <w:t>diantaranya</w:t>
      </w:r>
      <w:proofErr w:type="gramEnd"/>
      <w:r w:rsidR="00A56D5F">
        <w:rPr>
          <w:rFonts w:cs="Times New Roman"/>
          <w:szCs w:val="24"/>
        </w:rPr>
        <w:t xml:space="preserve"> menyangkut permasalahan layanan kesehatan dan juga sumber daya manusia bidang kesehatan. </w:t>
      </w:r>
      <w:r w:rsidR="00A56D5F" w:rsidRPr="00F65856">
        <w:rPr>
          <w:rFonts w:cs="Times New Roman"/>
          <w:szCs w:val="24"/>
        </w:rPr>
        <w:t>Tingginy</w:t>
      </w:r>
      <w:r w:rsidR="00A56D5F">
        <w:rPr>
          <w:rFonts w:cs="Times New Roman"/>
          <w:szCs w:val="24"/>
        </w:rPr>
        <w:t>a a</w:t>
      </w:r>
      <w:r>
        <w:rPr>
          <w:rFonts w:cs="Times New Roman"/>
          <w:szCs w:val="24"/>
        </w:rPr>
        <w:t>ngka kejadian Penyakit Tidak Menular (PTM)</w:t>
      </w:r>
      <w:r w:rsidR="00A56D5F" w:rsidRPr="00F65856">
        <w:rPr>
          <w:rFonts w:cs="Times New Roman"/>
          <w:szCs w:val="24"/>
        </w:rPr>
        <w:t xml:space="preserve"> menjadi permasalahan masyarakat yang perlu diperhatik</w:t>
      </w:r>
      <w:r w:rsidR="00A56D5F">
        <w:rPr>
          <w:rFonts w:cs="Times New Roman"/>
          <w:szCs w:val="24"/>
        </w:rPr>
        <w:t xml:space="preserve">an. PTM tidak disebabkan </w:t>
      </w:r>
      <w:r w:rsidR="00A56D5F" w:rsidRPr="00F65856">
        <w:rPr>
          <w:rFonts w:cs="Times New Roman"/>
          <w:szCs w:val="24"/>
        </w:rPr>
        <w:t>oleh i</w:t>
      </w:r>
      <w:r w:rsidR="00A56D5F">
        <w:rPr>
          <w:rFonts w:cs="Times New Roman"/>
          <w:szCs w:val="24"/>
        </w:rPr>
        <w:t>nfeksi kuman dan tidak tergolong</w:t>
      </w:r>
      <w:r w:rsidR="00A56D5F" w:rsidRPr="00F65856">
        <w:rPr>
          <w:rFonts w:cs="Times New Roman"/>
          <w:szCs w:val="24"/>
        </w:rPr>
        <w:t xml:space="preserve"> penyakit kronis degeneratif, </w:t>
      </w:r>
      <w:r w:rsidR="00A56D5F">
        <w:rPr>
          <w:rFonts w:cs="Times New Roman"/>
          <w:szCs w:val="24"/>
        </w:rPr>
        <w:t xml:space="preserve">melainkan disebabkan oleh perubahan perilaku pola hidup yang tidak sehat </w:t>
      </w:r>
      <w:r>
        <w:rPr>
          <w:rFonts w:cs="Times New Roman"/>
          <w:szCs w:val="24"/>
        </w:rPr>
        <w:t>dan kondisi sosial ekonomi. P</w:t>
      </w:r>
      <w:r w:rsidR="00A56D5F">
        <w:rPr>
          <w:rFonts w:cs="Times New Roman"/>
          <w:szCs w:val="24"/>
        </w:rPr>
        <w:t xml:space="preserve">enyakit yang tergolong PTM </w:t>
      </w:r>
      <w:r w:rsidR="00A56D5F" w:rsidRPr="00F65856">
        <w:rPr>
          <w:rFonts w:cs="Times New Roman"/>
          <w:szCs w:val="24"/>
        </w:rPr>
        <w:t xml:space="preserve">diantaranya penyakit jantung, diabetes mellitus (DM), kanker, penyakit paru obstruktif kronis (PPOK), dan gangguan akibat </w:t>
      </w:r>
      <w:r w:rsidR="00A56D5F">
        <w:rPr>
          <w:rFonts w:cs="Times New Roman"/>
          <w:szCs w:val="24"/>
        </w:rPr>
        <w:t>kecelakaan dan tindak kekerasan</w:t>
      </w:r>
      <w:r w:rsidR="00A56D5F" w:rsidRPr="00091C75">
        <w:rPr>
          <w:rFonts w:cs="Times New Roman"/>
          <w:szCs w:val="24"/>
        </w:rPr>
        <w:t xml:space="preserve"> </w:t>
      </w:r>
      <w:r w:rsidR="004E2276">
        <w:rPr>
          <w:rFonts w:cs="Times New Roman"/>
          <w:szCs w:val="24"/>
        </w:rPr>
        <w:fldChar w:fldCharType="begin" w:fldLock="1"/>
      </w:r>
      <w:r w:rsidR="00AE5D3F">
        <w:rPr>
          <w:rFonts w:cs="Times New Roman"/>
          <w:szCs w:val="24"/>
        </w:rPr>
        <w:instrText>ADDIN CSL_CITATION {"citationItems":[{"id":"ITEM-1","itemData":{"author":[{"dropping-particle":"","family":"Rusdiyanti","given":"Ivong","non-dropping-particle":"","parse-names":false,"suffix":""}],"container-title":"Healthy-Mu Journal","id":"ITEM-1","issue":"2","issued":{"date-parts":[["2018"]]},"page":"51-58","title":"Faktor-faktor yang Mempengaruhi Keaktifan Kunjungan Pos Pembinaan Terpadu Penyakit Tidak Menular di Desa ( Factors That Influence The Activity Of Visited Integrated Posting Most Of Diseases In The Village )","type":"article-journal","volume":"1"},"uris":["http://www.mendeley.com/documents/?uuid=e3b9bfc5-d8a0-4332-8e7a-3ce57fab1959"]}],"mendeley":{"formattedCitation":"(Rusdiyanti, 2018)","plainTextFormattedCitation":"(Rusdiyanti, 2018)","previouslyFormattedCitation":"(Rusdiyanti, 2018)"},"properties":{"noteIndex":0},"schema":"https://github.com/citation-style-language/schema/raw/master/csl-citation.json"}</w:instrText>
      </w:r>
      <w:r w:rsidR="004E2276">
        <w:rPr>
          <w:rFonts w:cs="Times New Roman"/>
          <w:szCs w:val="24"/>
        </w:rPr>
        <w:fldChar w:fldCharType="separate"/>
      </w:r>
      <w:r w:rsidR="005B3342" w:rsidRPr="005B3342">
        <w:rPr>
          <w:rFonts w:cs="Times New Roman"/>
          <w:noProof/>
          <w:szCs w:val="24"/>
        </w:rPr>
        <w:t>(Rusdiyanti, 2018)</w:t>
      </w:r>
      <w:r w:rsidR="004E2276">
        <w:rPr>
          <w:rFonts w:cs="Times New Roman"/>
          <w:szCs w:val="24"/>
        </w:rPr>
        <w:fldChar w:fldCharType="end"/>
      </w:r>
      <w:r w:rsidR="00A56D5F">
        <w:rPr>
          <w:rFonts w:cs="Times New Roman"/>
          <w:szCs w:val="24"/>
        </w:rPr>
        <w:t xml:space="preserve">. Meningkatnya angka kejadian kesakitan dan kematian akibat </w:t>
      </w:r>
      <w:r>
        <w:rPr>
          <w:rFonts w:cs="Times New Roman"/>
          <w:szCs w:val="24"/>
        </w:rPr>
        <w:t>PTM</w:t>
      </w:r>
      <w:r w:rsidR="00A56D5F">
        <w:rPr>
          <w:rFonts w:cs="Times New Roman"/>
          <w:szCs w:val="24"/>
        </w:rPr>
        <w:t xml:space="preserve"> </w:t>
      </w:r>
      <w:proofErr w:type="gramStart"/>
      <w:r w:rsidR="00A56D5F">
        <w:rPr>
          <w:rFonts w:cs="Times New Roman"/>
          <w:szCs w:val="24"/>
        </w:rPr>
        <w:t>akan</w:t>
      </w:r>
      <w:proofErr w:type="gramEnd"/>
      <w:r w:rsidR="00A56D5F">
        <w:rPr>
          <w:rFonts w:cs="Times New Roman"/>
          <w:szCs w:val="24"/>
        </w:rPr>
        <w:t xml:space="preserve"> mempengaruhi tingka</w:t>
      </w:r>
      <w:r w:rsidR="00221153">
        <w:rPr>
          <w:rFonts w:cs="Times New Roman"/>
          <w:szCs w:val="24"/>
        </w:rPr>
        <w:t>t ekonomi dan sosial masyarakat</w:t>
      </w:r>
      <w:r w:rsidR="00EA5C0D">
        <w:rPr>
          <w:rFonts w:cs="Times New Roman"/>
          <w:szCs w:val="24"/>
        </w:rPr>
        <w:t>, sehingga pengoptimalan pemanfaatan fasilitas kesehatan di masyarakat terutama pada lansia masih cukup kurang</w:t>
      </w:r>
      <w:r w:rsidR="00221153">
        <w:rPr>
          <w:rFonts w:cs="Times New Roman"/>
          <w:szCs w:val="24"/>
        </w:rPr>
        <w:t xml:space="preserve">. </w:t>
      </w:r>
      <w:r w:rsidR="000C0086">
        <w:rPr>
          <w:rFonts w:cs="Times New Roman"/>
          <w:szCs w:val="24"/>
        </w:rPr>
        <w:t xml:space="preserve">Pemanfaatan fasilitas kesehatan di masyarakat merupakan hal penting yang bertujuan untuk membantu dalam mengetahui status kesehatan, salah </w:t>
      </w:r>
      <w:r w:rsidR="00355C43">
        <w:rPr>
          <w:rFonts w:cs="Times New Roman"/>
          <w:szCs w:val="24"/>
        </w:rPr>
        <w:t xml:space="preserve">satunya Posbindu PTM, terlihat pada kenyataan dilapangan banyak masyarakat terutama lansia masih kurang memanfaatkan dengan baik. </w:t>
      </w:r>
      <w:r w:rsidR="00E27E25">
        <w:rPr>
          <w:rFonts w:cs="Times New Roman"/>
          <w:szCs w:val="24"/>
        </w:rPr>
        <w:t>Hal itu dapat dilihat dari ketidaktercapainya target setiap bulan yang tidak bisa mencapai</w:t>
      </w:r>
      <w:r w:rsidR="00355C43">
        <w:rPr>
          <w:rFonts w:cs="Times New Roman"/>
          <w:szCs w:val="24"/>
        </w:rPr>
        <w:t xml:space="preserve"> sesuai target</w:t>
      </w:r>
      <w:r w:rsidR="00D82A4D">
        <w:rPr>
          <w:rFonts w:cs="Times New Roman"/>
          <w:szCs w:val="24"/>
        </w:rPr>
        <w:t xml:space="preserve"> </w:t>
      </w:r>
      <w:r w:rsidR="004E2276">
        <w:rPr>
          <w:rFonts w:cs="Times New Roman"/>
          <w:szCs w:val="24"/>
        </w:rPr>
        <w:fldChar w:fldCharType="begin" w:fldLock="1"/>
      </w:r>
      <w:r w:rsidR="00404C1F">
        <w:rPr>
          <w:rFonts w:cs="Times New Roman"/>
          <w:szCs w:val="24"/>
        </w:rPr>
        <w:instrText>ADDIN CSL_CITATION {"citationItems":[{"id":"ITEM-1","itemData":{"author":[{"dropping-particle":"","family":"Haning","given":"Eriska","non-dropping-particle":"","parse-names":false,"suffix":""},{"dropping-particle":"","family":"Aimanah","given":"Ira Ummu","non-dropping-particle":"","parse-names":false,"suffix":""},{"dropping-particle":"","family":"Rochmah","given":"Thinni Nurul","non-dropping-particle":"","parse-names":false,"suffix":""}],"id":"ITEM-1","issued":{"date-parts":[["2018"]]},"page":"172-179","title":"PUSKESMAS SIWALANKERTO KOTA SURABAYA DI ERA JKN Need and Demand Analysis of Health Services at Puskesmas Siwalankerto Surabaya in National Health Insurance Era","type":"article-journal"},"uris":["http://www.mendeley.com/documents/?uuid=a3a99cd9-004b-4264-8f1c-e9602d0ef6af"]}],"mendeley":{"formattedCitation":"(Haning et al., 2018)","plainTextFormattedCitation":"(Haning et al., 2018)","previouslyFormattedCitation":"(Haning et al., 2018)"},"properties":{"noteIndex":0},"schema":"https://github.com/citation-style-language/schema/raw/master/csl-citation.json"}</w:instrText>
      </w:r>
      <w:r w:rsidR="004E2276">
        <w:rPr>
          <w:rFonts w:cs="Times New Roman"/>
          <w:szCs w:val="24"/>
        </w:rPr>
        <w:fldChar w:fldCharType="separate"/>
      </w:r>
      <w:r w:rsidR="00355C43" w:rsidRPr="00355C43">
        <w:rPr>
          <w:rFonts w:cs="Times New Roman"/>
          <w:noProof/>
          <w:szCs w:val="24"/>
        </w:rPr>
        <w:t>(Haning et al., 2018)</w:t>
      </w:r>
      <w:r w:rsidR="004E2276">
        <w:rPr>
          <w:rFonts w:cs="Times New Roman"/>
          <w:szCs w:val="24"/>
        </w:rPr>
        <w:fldChar w:fldCharType="end"/>
      </w:r>
      <w:r w:rsidR="00355C43">
        <w:rPr>
          <w:rFonts w:cs="Times New Roman"/>
          <w:szCs w:val="24"/>
        </w:rPr>
        <w:t>.</w:t>
      </w:r>
      <w:r w:rsidR="00D82A4D">
        <w:rPr>
          <w:rFonts w:cs="Times New Roman"/>
          <w:szCs w:val="24"/>
        </w:rPr>
        <w:t xml:space="preserve"> </w:t>
      </w:r>
      <w:r w:rsidR="00A56D5F">
        <w:rPr>
          <w:rFonts w:cs="Times New Roman"/>
          <w:szCs w:val="24"/>
        </w:rPr>
        <w:t>Berdasarkan hasil wawancara dengan kader Posyandu Lansia did</w:t>
      </w:r>
      <w:r w:rsidR="006E693D">
        <w:rPr>
          <w:rFonts w:cs="Times New Roman"/>
          <w:szCs w:val="24"/>
        </w:rPr>
        <w:t xml:space="preserve">apatkan lansia </w:t>
      </w:r>
      <w:r w:rsidR="00A04F91">
        <w:rPr>
          <w:rFonts w:cs="Times New Roman"/>
          <w:szCs w:val="24"/>
        </w:rPr>
        <w:t xml:space="preserve">yang hadir dalam </w:t>
      </w:r>
      <w:r w:rsidR="006E693D">
        <w:rPr>
          <w:rFonts w:cs="Times New Roman"/>
          <w:szCs w:val="24"/>
        </w:rPr>
        <w:t>p</w:t>
      </w:r>
      <w:r w:rsidR="00A56D5F">
        <w:rPr>
          <w:rFonts w:cs="Times New Roman"/>
          <w:szCs w:val="24"/>
        </w:rPr>
        <w:t xml:space="preserve">osbindu hanya sekitar sepertiga dari </w:t>
      </w:r>
      <w:r w:rsidR="00A56D5F">
        <w:rPr>
          <w:rFonts w:cs="Times New Roman"/>
          <w:szCs w:val="24"/>
        </w:rPr>
        <w:lastRenderedPageBreak/>
        <w:t xml:space="preserve">total lansia yang tercatat pada data di Puskesmas Gayungan. </w:t>
      </w:r>
      <w:r w:rsidR="009C43EA">
        <w:rPr>
          <w:rFonts w:cs="Times New Roman"/>
          <w:szCs w:val="24"/>
        </w:rPr>
        <w:t>Kebijakan Puskesmas dalam memberlakukan ke</w:t>
      </w:r>
      <w:r w:rsidR="00552CA4">
        <w:rPr>
          <w:rFonts w:cs="Times New Roman"/>
          <w:szCs w:val="24"/>
        </w:rPr>
        <w:t>giatan Posbindu PTM dengan</w:t>
      </w:r>
      <w:r w:rsidR="009C43EA">
        <w:rPr>
          <w:rFonts w:cs="Times New Roman"/>
          <w:szCs w:val="24"/>
        </w:rPr>
        <w:t xml:space="preserve"> 20 orang yang hadir untuk memeriksakan keadaannya tetapi tidak pernah sesuai dengan kebijakan tersebut. Puskesmas Gayungan memiliki 15 Posbindu yang ada pada wilayah kerjanya, setiap kegiatan Posbindu dilaksanakan banyak masyarakat kurang memanfaatkan dengan maksimal karena tidak mengetahui jadwal Posbindu, serta kesibukan aktivitas sehari – hari. </w:t>
      </w:r>
      <w:r w:rsidR="00A56D5F">
        <w:rPr>
          <w:rFonts w:cs="Times New Roman"/>
          <w:szCs w:val="24"/>
        </w:rPr>
        <w:t>Beberapa pe</w:t>
      </w:r>
      <w:r w:rsidR="006E693D">
        <w:rPr>
          <w:rFonts w:cs="Times New Roman"/>
          <w:szCs w:val="24"/>
        </w:rPr>
        <w:t>nelitia</w:t>
      </w:r>
      <w:r w:rsidR="00A04F91">
        <w:rPr>
          <w:rFonts w:cs="Times New Roman"/>
          <w:szCs w:val="24"/>
        </w:rPr>
        <w:t xml:space="preserve">n </w:t>
      </w:r>
      <w:r w:rsidR="00A56D5F">
        <w:rPr>
          <w:rFonts w:cs="Times New Roman"/>
          <w:szCs w:val="24"/>
        </w:rPr>
        <w:t>sebelumnya telah menjelas</w:t>
      </w:r>
      <w:r w:rsidR="00D313F3">
        <w:rPr>
          <w:rFonts w:cs="Times New Roman"/>
          <w:szCs w:val="24"/>
        </w:rPr>
        <w:t>kan bahwa PTM</w:t>
      </w:r>
      <w:r w:rsidR="00A56D5F">
        <w:rPr>
          <w:rFonts w:cs="Times New Roman"/>
          <w:szCs w:val="24"/>
        </w:rPr>
        <w:t xml:space="preserve"> ini sering menyerang lansia dengan kondisi yang rentan, namun minimnya pengetahuan, dukungan keluarga, persepsi terhadap kesehatan rendah, dan kesibukan menyebabkan kurangnya pemanfaatan pelayanan kesehatan oleh lansia. </w:t>
      </w:r>
    </w:p>
    <w:p w:rsidR="00877CE8" w:rsidRDefault="00A56D5F" w:rsidP="001130FC">
      <w:pPr>
        <w:ind w:firstLine="576"/>
        <w:rPr>
          <w:rFonts w:cs="Times New Roman"/>
          <w:szCs w:val="24"/>
        </w:rPr>
      </w:pPr>
      <w:r>
        <w:rPr>
          <w:rFonts w:cs="Times New Roman"/>
          <w:szCs w:val="24"/>
        </w:rPr>
        <w:t>P</w:t>
      </w:r>
      <w:r w:rsidRPr="00331804">
        <w:rPr>
          <w:rFonts w:cs="Times New Roman"/>
          <w:szCs w:val="24"/>
        </w:rPr>
        <w:t xml:space="preserve">enyebab kematian di dunia </w:t>
      </w:r>
      <w:r>
        <w:rPr>
          <w:rFonts w:cs="Times New Roman"/>
          <w:szCs w:val="24"/>
        </w:rPr>
        <w:t xml:space="preserve">tahun 2016 </w:t>
      </w:r>
      <w:r w:rsidRPr="00331804">
        <w:rPr>
          <w:rFonts w:cs="Times New Roman"/>
          <w:szCs w:val="24"/>
        </w:rPr>
        <w:t xml:space="preserve">adalah </w:t>
      </w:r>
      <w:r>
        <w:rPr>
          <w:rFonts w:cs="Times New Roman"/>
          <w:szCs w:val="24"/>
        </w:rPr>
        <w:t xml:space="preserve">71% </w:t>
      </w:r>
      <w:r w:rsidRPr="00331804">
        <w:rPr>
          <w:rFonts w:cs="Times New Roman"/>
          <w:szCs w:val="24"/>
        </w:rPr>
        <w:t>penyakit tidak menular (PTM) yang membunuh 36 juta jiwa per tahun. Sekitar 80 % kematian tersebut terjadi di negara berpenghasilan men</w:t>
      </w:r>
      <w:r w:rsidR="001130FC">
        <w:rPr>
          <w:rFonts w:cs="Times New Roman"/>
          <w:szCs w:val="24"/>
        </w:rPr>
        <w:t xml:space="preserve">engah dan rendah. </w:t>
      </w:r>
      <w:r>
        <w:rPr>
          <w:rFonts w:cs="Times New Roman"/>
          <w:szCs w:val="24"/>
        </w:rPr>
        <w:t xml:space="preserve">Sekitar 70% </w:t>
      </w:r>
      <w:r w:rsidRPr="00091C75">
        <w:rPr>
          <w:rFonts w:cs="Times New Roman"/>
          <w:szCs w:val="24"/>
        </w:rPr>
        <w:t>penderita PTM tidak menyadari bahwa dirinya mengidap PTM, hal tersebut mengakibatkan keterlambatan penanganan yang akhirnya bisa berdampak pada munculnya k</w:t>
      </w:r>
      <w:r>
        <w:rPr>
          <w:rFonts w:cs="Times New Roman"/>
          <w:szCs w:val="24"/>
        </w:rPr>
        <w:t>omplikasi, kecacatan bahkan sam</w:t>
      </w:r>
      <w:r w:rsidRPr="00091C75">
        <w:rPr>
          <w:rFonts w:cs="Times New Roman"/>
          <w:szCs w:val="24"/>
        </w:rPr>
        <w:t>pai dengan kematian.</w:t>
      </w:r>
      <w:r>
        <w:rPr>
          <w:rFonts w:cs="Times New Roman"/>
          <w:szCs w:val="24"/>
        </w:rPr>
        <w:t xml:space="preserve"> </w:t>
      </w:r>
      <w:r w:rsidR="004E2276">
        <w:rPr>
          <w:rFonts w:cs="Times New Roman"/>
          <w:szCs w:val="24"/>
        </w:rPr>
        <w:fldChar w:fldCharType="begin" w:fldLock="1"/>
      </w:r>
      <w:r w:rsidR="00AE5D3F">
        <w:rPr>
          <w:rFonts w:cs="Times New Roman"/>
          <w:szCs w:val="24"/>
        </w:rPr>
        <w:instrText>ADDIN CSL_CITATION {"citationItems":[{"id":"ITEM-1","itemData":{"author":[{"dropping-particle":"","family":"Rusdiyanti","given":"Ivong","non-dropping-particle":"","parse-names":false,"suffix":""}],"container-title":"Healthy-Mu Journal","id":"ITEM-1","issue":"2","issued":{"date-parts":[["2018"]]},"page":"51-58","title":"Faktor-faktor yang Mempengaruhi Keaktifan Kunjungan Pos Pembinaan Terpadu Penyakit Tidak Menular di Desa ( Factors That Influence The Activity Of Visited Integrated Posting Most Of Diseases In The Village )","type":"article-journal","volume":"1"},"uris":["http://www.mendeley.com/documents/?uuid=e3b9bfc5-d8a0-4332-8e7a-3ce57fab1959"]}],"mendeley":{"formattedCitation":"(Rusdiyanti, 2018)","plainTextFormattedCitation":"(Rusdiyanti, 2018)","previouslyFormattedCitation":"(Rusdiyanti, 2018)"},"properties":{"noteIndex":0},"schema":"https://github.com/citation-style-language/schema/raw/master/csl-citation.json"}</w:instrText>
      </w:r>
      <w:r w:rsidR="004E2276">
        <w:rPr>
          <w:rFonts w:cs="Times New Roman"/>
          <w:szCs w:val="24"/>
        </w:rPr>
        <w:fldChar w:fldCharType="separate"/>
      </w:r>
      <w:r w:rsidR="005B3342" w:rsidRPr="005B3342">
        <w:rPr>
          <w:rFonts w:cs="Times New Roman"/>
          <w:noProof/>
          <w:szCs w:val="24"/>
        </w:rPr>
        <w:t>(Rusdiyanti, 2018)</w:t>
      </w:r>
      <w:r w:rsidR="004E2276">
        <w:rPr>
          <w:rFonts w:cs="Times New Roman"/>
          <w:szCs w:val="24"/>
        </w:rPr>
        <w:fldChar w:fldCharType="end"/>
      </w:r>
      <w:r w:rsidR="00877CE8">
        <w:rPr>
          <w:rFonts w:cs="Times New Roman"/>
          <w:szCs w:val="24"/>
        </w:rPr>
        <w:t>. Berd</w:t>
      </w:r>
      <w:r>
        <w:rPr>
          <w:rFonts w:cs="Times New Roman"/>
          <w:szCs w:val="24"/>
        </w:rPr>
        <w:t>asarkan hasil laporan tahunan 2018 profil Di</w:t>
      </w:r>
      <w:r w:rsidR="001130FC">
        <w:rPr>
          <w:rFonts w:cs="Times New Roman"/>
          <w:szCs w:val="24"/>
        </w:rPr>
        <w:t>nas Kesehatan Kota Surabaya di Wilayah Gayungan penderita h</w:t>
      </w:r>
      <w:r>
        <w:rPr>
          <w:rFonts w:cs="Times New Roman"/>
          <w:szCs w:val="24"/>
        </w:rPr>
        <w:t>ipertensi umur ≥ 18 tahun untuk Laki – laki (6,29%) dan untuk Perempuan (7,47). Sedangkan angka Obesitas menunjukkan bahwa perempuan masih tinggi sekitar (2</w:t>
      </w:r>
      <w:proofErr w:type="gramStart"/>
      <w:r>
        <w:rPr>
          <w:rFonts w:cs="Times New Roman"/>
          <w:szCs w:val="24"/>
        </w:rPr>
        <w:t>,89</w:t>
      </w:r>
      <w:proofErr w:type="gramEnd"/>
      <w:r>
        <w:rPr>
          <w:rFonts w:cs="Times New Roman"/>
          <w:szCs w:val="24"/>
        </w:rPr>
        <w:t>%) dari laki – laki (2,45%). Sedangkan untuk cakupan deteksi dini kanker serviks dan pemeriksan payudara untuk wanita usia 30-50 tahun cukup rendah (0</w:t>
      </w:r>
      <w:proofErr w:type="gramStart"/>
      <w:r>
        <w:rPr>
          <w:rFonts w:cs="Times New Roman"/>
          <w:szCs w:val="24"/>
        </w:rPr>
        <w:t>,48</w:t>
      </w:r>
      <w:proofErr w:type="gramEnd"/>
      <w:r>
        <w:rPr>
          <w:rFonts w:cs="Times New Roman"/>
          <w:szCs w:val="24"/>
        </w:rPr>
        <w:t>%) dibandingkan dengan Puskesmas terdekat dari Gayungan yaitu Kebonsari yang</w:t>
      </w:r>
      <w:r w:rsidR="001130FC">
        <w:rPr>
          <w:rFonts w:cs="Times New Roman"/>
          <w:szCs w:val="24"/>
        </w:rPr>
        <w:t xml:space="preserve"> memiliki angka sekitar </w:t>
      </w:r>
      <w:r w:rsidR="001130FC">
        <w:rPr>
          <w:rFonts w:cs="Times New Roman"/>
          <w:szCs w:val="24"/>
        </w:rPr>
        <w:lastRenderedPageBreak/>
        <w:t xml:space="preserve">(1,45%). Berdasarkan penelitian dari </w:t>
      </w:r>
      <w:r w:rsidR="004E2276">
        <w:rPr>
          <w:rFonts w:cs="Times New Roman"/>
          <w:szCs w:val="24"/>
        </w:rPr>
        <w:fldChar w:fldCharType="begin" w:fldLock="1"/>
      </w:r>
      <w:r w:rsidR="005B3342">
        <w:rPr>
          <w:rFonts w:cs="Times New Roman"/>
          <w:szCs w:val="24"/>
        </w:rPr>
        <w:instrText>ADDIN CSL_CITATION {"citationItems":[{"id":"ITEM-1","itemData":{"author":[{"dropping-particle":"","family":"Wigati","given":"Dwi","non-dropping-particle":"","parse-names":false,"suffix":""},{"dropping-particle":"","family":"savitri","given":"Mieke","non-dropping-particle":"","parse-names":false,"suffix":""}],"id":"ITEM-1","issue":"02","issued":{"date-parts":[["2018"]]},"page":"49-56","title":"Faktor-faktor yang berhubungan dengan pemanfaatan posbindu penyakit tidak menular (ptm) di wilayah kerja puskesmas kecamatan setiabudi kota jakarta selatan tahun 2018","type":"article-journal","volume":"07"},"uris":["http://www.mendeley.com/documents/?uuid=1973fbd0-bb88-4dba-a53f-a5a7ae659bba"]}],"mendeley":{"formattedCitation":"(Wigati &amp; savitri, 2018)","manualFormatting":"Wigati &amp; savitri (2018)","plainTextFormattedCitation":"(Wigati &amp; savitri, 2018)","previouslyFormattedCitation":"(Wigati &amp; savitri, 2018)"},"properties":{"noteIndex":0},"schema":"https://github.com/citation-style-language/schema/raw/master/csl-citation.json"}</w:instrText>
      </w:r>
      <w:r w:rsidR="004E2276">
        <w:rPr>
          <w:rFonts w:cs="Times New Roman"/>
          <w:szCs w:val="24"/>
        </w:rPr>
        <w:fldChar w:fldCharType="separate"/>
      </w:r>
      <w:r w:rsidR="001130FC">
        <w:rPr>
          <w:rFonts w:cs="Times New Roman"/>
          <w:noProof/>
          <w:szCs w:val="24"/>
        </w:rPr>
        <w:t>Wigati &amp; savitri</w:t>
      </w:r>
      <w:r w:rsidR="001130FC" w:rsidRPr="0002208E">
        <w:rPr>
          <w:rFonts w:cs="Times New Roman"/>
          <w:noProof/>
          <w:szCs w:val="24"/>
        </w:rPr>
        <w:t xml:space="preserve"> </w:t>
      </w:r>
      <w:r w:rsidR="001130FC">
        <w:rPr>
          <w:rFonts w:cs="Times New Roman"/>
          <w:noProof/>
          <w:szCs w:val="24"/>
        </w:rPr>
        <w:t>(</w:t>
      </w:r>
      <w:r w:rsidR="001130FC" w:rsidRPr="0002208E">
        <w:rPr>
          <w:rFonts w:cs="Times New Roman"/>
          <w:noProof/>
          <w:szCs w:val="24"/>
        </w:rPr>
        <w:t>2018)</w:t>
      </w:r>
      <w:r w:rsidR="004E2276">
        <w:rPr>
          <w:rFonts w:cs="Times New Roman"/>
          <w:szCs w:val="24"/>
        </w:rPr>
        <w:fldChar w:fldCharType="end"/>
      </w:r>
      <w:r w:rsidR="001130FC">
        <w:rPr>
          <w:rFonts w:cs="Times New Roman"/>
          <w:szCs w:val="24"/>
        </w:rPr>
        <w:t xml:space="preserve"> menjelaskan bahwa kurangnya pemanfaatan posbindu dikarenakan banyaknya masyarakat tidak megetahui jadwal posbindu di daerah tersebut, takut jika telah mengetahui penyakit yang dialami sehingga mengakibatkan stress, dan kurangnya pemahaman terkait teknis kegia</w:t>
      </w:r>
      <w:r w:rsidR="00E27E25">
        <w:rPr>
          <w:rFonts w:cs="Times New Roman"/>
          <w:szCs w:val="24"/>
        </w:rPr>
        <w:t>tan P</w:t>
      </w:r>
      <w:r w:rsidR="001130FC">
        <w:rPr>
          <w:rFonts w:cs="Times New Roman"/>
          <w:szCs w:val="24"/>
        </w:rPr>
        <w:t xml:space="preserve">osbindu. </w:t>
      </w:r>
      <w:r w:rsidR="009D4C70">
        <w:rPr>
          <w:rFonts w:cs="Times New Roman"/>
          <w:szCs w:val="24"/>
        </w:rPr>
        <w:t>P</w:t>
      </w:r>
      <w:r w:rsidR="00877CE8">
        <w:rPr>
          <w:rFonts w:cs="Times New Roman"/>
          <w:szCs w:val="24"/>
        </w:rPr>
        <w:t xml:space="preserve">enelitian </w:t>
      </w:r>
      <w:r w:rsidR="004E2276">
        <w:rPr>
          <w:rFonts w:cs="Times New Roman"/>
          <w:szCs w:val="24"/>
        </w:rPr>
        <w:fldChar w:fldCharType="begin" w:fldLock="1"/>
      </w:r>
      <w:r w:rsidR="00AE5D3F">
        <w:rPr>
          <w:rFonts w:cs="Times New Roman"/>
          <w:szCs w:val="24"/>
        </w:rPr>
        <w:instrText>ADDIN CSL_CITATION {"citationItems":[{"id":"ITEM-1","itemData":{"author":[{"dropping-particle":"","family":"Rusdiyanti","given":"Ivong","non-dropping-particle":"","parse-names":false,"suffix":""}],"container-title":"Healthy-Mu Journal","id":"ITEM-1","issue":"2","issued":{"date-parts":[["2018"]]},"page":"51-58","title":"Faktor-faktor yang Mempengaruhi Keaktifan Kunjungan Pos Pembinaan Terpadu Penyakit Tidak Menular di Desa ( Factors That Influence The Activity Of Visited Integrated Posting Most Of Diseases In The Village )","type":"article-journal","volume":"1"},"uris":["http://www.mendeley.com/documents/?uuid=e3b9bfc5-d8a0-4332-8e7a-3ce57fab1959"]}],"mendeley":{"formattedCitation":"(Rusdiyanti, 2018)","manualFormatting":"Rusdiyanti (2018)","plainTextFormattedCitation":"(Rusdiyanti, 2018)","previouslyFormattedCitation":"(Rusdiyanti, 2018)"},"properties":{"noteIndex":0},"schema":"https://github.com/citation-style-language/schema/raw/master/csl-citation.json"}</w:instrText>
      </w:r>
      <w:r w:rsidR="004E2276">
        <w:rPr>
          <w:rFonts w:cs="Times New Roman"/>
          <w:szCs w:val="24"/>
        </w:rPr>
        <w:fldChar w:fldCharType="separate"/>
      </w:r>
      <w:r w:rsidR="003B2D66" w:rsidRPr="003B2D66">
        <w:rPr>
          <w:rFonts w:cs="Times New Roman"/>
          <w:noProof/>
          <w:szCs w:val="24"/>
        </w:rPr>
        <w:t xml:space="preserve">Rusdiyanti </w:t>
      </w:r>
      <w:r w:rsidR="00350DB5">
        <w:rPr>
          <w:rFonts w:cs="Times New Roman"/>
          <w:noProof/>
          <w:szCs w:val="24"/>
        </w:rPr>
        <w:t>(</w:t>
      </w:r>
      <w:r w:rsidR="003B2D66" w:rsidRPr="003B2D66">
        <w:rPr>
          <w:rFonts w:cs="Times New Roman"/>
          <w:noProof/>
          <w:szCs w:val="24"/>
        </w:rPr>
        <w:t>2018)</w:t>
      </w:r>
      <w:r w:rsidR="004E2276">
        <w:rPr>
          <w:rFonts w:cs="Times New Roman"/>
          <w:szCs w:val="24"/>
        </w:rPr>
        <w:fldChar w:fldCharType="end"/>
      </w:r>
      <w:r w:rsidR="003B2D66">
        <w:rPr>
          <w:rFonts w:cs="Times New Roman"/>
          <w:szCs w:val="24"/>
        </w:rPr>
        <w:t xml:space="preserve"> menjelaskan bahwa tingkat penge</w:t>
      </w:r>
      <w:r w:rsidR="00E27E25">
        <w:rPr>
          <w:rFonts w:cs="Times New Roman"/>
          <w:szCs w:val="24"/>
        </w:rPr>
        <w:t>tahuan lansia pada pemanfaatan P</w:t>
      </w:r>
      <w:r w:rsidR="003B2D66">
        <w:rPr>
          <w:rFonts w:cs="Times New Roman"/>
          <w:szCs w:val="24"/>
        </w:rPr>
        <w:t xml:space="preserve">osbindu masih cukup rendah (56,9%), sedangkan untuk dukungan keluarga cukup berperan pada </w:t>
      </w:r>
      <w:r w:rsidR="00350DB5">
        <w:rPr>
          <w:rFonts w:cs="Times New Roman"/>
          <w:szCs w:val="24"/>
        </w:rPr>
        <w:t>lansia dal</w:t>
      </w:r>
      <w:r w:rsidR="00E27E25">
        <w:rPr>
          <w:rFonts w:cs="Times New Roman"/>
          <w:szCs w:val="24"/>
        </w:rPr>
        <w:t>am pemanfatan P</w:t>
      </w:r>
      <w:r w:rsidR="00337260">
        <w:rPr>
          <w:rFonts w:cs="Times New Roman"/>
          <w:szCs w:val="24"/>
        </w:rPr>
        <w:t>o</w:t>
      </w:r>
      <w:r w:rsidR="00E27E25">
        <w:rPr>
          <w:rFonts w:cs="Times New Roman"/>
          <w:szCs w:val="24"/>
        </w:rPr>
        <w:t>s</w:t>
      </w:r>
      <w:r w:rsidR="00337260">
        <w:rPr>
          <w:rFonts w:cs="Times New Roman"/>
          <w:szCs w:val="24"/>
        </w:rPr>
        <w:t xml:space="preserve">bindu, dan </w:t>
      </w:r>
      <w:r w:rsidR="00350DB5">
        <w:rPr>
          <w:rFonts w:cs="Times New Roman"/>
          <w:szCs w:val="24"/>
        </w:rPr>
        <w:t>yang paling</w:t>
      </w:r>
      <w:r w:rsidR="00337260">
        <w:rPr>
          <w:rFonts w:cs="Times New Roman"/>
          <w:szCs w:val="24"/>
        </w:rPr>
        <w:t xml:space="preserve"> aktif dalam kunjungan posbindu didominasi oleh Perempuan yaitu (54,2%) dibanding laki-laki (26,3%)</w:t>
      </w:r>
      <w:r w:rsidR="00350DB5">
        <w:rPr>
          <w:rFonts w:cs="Times New Roman"/>
          <w:szCs w:val="24"/>
        </w:rPr>
        <w:t xml:space="preserve">. </w:t>
      </w:r>
      <w:r>
        <w:rPr>
          <w:rFonts w:cs="Times New Roman"/>
          <w:szCs w:val="24"/>
        </w:rPr>
        <w:t>Berdasarkan wawancara dengan</w:t>
      </w:r>
      <w:r w:rsidR="00E27E25">
        <w:rPr>
          <w:rFonts w:cs="Times New Roman"/>
          <w:szCs w:val="24"/>
        </w:rPr>
        <w:t xml:space="preserve"> salah satu kader P</w:t>
      </w:r>
      <w:r w:rsidR="00D313F3">
        <w:rPr>
          <w:rFonts w:cs="Times New Roman"/>
          <w:szCs w:val="24"/>
        </w:rPr>
        <w:t>osbi</w:t>
      </w:r>
      <w:r>
        <w:rPr>
          <w:rFonts w:cs="Times New Roman"/>
          <w:szCs w:val="24"/>
        </w:rPr>
        <w:t>ndu</w:t>
      </w:r>
      <w:r w:rsidR="00D313F3">
        <w:rPr>
          <w:rFonts w:cs="Times New Roman"/>
          <w:szCs w:val="24"/>
        </w:rPr>
        <w:t xml:space="preserve"> di</w:t>
      </w:r>
      <w:r>
        <w:rPr>
          <w:rFonts w:cs="Times New Roman"/>
          <w:szCs w:val="24"/>
        </w:rPr>
        <w:t xml:space="preserve"> Puskesmas Gayungan, didapatkan </w:t>
      </w:r>
      <w:r w:rsidR="00E27E25">
        <w:rPr>
          <w:rFonts w:cs="Times New Roman"/>
          <w:szCs w:val="24"/>
        </w:rPr>
        <w:t>lansia yang telah memanfaatkan P</w:t>
      </w:r>
      <w:r>
        <w:rPr>
          <w:rFonts w:cs="Times New Roman"/>
          <w:szCs w:val="24"/>
        </w:rPr>
        <w:t>osbindu dengan maksimal sebesar 35% ini menunjukka</w:t>
      </w:r>
      <w:r w:rsidR="00E27E25">
        <w:rPr>
          <w:rFonts w:cs="Times New Roman"/>
          <w:szCs w:val="24"/>
        </w:rPr>
        <w:t>n sangat kurangnya pemanfaatan P</w:t>
      </w:r>
      <w:r>
        <w:rPr>
          <w:rFonts w:cs="Times New Roman"/>
          <w:szCs w:val="24"/>
        </w:rPr>
        <w:t>osbindu di wilayah tersebut.</w:t>
      </w:r>
    </w:p>
    <w:p w:rsidR="00A56D5F" w:rsidRPr="00FE1415" w:rsidRDefault="00A56D5F" w:rsidP="004A38E1">
      <w:pPr>
        <w:ind w:firstLine="576"/>
        <w:rPr>
          <w:rFonts w:cs="Times New Roman"/>
          <w:szCs w:val="24"/>
        </w:rPr>
      </w:pPr>
      <w:r>
        <w:rPr>
          <w:rFonts w:cs="Times New Roman"/>
          <w:szCs w:val="24"/>
        </w:rPr>
        <w:t xml:space="preserve"> </w:t>
      </w:r>
      <w:r w:rsidRPr="00331804">
        <w:rPr>
          <w:rFonts w:cs="Times New Roman"/>
          <w:szCs w:val="24"/>
        </w:rPr>
        <w:t>Indonesia saat ini</w:t>
      </w:r>
      <w:r w:rsidR="00582A71">
        <w:rPr>
          <w:rFonts w:cs="Times New Roman"/>
          <w:szCs w:val="24"/>
        </w:rPr>
        <w:t xml:space="preserve"> sedang</w:t>
      </w:r>
      <w:r w:rsidRPr="00331804">
        <w:rPr>
          <w:rFonts w:cs="Times New Roman"/>
          <w:szCs w:val="24"/>
        </w:rPr>
        <w:t xml:space="preserve"> menghadapi beban ganda </w:t>
      </w:r>
      <w:r w:rsidR="00582A71">
        <w:rPr>
          <w:rFonts w:cs="Times New Roman"/>
          <w:szCs w:val="24"/>
        </w:rPr>
        <w:t xml:space="preserve">terkait </w:t>
      </w:r>
      <w:r w:rsidRPr="00331804">
        <w:rPr>
          <w:rFonts w:cs="Times New Roman"/>
          <w:szCs w:val="24"/>
        </w:rPr>
        <w:t>penyak</w:t>
      </w:r>
      <w:r w:rsidR="00582A71">
        <w:rPr>
          <w:rFonts w:cs="Times New Roman"/>
          <w:szCs w:val="24"/>
        </w:rPr>
        <w:t>it, terutama</w:t>
      </w:r>
      <w:r w:rsidR="008A4655">
        <w:rPr>
          <w:rFonts w:cs="Times New Roman"/>
          <w:szCs w:val="24"/>
        </w:rPr>
        <w:t xml:space="preserve"> penyakit menular dan penyakit tidak m</w:t>
      </w:r>
      <w:r w:rsidRPr="00331804">
        <w:rPr>
          <w:rFonts w:cs="Times New Roman"/>
          <w:szCs w:val="24"/>
        </w:rPr>
        <w:t>enular</w:t>
      </w:r>
      <w:r w:rsidR="008A4655">
        <w:rPr>
          <w:rFonts w:cs="Times New Roman"/>
          <w:szCs w:val="24"/>
        </w:rPr>
        <w:t>.</w:t>
      </w:r>
      <w:r w:rsidRPr="00331804">
        <w:rPr>
          <w:rFonts w:cs="Times New Roman"/>
          <w:szCs w:val="24"/>
        </w:rPr>
        <w:t xml:space="preserve"> Peningkatan beban akibat PTM sejalan dengan meningkatnya faktor risiko yang meliputi meningkatnya tekanan darah, gula darah, </w:t>
      </w:r>
      <w:r w:rsidR="008E17A5" w:rsidRPr="00331804">
        <w:rPr>
          <w:rFonts w:cs="Times New Roman"/>
          <w:szCs w:val="24"/>
        </w:rPr>
        <w:t xml:space="preserve">Indeks Massa Tubuh </w:t>
      </w:r>
      <w:r w:rsidRPr="00331804">
        <w:rPr>
          <w:rFonts w:cs="Times New Roman"/>
          <w:szCs w:val="24"/>
        </w:rPr>
        <w:t>atau obesitas, pola makan tidak sehat, kurang aktivitas fisik</w:t>
      </w:r>
      <w:r w:rsidR="00582A71">
        <w:rPr>
          <w:rFonts w:cs="Times New Roman"/>
          <w:szCs w:val="24"/>
        </w:rPr>
        <w:t xml:space="preserve"> atau gaya hidup kurang gerak, dan merokok.</w:t>
      </w:r>
      <w:r>
        <w:rPr>
          <w:rFonts w:cs="Times New Roman"/>
          <w:szCs w:val="24"/>
        </w:rPr>
        <w:t xml:space="preserve"> Peningkatan prevalensi PTM </w:t>
      </w:r>
      <w:r w:rsidRPr="004F7351">
        <w:rPr>
          <w:rFonts w:cs="Times New Roman"/>
          <w:szCs w:val="24"/>
        </w:rPr>
        <w:t>menjadi ancaman yang serius dalam pembangunan di bidang kesehatan karena mengancam pertumbuhan ekonomi nasional.</w:t>
      </w:r>
      <w:r w:rsidR="00555A9F">
        <w:rPr>
          <w:rFonts w:cs="Times New Roman"/>
          <w:szCs w:val="24"/>
        </w:rPr>
        <w:t xml:space="preserve"> Sebagai contoh lansia yang mengalami hipertensi dan telah terdeteksi mengalami</w:t>
      </w:r>
      <w:r w:rsidR="00E61E86">
        <w:rPr>
          <w:rFonts w:cs="Times New Roman"/>
          <w:szCs w:val="24"/>
        </w:rPr>
        <w:t xml:space="preserve"> peningkatan tekanan darah tetapi</w:t>
      </w:r>
      <w:r w:rsidR="00555A9F">
        <w:rPr>
          <w:rFonts w:cs="Times New Roman"/>
          <w:szCs w:val="24"/>
        </w:rPr>
        <w:t xml:space="preserve"> </w:t>
      </w:r>
      <w:r w:rsidR="00E27E25">
        <w:rPr>
          <w:rFonts w:cs="Times New Roman"/>
          <w:szCs w:val="24"/>
        </w:rPr>
        <w:t>mampu rutin mengikuti kegiatan P</w:t>
      </w:r>
      <w:r w:rsidR="00555A9F">
        <w:rPr>
          <w:rFonts w:cs="Times New Roman"/>
          <w:szCs w:val="24"/>
        </w:rPr>
        <w:t>osbindu di daerah tempat tinggal</w:t>
      </w:r>
      <w:r w:rsidR="00E61E86">
        <w:rPr>
          <w:rFonts w:cs="Times New Roman"/>
          <w:szCs w:val="24"/>
        </w:rPr>
        <w:t>, maka dapat membantu untuk memantau, mengendalikan serta memulihkan agar tidak menjadi peningkatan risiko ke penyakit lainnya.</w:t>
      </w:r>
      <w:r w:rsidRPr="004F7351">
        <w:rPr>
          <w:rFonts w:cs="Times New Roman"/>
          <w:szCs w:val="24"/>
        </w:rPr>
        <w:t xml:space="preserve"> </w:t>
      </w:r>
      <w:r w:rsidR="009D4C70">
        <w:rPr>
          <w:rFonts w:cs="Times New Roman"/>
          <w:szCs w:val="24"/>
        </w:rPr>
        <w:lastRenderedPageBreak/>
        <w:t>Hasil</w:t>
      </w:r>
      <w:r>
        <w:rPr>
          <w:rFonts w:cs="Times New Roman"/>
          <w:szCs w:val="24"/>
        </w:rPr>
        <w:t xml:space="preserve"> penelitian </w:t>
      </w:r>
      <w:r w:rsidR="004E2276">
        <w:rPr>
          <w:rFonts w:cs="Times New Roman"/>
          <w:szCs w:val="24"/>
        </w:rPr>
        <w:fldChar w:fldCharType="begin" w:fldLock="1"/>
      </w:r>
      <w:r w:rsidR="00E97935">
        <w:rPr>
          <w:rFonts w:cs="Times New Roman"/>
          <w:szCs w:val="24"/>
        </w:rPr>
        <w:instrText>ADDIN CSL_CITATION {"citationItems":[{"id":"ITEM-1","itemData":{"author":[{"dropping-particle":"","family":"Sumarni","given":"Nina","non-dropping-particle":"","parse-names":false,"suffix":""},{"dropping-particle":"","family":"Witdiawati","given":"","non-dropping-particle":"","parse-names":false,"suffix":""}],"id":"ITEM-1","issued":{"date-parts":[["2016"]]},"title":"Faktor Yang Berkontribusi dalam Pemanfaatan Posbindu","type":"article-journal"},"uris":["http://www.mendeley.com/documents/?uuid=5c91a90c-93b1-4d81-913c-57c271b322e6"]}],"mendeley":{"formattedCitation":"(Sumarni &amp; Witdiawati, 2016)","manualFormatting":"Sumarni &amp; Witdiawati (2016","plainTextFormattedCitation":"(Sumarni &amp; Witdiawati, 2016)","previouslyFormattedCitation":"(Sumarni &amp; Witdiawati, 2016)"},"properties":{"noteIndex":0},"schema":"https://github.com/citation-style-language/schema/raw/master/csl-citation.json"}</w:instrText>
      </w:r>
      <w:r w:rsidR="004E2276">
        <w:rPr>
          <w:rFonts w:cs="Times New Roman"/>
          <w:szCs w:val="24"/>
        </w:rPr>
        <w:fldChar w:fldCharType="separate"/>
      </w:r>
      <w:r w:rsidR="00747C7C">
        <w:rPr>
          <w:rFonts w:cs="Times New Roman"/>
          <w:noProof/>
          <w:szCs w:val="24"/>
        </w:rPr>
        <w:t>Sumarni &amp;</w:t>
      </w:r>
      <w:r w:rsidR="00747C7C" w:rsidRPr="0002208E">
        <w:rPr>
          <w:rFonts w:cs="Times New Roman"/>
          <w:noProof/>
          <w:szCs w:val="24"/>
        </w:rPr>
        <w:t xml:space="preserve"> Witdiawati </w:t>
      </w:r>
      <w:r w:rsidR="00747C7C">
        <w:rPr>
          <w:rFonts w:cs="Times New Roman"/>
          <w:noProof/>
          <w:szCs w:val="24"/>
        </w:rPr>
        <w:t>(</w:t>
      </w:r>
      <w:r w:rsidR="00747C7C" w:rsidRPr="0002208E">
        <w:rPr>
          <w:rFonts w:cs="Times New Roman"/>
          <w:noProof/>
          <w:szCs w:val="24"/>
        </w:rPr>
        <w:t>2016</w:t>
      </w:r>
      <w:r w:rsidR="004E2276">
        <w:rPr>
          <w:rFonts w:cs="Times New Roman"/>
          <w:szCs w:val="24"/>
        </w:rPr>
        <w:fldChar w:fldCharType="end"/>
      </w:r>
      <w:r w:rsidR="00747C7C">
        <w:rPr>
          <w:rFonts w:cs="Times New Roman"/>
          <w:szCs w:val="24"/>
        </w:rPr>
        <w:t xml:space="preserve">) </w:t>
      </w:r>
      <w:r>
        <w:rPr>
          <w:rFonts w:cs="Times New Roman"/>
          <w:szCs w:val="24"/>
        </w:rPr>
        <w:t xml:space="preserve">menjelaskan, ada berbagai faktor </w:t>
      </w:r>
      <w:r w:rsidRPr="004F7351">
        <w:rPr>
          <w:rFonts w:cs="Times New Roman"/>
          <w:szCs w:val="24"/>
        </w:rPr>
        <w:t xml:space="preserve">yang </w:t>
      </w:r>
      <w:r w:rsidR="00E27E25">
        <w:rPr>
          <w:rFonts w:cs="Times New Roman"/>
          <w:szCs w:val="24"/>
        </w:rPr>
        <w:t>dapat mempengaruhi pemanfaatan P</w:t>
      </w:r>
      <w:r w:rsidRPr="004F7351">
        <w:rPr>
          <w:rFonts w:cs="Times New Roman"/>
          <w:szCs w:val="24"/>
        </w:rPr>
        <w:t>osbindu diantaranya pengetahuan, sikap</w:t>
      </w:r>
      <w:r w:rsidR="00A04F91">
        <w:rPr>
          <w:rFonts w:cs="Times New Roman"/>
          <w:szCs w:val="24"/>
        </w:rPr>
        <w:t xml:space="preserve"> atau persepsi</w:t>
      </w:r>
      <w:r w:rsidRPr="004F7351">
        <w:rPr>
          <w:rFonts w:cs="Times New Roman"/>
          <w:szCs w:val="24"/>
        </w:rPr>
        <w:t xml:space="preserve">, dukungan keluarga, pekerjaan, pendidikan dan jenis kelamin. </w:t>
      </w:r>
      <w:r w:rsidR="00E27E25">
        <w:rPr>
          <w:rFonts w:cs="Times New Roman"/>
          <w:szCs w:val="24"/>
        </w:rPr>
        <w:t>Lansia yang tidak memanfaatkan P</w:t>
      </w:r>
      <w:r w:rsidRPr="004F7351">
        <w:rPr>
          <w:rFonts w:cs="Times New Roman"/>
          <w:szCs w:val="24"/>
        </w:rPr>
        <w:t>osbindu memiliki proporsi penge</w:t>
      </w:r>
      <w:r w:rsidR="00747C7C">
        <w:rPr>
          <w:rFonts w:cs="Times New Roman"/>
          <w:szCs w:val="24"/>
        </w:rPr>
        <w:t>tahuan yang rendah, dan kurangnya dukungan keluarga yang justru dapat berperan penting dalam pemanfaatan</w:t>
      </w:r>
      <w:r w:rsidR="00E27E25">
        <w:rPr>
          <w:rFonts w:cs="Times New Roman"/>
          <w:szCs w:val="24"/>
        </w:rPr>
        <w:t xml:space="preserve"> P</w:t>
      </w:r>
      <w:r w:rsidR="00BE5E80">
        <w:rPr>
          <w:rFonts w:cs="Times New Roman"/>
          <w:szCs w:val="24"/>
        </w:rPr>
        <w:t>osbindu</w:t>
      </w:r>
      <w:r w:rsidR="00747C7C">
        <w:rPr>
          <w:rFonts w:cs="Times New Roman"/>
          <w:szCs w:val="24"/>
        </w:rPr>
        <w:t>.</w:t>
      </w:r>
      <w:r>
        <w:rPr>
          <w:rFonts w:cs="Times New Roman"/>
          <w:szCs w:val="24"/>
        </w:rPr>
        <w:t xml:space="preserve"> B</w:t>
      </w:r>
      <w:r w:rsidR="004A38E1">
        <w:rPr>
          <w:rFonts w:cs="Times New Roman"/>
          <w:szCs w:val="24"/>
        </w:rPr>
        <w:t xml:space="preserve">erdasarkan penelitian </w:t>
      </w:r>
      <w:r w:rsidR="004E2276">
        <w:rPr>
          <w:rFonts w:cs="Times New Roman"/>
          <w:szCs w:val="24"/>
        </w:rPr>
        <w:fldChar w:fldCharType="begin" w:fldLock="1"/>
      </w:r>
      <w:r w:rsidR="005B3342">
        <w:rPr>
          <w:rFonts w:cs="Times New Roman"/>
          <w:szCs w:val="24"/>
        </w:rPr>
        <w:instrText>ADDIN CSL_CITATION {"citationItems":[{"id":"ITEM-1","itemData":{"author":[{"dropping-particle":"","family":"Wigati","given":"Dwi","non-dropping-particle":"","parse-names":false,"suffix":""},{"dropping-particle":"","family":"savitri","given":"Mieke","non-dropping-particle":"","parse-names":false,"suffix":""}],"id":"ITEM-1","issue":"02","issued":{"date-parts":[["2018"]]},"page":"49-56","title":"Faktor-faktor yang berhubungan dengan pemanfaatan posbindu penyakit tidak menular (ptm) di wilayah kerja puskesmas kecamatan setiabudi kota jakarta selatan tahun 2018","type":"article-journal","volume":"07"},"uris":["http://www.mendeley.com/documents/?uuid=1973fbd0-bb88-4dba-a53f-a5a7ae659bba"]}],"mendeley":{"formattedCitation":"(Wigati &amp; savitri, 2018)","manualFormatting":"Wigati &amp; savitri (2018)","plainTextFormattedCitation":"(Wigati &amp; savitri, 2018)","previouslyFormattedCitation":"(Wigati &amp; savitri, 2018)"},"properties":{"noteIndex":0},"schema":"https://github.com/citation-style-language/schema/raw/master/csl-citation.json"}</w:instrText>
      </w:r>
      <w:r w:rsidR="004E2276">
        <w:rPr>
          <w:rFonts w:cs="Times New Roman"/>
          <w:szCs w:val="24"/>
        </w:rPr>
        <w:fldChar w:fldCharType="separate"/>
      </w:r>
      <w:r w:rsidR="004A38E1">
        <w:rPr>
          <w:rFonts w:cs="Times New Roman"/>
          <w:noProof/>
          <w:szCs w:val="24"/>
        </w:rPr>
        <w:t>Wigati &amp;</w:t>
      </w:r>
      <w:r w:rsidR="004A38E1" w:rsidRPr="0002208E">
        <w:rPr>
          <w:rFonts w:cs="Times New Roman"/>
          <w:noProof/>
          <w:szCs w:val="24"/>
        </w:rPr>
        <w:t xml:space="preserve"> savitri </w:t>
      </w:r>
      <w:r w:rsidR="004A38E1">
        <w:rPr>
          <w:rFonts w:cs="Times New Roman"/>
          <w:noProof/>
          <w:szCs w:val="24"/>
        </w:rPr>
        <w:t>(</w:t>
      </w:r>
      <w:r w:rsidR="004A38E1" w:rsidRPr="0002208E">
        <w:rPr>
          <w:rFonts w:cs="Times New Roman"/>
          <w:noProof/>
          <w:szCs w:val="24"/>
        </w:rPr>
        <w:t>2018)</w:t>
      </w:r>
      <w:r w:rsidR="004E2276">
        <w:rPr>
          <w:rFonts w:cs="Times New Roman"/>
          <w:szCs w:val="24"/>
        </w:rPr>
        <w:fldChar w:fldCharType="end"/>
      </w:r>
      <w:r w:rsidR="004A38E1">
        <w:rPr>
          <w:rFonts w:cs="Times New Roman"/>
          <w:szCs w:val="24"/>
        </w:rPr>
        <w:t xml:space="preserve"> menjelaskan</w:t>
      </w:r>
      <w:r>
        <w:rPr>
          <w:rFonts w:cs="Times New Roman"/>
          <w:szCs w:val="24"/>
        </w:rPr>
        <w:t xml:space="preserve"> bahwa dampak terburuk dari tidak memanfatkan Posbindu dengan baik yaitu masyarakat tidak akan mengetahui</w:t>
      </w:r>
      <w:r w:rsidR="00BE5E80">
        <w:rPr>
          <w:rFonts w:cs="Times New Roman"/>
          <w:szCs w:val="24"/>
        </w:rPr>
        <w:t xml:space="preserve"> penyakit yang diderita, bahkan tidak mengetahui </w:t>
      </w:r>
      <w:r>
        <w:rPr>
          <w:rFonts w:cs="Times New Roman"/>
          <w:szCs w:val="24"/>
        </w:rPr>
        <w:t>resiko ti</w:t>
      </w:r>
      <w:r w:rsidR="00BE5E80">
        <w:rPr>
          <w:rFonts w:cs="Times New Roman"/>
          <w:szCs w:val="24"/>
        </w:rPr>
        <w:t xml:space="preserve">nggi penyakit yang dialami. </w:t>
      </w:r>
      <w:r w:rsidR="005A3EF1" w:rsidRPr="005A3EF1">
        <w:rPr>
          <w:rFonts w:cs="Times New Roman"/>
          <w:szCs w:val="24"/>
        </w:rPr>
        <w:t xml:space="preserve">Tidak hanya itu saja, Keterbatasan </w:t>
      </w:r>
      <w:r w:rsidR="005A3EF1">
        <w:rPr>
          <w:rFonts w:cs="Times New Roman"/>
          <w:szCs w:val="24"/>
        </w:rPr>
        <w:t>kader dan kurangnya</w:t>
      </w:r>
      <w:r w:rsidR="005A3EF1" w:rsidRPr="005A3EF1">
        <w:rPr>
          <w:rFonts w:cs="Times New Roman"/>
          <w:szCs w:val="24"/>
        </w:rPr>
        <w:t xml:space="preserve"> sarana</w:t>
      </w:r>
      <w:r w:rsidR="005A3EF1">
        <w:rPr>
          <w:rFonts w:cs="Times New Roman"/>
          <w:szCs w:val="24"/>
        </w:rPr>
        <w:t xml:space="preserve"> dan prasarana</w:t>
      </w:r>
      <w:r w:rsidR="005A3EF1" w:rsidRPr="005A3EF1">
        <w:rPr>
          <w:rFonts w:cs="Times New Roman"/>
          <w:szCs w:val="24"/>
        </w:rPr>
        <w:t xml:space="preserve"> kesehatan juga dapat menjadi faktor seseorang untuk meamnfaatkan Posbindu tersebut</w:t>
      </w:r>
    </w:p>
    <w:p w:rsidR="00A56D5F" w:rsidRPr="002B750C" w:rsidRDefault="00A56D5F" w:rsidP="00A56D5F">
      <w:pPr>
        <w:ind w:firstLine="576"/>
        <w:rPr>
          <w:rFonts w:cs="Times New Roman"/>
          <w:szCs w:val="24"/>
        </w:rPr>
      </w:pPr>
      <w:r>
        <w:rPr>
          <w:rFonts w:cs="Times New Roman"/>
          <w:szCs w:val="24"/>
        </w:rPr>
        <w:t>Pemerintah sedang membuat pantauan khusus pada permasalahan yang ada dalam SDGs salah satunya tingginya angka kematian akibat penyakit tidak menular se</w:t>
      </w:r>
      <w:r w:rsidR="00E27E25">
        <w:rPr>
          <w:rFonts w:cs="Times New Roman"/>
          <w:szCs w:val="24"/>
        </w:rPr>
        <w:t>hingga pemerintah mencanangkan P</w:t>
      </w:r>
      <w:r>
        <w:rPr>
          <w:rFonts w:cs="Times New Roman"/>
          <w:szCs w:val="24"/>
        </w:rPr>
        <w:t>rogram Pengendalian Penyakit Tidak Menular (P2</w:t>
      </w:r>
      <w:r w:rsidR="00E27E25">
        <w:rPr>
          <w:rFonts w:cs="Times New Roman"/>
          <w:szCs w:val="24"/>
        </w:rPr>
        <w:t>P</w:t>
      </w:r>
      <w:r>
        <w:rPr>
          <w:rFonts w:cs="Times New Roman"/>
          <w:szCs w:val="24"/>
        </w:rPr>
        <w:t xml:space="preserve">TM) yang dapat dijangkau oleh masyarakat agar sistem kesehatan nasional dapat berjalan dengan semestinya. </w:t>
      </w:r>
      <w:r w:rsidRPr="004F7351">
        <w:rPr>
          <w:rFonts w:cs="Times New Roman"/>
          <w:szCs w:val="24"/>
        </w:rPr>
        <w:t>Oleh karena itu, upaya pengendalian PTM ditekankan pada upaya mencegah masyarakat yang sehat agar tidak jatuh ke fase berisiko atau m</w:t>
      </w:r>
      <w:r>
        <w:rPr>
          <w:rFonts w:cs="Times New Roman"/>
          <w:szCs w:val="24"/>
        </w:rPr>
        <w:t>enjadi sakit berkomplikasi</w:t>
      </w:r>
      <w:r w:rsidR="00A04F91">
        <w:rPr>
          <w:rFonts w:cs="Times New Roman"/>
          <w:szCs w:val="24"/>
        </w:rPr>
        <w:t xml:space="preserve"> </w:t>
      </w:r>
      <w:r w:rsidR="004E2276">
        <w:rPr>
          <w:rFonts w:cs="Times New Roman"/>
          <w:szCs w:val="24"/>
        </w:rPr>
        <w:fldChar w:fldCharType="begin" w:fldLock="1"/>
      </w:r>
      <w:r w:rsidR="004B4117">
        <w:rPr>
          <w:rFonts w:cs="Times New Roman"/>
          <w:szCs w:val="24"/>
        </w:rPr>
        <w:instrText>ADDIN CSL_CITATION {"citationItems":[{"id":"ITEM-1","itemData":{"author":[{"dropping-particle":"","family":"Panggabean","given":"Meilina S","non-dropping-particle":"","parse-names":false,"suffix":""}],"container-title":"Jurnal Kesehatan Ilmiah Indonesia","id":"ITEM-1","issue":"2","issued":{"date-parts":[["2018"]]},"title":"Faktor Pemanfaatan Program Posbindu PTM","type":"article-journal","volume":"3"},"uris":["http://www.mendeley.com/documents/?uuid=fe17e2ea-e4ee-4364-a416-42e6bd47ed88"]}],"mendeley":{"formattedCitation":"(Panggabean, 2018)","plainTextFormattedCitation":"(Panggabean, 2018)","previouslyFormattedCitation":"(Panggabean, 2018)"},"properties":{"noteIndex":0},"schema":"https://github.com/citation-style-language/schema/raw/master/csl-citation.json"}</w:instrText>
      </w:r>
      <w:r w:rsidR="004E2276">
        <w:rPr>
          <w:rFonts w:cs="Times New Roman"/>
          <w:szCs w:val="24"/>
        </w:rPr>
        <w:fldChar w:fldCharType="separate"/>
      </w:r>
      <w:r w:rsidR="00A04F91" w:rsidRPr="00A04F91">
        <w:rPr>
          <w:rFonts w:cs="Times New Roman"/>
          <w:noProof/>
          <w:szCs w:val="24"/>
        </w:rPr>
        <w:t>(Panggabean, 2018)</w:t>
      </w:r>
      <w:r w:rsidR="004E2276">
        <w:rPr>
          <w:rFonts w:cs="Times New Roman"/>
          <w:szCs w:val="24"/>
        </w:rPr>
        <w:fldChar w:fldCharType="end"/>
      </w:r>
      <w:r>
        <w:rPr>
          <w:rFonts w:cs="Times New Roman"/>
          <w:szCs w:val="24"/>
        </w:rPr>
        <w:t xml:space="preserve">. Perlunya peran aktif masyarakat untuk membantu dalam mendapatkan solusi untuk mengatasi permasalahan kesehatan (Kemenkes RI, 2012 dalam </w:t>
      </w:r>
      <w:r w:rsidR="004E2276">
        <w:rPr>
          <w:rFonts w:cs="Times New Roman"/>
          <w:szCs w:val="24"/>
        </w:rPr>
        <w:fldChar w:fldCharType="begin" w:fldLock="1"/>
      </w:r>
      <w:r w:rsidR="005A3EF1">
        <w:rPr>
          <w:rFonts w:cs="Times New Roman"/>
          <w:szCs w:val="24"/>
        </w:rPr>
        <w:instrText>ADDIN CSL_CITATION {"citationItems":[{"id":"ITEM-1","itemData":{"author":[{"dropping-particle":"","family":"Rusdiyanti","given":"Ivong","non-dropping-particle":"","parse-names":false,"suffix":""}],"container-title":"Healthy-Mu Journal","id":"ITEM-1","issue":"2","issued":{"date-parts":[["2018"]]},"page":"51-58","title":"Faktor-faktor yang Mempengaruhi Keaktifan Kunjungan Pos Pembinaan Terpadu Penyakit Tidak Menular di Desa ( Factors That Influence The Activity Of Visited Integrated Posting Most Of Diseases In The Village )","type":"article-journal","volume":"1"},"uris":["http://www.mendeley.com/documents/?uuid=e3b9bfc5-d8a0-4332-8e7a-3ce57fab1959"]}],"mendeley":{"formattedCitation":"(Rusdiyanti, 2018)","manualFormatting":"Rusdiyanti, 2018)","plainTextFormattedCitation":"(Rusdiyanti, 2018)","previouslyFormattedCitation":"(Rusdiyanti, 2018)"},"properties":{"noteIndex":0},"schema":"https://github.com/citation-style-language/schema/raw/master/csl-citation.json"}</w:instrText>
      </w:r>
      <w:r w:rsidR="004E2276">
        <w:rPr>
          <w:rFonts w:cs="Times New Roman"/>
          <w:szCs w:val="24"/>
        </w:rPr>
        <w:fldChar w:fldCharType="separate"/>
      </w:r>
      <w:r w:rsidR="005A3EF1">
        <w:rPr>
          <w:rFonts w:cs="Times New Roman"/>
          <w:noProof/>
          <w:szCs w:val="24"/>
        </w:rPr>
        <w:t>Rusdiyanti</w:t>
      </w:r>
      <w:r w:rsidRPr="005865BF">
        <w:rPr>
          <w:rFonts w:cs="Times New Roman"/>
          <w:noProof/>
          <w:szCs w:val="24"/>
        </w:rPr>
        <w:t>, 2018)</w:t>
      </w:r>
      <w:r w:rsidR="004E2276">
        <w:rPr>
          <w:rFonts w:cs="Times New Roman"/>
          <w:szCs w:val="24"/>
        </w:rPr>
        <w:fldChar w:fldCharType="end"/>
      </w:r>
      <w:r>
        <w:rPr>
          <w:rFonts w:cs="Times New Roman"/>
          <w:szCs w:val="24"/>
        </w:rPr>
        <w:t xml:space="preserve">. Berdasarkan uraian diatas serta kurangnya pemanfaatan pelayanan kesehatan secara maksimal, sehingga perlunya pemahaman untuk meningkatkan pengetahuan, serta faktor – faktor yang dapat mempengaruhi </w:t>
      </w:r>
      <w:r w:rsidR="00AB47FF">
        <w:rPr>
          <w:rFonts w:cs="Times New Roman"/>
          <w:szCs w:val="24"/>
        </w:rPr>
        <w:t>pemanfaatan Posbindu Lansia di w</w:t>
      </w:r>
      <w:r>
        <w:rPr>
          <w:rFonts w:cs="Times New Roman"/>
          <w:szCs w:val="24"/>
        </w:rPr>
        <w:t xml:space="preserve">ilayah kerja Puskesmas Gayungan. Berdasarkan latar </w:t>
      </w:r>
      <w:r>
        <w:rPr>
          <w:rFonts w:cs="Times New Roman"/>
          <w:szCs w:val="24"/>
        </w:rPr>
        <w:lastRenderedPageBreak/>
        <w:t>belakang tersebut maka perlu dilaku</w:t>
      </w:r>
      <w:r w:rsidR="005A3EF1">
        <w:rPr>
          <w:rFonts w:cs="Times New Roman"/>
          <w:szCs w:val="24"/>
        </w:rPr>
        <w:t>kan penelitian tentang faktor-</w:t>
      </w:r>
      <w:r>
        <w:rPr>
          <w:rFonts w:cs="Times New Roman"/>
          <w:szCs w:val="24"/>
        </w:rPr>
        <w:t>faktor yang dapat</w:t>
      </w:r>
      <w:r w:rsidR="00AB47FF">
        <w:rPr>
          <w:rFonts w:cs="Times New Roman"/>
          <w:szCs w:val="24"/>
        </w:rPr>
        <w:t xml:space="preserve"> berhubungan pada Lansia dalam </w:t>
      </w:r>
      <w:r>
        <w:rPr>
          <w:rFonts w:cs="Times New Roman"/>
          <w:szCs w:val="24"/>
        </w:rPr>
        <w:t>pemanfaatan</w:t>
      </w:r>
      <w:r w:rsidRPr="00331804">
        <w:rPr>
          <w:rFonts w:cs="Times New Roman"/>
          <w:szCs w:val="24"/>
        </w:rPr>
        <w:t xml:space="preserve"> Posbindu </w:t>
      </w:r>
      <w:r>
        <w:rPr>
          <w:rFonts w:cs="Times New Roman"/>
          <w:szCs w:val="24"/>
        </w:rPr>
        <w:t>PTM di Wilayah Puskesmas Gayungan</w:t>
      </w:r>
    </w:p>
    <w:p w:rsidR="00A56D5F" w:rsidRPr="00F10179" w:rsidRDefault="00A56D5F" w:rsidP="00A56D5F">
      <w:pPr>
        <w:pStyle w:val="Heading2"/>
        <w:numPr>
          <w:ilvl w:val="1"/>
          <w:numId w:val="0"/>
        </w:numPr>
        <w:spacing w:before="160" w:after="120"/>
        <w:ind w:left="567" w:hanging="567"/>
      </w:pPr>
      <w:bookmarkStart w:id="56" w:name="_Toc35141556"/>
      <w:bookmarkStart w:id="57" w:name="_Toc35193750"/>
      <w:bookmarkStart w:id="58" w:name="_Toc35251411"/>
      <w:bookmarkStart w:id="59" w:name="_Toc46179074"/>
      <w:r>
        <w:t>1.2</w:t>
      </w:r>
      <w:r>
        <w:tab/>
        <w:t xml:space="preserve">Rumusan </w:t>
      </w:r>
      <w:r w:rsidRPr="009E777D">
        <w:t>Masalah</w:t>
      </w:r>
      <w:bookmarkEnd w:id="56"/>
      <w:bookmarkEnd w:id="57"/>
      <w:bookmarkEnd w:id="58"/>
      <w:bookmarkEnd w:id="59"/>
    </w:p>
    <w:p w:rsidR="00A56D5F" w:rsidRDefault="00A56D5F" w:rsidP="00A56D5F">
      <w:pPr>
        <w:tabs>
          <w:tab w:val="left" w:pos="567"/>
        </w:tabs>
        <w:rPr>
          <w:rFonts w:cs="Times New Roman"/>
        </w:rPr>
      </w:pPr>
      <w:r>
        <w:tab/>
      </w:r>
      <w:r w:rsidR="00B14333">
        <w:rPr>
          <w:rFonts w:cs="Times New Roman"/>
        </w:rPr>
        <w:t>F</w:t>
      </w:r>
      <w:r>
        <w:rPr>
          <w:rFonts w:cs="Times New Roman"/>
        </w:rPr>
        <w:t>aktor</w:t>
      </w:r>
      <w:r w:rsidR="00B14333">
        <w:rPr>
          <w:rFonts w:cs="Times New Roman"/>
        </w:rPr>
        <w:t xml:space="preserve"> apa sajakah</w:t>
      </w:r>
      <w:r w:rsidR="0033093A">
        <w:rPr>
          <w:rFonts w:cs="Times New Roman"/>
        </w:rPr>
        <w:t xml:space="preserve"> yang berhubungan dengan</w:t>
      </w:r>
      <w:r w:rsidR="009D4C70">
        <w:rPr>
          <w:rFonts w:cs="Times New Roman"/>
        </w:rPr>
        <w:t xml:space="preserve"> pemanfaatan Posbindu Penyakit Tidak M</w:t>
      </w:r>
      <w:r>
        <w:rPr>
          <w:rFonts w:cs="Times New Roman"/>
        </w:rPr>
        <w:t>enular</w:t>
      </w:r>
      <w:r w:rsidR="009B1AA2">
        <w:rPr>
          <w:rFonts w:cs="Times New Roman"/>
        </w:rPr>
        <w:t xml:space="preserve"> (PTM)</w:t>
      </w:r>
      <w:r w:rsidR="0033093A">
        <w:rPr>
          <w:rFonts w:cs="Times New Roman"/>
        </w:rPr>
        <w:t xml:space="preserve"> pada lansia</w:t>
      </w:r>
      <w:r>
        <w:rPr>
          <w:rFonts w:cs="Times New Roman"/>
        </w:rPr>
        <w:t xml:space="preserve"> di Wilayah Puskesmas </w:t>
      </w:r>
      <w:proofErr w:type="gramStart"/>
      <w:r>
        <w:rPr>
          <w:rFonts w:cs="Times New Roman"/>
        </w:rPr>
        <w:t>Gayungan ?</w:t>
      </w:r>
      <w:proofErr w:type="gramEnd"/>
    </w:p>
    <w:p w:rsidR="00A56D5F" w:rsidRPr="001C1F80" w:rsidRDefault="00A56D5F" w:rsidP="00A56D5F">
      <w:pPr>
        <w:pStyle w:val="Heading2"/>
        <w:numPr>
          <w:ilvl w:val="1"/>
          <w:numId w:val="0"/>
        </w:numPr>
        <w:spacing w:before="160" w:after="120"/>
        <w:ind w:left="576" w:hanging="576"/>
        <w:rPr>
          <w:rFonts w:cs="Times New Roman"/>
          <w:noProof/>
          <w:szCs w:val="24"/>
          <w:lang w:eastAsia="id-ID"/>
        </w:rPr>
      </w:pPr>
      <w:bookmarkStart w:id="60" w:name="_Toc35141557"/>
      <w:bookmarkStart w:id="61" w:name="_Toc35193751"/>
      <w:bookmarkStart w:id="62" w:name="_Toc35251412"/>
      <w:bookmarkStart w:id="63" w:name="_Toc46179075"/>
      <w:r>
        <w:t>1.3</w:t>
      </w:r>
      <w:r>
        <w:tab/>
        <w:t>Tujuan</w:t>
      </w:r>
      <w:bookmarkEnd w:id="60"/>
      <w:bookmarkEnd w:id="61"/>
      <w:bookmarkEnd w:id="62"/>
      <w:bookmarkEnd w:id="63"/>
      <w:r>
        <w:t xml:space="preserve"> </w:t>
      </w:r>
    </w:p>
    <w:p w:rsidR="00A56D5F" w:rsidRDefault="00A56D5F" w:rsidP="009B1AA2">
      <w:pPr>
        <w:pStyle w:val="Heading3"/>
      </w:pPr>
      <w:bookmarkStart w:id="64" w:name="_Toc35141558"/>
      <w:bookmarkStart w:id="65" w:name="_Toc35193752"/>
      <w:bookmarkStart w:id="66" w:name="_Toc35251413"/>
      <w:bookmarkStart w:id="67" w:name="_Toc46179076"/>
      <w:r>
        <w:t>1.3.1</w:t>
      </w:r>
      <w:r>
        <w:tab/>
        <w:t>Tujuan Umum</w:t>
      </w:r>
      <w:bookmarkEnd w:id="64"/>
      <w:bookmarkEnd w:id="65"/>
      <w:bookmarkEnd w:id="66"/>
      <w:bookmarkEnd w:id="67"/>
    </w:p>
    <w:p w:rsidR="00A56D5F" w:rsidRPr="006800B5" w:rsidRDefault="00B14333" w:rsidP="00A56D5F">
      <w:pPr>
        <w:ind w:firstLine="567"/>
      </w:pPr>
      <w:r>
        <w:t xml:space="preserve">Menganalisis faktor yang berhubungan dengan </w:t>
      </w:r>
      <w:r w:rsidR="00A56D5F">
        <w:t>pemanfaatan Posbindu</w:t>
      </w:r>
      <w:r w:rsidR="009D4C70">
        <w:t xml:space="preserve"> penyakit tidak m</w:t>
      </w:r>
      <w:r w:rsidR="00A56D5F" w:rsidRPr="006800B5">
        <w:t>enular</w:t>
      </w:r>
      <w:r>
        <w:t xml:space="preserve"> pada lansia</w:t>
      </w:r>
      <w:r w:rsidR="009D4C70">
        <w:t xml:space="preserve"> di W</w:t>
      </w:r>
      <w:r w:rsidR="00A56D5F" w:rsidRPr="006800B5">
        <w:t>ilayah Puskesmas Gayungan</w:t>
      </w:r>
    </w:p>
    <w:p w:rsidR="00A56D5F" w:rsidRDefault="00A56D5F" w:rsidP="00A56D5F">
      <w:pPr>
        <w:pStyle w:val="Heading3"/>
        <w:tabs>
          <w:tab w:val="left" w:pos="567"/>
        </w:tabs>
      </w:pPr>
      <w:bookmarkStart w:id="68" w:name="_Toc35141559"/>
      <w:bookmarkStart w:id="69" w:name="_Toc35193753"/>
      <w:bookmarkStart w:id="70" w:name="_Toc35251414"/>
      <w:bookmarkStart w:id="71" w:name="_Toc46179077"/>
      <w:r>
        <w:t>1.3.2</w:t>
      </w:r>
      <w:r>
        <w:tab/>
      </w:r>
      <w:r w:rsidRPr="00266EA7">
        <w:t>Tujuan Khusus</w:t>
      </w:r>
      <w:bookmarkEnd w:id="68"/>
      <w:bookmarkEnd w:id="69"/>
      <w:bookmarkEnd w:id="70"/>
      <w:bookmarkEnd w:id="71"/>
    </w:p>
    <w:p w:rsidR="00A56D5F" w:rsidRDefault="00A56D5F" w:rsidP="002163EB">
      <w:pPr>
        <w:pStyle w:val="ListParagraph"/>
        <w:numPr>
          <w:ilvl w:val="0"/>
          <w:numId w:val="1"/>
        </w:numPr>
        <w:spacing w:line="480" w:lineRule="auto"/>
        <w:ind w:left="567" w:hanging="567"/>
      </w:pPr>
      <w:r>
        <w:t>Meng</w:t>
      </w:r>
      <w:r w:rsidR="00B14333">
        <w:rPr>
          <w:lang w:val="en-US"/>
        </w:rPr>
        <w:t>analisis</w:t>
      </w:r>
      <w:r>
        <w:t xml:space="preserve"> hubungan faktor</w:t>
      </w:r>
      <w:r w:rsidRPr="00136813">
        <w:t xml:space="preserve"> tingkat penget</w:t>
      </w:r>
      <w:r>
        <w:t>ahuan dengan pemanfaatan Posbindu</w:t>
      </w:r>
      <w:r w:rsidR="009D4C70">
        <w:rPr>
          <w:lang w:val="en-US"/>
        </w:rPr>
        <w:t xml:space="preserve"> PTM pada l</w:t>
      </w:r>
      <w:r w:rsidR="00B14333">
        <w:rPr>
          <w:lang w:val="en-US"/>
        </w:rPr>
        <w:t>ansia</w:t>
      </w:r>
      <w:r>
        <w:t xml:space="preserve"> di Puskesmas Gayungan Surabaya</w:t>
      </w:r>
    </w:p>
    <w:p w:rsidR="00A56D5F" w:rsidRPr="004756D8" w:rsidRDefault="00B14333" w:rsidP="002163EB">
      <w:pPr>
        <w:pStyle w:val="ListParagraph"/>
        <w:numPr>
          <w:ilvl w:val="0"/>
          <w:numId w:val="1"/>
        </w:numPr>
        <w:spacing w:line="480" w:lineRule="auto"/>
        <w:ind w:left="567" w:hanging="567"/>
      </w:pPr>
      <w:r>
        <w:t>Menganalisis</w:t>
      </w:r>
      <w:r w:rsidR="00A56D5F">
        <w:t xml:space="preserve"> hubungan faktor persepsi dengan pemanfaatan Posbindu </w:t>
      </w:r>
      <w:r>
        <w:rPr>
          <w:lang w:val="en-US"/>
        </w:rPr>
        <w:t xml:space="preserve">PTM </w:t>
      </w:r>
      <w:r w:rsidR="009D4C70">
        <w:t>pada l</w:t>
      </w:r>
      <w:r w:rsidR="00A56D5F">
        <w:t>ansia di Puskesmas Gayungan Surabaya</w:t>
      </w:r>
    </w:p>
    <w:p w:rsidR="00A56D5F" w:rsidRDefault="00A56D5F" w:rsidP="002163EB">
      <w:pPr>
        <w:pStyle w:val="ListParagraph"/>
        <w:numPr>
          <w:ilvl w:val="0"/>
          <w:numId w:val="1"/>
        </w:numPr>
        <w:spacing w:line="480" w:lineRule="auto"/>
        <w:ind w:left="567" w:hanging="567"/>
      </w:pPr>
      <w:r>
        <w:t>Meng</w:t>
      </w:r>
      <w:r w:rsidR="00B14333">
        <w:rPr>
          <w:lang w:val="en-US"/>
        </w:rPr>
        <w:t>analisis</w:t>
      </w:r>
      <w:r>
        <w:t xml:space="preserve"> hubungan faktor dukungan keluarga dengan pemanfaatan Posbindu </w:t>
      </w:r>
      <w:r w:rsidR="00B14333">
        <w:rPr>
          <w:lang w:val="en-US"/>
        </w:rPr>
        <w:t xml:space="preserve">PTM </w:t>
      </w:r>
      <w:r w:rsidR="009D4C70">
        <w:t>pada l</w:t>
      </w:r>
      <w:r>
        <w:t>ansia di Puskesman Gayungan</w:t>
      </w:r>
    </w:p>
    <w:p w:rsidR="00A56D5F" w:rsidRDefault="00B14333" w:rsidP="002163EB">
      <w:pPr>
        <w:pStyle w:val="ListParagraph"/>
        <w:numPr>
          <w:ilvl w:val="0"/>
          <w:numId w:val="1"/>
        </w:numPr>
        <w:spacing w:line="480" w:lineRule="auto"/>
        <w:ind w:left="567" w:hanging="567"/>
      </w:pPr>
      <w:r>
        <w:t>Menganalisis</w:t>
      </w:r>
      <w:r w:rsidR="00A56D5F">
        <w:t xml:space="preserve"> hubun</w:t>
      </w:r>
      <w:r w:rsidR="009D4C70">
        <w:t>gan faktor tingkat kemandirian l</w:t>
      </w:r>
      <w:r w:rsidR="00A56D5F">
        <w:t xml:space="preserve">ansia dengan pemanfaatan Posbindu </w:t>
      </w:r>
      <w:r>
        <w:rPr>
          <w:lang w:val="en-US"/>
        </w:rPr>
        <w:t xml:space="preserve">PTM </w:t>
      </w:r>
      <w:r w:rsidR="00A56D5F">
        <w:t>pada Lansia di Puskesmas Gayungan</w:t>
      </w:r>
    </w:p>
    <w:p w:rsidR="00A56D5F" w:rsidRPr="004756D8" w:rsidRDefault="006A3D97" w:rsidP="006A3D97">
      <w:pPr>
        <w:pStyle w:val="Heading2"/>
        <w:tabs>
          <w:tab w:val="left" w:pos="567"/>
        </w:tabs>
      </w:pPr>
      <w:bookmarkStart w:id="72" w:name="_Toc35141560"/>
      <w:bookmarkStart w:id="73" w:name="_Toc35193754"/>
      <w:bookmarkStart w:id="74" w:name="_Toc35251415"/>
      <w:bookmarkStart w:id="75" w:name="_Toc46179078"/>
      <w:r>
        <w:t>1.4</w:t>
      </w:r>
      <w:r>
        <w:tab/>
      </w:r>
      <w:r w:rsidR="00A56D5F">
        <w:t>Manfaat</w:t>
      </w:r>
      <w:bookmarkEnd w:id="72"/>
      <w:bookmarkEnd w:id="73"/>
      <w:bookmarkEnd w:id="74"/>
      <w:bookmarkEnd w:id="75"/>
    </w:p>
    <w:p w:rsidR="00A56D5F" w:rsidRDefault="006A3D97" w:rsidP="009B1AA2">
      <w:pPr>
        <w:pStyle w:val="Heading3"/>
        <w:numPr>
          <w:ilvl w:val="2"/>
          <w:numId w:val="0"/>
        </w:numPr>
        <w:tabs>
          <w:tab w:val="left" w:pos="720"/>
          <w:tab w:val="left" w:pos="1440"/>
          <w:tab w:val="left" w:pos="2160"/>
          <w:tab w:val="right" w:pos="7937"/>
        </w:tabs>
        <w:ind w:left="567" w:hanging="567"/>
      </w:pPr>
      <w:bookmarkStart w:id="76" w:name="_Toc35141561"/>
      <w:bookmarkStart w:id="77" w:name="_Toc35193755"/>
      <w:bookmarkStart w:id="78" w:name="_Toc35251416"/>
      <w:bookmarkStart w:id="79" w:name="_Toc46179079"/>
      <w:r>
        <w:t>1.4.1</w:t>
      </w:r>
      <w:r>
        <w:tab/>
      </w:r>
      <w:r w:rsidR="00A56D5F">
        <w:t>Manfaat Teoritis</w:t>
      </w:r>
      <w:bookmarkEnd w:id="76"/>
      <w:bookmarkEnd w:id="77"/>
      <w:bookmarkEnd w:id="78"/>
      <w:bookmarkEnd w:id="79"/>
      <w:r w:rsidR="009B1AA2">
        <w:tab/>
      </w:r>
    </w:p>
    <w:p w:rsidR="00A56D5F" w:rsidRDefault="005A3EF1" w:rsidP="005A3EF1">
      <w:pPr>
        <w:ind w:firstLine="567"/>
      </w:pPr>
      <w:r w:rsidRPr="005A3EF1">
        <w:t xml:space="preserve">Secara teori faktor yang mampu meningkatkan dalam pemanfaatan Posbindu penyakit tidak menular pada lansia yaitu pengetahuan, persepsi, </w:t>
      </w:r>
      <w:r w:rsidRPr="005A3EF1">
        <w:lastRenderedPageBreak/>
        <w:t>dukungan keluarga, serta tingkat kemandirian. Diharapkan untuk lansia presenilis maupun sasaran umur Posbindu yang telah memanfaatakan Posbindu yang ada di Wilayah kerja Puskesmas Gayungan agar tetap konsisten untuk hadir mengikuti kegiatan Posbindu, sehingga dapat meminimalisir resiko tinggi PTM</w:t>
      </w:r>
      <w:r w:rsidR="00A56D5F">
        <w:t xml:space="preserve">. </w:t>
      </w:r>
    </w:p>
    <w:p w:rsidR="00A56D5F" w:rsidRPr="00B83602" w:rsidRDefault="00A56D5F" w:rsidP="00A56D5F">
      <w:pPr>
        <w:pStyle w:val="Heading3"/>
        <w:ind w:left="567" w:hanging="567"/>
      </w:pPr>
      <w:bookmarkStart w:id="80" w:name="_Toc35141562"/>
      <w:bookmarkStart w:id="81" w:name="_Toc35193756"/>
      <w:bookmarkStart w:id="82" w:name="_Toc35251417"/>
      <w:bookmarkStart w:id="83" w:name="_Toc46179080"/>
      <w:r>
        <w:t xml:space="preserve">1.4.2 </w:t>
      </w:r>
      <w:r>
        <w:tab/>
        <w:t>Manfaat Praktis</w:t>
      </w:r>
      <w:bookmarkEnd w:id="80"/>
      <w:bookmarkEnd w:id="81"/>
      <w:bookmarkEnd w:id="82"/>
      <w:bookmarkEnd w:id="83"/>
    </w:p>
    <w:p w:rsidR="00A56D5F" w:rsidRDefault="006A3D97" w:rsidP="006A3D97">
      <w:pPr>
        <w:tabs>
          <w:tab w:val="left" w:pos="567"/>
        </w:tabs>
      </w:pPr>
      <w:r>
        <w:t>1.</w:t>
      </w:r>
      <w:r>
        <w:tab/>
      </w:r>
      <w:r w:rsidR="00A56D5F">
        <w:t xml:space="preserve">Bagi Peneliti </w:t>
      </w:r>
    </w:p>
    <w:p w:rsidR="00A56D5F" w:rsidRDefault="00A56D5F" w:rsidP="006A3D97">
      <w:pPr>
        <w:ind w:firstLine="567"/>
      </w:pPr>
      <w:r>
        <w:t>Hasil penelitian ini diharapka</w:t>
      </w:r>
      <w:r w:rsidR="005A3EF1">
        <w:t>n</w:t>
      </w:r>
      <w:r>
        <w:t xml:space="preserve"> dapat membantu untuk menerapkan dan mengembangkan pelayanan kesehatan serta termasuk pengalaman berharga bagi peneliti dalam melakukan penelitian tentang A</w:t>
      </w:r>
      <w:r w:rsidR="00884919">
        <w:t xml:space="preserve">nalisa faktor yang berhubungan pada </w:t>
      </w:r>
      <w:r>
        <w:t xml:space="preserve">Lansia dalam pemanfaatan Posbindu penyakit tidak menular di Wilayah Puskesmas Gayungan. </w:t>
      </w:r>
    </w:p>
    <w:p w:rsidR="00A56D5F" w:rsidRDefault="006A3D97" w:rsidP="006A3D97">
      <w:pPr>
        <w:tabs>
          <w:tab w:val="left" w:pos="567"/>
        </w:tabs>
      </w:pPr>
      <w:r>
        <w:t>2.</w:t>
      </w:r>
      <w:r>
        <w:tab/>
      </w:r>
      <w:r w:rsidR="00A56D5F">
        <w:t xml:space="preserve">Bagi Peneliti Lain </w:t>
      </w:r>
    </w:p>
    <w:p w:rsidR="00884919" w:rsidRPr="00884919" w:rsidRDefault="00884919" w:rsidP="00884919">
      <w:pPr>
        <w:tabs>
          <w:tab w:val="left" w:pos="567"/>
        </w:tabs>
      </w:pPr>
      <w:r>
        <w:tab/>
      </w:r>
      <w:r w:rsidRPr="00884919">
        <w:t xml:space="preserve">Hasil penelitian ini diharapkan sebagai bahan masukan dan bahan evaluasi penelitian kepada Puskesmas Gayungan agar melakukan tindakan preventif berupa pendidikan kesehatan serta pelayanan kesehatan dengan maksimal sehingga pencapaian sistem kesehatan nasional dan pengoptimalan Posbindu PTM dapat mengurangi angka kematian akibat penyakit tidak menular. </w:t>
      </w:r>
    </w:p>
    <w:p w:rsidR="00A56D5F" w:rsidRDefault="006A3D97" w:rsidP="006A3D97">
      <w:pPr>
        <w:tabs>
          <w:tab w:val="left" w:pos="567"/>
        </w:tabs>
      </w:pPr>
      <w:r>
        <w:t>3.</w:t>
      </w:r>
      <w:r>
        <w:tab/>
      </w:r>
      <w:r w:rsidR="00A56D5F">
        <w:t>Bagi Lahan Penelitian</w:t>
      </w:r>
    </w:p>
    <w:p w:rsidR="00884919" w:rsidRDefault="00A56D5F" w:rsidP="00884919">
      <w:pPr>
        <w:ind w:firstLine="567"/>
      </w:pPr>
      <w:r>
        <w:t xml:space="preserve">Hasil penelitian ini diharapkan sebagai bahan masukan dan bahan evaluasi penelitian kepada Puskesmas Gayungan agar melakukan tindakan preventif berupa pendidikan kesehatan serta pelayanan kesehatan dengan maksimal sehingga pencapaian sistem kesehatan nasional bisa mengurangi angka kematian akibat penyakit tidak menular. </w:t>
      </w:r>
      <w:r w:rsidR="00884919">
        <w:br w:type="page"/>
      </w:r>
    </w:p>
    <w:p w:rsidR="00A56D5F" w:rsidRDefault="006A3D97" w:rsidP="006A3D97">
      <w:pPr>
        <w:tabs>
          <w:tab w:val="left" w:pos="567"/>
        </w:tabs>
      </w:pPr>
      <w:r>
        <w:lastRenderedPageBreak/>
        <w:t>4.</w:t>
      </w:r>
      <w:r>
        <w:tab/>
      </w:r>
      <w:r w:rsidR="00A56D5F">
        <w:t>Bagi Profesi Keperawatan</w:t>
      </w:r>
    </w:p>
    <w:p w:rsidR="001C6368" w:rsidRDefault="00A56D5F" w:rsidP="006A3D97">
      <w:pPr>
        <w:ind w:firstLine="567"/>
        <w:sectPr w:rsidR="001C6368" w:rsidSect="00036A41">
          <w:headerReference w:type="default" r:id="rId24"/>
          <w:footerReference w:type="default" r:id="rId25"/>
          <w:headerReference w:type="first" r:id="rId26"/>
          <w:footerReference w:type="first" r:id="rId27"/>
          <w:type w:val="continuous"/>
          <w:pgSz w:w="11906" w:h="16838" w:code="9"/>
          <w:pgMar w:top="1701" w:right="1701" w:bottom="1701" w:left="2268" w:header="709" w:footer="709" w:gutter="0"/>
          <w:pgNumType w:start="1"/>
          <w:cols w:space="708"/>
          <w:titlePg/>
          <w:docGrid w:linePitch="360"/>
        </w:sectPr>
      </w:pPr>
      <w:r>
        <w:t xml:space="preserve">Penelitian ini dapat sebagai masukan dalam rangka pengembangan ilmu dan sebagai referensi yang berguna terutama pada profesi keperawatan khususnya dalam pemberian tindakan preventif serta asuhan keperawatan tentang Analisa faktor yang mempengaruhi Lansia dalam pemanfaatan </w:t>
      </w:r>
      <w:r w:rsidR="001C6368">
        <w:t>Posbindu penyakit tidak menular.</w:t>
      </w:r>
    </w:p>
    <w:p w:rsidR="006A3D97" w:rsidRPr="00D66A33" w:rsidRDefault="006A3D97" w:rsidP="001C6368">
      <w:pPr>
        <w:pStyle w:val="Heading1"/>
      </w:pPr>
      <w:bookmarkStart w:id="84" w:name="_Toc35141563"/>
      <w:bookmarkStart w:id="85" w:name="_Toc35193757"/>
      <w:bookmarkStart w:id="86" w:name="_Toc35251418"/>
      <w:bookmarkStart w:id="87" w:name="_Toc35595356"/>
      <w:bookmarkStart w:id="88" w:name="_Toc42755316"/>
      <w:bookmarkStart w:id="89" w:name="_Toc42757028"/>
      <w:bookmarkStart w:id="90" w:name="_Toc42757971"/>
      <w:bookmarkStart w:id="91" w:name="_Toc42802938"/>
      <w:bookmarkStart w:id="92" w:name="_Toc43631867"/>
      <w:bookmarkStart w:id="93" w:name="_Toc46179081"/>
      <w:r w:rsidRPr="00D66A33">
        <w:lastRenderedPageBreak/>
        <w:t>BAB 2</w:t>
      </w:r>
      <w:bookmarkEnd w:id="84"/>
      <w:bookmarkEnd w:id="85"/>
      <w:bookmarkEnd w:id="86"/>
      <w:bookmarkEnd w:id="87"/>
      <w:bookmarkEnd w:id="88"/>
      <w:bookmarkEnd w:id="89"/>
      <w:bookmarkEnd w:id="90"/>
      <w:bookmarkEnd w:id="91"/>
      <w:bookmarkEnd w:id="92"/>
      <w:bookmarkEnd w:id="93"/>
    </w:p>
    <w:p w:rsidR="006A3D97" w:rsidRPr="00D66A33" w:rsidRDefault="000866CA" w:rsidP="006A3D97">
      <w:pPr>
        <w:pStyle w:val="Heading1"/>
      </w:pPr>
      <w:bookmarkStart w:id="94" w:name="_Toc35141564"/>
      <w:bookmarkStart w:id="95" w:name="_Toc35193758"/>
      <w:bookmarkStart w:id="96" w:name="_Toc35251419"/>
      <w:bookmarkStart w:id="97" w:name="_Toc46179082"/>
      <w:r>
        <w:t>TI</w:t>
      </w:r>
      <w:r w:rsidR="006A3D97" w:rsidRPr="00D66A33">
        <w:t>NJAUAN PUSTAKA</w:t>
      </w:r>
      <w:bookmarkEnd w:id="94"/>
      <w:bookmarkEnd w:id="95"/>
      <w:bookmarkEnd w:id="96"/>
      <w:bookmarkEnd w:id="97"/>
    </w:p>
    <w:p w:rsidR="006A3D97" w:rsidRPr="00B35BD7" w:rsidRDefault="00873DEA" w:rsidP="006A3D97">
      <w:pPr>
        <w:ind w:firstLine="567"/>
      </w:pPr>
      <w:r>
        <w:rPr>
          <w:szCs w:val="24"/>
        </w:rPr>
        <w:t>Bab ini membahas</w:t>
      </w:r>
      <w:r w:rsidR="006A3D97" w:rsidRPr="006358E4">
        <w:rPr>
          <w:szCs w:val="24"/>
        </w:rPr>
        <w:t xml:space="preserve"> tentang konsep dan landasan teori yang terkait dengan topik penelitian, yaitu meliputi: 1) Konse</w:t>
      </w:r>
      <w:r w:rsidR="006A3D97">
        <w:rPr>
          <w:szCs w:val="24"/>
        </w:rPr>
        <w:t>p Lansia</w:t>
      </w:r>
      <w:r w:rsidR="006A3D97" w:rsidRPr="006358E4">
        <w:rPr>
          <w:szCs w:val="24"/>
        </w:rPr>
        <w:t>,</w:t>
      </w:r>
      <w:r w:rsidR="006A3D97">
        <w:rPr>
          <w:szCs w:val="24"/>
        </w:rPr>
        <w:t xml:space="preserve"> 2) Konsep Penyakit Tidak Menular, 3) Konsep Posbindu, 4</w:t>
      </w:r>
      <w:r w:rsidR="006A3D97" w:rsidRPr="006358E4">
        <w:rPr>
          <w:szCs w:val="24"/>
        </w:rPr>
        <w:t xml:space="preserve">) </w:t>
      </w:r>
      <w:r w:rsidR="00600816">
        <w:rPr>
          <w:szCs w:val="24"/>
        </w:rPr>
        <w:t xml:space="preserve">Konsep Kemandirian Lansia, 5) </w:t>
      </w:r>
      <w:r w:rsidR="006A3D97" w:rsidRPr="006358E4">
        <w:rPr>
          <w:szCs w:val="24"/>
        </w:rPr>
        <w:t xml:space="preserve">Konsep Model Teori Keperawatan </w:t>
      </w:r>
      <w:r w:rsidR="00600816">
        <w:rPr>
          <w:szCs w:val="24"/>
        </w:rPr>
        <w:t xml:space="preserve">Lawrence Green, </w:t>
      </w:r>
      <w:proofErr w:type="gramStart"/>
      <w:r w:rsidR="00600816">
        <w:rPr>
          <w:szCs w:val="24"/>
        </w:rPr>
        <w:t>6</w:t>
      </w:r>
      <w:r w:rsidR="006A3D97">
        <w:rPr>
          <w:szCs w:val="24"/>
        </w:rPr>
        <w:t xml:space="preserve"> </w:t>
      </w:r>
      <w:r w:rsidR="006A3D97" w:rsidRPr="006358E4">
        <w:rPr>
          <w:szCs w:val="24"/>
        </w:rPr>
        <w:t>)</w:t>
      </w:r>
      <w:proofErr w:type="gramEnd"/>
      <w:r w:rsidR="006A3D97" w:rsidRPr="006358E4">
        <w:rPr>
          <w:szCs w:val="24"/>
        </w:rPr>
        <w:t xml:space="preserve"> Hubungan Antar Konsep</w:t>
      </w:r>
    </w:p>
    <w:p w:rsidR="006A3D97" w:rsidRDefault="006A3D97" w:rsidP="006A3D97">
      <w:pPr>
        <w:pStyle w:val="Heading2"/>
        <w:ind w:left="567" w:hanging="567"/>
      </w:pPr>
      <w:bookmarkStart w:id="98" w:name="_Toc35141565"/>
      <w:bookmarkStart w:id="99" w:name="_Toc35193759"/>
      <w:bookmarkStart w:id="100" w:name="_Toc35251420"/>
      <w:bookmarkStart w:id="101" w:name="_Toc46179083"/>
      <w:r>
        <w:t xml:space="preserve">2.1 </w:t>
      </w:r>
      <w:r>
        <w:tab/>
        <w:t>Konsep Lansia</w:t>
      </w:r>
      <w:bookmarkEnd w:id="98"/>
      <w:bookmarkEnd w:id="99"/>
      <w:bookmarkEnd w:id="100"/>
      <w:bookmarkEnd w:id="101"/>
    </w:p>
    <w:p w:rsidR="006A3D97" w:rsidRDefault="006A3D97" w:rsidP="006A3D97">
      <w:pPr>
        <w:pStyle w:val="Heading3"/>
        <w:ind w:left="567" w:hanging="567"/>
      </w:pPr>
      <w:bookmarkStart w:id="102" w:name="_Toc35141566"/>
      <w:bookmarkStart w:id="103" w:name="_Toc35193760"/>
      <w:bookmarkStart w:id="104" w:name="_Toc35251421"/>
      <w:bookmarkStart w:id="105" w:name="_Toc46179084"/>
      <w:r>
        <w:t>2.1.1</w:t>
      </w:r>
      <w:r>
        <w:tab/>
        <w:t>Definisi Lansia</w:t>
      </w:r>
      <w:bookmarkEnd w:id="102"/>
      <w:bookmarkEnd w:id="103"/>
      <w:bookmarkEnd w:id="104"/>
      <w:bookmarkEnd w:id="105"/>
    </w:p>
    <w:p w:rsidR="001C6368" w:rsidRDefault="006A3D97" w:rsidP="006A3D97">
      <w:pPr>
        <w:ind w:firstLine="567"/>
        <w:sectPr w:rsidR="001C6368" w:rsidSect="00036A41">
          <w:headerReference w:type="default" r:id="rId28"/>
          <w:footerReference w:type="default" r:id="rId29"/>
          <w:pgSz w:w="11906" w:h="16838" w:code="9"/>
          <w:pgMar w:top="1701" w:right="1701" w:bottom="1701" w:left="2268" w:header="709" w:footer="709" w:gutter="0"/>
          <w:pgNumType w:start="8"/>
          <w:cols w:space="708"/>
          <w:docGrid w:linePitch="360"/>
        </w:sectPr>
      </w:pPr>
      <w:r>
        <w:t xml:space="preserve">Lanjut usia merupakan orang yang sistem-sistem biologis mengalami perubahan struktur dan fungsi yang dikarenakan usianya yang sudah lanjut </w:t>
      </w:r>
      <w:r w:rsidR="004E2276">
        <w:fldChar w:fldCharType="begin" w:fldLock="1"/>
      </w:r>
      <w:r w:rsidR="00A04F91">
        <w:instrText>ADDIN CSL_CITATION {"citationItems":[{"id":"ITEM-1","itemData":{"author":[{"dropping-particle":"","family":"Simbolon","given":"Nagoklan","non-dropping-particle":"","parse-names":false,"suffix":""},{"dropping-particle":"","family":"Panjaitan","given":"Joice","non-dropping-particle":"","parse-names":false,"suffix":""}],"id":"ITEM-1","issued":{"date-parts":[["2019"]]},"page":"131-142","title":"Gambaran Demografi dan Faktor Sosial Berdasarkan Tingkat Kemandirian Usia Lanjut di Desa Tuntungan II Wilayah Kerja Puskesmas Pancur Batu","type":"article-journal","volume":"VI"},"uris":["http://www.mendeley.com/documents/?uuid=63ddcac3-3392-4119-967a-1f57e4139cf3"]}],"mendeley":{"formattedCitation":"(Simbolon &amp; Panjaitan, 2019)","plainTextFormattedCitation":"(Simbolon &amp; Panjaitan, 2019)","previouslyFormattedCitation":"(Simbolon &amp; Panjaitan, 2019)"},"properties":{"noteIndex":0},"schema":"https://github.com/citation-style-language/schema/raw/master/csl-citation.json"}</w:instrText>
      </w:r>
      <w:r w:rsidR="004E2276">
        <w:fldChar w:fldCharType="separate"/>
      </w:r>
      <w:r w:rsidR="00E97935" w:rsidRPr="00E97935">
        <w:rPr>
          <w:noProof/>
        </w:rPr>
        <w:t>(Simbolon &amp; Panjaitan, 2019)</w:t>
      </w:r>
      <w:r w:rsidR="004E2276">
        <w:fldChar w:fldCharType="end"/>
      </w:r>
      <w:r>
        <w:t xml:space="preserve">. Lansia adalah seseorang yang telah mencapai </w:t>
      </w:r>
      <w:proofErr w:type="gramStart"/>
      <w:r>
        <w:t>usia</w:t>
      </w:r>
      <w:proofErr w:type="gramEnd"/>
      <w:r>
        <w:t xml:space="preserve"> 60 tahun ke atas. Menua bukanlah suatu penyakit, tetapi merupakan proses yang berangsur-angsur mengakibatkan perubahan kumulatif, merupakan proses menurunnya daya tahan tubuh dalam menghadapi rangsangan dari dalam dan luar tubuh, seperti didalam Undang-Undang No 13 tahun 1998 yang isinya menyatakan bahwa pelaksanaan pembangunan nasional yang bertujuan mewujudkan masyarakat adil dan makmur berdasarkan Pancasila dan Undang- Undang Dasar 1945, telah menghasilkan kondisi sosial masyarakat yang makin membaik dan usia harapan hidup makin meningkat, sehingga jumlah lanjut usia makin bertambah. Banyak diantara lanjut </w:t>
      </w:r>
      <w:proofErr w:type="gramStart"/>
      <w:r>
        <w:t>usia</w:t>
      </w:r>
      <w:proofErr w:type="gramEnd"/>
      <w:r>
        <w:t xml:space="preserve"> yang masih produktif dan mampu berperan aktif dalam kehidupan bermasyarakat, berbangsa dan bernegara. Upaya peningkatan kesejahteraan sosial lanjut usia pada hakikatnya merupakan pelestarian nilai-ni</w:t>
      </w:r>
      <w:r w:rsidR="00A04F91">
        <w:t xml:space="preserve">lai keagamaan dan budaya bangsa </w:t>
      </w:r>
      <w:r w:rsidR="004E2276">
        <w:fldChar w:fldCharType="begin" w:fldLock="1"/>
      </w:r>
      <w:r w:rsidR="005B3342">
        <w:instrText>ADDIN CSL_CITATION {"citationItems":[{"id":"ITEM-1","itemData":{"author":[{"dropping-particle":"","family":"Kholifah","given":"Siti Nur","non-dropping-particle":"","parse-names":false,"suffix":""}],"id":"ITEM-1","issued":{"date-parts":[["2016"]]},"title":"Modul bahan ajar : Keperawatan Gerontik","type":"article-journal"},"uris":["http://www.mendeley.com/documents/?uuid=54e1340a-3167-45d7-bd80-931a8e6df69e"]}],"mendeley":{"formattedCitation":"(Kholifah, 2016)","plainTextFormattedCitation":"(Kholifah, 2016)","previouslyFormattedCitation":"(Kholifah, 2016)"},"properties":{"noteIndex":0},"schema":"https://github.com/citation-style-language/schema/raw/master/csl-citation.json"}</w:instrText>
      </w:r>
      <w:r w:rsidR="004E2276">
        <w:fldChar w:fldCharType="separate"/>
      </w:r>
      <w:r w:rsidR="005B3342" w:rsidRPr="005B3342">
        <w:rPr>
          <w:noProof/>
        </w:rPr>
        <w:t>(Kholifah, 2016)</w:t>
      </w:r>
      <w:r w:rsidR="004E2276">
        <w:fldChar w:fldCharType="end"/>
      </w:r>
      <w:r w:rsidR="00A04F91">
        <w:t>.</w:t>
      </w:r>
    </w:p>
    <w:p w:rsidR="006A3D97" w:rsidRDefault="006A3D97" w:rsidP="006A3D97">
      <w:pPr>
        <w:pStyle w:val="Heading3"/>
        <w:tabs>
          <w:tab w:val="left" w:pos="567"/>
        </w:tabs>
      </w:pPr>
      <w:bookmarkStart w:id="106" w:name="_Toc35141567"/>
      <w:bookmarkStart w:id="107" w:name="_Toc35193761"/>
      <w:bookmarkStart w:id="108" w:name="_Toc35251422"/>
      <w:bookmarkStart w:id="109" w:name="_Toc46179085"/>
      <w:proofErr w:type="gramStart"/>
      <w:r>
        <w:lastRenderedPageBreak/>
        <w:t>2.1.2</w:t>
      </w:r>
      <w:r>
        <w:tab/>
        <w:t>Batasan Lanjut Usia</w:t>
      </w:r>
      <w:bookmarkEnd w:id="106"/>
      <w:bookmarkEnd w:id="107"/>
      <w:bookmarkEnd w:id="108"/>
      <w:bookmarkEnd w:id="109"/>
      <w:proofErr w:type="gramEnd"/>
    </w:p>
    <w:p w:rsidR="006A3D97" w:rsidRDefault="006A3D97" w:rsidP="006A3D97">
      <w:pPr>
        <w:ind w:firstLine="567"/>
      </w:pPr>
      <w:r>
        <w:t xml:space="preserve">Buku ajar Keperawatan Gerontik </w:t>
      </w:r>
      <w:r w:rsidR="004E2276">
        <w:fldChar w:fldCharType="begin" w:fldLock="1"/>
      </w:r>
      <w:r w:rsidR="005B3342">
        <w:instrText>ADDIN CSL_CITATION {"citationItems":[{"id":"ITEM-1","itemData":{"author":[{"dropping-particle":"","family":"Kholifah","given":"Siti Nur","non-dropping-particle":"","parse-names":false,"suffix":""}],"id":"ITEM-1","issued":{"date-parts":[["2016"]]},"title":"Modul bahan ajar : Keperawatan Gerontik","type":"article-journal"},"uris":["http://www.mendeley.com/documents/?uuid=54e1340a-3167-45d7-bd80-931a8e6df69e"]}],"mendeley":{"formattedCitation":"(Kholifah, 2016)","plainTextFormattedCitation":"(Kholifah, 2016)","previouslyFormattedCitation":"(Kholifah, 2016)"},"properties":{"noteIndex":0},"schema":"https://github.com/citation-style-language/schema/raw/master/csl-citation.json"}</w:instrText>
      </w:r>
      <w:r w:rsidR="004E2276">
        <w:fldChar w:fldCharType="separate"/>
      </w:r>
      <w:r w:rsidR="005B3342" w:rsidRPr="005B3342">
        <w:rPr>
          <w:noProof/>
        </w:rPr>
        <w:t>(Kholifah, 2016)</w:t>
      </w:r>
      <w:r w:rsidR="004E2276">
        <w:fldChar w:fldCharType="end"/>
      </w:r>
      <w:r>
        <w:t xml:space="preserve"> mengklarifikasi batasan lanjut usia sebagai berikut :</w:t>
      </w:r>
    </w:p>
    <w:p w:rsidR="006A3D97" w:rsidRDefault="006A3D97" w:rsidP="002163EB">
      <w:pPr>
        <w:pStyle w:val="ListParagraph"/>
        <w:numPr>
          <w:ilvl w:val="0"/>
          <w:numId w:val="2"/>
        </w:numPr>
        <w:spacing w:line="480" w:lineRule="auto"/>
        <w:ind w:left="567" w:hanging="567"/>
      </w:pPr>
      <w:r>
        <w:t>WHO (1999) menjelaskan batasan Lansia sebagai berikut :</w:t>
      </w:r>
    </w:p>
    <w:p w:rsidR="006A3D97" w:rsidRDefault="006A3D97" w:rsidP="002163EB">
      <w:pPr>
        <w:pStyle w:val="ListParagraph"/>
        <w:numPr>
          <w:ilvl w:val="0"/>
          <w:numId w:val="3"/>
        </w:numPr>
        <w:spacing w:line="480" w:lineRule="auto"/>
        <w:ind w:left="1134" w:hanging="567"/>
      </w:pPr>
      <w:r>
        <w:t xml:space="preserve">Usia Lanjut </w:t>
      </w:r>
      <w:r w:rsidRPr="00CB3F51">
        <w:rPr>
          <w:i/>
        </w:rPr>
        <w:t xml:space="preserve">(Elderly) </w:t>
      </w:r>
      <w:r>
        <w:t>antara lain usia 60 – 74 tahun</w:t>
      </w:r>
    </w:p>
    <w:p w:rsidR="006A3D97" w:rsidRDefault="006A3D97" w:rsidP="002163EB">
      <w:pPr>
        <w:pStyle w:val="ListParagraph"/>
        <w:numPr>
          <w:ilvl w:val="0"/>
          <w:numId w:val="3"/>
        </w:numPr>
        <w:spacing w:line="480" w:lineRule="auto"/>
        <w:ind w:left="1134" w:hanging="567"/>
      </w:pPr>
      <w:r>
        <w:t xml:space="preserve">Usia Tua </w:t>
      </w:r>
      <w:r w:rsidRPr="004F5E07">
        <w:rPr>
          <w:i/>
        </w:rPr>
        <w:t>(Old)</w:t>
      </w:r>
      <w:r>
        <w:t xml:space="preserve"> antara lain usia 75 – 90 tahun, dan</w:t>
      </w:r>
    </w:p>
    <w:p w:rsidR="006A3D97" w:rsidRDefault="006A3D97" w:rsidP="002163EB">
      <w:pPr>
        <w:pStyle w:val="ListParagraph"/>
        <w:numPr>
          <w:ilvl w:val="0"/>
          <w:numId w:val="3"/>
        </w:numPr>
        <w:spacing w:line="480" w:lineRule="auto"/>
        <w:ind w:left="1134" w:hanging="567"/>
      </w:pPr>
      <w:r>
        <w:t xml:space="preserve">Usia sanga tua </w:t>
      </w:r>
      <w:r w:rsidRPr="004F5E07">
        <w:rPr>
          <w:i/>
        </w:rPr>
        <w:t>(Very Old)</w:t>
      </w:r>
      <w:r>
        <w:t xml:space="preserve"> adalah usia &gt;90 Tahun</w:t>
      </w:r>
    </w:p>
    <w:p w:rsidR="006A3D97" w:rsidRDefault="006A3D97" w:rsidP="002163EB">
      <w:pPr>
        <w:pStyle w:val="ListParagraph"/>
        <w:numPr>
          <w:ilvl w:val="0"/>
          <w:numId w:val="2"/>
        </w:numPr>
        <w:spacing w:line="480" w:lineRule="auto"/>
        <w:ind w:left="567" w:hanging="567"/>
      </w:pPr>
      <w:r>
        <w:t>Depkes RI (2003) menjelaskan bahwa batasan Usia Lansia dikategorikan menjadi:</w:t>
      </w:r>
    </w:p>
    <w:p w:rsidR="006A3D97" w:rsidRDefault="006A3D97" w:rsidP="002163EB">
      <w:pPr>
        <w:pStyle w:val="ListParagraph"/>
        <w:numPr>
          <w:ilvl w:val="0"/>
          <w:numId w:val="4"/>
        </w:numPr>
        <w:spacing w:line="480" w:lineRule="auto"/>
        <w:ind w:left="1134" w:hanging="567"/>
      </w:pPr>
      <w:r>
        <w:t>Usia Lanjut Presenilis yaitu antara usia 45 – 59 tahun</w:t>
      </w:r>
    </w:p>
    <w:p w:rsidR="006A3D97" w:rsidRDefault="006A3D97" w:rsidP="002163EB">
      <w:pPr>
        <w:pStyle w:val="ListParagraph"/>
        <w:numPr>
          <w:ilvl w:val="0"/>
          <w:numId w:val="4"/>
        </w:numPr>
        <w:spacing w:line="480" w:lineRule="auto"/>
        <w:ind w:left="1134" w:hanging="567"/>
      </w:pPr>
      <w:r>
        <w:t>Usia Lanjut yaitu usia 60 tahun keatas</w:t>
      </w:r>
    </w:p>
    <w:p w:rsidR="006A3D97" w:rsidRDefault="006A3D97" w:rsidP="002163EB">
      <w:pPr>
        <w:pStyle w:val="ListParagraph"/>
        <w:numPr>
          <w:ilvl w:val="0"/>
          <w:numId w:val="4"/>
        </w:numPr>
        <w:spacing w:line="480" w:lineRule="auto"/>
        <w:ind w:left="1134" w:hanging="567"/>
      </w:pPr>
      <w:r>
        <w:t>Usia Lanjut beresiko yaitu usia 70 tahun ke atas atau usia 60 tahun keatas dengan masalah kesehatan</w:t>
      </w:r>
    </w:p>
    <w:p w:rsidR="006A3D97" w:rsidRDefault="006A3D97" w:rsidP="002163EB">
      <w:pPr>
        <w:pStyle w:val="ListParagraph"/>
        <w:numPr>
          <w:ilvl w:val="0"/>
          <w:numId w:val="4"/>
        </w:numPr>
        <w:spacing w:line="480" w:lineRule="auto"/>
        <w:ind w:left="1134" w:hanging="567"/>
      </w:pPr>
      <w:r>
        <w:t>Lansia Potensial yaitu lansia yang mampu mengerjakan pekerjaan atau kegiatan yang dapat menghasilkan sesuatu</w:t>
      </w:r>
    </w:p>
    <w:p w:rsidR="006A3D97" w:rsidRDefault="006A3D97" w:rsidP="002163EB">
      <w:pPr>
        <w:pStyle w:val="ListParagraph"/>
        <w:numPr>
          <w:ilvl w:val="0"/>
          <w:numId w:val="4"/>
        </w:numPr>
        <w:spacing w:line="480" w:lineRule="auto"/>
        <w:ind w:left="1134" w:hanging="567"/>
      </w:pPr>
      <w:r>
        <w:t xml:space="preserve">Lansia tidak potensial yaitu lansia yang tidak berdaya mencari nafkah, sehingga hidupnya bergantung pada bantuan orang lain. </w:t>
      </w:r>
    </w:p>
    <w:p w:rsidR="006A3D97" w:rsidRPr="002D3193" w:rsidRDefault="006A3D97" w:rsidP="002163EB">
      <w:pPr>
        <w:pStyle w:val="ListParagraph"/>
        <w:numPr>
          <w:ilvl w:val="0"/>
          <w:numId w:val="2"/>
        </w:numPr>
        <w:spacing w:line="480" w:lineRule="auto"/>
        <w:ind w:left="567" w:hanging="567"/>
        <w:rPr>
          <w:i/>
        </w:rPr>
      </w:pPr>
      <w:r>
        <w:t xml:space="preserve">Prof. Dr. Koesoemato Setyonegoro masa Lanjut usia </w:t>
      </w:r>
      <w:r w:rsidRPr="002D3193">
        <w:rPr>
          <w:i/>
        </w:rPr>
        <w:t>(geriatric age)</w:t>
      </w:r>
      <w:r>
        <w:t xml:space="preserve"> &gt;65 tahun atau 70 tahun masa tersebut dibagi menjadi tiga batasan umur yaitu;</w:t>
      </w:r>
    </w:p>
    <w:p w:rsidR="006A3D97" w:rsidRPr="002D3193" w:rsidRDefault="006A3D97" w:rsidP="002163EB">
      <w:pPr>
        <w:pStyle w:val="ListParagraph"/>
        <w:numPr>
          <w:ilvl w:val="0"/>
          <w:numId w:val="5"/>
        </w:numPr>
        <w:spacing w:line="480" w:lineRule="auto"/>
        <w:ind w:left="1134" w:hanging="567"/>
        <w:rPr>
          <w:i/>
        </w:rPr>
      </w:pPr>
      <w:r>
        <w:rPr>
          <w:i/>
        </w:rPr>
        <w:t xml:space="preserve">Young Old </w:t>
      </w:r>
      <w:r>
        <w:t>(70 – 75 tahun)</w:t>
      </w:r>
    </w:p>
    <w:p w:rsidR="006A3D97" w:rsidRPr="00106B4C" w:rsidRDefault="006A3D97" w:rsidP="002163EB">
      <w:pPr>
        <w:pStyle w:val="ListParagraph"/>
        <w:numPr>
          <w:ilvl w:val="0"/>
          <w:numId w:val="5"/>
        </w:numPr>
        <w:spacing w:line="480" w:lineRule="auto"/>
        <w:ind w:left="1134" w:hanging="567"/>
        <w:rPr>
          <w:i/>
        </w:rPr>
      </w:pPr>
      <w:r>
        <w:rPr>
          <w:i/>
        </w:rPr>
        <w:t xml:space="preserve">Old </w:t>
      </w:r>
      <w:r>
        <w:t>(75 – 80 tahun), dan</w:t>
      </w:r>
    </w:p>
    <w:p w:rsidR="006A3D97" w:rsidRPr="00106B4C" w:rsidRDefault="006A3D97" w:rsidP="002163EB">
      <w:pPr>
        <w:pStyle w:val="ListParagraph"/>
        <w:numPr>
          <w:ilvl w:val="0"/>
          <w:numId w:val="5"/>
        </w:numPr>
        <w:spacing w:line="480" w:lineRule="auto"/>
        <w:ind w:left="1134" w:hanging="567"/>
        <w:rPr>
          <w:i/>
        </w:rPr>
      </w:pPr>
      <w:r>
        <w:rPr>
          <w:i/>
        </w:rPr>
        <w:t xml:space="preserve">Very Old </w:t>
      </w:r>
      <w:r>
        <w:t>(&gt;80 tahun)</w:t>
      </w:r>
    </w:p>
    <w:p w:rsidR="006A3D97" w:rsidRDefault="006A3D97" w:rsidP="006A3D97">
      <w:pPr>
        <w:pStyle w:val="Heading3"/>
      </w:pPr>
      <w:bookmarkStart w:id="110" w:name="_Toc35141568"/>
      <w:bookmarkStart w:id="111" w:name="_Toc35193762"/>
      <w:bookmarkStart w:id="112" w:name="_Toc35251423"/>
      <w:bookmarkStart w:id="113" w:name="_Toc46179086"/>
      <w:r>
        <w:lastRenderedPageBreak/>
        <w:t xml:space="preserve">2.1.3 Tipologi Manusia Lanjut </w:t>
      </w:r>
      <w:proofErr w:type="gramStart"/>
      <w:r>
        <w:t>Usia</w:t>
      </w:r>
      <w:bookmarkEnd w:id="110"/>
      <w:bookmarkEnd w:id="111"/>
      <w:bookmarkEnd w:id="112"/>
      <w:bookmarkEnd w:id="113"/>
      <w:proofErr w:type="gramEnd"/>
    </w:p>
    <w:p w:rsidR="006A3D97" w:rsidRDefault="006A3D97" w:rsidP="006A3D97">
      <w:pPr>
        <w:tabs>
          <w:tab w:val="left" w:pos="567"/>
        </w:tabs>
      </w:pPr>
      <w:r>
        <w:tab/>
        <w:t xml:space="preserve">Terdapat berbagai macam tipologi manusia lanjut </w:t>
      </w:r>
      <w:proofErr w:type="gramStart"/>
      <w:r>
        <w:t>usia</w:t>
      </w:r>
      <w:proofErr w:type="gramEnd"/>
      <w:r>
        <w:t xml:space="preserve">, antara lain tipe mandiri, tipe tidak puas, tipe pasrah, dan tipe bingung. Pengelompokkan lain sebagaimana dikemukkan oleh tipe lain dari lansia adalah tipe optimis, tipe konstruktif, tipe independen (ketergantungan), tipe defensife (bertahan), tipe militant dan serius, tipe pemarah atau frustasi (kecewa akibat kegagalan dalam melakukan sesuatu), serta tipe putus asa (benci pada diri sendiri). </w:t>
      </w:r>
      <w:r w:rsidR="004E2276">
        <w:fldChar w:fldCharType="begin" w:fldLock="1"/>
      </w:r>
      <w:r w:rsidR="005B3342">
        <w:instrText>ADDIN CSL_CITATION {"citationItems":[{"id":"ITEM-1","itemData":{"ISBN":"978-979-29-5406-7","author":[{"dropping-particle":"","family":"Sunaryo","given":"","non-dropping-particle":"","parse-names":false,"suffix":""},{"dropping-particle":"","family":"Hj. Rahayu Wijayanti, S.Kp., M.Kep.","given":"Sp.Kom.","non-dropping-particle":"","parse-names":false,"suffix":""},{"dropping-particle":"","family":"Kuhu","given":"Maisje Marlyn","non-dropping-particle":"","parse-names":false,"suffix":""},{"dropping-particle":"","family":"Dkk","given":"","non-dropping-particle":"","parse-names":false,"suffix":""}],"edition":"1","editor":[{"dropping-particle":"","family":"Christian","given":"Putri","non-dropping-particle":"","parse-names":false,"suffix":""}],"id":"ITEM-1","issued":{"date-parts":[["2016"]]},"publisher":"CV. Andi Offset","publisher-place":"Yogyakarta","title":"Asuhan Keperawatan Gerontik","type":"book"},"uris":["http://www.mendeley.com/documents/?uuid=45808797-87bf-44ae-8f55-5847e63f6836"]}],"mendeley":{"formattedCitation":"(Sunaryo et al., 2016)","plainTextFormattedCitation":"(Sunaryo et al., 2016)","previouslyFormattedCitation":"(Sunaryo et al., 2016)"},"properties":{"noteIndex":0},"schema":"https://github.com/citation-style-language/schema/raw/master/csl-citation.json"}</w:instrText>
      </w:r>
      <w:r w:rsidR="004E2276">
        <w:fldChar w:fldCharType="separate"/>
      </w:r>
      <w:r w:rsidR="005B3342" w:rsidRPr="005B3342">
        <w:rPr>
          <w:noProof/>
        </w:rPr>
        <w:t>(Sunaryo et al., 2016)</w:t>
      </w:r>
      <w:r w:rsidR="004E2276">
        <w:fldChar w:fldCharType="end"/>
      </w:r>
    </w:p>
    <w:p w:rsidR="006A3D97" w:rsidRDefault="006A3D97" w:rsidP="006A3D97">
      <w:pPr>
        <w:tabs>
          <w:tab w:val="left" w:pos="567"/>
        </w:tabs>
      </w:pPr>
      <w:r>
        <w:tab/>
        <w:t xml:space="preserve">Berdasarkan tipe lansia bergantung pada karakter, pengalaman hidup, lingkungan, kondisi fisik, mental, sosial, dan ekonominya, tipe tersebut dijabarkan sebagai berikut ; (Nugroho,2000 dalam </w:t>
      </w:r>
      <w:r w:rsidR="004E2276">
        <w:fldChar w:fldCharType="begin" w:fldLock="1"/>
      </w:r>
      <w:r w:rsidR="005B3342">
        <w:instrText>ADDIN CSL_CITATION {"citationItems":[{"id":"ITEM-1","itemData":{"ISBN":"978-979-29-5406-7","author":[{"dropping-particle":"","family":"Sunaryo","given":"","non-dropping-particle":"","parse-names":false,"suffix":""},{"dropping-particle":"","family":"Hj. Rahayu Wijayanti, S.Kp., M.Kep.","given":"Sp.Kom.","non-dropping-particle":"","parse-names":false,"suffix":""},{"dropping-particle":"","family":"Kuhu","given":"Maisje Marlyn","non-dropping-particle":"","parse-names":false,"suffix":""},{"dropping-particle":"","family":"Dkk","given":"","non-dropping-particle":"","parse-names":false,"suffix":""}],"edition":"1","editor":[{"dropping-particle":"","family":"Christian","given":"Putri","non-dropping-particle":"","parse-names":false,"suffix":""}],"id":"ITEM-1","issued":{"date-parts":[["2016"]]},"publisher":"CV. Andi Offset","publisher-place":"Yogyakarta","title":"Asuhan Keperawatan Gerontik","type":"book"},"uris":["http://www.mendeley.com/documents/?uuid=45808797-87bf-44ae-8f55-5847e63f6836"]}],"mendeley":{"formattedCitation":"(Sunaryo et al., 2016)","manualFormatting":"Sunaryo et al., 2016)","plainTextFormattedCitation":"(Sunaryo et al., 2016)","previouslyFormattedCitation":"(Sunaryo et al., 2016)"},"properties":{"noteIndex":0},"schema":"https://github.com/citation-style-language/schema/raw/master/csl-citation.json"}</w:instrText>
      </w:r>
      <w:r w:rsidR="004E2276">
        <w:fldChar w:fldCharType="separate"/>
      </w:r>
      <w:r w:rsidRPr="002532DA">
        <w:rPr>
          <w:noProof/>
        </w:rPr>
        <w:t>Sunaryo et al., 2016)</w:t>
      </w:r>
      <w:r w:rsidR="004E2276">
        <w:fldChar w:fldCharType="end"/>
      </w:r>
    </w:p>
    <w:p w:rsidR="006A3D97" w:rsidRPr="008C1C14" w:rsidRDefault="006A3D97" w:rsidP="002163EB">
      <w:pPr>
        <w:pStyle w:val="ListParagraph"/>
        <w:numPr>
          <w:ilvl w:val="0"/>
          <w:numId w:val="7"/>
        </w:numPr>
        <w:tabs>
          <w:tab w:val="left" w:pos="567"/>
        </w:tabs>
        <w:spacing w:line="480" w:lineRule="auto"/>
        <w:ind w:left="567" w:hanging="567"/>
      </w:pPr>
      <w:r w:rsidRPr="008C1C14">
        <w:t>Tipe arif bijaksana</w:t>
      </w:r>
    </w:p>
    <w:p w:rsidR="006A3D97" w:rsidRDefault="006A3D97" w:rsidP="00E733E2">
      <w:pPr>
        <w:tabs>
          <w:tab w:val="left" w:pos="567"/>
        </w:tabs>
        <w:ind w:left="567"/>
      </w:pPr>
      <w:r>
        <w:t>Kaya dengan hikmah, pengalaman, menyesuaikan diri dengan perubahan zaman, mempunyai kesibukan, bersikap ramah, rendah hati, sederhana, dermawan, memenuhi undangan, dan menjadi panutan</w:t>
      </w:r>
    </w:p>
    <w:p w:rsidR="006A3D97" w:rsidRPr="008C1C14" w:rsidRDefault="006A3D97" w:rsidP="002163EB">
      <w:pPr>
        <w:pStyle w:val="ListParagraph"/>
        <w:numPr>
          <w:ilvl w:val="0"/>
          <w:numId w:val="7"/>
        </w:numPr>
        <w:tabs>
          <w:tab w:val="left" w:pos="567"/>
        </w:tabs>
        <w:spacing w:line="480" w:lineRule="auto"/>
        <w:ind w:left="567" w:hanging="567"/>
      </w:pPr>
      <w:r w:rsidRPr="008C1C14">
        <w:t>Tipe Mandiri</w:t>
      </w:r>
    </w:p>
    <w:p w:rsidR="006A3D97" w:rsidRDefault="006A3D97" w:rsidP="00E733E2">
      <w:pPr>
        <w:tabs>
          <w:tab w:val="left" w:pos="567"/>
        </w:tabs>
        <w:ind w:left="567"/>
      </w:pPr>
      <w:r>
        <w:t>Mengganti kegiatan yang hilang dengn yang baru, selektif dalam menvari pekerjaan, bergaul dengan teman, dan memenuhi undangan</w:t>
      </w:r>
    </w:p>
    <w:p w:rsidR="006A3D97" w:rsidRPr="008C1C14" w:rsidRDefault="006A3D97" w:rsidP="002163EB">
      <w:pPr>
        <w:pStyle w:val="ListParagraph"/>
        <w:numPr>
          <w:ilvl w:val="0"/>
          <w:numId w:val="7"/>
        </w:numPr>
        <w:tabs>
          <w:tab w:val="left" w:pos="567"/>
        </w:tabs>
        <w:spacing w:line="480" w:lineRule="auto"/>
        <w:ind w:left="567" w:hanging="567"/>
      </w:pPr>
      <w:r w:rsidRPr="008C1C14">
        <w:t>Tipe tidak puas</w:t>
      </w:r>
    </w:p>
    <w:p w:rsidR="006A3D97" w:rsidRDefault="006A3D97" w:rsidP="00E733E2">
      <w:pPr>
        <w:tabs>
          <w:tab w:val="left" w:pos="567"/>
        </w:tabs>
        <w:ind w:left="567"/>
      </w:pPr>
      <w:r>
        <w:t>Konflik lahir batin menentang proses penuaan sehingga menjadi pemarah, tidak sabar, mudah tersinggung, sulit dilayani, pengkritik, dan banyak menuntut.</w:t>
      </w:r>
    </w:p>
    <w:p w:rsidR="006A3D97" w:rsidRDefault="006A3D97" w:rsidP="006A3D97">
      <w:pPr>
        <w:spacing w:after="160" w:line="259" w:lineRule="auto"/>
        <w:jc w:val="left"/>
      </w:pPr>
      <w:r>
        <w:br w:type="page"/>
      </w:r>
    </w:p>
    <w:p w:rsidR="006A3D97" w:rsidRPr="008C1C14" w:rsidRDefault="006A3D97" w:rsidP="002163EB">
      <w:pPr>
        <w:pStyle w:val="ListParagraph"/>
        <w:numPr>
          <w:ilvl w:val="0"/>
          <w:numId w:val="7"/>
        </w:numPr>
        <w:tabs>
          <w:tab w:val="left" w:pos="567"/>
        </w:tabs>
        <w:spacing w:line="480" w:lineRule="auto"/>
        <w:ind w:left="567" w:hanging="567"/>
      </w:pPr>
      <w:r w:rsidRPr="008C1C14">
        <w:lastRenderedPageBreak/>
        <w:t xml:space="preserve">Tipe pasrah </w:t>
      </w:r>
    </w:p>
    <w:p w:rsidR="006A3D97" w:rsidRDefault="006A3D97" w:rsidP="00E733E2">
      <w:pPr>
        <w:ind w:left="567"/>
      </w:pPr>
      <w:r>
        <w:t xml:space="preserve">Menerima dan menunggu nasib baik, mengikuti kegitan agama, dan melakukan kegitan </w:t>
      </w:r>
      <w:proofErr w:type="gramStart"/>
      <w:r>
        <w:t>apa</w:t>
      </w:r>
      <w:proofErr w:type="gramEnd"/>
      <w:r>
        <w:t xml:space="preserve"> saja</w:t>
      </w:r>
    </w:p>
    <w:p w:rsidR="006A3D97" w:rsidRPr="008C1C14" w:rsidRDefault="006A3D97" w:rsidP="002163EB">
      <w:pPr>
        <w:pStyle w:val="ListParagraph"/>
        <w:numPr>
          <w:ilvl w:val="0"/>
          <w:numId w:val="7"/>
        </w:numPr>
        <w:tabs>
          <w:tab w:val="left" w:pos="567"/>
        </w:tabs>
        <w:spacing w:line="480" w:lineRule="auto"/>
        <w:ind w:left="567" w:hanging="567"/>
      </w:pPr>
      <w:r w:rsidRPr="008C1C14">
        <w:t>Tipe bingung</w:t>
      </w:r>
    </w:p>
    <w:p w:rsidR="006A3D97" w:rsidRDefault="006A3D97" w:rsidP="00E733E2">
      <w:pPr>
        <w:tabs>
          <w:tab w:val="left" w:pos="567"/>
        </w:tabs>
        <w:ind w:left="567"/>
      </w:pPr>
      <w:r>
        <w:t xml:space="preserve">Kaget, kehilangan kepribadian, mengasingkan diri, minder, menyesal, pasif, dan acuh tak acuh. </w:t>
      </w:r>
    </w:p>
    <w:p w:rsidR="006A3D97" w:rsidRDefault="006A3D97" w:rsidP="006A3D97">
      <w:pPr>
        <w:pStyle w:val="Heading3"/>
      </w:pPr>
      <w:bookmarkStart w:id="114" w:name="_Toc35141569"/>
      <w:bookmarkStart w:id="115" w:name="_Toc35193763"/>
      <w:bookmarkStart w:id="116" w:name="_Toc35251424"/>
      <w:bookmarkStart w:id="117" w:name="_Toc46179087"/>
      <w:r>
        <w:t>2.1.4 Proses Menua</w:t>
      </w:r>
      <w:bookmarkEnd w:id="114"/>
      <w:bookmarkEnd w:id="115"/>
      <w:bookmarkEnd w:id="116"/>
      <w:bookmarkEnd w:id="117"/>
    </w:p>
    <w:p w:rsidR="006A3D97" w:rsidRDefault="006A3D97" w:rsidP="006A3D97">
      <w:pPr>
        <w:ind w:firstLine="567"/>
      </w:pPr>
      <w:r>
        <w:t xml:space="preserve">Proses penuaan dipandang sebagai sebuah proses total dan sudah dimulai saat masa konsepsi. Meskipun, penuaan adalah sebuah proses yang berkelanjutan, belum tentu seseorang meninggal hanya karena </w:t>
      </w:r>
      <w:proofErr w:type="gramStart"/>
      <w:r>
        <w:t>usia</w:t>
      </w:r>
      <w:proofErr w:type="gramEnd"/>
      <w:r>
        <w:t xml:space="preserve"> tua. Sepanjang kehidupan, seseorang mengalami pengalaman traumatik baik fisik maupun emosional yang bisa melemahkan kemampuan seseorang untuk memperbaiki atau mempertahankan dirinya. Akhirnya periode akhir dari hidup yang disebut senescene terja</w:t>
      </w:r>
      <w:r w:rsidR="009952D3">
        <w:t>di saat organisme biologis</w:t>
      </w:r>
      <w:r>
        <w:t xml:space="preserve"> tidak dapat menyeimbangkan lagi mekanisme “Pengrusakan dan Perbaikan”</w:t>
      </w:r>
      <w:r w:rsidR="004E2276">
        <w:fldChar w:fldCharType="begin" w:fldLock="1"/>
      </w:r>
      <w:r w:rsidR="005B3342">
        <w:instrText>ADDIN CSL_CITATION {"citationItems":[{"id":"ITEM-1","itemData":{"DOI":"978-602-6417-76-3","author":[{"dropping-particle":"","family":"Syaidah","given":"Hidayatus","non-dropping-particle":"","parse-names":false,"suffix":""}],"id":"ITEM-1","issued":{"date-parts":[["2018"]]},"publisher":"Indo Media Pustaka","publisher-place":"Sidoarjo","title":"Keperawatan Lanjut Usia Teori dan Aplikasi","type":"book"},"uris":["http://www.mendeley.com/documents/?uuid=d6532275-cb32-469d-bee1-6e89b444d948"]}],"mendeley":{"formattedCitation":"(Syaidah, 2018)","plainTextFormattedCitation":"(Syaidah, 2018)","previouslyFormattedCitation":"(Syaidah, 2018)"},"properties":{"noteIndex":0},"schema":"https://github.com/citation-style-language/schema/raw/master/csl-citation.json"}</w:instrText>
      </w:r>
      <w:r w:rsidR="004E2276">
        <w:fldChar w:fldCharType="separate"/>
      </w:r>
      <w:r w:rsidR="005B3342" w:rsidRPr="005B3342">
        <w:rPr>
          <w:noProof/>
        </w:rPr>
        <w:t>(Syaidah, 2018)</w:t>
      </w:r>
      <w:r w:rsidR="004E2276">
        <w:fldChar w:fldCharType="end"/>
      </w:r>
    </w:p>
    <w:p w:rsidR="006A3D97" w:rsidRDefault="006A3D97" w:rsidP="006A3D97">
      <w:pPr>
        <w:ind w:firstLine="567"/>
      </w:pPr>
      <w:r>
        <w:t>Proses penuaan merupakan proses yang berhubungan dengan umur seseorang. Manusia mengalami perubahan sesuai dengan bertambahnya umur tersebut. Semakin bertambahnya umur, semakin menurun junga fungsi – fngsi organ tubuh. Hal ini dapat kita dilihat dari perbandingan struktur dan fungsi organ antara manusia yang berumur 70 tahun dengan mereka yang berumur 30 tahun</w:t>
      </w:r>
      <w:proofErr w:type="gramStart"/>
      <w:r>
        <w:t>,antara</w:t>
      </w:r>
      <w:proofErr w:type="gramEnd"/>
      <w:r>
        <w:t xml:space="preserve"> lain berat otak 56%, aliran darah keotak 80%, cardic output 70%, jumlah glomerulus 56%, glomerular filtration rate 69%, vital capacity 56%, asupan O</w:t>
      </w:r>
      <w:r>
        <w:rPr>
          <w:rFonts w:cs="Times New Roman"/>
        </w:rPr>
        <w:t>²</w:t>
      </w:r>
      <w:r>
        <w:t xml:space="preserve"> selama olahraga 40%, jumlah dari axon pada syaraf spinal 63%, kecepatan pengantar impuls saraf 90% dan berat badan 88%. </w:t>
      </w:r>
    </w:p>
    <w:p w:rsidR="006A3D97" w:rsidRDefault="006A3D97" w:rsidP="002163EB">
      <w:pPr>
        <w:pStyle w:val="Heading3"/>
        <w:numPr>
          <w:ilvl w:val="2"/>
          <w:numId w:val="6"/>
        </w:numPr>
        <w:tabs>
          <w:tab w:val="left" w:pos="567"/>
        </w:tabs>
        <w:ind w:left="567" w:hanging="567"/>
        <w:jc w:val="left"/>
      </w:pPr>
      <w:bookmarkStart w:id="118" w:name="_Toc35141570"/>
      <w:bookmarkStart w:id="119" w:name="_Toc35193764"/>
      <w:bookmarkStart w:id="120" w:name="_Toc35251425"/>
      <w:bookmarkStart w:id="121" w:name="_Toc46179088"/>
      <w:r>
        <w:lastRenderedPageBreak/>
        <w:t>Teori Menua</w:t>
      </w:r>
      <w:bookmarkEnd w:id="118"/>
      <w:bookmarkEnd w:id="119"/>
      <w:bookmarkEnd w:id="120"/>
      <w:bookmarkEnd w:id="121"/>
    </w:p>
    <w:p w:rsidR="006A3D97" w:rsidRPr="001972EB" w:rsidRDefault="006A3D97" w:rsidP="006A3D97">
      <w:pPr>
        <w:ind w:firstLine="567"/>
      </w:pPr>
      <w:r>
        <w:t>Berbagai macam teori tentang proses penuaan yang telah berkembang di Masyarakat beberapa diantaranya teori biologis, dan teori kejiwaan</w:t>
      </w:r>
      <w:r w:rsidR="000B25C0">
        <w:t xml:space="preserve"> sosial, berikut penjabarannya </w:t>
      </w:r>
      <w:r w:rsidR="000B25C0">
        <w:rPr>
          <w:rFonts w:cs="Times New Roman"/>
        </w:rPr>
        <w:t>:</w:t>
      </w:r>
      <w:r w:rsidR="000B25C0">
        <w:t xml:space="preserve"> </w:t>
      </w:r>
      <w:r w:rsidR="004E2276">
        <w:fldChar w:fldCharType="begin" w:fldLock="1"/>
      </w:r>
      <w:r w:rsidR="005B3342">
        <w:instrText>ADDIN CSL_CITATION {"citationItems":[{"id":"ITEM-1","itemData":{"ISBN":"978-979-29-6201-7","author":[{"dropping-particle":"","family":"Muhith","given":"Abdul","non-dropping-particle":"","parse-names":false,"suffix":""},{"dropping-particle":"","family":"Siyoto","given":"Sandu","non-dropping-particle":"","parse-names":false,"suffix":""}],"edition":"pertama","editor":[{"dropping-particle":"","family":"Christian","given":"Putri","non-dropping-particle":"","parse-names":false,"suffix":""}],"id":"ITEM-1","issued":{"date-parts":[["2016"]]},"number-of-pages":"348","publisher":"CV. ANDI OFFSET","publisher-place":"Yogyakarta","title":"Pendidikan Keperawatan Gerontik","type":"book"},"uris":["http://www.mendeley.com/documents/?uuid=d8e0f9d0-9212-497e-b60a-fa3633226eb1"]}],"mendeley":{"formattedCitation":"(Muhith &amp; Siyoto, 2016)","plainTextFormattedCitation":"(Muhith &amp; Siyoto, 2016)","previouslyFormattedCitation":"(Muhith &amp; Siyoto, 2016)"},"properties":{"noteIndex":0},"schema":"https://github.com/citation-style-language/schema/raw/master/csl-citation.json"}</w:instrText>
      </w:r>
      <w:r w:rsidR="004E2276">
        <w:fldChar w:fldCharType="separate"/>
      </w:r>
      <w:r w:rsidR="005B3342" w:rsidRPr="005B3342">
        <w:rPr>
          <w:noProof/>
        </w:rPr>
        <w:t>(Muhith &amp; Siyoto, 2016)</w:t>
      </w:r>
      <w:r w:rsidR="004E2276">
        <w:fldChar w:fldCharType="end"/>
      </w:r>
      <w:r w:rsidRPr="001972EB">
        <w:t xml:space="preserve"> </w:t>
      </w:r>
    </w:p>
    <w:p w:rsidR="006A3D97" w:rsidRDefault="006A3D97" w:rsidP="002163EB">
      <w:pPr>
        <w:pStyle w:val="ListParagraph"/>
        <w:numPr>
          <w:ilvl w:val="0"/>
          <w:numId w:val="8"/>
        </w:numPr>
        <w:spacing w:line="480" w:lineRule="auto"/>
        <w:ind w:left="567" w:hanging="567"/>
      </w:pPr>
      <w:r>
        <w:t>Teori Biologis</w:t>
      </w:r>
    </w:p>
    <w:p w:rsidR="006A3D97" w:rsidRDefault="006A3D97" w:rsidP="006A3D97">
      <w:pPr>
        <w:ind w:firstLine="567"/>
      </w:pPr>
      <w:r>
        <w:t xml:space="preserve">Teori biolofi merupakan ilmu pengetahuan alam yang mempelajari kehidupan dan organisme hidup. Ada beberapa macam teori biologis beserta penjelasanya, diantaranya sebagai </w:t>
      </w:r>
      <w:proofErr w:type="gramStart"/>
      <w:r>
        <w:t>berikut ;</w:t>
      </w:r>
      <w:proofErr w:type="gramEnd"/>
    </w:p>
    <w:p w:rsidR="006A3D97" w:rsidRDefault="006A3D97" w:rsidP="00E733E2">
      <w:pPr>
        <w:pStyle w:val="ListParagraph"/>
        <w:numPr>
          <w:ilvl w:val="0"/>
          <w:numId w:val="12"/>
        </w:numPr>
        <w:spacing w:line="480" w:lineRule="auto"/>
        <w:ind w:left="567" w:hanging="567"/>
        <w:rPr>
          <w:i/>
        </w:rPr>
      </w:pPr>
      <w:r>
        <w:t xml:space="preserve">Teori Genetik dan Mutasi </w:t>
      </w:r>
      <w:r w:rsidRPr="006E3C09">
        <w:rPr>
          <w:i/>
        </w:rPr>
        <w:t>(Somatic Mutatie Theory)</w:t>
      </w:r>
    </w:p>
    <w:p w:rsidR="006A3D97" w:rsidRPr="00482F70" w:rsidRDefault="006A3D97" w:rsidP="006A3D97">
      <w:pPr>
        <w:ind w:firstLine="720"/>
      </w:pPr>
      <w:r>
        <w:t xml:space="preserve">Menua bisa terjadi dikarenakan perubahan biokimia yang di progar oleh molekul atau DNA sehingga setiap sel nantinya </w:t>
      </w:r>
      <w:proofErr w:type="gramStart"/>
      <w:r>
        <w:t>akan</w:t>
      </w:r>
      <w:proofErr w:type="gramEnd"/>
      <w:r>
        <w:t xml:space="preserve"> mengalami mutasi. Sebagai contoh yaitu mutsi dari sel – sel kelamin (terjadi penurunan kemampuan fungsional sel)</w:t>
      </w:r>
    </w:p>
    <w:p w:rsidR="006A3D97" w:rsidRDefault="006A3D97" w:rsidP="00E733E2">
      <w:pPr>
        <w:pStyle w:val="ListParagraph"/>
        <w:numPr>
          <w:ilvl w:val="0"/>
          <w:numId w:val="12"/>
        </w:numPr>
        <w:spacing w:line="480" w:lineRule="auto"/>
        <w:ind w:left="567" w:hanging="567"/>
      </w:pPr>
      <w:r>
        <w:t>Teori Interaksi Seluler</w:t>
      </w:r>
    </w:p>
    <w:p w:rsidR="006A3D97" w:rsidRDefault="006A3D97" w:rsidP="006A3D97">
      <w:pPr>
        <w:ind w:firstLine="720"/>
      </w:pPr>
      <w:r>
        <w:t xml:space="preserve">Sel – sel yang saling berinteraksi satu </w:t>
      </w:r>
      <w:proofErr w:type="gramStart"/>
      <w:r>
        <w:t>sama</w:t>
      </w:r>
      <w:proofErr w:type="gramEnd"/>
      <w:r>
        <w:t xml:space="preserve"> lain dan mempengaruhi keadaan tubuh sehingga tubuh akan membaik selama berfungsi dalam suatu interaksi. Bila terjadi kegagalan mekanisme umpan balik dimana </w:t>
      </w:r>
      <w:proofErr w:type="gramStart"/>
      <w:r>
        <w:t>akan</w:t>
      </w:r>
      <w:proofErr w:type="gramEnd"/>
      <w:r>
        <w:t xml:space="preserve"> memperlambat kinerja sel sehingga mengalami degeneratif. </w:t>
      </w:r>
    </w:p>
    <w:p w:rsidR="006A3D97" w:rsidRDefault="006A3D97" w:rsidP="00E733E2">
      <w:pPr>
        <w:pStyle w:val="ListParagraph"/>
        <w:numPr>
          <w:ilvl w:val="0"/>
          <w:numId w:val="12"/>
        </w:numPr>
        <w:spacing w:line="480" w:lineRule="auto"/>
        <w:ind w:left="567" w:hanging="567"/>
      </w:pPr>
      <w:r>
        <w:t>Teori Replikasi DNA</w:t>
      </w:r>
    </w:p>
    <w:p w:rsidR="006A3D97" w:rsidRDefault="006A3D97" w:rsidP="006A3D97">
      <w:pPr>
        <w:ind w:firstLine="720"/>
      </w:pPr>
      <w:r>
        <w:t xml:space="preserve">Kerusakan DNA </w:t>
      </w:r>
      <w:proofErr w:type="gramStart"/>
      <w:r>
        <w:t>akan</w:t>
      </w:r>
      <w:proofErr w:type="gramEnd"/>
      <w:r>
        <w:t xml:space="preserve"> mengurangi kemampuan replika ribosomal DNA </w:t>
      </w:r>
      <w:r w:rsidRPr="00365970">
        <w:rPr>
          <w:i/>
        </w:rPr>
        <w:t>(rDNA)</w:t>
      </w:r>
      <w:r>
        <w:t xml:space="preserve"> dan dapat mempengaruhi masa hidup sel. </w:t>
      </w:r>
    </w:p>
    <w:p w:rsidR="006A3D97" w:rsidRPr="00365970" w:rsidRDefault="006A3D97" w:rsidP="006A3D97">
      <w:pPr>
        <w:spacing w:after="160" w:line="259" w:lineRule="auto"/>
        <w:jc w:val="left"/>
      </w:pPr>
      <w:r>
        <w:br w:type="page"/>
      </w:r>
    </w:p>
    <w:p w:rsidR="006A3D97" w:rsidRDefault="006A3D97" w:rsidP="00E733E2">
      <w:pPr>
        <w:pStyle w:val="ListParagraph"/>
        <w:numPr>
          <w:ilvl w:val="0"/>
          <w:numId w:val="12"/>
        </w:numPr>
        <w:spacing w:line="480" w:lineRule="auto"/>
        <w:ind w:left="567" w:hanging="567"/>
      </w:pPr>
      <w:r>
        <w:lastRenderedPageBreak/>
        <w:t>Teori Ikatan Silang</w:t>
      </w:r>
    </w:p>
    <w:p w:rsidR="006A3D97" w:rsidRDefault="006A3D97" w:rsidP="006A3D97">
      <w:pPr>
        <w:ind w:firstLine="720"/>
      </w:pPr>
      <w:r>
        <w:t>Proses penuaan adalaha proses akibat terjadinya ikatan silang yang progresif antara protein – protein intraselules dan interseluler serabut kolagen. Sehingga mengakibatkan menurunnya elastisitas dan kelenturan kolagen pada membrane basalis atau substansi dasar jaringan penyambung.</w:t>
      </w:r>
    </w:p>
    <w:p w:rsidR="006A3D97" w:rsidRDefault="006A3D97" w:rsidP="00E733E2">
      <w:pPr>
        <w:pStyle w:val="ListParagraph"/>
        <w:numPr>
          <w:ilvl w:val="0"/>
          <w:numId w:val="12"/>
        </w:numPr>
        <w:spacing w:line="480" w:lineRule="auto"/>
        <w:ind w:left="567" w:hanging="567"/>
      </w:pPr>
      <w:r>
        <w:t>Teori Radikal Bebas</w:t>
      </w:r>
    </w:p>
    <w:p w:rsidR="006A3D97" w:rsidRPr="00D57A8E" w:rsidRDefault="006A3D97" w:rsidP="00E733E2">
      <w:pPr>
        <w:spacing w:before="240"/>
        <w:ind w:firstLine="567"/>
      </w:pPr>
      <w:r>
        <w:t xml:space="preserve">Teori ini menunjukkan bahwa terbentuknya gugus radikal bebas </w:t>
      </w:r>
      <w:r>
        <w:rPr>
          <w:i/>
        </w:rPr>
        <w:t xml:space="preserve">(hydroxyl, superoxide, hydrogenperoxide, </w:t>
      </w:r>
      <w:r>
        <w:t>dan sejenisnya</w:t>
      </w:r>
      <w:r>
        <w:rPr>
          <w:i/>
        </w:rPr>
        <w:t>)</w:t>
      </w:r>
      <w:r>
        <w:t xml:space="preserve"> akibat terjadinya otoksidasi dari molekul intraseluler karena pengaruh sinar UV. Proses penuaan pada kulit bisa dipicu dengan seringnya terpapar sinar UV </w:t>
      </w:r>
      <w:r w:rsidRPr="00D57A8E">
        <w:rPr>
          <w:i/>
        </w:rPr>
        <w:t>(photoaging)</w:t>
      </w:r>
      <w:r>
        <w:t xml:space="preserve">. </w:t>
      </w:r>
    </w:p>
    <w:p w:rsidR="006A3D97" w:rsidRPr="00D57A8E" w:rsidRDefault="006A3D97" w:rsidP="00E733E2">
      <w:pPr>
        <w:pStyle w:val="ListParagraph"/>
        <w:numPr>
          <w:ilvl w:val="0"/>
          <w:numId w:val="12"/>
        </w:numPr>
        <w:spacing w:line="480" w:lineRule="auto"/>
        <w:ind w:left="567" w:hanging="567"/>
      </w:pPr>
      <w:r>
        <w:t xml:space="preserve">Reaksi dari Kekebalan Sendiri </w:t>
      </w:r>
      <w:r w:rsidRPr="00C0659D">
        <w:rPr>
          <w:i/>
        </w:rPr>
        <w:t>(Auto Immune Theory)</w:t>
      </w:r>
    </w:p>
    <w:p w:rsidR="006A3D97" w:rsidRPr="006E3C09" w:rsidRDefault="006A3D97" w:rsidP="006A3D97">
      <w:pPr>
        <w:ind w:firstLine="567"/>
      </w:pPr>
      <w:r>
        <w:t xml:space="preserve">Ada beberapa jaringan tubuh yang tidak tahan terhadap zat khusu sehingga jaringan tersebut </w:t>
      </w:r>
      <w:proofErr w:type="gramStart"/>
      <w:r>
        <w:t>akan</w:t>
      </w:r>
      <w:proofErr w:type="gramEnd"/>
      <w:r>
        <w:t xml:space="preserve"> lemah dan sakit. Sebagai contoh yaitu kelenjar timus yang ada pada </w:t>
      </w:r>
      <w:proofErr w:type="gramStart"/>
      <w:r>
        <w:t>usia</w:t>
      </w:r>
      <w:proofErr w:type="gramEnd"/>
      <w:r>
        <w:t xml:space="preserve"> dewasa berinvolasi dan semenjak itu terjadilah kelainan autoimun. </w:t>
      </w:r>
    </w:p>
    <w:p w:rsidR="006A3D97" w:rsidRDefault="006A3D97" w:rsidP="002163EB">
      <w:pPr>
        <w:pStyle w:val="ListParagraph"/>
        <w:numPr>
          <w:ilvl w:val="0"/>
          <w:numId w:val="8"/>
        </w:numPr>
        <w:spacing w:line="480" w:lineRule="auto"/>
        <w:ind w:left="567" w:hanging="567"/>
      </w:pPr>
      <w:r>
        <w:t>Teori kejiwaan sosia</w:t>
      </w:r>
      <w:r w:rsidR="008C1C14">
        <w:rPr>
          <w:lang w:val="en-US"/>
        </w:rPr>
        <w:t>l</w:t>
      </w:r>
    </w:p>
    <w:p w:rsidR="006A3D97" w:rsidRDefault="006A3D97" w:rsidP="006A3D97">
      <w:pPr>
        <w:ind w:firstLine="567"/>
      </w:pPr>
      <w:r>
        <w:t xml:space="preserve">Dalam teori ini kita dapat mengetahui dampak atau pengaruh sosial terhadap perilaku manusia. Teori ini menjabarkan sikap, keyakinan, dan perilaku lansia. Berikt penjelasannya </w:t>
      </w:r>
    </w:p>
    <w:p w:rsidR="006A3D97" w:rsidRDefault="006A3D97" w:rsidP="00E733E2">
      <w:pPr>
        <w:pStyle w:val="ListParagraph"/>
        <w:numPr>
          <w:ilvl w:val="0"/>
          <w:numId w:val="9"/>
        </w:numPr>
        <w:tabs>
          <w:tab w:val="left" w:pos="567"/>
        </w:tabs>
        <w:spacing w:line="480" w:lineRule="auto"/>
        <w:ind w:left="567" w:hanging="567"/>
      </w:pPr>
      <w:r>
        <w:t>Aktivitas atau Kegiatan (Activity Theory)</w:t>
      </w:r>
    </w:p>
    <w:p w:rsidR="006A3D97" w:rsidRDefault="006A3D97" w:rsidP="00E733E2">
      <w:pPr>
        <w:ind w:firstLine="567"/>
      </w:pPr>
      <w:r>
        <w:t xml:space="preserve">Pada tahap lanjut usia yang aktif adalah mereka yang ikut banyak kegiatan </w:t>
      </w:r>
      <w:proofErr w:type="gramStart"/>
      <w:r>
        <w:t>sosial .</w:t>
      </w:r>
      <w:proofErr w:type="gramEnd"/>
      <w:r>
        <w:t xml:space="preserve"> Ukuran optimum (pola hidup) pada tubuh bisa dilihat pada </w:t>
      </w:r>
      <w:proofErr w:type="gramStart"/>
      <w:r>
        <w:t>usia</w:t>
      </w:r>
      <w:proofErr w:type="gramEnd"/>
      <w:r>
        <w:t xml:space="preserve"> lanjut. </w:t>
      </w:r>
    </w:p>
    <w:p w:rsidR="006A3D97" w:rsidRDefault="006A3D97" w:rsidP="006A3D97">
      <w:pPr>
        <w:spacing w:after="160" w:line="259" w:lineRule="auto"/>
        <w:jc w:val="left"/>
      </w:pPr>
      <w:r>
        <w:br w:type="page"/>
      </w:r>
    </w:p>
    <w:p w:rsidR="006A3D97" w:rsidRDefault="006A3D97" w:rsidP="00E733E2">
      <w:pPr>
        <w:pStyle w:val="ListParagraph"/>
        <w:numPr>
          <w:ilvl w:val="0"/>
          <w:numId w:val="9"/>
        </w:numPr>
        <w:spacing w:line="480" w:lineRule="auto"/>
        <w:ind w:left="567" w:hanging="567"/>
      </w:pPr>
      <w:r>
        <w:lastRenderedPageBreak/>
        <w:t>Kepribadian Berlanjut</w:t>
      </w:r>
    </w:p>
    <w:p w:rsidR="006A3D97" w:rsidRDefault="006A3D97" w:rsidP="00E733E2">
      <w:pPr>
        <w:ind w:firstLine="567"/>
      </w:pPr>
      <w:r>
        <w:t xml:space="preserve">Teori ini mengemukakan bahwa perubahan yang terjadi akibat seseorang yang lanjut </w:t>
      </w:r>
      <w:proofErr w:type="gramStart"/>
      <w:r>
        <w:t>usia</w:t>
      </w:r>
      <w:proofErr w:type="gramEnd"/>
      <w:r>
        <w:t xml:space="preserve"> sangat dipengaruhi oleh tipe kepribadian yang dimilikinya. </w:t>
      </w:r>
    </w:p>
    <w:p w:rsidR="006A3D97" w:rsidRDefault="006A3D97" w:rsidP="00E733E2">
      <w:pPr>
        <w:pStyle w:val="ListParagraph"/>
        <w:numPr>
          <w:ilvl w:val="0"/>
          <w:numId w:val="9"/>
        </w:numPr>
        <w:spacing w:line="480" w:lineRule="auto"/>
        <w:ind w:left="567" w:hanging="567"/>
      </w:pPr>
      <w:r>
        <w:t>Teori Pembebeasan</w:t>
      </w:r>
    </w:p>
    <w:p w:rsidR="006A3D97" w:rsidRDefault="006A3D97" w:rsidP="00E733E2">
      <w:pPr>
        <w:ind w:firstLine="567"/>
      </w:pPr>
      <w:r>
        <w:t xml:space="preserve">Teori ini menyatakan bahwa putusnya hubungan atau pergaulan dengan masyarakat dan kemunduran fungsional individu dengan individu lainnya. </w:t>
      </w:r>
    </w:p>
    <w:p w:rsidR="006A3D97" w:rsidRDefault="006A3D97" w:rsidP="00E733E2">
      <w:pPr>
        <w:pStyle w:val="ListParagraph"/>
        <w:numPr>
          <w:ilvl w:val="0"/>
          <w:numId w:val="9"/>
        </w:numPr>
        <w:spacing w:line="480" w:lineRule="auto"/>
        <w:ind w:left="567" w:hanging="567"/>
      </w:pPr>
      <w:r>
        <w:t>Teori subkultur</w:t>
      </w:r>
    </w:p>
    <w:p w:rsidR="006A3D97" w:rsidRDefault="006A3D97" w:rsidP="00E733E2">
      <w:pPr>
        <w:ind w:firstLine="567"/>
      </w:pPr>
      <w:r>
        <w:t xml:space="preserve">Lansia merupakan kelompok yang memiliki </w:t>
      </w:r>
      <w:proofErr w:type="gramStart"/>
      <w:r>
        <w:t>norma</w:t>
      </w:r>
      <w:proofErr w:type="gramEnd"/>
      <w:r>
        <w:t xml:space="preserve">, rasa percaya, harapan, dan adat kebiasaan sendiri sehingga dapat digolongkan sebagai subkultur. Jika sekelompok lansia ini terkoordinasi dengan baik, maka mereka dapat menghasilkan aspirasi dimana hubungan antar grup </w:t>
      </w:r>
      <w:proofErr w:type="gramStart"/>
      <w:r>
        <w:t>akan</w:t>
      </w:r>
      <w:proofErr w:type="gramEnd"/>
      <w:r>
        <w:t xml:space="preserve"> meningkatkan proses penyesuaian pada masa lansia. </w:t>
      </w:r>
    </w:p>
    <w:p w:rsidR="006A3D97" w:rsidRDefault="006A3D97" w:rsidP="00E733E2">
      <w:pPr>
        <w:pStyle w:val="ListParagraph"/>
        <w:numPr>
          <w:ilvl w:val="0"/>
          <w:numId w:val="9"/>
        </w:numPr>
        <w:spacing w:line="480" w:lineRule="auto"/>
        <w:ind w:left="567" w:hanging="567"/>
      </w:pPr>
      <w:r>
        <w:t>Teori strata kasi usia</w:t>
      </w:r>
    </w:p>
    <w:p w:rsidR="006A3D97" w:rsidRDefault="006A3D97" w:rsidP="00E733E2">
      <w:pPr>
        <w:ind w:firstLine="567"/>
      </w:pPr>
      <w:r>
        <w:t xml:space="preserve">Teori ini menyatakan bahwa adanya saling ketergantungan antara </w:t>
      </w:r>
      <w:proofErr w:type="gramStart"/>
      <w:r>
        <w:t>usia</w:t>
      </w:r>
      <w:proofErr w:type="gramEnd"/>
      <w:r>
        <w:t xml:space="preserve"> dengan struktur sosial. Suatu masyarakat dibagi kedalam beberapa strata sesuai dengan </w:t>
      </w:r>
      <w:proofErr w:type="gramStart"/>
      <w:r>
        <w:t>usia</w:t>
      </w:r>
      <w:proofErr w:type="gramEnd"/>
      <w:r>
        <w:t xml:space="preserve"> dan peran. Sehingga mayoritas masyarakat dan lansia adalah sekelompok yang senantiasa saling mempengaruhi satu </w:t>
      </w:r>
      <w:proofErr w:type="gramStart"/>
      <w:r>
        <w:t>sama</w:t>
      </w:r>
      <w:proofErr w:type="gramEnd"/>
      <w:r>
        <w:t xml:space="preserve"> lainnya. </w:t>
      </w:r>
    </w:p>
    <w:p w:rsidR="006A3D97" w:rsidRDefault="006A3D97" w:rsidP="00E733E2">
      <w:pPr>
        <w:pStyle w:val="ListParagraph"/>
        <w:numPr>
          <w:ilvl w:val="0"/>
          <w:numId w:val="9"/>
        </w:numPr>
        <w:spacing w:line="480" w:lineRule="auto"/>
        <w:ind w:left="567" w:hanging="567"/>
      </w:pPr>
      <w:r>
        <w:t>Teori penyesuaian individu dengan lingkungan</w:t>
      </w:r>
    </w:p>
    <w:p w:rsidR="006A3D97" w:rsidRPr="00651D04" w:rsidRDefault="006A3D97" w:rsidP="00E733E2">
      <w:pPr>
        <w:ind w:firstLine="567"/>
      </w:pPr>
      <w:r>
        <w:t>Menurut Lawton (1982), ada hubungan antara kompetensi individu dengan lingkungannya. Kompetensi ini merupakan ciri fungsional individu, antara lain kekuatan ego, keterampilan motorik, kesehatan biologis, kapasitas kognitif, dan fungsi sesnsorik. Lingkung</w:t>
      </w:r>
      <w:r w:rsidR="00C21C5A">
        <w:t>a</w:t>
      </w:r>
      <w:r>
        <w:t xml:space="preserve">n yang dimaksud adalah </w:t>
      </w:r>
      <w:proofErr w:type="gramStart"/>
      <w:r>
        <w:t>cara</w:t>
      </w:r>
      <w:proofErr w:type="gramEnd"/>
      <w:r>
        <w:t xml:space="preserve"> penyesuaian potensi dalam menimbulkan respon perilaku dari seseorang, bahwa dalam lingkungan </w:t>
      </w:r>
      <w:r>
        <w:lastRenderedPageBreak/>
        <w:t xml:space="preserve">tersebut dirinya dapat menguntungkan walaupun adanya tekanan dalam suatu tingkatan suasana. </w:t>
      </w:r>
    </w:p>
    <w:p w:rsidR="006A3D97" w:rsidRDefault="006A3D97" w:rsidP="002163EB">
      <w:pPr>
        <w:pStyle w:val="Heading2"/>
        <w:numPr>
          <w:ilvl w:val="1"/>
          <w:numId w:val="6"/>
        </w:numPr>
        <w:tabs>
          <w:tab w:val="left" w:pos="567"/>
        </w:tabs>
        <w:ind w:left="0" w:firstLine="0"/>
      </w:pPr>
      <w:bookmarkStart w:id="122" w:name="_Toc35141571"/>
      <w:bookmarkStart w:id="123" w:name="_Toc35193765"/>
      <w:bookmarkStart w:id="124" w:name="_Toc35251426"/>
      <w:bookmarkStart w:id="125" w:name="_Toc46179089"/>
      <w:r>
        <w:t>Konsep Penyakit Tidak Menular</w:t>
      </w:r>
      <w:bookmarkEnd w:id="122"/>
      <w:bookmarkEnd w:id="123"/>
      <w:bookmarkEnd w:id="124"/>
      <w:bookmarkEnd w:id="125"/>
    </w:p>
    <w:p w:rsidR="006A3D97" w:rsidRDefault="006A3D97" w:rsidP="002163EB">
      <w:pPr>
        <w:pStyle w:val="Heading3"/>
        <w:numPr>
          <w:ilvl w:val="2"/>
          <w:numId w:val="8"/>
        </w:numPr>
        <w:ind w:left="567" w:hanging="567"/>
        <w:jc w:val="left"/>
      </w:pPr>
      <w:bookmarkStart w:id="126" w:name="_Toc35141572"/>
      <w:bookmarkStart w:id="127" w:name="_Toc35193766"/>
      <w:bookmarkStart w:id="128" w:name="_Toc35251427"/>
      <w:bookmarkStart w:id="129" w:name="_Toc46179090"/>
      <w:r>
        <w:t>Definisi Penyakit Tidak Menular</w:t>
      </w:r>
      <w:bookmarkEnd w:id="126"/>
      <w:bookmarkEnd w:id="127"/>
      <w:bookmarkEnd w:id="128"/>
      <w:bookmarkEnd w:id="129"/>
    </w:p>
    <w:p w:rsidR="006A3D97" w:rsidRDefault="006A3D97" w:rsidP="006A3D97">
      <w:pPr>
        <w:ind w:firstLine="567"/>
      </w:pPr>
      <w:r>
        <w:t xml:space="preserve">Penyakit Tidak Menular merupakan interaksi antara agen penyakit </w:t>
      </w:r>
      <w:r w:rsidRPr="00C21C5A">
        <w:rPr>
          <w:i/>
        </w:rPr>
        <w:t>(non living agent)</w:t>
      </w:r>
      <w:r>
        <w:t xml:space="preserve"> manusia dan lingkungan. Penyakit tidak menular ini adalah penyakit kronis yang tidak bisa ditularkan antar manusia. Hal ini mengakibatkan PTM tidak memiliki gejala maupun tanda klinis terkait penyakit sehingga kita tidak dapat mengetahui dan menyadari kond</w:t>
      </w:r>
      <w:r w:rsidR="00A2245A">
        <w:t xml:space="preserve">isi sejak awal terkena penyakit </w:t>
      </w:r>
      <w:r w:rsidR="004E2276">
        <w:fldChar w:fldCharType="begin" w:fldLock="1"/>
      </w:r>
      <w:r w:rsidR="00E97935">
        <w:instrText>ADDIN CSL_CITATION {"citationItems":[{"id":"ITEM-1","itemData":{"author":[{"dropping-particle":"","family":"Septyarini","given":"Putri","non-dropping-particle":"","parse-names":false,"suffix":""}],"id":"ITEM-1","issued":{"date-parts":[["2015"]]},"page":"181-190","title":"Survei Beberapa Faktor Penyakit Tidak Menular di Kabupaten Rembang (STUDI PADA SUKARELAWAN)","type":"article-journal","volume":"3"},"uris":["http://www.mendeley.com/documents/?uuid=da568464-739b-425f-b1ff-6176186925f5"]}],"mendeley":{"formattedCitation":"(Septyarini, 2015)","plainTextFormattedCitation":"(Septyarini, 2015)","previouslyFormattedCitation":"(Septyarini, 2015)"},"properties":{"noteIndex":0},"schema":"https://github.com/citation-style-language/schema/raw/master/csl-citation.json"}</w:instrText>
      </w:r>
      <w:r w:rsidR="004E2276">
        <w:fldChar w:fldCharType="separate"/>
      </w:r>
      <w:r w:rsidR="005B3342" w:rsidRPr="005B3342">
        <w:rPr>
          <w:noProof/>
        </w:rPr>
        <w:t>(Septyarini, 2015)</w:t>
      </w:r>
      <w:r w:rsidR="004E2276">
        <w:fldChar w:fldCharType="end"/>
      </w:r>
    </w:p>
    <w:p w:rsidR="006A3D97" w:rsidRDefault="006A3D97" w:rsidP="006A3D97">
      <w:pPr>
        <w:ind w:firstLine="567"/>
      </w:pPr>
      <w:r>
        <w:t>Penyakit tidak menular memilki kesamaan dengan sebutan :</w:t>
      </w:r>
      <w:r w:rsidR="004E2276">
        <w:fldChar w:fldCharType="begin" w:fldLock="1"/>
      </w:r>
      <w:r w:rsidR="005B3342">
        <w:instrText>ADDIN CSL_CITATION {"citationItems":[{"id":"ITEM-1","itemData":{"ISBN":"978-602-289-048-5","author":[{"dropping-particle":"","family":"Irianto","given":"Koes","non-dropping-particle":"","parse-names":false,"suffix":""}],"editor":[{"dropping-particle":"","family":"Zulhendri","given":"Ferli","non-dropping-particle":"","parse-names":false,"suffix":""}],"id":"ITEM-1","issued":{"date-parts":[["2018"]]},"number-of-pages":"790","publisher":"CV. Alfabeta","publisher-place":"Bandung","title":"epidemiologi penyakit menular dan tidak menular","type":"book"},"uris":["http://www.mendeley.com/documents/?uuid=ba8daee1-ad08-49fe-9f76-bb637373ef5c"]}],"mendeley":{"formattedCitation":"(Irianto, 2018)","plainTextFormattedCitation":"(Irianto, 2018)","previouslyFormattedCitation":"(Irianto, 2018)"},"properties":{"noteIndex":0},"schema":"https://github.com/citation-style-language/schema/raw/master/csl-citation.json"}</w:instrText>
      </w:r>
      <w:r w:rsidR="004E2276">
        <w:fldChar w:fldCharType="separate"/>
      </w:r>
      <w:r w:rsidR="005B3342" w:rsidRPr="005B3342">
        <w:rPr>
          <w:noProof/>
        </w:rPr>
        <w:t>(Irianto, 2018)</w:t>
      </w:r>
      <w:r w:rsidR="004E2276">
        <w:fldChar w:fldCharType="end"/>
      </w:r>
    </w:p>
    <w:p w:rsidR="006A3D97" w:rsidRPr="008C1C14" w:rsidRDefault="006A3D97" w:rsidP="00E733E2">
      <w:pPr>
        <w:pStyle w:val="ListParagraph"/>
        <w:numPr>
          <w:ilvl w:val="0"/>
          <w:numId w:val="16"/>
        </w:numPr>
        <w:spacing w:line="480" w:lineRule="auto"/>
        <w:ind w:left="567" w:hanging="567"/>
      </w:pPr>
      <w:r w:rsidRPr="008C1C14">
        <w:t>Penyakit Kronik</w:t>
      </w:r>
    </w:p>
    <w:p w:rsidR="006A3D97" w:rsidRDefault="006A3D97" w:rsidP="00E733E2">
      <w:pPr>
        <w:ind w:left="567"/>
      </w:pPr>
      <w:r>
        <w:t xml:space="preserve">Penyakit tidak menular yang bersifat kronik, tetapi ada yang terjadi secara langsung </w:t>
      </w:r>
      <w:proofErr w:type="gramStart"/>
      <w:r>
        <w:t>seperti :</w:t>
      </w:r>
      <w:proofErr w:type="gramEnd"/>
      <w:r>
        <w:t xml:space="preserve"> keracunan</w:t>
      </w:r>
    </w:p>
    <w:p w:rsidR="006A3D97" w:rsidRPr="008C1C14" w:rsidRDefault="006A3D97" w:rsidP="00E733E2">
      <w:pPr>
        <w:pStyle w:val="ListParagraph"/>
        <w:numPr>
          <w:ilvl w:val="0"/>
          <w:numId w:val="16"/>
        </w:numPr>
        <w:tabs>
          <w:tab w:val="left" w:pos="567"/>
        </w:tabs>
        <w:spacing w:line="480" w:lineRule="auto"/>
        <w:ind w:left="567" w:hanging="567"/>
      </w:pPr>
      <w:r w:rsidRPr="008C1C14">
        <w:t>Penyakit Non – Infeksi</w:t>
      </w:r>
    </w:p>
    <w:p w:rsidR="006A3D97" w:rsidRDefault="006A3D97" w:rsidP="00E733E2">
      <w:pPr>
        <w:ind w:left="567"/>
      </w:pPr>
      <w:r>
        <w:t>Penyakit tidak menular yang bukan dari mikroorganisme, tetapi bukan berarti tidak ada peranan mikroorganisme dalam terjadinya penyakit tidak menular tersebut.</w:t>
      </w:r>
    </w:p>
    <w:p w:rsidR="006A3D97" w:rsidRPr="008C1C14" w:rsidRDefault="006A3D97" w:rsidP="00E733E2">
      <w:pPr>
        <w:pStyle w:val="ListParagraph"/>
        <w:numPr>
          <w:ilvl w:val="0"/>
          <w:numId w:val="16"/>
        </w:numPr>
        <w:spacing w:after="0" w:line="480" w:lineRule="auto"/>
        <w:ind w:left="567" w:hanging="567"/>
      </w:pPr>
      <w:r w:rsidRPr="008C1C14">
        <w:t xml:space="preserve">Penyakit Degeneratif </w:t>
      </w:r>
    </w:p>
    <w:p w:rsidR="006A3D97" w:rsidRDefault="006A3D97" w:rsidP="00E733E2">
      <w:pPr>
        <w:spacing w:after="0"/>
        <w:ind w:firstLine="567"/>
      </w:pPr>
      <w:r>
        <w:t>Penyakit menular yang berhubungan dengan proses degenerasi atau penuan.</w:t>
      </w:r>
    </w:p>
    <w:p w:rsidR="006A3D97" w:rsidRPr="008C1C14" w:rsidRDefault="006A3D97" w:rsidP="00E733E2">
      <w:pPr>
        <w:pStyle w:val="ListParagraph"/>
        <w:numPr>
          <w:ilvl w:val="0"/>
          <w:numId w:val="16"/>
        </w:numPr>
        <w:spacing w:line="480" w:lineRule="auto"/>
        <w:ind w:left="567" w:hanging="567"/>
      </w:pPr>
      <w:r w:rsidRPr="008C1C14">
        <w:t>New Comminicable Disease</w:t>
      </w:r>
      <w:r w:rsidRPr="008C1C14">
        <w:rPr>
          <w:lang w:val="en-US"/>
        </w:rPr>
        <w:t xml:space="preserve"> (NCD)</w:t>
      </w:r>
    </w:p>
    <w:p w:rsidR="006A3D97" w:rsidRDefault="006A3D97" w:rsidP="00E733E2">
      <w:pPr>
        <w:ind w:left="567"/>
      </w:pPr>
      <w:r>
        <w:lastRenderedPageBreak/>
        <w:t xml:space="preserve">Suatu kondisi medis yang tidak disebabkan oleh infeksi tetapi bisa melalui </w:t>
      </w:r>
      <w:proofErr w:type="gramStart"/>
      <w:r>
        <w:t>gaya</w:t>
      </w:r>
      <w:proofErr w:type="gramEnd"/>
      <w:r>
        <w:t xml:space="preserve"> hidup, seperti faktor keturunan diabetes, kolesterol, dan penyakit jantung. </w:t>
      </w:r>
    </w:p>
    <w:p w:rsidR="006A3D97" w:rsidRDefault="006A3D97" w:rsidP="002163EB">
      <w:pPr>
        <w:pStyle w:val="Heading3"/>
        <w:numPr>
          <w:ilvl w:val="2"/>
          <w:numId w:val="8"/>
        </w:numPr>
        <w:ind w:left="567" w:hanging="567"/>
        <w:jc w:val="left"/>
      </w:pPr>
      <w:bookmarkStart w:id="130" w:name="_Toc35141573"/>
      <w:bookmarkStart w:id="131" w:name="_Toc35193767"/>
      <w:bookmarkStart w:id="132" w:name="_Toc35251428"/>
      <w:bookmarkStart w:id="133" w:name="_Toc46179091"/>
      <w:r>
        <w:t>Karakteristik Penyakit Tidak Menular</w:t>
      </w:r>
      <w:bookmarkEnd w:id="130"/>
      <w:bookmarkEnd w:id="131"/>
      <w:bookmarkEnd w:id="132"/>
      <w:bookmarkEnd w:id="133"/>
    </w:p>
    <w:p w:rsidR="006A3D97" w:rsidRDefault="006A3D97" w:rsidP="006A3D97">
      <w:pPr>
        <w:ind w:firstLine="567"/>
      </w:pPr>
      <w:r>
        <w:t>Berbeda dengan penyakit menular, PTM memiliki karakteristik yang spesifik yaitu</w:t>
      </w:r>
      <w:r w:rsidR="000B25C0">
        <w:t xml:space="preserve"> </w:t>
      </w:r>
      <w:r>
        <w:rPr>
          <w:rFonts w:cs="Times New Roman"/>
        </w:rPr>
        <w:t>:</w:t>
      </w:r>
      <w:r w:rsidR="000B25C0">
        <w:rPr>
          <w:rFonts w:cs="Times New Roman"/>
        </w:rPr>
        <w:t xml:space="preserve"> </w:t>
      </w:r>
      <w:r w:rsidR="004E2276">
        <w:rPr>
          <w:rFonts w:cs="Times New Roman"/>
        </w:rPr>
        <w:fldChar w:fldCharType="begin" w:fldLock="1"/>
      </w:r>
      <w:r w:rsidR="005B3342">
        <w:rPr>
          <w:rFonts w:cs="Times New Roman"/>
        </w:rPr>
        <w:instrText>ADDIN CSL_CITATION {"citationItems":[{"id":"ITEM-1","itemData":{"author":[{"dropping-particle":"","family":"Darmawan","given":"Armaidi","non-dropping-particle":"","parse-names":false,"suffix":""}],"id":"ITEM-1","issue":"2","issued":{"date-parts":[["2016"]]},"page":"195-202","title":"Epidemiologi penyakit menular dan penyakit tidak menular","type":"article-journal","volume":"4"},"uris":["http://www.mendeley.com/documents/?uuid=c111695e-77e9-4f13-87f6-c9802ae28235"]}],"mendeley":{"formattedCitation":"(Darmawan, 2016)","plainTextFormattedCitation":"(Darmawan, 2016)","previouslyFormattedCitation":"(Darmawan, 2016)"},"properties":{"noteIndex":0},"schema":"https://github.com/citation-style-language/schema/raw/master/csl-citation.json"}</w:instrText>
      </w:r>
      <w:r w:rsidR="004E2276">
        <w:rPr>
          <w:rFonts w:cs="Times New Roman"/>
        </w:rPr>
        <w:fldChar w:fldCharType="separate"/>
      </w:r>
      <w:r w:rsidR="005B3342" w:rsidRPr="005B3342">
        <w:rPr>
          <w:rFonts w:cs="Times New Roman"/>
          <w:noProof/>
        </w:rPr>
        <w:t>(Darmawan, 2016)</w:t>
      </w:r>
      <w:r w:rsidR="004E2276">
        <w:rPr>
          <w:rFonts w:cs="Times New Roman"/>
        </w:rPr>
        <w:fldChar w:fldCharType="end"/>
      </w:r>
    </w:p>
    <w:p w:rsidR="006A3D97" w:rsidRDefault="006A3D97" w:rsidP="000B25C0">
      <w:pPr>
        <w:pStyle w:val="ListParagraph"/>
        <w:numPr>
          <w:ilvl w:val="0"/>
          <w:numId w:val="11"/>
        </w:numPr>
        <w:spacing w:line="480" w:lineRule="auto"/>
        <w:ind w:left="709" w:hanging="545"/>
      </w:pPr>
      <w:r>
        <w:t>Tidak ditularkan maupun menularkan</w:t>
      </w:r>
    </w:p>
    <w:p w:rsidR="006A3D97" w:rsidRDefault="006A3D97" w:rsidP="000B25C0">
      <w:pPr>
        <w:pStyle w:val="ListParagraph"/>
        <w:numPr>
          <w:ilvl w:val="0"/>
          <w:numId w:val="11"/>
        </w:numPr>
        <w:spacing w:line="480" w:lineRule="auto"/>
        <w:ind w:left="709" w:hanging="545"/>
      </w:pPr>
      <w:r>
        <w:t xml:space="preserve">Etiologi sering tidak jelas, dan bermacam – macam </w:t>
      </w:r>
    </w:p>
    <w:p w:rsidR="006A3D97" w:rsidRDefault="006A3D97" w:rsidP="000B25C0">
      <w:pPr>
        <w:pStyle w:val="ListParagraph"/>
        <w:numPr>
          <w:ilvl w:val="0"/>
          <w:numId w:val="11"/>
        </w:numPr>
        <w:spacing w:line="480" w:lineRule="auto"/>
        <w:ind w:left="709" w:hanging="545"/>
      </w:pPr>
      <w:r>
        <w:t xml:space="preserve">Agent penyebab : non living agent </w:t>
      </w:r>
    </w:p>
    <w:p w:rsidR="006A3D97" w:rsidRDefault="006A3D97" w:rsidP="000B25C0">
      <w:pPr>
        <w:pStyle w:val="ListParagraph"/>
        <w:numPr>
          <w:ilvl w:val="0"/>
          <w:numId w:val="11"/>
        </w:numPr>
        <w:spacing w:line="480" w:lineRule="auto"/>
        <w:ind w:left="709" w:hanging="545"/>
      </w:pPr>
      <w:r>
        <w:t xml:space="preserve">Durasi penyakit panjang (kronis) </w:t>
      </w:r>
    </w:p>
    <w:p w:rsidR="006A3D97" w:rsidRDefault="006A3D97" w:rsidP="000B25C0">
      <w:pPr>
        <w:pStyle w:val="ListParagraph"/>
        <w:numPr>
          <w:ilvl w:val="0"/>
          <w:numId w:val="11"/>
        </w:numPr>
        <w:spacing w:line="480" w:lineRule="auto"/>
        <w:ind w:left="709" w:hanging="545"/>
      </w:pPr>
      <w:r>
        <w:t>Fase subklinis dan klinis panjang untuk penyakit kronis.</w:t>
      </w:r>
    </w:p>
    <w:p w:rsidR="006A3D97" w:rsidRPr="00F33A9D" w:rsidRDefault="006A3D97" w:rsidP="000B25C0">
      <w:pPr>
        <w:pStyle w:val="ListParagraph"/>
        <w:numPr>
          <w:ilvl w:val="0"/>
          <w:numId w:val="11"/>
        </w:numPr>
        <w:spacing w:line="480" w:lineRule="auto"/>
        <w:ind w:left="709" w:hanging="545"/>
      </w:pPr>
      <w:r>
        <w:t>Memerlukan biaya yang tinggi dalam pencegahan dan penanggulangan</w:t>
      </w:r>
    </w:p>
    <w:p w:rsidR="006A3D97" w:rsidRDefault="006A3D97" w:rsidP="002163EB">
      <w:pPr>
        <w:pStyle w:val="Heading3"/>
        <w:numPr>
          <w:ilvl w:val="2"/>
          <w:numId w:val="8"/>
        </w:numPr>
        <w:ind w:left="567" w:hanging="567"/>
        <w:jc w:val="left"/>
      </w:pPr>
      <w:bookmarkStart w:id="134" w:name="_Toc35141574"/>
      <w:bookmarkStart w:id="135" w:name="_Toc35193768"/>
      <w:bookmarkStart w:id="136" w:name="_Toc35251429"/>
      <w:bookmarkStart w:id="137" w:name="_Toc46179092"/>
      <w:r>
        <w:t>Faktor Risiko Penyakit Tidak Menular</w:t>
      </w:r>
      <w:bookmarkEnd w:id="134"/>
      <w:bookmarkEnd w:id="135"/>
      <w:bookmarkEnd w:id="136"/>
      <w:bookmarkEnd w:id="137"/>
      <w:r>
        <w:t xml:space="preserve"> </w:t>
      </w:r>
    </w:p>
    <w:p w:rsidR="006A3D97" w:rsidRDefault="006A3D97" w:rsidP="006A3D97">
      <w:pPr>
        <w:ind w:firstLine="567"/>
      </w:pPr>
      <w:r>
        <w:t xml:space="preserve">Beberapa penyakit memiliki faktor risiko yang berbeda – </w:t>
      </w:r>
      <w:proofErr w:type="gramStart"/>
      <w:r>
        <w:t>beda</w:t>
      </w:r>
      <w:proofErr w:type="gramEnd"/>
      <w:r>
        <w:t xml:space="preserve">, baik secara kronis maupun akut. Untuk gejala kronis itu sendiri juga tidak memiliki gejala klinis, kecuali dengan diagnosa dokter, contohnya seperti (hipertensi, hiperkolesterolemia, merokok). Hal ini dapat kita ketahui bahwa timbulnya penyakit bisa jadi karena pola hidup </w:t>
      </w:r>
      <w:r w:rsidRPr="001347BD">
        <w:rPr>
          <w:i/>
        </w:rPr>
        <w:t>(life style)</w:t>
      </w:r>
      <w:r>
        <w:t xml:space="preserve"> yang tidak sehat, dari merokok dapat menimbulkan kanker paru, penyakit jantung koroner, serta kanker laring. Tidak hanya merokok saja, tingginya asupan garam, dan gula serta budaya kurang gerak dapat mengakibatkan resiko obesitas dan Diabetes Mellitus </w:t>
      </w:r>
      <w:r w:rsidR="004E2276">
        <w:fldChar w:fldCharType="begin" w:fldLock="1"/>
      </w:r>
      <w:r w:rsidR="005B3342">
        <w:instrText>ADDIN CSL_CITATION {"citationItems":[{"id":"ITEM-1","itemData":{"author":[{"dropping-particle":"","family":"Darmawan","given":"Armaidi","non-dropping-particle":"","parse-names":false,"suffix":""}],"id":"ITEM-1","issue":"2","issued":{"date-parts":[["2016"]]},"page":"195-202","title":"Epidemiologi penyakit menular dan penyakit tidak menular","type":"article-journal","volume":"4"},"uris":["http://www.mendeley.com/documents/?uuid=c111695e-77e9-4f13-87f6-c9802ae28235"]}],"mendeley":{"formattedCitation":"(Darmawan, 2016)","plainTextFormattedCitation":"(Darmawan, 2016)","previouslyFormattedCitation":"(Darmawan, 2016)"},"properties":{"noteIndex":0},"schema":"https://github.com/citation-style-language/schema/raw/master/csl-citation.json"}</w:instrText>
      </w:r>
      <w:r w:rsidR="004E2276">
        <w:fldChar w:fldCharType="separate"/>
      </w:r>
      <w:r w:rsidR="005B3342" w:rsidRPr="005B3342">
        <w:rPr>
          <w:noProof/>
        </w:rPr>
        <w:t>(Darmawan, 2016)</w:t>
      </w:r>
      <w:r w:rsidR="004E2276">
        <w:fldChar w:fldCharType="end"/>
      </w:r>
      <w:r>
        <w:t>.</w:t>
      </w:r>
    </w:p>
    <w:p w:rsidR="006A3D97" w:rsidRDefault="006A3D97" w:rsidP="002163EB">
      <w:pPr>
        <w:pStyle w:val="Heading3"/>
        <w:numPr>
          <w:ilvl w:val="2"/>
          <w:numId w:val="8"/>
        </w:numPr>
        <w:ind w:left="567" w:hanging="567"/>
        <w:jc w:val="left"/>
      </w:pPr>
      <w:bookmarkStart w:id="138" w:name="_Toc35141575"/>
      <w:bookmarkStart w:id="139" w:name="_Toc35193769"/>
      <w:bookmarkStart w:id="140" w:name="_Toc35251430"/>
      <w:bookmarkStart w:id="141" w:name="_Toc46179093"/>
      <w:r>
        <w:t>Macam – macam Penyakit Tidak Menular</w:t>
      </w:r>
      <w:bookmarkEnd w:id="138"/>
      <w:bookmarkEnd w:id="139"/>
      <w:bookmarkEnd w:id="140"/>
      <w:bookmarkEnd w:id="141"/>
    </w:p>
    <w:p w:rsidR="006A3D97" w:rsidRDefault="006A3D97" w:rsidP="002163EB">
      <w:pPr>
        <w:pStyle w:val="ListParagraph"/>
        <w:numPr>
          <w:ilvl w:val="0"/>
          <w:numId w:val="10"/>
        </w:numPr>
        <w:spacing w:line="480" w:lineRule="auto"/>
        <w:ind w:left="567" w:hanging="567"/>
      </w:pPr>
      <w:r>
        <w:t>Tekanan Darah Tinggi (Hipertensi)</w:t>
      </w:r>
    </w:p>
    <w:p w:rsidR="006A3D97" w:rsidRDefault="006A3D97" w:rsidP="006A3D97">
      <w:pPr>
        <w:ind w:firstLine="567"/>
      </w:pPr>
      <w:r>
        <w:lastRenderedPageBreak/>
        <w:t xml:space="preserve">Tekanan Darah Tinggi (Hipertensi) adalah peningkatan tekanan darah yaitu keadaan dimana tekanan darah sistolik lebih besar atau </w:t>
      </w:r>
      <w:proofErr w:type="gramStart"/>
      <w:r>
        <w:t>sama</w:t>
      </w:r>
      <w:proofErr w:type="gramEnd"/>
      <w:r>
        <w:t xml:space="preserve"> dengan 140 mmHg dan atau tekanan diastolik lebih besar atau sama dengan 90 mmHg. Hipertensi adalah suatu keadaan dimana terjadi adanya peningkatan tekanan darah di batas normal yaitu (120/80 mmHg). Tekanan darah tinggi merupakan hasil pengukuran tekanan darah terakhir atau hasil pengukuran minimal 1 kali setahun. Pengukuran dilakukan pada penduduk yang berusia lebih dari atau </w:t>
      </w:r>
      <w:proofErr w:type="gramStart"/>
      <w:r>
        <w:t>sama</w:t>
      </w:r>
      <w:proofErr w:type="gramEnd"/>
      <w:r>
        <w:t xml:space="preserve"> dengan 18 tahun. Pengukuran dapat dilakukan di dalam unit pelayanan kesehatan primer, pemerintahan maupun swasta, di dalam maupun di luar gedung </w:t>
      </w:r>
      <w:r w:rsidR="004E2276">
        <w:fldChar w:fldCharType="begin" w:fldLock="1"/>
      </w:r>
      <w:r w:rsidR="00E97935">
        <w:instrText>ADDIN CSL_CITATION {"citationItems":[{"id":"ITEM-1","itemData":{"author":[{"dropping-particle":"","family":"Tarigan","given":"Almina Rospitaria","non-dropping-particle":"","parse-names":false,"suffix":""},{"dropping-particle":"","family":"Lubis","given":"Zulhaida","non-dropping-particle":"","parse-names":false,"suffix":""}],"id":"ITEM-1","issue":"1","issued":{"date-parts":[["2018"]]},"page":"9-17","title":"Pengaruh Pengetahuan, Sikap, dan Dukungan Keluarga Terhadap Diet Hipertensi di Desa Hulu Kecamatan Pancur Batu Tahun 2016","type":"article-journal","volume":"11"},"uris":["http://www.mendeley.com/documents/?uuid=e3f8c633-e28e-4209-86fc-516d360660c4"]}],"mendeley":{"formattedCitation":"(Tarigan &amp; Lubis, 2018)","plainTextFormattedCitation":"(Tarigan &amp; Lubis, 2018)","previouslyFormattedCitation":"(Tarigan &amp; Lubis, 2018)"},"properties":{"noteIndex":0},"schema":"https://github.com/citation-style-language/schema/raw/master/csl-citation.json"}</w:instrText>
      </w:r>
      <w:r w:rsidR="004E2276">
        <w:fldChar w:fldCharType="separate"/>
      </w:r>
      <w:r w:rsidR="005B3342" w:rsidRPr="005B3342">
        <w:rPr>
          <w:noProof/>
        </w:rPr>
        <w:t>(Tarigan &amp; Lubis, 2018)</w:t>
      </w:r>
      <w:r w:rsidR="004E2276">
        <w:fldChar w:fldCharType="end"/>
      </w:r>
      <w:r>
        <w:t xml:space="preserve">. Beberapa Faktor risiko terjadinya Hipertensi yaitu keturunan, obesitas, usia, konsumsi garam berlebihan, gaya hidup kurang gerak (olah raga), merokok, dan konsumsi alkohol </w:t>
      </w:r>
      <w:r w:rsidR="004E2276">
        <w:fldChar w:fldCharType="begin" w:fldLock="1"/>
      </w:r>
      <w:r w:rsidR="005B3342">
        <w:instrText>ADDIN CSL_CITATION {"citationItems":[{"id":"ITEM-1","itemData":{"author":[{"dropping-particle":"","family":"Herdiani","given":"Novera","non-dropping-particle":"","parse-names":false,"suffix":""}],"id":"ITEM-1","issue":"2","issued":{"date-parts":[["2019"]]},"page":"183-189","title":"Hubungan imt dengan hipertensi pada lansia di kelurahan gayungan surabaya","type":"article-journal","volume":"3"},"uris":["http://www.mendeley.com/documents/?uuid=35fea208-635f-4b63-908e-23a8b89709a8"]}],"mendeley":{"formattedCitation":"(Herdiani, 2019)","plainTextFormattedCitation":"(Herdiani, 2019)","previouslyFormattedCitation":"(Herdiani, 2019)"},"properties":{"noteIndex":0},"schema":"https://github.com/citation-style-language/schema/raw/master/csl-citation.json"}</w:instrText>
      </w:r>
      <w:r w:rsidR="004E2276">
        <w:fldChar w:fldCharType="separate"/>
      </w:r>
      <w:r w:rsidR="005B3342" w:rsidRPr="005B3342">
        <w:rPr>
          <w:noProof/>
        </w:rPr>
        <w:t>(Herdiani, 2019)</w:t>
      </w:r>
      <w:r w:rsidR="004E2276">
        <w:fldChar w:fldCharType="end"/>
      </w:r>
      <w:r>
        <w:t xml:space="preserve">. </w:t>
      </w:r>
    </w:p>
    <w:p w:rsidR="006A3D97" w:rsidRDefault="006A3D97" w:rsidP="002163EB">
      <w:pPr>
        <w:pStyle w:val="ListParagraph"/>
        <w:numPr>
          <w:ilvl w:val="0"/>
          <w:numId w:val="10"/>
        </w:numPr>
        <w:spacing w:line="480" w:lineRule="auto"/>
        <w:ind w:left="567" w:hanging="567"/>
      </w:pPr>
      <w:r>
        <w:t>Diabetes Mellitus</w:t>
      </w:r>
    </w:p>
    <w:p w:rsidR="006A3D97" w:rsidRDefault="006A3D97" w:rsidP="00E733E2">
      <w:pPr>
        <w:ind w:firstLine="567"/>
      </w:pPr>
      <w:r w:rsidRPr="007E301C">
        <w:t>Diabetes mellitus adalah gangguan metabolisme glukosa yang diseb</w:t>
      </w:r>
      <w:r>
        <w:t>abkan oleh gangguan dalam tubuh</w:t>
      </w:r>
      <w:r w:rsidRPr="00694D47">
        <w:t>.</w:t>
      </w:r>
      <w:r>
        <w:t xml:space="preserve"> Penyakit Diabetes Mellitus (DM) adalah penyakit progresif yang dapat ditandai dengan ketidakmampuan tubuh untuk melakukan regulasi metabolik karbohidrat, lemak, dan protein yang dapat mengarahkan ke hiperglikemia atau kadar glukosa dalam darah yang tinggi </w:t>
      </w:r>
      <w:r w:rsidR="004E2276">
        <w:fldChar w:fldCharType="begin" w:fldLock="1"/>
      </w:r>
      <w:r w:rsidR="005B3342">
        <w:instrText>ADDIN CSL_CITATION {"citationItems":[{"id":"ITEM-1","itemData":{"author":[{"dropping-particle":"","family":"Ponco","given":"Sri Hanantor","non-dropping-particle":"","parse-names":false,"suffix":""},{"dropping-particle":"","family":"Maghfuroh","given":"Lilis","non-dropping-particle":"","parse-names":false,"suffix":""}],"id":"ITEM-1","issue":"03","issued":{"date-parts":[["2017"]]},"title":"pengaruh hidroterapi terhadap penurunan tekanan darah pada penderita diabetes mellitus","type":"article-journal","volume":"09"},"uris":["http://www.mendeley.com/documents/?uuid=1cce094a-8a5c-45b9-b38a-e0ecf8180f64"]}],"mendeley":{"formattedCitation":"(Ponco &amp; Maghfuroh, 2017)","plainTextFormattedCitation":"(Ponco &amp; Maghfuroh, 2017)","previouslyFormattedCitation":"(Ponco &amp; Maghfuroh, 2017)"},"properties":{"noteIndex":0},"schema":"https://github.com/citation-style-language/schema/raw/master/csl-citation.json"}</w:instrText>
      </w:r>
      <w:r w:rsidR="004E2276">
        <w:fldChar w:fldCharType="separate"/>
      </w:r>
      <w:r w:rsidR="005B3342" w:rsidRPr="005B3342">
        <w:rPr>
          <w:noProof/>
        </w:rPr>
        <w:t>(Ponco &amp; Maghfuroh, 2017)</w:t>
      </w:r>
      <w:r w:rsidR="004E2276">
        <w:fldChar w:fldCharType="end"/>
      </w:r>
      <w:r>
        <w:t>. Faktor risiko diabetes mellitus dapat dikelompokkan menjadi faktor yang tidak dapat dimodifikasi dan dimodifikasi. Faktor yang tidak dapat dimodifikas</w:t>
      </w:r>
      <w:r w:rsidR="00C21C5A">
        <w:t>i</w:t>
      </w:r>
      <w:r>
        <w:t xml:space="preserve"> yaitu umur, jenis kelamin, riwayat keluarga dengan diabetes, riwayat melahirkan bayi dengan berat lebih dari 4000 gram. Sedangkan untuk faktor yang dapat dimodifikasi ini biasanya berkaitan dengan pola hidup yang kurang sehat, seperti </w:t>
      </w:r>
      <w:r>
        <w:lastRenderedPageBreak/>
        <w:t xml:space="preserve">budaya hidup kurang gerak, obesitas, hipertensi dan diet yang tidak sehat </w:t>
      </w:r>
      <w:r w:rsidR="004E2276">
        <w:fldChar w:fldCharType="begin" w:fldLock="1"/>
      </w:r>
      <w:r w:rsidR="005B3342">
        <w:instrText>ADDIN CSL_CITATION {"citationItems":[{"id":"ITEM-1","itemData":{"author":[{"dropping-particle":"","family":"Lisiswanti","given":"Rika","non-dropping-particle":"","parse-names":false,"suffix":""},{"dropping-particle":"","family":"Haryanto","given":"Faris Putra","non-dropping-particle":"","parse-names":false,"suffix":""}],"id":"ITEM-1","issue":"Dm","issued":{"date-parts":[["2017"]]},"page":"31-36","title":"Allicin pada Bawang Putih ( Allium sativum ) sebagai Terapi Alternatif Diabetes Melitus Tipe 2 Allicin in Garlic ( Allium sativum ) As Alternative Therapy Type 2 Diabetes Mellitus","type":"article-journal","volume":"6"},"uris":["http://www.mendeley.com/documents/?uuid=45218be2-85f2-4c5e-b849-7697a926bad1"]}],"mendeley":{"formattedCitation":"(Lisiswanti &amp; Haryanto, 2017)","plainTextFormattedCitation":"(Lisiswanti &amp; Haryanto, 2017)","previouslyFormattedCitation":"(Lisiswanti &amp; Haryanto, 2017)"},"properties":{"noteIndex":0},"schema":"https://github.com/citation-style-language/schema/raw/master/csl-citation.json"}</w:instrText>
      </w:r>
      <w:r w:rsidR="004E2276">
        <w:fldChar w:fldCharType="separate"/>
      </w:r>
      <w:r w:rsidR="005B3342" w:rsidRPr="005B3342">
        <w:rPr>
          <w:noProof/>
        </w:rPr>
        <w:t>(Lisiswanti &amp; Haryanto, 2017)</w:t>
      </w:r>
      <w:r w:rsidR="004E2276">
        <w:fldChar w:fldCharType="end"/>
      </w:r>
    </w:p>
    <w:p w:rsidR="006A3D97" w:rsidRDefault="006A3D97" w:rsidP="002163EB">
      <w:pPr>
        <w:pStyle w:val="ListParagraph"/>
        <w:numPr>
          <w:ilvl w:val="0"/>
          <w:numId w:val="10"/>
        </w:numPr>
        <w:spacing w:line="480" w:lineRule="auto"/>
        <w:ind w:left="567" w:hanging="567"/>
      </w:pPr>
      <w:r>
        <w:t>Stroke</w:t>
      </w:r>
    </w:p>
    <w:p w:rsidR="006A3D97" w:rsidRDefault="006A3D97" w:rsidP="006A3D97">
      <w:pPr>
        <w:ind w:firstLine="567"/>
      </w:pPr>
      <w:r>
        <w:t>Stroke merupakan penyakit defisit neurologis akut yang disebabkan oleh gangguan peredaran darah ke otak sehingga terjadi obstruksi secara mendadak dan mengakibatkan gejala dan tanda sesuai dengan daerah otak yang sedang terganggu. Dari tanda dan gejala, stroke dapat dibagi menjadi 2 yaitu:</w:t>
      </w:r>
      <w:r w:rsidR="004E2276">
        <w:fldChar w:fldCharType="begin" w:fldLock="1"/>
      </w:r>
      <w:r w:rsidR="005B3342">
        <w:instrText>ADDIN CSL_CITATION {"citationItems":[{"id":"ITEM-1","itemData":{"ISBN":"979-044-601-4","author":[{"dropping-particle":"","family":"Priscilla","given":"Le Mone","non-dropping-particle":"","parse-names":false,"suffix":""},{"dropping-particle":"","family":"Karea","given":"M. Burke","non-dropping-particle":"","parse-names":false,"suffix":""},{"dropping-particle":"","family":"Bauldoff","given":"Gerene","non-dropping-particle":"","parse-names":false,"suffix":""}],"edition":"5","id":"ITEM-1","issued":{"date-parts":[["2016"]]},"number-of-pages":"476","publisher":"EGC","publisher-place":"Jakarta","title":"Buku Ajar Keperawatan Medikal Bedah","type":"book"},"uris":["http://www.mendeley.com/documents/?uuid=2562d12b-0634-4e15-ac53-85d16d6f9a43"]}],"mendeley":{"formattedCitation":"(Priscilla et al., 2016)","plainTextFormattedCitation":"(Priscilla et al., 2016)","previouslyFormattedCitation":"(Priscilla et al., 2016)"},"properties":{"noteIndex":0},"schema":"https://github.com/citation-style-language/schema/raw/master/csl-citation.json"}</w:instrText>
      </w:r>
      <w:r w:rsidR="004E2276">
        <w:fldChar w:fldCharType="separate"/>
      </w:r>
      <w:r w:rsidR="005B3342" w:rsidRPr="005B3342">
        <w:rPr>
          <w:noProof/>
        </w:rPr>
        <w:t>(Priscilla et al., 2016)</w:t>
      </w:r>
      <w:r w:rsidR="004E2276">
        <w:fldChar w:fldCharType="end"/>
      </w:r>
    </w:p>
    <w:p w:rsidR="006A3D97" w:rsidRDefault="006A3D97" w:rsidP="00E733E2">
      <w:pPr>
        <w:pStyle w:val="ListParagraph"/>
        <w:numPr>
          <w:ilvl w:val="1"/>
          <w:numId w:val="10"/>
        </w:numPr>
        <w:spacing w:line="480" w:lineRule="auto"/>
        <w:ind w:left="567" w:hanging="567"/>
      </w:pPr>
      <w:r>
        <w:t xml:space="preserve">Stroke Iskemik, stroke yang didasari oleh penyumbatan pada jaringan suplai darah yang menuju ke otak, dapat terjadi pada saat tertidur , nyeri kepala, dalam keadaan sadar </w:t>
      </w:r>
      <w:r w:rsidRPr="00E733E2">
        <w:rPr>
          <w:i/>
        </w:rPr>
        <w:t>(hemiparase)</w:t>
      </w:r>
      <w:r>
        <w:t xml:space="preserve"> dan tidak ada penurunan tekanan intra kranial.</w:t>
      </w:r>
    </w:p>
    <w:p w:rsidR="006A3D97" w:rsidRDefault="006A3D97" w:rsidP="00E733E2">
      <w:pPr>
        <w:pStyle w:val="ListParagraph"/>
        <w:numPr>
          <w:ilvl w:val="1"/>
          <w:numId w:val="10"/>
        </w:numPr>
        <w:spacing w:line="480" w:lineRule="auto"/>
        <w:ind w:left="567" w:hanging="567"/>
      </w:pPr>
      <w:r>
        <w:t>Stroke haemoragik, stroke yang berwal dari pecahnya pembuluh darah pada otak, dapat terjadi pada saat berktivitas, mengalami nyeri kepala yang sangat hebat, penuruna kesadaran dengan cepat, dan mengalami penurunan tekanan intra kranial</w:t>
      </w:r>
    </w:p>
    <w:p w:rsidR="006A3D97" w:rsidRDefault="006A3D97" w:rsidP="002163EB">
      <w:pPr>
        <w:pStyle w:val="ListParagraph"/>
        <w:numPr>
          <w:ilvl w:val="0"/>
          <w:numId w:val="10"/>
        </w:numPr>
        <w:spacing w:line="480" w:lineRule="auto"/>
        <w:ind w:left="567" w:hanging="567"/>
      </w:pPr>
      <w:r>
        <w:t>Kanker Serviks</w:t>
      </w:r>
    </w:p>
    <w:p w:rsidR="006A3D97" w:rsidRDefault="006A3D97" w:rsidP="006A3D97">
      <w:pPr>
        <w:ind w:firstLine="567"/>
      </w:pPr>
      <w:r>
        <w:t xml:space="preserve">Kanker Leher Rahim bisa dideteksi dengan metode IVA (Inspeksi Visual dengan Asam Asetat). IVA merupakan pemeriksaan dengan </w:t>
      </w:r>
      <w:proofErr w:type="gramStart"/>
      <w:r>
        <w:t>cara</w:t>
      </w:r>
      <w:proofErr w:type="gramEnd"/>
      <w:r>
        <w:t xml:space="preserve"> mengamati dengan menggunakan spekulum, melihat leher rahim yang telah dipulas dengan asam asetat atau asam cuka (3-5%). Pada lesi prakanker </w:t>
      </w:r>
      <w:proofErr w:type="gramStart"/>
      <w:r>
        <w:t>akan</w:t>
      </w:r>
      <w:proofErr w:type="gramEnd"/>
      <w:r>
        <w:t xml:space="preserve"> menampilkan warna bercak putih yang disebut </w:t>
      </w:r>
      <w:r w:rsidR="00884919" w:rsidRPr="00884919">
        <w:rPr>
          <w:i/>
        </w:rPr>
        <w:t>Acetowhite Epithelium</w:t>
      </w:r>
      <w:r>
        <w:t xml:space="preserve">. Deteksi dini yang dimaksud dapat dilakukan di Puskesmas dan jaringannya, di dalam maupun di luar gedung. Pemeriksaan IVA dilakukan pada perempuan </w:t>
      </w:r>
      <w:proofErr w:type="gramStart"/>
      <w:r>
        <w:t>usia</w:t>
      </w:r>
      <w:proofErr w:type="gramEnd"/>
      <w:r>
        <w:t xml:space="preserve"> 30-50 tahun yang dilakukan </w:t>
      </w:r>
      <w:r>
        <w:lastRenderedPageBreak/>
        <w:t>deteksi dini kanker rahim. Di kota Surabaya perempuan yang diperiksa IVA sebanyak 13.551 orang (2</w:t>
      </w:r>
      <w:proofErr w:type="gramStart"/>
      <w:r>
        <w:t>,84</w:t>
      </w:r>
      <w:proofErr w:type="gramEnd"/>
      <w:r>
        <w:t>%) dan IVA positif sebanyak 349 perempuan (2,58%).</w:t>
      </w:r>
    </w:p>
    <w:p w:rsidR="006A3D97" w:rsidRDefault="006A3D97" w:rsidP="002163EB">
      <w:pPr>
        <w:pStyle w:val="ListParagraph"/>
        <w:numPr>
          <w:ilvl w:val="0"/>
          <w:numId w:val="10"/>
        </w:numPr>
        <w:spacing w:line="480" w:lineRule="auto"/>
        <w:ind w:left="567" w:hanging="567"/>
      </w:pPr>
      <w:r>
        <w:t>Kanker Payudara</w:t>
      </w:r>
    </w:p>
    <w:p w:rsidR="006A3D97" w:rsidRDefault="006A3D97" w:rsidP="006A3D97">
      <w:pPr>
        <w:ind w:firstLine="567"/>
      </w:pPr>
      <w:r w:rsidRPr="007E301C">
        <w:t xml:space="preserve">Kanker payudara bisa dideteksi dengan </w:t>
      </w:r>
      <w:proofErr w:type="gramStart"/>
      <w:r w:rsidRPr="007E301C">
        <w:t>cara</w:t>
      </w:r>
      <w:proofErr w:type="gramEnd"/>
      <w:r w:rsidRPr="007E301C">
        <w:t xml:space="preserve"> </w:t>
      </w:r>
      <w:r w:rsidRPr="00884919">
        <w:rPr>
          <w:i/>
        </w:rPr>
        <w:t>Clinical Breast Examination</w:t>
      </w:r>
      <w:r w:rsidRPr="007E301C">
        <w:t xml:space="preserve"> (CBE). CBE adalah pemeriksaan payudara secara manual oleh tenaga kesehatan terlatih. Deteksi dini yang dimaksud dapat dilakukan di Puskesmas dan jaringannya, di dalam maupun di luar gedung. Jika ditemukan tumor/benjolan tidak normal pada payudara, maka diindikasikan kanker payudara. Di kota Surabaya pada tahun 2018, jumlah perempuan yang diperiksa dan ditemukan benjolan</w:t>
      </w:r>
      <w:r w:rsidR="00A2245A">
        <w:t xml:space="preserve"> sebanyak 262 perempuan (1</w:t>
      </w:r>
      <w:proofErr w:type="gramStart"/>
      <w:r w:rsidR="00A2245A">
        <w:t>,93</w:t>
      </w:r>
      <w:proofErr w:type="gramEnd"/>
      <w:r w:rsidR="00A2245A">
        <w:t>%).</w:t>
      </w:r>
    </w:p>
    <w:p w:rsidR="00600816" w:rsidRPr="00600816" w:rsidRDefault="006A3D97" w:rsidP="002163EB">
      <w:pPr>
        <w:pStyle w:val="Heading2"/>
        <w:numPr>
          <w:ilvl w:val="1"/>
          <w:numId w:val="8"/>
        </w:numPr>
        <w:tabs>
          <w:tab w:val="left" w:pos="567"/>
        </w:tabs>
        <w:ind w:left="567"/>
      </w:pPr>
      <w:bookmarkStart w:id="142" w:name="_Toc35141576"/>
      <w:bookmarkStart w:id="143" w:name="_Toc35193770"/>
      <w:bookmarkStart w:id="144" w:name="_Toc35251431"/>
      <w:bookmarkStart w:id="145" w:name="_Toc46179094"/>
      <w:r w:rsidRPr="003D46AE">
        <w:t>Konsep Posbindu</w:t>
      </w:r>
      <w:bookmarkEnd w:id="142"/>
      <w:bookmarkEnd w:id="143"/>
      <w:bookmarkEnd w:id="144"/>
      <w:bookmarkEnd w:id="145"/>
    </w:p>
    <w:p w:rsidR="006A3D97" w:rsidRDefault="006A3D97" w:rsidP="006A3D97">
      <w:pPr>
        <w:pStyle w:val="Heading3"/>
        <w:tabs>
          <w:tab w:val="left" w:pos="567"/>
        </w:tabs>
      </w:pPr>
      <w:bookmarkStart w:id="146" w:name="_Toc35141577"/>
      <w:bookmarkStart w:id="147" w:name="_Toc35193771"/>
      <w:bookmarkStart w:id="148" w:name="_Toc35251432"/>
      <w:bookmarkStart w:id="149" w:name="_Toc46179095"/>
      <w:r>
        <w:t>2.3.1</w:t>
      </w:r>
      <w:r>
        <w:tab/>
        <w:t>Definisi Posbindu PTM</w:t>
      </w:r>
      <w:bookmarkEnd w:id="146"/>
      <w:bookmarkEnd w:id="147"/>
      <w:bookmarkEnd w:id="148"/>
      <w:bookmarkEnd w:id="149"/>
    </w:p>
    <w:p w:rsidR="006A3D97" w:rsidRDefault="006A3D97" w:rsidP="006A3D97">
      <w:pPr>
        <w:ind w:firstLine="567"/>
      </w:pPr>
      <w:r>
        <w:t>Pos Pembinaan Terpadu Penyakit Tidak Menular (Posbindu PTM) adalah suatu kegiatan monitoring dan deteksi dini faktor risiko PTM yang terintegrasi (Penyakit jantung dan pembuluh darah, diabetes, penyakit paru obstruktif akut dan kanker) serta gangguan akibat kecelakaan dan tindakan kekerasan dalam rumah tangga yang dikelola oleh masyarakat melalui pembinaan terpadu. Posbindu PTM adalah bentuk peran serta masyarakat (kelompok masyarakat, organisasi, industri, kampus, instansi, sekolah d</w:t>
      </w:r>
      <w:r w:rsidR="00884919">
        <w:t xml:space="preserve">an </w:t>
      </w:r>
      <w:r>
        <w:t>l</w:t>
      </w:r>
      <w:r w:rsidR="00884919">
        <w:t xml:space="preserve">ain </w:t>
      </w:r>
      <w:r>
        <w:t>l</w:t>
      </w:r>
      <w:r w:rsidR="00884919">
        <w:t>ain</w:t>
      </w:r>
      <w:r>
        <w:t>) dalam upaya promotif dan preventif untuk mendeteksi dan pengendalian dini keberadaan faktor risiko penyakit tidak menular secara terpadu guna meminimalisi peningkatan kematian</w:t>
      </w:r>
      <w:r w:rsidR="00A04F91">
        <w:t xml:space="preserve"> akibat penyakit tidak menular </w:t>
      </w:r>
      <w:r w:rsidR="004E2276">
        <w:fldChar w:fldCharType="begin" w:fldLock="1"/>
      </w:r>
      <w:r w:rsidR="005B3342">
        <w:instrText>ADDIN CSL_CITATION {"citationItems":[{"id":"ITEM-1","itemData":{"DOI":"10.31227/osf.io/9bpt7","author":[{"dropping-particle":"","family":"Izhar","given":"M Dody","non-dropping-particle":"","parse-names":false,"suffix":""}],"id":"ITEM-1","issued":{"date-parts":[["2019"]]},"title":"Program Studi Ilmu Kesehatan Masyarakat - FKM","type":"article-journal"},"uris":["http://www.mendeley.com/documents/?uuid=60fc50bb-c04e-4066-84c6-a1b11d1fac4b"]}],"mendeley":{"formattedCitation":"(Izhar, 2019)","plainTextFormattedCitation":"(Izhar, 2019)","previouslyFormattedCitation":"(Izhar, 2019)"},"properties":{"noteIndex":0},"schema":"https://github.com/citation-style-language/schema/raw/master/csl-citation.json"}</w:instrText>
      </w:r>
      <w:r w:rsidR="004E2276">
        <w:fldChar w:fldCharType="separate"/>
      </w:r>
      <w:r w:rsidR="005B3342" w:rsidRPr="005B3342">
        <w:rPr>
          <w:noProof/>
        </w:rPr>
        <w:t>(Izhar, 2019)</w:t>
      </w:r>
      <w:r w:rsidR="004E2276">
        <w:fldChar w:fldCharType="end"/>
      </w:r>
      <w:r w:rsidR="00A04F91">
        <w:t>.</w:t>
      </w:r>
    </w:p>
    <w:p w:rsidR="006A3D97" w:rsidRDefault="006A3D97" w:rsidP="006A3D97">
      <w:pPr>
        <w:pStyle w:val="Heading3"/>
        <w:tabs>
          <w:tab w:val="left" w:pos="567"/>
        </w:tabs>
      </w:pPr>
      <w:bookmarkStart w:id="150" w:name="_Toc35141578"/>
      <w:bookmarkStart w:id="151" w:name="_Toc35193772"/>
      <w:bookmarkStart w:id="152" w:name="_Toc35251433"/>
      <w:bookmarkStart w:id="153" w:name="_Toc46179096"/>
      <w:r>
        <w:lastRenderedPageBreak/>
        <w:t>2.3.2</w:t>
      </w:r>
      <w:r>
        <w:tab/>
        <w:t>Tujuan Posbindu PTM</w:t>
      </w:r>
      <w:bookmarkEnd w:id="150"/>
      <w:bookmarkEnd w:id="151"/>
      <w:bookmarkEnd w:id="152"/>
      <w:bookmarkEnd w:id="153"/>
    </w:p>
    <w:p w:rsidR="006A3D97" w:rsidRPr="002950E7" w:rsidRDefault="006A3D97" w:rsidP="006A3D97">
      <w:pPr>
        <w:tabs>
          <w:tab w:val="left" w:pos="567"/>
        </w:tabs>
      </w:pPr>
      <w:r>
        <w:tab/>
        <w:t xml:space="preserve">Posbindu memiliki tujuan yang hampir sama dengan Posyandu yaitu memberdayakan kelompok masyarakat agar dapat membantu dirinya sendiri dalam mengatasi permasalahan kesehatan yang dialami, serta dapat menyumbangkan tenaga dan pengetahuan guna untuk meningkatkan derajat kesehatan dilingkungan masyarakat </w:t>
      </w:r>
      <w:r w:rsidR="004E2276">
        <w:fldChar w:fldCharType="begin" w:fldLock="1"/>
      </w:r>
      <w:r w:rsidR="005B3342">
        <w:instrText>ADDIN CSL_CITATION {"citationItems":[{"id":"ITEM-1","itemData":{"author":[{"dropping-particle":"","family":"Susilawati","given":"Dewi","non-dropping-particle":"","parse-names":false,"suffix":""},{"dropping-particle":"","family":"Hafizzurachman","given":"","non-dropping-particle":"","parse-names":false,"suffix":""}],"id":"ITEM-1","issue":"1","issued":{"date-parts":[["2016"]]},"title":"Perilaku Pemanfaatan Posbindu Di Wilayah Kerja Puskesmas Gunung Putri Tahun 2015","type":"article-journal","volume":"8"},"uris":["http://www.mendeley.com/documents/?uuid=bbcf099a-2609-48a5-99e5-563c67b1e1f9"]}],"mendeley":{"formattedCitation":"(Susilawati &amp; Hafizzurachman, 2016)","plainTextFormattedCitation":"(Susilawati &amp; Hafizzurachman, 2016)","previouslyFormattedCitation":"(Susilawati &amp; Hafizzurachman, 2016)"},"properties":{"noteIndex":0},"schema":"https://github.com/citation-style-language/schema/raw/master/csl-citation.json"}</w:instrText>
      </w:r>
      <w:r w:rsidR="004E2276">
        <w:fldChar w:fldCharType="separate"/>
      </w:r>
      <w:r w:rsidR="005B3342" w:rsidRPr="005B3342">
        <w:rPr>
          <w:noProof/>
        </w:rPr>
        <w:t>(Susilawati &amp; Hafizzurachman, 2016)</w:t>
      </w:r>
      <w:r w:rsidR="004E2276">
        <w:fldChar w:fldCharType="end"/>
      </w:r>
    </w:p>
    <w:p w:rsidR="006A3D97" w:rsidRDefault="006A3D97" w:rsidP="006A3D97">
      <w:pPr>
        <w:pStyle w:val="Heading3"/>
        <w:tabs>
          <w:tab w:val="left" w:pos="567"/>
        </w:tabs>
      </w:pPr>
      <w:bookmarkStart w:id="154" w:name="_Toc35141579"/>
      <w:bookmarkStart w:id="155" w:name="_Toc35193773"/>
      <w:bookmarkStart w:id="156" w:name="_Toc35251434"/>
      <w:bookmarkStart w:id="157" w:name="_Toc46179097"/>
      <w:r>
        <w:t>2.3.3</w:t>
      </w:r>
      <w:r>
        <w:tab/>
        <w:t>Sasaran Posbindu PTM</w:t>
      </w:r>
      <w:bookmarkEnd w:id="154"/>
      <w:bookmarkEnd w:id="155"/>
      <w:bookmarkEnd w:id="156"/>
      <w:bookmarkEnd w:id="157"/>
    </w:p>
    <w:p w:rsidR="006A3D97" w:rsidRDefault="006A3D97" w:rsidP="006A3D97">
      <w:pPr>
        <w:tabs>
          <w:tab w:val="left" w:pos="567"/>
          <w:tab w:val="left" w:pos="2536"/>
        </w:tabs>
        <w:ind w:firstLine="567"/>
      </w:pPr>
      <w:r>
        <w:t xml:space="preserve">Sasaran Posbindu PTM merupakan kelompok masyarakat sehat, berisiko serta penyandang PTM yang berusia 18 tahun hingga 50 tahun. Sasaran untuk pemeriksaan gula darah adalah setiap warga yang berusia </w:t>
      </w:r>
      <w:r>
        <w:rPr>
          <w:rFonts w:cs="Times New Roman"/>
        </w:rPr>
        <w:t>≥</w:t>
      </w:r>
      <w:r>
        <w:t xml:space="preserve"> 40 tahun dan yang memiliki</w:t>
      </w:r>
      <w:r w:rsidR="005E28A8">
        <w:t xml:space="preserve"> </w:t>
      </w:r>
      <w:r w:rsidR="00DB61CA">
        <w:t xml:space="preserve">risiko obesitas dan hipertensi </w:t>
      </w:r>
      <w:r w:rsidR="004E2276">
        <w:fldChar w:fldCharType="begin" w:fldLock="1"/>
      </w:r>
      <w:r w:rsidR="005B3342">
        <w:instrText>ADDIN CSL_CITATION {"citationItems":[{"id":"ITEM-1","itemData":{"DOI":"10.31227/osf.io/9bpt7","author":[{"dropping-particle":"","family":"Izhar","given":"M Dody","non-dropping-particle":"","parse-names":false,"suffix":""}],"id":"ITEM-1","issued":{"date-parts":[["2019"]]},"title":"Program Studi Ilmu Kesehatan Masyarakat - FKM","type":"article-journal"},"uris":["http://www.mendeley.com/documents/?uuid=60fc50bb-c04e-4066-84c6-a1b11d1fac4b"]}],"mendeley":{"formattedCitation":"(Izhar, 2019)","plainTextFormattedCitation":"(Izhar, 2019)","previouslyFormattedCitation":"(Izhar, 2019)"},"properties":{"noteIndex":0},"schema":"https://github.com/citation-style-language/schema/raw/master/csl-citation.json"}</w:instrText>
      </w:r>
      <w:r w:rsidR="004E2276">
        <w:fldChar w:fldCharType="separate"/>
      </w:r>
      <w:r w:rsidR="005B3342" w:rsidRPr="005B3342">
        <w:rPr>
          <w:noProof/>
        </w:rPr>
        <w:t>(Izhar, 2019)</w:t>
      </w:r>
      <w:r w:rsidR="004E2276">
        <w:fldChar w:fldCharType="end"/>
      </w:r>
      <w:r w:rsidR="00DB61CA">
        <w:t>.</w:t>
      </w:r>
    </w:p>
    <w:p w:rsidR="006A3D97" w:rsidRDefault="006A3D97" w:rsidP="006A3D97">
      <w:pPr>
        <w:pStyle w:val="Heading3"/>
        <w:tabs>
          <w:tab w:val="left" w:pos="567"/>
        </w:tabs>
      </w:pPr>
      <w:bookmarkStart w:id="158" w:name="_Toc35141580"/>
      <w:bookmarkStart w:id="159" w:name="_Toc35193774"/>
      <w:bookmarkStart w:id="160" w:name="_Toc35251435"/>
      <w:bookmarkStart w:id="161" w:name="_Toc46179098"/>
      <w:r>
        <w:t>2.3.4</w:t>
      </w:r>
      <w:r>
        <w:tab/>
        <w:t>Wadah Kegiatan Posbindu PTM</w:t>
      </w:r>
      <w:bookmarkEnd w:id="158"/>
      <w:bookmarkEnd w:id="159"/>
      <w:bookmarkEnd w:id="160"/>
      <w:bookmarkEnd w:id="161"/>
    </w:p>
    <w:p w:rsidR="006A3D97" w:rsidRDefault="006A3D97" w:rsidP="006A3D97">
      <w:pPr>
        <w:ind w:firstLine="567"/>
      </w:pPr>
      <w:r>
        <w:t>Wadah penyelenggaraan kegiatan Posbindu ini dapat dilakukan dilingkungan tempat tinggal atau bahkan perkumpulan sebuah organisasi masyarakat seperti tempat sekolah tempat kerja, pasar, terminal, perkumpulan PKK tia</w:t>
      </w:r>
      <w:r w:rsidR="00884919">
        <w:t>p RT dan layanan publik</w:t>
      </w:r>
      <w:r w:rsidR="005E28A8">
        <w:t xml:space="preserve"> lainnya </w:t>
      </w:r>
      <w:r w:rsidR="004E2276">
        <w:fldChar w:fldCharType="begin" w:fldLock="1"/>
      </w:r>
      <w:r w:rsidR="005B3342">
        <w:instrText>ADDIN CSL_CITATION {"citationItems":[{"id":"ITEM-1","itemData":{"author":[{"dropping-particle":"","family":"Kemenkes","given":"RI","non-dropping-particle":"","parse-names":false,"suffix":""}],"id":"ITEM-1","issued":{"date-parts":[["2017"]]},"title":"Modul aplikasi surveilans posbindu ptm","type":"article-journal"},"uris":["http://www.mendeley.com/documents/?uuid=419f744b-31e7-487d-b1f9-5b4228f712f8"]}],"mendeley":{"formattedCitation":"(Kemenkes, 2017)","plainTextFormattedCitation":"(Kemenkes, 2017)","previouslyFormattedCitation":"(Kemenkes, 2017)"},"properties":{"noteIndex":0},"schema":"https://github.com/citation-style-language/schema/raw/master/csl-citation.json"}</w:instrText>
      </w:r>
      <w:r w:rsidR="004E2276">
        <w:fldChar w:fldCharType="separate"/>
      </w:r>
      <w:r w:rsidR="005B3342" w:rsidRPr="005B3342">
        <w:rPr>
          <w:noProof/>
        </w:rPr>
        <w:t>(Kemenkes, 2017)</w:t>
      </w:r>
      <w:r w:rsidR="004E2276">
        <w:fldChar w:fldCharType="end"/>
      </w:r>
      <w:r w:rsidR="005E28A8">
        <w:t>.</w:t>
      </w:r>
    </w:p>
    <w:p w:rsidR="006A3D97" w:rsidRDefault="006A3D97" w:rsidP="006A3D97">
      <w:pPr>
        <w:pStyle w:val="Heading3"/>
        <w:tabs>
          <w:tab w:val="left" w:pos="567"/>
        </w:tabs>
      </w:pPr>
      <w:bookmarkStart w:id="162" w:name="_Toc35141581"/>
      <w:bookmarkStart w:id="163" w:name="_Toc35193775"/>
      <w:bookmarkStart w:id="164" w:name="_Toc35251436"/>
      <w:bookmarkStart w:id="165" w:name="_Toc46179099"/>
      <w:r>
        <w:t>2.3.5</w:t>
      </w:r>
      <w:r>
        <w:tab/>
        <w:t>Pelaku Kegiatan Posbindu PTM</w:t>
      </w:r>
      <w:bookmarkEnd w:id="162"/>
      <w:bookmarkEnd w:id="163"/>
      <w:bookmarkEnd w:id="164"/>
      <w:bookmarkEnd w:id="165"/>
    </w:p>
    <w:p w:rsidR="00E733E2" w:rsidRDefault="006A3D97" w:rsidP="006A3D97">
      <w:pPr>
        <w:tabs>
          <w:tab w:val="left" w:pos="567"/>
        </w:tabs>
      </w:pPr>
      <w:r>
        <w:tab/>
        <w:t>Pelaku kegiatan Posbindu PTM merupakan dari petugas kesehatan puskesmas setempat dibantu oleh petugas pelaksana yang berasal dari kader kesehatan terpilih yang telah dilatih secara khusus sebagai penyalur informasi dan melakukan pemantauan faktor risiko PTM dimasing – masing t</w:t>
      </w:r>
      <w:r w:rsidR="005E28A8">
        <w:t xml:space="preserve">empat kelompok atau organisasi </w:t>
      </w:r>
      <w:r w:rsidR="004E2276">
        <w:fldChar w:fldCharType="begin" w:fldLock="1"/>
      </w:r>
      <w:r w:rsidR="005B3342">
        <w:instrText>ADDIN CSL_CITATION {"citationItems":[{"id":"ITEM-1","itemData":{"author":[{"dropping-particle":"","family":"Kemenkes","given":"RI","non-dropping-particle":"","parse-names":false,"suffix":""}],"id":"ITEM-1","issued":{"date-parts":[["2017"]]},"title":"Modul aplikasi surveilans posbindu ptm","type":"article-journal"},"uris":["http://www.mendeley.com/documents/?uuid=419f744b-31e7-487d-b1f9-5b4228f712f8"]}],"mendeley":{"formattedCitation":"(Kemenkes, 2017)","plainTextFormattedCitation":"(Kemenkes, 2017)","previouslyFormattedCitation":"(Kemenkes, 2017)"},"properties":{"noteIndex":0},"schema":"https://github.com/citation-style-language/schema/raw/master/csl-citation.json"}</w:instrText>
      </w:r>
      <w:r w:rsidR="004E2276">
        <w:fldChar w:fldCharType="separate"/>
      </w:r>
      <w:r w:rsidR="005B3342" w:rsidRPr="005B3342">
        <w:rPr>
          <w:noProof/>
        </w:rPr>
        <w:t>(Kemenkes, 2017)</w:t>
      </w:r>
      <w:r w:rsidR="004E2276">
        <w:fldChar w:fldCharType="end"/>
      </w:r>
    </w:p>
    <w:p w:rsidR="00E733E2" w:rsidRDefault="00E733E2">
      <w:pPr>
        <w:spacing w:after="160" w:line="259" w:lineRule="auto"/>
        <w:jc w:val="left"/>
      </w:pPr>
      <w:r>
        <w:br w:type="page"/>
      </w:r>
    </w:p>
    <w:p w:rsidR="006A3D97" w:rsidRDefault="006A3D97" w:rsidP="006A3D97">
      <w:pPr>
        <w:pStyle w:val="Heading3"/>
        <w:tabs>
          <w:tab w:val="left" w:pos="567"/>
        </w:tabs>
      </w:pPr>
      <w:bookmarkStart w:id="166" w:name="_Toc35141582"/>
      <w:bookmarkStart w:id="167" w:name="_Toc35193776"/>
      <w:bookmarkStart w:id="168" w:name="_Toc35251437"/>
      <w:bookmarkStart w:id="169" w:name="_Toc46179100"/>
      <w:r>
        <w:lastRenderedPageBreak/>
        <w:t>2.3.6</w:t>
      </w:r>
      <w:r>
        <w:tab/>
        <w:t>Klasifikasi Posbindu PTM</w:t>
      </w:r>
      <w:bookmarkEnd w:id="166"/>
      <w:bookmarkEnd w:id="167"/>
      <w:bookmarkEnd w:id="168"/>
      <w:bookmarkEnd w:id="169"/>
    </w:p>
    <w:p w:rsidR="005E28A8" w:rsidRPr="005E28A8" w:rsidRDefault="005E28A8" w:rsidP="005E28A8">
      <w:pPr>
        <w:tabs>
          <w:tab w:val="left" w:pos="567"/>
        </w:tabs>
      </w:pPr>
      <w:r>
        <w:tab/>
        <w:t xml:space="preserve">Klasifikasi Posbindu menurut </w:t>
      </w:r>
      <w:r w:rsidR="004E2276">
        <w:fldChar w:fldCharType="begin" w:fldLock="1"/>
      </w:r>
      <w:r w:rsidR="005B3342">
        <w:instrText>ADDIN CSL_CITATION {"citationItems":[{"id":"ITEM-1","itemData":{"author":[{"dropping-particle":"","family":"Kemenkes","given":"RI","non-dropping-particle":"","parse-names":false,"suffix":""}],"id":"ITEM-1","issued":{"date-parts":[["2017"]]},"title":"Modul aplikasi surveilans posbindu ptm","type":"article-journal"},"uris":["http://www.mendeley.com/documents/?uuid=419f744b-31e7-487d-b1f9-5b4228f712f8"]}],"mendeley":{"formattedCitation":"(Kemenkes, 2017)","plainTextFormattedCitation":"(Kemenkes, 2017)","previouslyFormattedCitation":"(Kemenkes, 2017)"},"properties":{"noteIndex":0},"schema":"https://github.com/citation-style-language/schema/raw/master/csl-citation.json"}</w:instrText>
      </w:r>
      <w:r w:rsidR="004E2276">
        <w:fldChar w:fldCharType="separate"/>
      </w:r>
      <w:r w:rsidR="005B3342" w:rsidRPr="005B3342">
        <w:rPr>
          <w:noProof/>
        </w:rPr>
        <w:t>(Kemenkes, 2017)</w:t>
      </w:r>
      <w:r w:rsidR="004E2276">
        <w:fldChar w:fldCharType="end"/>
      </w:r>
      <w:r w:rsidR="008560DE">
        <w:t xml:space="preserve"> yaitu </w:t>
      </w:r>
      <w:r w:rsidR="008560DE">
        <w:rPr>
          <w:rFonts w:cs="Times New Roman"/>
        </w:rPr>
        <w:t>:</w:t>
      </w:r>
    </w:p>
    <w:p w:rsidR="006A3D97" w:rsidRPr="008C1C14" w:rsidRDefault="006A3D97" w:rsidP="006A3D97">
      <w:pPr>
        <w:tabs>
          <w:tab w:val="left" w:pos="567"/>
        </w:tabs>
      </w:pPr>
      <w:proofErr w:type="gramStart"/>
      <w:r w:rsidRPr="008C1C14">
        <w:t>a</w:t>
      </w:r>
      <w:proofErr w:type="gramEnd"/>
      <w:r w:rsidRPr="008C1C14">
        <w:t>.</w:t>
      </w:r>
      <w:r w:rsidRPr="008C1C14">
        <w:tab/>
        <w:t>Posbindu PTM Dasar</w:t>
      </w:r>
    </w:p>
    <w:p w:rsidR="006A3D97" w:rsidRPr="006A3D97" w:rsidRDefault="006A3D97" w:rsidP="006A3D97">
      <w:pPr>
        <w:ind w:firstLine="567"/>
      </w:pPr>
      <w:r>
        <w:t xml:space="preserve">Posbindu PTM dasar ini meliputi pelayanan </w:t>
      </w:r>
      <w:r w:rsidRPr="002621A3">
        <w:rPr>
          <w:rFonts w:cs="Times New Roman"/>
          <w:color w:val="231F20"/>
        </w:rPr>
        <w:t>deteksi dini faktor risiko</w:t>
      </w:r>
      <w:r w:rsidRPr="002621A3">
        <w:rPr>
          <w:rFonts w:cs="Times New Roman"/>
          <w:b/>
          <w:sz w:val="28"/>
          <w:szCs w:val="24"/>
        </w:rPr>
        <w:t xml:space="preserve"> </w:t>
      </w:r>
      <w:r w:rsidRPr="002621A3">
        <w:rPr>
          <w:rFonts w:cs="Times New Roman"/>
          <w:color w:val="231F20"/>
        </w:rPr>
        <w:t xml:space="preserve">sederhana, yang dilakukan dengan wawancara terarah melalui penggunaan instrumen untuk mengidentifikasi riwayat penyakit tidak menular dalam keluarga dan yang telah diderita sebelumnya, perilaku berisiko, potensi terjadinya cedera dan kekerasan dalam rumah tangga, pengukuran berat badan, tinggi badan, lingkar perut, Indeks </w:t>
      </w:r>
      <w:r w:rsidR="00C21C5A" w:rsidRPr="002621A3">
        <w:rPr>
          <w:rFonts w:cs="Times New Roman"/>
          <w:color w:val="231F20"/>
        </w:rPr>
        <w:t xml:space="preserve">Massa Tubuh </w:t>
      </w:r>
      <w:r w:rsidRPr="002621A3">
        <w:rPr>
          <w:rFonts w:cs="Times New Roman"/>
          <w:color w:val="231F20"/>
        </w:rPr>
        <w:t>(IMT), alat analisa lemak tubuh, pengukuran tekanan dara</w:t>
      </w:r>
      <w:r>
        <w:rPr>
          <w:rFonts w:cs="Times New Roman"/>
          <w:color w:val="231F20"/>
        </w:rPr>
        <w:t>h</w:t>
      </w:r>
      <w:r w:rsidRPr="002621A3">
        <w:rPr>
          <w:rFonts w:cs="Times New Roman"/>
          <w:color w:val="231F20"/>
        </w:rPr>
        <w:t>,</w:t>
      </w:r>
      <w:r>
        <w:rPr>
          <w:rFonts w:cs="Times New Roman"/>
          <w:color w:val="231F20"/>
        </w:rPr>
        <w:t xml:space="preserve"> pemeriksaan uji fungsi</w:t>
      </w:r>
      <w:r w:rsidRPr="002621A3">
        <w:rPr>
          <w:rFonts w:cs="Times New Roman"/>
          <w:color w:val="231F20"/>
        </w:rPr>
        <w:t xml:space="preserve"> paru sederhana serta penyuluhan mengenai pemeriksaan payudara sendiri</w:t>
      </w:r>
      <w:r>
        <w:rPr>
          <w:rFonts w:cs="Times New Roman"/>
          <w:color w:val="231F20"/>
        </w:rPr>
        <w:t xml:space="preserve"> (SADARI)</w:t>
      </w:r>
    </w:p>
    <w:p w:rsidR="006A3D97" w:rsidRPr="008C1C14" w:rsidRDefault="006A3D97" w:rsidP="006A3D97">
      <w:pPr>
        <w:tabs>
          <w:tab w:val="left" w:pos="567"/>
        </w:tabs>
      </w:pPr>
      <w:proofErr w:type="gramStart"/>
      <w:r w:rsidRPr="008C1C14">
        <w:t>b</w:t>
      </w:r>
      <w:proofErr w:type="gramEnd"/>
      <w:r w:rsidRPr="008C1C14">
        <w:t>.</w:t>
      </w:r>
      <w:r w:rsidRPr="008C1C14">
        <w:tab/>
        <w:t>Posbindu PTM Utama</w:t>
      </w:r>
    </w:p>
    <w:p w:rsidR="006A3D97" w:rsidRDefault="006A3D97" w:rsidP="006A3D97">
      <w:pPr>
        <w:tabs>
          <w:tab w:val="left" w:pos="567"/>
        </w:tabs>
        <w:rPr>
          <w:rFonts w:cs="Times New Roman"/>
          <w:color w:val="231F20"/>
        </w:rPr>
      </w:pPr>
      <w:r>
        <w:rPr>
          <w:b/>
        </w:rPr>
        <w:tab/>
      </w:r>
      <w:r>
        <w:t xml:space="preserve">Pelayanan Posbindu PTM Utama tidak beda dengan posbindu PTM dasar hanya saja ditambahkan adanya </w:t>
      </w:r>
      <w:r w:rsidRPr="002621A3">
        <w:rPr>
          <w:rFonts w:cs="Times New Roman"/>
          <w:color w:val="231F20"/>
        </w:rPr>
        <w:t>pemeriksaan gula darah, kolesterol total dan trigliserida, pemeriksaan klinis payudara, pemeriksaan IVA (Inspeksi Visual Asam Asetat), pemeriksaan kadar alkohol pernafasan dan tes amfetamin urin bagi kelompok pengemudi umum, dengan pelaksana tenaga kesehatan terlatih (Dokter, Bidan, perawat kesehatan/tenaga analis laboratorium/lainnya) di desa/kelurahan, kelompok masyarakat, lembaga/institusi. Untuk penyelenggaraan Posbindu PTM Utama dapat dipadukan dengan Pos Kesehatan Desa atau Kelurahan siaga aktif, maupun di kelompok masyarakat/lembaga/institusi yang tersedia tenaga kesehatan tersebut sesuai dengan kompetensinya.</w:t>
      </w:r>
    </w:p>
    <w:p w:rsidR="006A3D97" w:rsidRDefault="006A3D97" w:rsidP="006A3D97">
      <w:pPr>
        <w:pStyle w:val="Heading3"/>
        <w:tabs>
          <w:tab w:val="left" w:pos="567"/>
        </w:tabs>
      </w:pPr>
      <w:bookmarkStart w:id="170" w:name="_Toc35141583"/>
      <w:bookmarkStart w:id="171" w:name="_Toc35193777"/>
      <w:bookmarkStart w:id="172" w:name="_Toc35251438"/>
      <w:bookmarkStart w:id="173" w:name="_Toc46179101"/>
      <w:r>
        <w:lastRenderedPageBreak/>
        <w:t>2.3.7</w:t>
      </w:r>
      <w:r>
        <w:tab/>
        <w:t>Faktor – faktor yang mempengaruhi</w:t>
      </w:r>
      <w:r w:rsidR="00930147">
        <w:t xml:space="preserve"> pemanfaatan Posbindu PTM</w:t>
      </w:r>
      <w:bookmarkEnd w:id="170"/>
      <w:bookmarkEnd w:id="171"/>
      <w:bookmarkEnd w:id="172"/>
      <w:bookmarkEnd w:id="173"/>
    </w:p>
    <w:p w:rsidR="006A3D97" w:rsidRDefault="006A3D97" w:rsidP="006A3D97">
      <w:pPr>
        <w:tabs>
          <w:tab w:val="left" w:pos="567"/>
        </w:tabs>
      </w:pPr>
      <w:r>
        <w:tab/>
        <w:t xml:space="preserve">Insiden dan prevalensi PTM diperkirakan </w:t>
      </w:r>
      <w:proofErr w:type="gramStart"/>
      <w:r>
        <w:t>akan</w:t>
      </w:r>
      <w:proofErr w:type="gramEnd"/>
      <w:r>
        <w:t xml:space="preserve"> meningkat secara cepat pada abad ke -21. Dalam hal tersebut, dapat menjadi tantangan utama dalam permasalahan kesehatan yang ada di Indonesia </w:t>
      </w:r>
      <w:r w:rsidR="004E2276">
        <w:fldChar w:fldCharType="begin" w:fldLock="1"/>
      </w:r>
      <w:r w:rsidR="00E97935">
        <w:instrText xml:space="preserve">ADDIN CSL_CITATION {"citationItems":[{"id":"ITEM-1","itemData":{"DOI":"10.26699/jnk.v5i1.ART.p020-028","abstract":"Non-communicable disease is one of the undetected diseases because it does not have indication and lamentation. It is usually found in intermediate phase so it is difficult to cure and end by physical defect or early die. To decrease these numbers the goverment already has a program named POSBINDU PTM. The research goal was to analysis the correlation of knowledge of hypertension (abnormally high blood pressure) sufferer by using of integrated establishment (POSBINDU) Non-communicable disease (PTM) in public health center Banaran. The research design used correlation by cross-sectional approach. The population was hypertension (abnormally high blood pressure) sufferer in POSBINDU PTM Program in public health center Banaran-30 hypertensions (abnormally high blood pressure). The sampling technique used Total Sampling. The data analysis of this research used Rho Spearman Statistic by the level of mistake </w:instrText>
      </w:r>
      <w:r w:rsidR="00E97935">
        <w:instrText></w:instrText>
      </w:r>
      <w:r w:rsidR="00E97935">
        <w:instrText>=0,05 or significant level is 95%. The result showed the significant score (p value) 0,004 &lt; 0,005, so H1 was accepted. The research showedthat it had strong correlations of knowledge of hypertension (abnormally high blood pressure) sufferer about POSBINDU PTM. The research showed that the level of hypertension (abnormally high blood pressure) sufferer POSBINDU PTM was in fair category. It is hoped that respondents always use POSBINDU PTM service in their area to increase health standard while for health staff assistant, they are hoped to promote more about POSBINDU PTM to the society as specially to uninfected disease sufferer.","author":[{"dropping-particle":"","family":"Fuadah","given":"Dina Zakiyyatul","non-dropping-particle":"","parse-names":false,"suffix":""},{"dropping-particle":"","family":"Furi","given":"Naning","non-dropping-particle":"","parse-names":false,"suffix":""}],"container-title":"Jurnal Ners dan Kebidanan","id":"ITEM-1","issue":"1","issued":{"date-parts":[["2018"]]},"page":"20-28","title":"Pemanfaatan Pos Pembinaan Terpadu (Posbindu) Penyakit Tidak Menular (PTM) pada Penderita Hipertensi (Utilization Of Integrated Posted Cooperation (Posbindu) of Non-Communicable Disease of Patients with Hypertension)","type":"article-journal","volume":"5"},"uris":["http://www.mendeley.com/documents/?uuid=b84f56fc-fc58-4cbf-aa8c-fd9839e8b333"]}],"mendeley":{"formattedCitation":"(Fuadah &amp; Furi, 2018)","plainTextFormattedCitation":"(Fuadah &amp; Furi, 2018)","previouslyFormattedCitation":"(Fuadah &amp; Furi, 2018)"},"properties":{"noteIndex":0},"schema":"https://github.com/citation-style-language/schema/raw/master/csl-citation.json"}</w:instrText>
      </w:r>
      <w:r w:rsidR="004E2276">
        <w:fldChar w:fldCharType="separate"/>
      </w:r>
      <w:r w:rsidR="005B3342" w:rsidRPr="005B3342">
        <w:rPr>
          <w:noProof/>
        </w:rPr>
        <w:t>(Fuadah &amp; Furi, 2018)</w:t>
      </w:r>
      <w:r w:rsidR="004E2276">
        <w:fldChar w:fldCharType="end"/>
      </w:r>
    </w:p>
    <w:p w:rsidR="001C6368" w:rsidRDefault="001347BD" w:rsidP="001C6368">
      <w:pPr>
        <w:tabs>
          <w:tab w:val="left" w:pos="567"/>
        </w:tabs>
      </w:pPr>
      <w:r>
        <w:tab/>
        <w:t>T</w:t>
      </w:r>
      <w:r w:rsidR="006A3D97">
        <w:t xml:space="preserve">eori Lawrence Green menjelaskan, bahwa kesehatan seseorang dan kelompok masyarakat dapat dipengaruhi oleh dua faktor utama, yaitu; faktor perilaku </w:t>
      </w:r>
      <w:r w:rsidR="006A3D97" w:rsidRPr="001347BD">
        <w:rPr>
          <w:i/>
        </w:rPr>
        <w:t>(behavior cause)</w:t>
      </w:r>
      <w:r w:rsidR="006A3D97">
        <w:t xml:space="preserve"> dan faktor luar lingkungan </w:t>
      </w:r>
      <w:r w:rsidR="006A3D97" w:rsidRPr="001347BD">
        <w:rPr>
          <w:i/>
        </w:rPr>
        <w:t>(nonbehavior cause)</w:t>
      </w:r>
      <w:r w:rsidR="006A3D97">
        <w:t xml:space="preserve">, kemudian dapat dijabarkan kembali perilaku tersebut menjadi tiga faktor </w:t>
      </w:r>
      <w:proofErr w:type="gramStart"/>
      <w:r w:rsidR="006A3D97">
        <w:t>yaitu :</w:t>
      </w:r>
      <w:proofErr w:type="gramEnd"/>
    </w:p>
    <w:p w:rsidR="006A3D97" w:rsidRDefault="006A3D97" w:rsidP="00E61969">
      <w:pPr>
        <w:pStyle w:val="ListParagraph"/>
        <w:numPr>
          <w:ilvl w:val="0"/>
          <w:numId w:val="54"/>
        </w:numPr>
        <w:tabs>
          <w:tab w:val="left" w:pos="567"/>
        </w:tabs>
        <w:spacing w:line="480" w:lineRule="auto"/>
        <w:ind w:left="567" w:hanging="567"/>
      </w:pPr>
      <w:r>
        <w:t xml:space="preserve">Faktor Predisposisi </w:t>
      </w:r>
      <w:r w:rsidRPr="00DB61CA">
        <w:rPr>
          <w:i/>
        </w:rPr>
        <w:t>(predisposing factors</w:t>
      </w:r>
      <w:r>
        <w:t xml:space="preserve">) </w:t>
      </w:r>
    </w:p>
    <w:p w:rsidR="006A3D97" w:rsidRDefault="006A3D97" w:rsidP="00E61969">
      <w:pPr>
        <w:pStyle w:val="ListParagraph"/>
        <w:numPr>
          <w:ilvl w:val="0"/>
          <w:numId w:val="14"/>
        </w:numPr>
        <w:tabs>
          <w:tab w:val="left" w:pos="567"/>
        </w:tabs>
        <w:spacing w:line="480" w:lineRule="auto"/>
        <w:ind w:left="567" w:hanging="567"/>
      </w:pPr>
      <w:r>
        <w:t xml:space="preserve">Pengetahuan </w:t>
      </w:r>
    </w:p>
    <w:p w:rsidR="006A3D97" w:rsidRDefault="00A53532" w:rsidP="006A3D97">
      <w:pPr>
        <w:tabs>
          <w:tab w:val="left" w:pos="567"/>
          <w:tab w:val="left" w:pos="709"/>
        </w:tabs>
      </w:pPr>
      <w:r>
        <w:tab/>
      </w:r>
      <w:r w:rsidR="006A3D97">
        <w:t xml:space="preserve">Pengetahuan adalah hasil dari tahu yang terjadi melalui proses sensoris yang khususnya dari mata dan telinga terhadap objek tertentu. Pengetahuan merupakan domain yang sangat penting untuk terbentuknya perilaku terbuka </w:t>
      </w:r>
      <w:r w:rsidR="006A3D97" w:rsidRPr="00AB4B45">
        <w:rPr>
          <w:i/>
        </w:rPr>
        <w:t>(open behavior</w:t>
      </w:r>
      <w:r w:rsidR="006A3D97">
        <w:t>). Pengetahuan tentang penyakit tidak menular dapat berpengaruh untuk menunjang masyarakat terutama lans</w:t>
      </w:r>
      <w:r w:rsidR="00DB61CA">
        <w:t xml:space="preserve">ia dalam memanfaatkan posbindu </w:t>
      </w:r>
      <w:r w:rsidR="004E2276">
        <w:fldChar w:fldCharType="begin" w:fldLock="1"/>
      </w:r>
      <w:r w:rsidR="00E97935">
        <w:instrText>ADDIN CSL_CITATION {"citationItems":[{"id":"ITEM-1","itemData":{"author":[{"dropping-particle":"","family":"Purdiyani","given":"Fauzia","non-dropping-particle":"","parse-names":false,"suffix":""}],"id":"ITEM-1","issued":{"date-parts":[["2016"]]},"title":"Pemanfaatan Pos Pembinaan Terpadu Penyakit Tidak Menular (POSBINDU PTM) Oleh Wanita Lansia dalam Rangka Mencegah Penyakit Tidak Menular di Wilayah Kerja Puskesmas Cilongkok 1","type":"article-journal","volume":"4"},"uris":["http://www.mendeley.com/documents/?uuid=f484f2f4-2545-43f5-8bfd-0282973bcf25"]}],"mendeley":{"formattedCitation":"(Purdiyani, 2016)","plainTextFormattedCitation":"(Purdiyani, 2016)","previouslyFormattedCitation":"(Purdiyani, 2016)"},"properties":{"noteIndex":0},"schema":"https://github.com/citation-style-language/schema/raw/master/csl-citation.json"}</w:instrText>
      </w:r>
      <w:r w:rsidR="004E2276">
        <w:fldChar w:fldCharType="separate"/>
      </w:r>
      <w:r w:rsidR="005B3342" w:rsidRPr="005B3342">
        <w:rPr>
          <w:noProof/>
        </w:rPr>
        <w:t>(Purdiyani, 2016)</w:t>
      </w:r>
      <w:r w:rsidR="004E2276">
        <w:fldChar w:fldCharType="end"/>
      </w:r>
      <w:r w:rsidR="00DB61CA">
        <w:t xml:space="preserve">. Tahapan pengetahuan menurut </w:t>
      </w:r>
      <w:r w:rsidR="00405591">
        <w:t xml:space="preserve">(Benjamin S. Bloom dalam </w:t>
      </w:r>
      <w:r w:rsidR="004E2276">
        <w:fldChar w:fldCharType="begin" w:fldLock="1"/>
      </w:r>
      <w:r w:rsidR="005B3342">
        <w:instrText>ADDIN CSL_CITATION {"citationItems":[{"id":"ITEM-1","itemData":{"ISBN":"978-602-7670-20-4","author":[{"dropping-particle":"","family":"Budiman","given":"","non-dropping-particle":"","parse-names":false,"suffix":""},{"dropping-particle":"","family":"Riyanto","given":"Agus","non-dropping-particle":"","parse-names":false,"suffix":""}],"edition":"I","editor":[{"dropping-particle":"","family":"Suslia","given":"Aklia","non-dropping-particle":"","parse-names":false,"suffix":""}],"id":"ITEM-1","issued":{"date-parts":[["2014"]]},"number-of-pages":"224","publisher":"Salemba Medika","publisher-place":"Jakarta","title":"Kapita Selekta Kuesioner","type":"book"},"uris":["http://www.mendeley.com/documents/?uuid=cc6e158d-ce23-4333-99f1-3eadc31bdc32"]}],"mendeley":{"formattedCitation":"(Budiman &amp; Riyanto, 2014)","manualFormatting":"Budiman &amp; Riyanto, 2014)","plainTextFormattedCitation":"(Budiman &amp; Riyanto, 2014)","previouslyFormattedCitation":"(Budiman &amp; Riyanto, 2014)"},"properties":{"noteIndex":0},"schema":"https://github.com/citation-style-language/schema/raw/master/csl-citation.json"}</w:instrText>
      </w:r>
      <w:r w:rsidR="004E2276">
        <w:fldChar w:fldCharType="separate"/>
      </w:r>
      <w:r w:rsidR="00405591" w:rsidRPr="00405591">
        <w:rPr>
          <w:noProof/>
        </w:rPr>
        <w:t>Budiman &amp; Riyanto, 2014)</w:t>
      </w:r>
      <w:r w:rsidR="004E2276">
        <w:fldChar w:fldCharType="end"/>
      </w:r>
      <w:r w:rsidR="00405591">
        <w:t xml:space="preserve"> </w:t>
      </w:r>
      <w:r w:rsidR="006A07EE">
        <w:t xml:space="preserve"> memiliki 6 tahapan, berikut penjabarannya :</w:t>
      </w:r>
    </w:p>
    <w:p w:rsidR="006A07EE" w:rsidRPr="006A07EE" w:rsidRDefault="006A07EE" w:rsidP="00E61969">
      <w:pPr>
        <w:pStyle w:val="ListParagraph"/>
        <w:numPr>
          <w:ilvl w:val="0"/>
          <w:numId w:val="27"/>
        </w:numPr>
        <w:tabs>
          <w:tab w:val="left" w:pos="567"/>
        </w:tabs>
        <w:ind w:left="567" w:hanging="567"/>
      </w:pPr>
      <w:r>
        <w:rPr>
          <w:lang w:val="en-US"/>
        </w:rPr>
        <w:t xml:space="preserve">Tahu </w:t>
      </w:r>
      <w:r w:rsidRPr="00D74373">
        <w:rPr>
          <w:i/>
          <w:lang w:val="en-US"/>
        </w:rPr>
        <w:t>(Know)</w:t>
      </w:r>
    </w:p>
    <w:p w:rsidR="006A07EE" w:rsidRPr="006A07EE" w:rsidRDefault="006A07EE" w:rsidP="006A07EE">
      <w:pPr>
        <w:tabs>
          <w:tab w:val="left" w:pos="567"/>
        </w:tabs>
        <w:ind w:left="567"/>
      </w:pPr>
      <w:r>
        <w:t xml:space="preserve">Kemampuan untuk mengenali dan mengingat peristilahan, definisi, fakta, gagasan, metodelogi, dan sebagainya </w:t>
      </w:r>
    </w:p>
    <w:p w:rsidR="006A07EE" w:rsidRPr="006A07EE" w:rsidRDefault="006A07EE" w:rsidP="00E61969">
      <w:pPr>
        <w:pStyle w:val="ListParagraph"/>
        <w:numPr>
          <w:ilvl w:val="0"/>
          <w:numId w:val="27"/>
        </w:numPr>
        <w:tabs>
          <w:tab w:val="left" w:pos="567"/>
        </w:tabs>
        <w:ind w:left="567" w:hanging="567"/>
      </w:pPr>
      <w:r>
        <w:rPr>
          <w:lang w:val="en-US"/>
        </w:rPr>
        <w:t xml:space="preserve">Memahami </w:t>
      </w:r>
      <w:r w:rsidRPr="00D74373">
        <w:rPr>
          <w:i/>
          <w:lang w:val="en-US"/>
        </w:rPr>
        <w:t>(Comprehension)</w:t>
      </w:r>
    </w:p>
    <w:p w:rsidR="006A07EE" w:rsidRPr="006A07EE" w:rsidRDefault="006A07EE" w:rsidP="006A07EE">
      <w:pPr>
        <w:tabs>
          <w:tab w:val="left" w:pos="567"/>
        </w:tabs>
        <w:ind w:left="567"/>
      </w:pPr>
      <w:r>
        <w:t>Memahami merupakan suatu kemampuan untuk menjelaskan secara fakta dan benar tentng sesuatu maupun objek yang telah diketahui, dan dapat mengindentifikasi materi tersebut dengan benar.</w:t>
      </w:r>
    </w:p>
    <w:p w:rsidR="006A07EE" w:rsidRPr="00D74373" w:rsidRDefault="006A07EE" w:rsidP="00E61969">
      <w:pPr>
        <w:pStyle w:val="ListParagraph"/>
        <w:numPr>
          <w:ilvl w:val="0"/>
          <w:numId w:val="27"/>
        </w:numPr>
        <w:tabs>
          <w:tab w:val="left" w:pos="567"/>
        </w:tabs>
        <w:ind w:left="567" w:hanging="567"/>
        <w:rPr>
          <w:i/>
        </w:rPr>
      </w:pPr>
      <w:r>
        <w:rPr>
          <w:lang w:val="en-US"/>
        </w:rPr>
        <w:lastRenderedPageBreak/>
        <w:t xml:space="preserve">Aplikasi </w:t>
      </w:r>
      <w:r w:rsidRPr="00D74373">
        <w:rPr>
          <w:i/>
          <w:lang w:val="en-US"/>
        </w:rPr>
        <w:t>(Application)</w:t>
      </w:r>
    </w:p>
    <w:p w:rsidR="009952D3" w:rsidRDefault="006A07EE" w:rsidP="000C3385">
      <w:pPr>
        <w:tabs>
          <w:tab w:val="left" w:pos="567"/>
        </w:tabs>
        <w:ind w:left="567"/>
      </w:pPr>
      <w:r>
        <w:t>Kemampuan untuk menggunakan materi tersebut secara benar</w:t>
      </w:r>
    </w:p>
    <w:p w:rsidR="006A07EE" w:rsidRPr="006A07EE" w:rsidRDefault="006A07EE" w:rsidP="00E61969">
      <w:pPr>
        <w:pStyle w:val="ListParagraph"/>
        <w:numPr>
          <w:ilvl w:val="0"/>
          <w:numId w:val="27"/>
        </w:numPr>
        <w:tabs>
          <w:tab w:val="left" w:pos="567"/>
        </w:tabs>
        <w:ind w:left="567" w:hanging="567"/>
      </w:pPr>
      <w:r>
        <w:rPr>
          <w:lang w:val="en-US"/>
        </w:rPr>
        <w:t xml:space="preserve">Analisis </w:t>
      </w:r>
      <w:r w:rsidRPr="00D74373">
        <w:rPr>
          <w:i/>
          <w:lang w:val="en-US"/>
        </w:rPr>
        <w:t>(Analysis)</w:t>
      </w:r>
    </w:p>
    <w:p w:rsidR="001C6368" w:rsidRPr="006A07EE" w:rsidRDefault="006A07EE" w:rsidP="009952D3">
      <w:pPr>
        <w:tabs>
          <w:tab w:val="left" w:pos="567"/>
        </w:tabs>
        <w:ind w:left="567"/>
      </w:pPr>
      <w:r>
        <w:t>Analisis merupakan suatu kemampuan untuk menjabarkan materi maupun objek kedalam sebuah komponen-komponen, tetapi masih didalam jalurnya, atau ma</w:t>
      </w:r>
      <w:r w:rsidR="00DB61CA">
        <w:t>s</w:t>
      </w:r>
      <w:r w:rsidR="009952D3">
        <w:t xml:space="preserve">ih berkaitan satu </w:t>
      </w:r>
      <w:proofErr w:type="gramStart"/>
      <w:r w:rsidR="009952D3">
        <w:t>sama</w:t>
      </w:r>
      <w:proofErr w:type="gramEnd"/>
      <w:r w:rsidR="009952D3">
        <w:t xml:space="preserve"> lainnya.</w:t>
      </w:r>
    </w:p>
    <w:p w:rsidR="006A07EE" w:rsidRPr="006A07EE" w:rsidRDefault="006A07EE" w:rsidP="00E61969">
      <w:pPr>
        <w:pStyle w:val="ListParagraph"/>
        <w:numPr>
          <w:ilvl w:val="0"/>
          <w:numId w:val="27"/>
        </w:numPr>
        <w:tabs>
          <w:tab w:val="left" w:pos="567"/>
        </w:tabs>
        <w:spacing w:after="0" w:line="480" w:lineRule="auto"/>
        <w:ind w:left="567" w:hanging="567"/>
      </w:pPr>
      <w:r>
        <w:rPr>
          <w:lang w:val="en-US"/>
        </w:rPr>
        <w:t xml:space="preserve">Sintesis </w:t>
      </w:r>
      <w:r w:rsidRPr="00D74373">
        <w:rPr>
          <w:i/>
          <w:lang w:val="en-US"/>
        </w:rPr>
        <w:t>(Synthesis)</w:t>
      </w:r>
    </w:p>
    <w:p w:rsidR="001C6368" w:rsidRDefault="006A07EE" w:rsidP="00C21C5A">
      <w:pPr>
        <w:pStyle w:val="ListParagraph"/>
        <w:tabs>
          <w:tab w:val="left" w:pos="567"/>
        </w:tabs>
        <w:spacing w:after="0" w:line="480" w:lineRule="auto"/>
        <w:ind w:left="567"/>
      </w:pPr>
      <w:r>
        <w:t>Sintesis merupakan kemampuan untu meletakkan atau menghubungkan bagian – bagian yang ada pada keseluruhan tertentu</w:t>
      </w:r>
      <w:r w:rsidR="00C21C5A">
        <w:t xml:space="preserve">. </w:t>
      </w:r>
    </w:p>
    <w:p w:rsidR="001C6368" w:rsidRPr="00D74373" w:rsidRDefault="001C6368" w:rsidP="00E61969">
      <w:pPr>
        <w:pStyle w:val="ListParagraph"/>
        <w:numPr>
          <w:ilvl w:val="0"/>
          <w:numId w:val="27"/>
        </w:numPr>
        <w:ind w:left="567" w:hanging="567"/>
        <w:rPr>
          <w:i/>
        </w:rPr>
      </w:pPr>
      <w:r>
        <w:t xml:space="preserve">Evaluasi </w:t>
      </w:r>
      <w:r w:rsidRPr="00D74373">
        <w:rPr>
          <w:i/>
        </w:rPr>
        <w:t>(Evaluation)</w:t>
      </w:r>
    </w:p>
    <w:p w:rsidR="001C6368" w:rsidRDefault="001C6368" w:rsidP="001C6368">
      <w:pPr>
        <w:tabs>
          <w:tab w:val="left" w:pos="567"/>
        </w:tabs>
        <w:ind w:left="567"/>
      </w:pPr>
      <w:r>
        <w:t xml:space="preserve">Evaluasi merupakan proses untuk melakukan justifikasi atau kebenaran dalam penilaian suatu materi atau objek </w:t>
      </w:r>
    </w:p>
    <w:p w:rsidR="001C6368" w:rsidRDefault="001C6368" w:rsidP="001C6368">
      <w:pPr>
        <w:tabs>
          <w:tab w:val="left" w:pos="567"/>
          <w:tab w:val="left" w:pos="709"/>
        </w:tabs>
      </w:pPr>
      <w:r>
        <w:tab/>
        <w:t xml:space="preserve">Dari tahapan tersebut dapat disimpulkan bahwa pengetahuan dapat diukur dengan menilai bobot pengetahuan seseorang yaitu sebagai </w:t>
      </w:r>
      <w:proofErr w:type="gramStart"/>
      <w:r>
        <w:t>berikut :</w:t>
      </w:r>
      <w:proofErr w:type="gramEnd"/>
    </w:p>
    <w:p w:rsidR="001C6368" w:rsidRPr="001A3D4A" w:rsidRDefault="001C6368" w:rsidP="001C6368">
      <w:pPr>
        <w:ind w:firstLine="567"/>
        <w:rPr>
          <w:lang w:val="id-ID"/>
        </w:rPr>
      </w:pPr>
      <w:r>
        <w:t xml:space="preserve">Bobot I </w:t>
      </w:r>
      <w:r>
        <w:tab/>
        <w:t>: tahap tahu dan pemahaman</w:t>
      </w:r>
    </w:p>
    <w:p w:rsidR="001C6368" w:rsidRPr="001A3D4A" w:rsidRDefault="001C6368" w:rsidP="001C6368">
      <w:pPr>
        <w:ind w:firstLine="567"/>
        <w:rPr>
          <w:lang w:val="id-ID"/>
        </w:rPr>
      </w:pPr>
      <w:r>
        <w:t>Bobot II</w:t>
      </w:r>
      <w:r>
        <w:tab/>
        <w:t>: tahap tahu, pemahaman, aplikasi, dan analisis</w:t>
      </w:r>
    </w:p>
    <w:p w:rsidR="001C6368" w:rsidRPr="001A3D4A" w:rsidRDefault="001C6368" w:rsidP="001C6368">
      <w:pPr>
        <w:ind w:firstLine="567"/>
        <w:rPr>
          <w:lang w:val="id-ID"/>
        </w:rPr>
      </w:pPr>
      <w:r>
        <w:t>Bobot III: tahap tahu, pemahaman, aplikasi, analisis, sintesis, dan evaluasi</w:t>
      </w:r>
    </w:p>
    <w:p w:rsidR="001C6368" w:rsidRDefault="001C6368" w:rsidP="001C6368">
      <w:pPr>
        <w:tabs>
          <w:tab w:val="left" w:pos="567"/>
          <w:tab w:val="left" w:pos="709"/>
        </w:tabs>
      </w:pPr>
      <w:r>
        <w:tab/>
        <w:t xml:space="preserve">Pengukuran tersebut dapat dilakukan menggunakan kuesioner maupun wawancara atau angket yang menanyakan tentang isi materi yang diukur dari subjek penelitian atau responden </w:t>
      </w:r>
      <w:r w:rsidR="004E2276">
        <w:fldChar w:fldCharType="begin" w:fldLock="1"/>
      </w:r>
      <w:r>
        <w:instrText>ADDIN CSL_CITATION {"citationItems":[{"id":"ITEM-1","itemData":{"ISBN":"978-602-7670-20-4","author":[{"dropping-particle":"","family":"Budiman","given":"","non-dropping-particle":"","parse-names":false,"suffix":""},{"dropping-particle":"","family":"Riyanto","given":"Agus","non-dropping-particle":"","parse-names":false,"suffix":""}],"edition":"I","editor":[{"dropping-particle":"","family":"Suslia","given":"Aklia","non-dropping-particle":"","parse-names":false,"suffix":""}],"id":"ITEM-1","issued":{"date-parts":[["2014"]]},"number-of-pages":"224","publisher":"Salemba Medika","publisher-place":"Jakarta","title":"Kapita Selekta Kuesioner","type":"book"},"uris":["http://www.mendeley.com/documents/?uuid=cc6e158d-ce23-4333-99f1-3eadc31bdc32"]}],"mendeley":{"formattedCitation":"(Budiman &amp; Riyanto, 2014)","plainTextFormattedCitation":"(Budiman &amp; Riyanto, 2014)","previouslyFormattedCitation":"(Budiman &amp; Riyanto, 2014)"},"properties":{"noteIndex":0},"schema":"https://github.com/citation-style-language/schema/raw/master/csl-citation.json"}</w:instrText>
      </w:r>
      <w:r w:rsidR="004E2276">
        <w:fldChar w:fldCharType="separate"/>
      </w:r>
      <w:r w:rsidRPr="005B3342">
        <w:rPr>
          <w:noProof/>
        </w:rPr>
        <w:t>(Budiman &amp; Riyanto, 2014)</w:t>
      </w:r>
      <w:r w:rsidR="004E2276">
        <w:fldChar w:fldCharType="end"/>
      </w:r>
    </w:p>
    <w:p w:rsidR="001C6368" w:rsidRDefault="001C6368" w:rsidP="00E61969">
      <w:pPr>
        <w:pStyle w:val="ListParagraph"/>
        <w:numPr>
          <w:ilvl w:val="0"/>
          <w:numId w:val="14"/>
        </w:numPr>
        <w:tabs>
          <w:tab w:val="left" w:pos="567"/>
        </w:tabs>
        <w:spacing w:line="480" w:lineRule="auto"/>
        <w:ind w:left="567" w:hanging="567"/>
      </w:pPr>
      <w:r>
        <w:t xml:space="preserve">Persepsi </w:t>
      </w:r>
    </w:p>
    <w:p w:rsidR="001A3D4A" w:rsidRDefault="001C6368" w:rsidP="001C6368">
      <w:pPr>
        <w:tabs>
          <w:tab w:val="left" w:pos="567"/>
        </w:tabs>
      </w:pPr>
      <w:r>
        <w:tab/>
        <w:t xml:space="preserve">Persepsi merupakan proses psikologis yang artinya persepsi merupakan proses mengetahui atau mengenali suatu objek menggunakan penginderaan. Persepsi merupakan proses yang terjadi pada seseorang untuk mengelompokkan </w:t>
      </w:r>
      <w:r>
        <w:lastRenderedPageBreak/>
        <w:t xml:space="preserve">atau mengorganisasikan, menafsirkan dan mendeskripsikan data sensoris. Persepsi dipengaruhi oleh hasil pengalaman, meskipun memiliki objek yang </w:t>
      </w:r>
      <w:proofErr w:type="gramStart"/>
      <w:r>
        <w:t>sama</w:t>
      </w:r>
      <w:proofErr w:type="gramEnd"/>
      <w:r>
        <w:t xml:space="preserve"> tetapi dipersepsikan berbeda oleh seseorang yang lain (Nurlailah, 2012). Pengukuran persepsi sama halnya dengan pengukuran sikap, dengan menggunakan kuesioner maupun angket yang menggunakan skala linkert dengan kategori pernyataan positif dan negatif yang berisikan penyataan Sangat Setuju (SS), Setuju (S), Ragu-ragu (R), Tidak Setuju (TS), dan Sangat Tidak Setuju (STS)</w:t>
      </w:r>
      <w:r w:rsidR="004E2276">
        <w:fldChar w:fldCharType="begin" w:fldLock="1"/>
      </w:r>
      <w:r>
        <w:instrText>ADDIN CSL_CITATION {"citationItems":[{"id":"ITEM-1","itemData":{"DOI":"10.29313/jiff.v1i1.2873","ISSN":"2599-0047","abstract":"Tenaga kesehatan memiliki peran yang penting dalam pemilihan obat untuk pasien khususnya di kalangan dokter dan apoteker. Dokter dan apoteker memiliki peran terbesar dalam pemilihan obat untuk pasien. Saat ini pemilihan obat oleh dokter dan apoteker beberapa belum mengerti dan belum paham tentang hukumnya menggunakan obat-obatan yang mengandung bahan yang dilarang menurut Islam. Tujuan penelitian ini adalah untuk mengukur tingkat pengetahuan, sikap, dan presepsi tenaga kesehatan di rumah sakit Kabupaten Banyumas terhadap kehalalan obat. Penelitian ini mengunakan pendekatan cross sectional pada periode waktu bulan Februari hingga Juni. Penelitian ini termasuk jenis penelitian deskriptif dengan cara penyebaran kuesioner kepada responden dan metode pengambilan data secara accidental sampling dan pemilihan dari dokter dan apoteker yang bekerja di rumah sakit di wilayah Kabupaten Banyumas. Berdasarkan hasil yang didapatkan bahwa pengetahuan responden baik 73 responden (96%), sikap positif sebanyak 74 responden (97%), dan persepsi baik 76 responden (100%). Berdasarkan hasil tersebut dapat disimpulkan bahwa pengetahuan dokter dan apoteker baik, serta sikap dan persepsidokter dan apoteker pun baik.","author":[{"dropping-particle":"","family":"Trisnawati","given":"Alfiyaturrohmaniyah -","non-dropping-particle":"","parse-names":false,"suffix":""}],"container-title":"Jurnal Ilmiah Farmasi Farmasyifa","id":"ITEM-1","issue":"1","issued":{"date-parts":[["2017"]]},"page":"1-12","title":"Tingkat Pengetahuan, Sikap, dan Persepsi Tenaga Kesahatan terhadap Kehalalan Obat di Rumah Sakit Kabupaten Banyumas","type":"article-journal","volume":"1"},"uris":["http://www.mendeley.com/documents/?uuid=30e92bd9-f2b0-4d4b-95da-bd387cbce224"]}],"mendeley":{"formattedCitation":"(Trisnawati, 2017)","plainTextFormattedCitation":"(Trisnawati, 2017)","previouslyFormattedCitation":"(Trisnawati, 2017)"},"properties":{"noteIndex":0},"schema":"https://github.com/citation-style-language/schema/raw/master/csl-citation.json"}</w:instrText>
      </w:r>
      <w:r w:rsidR="004E2276">
        <w:fldChar w:fldCharType="separate"/>
      </w:r>
      <w:r w:rsidRPr="005B3342">
        <w:rPr>
          <w:noProof/>
        </w:rPr>
        <w:t>(Trisnawati, 2017)</w:t>
      </w:r>
      <w:r w:rsidR="004E2276">
        <w:fldChar w:fldCharType="end"/>
      </w:r>
      <w:r>
        <w:t xml:space="preserve">. </w:t>
      </w:r>
    </w:p>
    <w:p w:rsidR="00FF5C17" w:rsidRDefault="00FF5C17" w:rsidP="00FF5C17">
      <w:pPr>
        <w:tabs>
          <w:tab w:val="left" w:pos="567"/>
        </w:tabs>
      </w:pPr>
      <w:r>
        <w:tab/>
        <w:t xml:space="preserve">Berdasarkan penelitian </w:t>
      </w:r>
      <w:r w:rsidR="004E2276">
        <w:fldChar w:fldCharType="begin" w:fldLock="1"/>
      </w:r>
      <w:r w:rsidR="00E97935">
        <w:instrText>ADDIN CSL_CITATION {"citationItems":[{"id":"ITEM-1","itemData":{"author":[{"dropping-particle":"","family":"Muflikhah","given":"Hana Maulida","non-dropping-particle":"","parse-names":false,"suffix":""},{"dropping-particle":"","family":"Widjanarko","given":"Bagoes","non-dropping-particle":"","parse-names":false,"suffix":""},{"dropping-particle":"","family":"Sugihantono","given":"Anung","non-dropping-particle":"","parse-names":false,"suffix":""}],"container-title":"Jurnal Kesehatan Masyarakat","id":"ITEM-1","issue":"2","issued":{"date-parts":[["2016"]]},"page":"309-315","title":"Faktor-faktor yang Berhubungan dengan Pemanfaatan Posbindu Lansia di Kelurahan Bulusan, Kecamatan Tembelang, Kota Semarang","type":"article-journal","volume":"4"},"uris":["http://www.mendeley.com/documents/?uuid=12823123-db3c-4256-a487-73c87d563b9a"]}],"mendeley":{"formattedCitation":"(Muflikhah et al., 2016)","plainTextFormattedCitation":"(Muflikhah et al., 2016)","previouslyFormattedCitation":"(Muflikhah et al., 2016)"},"properties":{"noteIndex":0},"schema":"https://github.com/citation-style-language/schema/raw/master/csl-citation.json"}</w:instrText>
      </w:r>
      <w:r w:rsidR="004E2276">
        <w:fldChar w:fldCharType="separate"/>
      </w:r>
      <w:r w:rsidR="005B3342" w:rsidRPr="005B3342">
        <w:rPr>
          <w:noProof/>
        </w:rPr>
        <w:t>(Muflikhah et al., 2016)</w:t>
      </w:r>
      <w:r w:rsidR="004E2276">
        <w:fldChar w:fldCharType="end"/>
      </w:r>
      <w:r w:rsidR="005D4F86">
        <w:t xml:space="preserve"> menjelaskan bahwa persepsi manfaat yang dapat dirasa oleh responden merupakan anggapan yang dimiliki untuk memanfaatkan fasilitas kesehatan. Melalui persepsi, seseorang dapat menilai dan beranggapan apakah yang dilakukan dalam kegiatan tersebut dapat memberikan kebermanfaatan bagi penggunanya. </w:t>
      </w:r>
    </w:p>
    <w:p w:rsidR="006A3D97" w:rsidRDefault="006A3D97" w:rsidP="00E61969">
      <w:pPr>
        <w:pStyle w:val="ListParagraph"/>
        <w:numPr>
          <w:ilvl w:val="0"/>
          <w:numId w:val="54"/>
        </w:numPr>
        <w:tabs>
          <w:tab w:val="left" w:pos="567"/>
        </w:tabs>
        <w:spacing w:line="480" w:lineRule="auto"/>
        <w:ind w:left="567" w:hanging="567"/>
      </w:pPr>
      <w:r>
        <w:t xml:space="preserve">Faktor Pendorong </w:t>
      </w:r>
      <w:r w:rsidRPr="00DB61CA">
        <w:rPr>
          <w:i/>
        </w:rPr>
        <w:t xml:space="preserve">(reinforcing factors) </w:t>
      </w:r>
    </w:p>
    <w:p w:rsidR="006A3D97" w:rsidRDefault="006A3D97" w:rsidP="00E61969">
      <w:pPr>
        <w:pStyle w:val="ListParagraph"/>
        <w:numPr>
          <w:ilvl w:val="0"/>
          <w:numId w:val="15"/>
        </w:numPr>
        <w:tabs>
          <w:tab w:val="left" w:pos="567"/>
        </w:tabs>
        <w:spacing w:line="480" w:lineRule="auto"/>
        <w:ind w:left="567" w:hanging="567"/>
      </w:pPr>
      <w:r>
        <w:t>Dukungan Keluarga</w:t>
      </w:r>
    </w:p>
    <w:p w:rsidR="000C3385" w:rsidRDefault="006A3D97" w:rsidP="0099495B">
      <w:r>
        <w:tab/>
      </w:r>
      <w:r w:rsidRPr="001E1D95">
        <w:t xml:space="preserve">Keberadaan dukungan dari keluarga sangat berpengaruh dalam hubungan sosial lanjut </w:t>
      </w:r>
      <w:proofErr w:type="gramStart"/>
      <w:r w:rsidRPr="001E1D95">
        <w:t>usia</w:t>
      </w:r>
      <w:proofErr w:type="gramEnd"/>
      <w:r w:rsidRPr="001E1D95">
        <w:t>. Faktor penguat untuk terjadinya perilaku kesehatan adalah dorongan anggota keluarga</w:t>
      </w:r>
      <w:r>
        <w:t xml:space="preserve"> </w:t>
      </w:r>
      <w:r w:rsidR="004E2276">
        <w:fldChar w:fldCharType="begin" w:fldLock="1"/>
      </w:r>
      <w:r w:rsidR="00E97935">
        <w:instrText>ADDIN CSL_CITATION {"citationItems":[{"id":"ITEM-1","itemData":{"author":[{"dropping-particle":"","family":"Sumarni","given":"Nina","non-dropping-particle":"","parse-names":false,"suffix":""},{"dropping-particle":"","family":"Witdiawati","given":"","non-dropping-particle":"","parse-names":false,"suffix":""}],"id":"ITEM-1","issued":{"date-parts":[["2016"]]},"title":"Faktor Yang Berkontribusi dalam Pemanfaatan Posbindu","type":"article-journal"},"uris":["http://www.mendeley.com/documents/?uuid=5c91a90c-93b1-4d81-913c-57c271b322e6"]}],"mendeley":{"formattedCitation":"(Sumarni &amp; Witdiawati, 2016)","plainTextFormattedCitation":"(Sumarni &amp; Witdiawati, 2016)","previouslyFormattedCitation":"(Sumarni &amp; Witdiawati, 2016)"},"properties":{"noteIndex":0},"schema":"https://github.com/citation-style-language/schema/raw/master/csl-citation.json"}</w:instrText>
      </w:r>
      <w:r w:rsidR="004E2276">
        <w:fldChar w:fldCharType="separate"/>
      </w:r>
      <w:r w:rsidR="005B3342" w:rsidRPr="005B3342">
        <w:rPr>
          <w:noProof/>
        </w:rPr>
        <w:t>(Sumarni &amp; Witdiawati, 2016)</w:t>
      </w:r>
      <w:r w:rsidR="004E2276">
        <w:fldChar w:fldCharType="end"/>
      </w:r>
      <w:r>
        <w:t>.</w:t>
      </w:r>
      <w:r w:rsidR="000113E8">
        <w:t xml:space="preserve"> Dukungan keluarga dapat diukur dengan menggunakan kuesioner yang dapat menggambarkan sikap maupun keterlibatan keluarga dalam mendukung keluarganya untuk memanfaatkan fasilitas kesehatan dan menggunakan skala ordinal </w:t>
      </w:r>
      <w:r w:rsidR="004E2276">
        <w:fldChar w:fldCharType="begin" w:fldLock="1"/>
      </w:r>
      <w:r w:rsidR="005B3342">
        <w:instrText>ADDIN CSL_CITATION {"citationItems":[{"id":"ITEM-1","itemData":{"ISBN":"978-602-1163-38-2","author":[{"dropping-particle":"","family":"Nursalam","given":"","non-dropping-particle":"","parse-names":false,"suffix":""}],"editor":[{"dropping-particle":"","family":"Lestari","given":"Peni Puji","non-dropping-particle":"","parse-names":false,"suffix":""}],"id":"ITEM-1","issued":{"date-parts":[["2016"]]},"number-of-pages":"454","publisher":"Salemba Medika","publisher-place":"Jakarta","title":"Metode Penelitian Ilmu Keperawatan","type":"book"},"uris":["http://www.mendeley.com/documents/?uuid=77e5b6ba-c0db-490d-b399-188490979dc9"]}],"mendeley":{"formattedCitation":"(Nursalam, 2016)","plainTextFormattedCitation":"(Nursalam, 2016)","previouslyFormattedCitation":"(Nursalam, 2016)"},"properties":{"noteIndex":0},"schema":"https://github.com/citation-style-language/schema/raw/master/csl-citation.json"}</w:instrText>
      </w:r>
      <w:r w:rsidR="004E2276">
        <w:fldChar w:fldCharType="separate"/>
      </w:r>
      <w:r w:rsidR="005B3342" w:rsidRPr="005B3342">
        <w:rPr>
          <w:noProof/>
        </w:rPr>
        <w:t>(Nursalam, 2016)</w:t>
      </w:r>
      <w:r w:rsidR="004E2276">
        <w:fldChar w:fldCharType="end"/>
      </w:r>
      <w:r w:rsidR="000113E8">
        <w:t>.</w:t>
      </w:r>
      <w:r>
        <w:t xml:space="preserve"> </w:t>
      </w:r>
      <w:r w:rsidR="003245AA">
        <w:t xml:space="preserve">Bentuk dukungan keluarga memiliki penilaian dengan kategori </w:t>
      </w:r>
      <w:r w:rsidR="003245AA">
        <w:rPr>
          <w:rFonts w:cs="Times New Roman"/>
        </w:rPr>
        <w:t>:</w:t>
      </w:r>
      <w:r w:rsidR="006B7A28">
        <w:rPr>
          <w:rFonts w:cs="Times New Roman"/>
        </w:rPr>
        <w:t xml:space="preserve"> </w:t>
      </w:r>
      <w:r w:rsidR="004E2276">
        <w:rPr>
          <w:rFonts w:cs="Times New Roman"/>
        </w:rPr>
        <w:fldChar w:fldCharType="begin" w:fldLock="1"/>
      </w:r>
      <w:r w:rsidR="005B3342">
        <w:rPr>
          <w:rFonts w:cs="Times New Roman"/>
        </w:rPr>
        <w:instrText>ADDIN CSL_CITATION {"citationItems":[{"id":"ITEM-1","itemData":{"author":[{"dropping-particle":"","family":"Harnilawati","given":"","non-dropping-particle":"","parse-names":false,"suffix":""}],"edition":"1","editor":[{"dropping-particle":"","family":"Amirulloh","given":"","non-dropping-particle":"","parse-names":false,"suffix":""}],"id":"ITEM-1","issued":{"date-parts":[["2013"]]},"publisher":"Pustaka As Salam","publisher-place":"Sulawesi Selatan","title":"Konsep dan Proses keperawatan Keluarga","type":"book"},"uris":["http://www.mendeley.com/documents/?uuid=75baaa52-a4e5-49ef-8ccd-92895270813b"]}],"mendeley":{"formattedCitation":"(Harnilawati, 2013)","plainTextFormattedCitation":"(Harnilawati, 2013)","previouslyFormattedCitation":"(Harnilawati, 2013)"},"properties":{"noteIndex":0},"schema":"https://github.com/citation-style-language/schema/raw/master/csl-citation.json"}</w:instrText>
      </w:r>
      <w:r w:rsidR="004E2276">
        <w:rPr>
          <w:rFonts w:cs="Times New Roman"/>
        </w:rPr>
        <w:fldChar w:fldCharType="separate"/>
      </w:r>
      <w:r w:rsidR="005B3342" w:rsidRPr="005B3342">
        <w:rPr>
          <w:rFonts w:cs="Times New Roman"/>
          <w:noProof/>
        </w:rPr>
        <w:t>(Harnilawati, 2013)</w:t>
      </w:r>
      <w:r w:rsidR="004E2276">
        <w:rPr>
          <w:rFonts w:cs="Times New Roman"/>
        </w:rPr>
        <w:fldChar w:fldCharType="end"/>
      </w:r>
      <w:r w:rsidR="006B7A28">
        <w:t xml:space="preserve"> </w:t>
      </w:r>
    </w:p>
    <w:p w:rsidR="000C3385" w:rsidRDefault="000C3385">
      <w:pPr>
        <w:spacing w:after="160" w:line="259" w:lineRule="auto"/>
        <w:jc w:val="left"/>
      </w:pPr>
      <w:r>
        <w:br w:type="page"/>
      </w:r>
    </w:p>
    <w:p w:rsidR="003245AA" w:rsidRPr="00A669C0" w:rsidRDefault="003245AA" w:rsidP="00E61969">
      <w:pPr>
        <w:pStyle w:val="ListParagraph"/>
        <w:numPr>
          <w:ilvl w:val="0"/>
          <w:numId w:val="29"/>
        </w:numPr>
        <w:spacing w:line="480" w:lineRule="auto"/>
        <w:ind w:left="851" w:hanging="491"/>
      </w:pPr>
      <w:r>
        <w:lastRenderedPageBreak/>
        <w:t>Dukungan Informasi</w:t>
      </w:r>
    </w:p>
    <w:p w:rsidR="006B7A28" w:rsidRPr="003245AA" w:rsidRDefault="006B7A28" w:rsidP="00A669C0">
      <w:pPr>
        <w:spacing w:after="0"/>
        <w:ind w:left="851"/>
      </w:pPr>
      <w:r>
        <w:t xml:space="preserve">Dukungan ini merupakan </w:t>
      </w:r>
      <w:proofErr w:type="gramStart"/>
      <w:r>
        <w:t>cara</w:t>
      </w:r>
      <w:proofErr w:type="gramEnd"/>
      <w:r>
        <w:t xml:space="preserve"> komunikasi pada suatu keluarga yang berisikan </w:t>
      </w:r>
      <w:r w:rsidR="00630991">
        <w:t>tentang tanggung</w:t>
      </w:r>
      <w:r w:rsidR="00AE5D3F">
        <w:t xml:space="preserve"> </w:t>
      </w:r>
      <w:r w:rsidR="00630991">
        <w:t>jawab bersama, pemberian solusi dari masalah, saran atau umpan balik, memberikan nasehat apa yang dilakukan oleh seseorang. Pada dukungan ini keluarga sebagai kum</w:t>
      </w:r>
      <w:r w:rsidR="00A669C0">
        <w:t xml:space="preserve">pulan informasi dan memberikan informasi. </w:t>
      </w:r>
    </w:p>
    <w:p w:rsidR="00A669C0" w:rsidRDefault="003245AA" w:rsidP="00E61969">
      <w:pPr>
        <w:pStyle w:val="ListParagraph"/>
        <w:numPr>
          <w:ilvl w:val="0"/>
          <w:numId w:val="29"/>
        </w:numPr>
        <w:spacing w:line="480" w:lineRule="auto"/>
        <w:ind w:left="851" w:hanging="567"/>
      </w:pPr>
      <w:r w:rsidRPr="00A669C0">
        <w:t>Dukungan Intrumental</w:t>
      </w:r>
    </w:p>
    <w:p w:rsidR="00A669C0" w:rsidRPr="00A669C0" w:rsidRDefault="00E55042" w:rsidP="005F6D53">
      <w:pPr>
        <w:ind w:left="851"/>
      </w:pPr>
      <w:r>
        <w:t xml:space="preserve">Dukungan instrumental merupakan dukungan yang menggambarkan kondisi jasmaniah seperti bantuan materi atau finansial yang dapat membantu memecahkan suatu permasalahan. </w:t>
      </w:r>
      <w:r w:rsidR="005F6D53">
        <w:t xml:space="preserve">Dukungan </w:t>
      </w:r>
      <w:r>
        <w:t>in</w:t>
      </w:r>
      <w:r w:rsidR="00867A49">
        <w:t>i sangat nyata dan efektif bila</w:t>
      </w:r>
      <w:r w:rsidR="005F6D53">
        <w:t xml:space="preserve"> individu d</w:t>
      </w:r>
      <w:r>
        <w:t>apat mengurangi permasalahannya.</w:t>
      </w:r>
      <w:r w:rsidR="005F6D53">
        <w:t xml:space="preserve"> Pada dukungan nyata keluarga sebagai sumber untuk mencapai tujuan praktis dan tujuan nyata</w:t>
      </w:r>
      <w:r w:rsidR="000113E8">
        <w:t>.</w:t>
      </w:r>
    </w:p>
    <w:p w:rsidR="003245AA" w:rsidRPr="00867A49" w:rsidRDefault="003245AA" w:rsidP="00E61969">
      <w:pPr>
        <w:pStyle w:val="ListParagraph"/>
        <w:numPr>
          <w:ilvl w:val="0"/>
          <w:numId w:val="29"/>
        </w:numPr>
        <w:spacing w:line="480" w:lineRule="auto"/>
        <w:ind w:left="851" w:hanging="567"/>
      </w:pPr>
      <w:r>
        <w:rPr>
          <w:lang w:val="en-US"/>
        </w:rPr>
        <w:t>Dukungan Penilaian</w:t>
      </w:r>
    </w:p>
    <w:p w:rsidR="00867A49" w:rsidRPr="003245AA" w:rsidRDefault="00867A49" w:rsidP="00867A49">
      <w:pPr>
        <w:pStyle w:val="ListParagraph"/>
        <w:spacing w:line="480" w:lineRule="auto"/>
        <w:ind w:left="851"/>
      </w:pPr>
      <w:r>
        <w:rPr>
          <w:lang w:val="en-US"/>
        </w:rPr>
        <w:t xml:space="preserve">Dukungan ini merupakan </w:t>
      </w:r>
      <w:proofErr w:type="gramStart"/>
      <w:r>
        <w:rPr>
          <w:lang w:val="en-US"/>
        </w:rPr>
        <w:t>cara</w:t>
      </w:r>
      <w:proofErr w:type="gramEnd"/>
      <w:r>
        <w:rPr>
          <w:lang w:val="en-US"/>
        </w:rPr>
        <w:t xml:space="preserve"> pandang seseorang dalam menilai kemampuan untuk memanfaatkan pelayanan kesehatan sehingga dapat menilai bagaimana kegunaan dan tujuan mengetahui kondisi kesehatan. </w:t>
      </w:r>
      <w:r>
        <w:t>Dukungan keluarga dapat membantu meningkatkan strategi koping individu dengan startegi-strategi alternatif berdasarkan pengalaman yang berfokus pada aspek-aspek yang positif.</w:t>
      </w:r>
    </w:p>
    <w:p w:rsidR="003245AA" w:rsidRPr="0077004A" w:rsidRDefault="003245AA" w:rsidP="00E61969">
      <w:pPr>
        <w:pStyle w:val="ListParagraph"/>
        <w:numPr>
          <w:ilvl w:val="0"/>
          <w:numId w:val="29"/>
        </w:numPr>
        <w:ind w:left="851" w:hanging="567"/>
      </w:pPr>
      <w:r>
        <w:rPr>
          <w:lang w:val="en-US"/>
        </w:rPr>
        <w:t xml:space="preserve">Dukungan Emosional </w:t>
      </w:r>
    </w:p>
    <w:p w:rsidR="0099495B" w:rsidRDefault="0077004A" w:rsidP="000C3385">
      <w:pPr>
        <w:ind w:left="851"/>
      </w:pPr>
      <w:r>
        <w:t>Dukungan emosional memberikan individu perasaan nyaman, merasa dicintai, empati, rasa percaya, perhatian sehingga individu yang menerimanya merasa berharga.</w:t>
      </w:r>
      <w:r w:rsidR="001A3824">
        <w:t xml:space="preserve"> Dukungan ini dapat sangat berguna untuk </w:t>
      </w:r>
      <w:r w:rsidR="001A3824">
        <w:lastRenderedPageBreak/>
        <w:t>mendukung k</w:t>
      </w:r>
      <w:r w:rsidR="008353EB">
        <w:t>eluarga dalam memanfaatkan fasilitas kesehatan.</w:t>
      </w:r>
      <w:r>
        <w:t xml:space="preserve"> Pada dukungan emosional ini keluarga menyediakan tempat istirahat dan memberikan semangat.</w:t>
      </w:r>
    </w:p>
    <w:p w:rsidR="006A3D97" w:rsidRDefault="006A3D97" w:rsidP="00E61969">
      <w:pPr>
        <w:pStyle w:val="ListParagraph"/>
        <w:numPr>
          <w:ilvl w:val="0"/>
          <w:numId w:val="15"/>
        </w:numPr>
        <w:tabs>
          <w:tab w:val="left" w:pos="993"/>
        </w:tabs>
        <w:ind w:left="567" w:hanging="567"/>
      </w:pPr>
      <w:r>
        <w:t>Petugas Kesehatan</w:t>
      </w:r>
    </w:p>
    <w:p w:rsidR="00BF0890" w:rsidRDefault="006A3D97" w:rsidP="00BF0890">
      <w:pPr>
        <w:tabs>
          <w:tab w:val="left" w:pos="567"/>
        </w:tabs>
        <w:rPr>
          <w:lang w:val="id-ID"/>
        </w:rPr>
      </w:pPr>
      <w:r>
        <w:tab/>
        <w:t xml:space="preserve">Petugas kesehatan merupakan tolak ukur dalam mengetahui perkembangan kesehatan masyarakat. Petugas perlu melaksanakan tugas dengan baik agar respon dari masyarakat juga mudah memahami, serta memberi dukungan pelayanan yang optimal guna </w:t>
      </w:r>
      <w:r w:rsidR="008560DE">
        <w:t xml:space="preserve">meningkatkan derajat kesehatan </w:t>
      </w:r>
      <w:r w:rsidR="004E2276">
        <w:fldChar w:fldCharType="begin" w:fldLock="1"/>
      </w:r>
      <w:r w:rsidR="005B3342">
        <w:instrText>ADDIN CSL_CITATION {"citationItems":[{"id":"ITEM-1","itemData":{"author":[{"dropping-particle":"","family":"Kodri","given":"El Rahmayati","non-dropping-particle":"","parse-names":false,"suffix":""}],"container-title":"Jurnal Keperawatan","id":"ITEM-1","issue":"1","issued":{"date-parts":[["2016"]]},"page":"81-89","title":"Penelitian Faktor Yang Berhubungan Dengan Kemandirian Lansia Dalam Melakukan Aktivitas Sehari-Hari","type":"article-journal","volume":"XII"},"uris":["http://www.mendeley.com/documents/?uuid=bf0e02f6-f3ac-4971-a9a6-793280f03d9e"]}],"mendeley":{"formattedCitation":"(Kodri, 2016)","plainTextFormattedCitation":"(Kodri, 2016)","previouslyFormattedCitation":"(Kodri, 2016)"},"properties":{"noteIndex":0},"schema":"https://github.com/citation-style-language/schema/raw/master/csl-citation.json"}</w:instrText>
      </w:r>
      <w:r w:rsidR="004E2276">
        <w:fldChar w:fldCharType="separate"/>
      </w:r>
      <w:r w:rsidR="005B3342" w:rsidRPr="005B3342">
        <w:rPr>
          <w:noProof/>
        </w:rPr>
        <w:t>(Kodri, 2016)</w:t>
      </w:r>
      <w:r w:rsidR="004E2276">
        <w:fldChar w:fldCharType="end"/>
      </w:r>
    </w:p>
    <w:p w:rsidR="006A3D97" w:rsidRDefault="006A3D97" w:rsidP="00E61969">
      <w:pPr>
        <w:pStyle w:val="ListParagraph"/>
        <w:numPr>
          <w:ilvl w:val="0"/>
          <w:numId w:val="54"/>
        </w:numPr>
        <w:tabs>
          <w:tab w:val="left" w:pos="567"/>
        </w:tabs>
        <w:spacing w:line="480" w:lineRule="auto"/>
        <w:ind w:left="567" w:hanging="567"/>
      </w:pPr>
      <w:r>
        <w:t xml:space="preserve">Faktor Pendukung </w:t>
      </w:r>
      <w:r w:rsidRPr="001E1D95">
        <w:rPr>
          <w:i/>
        </w:rPr>
        <w:t>(enabling factors)</w:t>
      </w:r>
      <w:r>
        <w:t xml:space="preserve"> </w:t>
      </w:r>
    </w:p>
    <w:p w:rsidR="006A3D97" w:rsidRDefault="006A3D97" w:rsidP="006A3D97">
      <w:pPr>
        <w:ind w:firstLine="567"/>
      </w:pPr>
      <w:r w:rsidRPr="00832488">
        <w:t>Faktor ini memungkinkan atau mendorong suatu perilaku dapat terlaksana. Faktor ini meliputi ketersediaan dan keterjangkau</w:t>
      </w:r>
      <w:r>
        <w:t xml:space="preserve">an sumber, seperti fasilitas kesehatan yang terdekat hingga sumber informasi mengenai kesehatan juga mudah didapatkan. </w:t>
      </w:r>
    </w:p>
    <w:p w:rsidR="00600816" w:rsidRDefault="00600816" w:rsidP="002163EB">
      <w:pPr>
        <w:pStyle w:val="Heading2"/>
        <w:numPr>
          <w:ilvl w:val="1"/>
          <w:numId w:val="8"/>
        </w:numPr>
        <w:ind w:left="567"/>
      </w:pPr>
      <w:bookmarkStart w:id="174" w:name="_Toc35141584"/>
      <w:bookmarkStart w:id="175" w:name="_Toc35193778"/>
      <w:bookmarkStart w:id="176" w:name="_Toc35251439"/>
      <w:bookmarkStart w:id="177" w:name="_Toc46179102"/>
      <w:r>
        <w:t>Konsep Kemandirian Lansia</w:t>
      </w:r>
      <w:bookmarkEnd w:id="174"/>
      <w:bookmarkEnd w:id="175"/>
      <w:bookmarkEnd w:id="176"/>
      <w:bookmarkEnd w:id="177"/>
    </w:p>
    <w:p w:rsidR="00600816" w:rsidRDefault="00600816" w:rsidP="002163EB">
      <w:pPr>
        <w:pStyle w:val="Heading3"/>
        <w:numPr>
          <w:ilvl w:val="2"/>
          <w:numId w:val="8"/>
        </w:numPr>
        <w:ind w:left="567" w:hanging="567"/>
      </w:pPr>
      <w:bookmarkStart w:id="178" w:name="_Toc35141585"/>
      <w:bookmarkStart w:id="179" w:name="_Toc35193779"/>
      <w:bookmarkStart w:id="180" w:name="_Toc35251440"/>
      <w:bookmarkStart w:id="181" w:name="_Toc46179103"/>
      <w:r>
        <w:t>Definisi Kemandirian</w:t>
      </w:r>
      <w:bookmarkEnd w:id="178"/>
      <w:bookmarkEnd w:id="179"/>
      <w:bookmarkEnd w:id="180"/>
      <w:bookmarkEnd w:id="181"/>
      <w:r>
        <w:t xml:space="preserve"> </w:t>
      </w:r>
    </w:p>
    <w:p w:rsidR="00600816" w:rsidRDefault="00600816" w:rsidP="00582A22">
      <w:pPr>
        <w:ind w:firstLine="567"/>
      </w:pPr>
      <w:r>
        <w:t>Kemandirian</w:t>
      </w:r>
      <w:r w:rsidR="00582A22">
        <w:t xml:space="preserve"> merupakan kebebasan untuk bertindak dan melakukan suatu hal, tidak bergantung maupun terpengaruh pada orang lain, dan bebas melakukan dengan kehendak diri sendiri, sehingga dapat pula melakukan aktivitas seseorang, baik individu maupun kelompok, dari berbagai kesehatan atau penyakit. Kemandirian pada lansia merupakan aktivitas yang dilakukan lansia dalam melakukan kegiatan sehari – hari tanpa bantuan keluarga, maupun orang terdekatnya</w:t>
      </w:r>
      <w:r w:rsidR="00245E26">
        <w:t xml:space="preserve"> untuk memenuhi kebutuhan dasar yang dimiliknya. Kemandirian pada lanjut usia sangat bergantung pada kemampuang fungsional yang dimilikinya guna melakukan aktivitas sehari – hari </w:t>
      </w:r>
      <w:r w:rsidR="004E2276">
        <w:fldChar w:fldCharType="begin" w:fldLock="1"/>
      </w:r>
      <w:r w:rsidR="00D35071">
        <w:instrText>ADDIN CSL_CITATION {"citationItems":[{"id":"ITEM-1","itemData":{"ISBN":"2477-3743","PMID":"21853680","abstract":"Fibroblast growth factor-23 (FGF-23) discovered in the last years, produced by osteocytes and osteoblast is hormone that lowers plasma phosphate level due to inhibition of renal tubule phosphate reabsorption (phosphaturic effect). It diminishes gut absorption of phosphate as a result of lowered kidney 1alpha-hydroxylase activity and respective decreased active vitamin D1,25(OH)2D synthesis. FGF-23 acts in the presence of the co-receptor Klotho protein which stabilizes its binding with receptor. The pathological states that are associated with increased FGF-23 synthesis in normal renal function lead to hypophosphatemia, while its deficiency may lead to severe hyperphosphatemia. The increased FGF-23 synthesis in patients with chronic kidney disease (CKD) allow to maintain phosphate concentration in spite of severe kidney dysfunction. This problem will be discussed in the II-nd part of this review.","author":[{"dropping-particle":"","family":"Rohaedi","given":"Slamet","non-dropping-particle":"","parse-names":false,"suffix":""},{"dropping-particle":"","family":"Putri","given":"Suci Tuty","non-dropping-particle":"","parse-names":false,"suffix":""},{"dropping-particle":"","family":"Karimah","given":"Aniq Dini","non-dropping-particle":"","parse-names":false,"suffix":""}],"container-title":"Jurnal Pendidikan Keperawatan Indonesia","id":"ITEM-1","issue":"1","issued":{"date-parts":[["2016"]]},"page":"16-21","title":"Tingkat Kemandirian Lansia Dalam Activities Daily","type":"article-journal","volume":"2"},"uris":["http://www.mendeley.com/documents/?uuid=e4b9c5b7-6fc5-45e0-8bf0-3b2a1837a1b3"]}],"mendeley":{"formattedCitation":"(Rohaedi et al., 2016)","plainTextFormattedCitation":"(Rohaedi et al., 2016)","previouslyFormattedCitation":"(Rohaedi et al., 2016)"},"properties":{"noteIndex":0},"schema":"https://github.com/citation-style-language/schema/raw/master/csl-citation.json"}</w:instrText>
      </w:r>
      <w:r w:rsidR="004E2276">
        <w:fldChar w:fldCharType="separate"/>
      </w:r>
      <w:r w:rsidR="005B3342" w:rsidRPr="005B3342">
        <w:rPr>
          <w:noProof/>
        </w:rPr>
        <w:t>(Rohaedi et al., 2016)</w:t>
      </w:r>
      <w:r w:rsidR="004E2276">
        <w:fldChar w:fldCharType="end"/>
      </w:r>
      <w:r w:rsidR="00A53532">
        <w:t xml:space="preserve">. </w:t>
      </w:r>
      <w:r w:rsidR="00A53532">
        <w:lastRenderedPageBreak/>
        <w:t>Kemandirian lan</w:t>
      </w:r>
      <w:r w:rsidR="00691C29">
        <w:t>sia dapat diukur dari indeks Barthel yang melihat a</w:t>
      </w:r>
      <w:r w:rsidR="003B7B4A">
        <w:t>ktivitas hidup sehari – hari</w:t>
      </w:r>
      <w:r w:rsidR="00B3087A">
        <w:t xml:space="preserve"> </w:t>
      </w:r>
      <w:r w:rsidR="00B3087A" w:rsidRPr="00B3087A">
        <w:rPr>
          <w:i/>
        </w:rPr>
        <w:t>(Activities of daily living)</w:t>
      </w:r>
      <w:r w:rsidR="00691C29">
        <w:t xml:space="preserve"> yang dilakukan oleh lansia. </w:t>
      </w:r>
      <w:r w:rsidR="009C43EA">
        <w:t xml:space="preserve">Dalam Indeks Barthel memiliki indikator yang dapat menilai kemandirian lansia, </w:t>
      </w:r>
      <w:proofErr w:type="gramStart"/>
      <w:r w:rsidR="009C43EA">
        <w:t>yaitu :</w:t>
      </w:r>
      <w:proofErr w:type="gramEnd"/>
    </w:p>
    <w:p w:rsidR="009C43EA" w:rsidRDefault="009C43EA" w:rsidP="00E61969">
      <w:pPr>
        <w:pStyle w:val="ListParagraph"/>
        <w:numPr>
          <w:ilvl w:val="1"/>
          <w:numId w:val="55"/>
        </w:numPr>
        <w:spacing w:line="480" w:lineRule="auto"/>
        <w:ind w:left="709" w:hanging="567"/>
        <w:rPr>
          <w:lang w:val="en-US"/>
        </w:rPr>
        <w:sectPr w:rsidR="009C43EA" w:rsidSect="005B2C59">
          <w:headerReference w:type="default" r:id="rId30"/>
          <w:footerReference w:type="default" r:id="rId31"/>
          <w:pgSz w:w="11906" w:h="16838" w:code="9"/>
          <w:pgMar w:top="1701" w:right="1701" w:bottom="1701" w:left="2268" w:header="709" w:footer="709" w:gutter="0"/>
          <w:cols w:space="708"/>
          <w:docGrid w:linePitch="360"/>
        </w:sectPr>
      </w:pPr>
    </w:p>
    <w:p w:rsidR="009C43EA" w:rsidRPr="000E00F3" w:rsidRDefault="009C43EA" w:rsidP="00E61969">
      <w:pPr>
        <w:pStyle w:val="ListParagraph"/>
        <w:numPr>
          <w:ilvl w:val="1"/>
          <w:numId w:val="55"/>
        </w:numPr>
        <w:spacing w:line="480" w:lineRule="auto"/>
        <w:ind w:left="709" w:hanging="567"/>
      </w:pPr>
      <w:r>
        <w:rPr>
          <w:lang w:val="en-US"/>
        </w:rPr>
        <w:lastRenderedPageBreak/>
        <w:t xml:space="preserve">Makan </w:t>
      </w:r>
    </w:p>
    <w:p w:rsidR="009C43EA" w:rsidRPr="000E00F3" w:rsidRDefault="009C43EA" w:rsidP="00E61969">
      <w:pPr>
        <w:pStyle w:val="ListParagraph"/>
        <w:numPr>
          <w:ilvl w:val="1"/>
          <w:numId w:val="55"/>
        </w:numPr>
        <w:spacing w:line="480" w:lineRule="auto"/>
        <w:ind w:left="709" w:hanging="567"/>
      </w:pPr>
      <w:r>
        <w:rPr>
          <w:lang w:val="en-US"/>
        </w:rPr>
        <w:t>Mandi</w:t>
      </w:r>
    </w:p>
    <w:p w:rsidR="009C43EA" w:rsidRPr="000E00F3" w:rsidRDefault="009C43EA" w:rsidP="00E61969">
      <w:pPr>
        <w:pStyle w:val="ListParagraph"/>
        <w:numPr>
          <w:ilvl w:val="1"/>
          <w:numId w:val="55"/>
        </w:numPr>
        <w:spacing w:line="480" w:lineRule="auto"/>
        <w:ind w:left="709" w:hanging="567"/>
      </w:pPr>
      <w:r>
        <w:rPr>
          <w:lang w:val="en-US"/>
        </w:rPr>
        <w:t>Perawatan diri</w:t>
      </w:r>
    </w:p>
    <w:p w:rsidR="009C43EA" w:rsidRPr="000E00F3" w:rsidRDefault="009C43EA" w:rsidP="00E61969">
      <w:pPr>
        <w:pStyle w:val="ListParagraph"/>
        <w:numPr>
          <w:ilvl w:val="1"/>
          <w:numId w:val="55"/>
        </w:numPr>
        <w:spacing w:line="480" w:lineRule="auto"/>
        <w:ind w:left="709" w:hanging="567"/>
      </w:pPr>
      <w:r>
        <w:rPr>
          <w:lang w:val="en-US"/>
        </w:rPr>
        <w:t>Berpakaian</w:t>
      </w:r>
    </w:p>
    <w:p w:rsidR="009C43EA" w:rsidRPr="000E00F3" w:rsidRDefault="009C43EA" w:rsidP="00E61969">
      <w:pPr>
        <w:pStyle w:val="ListParagraph"/>
        <w:numPr>
          <w:ilvl w:val="1"/>
          <w:numId w:val="55"/>
        </w:numPr>
        <w:spacing w:line="480" w:lineRule="auto"/>
        <w:ind w:left="709" w:hanging="567"/>
      </w:pPr>
      <w:r>
        <w:rPr>
          <w:lang w:val="en-US"/>
        </w:rPr>
        <w:t>Buang Air Kecil (BAK)</w:t>
      </w:r>
    </w:p>
    <w:p w:rsidR="009C43EA" w:rsidRPr="000E00F3" w:rsidRDefault="009C43EA" w:rsidP="00E61969">
      <w:pPr>
        <w:pStyle w:val="ListParagraph"/>
        <w:numPr>
          <w:ilvl w:val="1"/>
          <w:numId w:val="55"/>
        </w:numPr>
        <w:spacing w:line="480" w:lineRule="auto"/>
        <w:ind w:left="567" w:hanging="567"/>
      </w:pPr>
      <w:r>
        <w:rPr>
          <w:lang w:val="en-US"/>
        </w:rPr>
        <w:lastRenderedPageBreak/>
        <w:t>Buang Air Besar (BAB)</w:t>
      </w:r>
    </w:p>
    <w:p w:rsidR="009C43EA" w:rsidRPr="0090123C" w:rsidRDefault="009C43EA" w:rsidP="00E61969">
      <w:pPr>
        <w:pStyle w:val="ListParagraph"/>
        <w:numPr>
          <w:ilvl w:val="1"/>
          <w:numId w:val="55"/>
        </w:numPr>
        <w:spacing w:line="480" w:lineRule="auto"/>
        <w:ind w:left="567" w:hanging="567"/>
      </w:pPr>
      <w:r>
        <w:rPr>
          <w:lang w:val="en-US"/>
        </w:rPr>
        <w:t>Penggunaan Toilet</w:t>
      </w:r>
    </w:p>
    <w:p w:rsidR="009C43EA" w:rsidRPr="0090123C" w:rsidRDefault="009C43EA" w:rsidP="00E61969">
      <w:pPr>
        <w:pStyle w:val="ListParagraph"/>
        <w:numPr>
          <w:ilvl w:val="1"/>
          <w:numId w:val="55"/>
        </w:numPr>
        <w:spacing w:line="480" w:lineRule="auto"/>
        <w:ind w:left="567" w:hanging="567"/>
      </w:pPr>
      <w:r>
        <w:rPr>
          <w:lang w:val="en-US"/>
        </w:rPr>
        <w:t>Berpindah</w:t>
      </w:r>
    </w:p>
    <w:p w:rsidR="009C43EA" w:rsidRPr="0090123C" w:rsidRDefault="009C43EA" w:rsidP="00E61969">
      <w:pPr>
        <w:pStyle w:val="ListParagraph"/>
        <w:numPr>
          <w:ilvl w:val="1"/>
          <w:numId w:val="55"/>
        </w:numPr>
        <w:spacing w:line="480" w:lineRule="auto"/>
        <w:ind w:left="567" w:hanging="567"/>
      </w:pPr>
      <w:r>
        <w:rPr>
          <w:lang w:val="en-US"/>
        </w:rPr>
        <w:t>Mobilitas (Berjalan)</w:t>
      </w:r>
    </w:p>
    <w:p w:rsidR="009C43EA" w:rsidRDefault="009C43EA" w:rsidP="00E61969">
      <w:pPr>
        <w:pStyle w:val="ListParagraph"/>
        <w:numPr>
          <w:ilvl w:val="1"/>
          <w:numId w:val="55"/>
        </w:numPr>
        <w:spacing w:line="480" w:lineRule="auto"/>
        <w:ind w:left="567" w:hanging="567"/>
        <w:rPr>
          <w:lang w:val="en-US"/>
        </w:rPr>
      </w:pPr>
      <w:r>
        <w:rPr>
          <w:lang w:val="en-US"/>
        </w:rPr>
        <w:t>Naik turun tangga</w:t>
      </w:r>
    </w:p>
    <w:p w:rsidR="009C43EA" w:rsidRDefault="009C43EA" w:rsidP="009C43EA">
      <w:pPr>
        <w:sectPr w:rsidR="009C43EA" w:rsidSect="009C43EA">
          <w:type w:val="continuous"/>
          <w:pgSz w:w="11906" w:h="16838" w:code="9"/>
          <w:pgMar w:top="1701" w:right="1701" w:bottom="1701" w:left="2268" w:header="709" w:footer="709" w:gutter="0"/>
          <w:cols w:num="2" w:space="708"/>
          <w:docGrid w:linePitch="360"/>
        </w:sectPr>
      </w:pPr>
    </w:p>
    <w:p w:rsidR="00245E26" w:rsidRDefault="00245E26" w:rsidP="002163EB">
      <w:pPr>
        <w:pStyle w:val="Heading3"/>
        <w:numPr>
          <w:ilvl w:val="2"/>
          <w:numId w:val="8"/>
        </w:numPr>
        <w:ind w:left="567" w:hanging="567"/>
      </w:pPr>
      <w:bookmarkStart w:id="182" w:name="_Toc35141586"/>
      <w:bookmarkStart w:id="183" w:name="_Toc35193780"/>
      <w:bookmarkStart w:id="184" w:name="_Toc35251441"/>
      <w:bookmarkStart w:id="185" w:name="_Toc46179104"/>
      <w:r>
        <w:lastRenderedPageBreak/>
        <w:t>Faktor – faktor yang mempengaruhi Kemandirian Lansia</w:t>
      </w:r>
      <w:bookmarkEnd w:id="182"/>
      <w:bookmarkEnd w:id="183"/>
      <w:bookmarkEnd w:id="184"/>
      <w:bookmarkEnd w:id="185"/>
    </w:p>
    <w:p w:rsidR="00DB61CA" w:rsidRDefault="00E10FFA" w:rsidP="009952D3">
      <w:pPr>
        <w:ind w:left="567"/>
        <w:rPr>
          <w:rFonts w:cs="Times New Roman"/>
        </w:rPr>
      </w:pPr>
      <w:r>
        <w:t xml:space="preserve">Faktor – faktor yang mempengaruhi kemandirian lansia yaitu </w:t>
      </w:r>
      <w:r>
        <w:rPr>
          <w:rFonts w:cs="Times New Roman"/>
        </w:rPr>
        <w:t>:</w:t>
      </w:r>
      <w:r w:rsidR="004E2276">
        <w:rPr>
          <w:rFonts w:cs="Times New Roman"/>
        </w:rPr>
        <w:fldChar w:fldCharType="begin" w:fldLock="1"/>
      </w:r>
      <w:r w:rsidR="005B3342">
        <w:rPr>
          <w:rFonts w:cs="Times New Roman"/>
        </w:rPr>
        <w:instrText>ADDIN CSL_CITATION {"citationItems":[{"id":"ITEM-1","itemData":{"ISBN":"978-602-5973-27-7","author":[{"dropping-particle":"","family":"Ekasari","given":"Mia Fatma","non-dropping-particle":"","parse-names":false,"suffix":""},{"dropping-particle":"","family":"Riasmini","given":"Ni Made","non-dropping-particle":"","parse-names":false,"suffix":""},{"dropping-particle":"","family":"Hartini","given":"Tien","non-dropping-particle":"","parse-names":false,"suffix":""}],"id":"ITEM-1","issued":{"date-parts":[["2018"]]},"number-of-pages":"117","publisher":"Wineka Media","publisher-place":"Malang","title":"Meningkatkan Kualitas Hidup Lansia Konsep dan berbagi Intervensi","type":"book"},"uris":["http://www.mendeley.com/documents/?uuid=8cfd677a-57af-4782-aed0-5b50a00d36f8"]}],"mendeley":{"formattedCitation":"(Ekasari et al., 2018)","plainTextFormattedCitation":"(Ekasari et al., 2018)","previouslyFormattedCitation":"(Ekasari et al., 2018)"},"properties":{"noteIndex":0},"schema":"https://github.com/citation-style-language/schema/raw/master/csl-citation.json"}</w:instrText>
      </w:r>
      <w:r w:rsidR="004E2276">
        <w:rPr>
          <w:rFonts w:cs="Times New Roman"/>
        </w:rPr>
        <w:fldChar w:fldCharType="separate"/>
      </w:r>
      <w:r w:rsidR="005B3342" w:rsidRPr="005B3342">
        <w:rPr>
          <w:rFonts w:cs="Times New Roman"/>
          <w:noProof/>
        </w:rPr>
        <w:t>(Ekasari et al., 2018)</w:t>
      </w:r>
      <w:r w:rsidR="004E2276">
        <w:rPr>
          <w:rFonts w:cs="Times New Roman"/>
        </w:rPr>
        <w:fldChar w:fldCharType="end"/>
      </w:r>
    </w:p>
    <w:p w:rsidR="00E10FFA" w:rsidRDefault="00E10FFA" w:rsidP="00E61969">
      <w:pPr>
        <w:pStyle w:val="ListParagraph"/>
        <w:numPr>
          <w:ilvl w:val="0"/>
          <w:numId w:val="23"/>
        </w:numPr>
        <w:ind w:left="567" w:hanging="567"/>
      </w:pPr>
      <w:r>
        <w:t>Usia</w:t>
      </w:r>
    </w:p>
    <w:p w:rsidR="00FA1BEC" w:rsidRDefault="00DC055E" w:rsidP="00DC055E">
      <w:pPr>
        <w:ind w:firstLine="567"/>
      </w:pPr>
      <w:r>
        <w:t xml:space="preserve">Lansia yang telah melewati </w:t>
      </w:r>
      <w:proofErr w:type="gramStart"/>
      <w:r>
        <w:t>usia</w:t>
      </w:r>
      <w:proofErr w:type="gramEnd"/>
      <w:r>
        <w:t xml:space="preserve"> 70 tahun keatas akan mengalami penurunan fungsi kognitif </w:t>
      </w:r>
      <w:r w:rsidR="008D1392">
        <w:t>maupun fisiologis sehingga meng</w:t>
      </w:r>
      <w:r>
        <w:t xml:space="preserve">halangi untuk melakukan aktivitas </w:t>
      </w:r>
      <w:r w:rsidR="00691C29">
        <w:t>sehari-</w:t>
      </w:r>
      <w:r>
        <w:t xml:space="preserve">hari. Perubahan yang terjadi pada sistem musculoskeletal yang mengakibatkan perubahan penampilan, kelemahan bahkan perlambatan dalam pergerakan yang menyertai penuaan. </w:t>
      </w:r>
    </w:p>
    <w:p w:rsidR="00E10FFA" w:rsidRPr="00DC055E" w:rsidRDefault="00E10FFA" w:rsidP="00E61969">
      <w:pPr>
        <w:pStyle w:val="ListParagraph"/>
        <w:numPr>
          <w:ilvl w:val="0"/>
          <w:numId w:val="23"/>
        </w:numPr>
        <w:tabs>
          <w:tab w:val="left" w:pos="1560"/>
        </w:tabs>
        <w:ind w:left="567" w:hanging="567"/>
      </w:pPr>
      <w:r>
        <w:rPr>
          <w:lang w:val="en-US"/>
        </w:rPr>
        <w:t>Imobilitas</w:t>
      </w:r>
    </w:p>
    <w:p w:rsidR="000C3385" w:rsidRDefault="00DC055E" w:rsidP="0099495B">
      <w:pPr>
        <w:ind w:firstLine="567"/>
      </w:pPr>
      <w:r>
        <w:t>Imobilitas merupakan ketidakmampuan lansia dalam me</w:t>
      </w:r>
      <w:r w:rsidR="001005B8">
        <w:t>lakukan pergerakan secara aktif. Pada saat lansia mengalami imobilitas fisik yang membuat mereka bergantung pada seseorang secara penuh, sehingga mengakibatkan terhambatnya pemenuhan kebutuhan dasar manusia</w:t>
      </w:r>
      <w:r w:rsidR="00D838E1">
        <w:t xml:space="preserve"> dan penurunan aktivitas fisik.</w:t>
      </w:r>
    </w:p>
    <w:p w:rsidR="000C3385" w:rsidRDefault="000C3385">
      <w:pPr>
        <w:spacing w:after="160" w:line="259" w:lineRule="auto"/>
        <w:jc w:val="left"/>
      </w:pPr>
      <w:r>
        <w:br w:type="page"/>
      </w:r>
    </w:p>
    <w:p w:rsidR="00E10FFA" w:rsidRPr="001005B8" w:rsidRDefault="00E10FFA" w:rsidP="00E61969">
      <w:pPr>
        <w:pStyle w:val="ListParagraph"/>
        <w:numPr>
          <w:ilvl w:val="0"/>
          <w:numId w:val="23"/>
        </w:numPr>
        <w:ind w:left="567" w:hanging="567"/>
      </w:pPr>
      <w:r>
        <w:rPr>
          <w:lang w:val="en-US"/>
        </w:rPr>
        <w:lastRenderedPageBreak/>
        <w:t xml:space="preserve">Kondisi Kesehatan </w:t>
      </w:r>
    </w:p>
    <w:p w:rsidR="001005B8" w:rsidRPr="00E10FFA" w:rsidRDefault="001005B8" w:rsidP="007938B2">
      <w:pPr>
        <w:ind w:firstLine="567"/>
      </w:pPr>
      <w:r>
        <w:t xml:space="preserve">Kondisi kesehatan fisiologis seseorang dapat mempengaruhi kemampuan dalam berpatisipasi untuk melakukan aktivitas sehari – hari. </w:t>
      </w:r>
      <w:r w:rsidR="007938B2">
        <w:t>Se</w:t>
      </w:r>
      <w:r w:rsidR="00AE5D3F">
        <w:t>bagai contoh jika sistem saraf dan musk</w:t>
      </w:r>
      <w:r w:rsidR="007938B2">
        <w:t>uloskeletal yang sangat berpengaruh dalam proses awal timbulnya pergerakan, bila mana mengalami gangguan ka</w:t>
      </w:r>
      <w:r w:rsidR="00AE5D3F">
        <w:t>rena penyakit, atau cedera</w:t>
      </w:r>
      <w:r w:rsidR="007938B2">
        <w:t xml:space="preserve"> dapat mengganggu proses pemenuhan aktivitas sehari – hari. </w:t>
      </w:r>
    </w:p>
    <w:p w:rsidR="00E10FFA" w:rsidRPr="007938B2" w:rsidRDefault="00E10FFA" w:rsidP="00E61969">
      <w:pPr>
        <w:pStyle w:val="ListParagraph"/>
        <w:numPr>
          <w:ilvl w:val="0"/>
          <w:numId w:val="23"/>
        </w:numPr>
        <w:ind w:left="567" w:hanging="567"/>
      </w:pPr>
      <w:r>
        <w:rPr>
          <w:lang w:val="en-US"/>
        </w:rPr>
        <w:t>Kondisi Sosial</w:t>
      </w:r>
    </w:p>
    <w:p w:rsidR="007938B2" w:rsidRPr="00E10FFA" w:rsidRDefault="00AD46EA" w:rsidP="00AD46EA">
      <w:pPr>
        <w:ind w:firstLine="567"/>
      </w:pPr>
      <w:r>
        <w:t xml:space="preserve">Pada umumnya lansia sangat menyukai bersosialisasi, karena mereka dapat menemukan kesenangan maupun kebahagiaan yang tidak mereka temukan dalam keluarga. Kondisi ini dapat mendatangkan kepuasan tersendiri yang timbul pada perilaku seseorang. Berdasarkan penelitian </w:t>
      </w:r>
      <w:r w:rsidR="004E2276">
        <w:fldChar w:fldCharType="begin" w:fldLock="1"/>
      </w:r>
      <w:r w:rsidR="005B3342">
        <w:instrText>ADDIN CSL_CITATION {"citationItems":[{"id":"ITEM-1","itemData":{"author":[{"dropping-particle":"","family":"Kodri","given":"El Rahmayati","non-dropping-particle":"","parse-names":false,"suffix":""}],"container-title":"Jurnal Keperawatan","id":"ITEM-1","issue":"1","issued":{"date-parts":[["2016"]]},"page":"81-89","title":"Penelitian Faktor Yang Berhubungan Dengan Kemandirian Lansia Dalam Melakukan Aktivitas Sehari-Hari","type":"article-journal","volume":"XII"},"uris":["http://www.mendeley.com/documents/?uuid=bf0e02f6-f3ac-4971-a9a6-793280f03d9e"]}],"mendeley":{"formattedCitation":"(Kodri, 2016)","plainTextFormattedCitation":"(Kodri, 2016)","previouslyFormattedCitation":"(Kodri, 2016)"},"properties":{"noteIndex":0},"schema":"https://github.com/citation-style-language/schema/raw/master/csl-citation.json"}</w:instrText>
      </w:r>
      <w:r w:rsidR="004E2276">
        <w:fldChar w:fldCharType="separate"/>
      </w:r>
      <w:r w:rsidR="005B3342" w:rsidRPr="005B3342">
        <w:rPr>
          <w:noProof/>
        </w:rPr>
        <w:t>(Kodri, 2016)</w:t>
      </w:r>
      <w:r w:rsidR="004E2276">
        <w:fldChar w:fldCharType="end"/>
      </w:r>
      <w:r>
        <w:t xml:space="preserve"> menjelaskan bahwa sebagian lansia mampu bersosialisasi dengan baik akan menambah kebahagiaan tersendiri pada lansia sehingga dapat menceritakan kembali pada keluarga maupun teman – temannya, hal ini dapat meningkatkan kualitas hidup pada lansia.</w:t>
      </w:r>
    </w:p>
    <w:p w:rsidR="00E10FFA" w:rsidRPr="00AD46EA" w:rsidRDefault="00E10FFA" w:rsidP="00E61969">
      <w:pPr>
        <w:pStyle w:val="ListParagraph"/>
        <w:numPr>
          <w:ilvl w:val="0"/>
          <w:numId w:val="23"/>
        </w:numPr>
        <w:ind w:left="567" w:hanging="567"/>
      </w:pPr>
      <w:r>
        <w:rPr>
          <w:lang w:val="en-US"/>
        </w:rPr>
        <w:t xml:space="preserve">Kondisi Ekonomi </w:t>
      </w:r>
    </w:p>
    <w:p w:rsidR="008D2915" w:rsidRDefault="00AD46EA" w:rsidP="008D2915">
      <w:pPr>
        <w:ind w:firstLine="567"/>
      </w:pPr>
      <w:r>
        <w:t xml:space="preserve">Kondisi ekonomi dapat diartikan sebagai proses penerimaan diri yang </w:t>
      </w:r>
      <w:proofErr w:type="gramStart"/>
      <w:r>
        <w:t>akan</w:t>
      </w:r>
      <w:proofErr w:type="gramEnd"/>
      <w:r>
        <w:t xml:space="preserve"> dilalui oleh lansia. </w:t>
      </w:r>
      <w:r w:rsidR="00C63790">
        <w:t xml:space="preserve">Lansia yang sebelumnya sangat produktif dapat menghasilkan sesuatu barang atau jasa kemudian hanya mendapatkan penghasilan dari </w:t>
      </w:r>
      <w:proofErr w:type="gramStart"/>
      <w:r w:rsidR="00C63790">
        <w:t>dana</w:t>
      </w:r>
      <w:proofErr w:type="gramEnd"/>
      <w:r w:rsidR="00C63790">
        <w:t xml:space="preserve"> pensiunan, bahkan untuk sumber keuangan lainnya mereka mengandalkan keuntunan, bisnis maupun investasi. Berdasarkan penelitian </w:t>
      </w:r>
      <w:r w:rsidR="004E2276">
        <w:fldChar w:fldCharType="begin" w:fldLock="1"/>
      </w:r>
      <w:r w:rsidR="005B3342">
        <w:instrText>ADDIN CSL_CITATION {"citationItems":[{"id":"ITEM-1","itemData":{"author":[{"dropping-particle":"","family":"Kodri","given":"El Rahmayati","non-dropping-particle":"","parse-names":false,"suffix":""}],"container-title":"Jurnal Keperawatan","id":"ITEM-1","issue":"1","issued":{"date-parts":[["2016"]]},"page":"81-89","title":"Penelitian Faktor Yang Berhubungan Dengan Kemandirian Lansia Dalam Melakukan Aktivitas Sehari-Hari","type":"article-journal","volume":"XII"},"uris":["http://www.mendeley.com/documents/?uuid=bf0e02f6-f3ac-4971-a9a6-793280f03d9e"]}],"mendeley":{"formattedCitation":"(Kodri, 2016)","plainTextFormattedCitation":"(Kodri, 2016)","previouslyFormattedCitation":"(Kodri, 2016)"},"properties":{"noteIndex":0},"schema":"https://github.com/citation-style-language/schema/raw/master/csl-citation.json"}</w:instrText>
      </w:r>
      <w:r w:rsidR="004E2276">
        <w:fldChar w:fldCharType="separate"/>
      </w:r>
      <w:r w:rsidR="005B3342" w:rsidRPr="005B3342">
        <w:rPr>
          <w:noProof/>
        </w:rPr>
        <w:t>(Kodri, 2016)</w:t>
      </w:r>
      <w:r w:rsidR="004E2276">
        <w:fldChar w:fldCharType="end"/>
      </w:r>
      <w:r w:rsidR="00C63790">
        <w:t xml:space="preserve"> menjelaskan bahwa lansia yang masih mampu bekerja akan melanjutkan pekerjaan untuk mendapatkan penghasilkan, sebagian hanya mengandalkan dana pesiunan dan pemberian dari anaknya.</w:t>
      </w:r>
    </w:p>
    <w:p w:rsidR="006A3D97" w:rsidRDefault="00600816" w:rsidP="0099495B">
      <w:pPr>
        <w:pStyle w:val="Heading2"/>
        <w:tabs>
          <w:tab w:val="left" w:pos="567"/>
        </w:tabs>
      </w:pPr>
      <w:bookmarkStart w:id="186" w:name="_Toc35141587"/>
      <w:bookmarkStart w:id="187" w:name="_Toc35193781"/>
      <w:bookmarkStart w:id="188" w:name="_Toc35251442"/>
      <w:bookmarkStart w:id="189" w:name="_Toc46179105"/>
      <w:r>
        <w:lastRenderedPageBreak/>
        <w:t>2.5</w:t>
      </w:r>
      <w:r w:rsidR="006A3D97">
        <w:tab/>
        <w:t>Konsep Model Teori Keperawatan Lawrence Green</w:t>
      </w:r>
      <w:bookmarkEnd w:id="186"/>
      <w:bookmarkEnd w:id="187"/>
      <w:bookmarkEnd w:id="188"/>
      <w:bookmarkEnd w:id="189"/>
    </w:p>
    <w:p w:rsidR="006A3D97" w:rsidRDefault="00600816" w:rsidP="006A3D97">
      <w:pPr>
        <w:pStyle w:val="Heading3"/>
        <w:tabs>
          <w:tab w:val="left" w:pos="567"/>
        </w:tabs>
      </w:pPr>
      <w:bookmarkStart w:id="190" w:name="_Toc35141588"/>
      <w:bookmarkStart w:id="191" w:name="_Toc35193782"/>
      <w:bookmarkStart w:id="192" w:name="_Toc35251443"/>
      <w:bookmarkStart w:id="193" w:name="_Toc46179106"/>
      <w:r>
        <w:t>2.5</w:t>
      </w:r>
      <w:r w:rsidR="006A3D97">
        <w:t>.1</w:t>
      </w:r>
      <w:r w:rsidR="006A3D97">
        <w:tab/>
        <w:t>Definisi Teori Lawrence Green</w:t>
      </w:r>
      <w:bookmarkEnd w:id="190"/>
      <w:bookmarkEnd w:id="191"/>
      <w:bookmarkEnd w:id="192"/>
      <w:bookmarkEnd w:id="193"/>
    </w:p>
    <w:p w:rsidR="00D74373" w:rsidRDefault="006A3D97" w:rsidP="009C43EA">
      <w:pPr>
        <w:ind w:firstLine="567"/>
      </w:pPr>
      <w:r>
        <w:t xml:space="preserve">Teori yang dikembangkan oleh Lawrence Green, menganalisa perilaku dari tingkat kesehatan seseorang atau kelompok dan telah dibagi menjadi 2 faktor pokok, yaitu faktor perilaku </w:t>
      </w:r>
      <w:r w:rsidRPr="0099495B">
        <w:rPr>
          <w:i/>
        </w:rPr>
        <w:t>(behavior causes)</w:t>
      </w:r>
      <w:r>
        <w:t xml:space="preserve"> dan perilaku dari luar perilaku </w:t>
      </w:r>
      <w:r w:rsidRPr="0099495B">
        <w:rPr>
          <w:i/>
        </w:rPr>
        <w:t>(non-behavior causes).</w:t>
      </w:r>
      <w:r>
        <w:t xml:space="preserve"> Kemudian perilaku dipengaruhi oleh tiga faktor utama </w:t>
      </w:r>
      <w:proofErr w:type="gramStart"/>
      <w:r>
        <w:t>yaitu :</w:t>
      </w:r>
      <w:proofErr w:type="gramEnd"/>
    </w:p>
    <w:p w:rsidR="006A3D97" w:rsidRPr="0099495B" w:rsidRDefault="006A3D97" w:rsidP="002163EB">
      <w:pPr>
        <w:pStyle w:val="ListParagraph"/>
        <w:numPr>
          <w:ilvl w:val="0"/>
          <w:numId w:val="13"/>
        </w:numPr>
        <w:spacing w:line="480" w:lineRule="auto"/>
        <w:ind w:left="567" w:hanging="567"/>
        <w:rPr>
          <w:i/>
        </w:rPr>
      </w:pPr>
      <w:r>
        <w:t xml:space="preserve">Faktor </w:t>
      </w:r>
      <w:r w:rsidR="0099495B">
        <w:t xml:space="preserve">Predisposisi </w:t>
      </w:r>
      <w:r w:rsidR="0099495B" w:rsidRPr="0099495B">
        <w:rPr>
          <w:i/>
        </w:rPr>
        <w:t xml:space="preserve">(Predisposing Factors) </w:t>
      </w:r>
    </w:p>
    <w:p w:rsidR="009E618B" w:rsidRDefault="006A3D97" w:rsidP="00A669C0">
      <w:pPr>
        <w:ind w:firstLine="567"/>
      </w:pPr>
      <w:r>
        <w:t>Salah satu faktor perilaku internal individu yang terwujud dari pengetahuan sikap, kepercayaan, keyakinan, nilai-nilai dan sebagainya, yang d</w:t>
      </w:r>
      <w:r w:rsidR="00A669C0">
        <w:t>apat merubah perilaku individu.</w:t>
      </w:r>
    </w:p>
    <w:p w:rsidR="006A3D97" w:rsidRDefault="006A3D97" w:rsidP="002163EB">
      <w:pPr>
        <w:pStyle w:val="ListParagraph"/>
        <w:numPr>
          <w:ilvl w:val="0"/>
          <w:numId w:val="13"/>
        </w:numPr>
        <w:spacing w:line="480" w:lineRule="auto"/>
        <w:ind w:left="567" w:hanging="567"/>
      </w:pPr>
      <w:r>
        <w:t xml:space="preserve">Faktor </w:t>
      </w:r>
      <w:r w:rsidR="0099495B">
        <w:t xml:space="preserve">Pendukung </w:t>
      </w:r>
      <w:r w:rsidR="0099495B" w:rsidRPr="0099495B">
        <w:rPr>
          <w:i/>
        </w:rPr>
        <w:t xml:space="preserve">(Enabling Factors) </w:t>
      </w:r>
    </w:p>
    <w:p w:rsidR="006A3D97" w:rsidRDefault="006A3D97" w:rsidP="009952D3">
      <w:pPr>
        <w:ind w:firstLine="567"/>
      </w:pPr>
      <w:r>
        <w:t xml:space="preserve">Terwujudnya suatu perilaku dari lingkungan sekitar individu. Terwujud dalam lingkungan fisik, tersedia atau tidak tersedia fasilitas atau sarana kesehatan. </w:t>
      </w:r>
    </w:p>
    <w:p w:rsidR="006A3D97" w:rsidRDefault="006A3D97" w:rsidP="002163EB">
      <w:pPr>
        <w:pStyle w:val="ListParagraph"/>
        <w:numPr>
          <w:ilvl w:val="0"/>
          <w:numId w:val="13"/>
        </w:numPr>
        <w:spacing w:line="480" w:lineRule="auto"/>
        <w:ind w:left="567" w:hanging="567"/>
      </w:pPr>
      <w:r>
        <w:t xml:space="preserve">Faktor </w:t>
      </w:r>
      <w:r w:rsidR="0099495B">
        <w:t xml:space="preserve">Pendorong </w:t>
      </w:r>
      <w:r w:rsidR="0099495B" w:rsidRPr="0099495B">
        <w:rPr>
          <w:i/>
        </w:rPr>
        <w:t xml:space="preserve">(Reinforcing Factors) </w:t>
      </w:r>
    </w:p>
    <w:p w:rsidR="00E87E1F" w:rsidRDefault="006A3D97" w:rsidP="00E87E1F">
      <w:pPr>
        <w:ind w:firstLine="567"/>
      </w:pPr>
      <w:r>
        <w:t>Merupakan dari lingkungan yang mempengaruhi perilaku individu sehingga dapat menjadikan perubahan secara langsung. Faktor yang mendorong atau memperkuat terjadinya perilaku bisanya dipengaruhi oleh tingkat sosial dan lingkungan</w:t>
      </w:r>
      <w:r w:rsidR="00E87E1F">
        <w:t>.</w:t>
      </w:r>
    </w:p>
    <w:p w:rsidR="00E87E1F" w:rsidRDefault="00F97F8A" w:rsidP="00E87E1F">
      <w:pPr>
        <w:ind w:firstLine="567"/>
      </w:pPr>
      <w:r w:rsidRPr="00F97F8A">
        <w:rPr>
          <w:noProof/>
        </w:rPr>
        <w:lastRenderedPageBreak/>
        <w:drawing>
          <wp:inline distT="0" distB="0" distL="0" distR="0" wp14:anchorId="2EB148E7" wp14:editId="62468A7A">
            <wp:extent cx="4743450" cy="5011092"/>
            <wp:effectExtent l="0" t="0" r="0" b="0"/>
            <wp:docPr id="61" name="Picture 61" descr="D:\MY SKRIPSWEET\kerangka konsep lawrence g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SKRIPSWEET\kerangka konsep lawrence green.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71372" cy="5040590"/>
                    </a:xfrm>
                    <a:prstGeom prst="rect">
                      <a:avLst/>
                    </a:prstGeom>
                    <a:noFill/>
                    <a:ln>
                      <a:noFill/>
                    </a:ln>
                  </pic:spPr>
                </pic:pic>
              </a:graphicData>
            </a:graphic>
          </wp:inline>
        </w:drawing>
      </w:r>
    </w:p>
    <w:p w:rsidR="00E87E1F" w:rsidRPr="002B6A6A" w:rsidRDefault="00E87E1F" w:rsidP="00573E5C">
      <w:pPr>
        <w:jc w:val="center"/>
      </w:pPr>
      <w:bookmarkStart w:id="194" w:name="_Toc35251444"/>
      <w:bookmarkStart w:id="195" w:name="_Toc35595382"/>
      <w:r w:rsidRPr="00573E5C">
        <w:rPr>
          <w:b/>
        </w:rPr>
        <w:t>Gambar 2.1</w:t>
      </w:r>
      <w:r>
        <w:t xml:space="preserve"> </w:t>
      </w:r>
      <w:r>
        <w:tab/>
      </w:r>
      <w:r w:rsidRPr="002B6A6A">
        <w:t>Kerangka Teori Lawrence Green (1981)</w:t>
      </w:r>
      <w:bookmarkEnd w:id="194"/>
      <w:bookmarkEnd w:id="195"/>
    </w:p>
    <w:p w:rsidR="00600816" w:rsidRDefault="00600816" w:rsidP="00600816">
      <w:pPr>
        <w:pStyle w:val="Heading2"/>
        <w:tabs>
          <w:tab w:val="left" w:pos="567"/>
        </w:tabs>
      </w:pPr>
      <w:bookmarkStart w:id="196" w:name="_Toc35141589"/>
      <w:bookmarkStart w:id="197" w:name="_Toc35193783"/>
      <w:bookmarkStart w:id="198" w:name="_Toc35251445"/>
      <w:bookmarkStart w:id="199" w:name="_Toc46179107"/>
      <w:r>
        <w:t>2.6</w:t>
      </w:r>
      <w:r>
        <w:tab/>
        <w:t>Hubungan Antar Konsep</w:t>
      </w:r>
      <w:bookmarkEnd w:id="196"/>
      <w:bookmarkEnd w:id="197"/>
      <w:bookmarkEnd w:id="198"/>
      <w:bookmarkEnd w:id="199"/>
    </w:p>
    <w:p w:rsidR="006A3D97" w:rsidRDefault="006A3D97" w:rsidP="006A3D97">
      <w:pPr>
        <w:ind w:firstLine="567"/>
      </w:pPr>
      <w:r>
        <w:t xml:space="preserve">Dalam teori keperawatan yang dikemukakan Lawrence Green tentang sistem perilaku yang menjelaskan 3 faktor yang dapat merubah perilaku individu yaitu </w:t>
      </w:r>
      <w:r w:rsidR="00CF6FC5">
        <w:t xml:space="preserve">Faktor Predisposisi </w:t>
      </w:r>
      <w:r w:rsidR="00CF6FC5" w:rsidRPr="00993A7D">
        <w:rPr>
          <w:i/>
        </w:rPr>
        <w:t>(Predisposing Factors),</w:t>
      </w:r>
      <w:r w:rsidR="00CF6FC5">
        <w:t xml:space="preserve"> Faktor Pendukung </w:t>
      </w:r>
      <w:r w:rsidR="00CF6FC5" w:rsidRPr="00993A7D">
        <w:rPr>
          <w:i/>
        </w:rPr>
        <w:t>(Enabling Factors),</w:t>
      </w:r>
      <w:r w:rsidR="00CF6FC5">
        <w:t xml:space="preserve"> Faktor Pendorong </w:t>
      </w:r>
      <w:r w:rsidR="00CF6FC5" w:rsidRPr="00993A7D">
        <w:rPr>
          <w:i/>
        </w:rPr>
        <w:t>(Reinforcing Factors)</w:t>
      </w:r>
      <w:r w:rsidR="00CF6FC5">
        <w:t xml:space="preserve">. </w:t>
      </w:r>
    </w:p>
    <w:p w:rsidR="006A3D97" w:rsidRDefault="005F48E0" w:rsidP="00A2245A">
      <w:pPr>
        <w:ind w:firstLine="567"/>
      </w:pPr>
      <w:r>
        <w:t>P</w:t>
      </w:r>
      <w:r w:rsidR="006A3D97">
        <w:t>engetahuan seseor</w:t>
      </w:r>
      <w:r>
        <w:t>ang terhadap penyakit PTM</w:t>
      </w:r>
      <w:r w:rsidR="006A3D97">
        <w:t xml:space="preserve"> sangatlah rendah, perlunya peningkatan pengetahuan baik untuk pencegahan maupun pengendalian penyakit tidak menular dan dapat melalui program m</w:t>
      </w:r>
      <w:r w:rsidR="00A2245A">
        <w:t>asyarakat yaitu Posbindu PTM. Ti</w:t>
      </w:r>
      <w:r w:rsidR="006A3D97">
        <w:t xml:space="preserve">dak </w:t>
      </w:r>
      <w:r w:rsidR="006A3D97">
        <w:lastRenderedPageBreak/>
        <w:t>hanya pengetahuan saja yang perlu ditingkatkan dalam pemanfaatan posbindu, persepsi pada kesehatan, dukungan keluarga serta kemandirian lansia juga dapat berpengaruh dalam pemanfaatan posbi</w:t>
      </w:r>
      <w:r>
        <w:t xml:space="preserve">ndu PTM </w:t>
      </w:r>
      <w:r w:rsidR="004E2276">
        <w:fldChar w:fldCharType="begin" w:fldLock="1"/>
      </w:r>
      <w:r w:rsidR="00E97935">
        <w:instrText xml:space="preserve">ADDIN CSL_CITATION {"citationItems":[{"id":"ITEM-1","itemData":{"DOI":"10.26699/jnk.v5i1.ART.p020-028","abstract":"Non-communicable disease is one of the undetected diseases because it does not have indication and lamentation. It is usually found in intermediate phase so it is difficult to cure and end by physical defect or early die. To decrease these numbers the goverment already has a program named POSBINDU PTM. The research goal was to analysis the correlation of knowledge of hypertension (abnormally high blood pressure) sufferer by using of integrated establishment (POSBINDU) Non-communicable disease (PTM) in public health center Banaran. The research design used correlation by cross-sectional approach. The population was hypertension (abnormally high blood pressure) sufferer in POSBINDU PTM Program in public health center Banaran-30 hypertensions (abnormally high blood pressure). The sampling technique used Total Sampling. The data analysis of this research used Rho Spearman Statistic by the level of mistake </w:instrText>
      </w:r>
      <w:r w:rsidR="00E97935">
        <w:instrText></w:instrText>
      </w:r>
      <w:r w:rsidR="00E97935">
        <w:instrText>=0,05 or significant level is 95%. The result showed the significant score (p value) 0,004 &lt; 0,005, so H1 was accepted. The research showedthat it had strong correlations of knowledge of hypertension (abnormally high blood pressure) sufferer about POSBINDU PTM. The research showed that the level of hypertension (abnormally high blood pressure) sufferer POSBINDU PTM was in fair category. It is hoped that respondents always use POSBINDU PTM service in their area to increase health standard while for health staff assistant, they are hoped to promote more about POSBINDU PTM to the society as specially to uninfected disease sufferer.","author":[{"dropping-particle":"","family":"Fuadah","given":"Dina Zakiyyatul","non-dropping-particle":"","parse-names":false,"suffix":""},{"dropping-particle":"","family":"Furi","given":"Naning","non-dropping-particle":"","parse-names":false,"suffix":""}],"container-title":"Jurnal Ners dan Kebidanan","id":"ITEM-1","issue":"1","issued":{"date-parts":[["2018"]]},"page":"20-28","title":"Pemanfaatan Pos Pembinaan Terpadu (Posbindu) Penyakit Tidak Menular (PTM) pada Penderita Hipertensi (Utilization Of Integrated Posted Cooperation (Posbindu) of Non-Communicable Disease of Patients with Hypertension)","type":"article-journal","volume":"5"},"uris":["http://www.mendeley.com/documents/?uuid=b84f56fc-fc58-4cbf-aa8c-fd9839e8b333"]}],"mendeley":{"formattedCitation":"(Fuadah &amp; Furi, 2018)","manualFormatting":"(Fuadah &amp; Furi 2018)","plainTextFormattedCitation":"(Fuadah &amp; Furi, 2018)","previouslyFormattedCitation":"(Fuadah &amp; Furi, 2018)"},"properties":{"noteIndex":0},"schema":"https://github.com/citation-style-language/schema/raw/master/csl-citation.json"}</w:instrText>
      </w:r>
      <w:r w:rsidR="004E2276">
        <w:fldChar w:fldCharType="separate"/>
      </w:r>
      <w:r>
        <w:rPr>
          <w:noProof/>
        </w:rPr>
        <w:t>(Fuadah &amp;</w:t>
      </w:r>
      <w:r w:rsidRPr="005F48E0">
        <w:rPr>
          <w:noProof/>
        </w:rPr>
        <w:t xml:space="preserve"> Furi 2018)</w:t>
      </w:r>
      <w:r w:rsidR="004E2276">
        <w:fldChar w:fldCharType="end"/>
      </w:r>
    </w:p>
    <w:p w:rsidR="00824054" w:rsidRDefault="00824054" w:rsidP="00824054">
      <w:pPr>
        <w:ind w:firstLine="567"/>
      </w:pPr>
      <w:r>
        <w:t xml:space="preserve">Kondisi kesehatan yang dimiliki oleh lansia dapat mempengaruhi kemandirian lansia dalam melakukan aktivitas sehari – hari, apabila dalam kondisi sehat lansia data melakukan aktivitasnya tanpa bantuan orang lain. Tidak hanya kondisi kesehatan saja yang dapat mempengaruhi lansia dalam kemandirian, namun kondisi sosial serta ekonomi dapat juga berperan untuk menyokong lansia agar dapat melakukan aktivitas sehari – hari </w:t>
      </w:r>
      <w:r w:rsidR="004E2276">
        <w:fldChar w:fldCharType="begin" w:fldLock="1"/>
      </w:r>
      <w:r w:rsidR="005B3342">
        <w:instrText>ADDIN CSL_CITATION {"citationItems":[{"id":"ITEM-1","itemData":{"author":[{"dropping-particle":"","family":"Kodri","given":"El Rahmayati","non-dropping-particle":"","parse-names":false,"suffix":""}],"container-title":"Jurnal Keperawatan","id":"ITEM-1","issue":"1","issued":{"date-parts":[["2016"]]},"page":"81-89","title":"Penelitian Faktor Yang Berhubungan Dengan Kemandirian Lansia Dalam Melakukan Aktivitas Sehari-Hari","type":"article-journal","volume":"XII"},"uris":["http://www.mendeley.com/documents/?uuid=bf0e02f6-f3ac-4971-a9a6-793280f03d9e"]}],"mendeley":{"formattedCitation":"(Kodri, 2016)","plainTextFormattedCitation":"(Kodri, 2016)","previouslyFormattedCitation":"(Kodri, 2016)"},"properties":{"noteIndex":0},"schema":"https://github.com/citation-style-language/schema/raw/master/csl-citation.json"}</w:instrText>
      </w:r>
      <w:r w:rsidR="004E2276">
        <w:fldChar w:fldCharType="separate"/>
      </w:r>
      <w:r w:rsidR="005B3342" w:rsidRPr="005B3342">
        <w:rPr>
          <w:noProof/>
        </w:rPr>
        <w:t>(Kodri, 2016)</w:t>
      </w:r>
      <w:r w:rsidR="004E2276">
        <w:fldChar w:fldCharType="end"/>
      </w:r>
    </w:p>
    <w:p w:rsidR="00445C77" w:rsidRDefault="006A3D97" w:rsidP="00BB1569">
      <w:pPr>
        <w:ind w:firstLine="567"/>
        <w:sectPr w:rsidR="00445C77" w:rsidSect="009C43EA">
          <w:type w:val="continuous"/>
          <w:pgSz w:w="11906" w:h="16838" w:code="9"/>
          <w:pgMar w:top="1701" w:right="1701" w:bottom="1701" w:left="2268" w:header="709" w:footer="709" w:gutter="0"/>
          <w:cols w:space="708"/>
          <w:docGrid w:linePitch="360"/>
        </w:sectPr>
      </w:pPr>
      <w:r>
        <w:t xml:space="preserve">Beberapa lansia paham </w:t>
      </w:r>
      <w:proofErr w:type="gramStart"/>
      <w:r>
        <w:t>akan</w:t>
      </w:r>
      <w:proofErr w:type="gramEnd"/>
      <w:r>
        <w:t xml:space="preserve"> fasilitas kesehatan yang ada, namun belum</w:t>
      </w:r>
      <w:r w:rsidR="00D759B3">
        <w:t xml:space="preserve"> dapat</w:t>
      </w:r>
      <w:r>
        <w:t xml:space="preserve"> memaksimalkan dengan benar. Tetapi mereka hanya sekedar tahu, bukan menjadikan posbindu sebagai wadah untuk pengendalian penyaki</w:t>
      </w:r>
      <w:r w:rsidR="00824054">
        <w:t>t tidak menular yang dialaminya</w:t>
      </w:r>
      <w:r>
        <w:t xml:space="preserve">. </w:t>
      </w:r>
      <w:r w:rsidR="00824054">
        <w:t>Sebagai upaya meningkatkan derajat kesehatan serta deteksi dini PTM dapat dilakukan dengan meningkatkan pula keaktivan dalam memanfaatkan Posbindu PTM. Keluarga juga dapat</w:t>
      </w:r>
      <w:r w:rsidR="00EB37A3">
        <w:t xml:space="preserve"> menjadi faktor pendukung untuk memudahkan lansia dalam</w:t>
      </w:r>
      <w:r w:rsidR="00824054">
        <w:t xml:space="preserve"> memanfaatkan Posbindu </w:t>
      </w:r>
      <w:r w:rsidR="00BB1569">
        <w:t xml:space="preserve">PTM </w:t>
      </w:r>
      <w:r w:rsidR="004E2276">
        <w:fldChar w:fldCharType="begin" w:fldLock="1"/>
      </w:r>
      <w:r w:rsidR="00E97935">
        <w:instrText>ADDIN CSL_CITATION {"citationItems":[{"id":"ITEM-1","itemData":{"author":[{"dropping-particle":"","family":"Purdiyani","given":"Fauzia","non-dropping-particle":"","parse-names":false,"suffix":""}],"id":"ITEM-1","issued":{"date-parts":[["2016"]]},"title":"Pemanfaatan Pos Pembinaan Terpadu Penyakit Tidak Menular (POSBINDU PTM) Oleh Wanita Lansia dalam Rangka Mencegah Penyakit Tidak Menular di Wilayah Kerja Puskesmas Cilongkok 1","type":"article-journal","volume":"4"},"uris":["http://www.mendeley.com/documents/?uuid=f484f2f4-2545-43f5-8bfd-0282973bcf25"]}],"mendeley":{"formattedCitation":"(Purdiyani, 2016)","plainTextFormattedCitation":"(Purdiyani, 2016)","previouslyFormattedCitation":"(Purdiyani, 2016)"},"properties":{"noteIndex":0},"schema":"https://github.com/citation-style-language/schema/raw/master/csl-citation.json"}</w:instrText>
      </w:r>
      <w:r w:rsidR="004E2276">
        <w:fldChar w:fldCharType="separate"/>
      </w:r>
      <w:r w:rsidR="005B3342" w:rsidRPr="005B3342">
        <w:rPr>
          <w:noProof/>
        </w:rPr>
        <w:t>(Purdiyani, 2016)</w:t>
      </w:r>
      <w:r w:rsidR="004E2276">
        <w:fldChar w:fldCharType="end"/>
      </w:r>
      <w:r w:rsidR="00445C77">
        <w:t>.</w:t>
      </w:r>
    </w:p>
    <w:p w:rsidR="000866CA" w:rsidRDefault="000866CA" w:rsidP="001C6368">
      <w:pPr>
        <w:pStyle w:val="Heading1"/>
      </w:pPr>
      <w:bookmarkStart w:id="200" w:name="_Toc35141590"/>
      <w:bookmarkStart w:id="201" w:name="_Toc35193784"/>
      <w:bookmarkStart w:id="202" w:name="_Toc35251446"/>
      <w:bookmarkStart w:id="203" w:name="_Toc35595384"/>
      <w:bookmarkStart w:id="204" w:name="_Toc42755343"/>
      <w:bookmarkStart w:id="205" w:name="_Toc42757055"/>
      <w:bookmarkStart w:id="206" w:name="_Toc42757998"/>
      <w:bookmarkStart w:id="207" w:name="_Toc42802965"/>
      <w:bookmarkStart w:id="208" w:name="_Toc43631894"/>
      <w:bookmarkStart w:id="209" w:name="_Toc46179108"/>
      <w:r>
        <w:lastRenderedPageBreak/>
        <w:t>BAB 3</w:t>
      </w:r>
      <w:bookmarkEnd w:id="200"/>
      <w:bookmarkEnd w:id="201"/>
      <w:bookmarkEnd w:id="202"/>
      <w:bookmarkEnd w:id="203"/>
      <w:bookmarkEnd w:id="204"/>
      <w:bookmarkEnd w:id="205"/>
      <w:bookmarkEnd w:id="206"/>
      <w:bookmarkEnd w:id="207"/>
      <w:bookmarkEnd w:id="208"/>
      <w:bookmarkEnd w:id="209"/>
    </w:p>
    <w:p w:rsidR="000866CA" w:rsidRDefault="000866CA" w:rsidP="000866CA">
      <w:pPr>
        <w:pStyle w:val="Heading1"/>
      </w:pPr>
      <w:bookmarkStart w:id="210" w:name="_Toc35141591"/>
      <w:bookmarkStart w:id="211" w:name="_Toc35193785"/>
      <w:bookmarkStart w:id="212" w:name="_Toc35251447"/>
      <w:bookmarkStart w:id="213" w:name="_Toc46179109"/>
      <w:r>
        <w:t>KERANGKA KONSEPTUAL DAN HIPOTESIS</w:t>
      </w:r>
      <w:bookmarkEnd w:id="210"/>
      <w:bookmarkEnd w:id="211"/>
      <w:bookmarkEnd w:id="212"/>
      <w:bookmarkEnd w:id="213"/>
    </w:p>
    <w:p w:rsidR="0099047E" w:rsidRPr="00573E5C" w:rsidRDefault="00573E5C" w:rsidP="00573E5C">
      <w:pPr>
        <w:pStyle w:val="Heading2"/>
      </w:pPr>
      <w:bookmarkStart w:id="214" w:name="_Toc46179110"/>
      <w:r w:rsidRPr="00573E5C">
        <w:t>3.1</w:t>
      </w:r>
      <w:r w:rsidRPr="00573E5C">
        <w:tab/>
        <w:t>Kerangka K</w:t>
      </w:r>
      <w:r>
        <w:t>onseptual</w:t>
      </w:r>
      <w:bookmarkEnd w:id="214"/>
    </w:p>
    <w:p w:rsidR="001956CF" w:rsidRDefault="001956CF" w:rsidP="00457A34">
      <w:pPr>
        <w:spacing w:line="276" w:lineRule="auto"/>
      </w:pPr>
      <w:r w:rsidRPr="001956CF">
        <w:rPr>
          <w:noProof/>
        </w:rPr>
        <w:drawing>
          <wp:inline distT="0" distB="0" distL="0" distR="0" wp14:anchorId="473B4BE0" wp14:editId="48DABD3F">
            <wp:extent cx="5039995" cy="3811204"/>
            <wp:effectExtent l="0" t="0" r="0" b="0"/>
            <wp:docPr id="2" name="Picture 2" descr="D:\MY SKRIPSWEET\kerangka konsep p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SKRIPSWEET\kerangka konsep ptm.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39995" cy="3811204"/>
                    </a:xfrm>
                    <a:prstGeom prst="rect">
                      <a:avLst/>
                    </a:prstGeom>
                    <a:noFill/>
                    <a:ln>
                      <a:noFill/>
                    </a:ln>
                  </pic:spPr>
                </pic:pic>
              </a:graphicData>
            </a:graphic>
          </wp:inline>
        </w:drawing>
      </w:r>
    </w:p>
    <w:p w:rsidR="001956CF" w:rsidRDefault="001956CF" w:rsidP="00457A34">
      <w:pPr>
        <w:spacing w:line="276" w:lineRule="auto"/>
      </w:pPr>
    </w:p>
    <w:p w:rsidR="000866CA" w:rsidRDefault="00DA2315" w:rsidP="00457A34">
      <w:pPr>
        <w:spacing w:line="276" w:lineRule="auto"/>
      </w:pPr>
      <w:r>
        <w:rPr>
          <w:noProof/>
        </w:rPr>
        <mc:AlternateContent>
          <mc:Choice Requires="wps">
            <w:drawing>
              <wp:anchor distT="0" distB="0" distL="114300" distR="114300" simplePos="0" relativeHeight="251640832" behindDoc="0" locked="0" layoutInCell="1" allowOverlap="1" wp14:anchorId="0A9AF0CF" wp14:editId="7514DD48">
                <wp:simplePos x="0" y="0"/>
                <wp:positionH relativeFrom="column">
                  <wp:posOffset>95250</wp:posOffset>
                </wp:positionH>
                <wp:positionV relativeFrom="paragraph">
                  <wp:posOffset>234315</wp:posOffset>
                </wp:positionV>
                <wp:extent cx="533400" cy="209550"/>
                <wp:effectExtent l="0" t="0" r="19050" b="19050"/>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400" cy="2095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792F11E2" id="Rectangle 18" o:spid="_x0000_s1026" style="position:absolute;margin-left:7.5pt;margin-top:18.45pt;width:42pt;height:16.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" fillcolor="white [3201]" strokecolor="black [3200]" strokeweight="1pt">
                <v:path arrowok="t"/>
              </v:rect>
            </w:pict>
          </mc:Fallback>
        </mc:AlternateContent>
      </w:r>
      <w:proofErr w:type="gramStart"/>
      <w:r w:rsidR="001956CF">
        <w:t>K</w:t>
      </w:r>
      <w:r w:rsidR="000866CA">
        <w:t>eterangan :</w:t>
      </w:r>
      <w:proofErr w:type="gramEnd"/>
    </w:p>
    <w:p w:rsidR="000866CA" w:rsidRDefault="00DA2315" w:rsidP="000866CA">
      <w:pPr>
        <w:tabs>
          <w:tab w:val="left" w:pos="1500"/>
          <w:tab w:val="center" w:pos="4680"/>
        </w:tabs>
      </w:pPr>
      <w:r>
        <w:rPr>
          <w:noProof/>
        </w:rPr>
        <mc:AlternateContent>
          <mc:Choice Requires="wps">
            <w:drawing>
              <wp:anchor distT="0" distB="0" distL="114300" distR="114300" simplePos="0" relativeHeight="251641856" behindDoc="0" locked="0" layoutInCell="1" allowOverlap="1" wp14:anchorId="3C7A1A2D" wp14:editId="334B167A">
                <wp:simplePos x="0" y="0"/>
                <wp:positionH relativeFrom="column">
                  <wp:posOffset>95250</wp:posOffset>
                </wp:positionH>
                <wp:positionV relativeFrom="paragraph">
                  <wp:posOffset>378460</wp:posOffset>
                </wp:positionV>
                <wp:extent cx="533400" cy="190500"/>
                <wp:effectExtent l="0" t="0" r="19050" b="19050"/>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400" cy="190500"/>
                        </a:xfrm>
                        <a:prstGeom prst="rect">
                          <a:avLst/>
                        </a:prstGeom>
                        <a:ln>
                          <a:prstDash val="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25B2D66" id="Rectangle 19" o:spid="_x0000_s1026" style="position:absolute;margin-left:7.5pt;margin-top:29.8pt;width:42pt;height:1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" fillcolor="white [3201]" strokecolor="black [3200]" strokeweight="1pt">
                <v:stroke dashstyle="dash"/>
                <v:path arrowok="t"/>
              </v:rect>
            </w:pict>
          </mc:Fallback>
        </mc:AlternateContent>
      </w:r>
      <w:r>
        <w:rPr>
          <w:noProof/>
        </w:rPr>
        <mc:AlternateContent>
          <mc:Choice Requires="wps">
            <w:drawing>
              <wp:anchor distT="4294967295" distB="4294967295" distL="114300" distR="114300" simplePos="0" relativeHeight="251642880" behindDoc="0" locked="0" layoutInCell="1" allowOverlap="1" wp14:anchorId="62AA0FE6" wp14:editId="3130D2A2">
                <wp:simplePos x="0" y="0"/>
                <wp:positionH relativeFrom="column">
                  <wp:posOffset>2352675</wp:posOffset>
                </wp:positionH>
                <wp:positionV relativeFrom="paragraph">
                  <wp:posOffset>83184</wp:posOffset>
                </wp:positionV>
                <wp:extent cx="276225" cy="0"/>
                <wp:effectExtent l="0" t="76200" r="9525" b="95250"/>
                <wp:wrapNone/>
                <wp:docPr id="20"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6225"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605E7223" id="_x0000_t32" coordsize="21600,21600" o:spt="32" o:oned="t" path="m,l21600,21600e" filled="f">
                <v:path arrowok="t" fillok="f" o:connecttype="none"/>
                <o:lock v:ext="edit" shapetype="t"/>
              </v:shapetype>
              <v:shape id="Straight Arrow Connector 20" o:spid="_x0000_s1026" type="#_x0000_t32" style="position:absolute;margin-left:185.25pt;margin-top:6.55pt;width:21.75pt;height:0;z-index:251642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" strokecolor="black [3200]" strokeweight="1.5pt">
                <v:stroke endarrow="block" joinstyle="miter"/>
                <o:lock v:ext="edit" shapetype="f"/>
              </v:shape>
            </w:pict>
          </mc:Fallback>
        </mc:AlternateContent>
      </w:r>
      <w:r w:rsidR="000866CA">
        <w:tab/>
        <w:t xml:space="preserve">: Di teliti </w:t>
      </w:r>
      <w:r w:rsidR="000866CA">
        <w:tab/>
        <w:t xml:space="preserve">:  </w:t>
      </w:r>
      <w:r w:rsidR="000866CA">
        <w:tab/>
        <w:t>berhubungan</w:t>
      </w:r>
    </w:p>
    <w:p w:rsidR="000866CA" w:rsidRDefault="00BE3B8C" w:rsidP="000866CA">
      <w:pPr>
        <w:tabs>
          <w:tab w:val="left" w:pos="1500"/>
        </w:tabs>
      </w:pPr>
      <w:r>
        <w:tab/>
        <w:t xml:space="preserve">: Tidak di Teliti </w:t>
      </w:r>
      <w:r>
        <w:tab/>
      </w:r>
    </w:p>
    <w:p w:rsidR="000866CA" w:rsidRDefault="000866CA" w:rsidP="00573E5C">
      <w:pPr>
        <w:spacing w:line="240" w:lineRule="auto"/>
        <w:ind w:left="1418" w:hanging="1418"/>
      </w:pPr>
      <w:bookmarkStart w:id="215" w:name="_Toc35251449"/>
      <w:bookmarkStart w:id="216" w:name="_Toc35595387"/>
      <w:r w:rsidRPr="00573E5C">
        <w:rPr>
          <w:rStyle w:val="Heading4Char"/>
          <w:b/>
        </w:rPr>
        <w:t>Gambar</w:t>
      </w:r>
      <w:r w:rsidRPr="00573E5C">
        <w:rPr>
          <w:b/>
        </w:rPr>
        <w:t xml:space="preserve"> 3.1</w:t>
      </w:r>
      <w:r w:rsidRPr="000866CA">
        <w:t xml:space="preserve"> </w:t>
      </w:r>
      <w:r w:rsidRPr="000866CA">
        <w:tab/>
      </w:r>
      <w:r w:rsidRPr="00764D2F">
        <w:t xml:space="preserve">Kerangka Konseptual Analisa Faktor yang Mempengaruhi Lansia dalam Pemanfaatan Posbindu Penyakit Tidak Menular diWilayah </w:t>
      </w:r>
      <w:r w:rsidR="00792CC1">
        <w:t xml:space="preserve">kerja </w:t>
      </w:r>
      <w:r w:rsidRPr="00764D2F">
        <w:t>Puskesmas Gayungan Surabaya</w:t>
      </w:r>
      <w:bookmarkEnd w:id="215"/>
      <w:bookmarkEnd w:id="216"/>
    </w:p>
    <w:p w:rsidR="00012EC3" w:rsidRDefault="000866CA" w:rsidP="000866CA">
      <w:pPr>
        <w:sectPr w:rsidR="00012EC3" w:rsidSect="00036A41">
          <w:headerReference w:type="default" r:id="rId34"/>
          <w:footerReference w:type="default" r:id="rId35"/>
          <w:pgSz w:w="11906" w:h="16838" w:code="9"/>
          <w:pgMar w:top="1701" w:right="1701" w:bottom="1701" w:left="2268" w:header="709" w:footer="709" w:gutter="0"/>
          <w:pgNumType w:start="32"/>
          <w:cols w:space="708"/>
          <w:docGrid w:linePitch="360"/>
        </w:sectPr>
      </w:pPr>
      <w:r>
        <w:br w:type="page"/>
      </w:r>
    </w:p>
    <w:p w:rsidR="000866CA" w:rsidRDefault="000866CA" w:rsidP="000866CA">
      <w:pPr>
        <w:pStyle w:val="Heading2"/>
        <w:tabs>
          <w:tab w:val="left" w:pos="567"/>
        </w:tabs>
      </w:pPr>
      <w:bookmarkStart w:id="217" w:name="_Toc35141593"/>
      <w:bookmarkStart w:id="218" w:name="_Toc35193787"/>
      <w:bookmarkStart w:id="219" w:name="_Toc35251450"/>
      <w:bookmarkStart w:id="220" w:name="_Toc46179111"/>
      <w:r>
        <w:lastRenderedPageBreak/>
        <w:t>3.2</w:t>
      </w:r>
      <w:r>
        <w:tab/>
        <w:t>Hipotesis</w:t>
      </w:r>
      <w:bookmarkEnd w:id="217"/>
      <w:bookmarkEnd w:id="218"/>
      <w:bookmarkEnd w:id="219"/>
      <w:bookmarkEnd w:id="220"/>
      <w:r>
        <w:t xml:space="preserve"> </w:t>
      </w:r>
    </w:p>
    <w:p w:rsidR="000866CA" w:rsidRDefault="000866CA" w:rsidP="000866CA">
      <w:pPr>
        <w:ind w:firstLine="567"/>
      </w:pPr>
      <w:r>
        <w:t xml:space="preserve">Hipotesis Penelitian ini </w:t>
      </w:r>
      <w:proofErr w:type="gramStart"/>
      <w:r>
        <w:t>adalah :</w:t>
      </w:r>
      <w:proofErr w:type="gramEnd"/>
    </w:p>
    <w:p w:rsidR="000866CA" w:rsidRDefault="000866CA" w:rsidP="00E61969">
      <w:pPr>
        <w:pStyle w:val="ListParagraph"/>
        <w:numPr>
          <w:ilvl w:val="0"/>
          <w:numId w:val="17"/>
        </w:numPr>
        <w:spacing w:line="480" w:lineRule="auto"/>
        <w:ind w:left="567" w:hanging="567"/>
      </w:pPr>
      <w:r>
        <w:t xml:space="preserve">Tingkat pengetahuan berhubungan </w:t>
      </w:r>
      <w:r w:rsidR="00071525">
        <w:rPr>
          <w:lang w:val="en-US"/>
        </w:rPr>
        <w:t xml:space="preserve">dengan </w:t>
      </w:r>
      <w:r>
        <w:t>pemanfaatan posbindu penyakit tidak menular</w:t>
      </w:r>
      <w:r w:rsidR="00071525">
        <w:rPr>
          <w:lang w:val="en-US"/>
        </w:rPr>
        <w:t xml:space="preserve"> pada lansia</w:t>
      </w:r>
      <w:r w:rsidR="00600B1C">
        <w:t xml:space="preserve"> di </w:t>
      </w:r>
      <w:r w:rsidR="00600B1C">
        <w:rPr>
          <w:lang w:val="en-US"/>
        </w:rPr>
        <w:t>W</w:t>
      </w:r>
      <w:r>
        <w:t>ilayah</w:t>
      </w:r>
      <w:r w:rsidR="00600B1C">
        <w:rPr>
          <w:lang w:val="en-US"/>
        </w:rPr>
        <w:t xml:space="preserve"> kerja</w:t>
      </w:r>
      <w:r>
        <w:t xml:space="preserve"> Puskesmas Gayungan </w:t>
      </w:r>
    </w:p>
    <w:p w:rsidR="000866CA" w:rsidRDefault="000866CA" w:rsidP="00E61969">
      <w:pPr>
        <w:pStyle w:val="ListParagraph"/>
        <w:numPr>
          <w:ilvl w:val="0"/>
          <w:numId w:val="17"/>
        </w:numPr>
        <w:spacing w:line="480" w:lineRule="auto"/>
        <w:ind w:left="567" w:hanging="567"/>
      </w:pPr>
      <w:r>
        <w:t xml:space="preserve">Persepsi berhubungan </w:t>
      </w:r>
      <w:r w:rsidR="00071525">
        <w:rPr>
          <w:lang w:val="en-US"/>
        </w:rPr>
        <w:t xml:space="preserve">dengan </w:t>
      </w:r>
      <w:r>
        <w:t xml:space="preserve">pemanfaatan posbindu penyakit tidak menular </w:t>
      </w:r>
      <w:r w:rsidR="00071525">
        <w:rPr>
          <w:lang w:val="en-US"/>
        </w:rPr>
        <w:t xml:space="preserve">pada lansia </w:t>
      </w:r>
      <w:r w:rsidR="00600B1C">
        <w:t xml:space="preserve">di </w:t>
      </w:r>
      <w:r w:rsidR="00600B1C">
        <w:rPr>
          <w:lang w:val="en-US"/>
        </w:rPr>
        <w:t>W</w:t>
      </w:r>
      <w:r>
        <w:t>ilayah</w:t>
      </w:r>
      <w:r w:rsidR="00600B1C">
        <w:rPr>
          <w:lang w:val="en-US"/>
        </w:rPr>
        <w:t xml:space="preserve"> kerja</w:t>
      </w:r>
      <w:r>
        <w:t xml:space="preserve"> Puskesmas Gayungan </w:t>
      </w:r>
    </w:p>
    <w:p w:rsidR="000866CA" w:rsidRDefault="00600B1C" w:rsidP="00E61969">
      <w:pPr>
        <w:pStyle w:val="ListParagraph"/>
        <w:numPr>
          <w:ilvl w:val="0"/>
          <w:numId w:val="17"/>
        </w:numPr>
        <w:spacing w:line="480" w:lineRule="auto"/>
        <w:ind w:left="567" w:hanging="567"/>
      </w:pPr>
      <w:r>
        <w:t>Dukungan k</w:t>
      </w:r>
      <w:r w:rsidR="000866CA">
        <w:t xml:space="preserve">eluarga berhubungan </w:t>
      </w:r>
      <w:r w:rsidR="00071525">
        <w:rPr>
          <w:lang w:val="en-US"/>
        </w:rPr>
        <w:t xml:space="preserve">dengan </w:t>
      </w:r>
      <w:r w:rsidR="000866CA">
        <w:t>pemanfaatan posbindu penyakit tidak menular</w:t>
      </w:r>
      <w:r w:rsidR="00071525">
        <w:rPr>
          <w:lang w:val="en-US"/>
        </w:rPr>
        <w:t xml:space="preserve"> pada lansia</w:t>
      </w:r>
      <w:r>
        <w:t xml:space="preserve"> di </w:t>
      </w:r>
      <w:r>
        <w:rPr>
          <w:lang w:val="en-US"/>
        </w:rPr>
        <w:t>W</w:t>
      </w:r>
      <w:r w:rsidR="000866CA">
        <w:t>ilayah</w:t>
      </w:r>
      <w:r>
        <w:rPr>
          <w:lang w:val="en-US"/>
        </w:rPr>
        <w:t xml:space="preserve"> kerja</w:t>
      </w:r>
      <w:r w:rsidR="000866CA">
        <w:t xml:space="preserve"> Puskesmas Gayungan </w:t>
      </w:r>
    </w:p>
    <w:p w:rsidR="000866CA" w:rsidRDefault="00600B1C" w:rsidP="00E61969">
      <w:pPr>
        <w:pStyle w:val="ListParagraph"/>
        <w:numPr>
          <w:ilvl w:val="0"/>
          <w:numId w:val="17"/>
        </w:numPr>
        <w:spacing w:line="480" w:lineRule="auto"/>
        <w:ind w:left="567" w:hanging="567"/>
      </w:pPr>
      <w:r>
        <w:t>Tingkat k</w:t>
      </w:r>
      <w:r w:rsidR="00457A34">
        <w:t>emandirian berhubungan</w:t>
      </w:r>
      <w:r w:rsidR="000866CA">
        <w:t xml:space="preserve"> </w:t>
      </w:r>
      <w:r w:rsidR="00071525">
        <w:rPr>
          <w:lang w:val="en-US"/>
        </w:rPr>
        <w:t xml:space="preserve">dengan </w:t>
      </w:r>
      <w:r w:rsidR="000866CA">
        <w:t xml:space="preserve">pemanfaatan posbindu penyakit tidak menular </w:t>
      </w:r>
      <w:r w:rsidR="00071525">
        <w:rPr>
          <w:lang w:val="en-US"/>
        </w:rPr>
        <w:t xml:space="preserve">pada lansia </w:t>
      </w:r>
      <w:r>
        <w:t xml:space="preserve">di </w:t>
      </w:r>
      <w:r>
        <w:rPr>
          <w:lang w:val="en-US"/>
        </w:rPr>
        <w:t>W</w:t>
      </w:r>
      <w:r w:rsidR="000866CA">
        <w:t>ilayah</w:t>
      </w:r>
      <w:r>
        <w:rPr>
          <w:lang w:val="en-US"/>
        </w:rPr>
        <w:t xml:space="preserve"> kerja</w:t>
      </w:r>
      <w:r w:rsidR="000866CA">
        <w:t xml:space="preserve"> Puskesmas Gayungan </w:t>
      </w:r>
    </w:p>
    <w:p w:rsidR="00012EC3" w:rsidRDefault="000866CA">
      <w:pPr>
        <w:spacing w:after="160" w:line="259" w:lineRule="auto"/>
        <w:jc w:val="left"/>
        <w:sectPr w:rsidR="00012EC3" w:rsidSect="00036A41">
          <w:headerReference w:type="default" r:id="rId36"/>
          <w:footerReference w:type="default" r:id="rId37"/>
          <w:pgSz w:w="11906" w:h="16838" w:code="9"/>
          <w:pgMar w:top="1701" w:right="1701" w:bottom="1701" w:left="2268" w:header="709" w:footer="709" w:gutter="0"/>
          <w:pgNumType w:start="33"/>
          <w:cols w:space="708"/>
          <w:docGrid w:linePitch="360"/>
        </w:sectPr>
      </w:pPr>
      <w:r>
        <w:br w:type="page"/>
      </w:r>
    </w:p>
    <w:p w:rsidR="000866CA" w:rsidRDefault="000866CA" w:rsidP="000866CA">
      <w:pPr>
        <w:pStyle w:val="Heading1"/>
      </w:pPr>
      <w:bookmarkStart w:id="221" w:name="_Toc35141594"/>
      <w:bookmarkStart w:id="222" w:name="_Toc35193788"/>
      <w:bookmarkStart w:id="223" w:name="_Toc35251451"/>
      <w:bookmarkStart w:id="224" w:name="_Toc35595389"/>
      <w:bookmarkStart w:id="225" w:name="_Toc42755347"/>
      <w:bookmarkStart w:id="226" w:name="_Toc42757059"/>
      <w:bookmarkStart w:id="227" w:name="_Toc42758002"/>
      <w:bookmarkStart w:id="228" w:name="_Toc42802969"/>
      <w:bookmarkStart w:id="229" w:name="_Toc43631898"/>
      <w:bookmarkStart w:id="230" w:name="_Toc46179112"/>
      <w:r>
        <w:lastRenderedPageBreak/>
        <w:t>BAB 4</w:t>
      </w:r>
      <w:bookmarkEnd w:id="221"/>
      <w:bookmarkEnd w:id="222"/>
      <w:bookmarkEnd w:id="223"/>
      <w:bookmarkEnd w:id="224"/>
      <w:bookmarkEnd w:id="225"/>
      <w:bookmarkEnd w:id="226"/>
      <w:bookmarkEnd w:id="227"/>
      <w:bookmarkEnd w:id="228"/>
      <w:bookmarkEnd w:id="229"/>
      <w:bookmarkEnd w:id="230"/>
    </w:p>
    <w:p w:rsidR="000866CA" w:rsidRDefault="000866CA" w:rsidP="000866CA">
      <w:pPr>
        <w:pStyle w:val="Heading1"/>
      </w:pPr>
      <w:bookmarkStart w:id="231" w:name="_Toc35141595"/>
      <w:bookmarkStart w:id="232" w:name="_Toc35193789"/>
      <w:bookmarkStart w:id="233" w:name="_Toc35251452"/>
      <w:bookmarkStart w:id="234" w:name="_Toc46179113"/>
      <w:r>
        <w:t>METODE PENELITIAN</w:t>
      </w:r>
      <w:bookmarkEnd w:id="231"/>
      <w:bookmarkEnd w:id="232"/>
      <w:bookmarkEnd w:id="233"/>
      <w:bookmarkEnd w:id="234"/>
    </w:p>
    <w:p w:rsidR="000866CA" w:rsidRPr="00267A73" w:rsidRDefault="000866CA" w:rsidP="000866CA">
      <w:pPr>
        <w:ind w:firstLine="567"/>
      </w:pPr>
      <w:r>
        <w:t>B</w:t>
      </w:r>
      <w:r w:rsidRPr="007478B6">
        <w:t xml:space="preserve">ab metode </w:t>
      </w:r>
      <w:r>
        <w:t xml:space="preserve">penelitian ini menjelaskan mengenai </w:t>
      </w:r>
      <w:r w:rsidRPr="007478B6">
        <w:t>:</w:t>
      </w:r>
      <w:r>
        <w:t xml:space="preserve"> 1) Desain Penelitian, 2) </w:t>
      </w:r>
      <w:r w:rsidRPr="007478B6">
        <w:t xml:space="preserve">Kerangka Kerja, </w:t>
      </w:r>
      <w:r>
        <w:t xml:space="preserve">3) </w:t>
      </w:r>
      <w:r w:rsidRPr="007478B6">
        <w:t xml:space="preserve">Waktu dan Tempat Penelitian, </w:t>
      </w:r>
      <w:r>
        <w:t xml:space="preserve">4) Populasi, Sampel, dan Teknik Sampling, 5) Identifikasi Variabel, 6) Definisi Operasional, 7) Pengumpulan, Pengolahan dan Analisis Data, 8) </w:t>
      </w:r>
      <w:r w:rsidRPr="007478B6">
        <w:t>Etika Penelitian.</w:t>
      </w:r>
    </w:p>
    <w:p w:rsidR="000866CA" w:rsidRDefault="000866CA" w:rsidP="000866CA">
      <w:pPr>
        <w:pStyle w:val="Heading2"/>
        <w:tabs>
          <w:tab w:val="left" w:pos="567"/>
        </w:tabs>
      </w:pPr>
      <w:bookmarkStart w:id="235" w:name="_Toc35141596"/>
      <w:bookmarkStart w:id="236" w:name="_Toc35193790"/>
      <w:bookmarkStart w:id="237" w:name="_Toc35251453"/>
      <w:bookmarkStart w:id="238" w:name="_Toc46179114"/>
      <w:r>
        <w:t>4.1 Desain Penelitian</w:t>
      </w:r>
      <w:bookmarkEnd w:id="235"/>
      <w:bookmarkEnd w:id="236"/>
      <w:bookmarkEnd w:id="237"/>
      <w:bookmarkEnd w:id="238"/>
    </w:p>
    <w:p w:rsidR="000866CA" w:rsidRDefault="000866CA" w:rsidP="000866CA">
      <w:pPr>
        <w:ind w:firstLine="567"/>
      </w:pPr>
      <w:r>
        <w:t xml:space="preserve">Desain </w:t>
      </w:r>
      <w:r>
        <w:rPr>
          <w:lang w:val="id-ID"/>
        </w:rPr>
        <w:t xml:space="preserve">penelitian ini menganalisa </w:t>
      </w:r>
      <w:r>
        <w:t xml:space="preserve">beberapa </w:t>
      </w:r>
      <w:r>
        <w:rPr>
          <w:lang w:val="id-ID"/>
        </w:rPr>
        <w:t xml:space="preserve">faktor </w:t>
      </w:r>
      <w:r>
        <w:t xml:space="preserve">yang berhubungan </w:t>
      </w:r>
      <w:r w:rsidR="00126C33">
        <w:rPr>
          <w:i/>
        </w:rPr>
        <w:t>(corelation</w:t>
      </w:r>
      <w:r w:rsidRPr="00574DB0">
        <w:rPr>
          <w:i/>
        </w:rPr>
        <w:t>)</w:t>
      </w:r>
      <w:r>
        <w:t>, yaitu penelitian yang dilakukan untuk menghubungkan atau mengembang variable yang telah ditemukan</w:t>
      </w:r>
      <w:r>
        <w:rPr>
          <w:lang w:val="id-ID"/>
        </w:rPr>
        <w:t xml:space="preserve">. </w:t>
      </w:r>
      <w:r>
        <w:t>Analitik</w:t>
      </w:r>
      <w:r w:rsidR="00126C33">
        <w:t xml:space="preserve"> atau pendekatan dalam penelitian ini </w:t>
      </w:r>
      <w:r>
        <w:t xml:space="preserve">dengan menggunakan </w:t>
      </w:r>
      <w:r>
        <w:rPr>
          <w:lang w:val="id-ID"/>
        </w:rPr>
        <w:t xml:space="preserve">pendekatan </w:t>
      </w:r>
      <w:r>
        <w:rPr>
          <w:i/>
          <w:lang w:val="id-ID"/>
        </w:rPr>
        <w:t xml:space="preserve">cross sectional. </w:t>
      </w:r>
      <w:r>
        <w:t>Jenis penelitian ini bertujuan untuk mengetahui ada atau tidaknya hubungan pengetahuan, persepsi, dukungan keluarga, serta kemand</w:t>
      </w:r>
      <w:r w:rsidR="008C5294">
        <w:t>irian lansia dalam pemanfaatan Posbindu Penyakit Tidak Menular (PTM) di W</w:t>
      </w:r>
      <w:r>
        <w:t>ilayah</w:t>
      </w:r>
      <w:r w:rsidR="008C5294">
        <w:t xml:space="preserve"> kerja</w:t>
      </w:r>
      <w:r>
        <w:t xml:space="preserve"> Puskesmas Gayungan Surabaya </w:t>
      </w:r>
      <w:r w:rsidR="004E2276">
        <w:fldChar w:fldCharType="begin" w:fldLock="1"/>
      </w:r>
      <w:r w:rsidR="005B3342">
        <w:instrText>ADDIN CSL_CITATION {"citationItems":[{"id":"ITEM-1","itemData":{"ISBN":"978-602-1163-38-2","author":[{"dropping-particle":"","family":"Nursalam","given":"","non-dropping-particle":"","parse-names":false,"suffix":""}],"editor":[{"dropping-particle":"","family":"Lestari","given":"Peni Puji","non-dropping-particle":"","parse-names":false,"suffix":""}],"id":"ITEM-1","issued":{"date-parts":[["2016"]]},"number-of-pages":"454","publisher":"Salemba Medika","publisher-place":"Jakarta","title":"Metode Penelitian Ilmu Keperawatan","type":"book"},"uris":["http://www.mendeley.com/documents/?uuid=77e5b6ba-c0db-490d-b399-188490979dc9"]}],"mendeley":{"formattedCitation":"(Nursalam, 2016)","plainTextFormattedCitation":"(Nursalam, 2016)","previouslyFormattedCitation":"(Nursalam, 2016)"},"properties":{"noteIndex":0},"schema":"https://github.com/citation-style-language/schema/raw/master/csl-citation.json"}</w:instrText>
      </w:r>
      <w:r w:rsidR="004E2276">
        <w:fldChar w:fldCharType="separate"/>
      </w:r>
      <w:r w:rsidR="005B3342" w:rsidRPr="005B3342">
        <w:rPr>
          <w:noProof/>
        </w:rPr>
        <w:t>(Nursalam, 2016)</w:t>
      </w:r>
      <w:r w:rsidR="004E2276">
        <w:fldChar w:fldCharType="end"/>
      </w:r>
      <w:r>
        <w:t xml:space="preserve">. </w:t>
      </w:r>
    </w:p>
    <w:p w:rsidR="005D0B98" w:rsidRDefault="005D0B98" w:rsidP="005D0B98">
      <w:pPr>
        <w:jc w:val="center"/>
      </w:pPr>
      <w:r w:rsidRPr="005D0B98">
        <w:rPr>
          <w:noProof/>
        </w:rPr>
        <w:drawing>
          <wp:inline distT="0" distB="0" distL="0" distR="0" wp14:anchorId="390D4FCB" wp14:editId="4EBAE866">
            <wp:extent cx="4487016" cy="2152650"/>
            <wp:effectExtent l="0" t="0" r="8890" b="0"/>
            <wp:docPr id="31" name="Picture 31" descr="D:\MY SKRIPSWEET\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SKRIPSWEET\000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88253" cy="2153243"/>
                    </a:xfrm>
                    <a:prstGeom prst="rect">
                      <a:avLst/>
                    </a:prstGeom>
                    <a:noFill/>
                    <a:ln>
                      <a:noFill/>
                    </a:ln>
                  </pic:spPr>
                </pic:pic>
              </a:graphicData>
            </a:graphic>
          </wp:inline>
        </w:drawing>
      </w:r>
    </w:p>
    <w:p w:rsidR="005D0B98" w:rsidRPr="005D0B98" w:rsidRDefault="005D0B98" w:rsidP="005D0B98">
      <w:pPr>
        <w:spacing w:line="240" w:lineRule="auto"/>
        <w:ind w:left="1418" w:hanging="1418"/>
      </w:pPr>
      <w:r w:rsidRPr="005D0B98">
        <w:rPr>
          <w:b/>
        </w:rPr>
        <w:t>Gambar 4.1</w:t>
      </w:r>
      <w:r w:rsidRPr="005D0B98">
        <w:tab/>
        <w:t>Desain Penelitian Observasional Ana</w:t>
      </w:r>
      <w:r>
        <w:t xml:space="preserve">litik dengan Pendekatan Cross </w:t>
      </w:r>
      <w:r w:rsidR="00820464">
        <w:t>Sect</w:t>
      </w:r>
      <w:r w:rsidR="00AE5D3F">
        <w:t xml:space="preserve">ional </w:t>
      </w:r>
      <w:r w:rsidR="00AE5D3F">
        <w:fldChar w:fldCharType="begin" w:fldLock="1"/>
      </w:r>
      <w:r w:rsidR="00AE5D3F">
        <w:instrText>ADDIN CSL_CITATION {"citationItems":[{"id":"ITEM-1","itemData":{"ISBN":"978-602-1163-38-2","author":[{"dropping-particle":"","family":"Nursalam","given":"","non-dropping-particle":"","parse-names":false,"suffix":""}],"editor":[{"dropping-particle":"","family":"Lestari","given":"Peni Puji","non-dropping-particle":"","parse-names":false,"suffix":""}],"id":"ITEM-1","issued":{"date-parts":[["2016"]]},"number-of-pages":"454","publisher":"Salemba Medika","publisher-place":"Jakarta","title":"Metode Penelitian Ilmu Keperawatan","type":"book"},"uris":["http://www.mendeley.com/documents/?uuid=77e5b6ba-c0db-490d-b399-188490979dc9"]}],"mendeley":{"formattedCitation":"(Nursalam, 2016)","plainTextFormattedCitation":"(Nursalam, 2016)"},"properties":{"noteIndex":0},"schema":"https://github.com/citation-style-language/schema/raw/master/csl-citation.json"}</w:instrText>
      </w:r>
      <w:r w:rsidR="00AE5D3F">
        <w:fldChar w:fldCharType="separate"/>
      </w:r>
      <w:r w:rsidR="00AE5D3F" w:rsidRPr="00AE5D3F">
        <w:rPr>
          <w:noProof/>
        </w:rPr>
        <w:t>(Nursalam, 2016)</w:t>
      </w:r>
      <w:r w:rsidR="00AE5D3F">
        <w:fldChar w:fldCharType="end"/>
      </w:r>
    </w:p>
    <w:p w:rsidR="00012EC3" w:rsidRDefault="000866CA" w:rsidP="000866CA">
      <w:pPr>
        <w:sectPr w:rsidR="00012EC3" w:rsidSect="00036A41">
          <w:headerReference w:type="default" r:id="rId39"/>
          <w:footerReference w:type="default" r:id="rId40"/>
          <w:pgSz w:w="11906" w:h="16838" w:code="9"/>
          <w:pgMar w:top="1701" w:right="1701" w:bottom="1701" w:left="2268" w:header="709" w:footer="709" w:gutter="0"/>
          <w:pgNumType w:start="34"/>
          <w:cols w:space="708"/>
          <w:docGrid w:linePitch="360"/>
        </w:sectPr>
      </w:pPr>
      <w:r>
        <w:br w:type="page"/>
      </w:r>
    </w:p>
    <w:p w:rsidR="006F3D40" w:rsidRPr="006F3D40" w:rsidRDefault="000866CA" w:rsidP="00DA142F">
      <w:pPr>
        <w:pStyle w:val="Heading2"/>
      </w:pPr>
      <w:bookmarkStart w:id="239" w:name="_Toc35141597"/>
      <w:bookmarkStart w:id="240" w:name="_Toc35193791"/>
      <w:bookmarkStart w:id="241" w:name="_Toc35251454"/>
      <w:bookmarkStart w:id="242" w:name="_Toc46179115"/>
      <w:r>
        <w:lastRenderedPageBreak/>
        <w:t>4.2 Kerangka Kerja Penelitian</w:t>
      </w:r>
      <w:r w:rsidR="00DA2315">
        <w:rPr>
          <w:noProof/>
        </w:rPr>
        <mc:AlternateContent>
          <mc:Choice Requires="wps">
            <w:drawing>
              <wp:anchor distT="0" distB="0" distL="114300" distR="114300" simplePos="0" relativeHeight="251650048" behindDoc="0" locked="0" layoutInCell="1" allowOverlap="1" wp14:anchorId="5C37C84C" wp14:editId="630BF5EE">
                <wp:simplePos x="0" y="0"/>
                <wp:positionH relativeFrom="column">
                  <wp:posOffset>50165</wp:posOffset>
                </wp:positionH>
                <wp:positionV relativeFrom="paragraph">
                  <wp:posOffset>207645</wp:posOffset>
                </wp:positionV>
                <wp:extent cx="5095875" cy="744855"/>
                <wp:effectExtent l="0" t="0" r="28575" b="17145"/>
                <wp:wrapNone/>
                <wp:docPr id="1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95875" cy="744855"/>
                        </a:xfrm>
                        <a:prstGeom prst="rect">
                          <a:avLst/>
                        </a:prstGeom>
                      </wps:spPr>
                      <wps:style>
                        <a:lnRef idx="2">
                          <a:schemeClr val="dk1"/>
                        </a:lnRef>
                        <a:fillRef idx="1">
                          <a:schemeClr val="lt1"/>
                        </a:fillRef>
                        <a:effectRef idx="0">
                          <a:schemeClr val="dk1"/>
                        </a:effectRef>
                        <a:fontRef idx="minor">
                          <a:schemeClr val="dk1"/>
                        </a:fontRef>
                      </wps:style>
                      <wps:txbx>
                        <w:txbxContent>
                          <w:p w:rsidR="00CF0AF2" w:rsidRDefault="00CF0AF2" w:rsidP="000866CA">
                            <w:pPr>
                              <w:spacing w:line="240" w:lineRule="auto"/>
                              <w:jc w:val="center"/>
                            </w:pPr>
                            <w:r>
                              <w:t>Populasi</w:t>
                            </w:r>
                          </w:p>
                          <w:p w:rsidR="00CF0AF2" w:rsidRDefault="00CF0AF2" w:rsidP="000866CA">
                            <w:pPr>
                              <w:spacing w:line="240" w:lineRule="auto"/>
                              <w:jc w:val="center"/>
                            </w:pPr>
                            <w:r>
                              <w:t xml:space="preserve">Berdasarkan data Lansia presenilis yang telah terdaftar dalam Posbindu di Wilayah Puskesmas Gayungan berjumlah 121 orang </w:t>
                            </w:r>
                          </w:p>
                          <w:p w:rsidR="00CF0AF2" w:rsidRDefault="00CF0AF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C37C84C" id="Rectangle 2" o:spid="_x0000_s1030" style="position:absolute;left:0;text-align:left;margin-left:3.95pt;margin-top:16.35pt;width:401.25pt;height:58.6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" fillcolor="white [3201]" strokecolor="black [3200]" strokeweight="1pt">
                <v:path arrowok="t"/>
                <v:textbox>
                  <w:txbxContent>
                    <w:p w:rsidR="00CF0AF2" w:rsidRDefault="00CF0AF2" w:rsidP="000866CA">
                      <w:pPr>
                        <w:spacing w:line="240" w:lineRule="auto"/>
                        <w:jc w:val="center"/>
                      </w:pPr>
                      <w:r>
                        <w:t>Populasi</w:t>
                      </w:r>
                    </w:p>
                    <w:p w:rsidR="00CF0AF2" w:rsidRDefault="00CF0AF2" w:rsidP="000866CA">
                      <w:pPr>
                        <w:spacing w:line="240" w:lineRule="auto"/>
                        <w:jc w:val="center"/>
                      </w:pPr>
                      <w:r>
                        <w:t xml:space="preserve">Berdasarkan data Lansia presenilis yang telah terdaftar dalam Posbindu di Wilayah Puskesmas Gayungan berjumlah 121 orang </w:t>
                      </w:r>
                    </w:p>
                    <w:p w:rsidR="00CF0AF2" w:rsidRDefault="00CF0AF2"/>
                  </w:txbxContent>
                </v:textbox>
              </v:rect>
            </w:pict>
          </mc:Fallback>
        </mc:AlternateContent>
      </w:r>
      <w:bookmarkEnd w:id="239"/>
      <w:bookmarkEnd w:id="240"/>
      <w:bookmarkEnd w:id="241"/>
      <w:bookmarkEnd w:id="242"/>
    </w:p>
    <w:p w:rsidR="000866CA" w:rsidRDefault="000866CA" w:rsidP="000866CA"/>
    <w:p w:rsidR="000866CA" w:rsidRDefault="00DA2315" w:rsidP="000866CA">
      <w:r>
        <w:rPr>
          <w:noProof/>
        </w:rPr>
        <mc:AlternateContent>
          <mc:Choice Requires="wps">
            <w:drawing>
              <wp:anchor distT="0" distB="0" distL="114299" distR="114299" simplePos="0" relativeHeight="251649024" behindDoc="0" locked="0" layoutInCell="1" allowOverlap="1" wp14:anchorId="7ED89D3E" wp14:editId="57155479">
                <wp:simplePos x="0" y="0"/>
                <wp:positionH relativeFrom="column">
                  <wp:posOffset>2594609</wp:posOffset>
                </wp:positionH>
                <wp:positionV relativeFrom="paragraph">
                  <wp:posOffset>147320</wp:posOffset>
                </wp:positionV>
                <wp:extent cx="0" cy="285750"/>
                <wp:effectExtent l="76200" t="0" r="57150" b="57150"/>
                <wp:wrapNone/>
                <wp:docPr id="3"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57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2FBA93A" id="Straight Arrow Connector 3" o:spid="_x0000_s1026" type="#_x0000_t32" style="position:absolute;margin-left:204.3pt;margin-top:11.6pt;width:0;height:22.5pt;z-index:2516490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" strokecolor="black [3200]" strokeweight="1.5pt">
                <v:stroke endarrow="block" joinstyle="miter"/>
                <o:lock v:ext="edit" shapetype="f"/>
              </v:shape>
            </w:pict>
          </mc:Fallback>
        </mc:AlternateContent>
      </w:r>
    </w:p>
    <w:p w:rsidR="000866CA" w:rsidRPr="008169CE" w:rsidRDefault="00DA2315" w:rsidP="000866CA">
      <w:r>
        <w:rPr>
          <w:noProof/>
        </w:rPr>
        <mc:AlternateContent>
          <mc:Choice Requires="wps">
            <w:drawing>
              <wp:anchor distT="0" distB="0" distL="114300" distR="114300" simplePos="0" relativeHeight="251651072" behindDoc="0" locked="0" layoutInCell="1" allowOverlap="1" wp14:anchorId="68569706" wp14:editId="5CEC9EB0">
                <wp:simplePos x="0" y="0"/>
                <wp:positionH relativeFrom="column">
                  <wp:posOffset>50800</wp:posOffset>
                </wp:positionH>
                <wp:positionV relativeFrom="paragraph">
                  <wp:posOffset>53975</wp:posOffset>
                </wp:positionV>
                <wp:extent cx="5095875" cy="725805"/>
                <wp:effectExtent l="0" t="0" r="28575" b="17145"/>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95875" cy="725805"/>
                        </a:xfrm>
                        <a:prstGeom prst="rect">
                          <a:avLst/>
                        </a:prstGeom>
                      </wps:spPr>
                      <wps:style>
                        <a:lnRef idx="2">
                          <a:schemeClr val="dk1"/>
                        </a:lnRef>
                        <a:fillRef idx="1">
                          <a:schemeClr val="lt1"/>
                        </a:fillRef>
                        <a:effectRef idx="0">
                          <a:schemeClr val="dk1"/>
                        </a:effectRef>
                        <a:fontRef idx="minor">
                          <a:schemeClr val="dk1"/>
                        </a:fontRef>
                      </wps:style>
                      <wps:txbx>
                        <w:txbxContent>
                          <w:p w:rsidR="00CF0AF2" w:rsidRDefault="00CF0AF2" w:rsidP="000866CA">
                            <w:pPr>
                              <w:spacing w:line="240" w:lineRule="auto"/>
                              <w:jc w:val="center"/>
                            </w:pPr>
                            <w:r>
                              <w:t>Teknik Sampling</w:t>
                            </w:r>
                          </w:p>
                          <w:p w:rsidR="00CF0AF2" w:rsidRDefault="00CF0AF2" w:rsidP="000866CA">
                            <w:pPr>
                              <w:spacing w:line="240" w:lineRule="auto"/>
                              <w:jc w:val="center"/>
                            </w:pPr>
                            <w:r>
                              <w:t xml:space="preserve">Menggunakan </w:t>
                            </w:r>
                            <w:r w:rsidRPr="004A1F11">
                              <w:rPr>
                                <w:i/>
                              </w:rPr>
                              <w:t>Non Probability</w:t>
                            </w:r>
                            <w:r>
                              <w:t xml:space="preserve"> </w:t>
                            </w:r>
                            <w:r w:rsidRPr="000A5E5F">
                              <w:rPr>
                                <w:i/>
                              </w:rPr>
                              <w:t>Sampling</w:t>
                            </w:r>
                            <w:r>
                              <w:t xml:space="preserve"> dengan pendekatan </w:t>
                            </w:r>
                          </w:p>
                          <w:p w:rsidR="00CF0AF2" w:rsidRPr="00E61E86" w:rsidRDefault="00CF0AF2" w:rsidP="00E61E86">
                            <w:pPr>
                              <w:spacing w:line="240" w:lineRule="auto"/>
                              <w:jc w:val="center"/>
                            </w:pPr>
                            <w:r w:rsidRPr="004A1F11">
                              <w:rPr>
                                <w:i/>
                              </w:rPr>
                              <w:t>Purposive</w:t>
                            </w:r>
                            <w:r w:rsidRPr="000A5E5F">
                              <w:rPr>
                                <w:i/>
                              </w:rPr>
                              <w:t xml:space="preserve"> Sampling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8569706" id="Rectangle 4" o:spid="_x0000_s1031" style="position:absolute;left:0;text-align:left;margin-left:4pt;margin-top:4.25pt;width:401.25pt;height:57.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" fillcolor="white [3201]" strokecolor="black [3200]" strokeweight="1pt">
                <v:path arrowok="t"/>
                <v:textbox>
                  <w:txbxContent>
                    <w:p w:rsidR="00CF0AF2" w:rsidRDefault="00CF0AF2" w:rsidP="000866CA">
                      <w:pPr>
                        <w:spacing w:line="240" w:lineRule="auto"/>
                        <w:jc w:val="center"/>
                      </w:pPr>
                      <w:r>
                        <w:t>Teknik Sampling</w:t>
                      </w:r>
                    </w:p>
                    <w:p w:rsidR="00CF0AF2" w:rsidRDefault="00CF0AF2" w:rsidP="000866CA">
                      <w:pPr>
                        <w:spacing w:line="240" w:lineRule="auto"/>
                        <w:jc w:val="center"/>
                      </w:pPr>
                      <w:r>
                        <w:t xml:space="preserve">Menggunakan </w:t>
                      </w:r>
                      <w:r w:rsidRPr="004A1F11">
                        <w:rPr>
                          <w:i/>
                        </w:rPr>
                        <w:t>Non Probability</w:t>
                      </w:r>
                      <w:r>
                        <w:t xml:space="preserve"> </w:t>
                      </w:r>
                      <w:r w:rsidRPr="000A5E5F">
                        <w:rPr>
                          <w:i/>
                        </w:rPr>
                        <w:t>Sampling</w:t>
                      </w:r>
                      <w:r>
                        <w:t xml:space="preserve"> dengan pendekatan </w:t>
                      </w:r>
                    </w:p>
                    <w:p w:rsidR="00CF0AF2" w:rsidRPr="00E61E86" w:rsidRDefault="00CF0AF2" w:rsidP="00E61E86">
                      <w:pPr>
                        <w:spacing w:line="240" w:lineRule="auto"/>
                        <w:jc w:val="center"/>
                      </w:pPr>
                      <w:r w:rsidRPr="004A1F11">
                        <w:rPr>
                          <w:i/>
                        </w:rPr>
                        <w:t>Purposive</w:t>
                      </w:r>
                      <w:r w:rsidRPr="000A5E5F">
                        <w:rPr>
                          <w:i/>
                        </w:rPr>
                        <w:t xml:space="preserve"> Sampling</w:t>
                      </w:r>
                    </w:p>
                  </w:txbxContent>
                </v:textbox>
              </v:rect>
            </w:pict>
          </mc:Fallback>
        </mc:AlternateContent>
      </w:r>
    </w:p>
    <w:p w:rsidR="000866CA" w:rsidRPr="008169CE" w:rsidRDefault="00DA2315" w:rsidP="000866CA">
      <w:r>
        <w:rPr>
          <w:noProof/>
        </w:rPr>
        <mc:AlternateContent>
          <mc:Choice Requires="wps">
            <w:drawing>
              <wp:anchor distT="0" distB="0" distL="114299" distR="114299" simplePos="0" relativeHeight="251648000" behindDoc="0" locked="0" layoutInCell="1" allowOverlap="1" wp14:anchorId="7C90BA26" wp14:editId="57423971">
                <wp:simplePos x="0" y="0"/>
                <wp:positionH relativeFrom="column">
                  <wp:posOffset>2587624</wp:posOffset>
                </wp:positionH>
                <wp:positionV relativeFrom="paragraph">
                  <wp:posOffset>316865</wp:posOffset>
                </wp:positionV>
                <wp:extent cx="0" cy="285750"/>
                <wp:effectExtent l="76200" t="0" r="57150" b="57150"/>
                <wp:wrapNone/>
                <wp:docPr id="6"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57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77D99EA" id="Straight Arrow Connector 6" o:spid="_x0000_s1026" type="#_x0000_t32" style="position:absolute;margin-left:203.75pt;margin-top:24.95pt;width:0;height:22.5pt;z-index:2516480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" strokecolor="black [3200]" strokeweight="1.5pt">
                <v:stroke endarrow="block" joinstyle="miter"/>
                <o:lock v:ext="edit" shapetype="f"/>
              </v:shape>
            </w:pict>
          </mc:Fallback>
        </mc:AlternateContent>
      </w:r>
    </w:p>
    <w:p w:rsidR="000866CA" w:rsidRPr="008169CE" w:rsidRDefault="00DA2315" w:rsidP="000866CA">
      <w:r>
        <w:rPr>
          <w:noProof/>
        </w:rPr>
        <mc:AlternateContent>
          <mc:Choice Requires="wps">
            <w:drawing>
              <wp:anchor distT="0" distB="0" distL="114300" distR="114300" simplePos="0" relativeHeight="251657216" behindDoc="0" locked="0" layoutInCell="1" allowOverlap="1" wp14:anchorId="22A284C9" wp14:editId="4FCCD99A">
                <wp:simplePos x="0" y="0"/>
                <wp:positionH relativeFrom="column">
                  <wp:posOffset>50165</wp:posOffset>
                </wp:positionH>
                <wp:positionV relativeFrom="paragraph">
                  <wp:posOffset>224790</wp:posOffset>
                </wp:positionV>
                <wp:extent cx="5095875" cy="924560"/>
                <wp:effectExtent l="0" t="0" r="28575" b="27940"/>
                <wp:wrapNone/>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95875" cy="924560"/>
                        </a:xfrm>
                        <a:prstGeom prst="rect">
                          <a:avLst/>
                        </a:prstGeom>
                      </wps:spPr>
                      <wps:style>
                        <a:lnRef idx="2">
                          <a:schemeClr val="dk1"/>
                        </a:lnRef>
                        <a:fillRef idx="1">
                          <a:schemeClr val="lt1"/>
                        </a:fillRef>
                        <a:effectRef idx="0">
                          <a:schemeClr val="dk1"/>
                        </a:effectRef>
                        <a:fontRef idx="minor">
                          <a:schemeClr val="dk1"/>
                        </a:fontRef>
                      </wps:style>
                      <wps:txbx>
                        <w:txbxContent>
                          <w:p w:rsidR="00CF0AF2" w:rsidRDefault="00CF0AF2" w:rsidP="000866CA">
                            <w:pPr>
                              <w:spacing w:line="240" w:lineRule="auto"/>
                              <w:jc w:val="center"/>
                            </w:pPr>
                            <w:r>
                              <w:t>Sampel</w:t>
                            </w:r>
                          </w:p>
                          <w:p w:rsidR="00CF0AF2" w:rsidRPr="000A5E5F" w:rsidRDefault="00CF0AF2" w:rsidP="000866CA">
                            <w:pPr>
                              <w:spacing w:line="240" w:lineRule="auto"/>
                              <w:jc w:val="center"/>
                            </w:pPr>
                            <w:r w:rsidRPr="00CC3D94">
                              <w:rPr>
                                <w:i/>
                              </w:rPr>
                              <w:t xml:space="preserve"> </w:t>
                            </w:r>
                            <w:r>
                              <w:t>Lansia presenilis yang telah terdaftar dalam Posbindu di wilayah Puskesmas Gayungan sebesar 93 orang yang telah memenuhi kriteria inklusi dan eksklusi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2A284C9" id="Rectangle 5" o:spid="_x0000_s1032" style="position:absolute;left:0;text-align:left;margin-left:3.95pt;margin-top:17.7pt;width:401.25pt;height:72.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" fillcolor="white [3201]" strokecolor="black [3200]" strokeweight="1pt">
                <v:path arrowok="t"/>
                <v:textbox>
                  <w:txbxContent>
                    <w:p w:rsidR="00CF0AF2" w:rsidRDefault="00CF0AF2" w:rsidP="000866CA">
                      <w:pPr>
                        <w:spacing w:line="240" w:lineRule="auto"/>
                        <w:jc w:val="center"/>
                      </w:pPr>
                      <w:r>
                        <w:t>Sampel</w:t>
                      </w:r>
                    </w:p>
                    <w:p w:rsidR="00CF0AF2" w:rsidRPr="000A5E5F" w:rsidRDefault="00CF0AF2" w:rsidP="000866CA">
                      <w:pPr>
                        <w:spacing w:line="240" w:lineRule="auto"/>
                        <w:jc w:val="center"/>
                      </w:pPr>
                      <w:r w:rsidRPr="00CC3D94">
                        <w:rPr>
                          <w:i/>
                        </w:rPr>
                        <w:t xml:space="preserve"> </w:t>
                      </w:r>
                      <w:r>
                        <w:t>Lansia presenilis yang telah terdaftar dalam Posbindu di wilayah Puskesmas Gayungan sebesar 93 orang yang telah memenuhi kriteria inklusi dan eksklusi</w:t>
                      </w:r>
                    </w:p>
                  </w:txbxContent>
                </v:textbox>
              </v:rect>
            </w:pict>
          </mc:Fallback>
        </mc:AlternateContent>
      </w:r>
    </w:p>
    <w:p w:rsidR="000866CA" w:rsidRPr="008169CE" w:rsidRDefault="000866CA" w:rsidP="000866CA"/>
    <w:p w:rsidR="000866CA" w:rsidRPr="008169CE" w:rsidRDefault="00DA2315" w:rsidP="000866CA">
      <w:r>
        <w:rPr>
          <w:noProof/>
        </w:rPr>
        <mc:AlternateContent>
          <mc:Choice Requires="wps">
            <w:drawing>
              <wp:anchor distT="0" distB="0" distL="114299" distR="114299" simplePos="0" relativeHeight="251655168" behindDoc="0" locked="0" layoutInCell="1" allowOverlap="1" wp14:anchorId="00C4C6D6" wp14:editId="180CA3B6">
                <wp:simplePos x="0" y="0"/>
                <wp:positionH relativeFrom="column">
                  <wp:posOffset>2587624</wp:posOffset>
                </wp:positionH>
                <wp:positionV relativeFrom="paragraph">
                  <wp:posOffset>328295</wp:posOffset>
                </wp:positionV>
                <wp:extent cx="0" cy="285750"/>
                <wp:effectExtent l="76200" t="0" r="57150" b="57150"/>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57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13934D4" id="Straight Arrow Connector 7" o:spid="_x0000_s1026" type="#_x0000_t32" style="position:absolute;margin-left:203.75pt;margin-top:25.85pt;width:0;height:22.5pt;z-index:2516551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" strokecolor="black [3200]" strokeweight="1.5pt">
                <v:stroke endarrow="block" joinstyle="miter"/>
                <o:lock v:ext="edit" shapetype="f"/>
              </v:shape>
            </w:pict>
          </mc:Fallback>
        </mc:AlternateContent>
      </w:r>
    </w:p>
    <w:p w:rsidR="00A71A12" w:rsidRDefault="00DA2315" w:rsidP="000866CA">
      <w:r>
        <w:rPr>
          <w:noProof/>
        </w:rPr>
        <mc:AlternateContent>
          <mc:Choice Requires="wps">
            <w:drawing>
              <wp:anchor distT="0" distB="0" distL="114300" distR="114300" simplePos="0" relativeHeight="251662336" behindDoc="0" locked="0" layoutInCell="1" allowOverlap="1" wp14:anchorId="37F137CA" wp14:editId="3BF607FA">
                <wp:simplePos x="0" y="0"/>
                <wp:positionH relativeFrom="column">
                  <wp:posOffset>955040</wp:posOffset>
                </wp:positionH>
                <wp:positionV relativeFrom="paragraph">
                  <wp:posOffset>240665</wp:posOffset>
                </wp:positionV>
                <wp:extent cx="3260090" cy="546735"/>
                <wp:effectExtent l="0" t="0" r="16510" b="24765"/>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0090" cy="5467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0AF2" w:rsidRDefault="00CF0AF2" w:rsidP="00A71A12">
                            <w:pPr>
                              <w:spacing w:line="240" w:lineRule="auto"/>
                              <w:jc w:val="center"/>
                            </w:pPr>
                            <w:r>
                              <w:t>Desain penelitian</w:t>
                            </w:r>
                          </w:p>
                          <w:p w:rsidR="00CF0AF2" w:rsidRDefault="00CF0AF2" w:rsidP="00A71A12">
                            <w:pPr>
                              <w:spacing w:line="240" w:lineRule="auto"/>
                              <w:jc w:val="center"/>
                            </w:pPr>
                            <w:r>
                              <w:t xml:space="preserve">Analitik Korelasi, </w:t>
                            </w:r>
                            <w:r w:rsidRPr="00A71A12">
                              <w:rPr>
                                <w:i/>
                              </w:rPr>
                              <w:t>Cross Sectional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137CA" id="Text Box 43" o:spid="_x0000_s1033" type="#_x0000_t202" style="position:absolute;left:0;text-align:left;margin-left:75.2pt;margin-top:18.95pt;width:256.7pt;height:43.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" fillcolor="white [3201]" strokeweight=".5pt">
                <v:path arrowok="t"/>
                <v:textbox>
                  <w:txbxContent>
                    <w:p w:rsidR="00CF0AF2" w:rsidRDefault="00CF0AF2" w:rsidP="00A71A12">
                      <w:pPr>
                        <w:spacing w:line="240" w:lineRule="auto"/>
                        <w:jc w:val="center"/>
                      </w:pPr>
                      <w:r>
                        <w:t>Desain penelitian</w:t>
                      </w:r>
                    </w:p>
                    <w:p w:rsidR="00CF0AF2" w:rsidRDefault="00CF0AF2" w:rsidP="00A71A12">
                      <w:pPr>
                        <w:spacing w:line="240" w:lineRule="auto"/>
                        <w:jc w:val="center"/>
                      </w:pPr>
                      <w:r>
                        <w:t xml:space="preserve">Analitik Korelasi, </w:t>
                      </w:r>
                      <w:r w:rsidRPr="00A71A12">
                        <w:rPr>
                          <w:i/>
                        </w:rPr>
                        <w:t>Cross Sectional</w:t>
                      </w:r>
                    </w:p>
                  </w:txbxContent>
                </v:textbox>
              </v:shape>
            </w:pict>
          </mc:Fallback>
        </mc:AlternateContent>
      </w:r>
    </w:p>
    <w:p w:rsidR="00A71A12" w:rsidRDefault="00DA2315" w:rsidP="000866CA">
      <w:r>
        <w:rPr>
          <w:noProof/>
        </w:rPr>
        <mc:AlternateContent>
          <mc:Choice Requires="wps">
            <w:drawing>
              <wp:anchor distT="0" distB="0" distL="114299" distR="114299" simplePos="0" relativeHeight="251660288" behindDoc="0" locked="0" layoutInCell="1" allowOverlap="1" wp14:anchorId="689CDDD5" wp14:editId="64F71050">
                <wp:simplePos x="0" y="0"/>
                <wp:positionH relativeFrom="column">
                  <wp:posOffset>2587624</wp:posOffset>
                </wp:positionH>
                <wp:positionV relativeFrom="paragraph">
                  <wp:posOffset>284480</wp:posOffset>
                </wp:positionV>
                <wp:extent cx="0" cy="285750"/>
                <wp:effectExtent l="76200" t="0" r="57150" b="57150"/>
                <wp:wrapNone/>
                <wp:docPr id="44" name="Straight Arrow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57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F11D86B" id="Straight Arrow Connector 44" o:spid="_x0000_s1026" type="#_x0000_t32" style="position:absolute;margin-left:203.75pt;margin-top:22.4pt;width:0;height:22.5pt;z-index:2516602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" strokecolor="black [3200]" strokeweight="1.5pt">
                <v:stroke endarrow="block" joinstyle="miter"/>
                <o:lock v:ext="edit" shapetype="f"/>
              </v:shape>
            </w:pict>
          </mc:Fallback>
        </mc:AlternateContent>
      </w:r>
    </w:p>
    <w:p w:rsidR="000866CA" w:rsidRPr="008169CE" w:rsidRDefault="00DA2315" w:rsidP="000866CA">
      <w:r>
        <w:rPr>
          <w:noProof/>
        </w:rPr>
        <mc:AlternateContent>
          <mc:Choice Requires="wps">
            <w:drawing>
              <wp:anchor distT="0" distB="0" distL="114300" distR="114300" simplePos="0" relativeHeight="251652096" behindDoc="0" locked="0" layoutInCell="1" allowOverlap="1" wp14:anchorId="7539C864" wp14:editId="44C9A3C8">
                <wp:simplePos x="0" y="0"/>
                <wp:positionH relativeFrom="column">
                  <wp:posOffset>953135</wp:posOffset>
                </wp:positionH>
                <wp:positionV relativeFrom="paragraph">
                  <wp:posOffset>224790</wp:posOffset>
                </wp:positionV>
                <wp:extent cx="3259455" cy="555625"/>
                <wp:effectExtent l="0" t="0" r="17145" b="15875"/>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59455" cy="555625"/>
                        </a:xfrm>
                        <a:prstGeom prst="rect">
                          <a:avLst/>
                        </a:prstGeom>
                      </wps:spPr>
                      <wps:style>
                        <a:lnRef idx="2">
                          <a:schemeClr val="dk1"/>
                        </a:lnRef>
                        <a:fillRef idx="1">
                          <a:schemeClr val="lt1"/>
                        </a:fillRef>
                        <a:effectRef idx="0">
                          <a:schemeClr val="dk1"/>
                        </a:effectRef>
                        <a:fontRef idx="minor">
                          <a:schemeClr val="dk1"/>
                        </a:fontRef>
                      </wps:style>
                      <wps:txbx>
                        <w:txbxContent>
                          <w:p w:rsidR="00CF0AF2" w:rsidRDefault="00CF0AF2" w:rsidP="00A71A12">
                            <w:pPr>
                              <w:spacing w:line="240" w:lineRule="auto"/>
                              <w:jc w:val="center"/>
                            </w:pPr>
                            <w:r>
                              <w:t>Pengumpulan Data</w:t>
                            </w:r>
                          </w:p>
                          <w:p w:rsidR="00CF0AF2" w:rsidRPr="000A5E5F" w:rsidRDefault="00CF0AF2" w:rsidP="00A71A12">
                            <w:pPr>
                              <w:spacing w:line="240" w:lineRule="auto"/>
                              <w:jc w:val="center"/>
                            </w:pPr>
                            <w:r>
                              <w:t xml:space="preserve">Menggunakan kuesioner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39C864" id="Rectangle 8" o:spid="_x0000_s1034" style="position:absolute;left:0;text-align:left;margin-left:75.05pt;margin-top:17.7pt;width:256.65pt;height:43.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" fillcolor="white [3201]" strokecolor="black [3200]" strokeweight="1pt">
                <v:path arrowok="t"/>
                <v:textbox>
                  <w:txbxContent>
                    <w:p w:rsidR="00CF0AF2" w:rsidRDefault="00CF0AF2" w:rsidP="00A71A12">
                      <w:pPr>
                        <w:spacing w:line="240" w:lineRule="auto"/>
                        <w:jc w:val="center"/>
                      </w:pPr>
                      <w:r>
                        <w:t>Pengumpulan Data</w:t>
                      </w:r>
                    </w:p>
                    <w:p w:rsidR="00CF0AF2" w:rsidRPr="000A5E5F" w:rsidRDefault="00CF0AF2" w:rsidP="00A71A12">
                      <w:pPr>
                        <w:spacing w:line="240" w:lineRule="auto"/>
                        <w:jc w:val="center"/>
                      </w:pPr>
                      <w:r>
                        <w:t xml:space="preserve">Menggunakan kuesioner </w:t>
                      </w:r>
                    </w:p>
                  </w:txbxContent>
                </v:textbox>
              </v:rect>
            </w:pict>
          </mc:Fallback>
        </mc:AlternateContent>
      </w:r>
    </w:p>
    <w:p w:rsidR="000866CA" w:rsidRPr="008169CE" w:rsidRDefault="00DA2315" w:rsidP="000866CA">
      <w:r>
        <w:rPr>
          <w:noProof/>
        </w:rPr>
        <mc:AlternateContent>
          <mc:Choice Requires="wps">
            <w:drawing>
              <wp:anchor distT="0" distB="0" distL="114299" distR="114299" simplePos="0" relativeHeight="251646976" behindDoc="0" locked="0" layoutInCell="1" allowOverlap="1" wp14:anchorId="069D0873" wp14:editId="5159E09E">
                <wp:simplePos x="0" y="0"/>
                <wp:positionH relativeFrom="column">
                  <wp:posOffset>2586989</wp:posOffset>
                </wp:positionH>
                <wp:positionV relativeFrom="paragraph">
                  <wp:posOffset>299085</wp:posOffset>
                </wp:positionV>
                <wp:extent cx="0" cy="285750"/>
                <wp:effectExtent l="76200" t="0" r="57150" b="57150"/>
                <wp:wrapNone/>
                <wp:docPr id="9"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57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0F19DC9" id="Straight Arrow Connector 9" o:spid="_x0000_s1026" type="#_x0000_t32" style="position:absolute;margin-left:203.7pt;margin-top:23.55pt;width:0;height:22.5pt;z-index:2516469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" strokecolor="black [3200]" strokeweight="1.5pt">
                <v:stroke endarrow="block" joinstyle="miter"/>
                <o:lock v:ext="edit" shapetype="f"/>
              </v:shape>
            </w:pict>
          </mc:Fallback>
        </mc:AlternateContent>
      </w:r>
    </w:p>
    <w:p w:rsidR="000866CA" w:rsidRPr="008169CE" w:rsidRDefault="00DA2315" w:rsidP="000866CA">
      <w:r>
        <w:rPr>
          <w:noProof/>
        </w:rPr>
        <mc:AlternateContent>
          <mc:Choice Requires="wps">
            <w:drawing>
              <wp:anchor distT="0" distB="0" distL="114300" distR="114300" simplePos="0" relativeHeight="251653120" behindDoc="0" locked="0" layoutInCell="1" allowOverlap="1" wp14:anchorId="000AFA20" wp14:editId="402A403E">
                <wp:simplePos x="0" y="0"/>
                <wp:positionH relativeFrom="column">
                  <wp:posOffset>1322070</wp:posOffset>
                </wp:positionH>
                <wp:positionV relativeFrom="paragraph">
                  <wp:posOffset>231140</wp:posOffset>
                </wp:positionV>
                <wp:extent cx="2583815" cy="546100"/>
                <wp:effectExtent l="0" t="0" r="26035" b="2540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3815" cy="546100"/>
                        </a:xfrm>
                        <a:prstGeom prst="rect">
                          <a:avLst/>
                        </a:prstGeom>
                      </wps:spPr>
                      <wps:style>
                        <a:lnRef idx="2">
                          <a:schemeClr val="dk1"/>
                        </a:lnRef>
                        <a:fillRef idx="1">
                          <a:schemeClr val="lt1"/>
                        </a:fillRef>
                        <a:effectRef idx="0">
                          <a:schemeClr val="dk1"/>
                        </a:effectRef>
                        <a:fontRef idx="minor">
                          <a:schemeClr val="dk1"/>
                        </a:fontRef>
                      </wps:style>
                      <wps:txbx>
                        <w:txbxContent>
                          <w:p w:rsidR="00CF0AF2" w:rsidRDefault="00CF0AF2" w:rsidP="006F3D40">
                            <w:pPr>
                              <w:spacing w:line="240" w:lineRule="auto"/>
                              <w:jc w:val="center"/>
                            </w:pPr>
                            <w:r>
                              <w:t>Analisa Data</w:t>
                            </w:r>
                          </w:p>
                          <w:p w:rsidR="00CF0AF2" w:rsidRPr="00CB0B0E" w:rsidRDefault="00CF0AF2" w:rsidP="006F3D40">
                            <w:pPr>
                              <w:spacing w:line="240" w:lineRule="auto"/>
                              <w:jc w:val="center"/>
                            </w:pPr>
                            <w:r>
                              <w:t xml:space="preserve">Uji </w:t>
                            </w:r>
                            <w:r>
                              <w:rPr>
                                <w:i/>
                              </w:rPr>
                              <w:t>Spearman Rho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0AFA20" id="Rectangle 17" o:spid="_x0000_s1035" style="position:absolute;left:0;text-align:left;margin-left:104.1pt;margin-top:18.2pt;width:203.45pt;height:43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" fillcolor="white [3201]" strokecolor="black [3200]" strokeweight="1pt">
                <v:path arrowok="t"/>
                <v:textbox>
                  <w:txbxContent>
                    <w:p w:rsidR="00CF0AF2" w:rsidRDefault="00CF0AF2" w:rsidP="006F3D40">
                      <w:pPr>
                        <w:spacing w:line="240" w:lineRule="auto"/>
                        <w:jc w:val="center"/>
                      </w:pPr>
                      <w:r>
                        <w:t>Analisa Data</w:t>
                      </w:r>
                    </w:p>
                    <w:p w:rsidR="00CF0AF2" w:rsidRPr="00CB0B0E" w:rsidRDefault="00CF0AF2" w:rsidP="006F3D40">
                      <w:pPr>
                        <w:spacing w:line="240" w:lineRule="auto"/>
                        <w:jc w:val="center"/>
                      </w:pPr>
                      <w:r>
                        <w:t xml:space="preserve">Uji </w:t>
                      </w:r>
                      <w:r>
                        <w:rPr>
                          <w:i/>
                        </w:rPr>
                        <w:t>Spearman Rho</w:t>
                      </w:r>
                    </w:p>
                  </w:txbxContent>
                </v:textbox>
              </v:rect>
            </w:pict>
          </mc:Fallback>
        </mc:AlternateContent>
      </w:r>
    </w:p>
    <w:p w:rsidR="000866CA" w:rsidRDefault="00DA2315" w:rsidP="000866CA">
      <w:pPr>
        <w:jc w:val="left"/>
      </w:pPr>
      <w:r>
        <w:rPr>
          <w:noProof/>
        </w:rPr>
        <mc:AlternateContent>
          <mc:Choice Requires="wps">
            <w:drawing>
              <wp:anchor distT="0" distB="0" distL="114299" distR="114299" simplePos="0" relativeHeight="251639808" behindDoc="0" locked="0" layoutInCell="1" allowOverlap="1" wp14:anchorId="2FEF6138" wp14:editId="0D716887">
                <wp:simplePos x="0" y="0"/>
                <wp:positionH relativeFrom="column">
                  <wp:posOffset>2616199</wp:posOffset>
                </wp:positionH>
                <wp:positionV relativeFrom="paragraph">
                  <wp:posOffset>302260</wp:posOffset>
                </wp:positionV>
                <wp:extent cx="0" cy="285750"/>
                <wp:effectExtent l="76200" t="0" r="57150" b="57150"/>
                <wp:wrapNone/>
                <wp:docPr id="16"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57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94D0DB8" id="Straight Arrow Connector 16" o:spid="_x0000_s1026" type="#_x0000_t32" style="position:absolute;margin-left:206pt;margin-top:23.8pt;width:0;height:22.5pt;z-index:2516398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" strokecolor="black [3200]" strokeweight="1.5pt">
                <v:stroke endarrow="block" joinstyle="miter"/>
                <o:lock v:ext="edit" shapetype="f"/>
              </v:shape>
            </w:pict>
          </mc:Fallback>
        </mc:AlternateContent>
      </w:r>
    </w:p>
    <w:p w:rsidR="000866CA" w:rsidRDefault="00DA2315" w:rsidP="000866CA">
      <w:pPr>
        <w:jc w:val="left"/>
      </w:pPr>
      <w:r>
        <w:rPr>
          <w:noProof/>
        </w:rPr>
        <mc:AlternateContent>
          <mc:Choice Requires="wps">
            <w:drawing>
              <wp:anchor distT="0" distB="0" distL="114300" distR="114300" simplePos="0" relativeHeight="251659264" behindDoc="0" locked="0" layoutInCell="1" allowOverlap="1" wp14:anchorId="52C3CBF3" wp14:editId="3C73F900">
                <wp:simplePos x="0" y="0"/>
                <wp:positionH relativeFrom="column">
                  <wp:posOffset>357505</wp:posOffset>
                </wp:positionH>
                <wp:positionV relativeFrom="paragraph">
                  <wp:posOffset>216535</wp:posOffset>
                </wp:positionV>
                <wp:extent cx="4531995" cy="556260"/>
                <wp:effectExtent l="0" t="0" r="20955" b="15240"/>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31995" cy="556260"/>
                        </a:xfrm>
                        <a:prstGeom prst="rect">
                          <a:avLst/>
                        </a:prstGeom>
                      </wps:spPr>
                      <wps:style>
                        <a:lnRef idx="2">
                          <a:schemeClr val="dk1"/>
                        </a:lnRef>
                        <a:fillRef idx="1">
                          <a:schemeClr val="lt1"/>
                        </a:fillRef>
                        <a:effectRef idx="0">
                          <a:schemeClr val="dk1"/>
                        </a:effectRef>
                        <a:fontRef idx="minor">
                          <a:schemeClr val="dk1"/>
                        </a:fontRef>
                      </wps:style>
                      <wps:txbx>
                        <w:txbxContent>
                          <w:p w:rsidR="00CF0AF2" w:rsidRDefault="00CF0AF2" w:rsidP="00A30316">
                            <w:pPr>
                              <w:spacing w:line="240" w:lineRule="auto"/>
                              <w:jc w:val="center"/>
                            </w:pPr>
                            <w:r>
                              <w:t>Pengolahan Data</w:t>
                            </w:r>
                          </w:p>
                          <w:p w:rsidR="00CF0AF2" w:rsidRPr="000A5E5F" w:rsidRDefault="00CF0AF2" w:rsidP="00A30316">
                            <w:pPr>
                              <w:spacing w:line="240" w:lineRule="auto"/>
                              <w:jc w:val="center"/>
                            </w:pPr>
                            <w:r w:rsidRPr="00660013">
                              <w:t xml:space="preserve">Data yang diperoleh dilakukan </w:t>
                            </w:r>
                            <w:r w:rsidRPr="006F3D40">
                              <w:rPr>
                                <w:i/>
                              </w:rPr>
                              <w:t>editing, coding, scoring, cleaning</w:t>
                            </w:r>
                            <w:r w:rsidRPr="00660013">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3CBF3" id="Rectangle 15" o:spid="_x0000_s1036" style="position:absolute;margin-left:28.15pt;margin-top:17.05pt;width:356.85pt;height:43.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" fillcolor="white [3201]" strokecolor="black [3200]" strokeweight="1pt">
                <v:path arrowok="t"/>
                <v:textbox>
                  <w:txbxContent>
                    <w:p w:rsidR="00CF0AF2" w:rsidRDefault="00CF0AF2" w:rsidP="00A30316">
                      <w:pPr>
                        <w:spacing w:line="240" w:lineRule="auto"/>
                        <w:jc w:val="center"/>
                      </w:pPr>
                      <w:r>
                        <w:t>Pengolahan Data</w:t>
                      </w:r>
                    </w:p>
                    <w:p w:rsidR="00CF0AF2" w:rsidRPr="000A5E5F" w:rsidRDefault="00CF0AF2" w:rsidP="00A30316">
                      <w:pPr>
                        <w:spacing w:line="240" w:lineRule="auto"/>
                        <w:jc w:val="center"/>
                      </w:pPr>
                      <w:r w:rsidRPr="00660013">
                        <w:t xml:space="preserve">Data yang diperoleh dilakukan </w:t>
                      </w:r>
                      <w:r w:rsidRPr="006F3D40">
                        <w:rPr>
                          <w:i/>
                        </w:rPr>
                        <w:t>editing, coding, scoring, cleaning</w:t>
                      </w:r>
                      <w:r w:rsidRPr="00660013">
                        <w:t xml:space="preserve"> </w:t>
                      </w:r>
                    </w:p>
                  </w:txbxContent>
                </v:textbox>
              </v:rect>
            </w:pict>
          </mc:Fallback>
        </mc:AlternateContent>
      </w:r>
    </w:p>
    <w:p w:rsidR="000866CA" w:rsidRDefault="00DA2315" w:rsidP="000866CA">
      <w:r>
        <w:rPr>
          <w:noProof/>
        </w:rPr>
        <mc:AlternateContent>
          <mc:Choice Requires="wps">
            <w:drawing>
              <wp:anchor distT="0" distB="0" distL="114299" distR="114299" simplePos="0" relativeHeight="251644928" behindDoc="0" locked="0" layoutInCell="1" allowOverlap="1" wp14:anchorId="48245907" wp14:editId="35784E31">
                <wp:simplePos x="0" y="0"/>
                <wp:positionH relativeFrom="column">
                  <wp:posOffset>2602864</wp:posOffset>
                </wp:positionH>
                <wp:positionV relativeFrom="paragraph">
                  <wp:posOffset>304165</wp:posOffset>
                </wp:positionV>
                <wp:extent cx="0" cy="285750"/>
                <wp:effectExtent l="76200" t="0" r="57150" b="57150"/>
                <wp:wrapNone/>
                <wp:docPr id="26" name="Straight Arrow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57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DEBE0AA" id="Straight Arrow Connector 26" o:spid="_x0000_s1026" type="#_x0000_t32" style="position:absolute;margin-left:204.95pt;margin-top:23.95pt;width:0;height:22.5pt;z-index:2516449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" strokecolor="black [3200]" strokeweight="1.5pt">
                <v:stroke endarrow="block" joinstyle="miter"/>
                <o:lock v:ext="edit" shapetype="f"/>
              </v:shape>
            </w:pict>
          </mc:Fallback>
        </mc:AlternateContent>
      </w:r>
    </w:p>
    <w:p w:rsidR="000866CA" w:rsidRDefault="00DA2315" w:rsidP="00A71A12">
      <w:r>
        <w:rPr>
          <w:noProof/>
        </w:rPr>
        <mc:AlternateContent>
          <mc:Choice Requires="wps">
            <w:drawing>
              <wp:anchor distT="0" distB="0" distL="114300" distR="114300" simplePos="0" relativeHeight="251654144" behindDoc="0" locked="0" layoutInCell="1" allowOverlap="1" wp14:anchorId="635C6FD0" wp14:editId="6C3A5960">
                <wp:simplePos x="0" y="0"/>
                <wp:positionH relativeFrom="column">
                  <wp:posOffset>1370965</wp:posOffset>
                </wp:positionH>
                <wp:positionV relativeFrom="paragraph">
                  <wp:posOffset>217170</wp:posOffset>
                </wp:positionV>
                <wp:extent cx="2392045" cy="328295"/>
                <wp:effectExtent l="0" t="0" r="27305" b="14605"/>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2045" cy="328295"/>
                        </a:xfrm>
                        <a:prstGeom prst="rect">
                          <a:avLst/>
                        </a:prstGeom>
                      </wps:spPr>
                      <wps:style>
                        <a:lnRef idx="2">
                          <a:schemeClr val="dk1"/>
                        </a:lnRef>
                        <a:fillRef idx="1">
                          <a:schemeClr val="lt1"/>
                        </a:fillRef>
                        <a:effectRef idx="0">
                          <a:schemeClr val="dk1"/>
                        </a:effectRef>
                        <a:fontRef idx="minor">
                          <a:schemeClr val="dk1"/>
                        </a:fontRef>
                      </wps:style>
                      <wps:txbx>
                        <w:txbxContent>
                          <w:p w:rsidR="00CF0AF2" w:rsidRPr="008169CE" w:rsidRDefault="00CF0AF2" w:rsidP="000866CA">
                            <w:pPr>
                              <w:jc w:val="center"/>
                            </w:pPr>
                            <w:r>
                              <w:t>Hasil dan Pembahasan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5C6FD0" id="Rectangle 25" o:spid="_x0000_s1037" style="position:absolute;left:0;text-align:left;margin-left:107.95pt;margin-top:17.1pt;width:188.35pt;height:25.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" fillcolor="white [3201]" strokecolor="black [3200]" strokeweight="1pt">
                <v:path arrowok="t"/>
                <v:textbox>
                  <w:txbxContent>
                    <w:p w:rsidR="00CF0AF2" w:rsidRPr="008169CE" w:rsidRDefault="00CF0AF2" w:rsidP="000866CA">
                      <w:pPr>
                        <w:jc w:val="center"/>
                      </w:pPr>
                      <w:r>
                        <w:t>Hasil dan Pembahasan</w:t>
                      </w:r>
                    </w:p>
                  </w:txbxContent>
                </v:textbox>
              </v:rect>
            </w:pict>
          </mc:Fallback>
        </mc:AlternateContent>
      </w:r>
    </w:p>
    <w:p w:rsidR="00110388" w:rsidRDefault="00DA2315" w:rsidP="000866CA">
      <w:pPr>
        <w:jc w:val="left"/>
      </w:pPr>
      <w:r>
        <w:rPr>
          <w:noProof/>
        </w:rPr>
        <mc:AlternateContent>
          <mc:Choice Requires="wps">
            <w:drawing>
              <wp:anchor distT="0" distB="0" distL="114299" distR="114299" simplePos="0" relativeHeight="251643904" behindDoc="0" locked="0" layoutInCell="1" allowOverlap="1" wp14:anchorId="15839769" wp14:editId="74546165">
                <wp:simplePos x="0" y="0"/>
                <wp:positionH relativeFrom="column">
                  <wp:posOffset>2593974</wp:posOffset>
                </wp:positionH>
                <wp:positionV relativeFrom="paragraph">
                  <wp:posOffset>114300</wp:posOffset>
                </wp:positionV>
                <wp:extent cx="0" cy="285750"/>
                <wp:effectExtent l="76200" t="0" r="57150" b="57150"/>
                <wp:wrapNone/>
                <wp:docPr id="28" name="Straight Arrow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57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A251597" id="Straight Arrow Connector 28" o:spid="_x0000_s1026" type="#_x0000_t32" style="position:absolute;margin-left:204.25pt;margin-top:9pt;width:0;height:22.5pt;z-index:2516439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" strokecolor="black [3200]" strokeweight="1.5pt">
                <v:stroke endarrow="block" joinstyle="miter"/>
                <o:lock v:ext="edit" shapetype="f"/>
              </v:shape>
            </w:pict>
          </mc:Fallback>
        </mc:AlternateContent>
      </w:r>
    </w:p>
    <w:p w:rsidR="00DA142F" w:rsidRDefault="00DA2315" w:rsidP="000866CA">
      <w:pPr>
        <w:jc w:val="left"/>
      </w:pPr>
      <w:r>
        <w:rPr>
          <w:noProof/>
        </w:rPr>
        <mc:AlternateContent>
          <mc:Choice Requires="wps">
            <w:drawing>
              <wp:anchor distT="0" distB="0" distL="114300" distR="114300" simplePos="0" relativeHeight="251656192" behindDoc="0" locked="0" layoutInCell="1" allowOverlap="1" wp14:anchorId="6429601E" wp14:editId="225945A1">
                <wp:simplePos x="0" y="0"/>
                <wp:positionH relativeFrom="column">
                  <wp:posOffset>1371600</wp:posOffset>
                </wp:positionH>
                <wp:positionV relativeFrom="paragraph">
                  <wp:posOffset>22225</wp:posOffset>
                </wp:positionV>
                <wp:extent cx="2392680" cy="327660"/>
                <wp:effectExtent l="0" t="0" r="26670" b="15240"/>
                <wp:wrapNone/>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92680" cy="327660"/>
                        </a:xfrm>
                        <a:prstGeom prst="rect">
                          <a:avLst/>
                        </a:prstGeom>
                      </wps:spPr>
                      <wps:style>
                        <a:lnRef idx="2">
                          <a:schemeClr val="dk1"/>
                        </a:lnRef>
                        <a:fillRef idx="1">
                          <a:schemeClr val="lt1"/>
                        </a:fillRef>
                        <a:effectRef idx="0">
                          <a:schemeClr val="dk1"/>
                        </a:effectRef>
                        <a:fontRef idx="minor">
                          <a:schemeClr val="dk1"/>
                        </a:fontRef>
                      </wps:style>
                      <wps:txbx>
                        <w:txbxContent>
                          <w:p w:rsidR="00CF0AF2" w:rsidRPr="00CC3D94" w:rsidRDefault="00CF0AF2" w:rsidP="000866CA">
                            <w:pPr>
                              <w:jc w:val="center"/>
                              <w:rPr>
                                <w:i/>
                              </w:rPr>
                            </w:pPr>
                            <w:r>
                              <w:t>Simpulan dan Saran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29601E" id="Rectangle 27" o:spid="_x0000_s1038" style="position:absolute;margin-left:108pt;margin-top:1.75pt;width:188.4pt;height:25.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" fillcolor="white [3201]" strokecolor="black [3200]" strokeweight="1pt">
                <v:path arrowok="t"/>
                <v:textbox>
                  <w:txbxContent>
                    <w:p w:rsidR="00CF0AF2" w:rsidRPr="00CC3D94" w:rsidRDefault="00CF0AF2" w:rsidP="000866CA">
                      <w:pPr>
                        <w:jc w:val="center"/>
                        <w:rPr>
                          <w:i/>
                        </w:rPr>
                      </w:pPr>
                      <w:r>
                        <w:t>Simpulan dan Saran</w:t>
                      </w:r>
                    </w:p>
                  </w:txbxContent>
                </v:textbox>
              </v:rect>
            </w:pict>
          </mc:Fallback>
        </mc:AlternateContent>
      </w:r>
    </w:p>
    <w:p w:rsidR="00A30316" w:rsidRPr="00573E5C" w:rsidRDefault="00A30316" w:rsidP="000866CA">
      <w:pPr>
        <w:jc w:val="left"/>
        <w:rPr>
          <w:b/>
        </w:rPr>
      </w:pPr>
    </w:p>
    <w:p w:rsidR="00110388" w:rsidRPr="00764D2F" w:rsidRDefault="000866CA" w:rsidP="00573E5C">
      <w:pPr>
        <w:spacing w:line="240" w:lineRule="auto"/>
        <w:ind w:left="1418" w:hanging="1418"/>
        <w:rPr>
          <w:b/>
        </w:rPr>
      </w:pPr>
      <w:bookmarkStart w:id="243" w:name="_Toc35251455"/>
      <w:bookmarkStart w:id="244" w:name="_Toc35251677"/>
      <w:r w:rsidRPr="00573E5C">
        <w:rPr>
          <w:b/>
        </w:rPr>
        <w:t>Gambar 4.</w:t>
      </w:r>
      <w:r w:rsidR="005D0B98">
        <w:rPr>
          <w:b/>
        </w:rPr>
        <w:t>2</w:t>
      </w:r>
      <w:r w:rsidRPr="00573E5C">
        <w:t xml:space="preserve"> </w:t>
      </w:r>
      <w:r w:rsidRPr="00573E5C">
        <w:tab/>
        <w:t>Kerangka Kerja penelitian analisa faktor yang berhub</w:t>
      </w:r>
      <w:r w:rsidR="001A3D4A" w:rsidRPr="00573E5C">
        <w:t>ungan dengan</w:t>
      </w:r>
      <w:r w:rsidRPr="00573E5C">
        <w:t xml:space="preserve"> </w:t>
      </w:r>
      <w:r w:rsidR="00573E5C" w:rsidRPr="00573E5C">
        <w:t>Pemanfaatan Posbindu</w:t>
      </w:r>
      <w:r w:rsidR="00573E5C" w:rsidRPr="00764D2F">
        <w:rPr>
          <w:b/>
        </w:rPr>
        <w:t xml:space="preserve"> </w:t>
      </w:r>
      <w:r w:rsidRPr="00573E5C">
        <w:t xml:space="preserve">PTM </w:t>
      </w:r>
      <w:r w:rsidR="001A3D4A" w:rsidRPr="00573E5C">
        <w:t>pada lansia di W</w:t>
      </w:r>
      <w:r w:rsidRPr="00573E5C">
        <w:t>ilayah Puskesmas Gayungan</w:t>
      </w:r>
      <w:bookmarkEnd w:id="243"/>
      <w:bookmarkEnd w:id="244"/>
    </w:p>
    <w:p w:rsidR="000866CA" w:rsidRDefault="00110388" w:rsidP="00110388">
      <w:pPr>
        <w:spacing w:after="160" w:line="259" w:lineRule="auto"/>
        <w:jc w:val="left"/>
      </w:pPr>
      <w:r>
        <w:br w:type="page"/>
      </w:r>
    </w:p>
    <w:p w:rsidR="000866CA" w:rsidRDefault="000866CA" w:rsidP="000866CA">
      <w:pPr>
        <w:pStyle w:val="Heading2"/>
        <w:tabs>
          <w:tab w:val="left" w:pos="567"/>
        </w:tabs>
      </w:pPr>
      <w:bookmarkStart w:id="245" w:name="_Toc35141598"/>
      <w:bookmarkStart w:id="246" w:name="_Toc35193792"/>
      <w:bookmarkStart w:id="247" w:name="_Toc35251456"/>
      <w:bookmarkStart w:id="248" w:name="_Toc46179116"/>
      <w:r>
        <w:lastRenderedPageBreak/>
        <w:t>4.3</w:t>
      </w:r>
      <w:r>
        <w:tab/>
        <w:t>Waktu dan Tempat Penelitian</w:t>
      </w:r>
      <w:bookmarkEnd w:id="245"/>
      <w:bookmarkEnd w:id="246"/>
      <w:bookmarkEnd w:id="247"/>
      <w:bookmarkEnd w:id="248"/>
      <w:r>
        <w:t xml:space="preserve"> </w:t>
      </w:r>
    </w:p>
    <w:p w:rsidR="00795B1F" w:rsidRPr="00795B1F" w:rsidRDefault="00795B1F" w:rsidP="00795B1F">
      <w:pPr>
        <w:ind w:firstLine="567"/>
      </w:pPr>
      <w:bookmarkStart w:id="249" w:name="_Toc35141599"/>
      <w:bookmarkStart w:id="250" w:name="_Toc35193793"/>
      <w:bookmarkStart w:id="251" w:name="_Toc35251457"/>
      <w:r>
        <w:t xml:space="preserve">Penelitian ini </w:t>
      </w:r>
      <w:r w:rsidR="00071D4E">
        <w:t xml:space="preserve">telah </w:t>
      </w:r>
      <w:r w:rsidRPr="00795B1F">
        <w:t>dilakukan pada 27 Mei – 3 Juni 2020, tempat penelitian berada beberapa Posbindu di Wilayah kerja Puskesmas Gayungan. Peneliti mengambil masyarakat yang pernah memanfaatkan di salah satu Posbindu yang ada di Wilayah kerja Puskesmas Gayungan dikarenakan minimnya pengetahuan tentang faktor resiko penyakit serta pemanfaatan fasilitas kesehatan</w:t>
      </w:r>
      <w:r w:rsidR="00071D4E">
        <w:t xml:space="preserve"> terutama pemanfaatan Posbindu</w:t>
      </w:r>
      <w:r w:rsidRPr="00795B1F">
        <w:t>, sehingga menimbulkan banyaknya lansia yang tidak terpantau untuk pengendalian penyakit tidak menular.</w:t>
      </w:r>
    </w:p>
    <w:p w:rsidR="000866CA" w:rsidRPr="00CB0B0E" w:rsidRDefault="000866CA" w:rsidP="000866CA">
      <w:pPr>
        <w:pStyle w:val="Heading2"/>
      </w:pPr>
      <w:bookmarkStart w:id="252" w:name="_Toc46179117"/>
      <w:r w:rsidRPr="00CB0B0E">
        <w:t>4.4 Populasi, Sampel, Sampling Desain</w:t>
      </w:r>
      <w:bookmarkEnd w:id="249"/>
      <w:bookmarkEnd w:id="250"/>
      <w:bookmarkEnd w:id="251"/>
      <w:bookmarkEnd w:id="252"/>
    </w:p>
    <w:p w:rsidR="000866CA" w:rsidRDefault="000866CA" w:rsidP="000866CA">
      <w:pPr>
        <w:pStyle w:val="Heading3"/>
      </w:pPr>
      <w:bookmarkStart w:id="253" w:name="_Toc35141600"/>
      <w:bookmarkStart w:id="254" w:name="_Toc35193794"/>
      <w:bookmarkStart w:id="255" w:name="_Toc35251458"/>
      <w:bookmarkStart w:id="256" w:name="_Toc46179118"/>
      <w:r w:rsidRPr="00CB0B0E">
        <w:t xml:space="preserve">4.4.1 Populasi </w:t>
      </w:r>
      <w:r>
        <w:t>Penelitian</w:t>
      </w:r>
      <w:bookmarkEnd w:id="253"/>
      <w:bookmarkEnd w:id="254"/>
      <w:bookmarkEnd w:id="255"/>
      <w:bookmarkEnd w:id="256"/>
    </w:p>
    <w:p w:rsidR="000866CA" w:rsidRDefault="000866CA" w:rsidP="000866CA">
      <w:pPr>
        <w:tabs>
          <w:tab w:val="left" w:pos="567"/>
        </w:tabs>
      </w:pPr>
      <w:r>
        <w:tab/>
        <w:t>Populasi dalam p</w:t>
      </w:r>
      <w:r w:rsidR="007D2DEC">
        <w:t>enelitian ini adalah lansia p</w:t>
      </w:r>
      <w:r w:rsidR="00247171">
        <w:t>resenilis</w:t>
      </w:r>
      <w:r>
        <w:t xml:space="preserve"> yang berada di </w:t>
      </w:r>
      <w:r w:rsidR="00AC609C">
        <w:t xml:space="preserve">Wilayah </w:t>
      </w:r>
      <w:r>
        <w:t>kerja Puskesma</w:t>
      </w:r>
      <w:r w:rsidR="00247171">
        <w:t>s Gayungan yang hadir dalam Posbindu</w:t>
      </w:r>
      <w:r w:rsidR="00AC609C">
        <w:t xml:space="preserve"> berjumlah 121</w:t>
      </w:r>
      <w:r w:rsidR="00691C29">
        <w:t xml:space="preserve"> orang. </w:t>
      </w:r>
      <w:r w:rsidR="005B68EA">
        <w:t xml:space="preserve">Berdasarkan ketentuan </w:t>
      </w:r>
      <w:r w:rsidR="004F7EFF">
        <w:t xml:space="preserve">Dinas Kesehatan Kota Surabaya </w:t>
      </w:r>
      <w:r w:rsidR="005B68EA">
        <w:t xml:space="preserve">yang berhak mengikuti Posbindu </w:t>
      </w:r>
      <w:r w:rsidR="004F7EFF">
        <w:t>adalah masyarakat yang berumur</w:t>
      </w:r>
      <w:r w:rsidR="005B68EA">
        <w:t xml:space="preserve"> 18-59 tahun</w:t>
      </w:r>
      <w:r w:rsidR="004F7EFF">
        <w:t>,</w:t>
      </w:r>
      <w:r w:rsidR="005B68EA">
        <w:t xml:space="preserve"> </w:t>
      </w:r>
      <w:r w:rsidR="004F7EFF">
        <w:t xml:space="preserve">dengan demikian kategori lansia yang dapat </w:t>
      </w:r>
      <w:r w:rsidR="00CE7C51">
        <w:t xml:space="preserve">memanfaatkan Posbindu adalah </w:t>
      </w:r>
      <w:r w:rsidR="004F7EFF">
        <w:t xml:space="preserve">lansia awal (presenilis) </w:t>
      </w:r>
      <w:r w:rsidR="00CE7C51">
        <w:t>dengan usia 45-5</w:t>
      </w:r>
      <w:r w:rsidR="004F7EFF">
        <w:t>9 tahu</w:t>
      </w:r>
      <w:r w:rsidR="00CE7C51">
        <w:t xml:space="preserve">n. </w:t>
      </w:r>
    </w:p>
    <w:p w:rsidR="000866CA" w:rsidRDefault="000866CA" w:rsidP="000866CA">
      <w:pPr>
        <w:pStyle w:val="Heading3"/>
      </w:pPr>
      <w:bookmarkStart w:id="257" w:name="_Toc35141601"/>
      <w:bookmarkStart w:id="258" w:name="_Toc35193795"/>
      <w:bookmarkStart w:id="259" w:name="_Toc35251459"/>
      <w:bookmarkStart w:id="260" w:name="_Toc46179119"/>
      <w:r>
        <w:t>4.4.2 Sampel Penelitian</w:t>
      </w:r>
      <w:bookmarkEnd w:id="257"/>
      <w:bookmarkEnd w:id="258"/>
      <w:bookmarkEnd w:id="259"/>
      <w:bookmarkEnd w:id="260"/>
    </w:p>
    <w:p w:rsidR="000866CA" w:rsidRDefault="000866CA" w:rsidP="000866CA">
      <w:pPr>
        <w:tabs>
          <w:tab w:val="left" w:pos="567"/>
        </w:tabs>
      </w:pPr>
      <w:r>
        <w:tab/>
        <w:t>Lansia</w:t>
      </w:r>
      <w:r w:rsidR="00247171">
        <w:t xml:space="preserve"> presenilis</w:t>
      </w:r>
      <w:r w:rsidR="005B68EA">
        <w:t xml:space="preserve"> </w:t>
      </w:r>
      <w:r>
        <w:t xml:space="preserve">yang </w:t>
      </w:r>
      <w:r w:rsidR="00247171">
        <w:t xml:space="preserve">hadir dalam Posbindu </w:t>
      </w:r>
      <w:r w:rsidR="005B68EA">
        <w:t xml:space="preserve">di wilayah kerja Puskesmas Gayungan Surabaya </w:t>
      </w:r>
      <w:r>
        <w:t>dengan kriteria inklus</w:t>
      </w:r>
      <w:r w:rsidR="009621A7">
        <w:t>i dan eksklusi yang berjumlah 93</w:t>
      </w:r>
      <w:r w:rsidR="00FE5CAF">
        <w:t xml:space="preserve"> orang</w:t>
      </w:r>
      <w:r>
        <w:t xml:space="preserve"> sebagai </w:t>
      </w:r>
      <w:proofErr w:type="gramStart"/>
      <w:r>
        <w:t>berikut ;</w:t>
      </w:r>
      <w:proofErr w:type="gramEnd"/>
    </w:p>
    <w:p w:rsidR="000866CA" w:rsidRDefault="000866CA" w:rsidP="00E61969">
      <w:pPr>
        <w:pStyle w:val="ListParagraph"/>
        <w:numPr>
          <w:ilvl w:val="0"/>
          <w:numId w:val="18"/>
        </w:numPr>
        <w:tabs>
          <w:tab w:val="left" w:pos="567"/>
        </w:tabs>
        <w:spacing w:after="0" w:line="480" w:lineRule="auto"/>
        <w:ind w:hanging="720"/>
      </w:pPr>
      <w:r>
        <w:t>Kriteria Inklusi</w:t>
      </w:r>
    </w:p>
    <w:p w:rsidR="00EB37A3" w:rsidRPr="00844EF8" w:rsidRDefault="00EB37A3" w:rsidP="00E61969">
      <w:pPr>
        <w:pStyle w:val="ListParagraph"/>
        <w:numPr>
          <w:ilvl w:val="0"/>
          <w:numId w:val="19"/>
        </w:numPr>
        <w:tabs>
          <w:tab w:val="left" w:pos="567"/>
        </w:tabs>
        <w:spacing w:after="0" w:line="480" w:lineRule="auto"/>
      </w:pPr>
      <w:r>
        <w:rPr>
          <w:lang w:val="en-US"/>
        </w:rPr>
        <w:t>Lansia yang mampu berkomunikasi dan bersedia menjadi responden</w:t>
      </w:r>
    </w:p>
    <w:p w:rsidR="00844EF8" w:rsidRDefault="00844EF8" w:rsidP="00E61969">
      <w:pPr>
        <w:pStyle w:val="ListParagraph"/>
        <w:numPr>
          <w:ilvl w:val="0"/>
          <w:numId w:val="19"/>
        </w:numPr>
        <w:tabs>
          <w:tab w:val="left" w:pos="567"/>
        </w:tabs>
        <w:spacing w:after="0" w:line="480" w:lineRule="auto"/>
      </w:pPr>
      <w:r>
        <w:rPr>
          <w:lang w:val="en-US"/>
        </w:rPr>
        <w:t xml:space="preserve">Lansia yang dapat mengisi kuesioner dalam </w:t>
      </w:r>
      <w:r w:rsidRPr="00844EF8">
        <w:rPr>
          <w:i/>
          <w:lang w:val="en-US"/>
        </w:rPr>
        <w:t>Googleform</w:t>
      </w:r>
      <w:r>
        <w:rPr>
          <w:lang w:val="en-US"/>
        </w:rPr>
        <w:t xml:space="preserve"> dengan lengkap</w:t>
      </w:r>
    </w:p>
    <w:p w:rsidR="000866CA" w:rsidRDefault="000866CA" w:rsidP="00E61969">
      <w:pPr>
        <w:pStyle w:val="ListParagraph"/>
        <w:numPr>
          <w:ilvl w:val="0"/>
          <w:numId w:val="19"/>
        </w:numPr>
        <w:tabs>
          <w:tab w:val="left" w:pos="567"/>
        </w:tabs>
        <w:spacing w:after="0" w:line="480" w:lineRule="auto"/>
      </w:pPr>
      <w:r>
        <w:t xml:space="preserve">Lansia yang </w:t>
      </w:r>
      <w:r w:rsidR="00327A9E">
        <w:rPr>
          <w:lang w:val="en-US"/>
        </w:rPr>
        <w:t xml:space="preserve">sedang atau </w:t>
      </w:r>
      <w:r>
        <w:t>telah mengalami penyakit tidak menular</w:t>
      </w:r>
    </w:p>
    <w:p w:rsidR="000866CA" w:rsidRDefault="000866CA" w:rsidP="00E61969">
      <w:pPr>
        <w:pStyle w:val="ListParagraph"/>
        <w:numPr>
          <w:ilvl w:val="0"/>
          <w:numId w:val="19"/>
        </w:numPr>
        <w:tabs>
          <w:tab w:val="left" w:pos="567"/>
        </w:tabs>
        <w:spacing w:after="0" w:line="480" w:lineRule="auto"/>
      </w:pPr>
      <w:r>
        <w:lastRenderedPageBreak/>
        <w:t>Lansia</w:t>
      </w:r>
      <w:r w:rsidR="001956CF">
        <w:rPr>
          <w:lang w:val="en-US"/>
        </w:rPr>
        <w:t xml:space="preserve"> Presenilis</w:t>
      </w:r>
      <w:r>
        <w:t xml:space="preserve"> yang berusia 45 – 59 tahun</w:t>
      </w:r>
    </w:p>
    <w:p w:rsidR="008C5294" w:rsidRPr="00DA6C9B" w:rsidRDefault="008C5294" w:rsidP="00E61969">
      <w:pPr>
        <w:pStyle w:val="ListParagraph"/>
        <w:numPr>
          <w:ilvl w:val="0"/>
          <w:numId w:val="19"/>
        </w:numPr>
        <w:tabs>
          <w:tab w:val="left" w:pos="567"/>
        </w:tabs>
        <w:spacing w:after="0" w:line="480" w:lineRule="auto"/>
        <w:rPr>
          <w:lang w:val="en-US"/>
        </w:rPr>
      </w:pPr>
      <w:r>
        <w:rPr>
          <w:lang w:val="en-US"/>
        </w:rPr>
        <w:t>Lansia yang mengikuti Posbindu</w:t>
      </w:r>
      <w:r w:rsidR="002D1630">
        <w:rPr>
          <w:lang w:val="en-US"/>
        </w:rPr>
        <w:t xml:space="preserve"> di Wil</w:t>
      </w:r>
      <w:r w:rsidR="009E618B">
        <w:rPr>
          <w:lang w:val="en-US"/>
        </w:rPr>
        <w:t>ayah Puskesmas Gayungan</w:t>
      </w:r>
    </w:p>
    <w:p w:rsidR="000866CA" w:rsidRDefault="000866CA" w:rsidP="00E61969">
      <w:pPr>
        <w:pStyle w:val="ListParagraph"/>
        <w:numPr>
          <w:ilvl w:val="0"/>
          <w:numId w:val="18"/>
        </w:numPr>
        <w:tabs>
          <w:tab w:val="left" w:pos="567"/>
        </w:tabs>
        <w:spacing w:after="0" w:line="480" w:lineRule="auto"/>
        <w:ind w:hanging="720"/>
      </w:pPr>
      <w:r>
        <w:t>Kriteria Eksklusi</w:t>
      </w:r>
    </w:p>
    <w:p w:rsidR="000866CA" w:rsidRDefault="000866CA" w:rsidP="00E61969">
      <w:pPr>
        <w:pStyle w:val="ListParagraph"/>
        <w:numPr>
          <w:ilvl w:val="0"/>
          <w:numId w:val="20"/>
        </w:numPr>
        <w:tabs>
          <w:tab w:val="left" w:pos="567"/>
        </w:tabs>
        <w:spacing w:after="0" w:line="480" w:lineRule="auto"/>
        <w:ind w:left="851" w:hanging="284"/>
      </w:pPr>
      <w:r>
        <w:t>Subjek yang menolak untuk berpatisipasi</w:t>
      </w:r>
    </w:p>
    <w:p w:rsidR="00EF5C39" w:rsidRPr="00117C5A" w:rsidRDefault="00EF5C39" w:rsidP="00E61969">
      <w:pPr>
        <w:pStyle w:val="ListParagraph"/>
        <w:numPr>
          <w:ilvl w:val="0"/>
          <w:numId w:val="20"/>
        </w:numPr>
        <w:tabs>
          <w:tab w:val="left" w:pos="567"/>
        </w:tabs>
        <w:spacing w:after="0" w:line="480" w:lineRule="auto"/>
        <w:ind w:left="851" w:hanging="284"/>
      </w:pPr>
      <w:r>
        <w:rPr>
          <w:lang w:val="en-US"/>
        </w:rPr>
        <w:t xml:space="preserve">Lansia yang </w:t>
      </w:r>
      <w:r w:rsidR="009547AA">
        <w:rPr>
          <w:lang w:val="en-US"/>
        </w:rPr>
        <w:t>memiliki penyakit kronis</w:t>
      </w:r>
    </w:p>
    <w:p w:rsidR="00117C5A" w:rsidRDefault="00117C5A" w:rsidP="00E61969">
      <w:pPr>
        <w:pStyle w:val="ListParagraph"/>
        <w:numPr>
          <w:ilvl w:val="0"/>
          <w:numId w:val="20"/>
        </w:numPr>
        <w:tabs>
          <w:tab w:val="left" w:pos="567"/>
        </w:tabs>
        <w:spacing w:after="0" w:line="480" w:lineRule="auto"/>
        <w:ind w:left="851" w:hanging="284"/>
      </w:pPr>
      <w:r>
        <w:rPr>
          <w:lang w:val="en-US"/>
        </w:rPr>
        <w:t>Lansia yang tidak dapat berhubungan melalui komunikasi elektronik</w:t>
      </w:r>
      <w:r w:rsidR="00116374">
        <w:rPr>
          <w:lang w:val="en-US"/>
        </w:rPr>
        <w:t xml:space="preserve"> atau sosial media</w:t>
      </w:r>
    </w:p>
    <w:p w:rsidR="000866CA" w:rsidRDefault="000866CA" w:rsidP="000866CA">
      <w:pPr>
        <w:pStyle w:val="Heading3"/>
      </w:pPr>
      <w:bookmarkStart w:id="261" w:name="_Toc35141602"/>
      <w:bookmarkStart w:id="262" w:name="_Toc35193796"/>
      <w:bookmarkStart w:id="263" w:name="_Toc35251460"/>
      <w:bookmarkStart w:id="264" w:name="_Toc46179120"/>
      <w:r>
        <w:t>4.4.3 Besar Sampel</w:t>
      </w:r>
      <w:bookmarkEnd w:id="261"/>
      <w:bookmarkEnd w:id="262"/>
      <w:bookmarkEnd w:id="263"/>
      <w:bookmarkEnd w:id="264"/>
    </w:p>
    <w:p w:rsidR="000866CA" w:rsidRDefault="000866CA" w:rsidP="000866CA">
      <w:r>
        <w:t>Perhitungan besar samp</w:t>
      </w:r>
      <w:r w:rsidR="00EF5C39">
        <w:t>e</w:t>
      </w:r>
      <w:r>
        <w:t xml:space="preserve">l menggunakan </w:t>
      </w:r>
      <w:proofErr w:type="gramStart"/>
      <w:r>
        <w:t>rumus ;</w:t>
      </w:r>
      <w:proofErr w:type="gramEnd"/>
    </w:p>
    <w:p w:rsidR="000866CA" w:rsidRPr="00AA01BB" w:rsidRDefault="000866CA" w:rsidP="000866CA">
      <w:pPr>
        <w:rPr>
          <w:rFonts w:eastAsiaTheme="minorEastAsia"/>
        </w:rPr>
      </w:pPr>
      <m:oMathPara>
        <m:oMathParaPr>
          <m:jc m:val="left"/>
        </m:oMathParaPr>
        <m:oMath>
          <m:r>
            <m:rPr>
              <m:sty m:val="p"/>
            </m:rPr>
            <w:rPr>
              <w:rFonts w:ascii="Cambria Math" w:eastAsiaTheme="minorEastAsia" w:hAnsi="Cambria Math"/>
            </w:rPr>
            <m:t>n</m:t>
          </m:r>
          <m:r>
            <w:rPr>
              <w:rFonts w:ascii="Cambria Math" w:eastAsiaTheme="minorEastAsia" w:hAnsi="Cambria Math"/>
            </w:rPr>
            <m:t>=</m:t>
          </m:r>
          <m:f>
            <m:fPr>
              <m:ctrlPr>
                <w:rPr>
                  <w:rFonts w:ascii="Cambria Math" w:eastAsiaTheme="minorEastAsia" w:hAnsi="Cambria Math"/>
                </w:rPr>
              </m:ctrlPr>
            </m:fPr>
            <m:num>
              <m:r>
                <w:rPr>
                  <w:rFonts w:ascii="Cambria Math" w:eastAsiaTheme="minorEastAsia" w:hAnsi="Cambria Math"/>
                </w:rPr>
                <m:t>N</m:t>
              </m:r>
            </m:num>
            <m:den>
              <m:r>
                <w:rPr>
                  <w:rFonts w:ascii="Cambria Math" w:eastAsiaTheme="minorEastAsia" w:hAnsi="Cambria Math"/>
                </w:rPr>
                <m:t>1+N (</m:t>
              </m:r>
              <m:sSup>
                <m:sSupPr>
                  <m:ctrlPr>
                    <w:rPr>
                      <w:rFonts w:ascii="Cambria Math" w:eastAsiaTheme="minorEastAsia" w:hAnsi="Cambria Math"/>
                      <w:i/>
                    </w:rPr>
                  </m:ctrlPr>
                </m:sSupPr>
                <m:e>
                  <m:r>
                    <w:rPr>
                      <w:rFonts w:ascii="Cambria Math" w:eastAsiaTheme="minorEastAsia" w:hAnsi="Cambria Math"/>
                    </w:rPr>
                    <m:t>d</m:t>
                  </m:r>
                </m:e>
                <m:sup>
                  <m:r>
                    <w:rPr>
                      <w:rFonts w:ascii="Cambria Math" w:eastAsiaTheme="minorEastAsia" w:hAnsi="Cambria Math"/>
                    </w:rPr>
                    <m:t>2</m:t>
                  </m:r>
                </m:sup>
              </m:sSup>
              <m:r>
                <w:rPr>
                  <w:rFonts w:ascii="Cambria Math" w:eastAsiaTheme="minorEastAsia" w:hAnsi="Cambria Math"/>
                </w:rPr>
                <m:t>)</m:t>
              </m:r>
            </m:den>
          </m:f>
        </m:oMath>
      </m:oMathPara>
    </w:p>
    <w:p w:rsidR="000866CA" w:rsidRDefault="000866CA" w:rsidP="000866CA">
      <w:pPr>
        <w:rPr>
          <w:rFonts w:eastAsiaTheme="minorEastAsia"/>
        </w:rPr>
      </w:pPr>
      <w:proofErr w:type="gramStart"/>
      <w:r>
        <w:rPr>
          <w:rFonts w:eastAsiaTheme="minorEastAsia"/>
        </w:rPr>
        <w:t>Keterangan ;</w:t>
      </w:r>
      <w:proofErr w:type="gramEnd"/>
    </w:p>
    <w:p w:rsidR="000866CA" w:rsidRDefault="000866CA" w:rsidP="000866CA">
      <w:pPr>
        <w:rPr>
          <w:rFonts w:eastAsiaTheme="minorEastAsia"/>
        </w:rPr>
      </w:pPr>
      <w:proofErr w:type="gramStart"/>
      <w:r>
        <w:rPr>
          <w:rFonts w:eastAsiaTheme="minorEastAsia"/>
        </w:rPr>
        <w:t>n</w:t>
      </w:r>
      <w:proofErr w:type="gramEnd"/>
      <w:r>
        <w:rPr>
          <w:rFonts w:eastAsiaTheme="minorEastAsia"/>
        </w:rPr>
        <w:tab/>
      </w:r>
      <w:r w:rsidR="00DA6C9B">
        <w:rPr>
          <w:rFonts w:eastAsiaTheme="minorEastAsia" w:cs="Times New Roman"/>
        </w:rPr>
        <w:t>:</w:t>
      </w:r>
      <w:r w:rsidR="00DA6C9B">
        <w:rPr>
          <w:rFonts w:eastAsiaTheme="minorEastAsia"/>
        </w:rPr>
        <w:t xml:space="preserve"> </w:t>
      </w:r>
      <w:r>
        <w:rPr>
          <w:rFonts w:eastAsiaTheme="minorEastAsia"/>
        </w:rPr>
        <w:t>Besarnya sampel</w:t>
      </w:r>
    </w:p>
    <w:p w:rsidR="000866CA" w:rsidRDefault="000866CA" w:rsidP="000866CA">
      <w:pPr>
        <w:rPr>
          <w:rFonts w:eastAsiaTheme="minorEastAsia"/>
        </w:rPr>
      </w:pPr>
      <w:r>
        <w:rPr>
          <w:rFonts w:eastAsiaTheme="minorEastAsia"/>
        </w:rPr>
        <w:t>N</w:t>
      </w:r>
      <w:r>
        <w:rPr>
          <w:rFonts w:eastAsiaTheme="minorEastAsia"/>
        </w:rPr>
        <w:tab/>
      </w:r>
      <w:r w:rsidR="00DA6C9B">
        <w:rPr>
          <w:rFonts w:eastAsiaTheme="minorEastAsia" w:cs="Times New Roman"/>
        </w:rPr>
        <w:t>:</w:t>
      </w:r>
      <w:r w:rsidR="00DA6C9B">
        <w:rPr>
          <w:rFonts w:eastAsiaTheme="minorEastAsia"/>
        </w:rPr>
        <w:t xml:space="preserve"> </w:t>
      </w:r>
      <w:r>
        <w:rPr>
          <w:rFonts w:eastAsiaTheme="minorEastAsia"/>
        </w:rPr>
        <w:t>Besarnya populasi terjangkau</w:t>
      </w:r>
    </w:p>
    <w:p w:rsidR="000866CA" w:rsidRDefault="000866CA" w:rsidP="008C5294">
      <w:pPr>
        <w:rPr>
          <w:rFonts w:eastAsiaTheme="minorEastAsia"/>
        </w:rPr>
      </w:pPr>
      <w:proofErr w:type="gramStart"/>
      <w:r>
        <w:rPr>
          <w:rFonts w:eastAsiaTheme="minorEastAsia"/>
        </w:rPr>
        <w:t>d</w:t>
      </w:r>
      <w:proofErr w:type="gramEnd"/>
      <w:r>
        <w:rPr>
          <w:rFonts w:eastAsiaTheme="minorEastAsia"/>
        </w:rPr>
        <w:tab/>
      </w:r>
      <w:r w:rsidR="00DA6C9B">
        <w:rPr>
          <w:rFonts w:eastAsiaTheme="minorEastAsia" w:cs="Times New Roman"/>
        </w:rPr>
        <w:t>:</w:t>
      </w:r>
      <w:r w:rsidR="00DA6C9B">
        <w:rPr>
          <w:rFonts w:eastAsiaTheme="minorEastAsia"/>
        </w:rPr>
        <w:t xml:space="preserve"> T</w:t>
      </w:r>
      <w:r>
        <w:rPr>
          <w:rFonts w:eastAsiaTheme="minorEastAsia"/>
        </w:rPr>
        <w:t>ingkat</w:t>
      </w:r>
      <w:r w:rsidR="008C5294">
        <w:rPr>
          <w:rFonts w:eastAsiaTheme="minorEastAsia"/>
        </w:rPr>
        <w:t xml:space="preserve"> kesalahan yang dipilih (d=0,</w:t>
      </w:r>
      <w:r w:rsidR="00506CB2">
        <w:rPr>
          <w:rFonts w:eastAsiaTheme="minorEastAsia"/>
        </w:rPr>
        <w:t>0</w:t>
      </w:r>
      <w:r w:rsidR="008C5294">
        <w:rPr>
          <w:rFonts w:eastAsiaTheme="minorEastAsia"/>
        </w:rPr>
        <w:t>5)</w:t>
      </w:r>
    </w:p>
    <w:p w:rsidR="009E618B" w:rsidRPr="00506CB2" w:rsidRDefault="009E618B" w:rsidP="00506CB2">
      <w:pPr>
        <w:tabs>
          <w:tab w:val="left" w:pos="284"/>
        </w:tabs>
        <w:rPr>
          <w:rFonts w:eastAsiaTheme="minorEastAsia"/>
        </w:rPr>
      </w:pPr>
      <m:oMathPara>
        <m:oMathParaPr>
          <m:jc m:val="left"/>
        </m:oMathParaPr>
        <m:oMath>
          <m:r>
            <m:rPr>
              <m:sty m:val="p"/>
            </m:rPr>
            <w:rPr>
              <w:rFonts w:ascii="Cambria Math" w:eastAsiaTheme="minorEastAsia" w:hAnsi="Cambria Math"/>
            </w:rPr>
            <m:t>n</m:t>
          </m:r>
          <m:r>
            <w:rPr>
              <w:rFonts w:ascii="Cambria Math" w:eastAsiaTheme="minorEastAsia" w:hAnsi="Cambria Math"/>
            </w:rPr>
            <m:t>=</m:t>
          </m:r>
          <m:f>
            <m:fPr>
              <m:ctrlPr>
                <w:rPr>
                  <w:rFonts w:ascii="Cambria Math" w:eastAsiaTheme="minorEastAsia" w:hAnsi="Cambria Math"/>
                </w:rPr>
              </m:ctrlPr>
            </m:fPr>
            <m:num>
              <m:r>
                <w:rPr>
                  <w:rFonts w:ascii="Cambria Math" w:eastAsiaTheme="minorEastAsia" w:hAnsi="Cambria Math"/>
                </w:rPr>
                <m:t>121</m:t>
              </m:r>
            </m:num>
            <m:den>
              <m:r>
                <w:rPr>
                  <w:rFonts w:ascii="Cambria Math" w:eastAsiaTheme="minorEastAsia" w:hAnsi="Cambria Math"/>
                </w:rPr>
                <m:t>1+121 (0.05²)</m:t>
              </m:r>
            </m:den>
          </m:f>
        </m:oMath>
      </m:oMathPara>
    </w:p>
    <w:p w:rsidR="009E618B" w:rsidRPr="00506CB2" w:rsidRDefault="009E618B" w:rsidP="008C5294">
      <w:pPr>
        <w:rPr>
          <w:rFonts w:eastAsiaTheme="minorEastAsia"/>
        </w:rPr>
      </w:pPr>
      <m:oMathPara>
        <m:oMathParaPr>
          <m:jc m:val="left"/>
        </m:oMathParaPr>
        <m:oMath>
          <m:r>
            <m:rPr>
              <m:sty m:val="p"/>
            </m:rPr>
            <w:rPr>
              <w:rFonts w:ascii="Cambria Math" w:eastAsiaTheme="minorEastAsia" w:hAnsi="Cambria Math"/>
            </w:rPr>
            <m:t>n</m:t>
          </m:r>
          <m:r>
            <w:rPr>
              <w:rFonts w:ascii="Cambria Math" w:eastAsiaTheme="minorEastAsia" w:hAnsi="Cambria Math"/>
            </w:rPr>
            <m:t>=</m:t>
          </m:r>
          <m:f>
            <m:fPr>
              <m:ctrlPr>
                <w:rPr>
                  <w:rFonts w:ascii="Cambria Math" w:eastAsiaTheme="minorEastAsia" w:hAnsi="Cambria Math"/>
                </w:rPr>
              </m:ctrlPr>
            </m:fPr>
            <m:num>
              <m:r>
                <w:rPr>
                  <w:rFonts w:ascii="Cambria Math" w:eastAsiaTheme="minorEastAsia" w:hAnsi="Cambria Math"/>
                </w:rPr>
                <m:t>121</m:t>
              </m:r>
            </m:num>
            <m:den>
              <m:r>
                <w:rPr>
                  <w:rFonts w:ascii="Cambria Math" w:eastAsiaTheme="minorEastAsia" w:hAnsi="Cambria Math"/>
                </w:rPr>
                <m:t>1,2325</m:t>
              </m:r>
            </m:den>
          </m:f>
        </m:oMath>
      </m:oMathPara>
    </w:p>
    <w:p w:rsidR="00506CB2" w:rsidRPr="00506CB2" w:rsidRDefault="00506CB2" w:rsidP="008C5294">
      <w:pPr>
        <w:rPr>
          <w:rFonts w:eastAsiaTheme="minorEastAsia"/>
        </w:rPr>
      </w:pPr>
      <m:oMathPara>
        <m:oMathParaPr>
          <m:jc m:val="left"/>
        </m:oMathParaPr>
        <m:oMath>
          <m:r>
            <m:rPr>
              <m:sty m:val="p"/>
            </m:rPr>
            <w:rPr>
              <w:rFonts w:ascii="Cambria Math" w:eastAsiaTheme="minorEastAsia" w:hAnsi="Cambria Math"/>
            </w:rPr>
            <m:t>n</m:t>
          </m:r>
          <m:r>
            <w:rPr>
              <w:rFonts w:ascii="Cambria Math" w:eastAsiaTheme="minorEastAsia" w:hAnsi="Cambria Math"/>
            </w:rPr>
            <m:t>=92,898</m:t>
          </m:r>
        </m:oMath>
      </m:oMathPara>
    </w:p>
    <w:p w:rsidR="00506CB2" w:rsidRPr="00F31240" w:rsidRDefault="00506CB2" w:rsidP="008C5294">
      <w:pPr>
        <w:rPr>
          <w:rFonts w:eastAsiaTheme="minorEastAsia"/>
        </w:rPr>
      </w:pPr>
      <m:oMathPara>
        <m:oMathParaPr>
          <m:jc m:val="left"/>
        </m:oMathParaPr>
        <m:oMath>
          <m:r>
            <m:rPr>
              <m:sty m:val="p"/>
            </m:rPr>
            <w:rPr>
              <w:rFonts w:ascii="Cambria Math" w:eastAsiaTheme="minorEastAsia" w:hAnsi="Cambria Math"/>
            </w:rPr>
            <m:t>n</m:t>
          </m:r>
          <m:r>
            <w:rPr>
              <w:rFonts w:ascii="Cambria Math" w:eastAsiaTheme="minorEastAsia" w:hAnsi="Cambria Math"/>
            </w:rPr>
            <m:t>=</m:t>
          </m:r>
          <m:r>
            <m:rPr>
              <m:sty m:val="p"/>
            </m:rPr>
            <w:rPr>
              <w:rFonts w:ascii="Cambria Math" w:eastAsiaTheme="minorEastAsia" w:hAnsi="Cambria Math"/>
            </w:rPr>
            <m:t>93</m:t>
          </m:r>
        </m:oMath>
      </m:oMathPara>
    </w:p>
    <w:p w:rsidR="009E618B" w:rsidRDefault="00F31240" w:rsidP="000C3385">
      <w:pPr>
        <w:rPr>
          <w:rFonts w:eastAsiaTheme="minorEastAsia"/>
        </w:rPr>
      </w:pPr>
      <w:r>
        <w:rPr>
          <w:rFonts w:eastAsiaTheme="minorEastAsia"/>
        </w:rPr>
        <w:tab/>
      </w:r>
      <w:r w:rsidR="004C743B">
        <w:rPr>
          <w:rFonts w:eastAsiaTheme="minorEastAsia"/>
        </w:rPr>
        <w:t>B</w:t>
      </w:r>
      <w:r w:rsidR="00795B1F" w:rsidRPr="00FD787A">
        <w:rPr>
          <w:rFonts w:eastAsiaTheme="minorEastAsia"/>
        </w:rPr>
        <w:t xml:space="preserve">esar sampel yang ada pada penelitian ini </w:t>
      </w:r>
      <w:r w:rsidR="00795B1F">
        <w:rPr>
          <w:rFonts w:eastAsiaTheme="minorEastAsia"/>
        </w:rPr>
        <w:t>yaitu</w:t>
      </w:r>
      <w:r w:rsidR="00795B1F" w:rsidRPr="00903D72">
        <w:rPr>
          <w:rFonts w:eastAsiaTheme="minorEastAsia"/>
        </w:rPr>
        <w:t xml:space="preserve"> </w:t>
      </w:r>
      <w:r w:rsidR="00795B1F" w:rsidRPr="00FD787A">
        <w:rPr>
          <w:rFonts w:eastAsiaTheme="minorEastAsia"/>
        </w:rPr>
        <w:t xml:space="preserve">sebanyak 93 orang </w:t>
      </w:r>
      <w:r w:rsidR="00795B1F">
        <w:rPr>
          <w:rFonts w:eastAsiaTheme="minorEastAsia"/>
        </w:rPr>
        <w:t xml:space="preserve">yang telah memanfaatkan Posbindu </w:t>
      </w:r>
      <w:r w:rsidR="00795B1F" w:rsidRPr="00FD787A">
        <w:rPr>
          <w:rFonts w:eastAsiaTheme="minorEastAsia"/>
        </w:rPr>
        <w:t>di Wilayah Puskesmas Gayungan</w:t>
      </w:r>
      <w:r w:rsidR="00795B1F">
        <w:rPr>
          <w:rFonts w:eastAsiaTheme="minorEastAsia"/>
        </w:rPr>
        <w:t xml:space="preserve"> Surabaya, sehingga peneliti menggunakan keseluruhan dari besar sampel yaitu </w:t>
      </w:r>
      <w:r w:rsidR="005E6691">
        <w:rPr>
          <w:rFonts w:eastAsiaTheme="minorEastAsia"/>
        </w:rPr>
        <w:t>93 orang dalam penelitian ini</w:t>
      </w:r>
      <w:r w:rsidR="000C3385">
        <w:rPr>
          <w:rFonts w:eastAsiaTheme="minorEastAsia"/>
        </w:rPr>
        <w:t xml:space="preserve">. </w:t>
      </w:r>
    </w:p>
    <w:p w:rsidR="000866CA" w:rsidRDefault="000866CA" w:rsidP="000866CA">
      <w:pPr>
        <w:pStyle w:val="Heading3"/>
        <w:rPr>
          <w:rFonts w:eastAsiaTheme="minorEastAsia"/>
        </w:rPr>
      </w:pPr>
      <w:bookmarkStart w:id="265" w:name="_Toc35141603"/>
      <w:bookmarkStart w:id="266" w:name="_Toc35193797"/>
      <w:bookmarkStart w:id="267" w:name="_Toc35251461"/>
      <w:bookmarkStart w:id="268" w:name="_Toc46179121"/>
      <w:r>
        <w:rPr>
          <w:rFonts w:eastAsiaTheme="minorEastAsia"/>
        </w:rPr>
        <w:lastRenderedPageBreak/>
        <w:t>4.4.4</w:t>
      </w:r>
      <w:r>
        <w:rPr>
          <w:rFonts w:eastAsiaTheme="minorEastAsia"/>
        </w:rPr>
        <w:tab/>
        <w:t>Teknik Sampling</w:t>
      </w:r>
      <w:bookmarkEnd w:id="265"/>
      <w:bookmarkEnd w:id="266"/>
      <w:bookmarkEnd w:id="267"/>
      <w:bookmarkEnd w:id="268"/>
    </w:p>
    <w:p w:rsidR="000866CA" w:rsidRDefault="000866CA" w:rsidP="009E618B">
      <w:pPr>
        <w:ind w:firstLine="720"/>
      </w:pPr>
      <w:r>
        <w:t xml:space="preserve">Teknik sampling dalam penelitian ini yaitu </w:t>
      </w:r>
      <w:r w:rsidRPr="006A1EA0">
        <w:rPr>
          <w:i/>
        </w:rPr>
        <w:t>Non Probability Sampling</w:t>
      </w:r>
      <w:r>
        <w:t xml:space="preserve"> dengan pendekatan </w:t>
      </w:r>
      <w:r w:rsidRPr="006A1EA0">
        <w:rPr>
          <w:i/>
        </w:rPr>
        <w:t>purposive sampling</w:t>
      </w:r>
      <w:r>
        <w:t xml:space="preserve"> karena pengambilan sampel dilakukan dengan </w:t>
      </w:r>
      <w:proofErr w:type="gramStart"/>
      <w:r>
        <w:t>cara</w:t>
      </w:r>
      <w:proofErr w:type="gramEnd"/>
      <w:r>
        <w:t xml:space="preserve"> memilih sampel dengan kriteria yang telah dipilih oleh peneliti, sehingga sampel tersebut dapat mewakili karakteristik populasi yang ingin di teliti.</w:t>
      </w:r>
    </w:p>
    <w:p w:rsidR="000866CA" w:rsidRDefault="000866CA" w:rsidP="000866CA">
      <w:pPr>
        <w:pStyle w:val="Heading2"/>
        <w:tabs>
          <w:tab w:val="left" w:pos="567"/>
        </w:tabs>
      </w:pPr>
      <w:bookmarkStart w:id="269" w:name="_Toc35141604"/>
      <w:bookmarkStart w:id="270" w:name="_Toc35193798"/>
      <w:bookmarkStart w:id="271" w:name="_Toc35251462"/>
      <w:bookmarkStart w:id="272" w:name="_Toc46179122"/>
      <w:r>
        <w:t xml:space="preserve">4.5 </w:t>
      </w:r>
      <w:r>
        <w:tab/>
        <w:t>Identifikasi Variabel</w:t>
      </w:r>
      <w:bookmarkEnd w:id="269"/>
      <w:bookmarkEnd w:id="270"/>
      <w:bookmarkEnd w:id="271"/>
      <w:bookmarkEnd w:id="272"/>
    </w:p>
    <w:p w:rsidR="000866CA" w:rsidRDefault="000866CA" w:rsidP="000866CA">
      <w:pPr>
        <w:tabs>
          <w:tab w:val="left" w:pos="567"/>
        </w:tabs>
      </w:pPr>
      <w:r>
        <w:t>1.</w:t>
      </w:r>
      <w:r>
        <w:tab/>
        <w:t xml:space="preserve">Variabel Bebas </w:t>
      </w:r>
      <w:r w:rsidRPr="007D3C6A">
        <w:rPr>
          <w:i/>
        </w:rPr>
        <w:t>(Independent)</w:t>
      </w:r>
    </w:p>
    <w:p w:rsidR="000866CA" w:rsidRDefault="000866CA" w:rsidP="000866CA">
      <w:pPr>
        <w:tabs>
          <w:tab w:val="left" w:pos="567"/>
        </w:tabs>
      </w:pPr>
      <w:r>
        <w:tab/>
        <w:t xml:space="preserve">Variabel Bebas </w:t>
      </w:r>
      <w:r w:rsidRPr="007D3C6A">
        <w:rPr>
          <w:i/>
        </w:rPr>
        <w:t>(Independent)</w:t>
      </w:r>
      <w:r>
        <w:rPr>
          <w:i/>
        </w:rPr>
        <w:t xml:space="preserve"> </w:t>
      </w:r>
      <w:r>
        <w:t>pada penelitian ini adalah pengetahuan, persepsi, dukungan keluarga dan t</w:t>
      </w:r>
      <w:r w:rsidR="008C5294">
        <w:t>ingkat kemandirian l</w:t>
      </w:r>
      <w:r>
        <w:t xml:space="preserve">ansia. </w:t>
      </w:r>
    </w:p>
    <w:p w:rsidR="000866CA" w:rsidRPr="007D3C6A" w:rsidRDefault="000866CA" w:rsidP="00E61969">
      <w:pPr>
        <w:pStyle w:val="ListParagraph"/>
        <w:numPr>
          <w:ilvl w:val="0"/>
          <w:numId w:val="21"/>
        </w:numPr>
        <w:tabs>
          <w:tab w:val="left" w:pos="567"/>
        </w:tabs>
        <w:spacing w:after="0" w:line="480" w:lineRule="auto"/>
        <w:ind w:left="567" w:hanging="567"/>
      </w:pPr>
      <w:r>
        <w:t xml:space="preserve">Variabel Terikat </w:t>
      </w:r>
      <w:r w:rsidRPr="007D3C6A">
        <w:rPr>
          <w:i/>
        </w:rPr>
        <w:t>(Dependent)</w:t>
      </w:r>
    </w:p>
    <w:p w:rsidR="008C5294" w:rsidRDefault="000866CA" w:rsidP="0088346D">
      <w:pPr>
        <w:ind w:firstLine="567"/>
      </w:pPr>
      <w:r>
        <w:t xml:space="preserve">Variabel Terikat </w:t>
      </w:r>
      <w:r w:rsidRPr="007D3C6A">
        <w:rPr>
          <w:i/>
        </w:rPr>
        <w:t>(Dependent)</w:t>
      </w:r>
      <w:r w:rsidR="00E8638C">
        <w:rPr>
          <w:i/>
        </w:rPr>
        <w:t xml:space="preserve"> </w:t>
      </w:r>
      <w:r w:rsidR="008C5294">
        <w:t xml:space="preserve">pada penelitian ini adalah </w:t>
      </w:r>
      <w:r w:rsidR="00E8638C">
        <w:t>pemanfaatan Posbindu</w:t>
      </w:r>
    </w:p>
    <w:p w:rsidR="000866CA" w:rsidRPr="004B7611" w:rsidRDefault="008C5294" w:rsidP="005B2C59">
      <w:pPr>
        <w:spacing w:after="160" w:line="259" w:lineRule="auto"/>
        <w:jc w:val="left"/>
      </w:pPr>
      <w:r>
        <w:br w:type="page"/>
      </w:r>
    </w:p>
    <w:p w:rsidR="0033093A" w:rsidRDefault="0033093A" w:rsidP="000866CA">
      <w:pPr>
        <w:pStyle w:val="Heading2"/>
        <w:sectPr w:rsidR="0033093A" w:rsidSect="00036A41">
          <w:headerReference w:type="default" r:id="rId41"/>
          <w:footerReference w:type="default" r:id="rId42"/>
          <w:pgSz w:w="11906" w:h="16838" w:code="9"/>
          <w:pgMar w:top="1701" w:right="1701" w:bottom="1701" w:left="2268" w:header="709" w:footer="709" w:gutter="0"/>
          <w:pgNumType w:start="35"/>
          <w:cols w:space="708"/>
          <w:docGrid w:linePitch="360"/>
        </w:sectPr>
      </w:pPr>
    </w:p>
    <w:p w:rsidR="00781750" w:rsidRDefault="000866CA" w:rsidP="00781750">
      <w:pPr>
        <w:pStyle w:val="Heading2"/>
        <w:numPr>
          <w:ilvl w:val="1"/>
          <w:numId w:val="1"/>
        </w:numPr>
        <w:ind w:left="567" w:hanging="501"/>
      </w:pPr>
      <w:bookmarkStart w:id="273" w:name="_Toc35141605"/>
      <w:bookmarkStart w:id="274" w:name="_Toc35193799"/>
      <w:bookmarkStart w:id="275" w:name="_Toc35251463"/>
      <w:bookmarkStart w:id="276" w:name="_Toc46179123"/>
      <w:r>
        <w:lastRenderedPageBreak/>
        <w:t>Definisi Operasional</w:t>
      </w:r>
      <w:bookmarkEnd w:id="273"/>
      <w:bookmarkEnd w:id="274"/>
      <w:bookmarkEnd w:id="275"/>
      <w:bookmarkEnd w:id="276"/>
    </w:p>
    <w:p w:rsidR="00781750" w:rsidRPr="00781750" w:rsidRDefault="00C430C2" w:rsidP="00573E5C">
      <w:pPr>
        <w:spacing w:line="240" w:lineRule="auto"/>
        <w:ind w:left="1134" w:hanging="1134"/>
      </w:pPr>
      <w:bookmarkStart w:id="277" w:name="_Toc35193800"/>
      <w:bookmarkStart w:id="278" w:name="_Toc35251464"/>
      <w:bookmarkStart w:id="279" w:name="_Toc35595402"/>
      <w:r w:rsidRPr="00573E5C">
        <w:rPr>
          <w:b/>
        </w:rPr>
        <w:t xml:space="preserve">Tabel </w:t>
      </w:r>
      <w:r w:rsidR="00781750" w:rsidRPr="00573E5C">
        <w:rPr>
          <w:b/>
        </w:rPr>
        <w:t>4.1</w:t>
      </w:r>
      <w:r w:rsidR="00781750" w:rsidRPr="00781750">
        <w:tab/>
      </w:r>
      <w:r w:rsidR="00781750" w:rsidRPr="00443B42">
        <w:t>Definisi Operasional penelitian Analisa faktor yang berhubungan dengan pemanfaatan Posbindu PTM pada lansia di Puskesmas Gayungan Surabaya</w:t>
      </w:r>
      <w:bookmarkEnd w:id="277"/>
      <w:bookmarkEnd w:id="278"/>
      <w:bookmarkEnd w:id="279"/>
    </w:p>
    <w:tbl>
      <w:tblPr>
        <w:tblStyle w:val="TableGrid"/>
        <w:tblW w:w="14743" w:type="dxa"/>
        <w:tblInd w:w="-426" w:type="dxa"/>
        <w:tblBorders>
          <w:left w:val="none" w:sz="0" w:space="0" w:color="auto"/>
          <w:right w:val="none" w:sz="0" w:space="0" w:color="auto"/>
        </w:tblBorders>
        <w:tblLayout w:type="fixed"/>
        <w:tblLook w:val="04A0" w:firstRow="1" w:lastRow="0" w:firstColumn="1" w:lastColumn="0" w:noHBand="0" w:noVBand="1"/>
      </w:tblPr>
      <w:tblGrid>
        <w:gridCol w:w="568"/>
        <w:gridCol w:w="1559"/>
        <w:gridCol w:w="1809"/>
        <w:gridCol w:w="4712"/>
        <w:gridCol w:w="1276"/>
        <w:gridCol w:w="958"/>
        <w:gridCol w:w="3861"/>
      </w:tblGrid>
      <w:tr w:rsidR="001956CF" w:rsidTr="006C5EC2">
        <w:tc>
          <w:tcPr>
            <w:tcW w:w="568" w:type="dxa"/>
            <w:tcBorders>
              <w:bottom w:val="single" w:sz="4" w:space="0" w:color="auto"/>
              <w:right w:val="nil"/>
            </w:tcBorders>
          </w:tcPr>
          <w:p w:rsidR="001956CF" w:rsidRDefault="001956CF" w:rsidP="006F50D1">
            <w:pPr>
              <w:spacing w:line="240" w:lineRule="auto"/>
              <w:jc w:val="center"/>
            </w:pPr>
            <w:r>
              <w:t xml:space="preserve">No </w:t>
            </w:r>
          </w:p>
        </w:tc>
        <w:tc>
          <w:tcPr>
            <w:tcW w:w="1559" w:type="dxa"/>
            <w:tcBorders>
              <w:left w:val="nil"/>
              <w:bottom w:val="single" w:sz="4" w:space="0" w:color="auto"/>
              <w:right w:val="nil"/>
            </w:tcBorders>
            <w:vAlign w:val="center"/>
          </w:tcPr>
          <w:p w:rsidR="001956CF" w:rsidRDefault="001956CF" w:rsidP="006F50D1">
            <w:pPr>
              <w:spacing w:line="240" w:lineRule="auto"/>
              <w:jc w:val="center"/>
            </w:pPr>
            <w:r>
              <w:t>Variabel</w:t>
            </w:r>
          </w:p>
        </w:tc>
        <w:tc>
          <w:tcPr>
            <w:tcW w:w="1809" w:type="dxa"/>
            <w:tcBorders>
              <w:left w:val="nil"/>
              <w:bottom w:val="single" w:sz="4" w:space="0" w:color="auto"/>
              <w:right w:val="nil"/>
            </w:tcBorders>
            <w:vAlign w:val="center"/>
          </w:tcPr>
          <w:p w:rsidR="001956CF" w:rsidRDefault="001956CF" w:rsidP="006F50D1">
            <w:pPr>
              <w:spacing w:line="240" w:lineRule="auto"/>
              <w:jc w:val="center"/>
            </w:pPr>
            <w:r>
              <w:t>Definisi Operasional</w:t>
            </w:r>
          </w:p>
        </w:tc>
        <w:tc>
          <w:tcPr>
            <w:tcW w:w="4712" w:type="dxa"/>
            <w:tcBorders>
              <w:left w:val="nil"/>
              <w:bottom w:val="single" w:sz="4" w:space="0" w:color="auto"/>
              <w:right w:val="nil"/>
            </w:tcBorders>
            <w:vAlign w:val="center"/>
          </w:tcPr>
          <w:p w:rsidR="001956CF" w:rsidRDefault="001956CF" w:rsidP="006F50D1">
            <w:pPr>
              <w:spacing w:line="240" w:lineRule="auto"/>
              <w:jc w:val="center"/>
            </w:pPr>
            <w:r>
              <w:t>Indikator</w:t>
            </w:r>
          </w:p>
        </w:tc>
        <w:tc>
          <w:tcPr>
            <w:tcW w:w="1276" w:type="dxa"/>
            <w:tcBorders>
              <w:left w:val="nil"/>
              <w:bottom w:val="single" w:sz="4" w:space="0" w:color="auto"/>
              <w:right w:val="nil"/>
            </w:tcBorders>
            <w:vAlign w:val="center"/>
          </w:tcPr>
          <w:p w:rsidR="001956CF" w:rsidRDefault="001956CF" w:rsidP="006F50D1">
            <w:pPr>
              <w:spacing w:line="240" w:lineRule="auto"/>
              <w:jc w:val="center"/>
            </w:pPr>
            <w:r>
              <w:t>Alat Ukur</w:t>
            </w:r>
          </w:p>
        </w:tc>
        <w:tc>
          <w:tcPr>
            <w:tcW w:w="958" w:type="dxa"/>
            <w:tcBorders>
              <w:left w:val="nil"/>
              <w:bottom w:val="single" w:sz="4" w:space="0" w:color="auto"/>
              <w:right w:val="nil"/>
            </w:tcBorders>
            <w:vAlign w:val="center"/>
          </w:tcPr>
          <w:p w:rsidR="001956CF" w:rsidRDefault="001956CF" w:rsidP="006F50D1">
            <w:pPr>
              <w:spacing w:line="240" w:lineRule="auto"/>
              <w:jc w:val="center"/>
            </w:pPr>
            <w:r>
              <w:t>Skala</w:t>
            </w:r>
          </w:p>
        </w:tc>
        <w:tc>
          <w:tcPr>
            <w:tcW w:w="3861" w:type="dxa"/>
            <w:tcBorders>
              <w:left w:val="nil"/>
              <w:bottom w:val="single" w:sz="4" w:space="0" w:color="auto"/>
              <w:right w:val="nil"/>
            </w:tcBorders>
            <w:vAlign w:val="center"/>
          </w:tcPr>
          <w:p w:rsidR="001956CF" w:rsidRDefault="001956CF" w:rsidP="006F50D1">
            <w:pPr>
              <w:spacing w:line="240" w:lineRule="auto"/>
              <w:jc w:val="center"/>
            </w:pPr>
            <w:r>
              <w:t>Skor</w:t>
            </w:r>
          </w:p>
        </w:tc>
      </w:tr>
      <w:tr w:rsidR="001956CF" w:rsidTr="006C5EC2">
        <w:tc>
          <w:tcPr>
            <w:tcW w:w="568" w:type="dxa"/>
            <w:tcBorders>
              <w:bottom w:val="single" w:sz="4" w:space="0" w:color="auto"/>
              <w:right w:val="nil"/>
            </w:tcBorders>
          </w:tcPr>
          <w:p w:rsidR="001956CF" w:rsidRDefault="001956CF" w:rsidP="006F50D1">
            <w:pPr>
              <w:spacing w:line="240" w:lineRule="auto"/>
              <w:jc w:val="left"/>
            </w:pPr>
            <w:r>
              <w:t>1</w:t>
            </w:r>
          </w:p>
        </w:tc>
        <w:tc>
          <w:tcPr>
            <w:tcW w:w="1559" w:type="dxa"/>
            <w:tcBorders>
              <w:left w:val="nil"/>
              <w:bottom w:val="single" w:sz="4" w:space="0" w:color="auto"/>
              <w:right w:val="nil"/>
            </w:tcBorders>
          </w:tcPr>
          <w:p w:rsidR="001956CF" w:rsidRDefault="001956CF" w:rsidP="006F50D1">
            <w:pPr>
              <w:spacing w:line="240" w:lineRule="auto"/>
              <w:jc w:val="left"/>
            </w:pPr>
            <w:r>
              <w:t xml:space="preserve">Pemanfaatan Posbindu </w:t>
            </w:r>
          </w:p>
          <w:p w:rsidR="001956CF" w:rsidRPr="00181131" w:rsidRDefault="001956CF" w:rsidP="006F50D1">
            <w:pPr>
              <w:spacing w:line="240" w:lineRule="auto"/>
              <w:jc w:val="left"/>
              <w:rPr>
                <w:i/>
              </w:rPr>
            </w:pPr>
            <w:r w:rsidRPr="00181131">
              <w:rPr>
                <w:i/>
              </w:rPr>
              <w:t>(Dependent variable)</w:t>
            </w:r>
          </w:p>
        </w:tc>
        <w:tc>
          <w:tcPr>
            <w:tcW w:w="1809" w:type="dxa"/>
            <w:tcBorders>
              <w:left w:val="nil"/>
              <w:bottom w:val="single" w:sz="4" w:space="0" w:color="auto"/>
              <w:right w:val="nil"/>
            </w:tcBorders>
          </w:tcPr>
          <w:p w:rsidR="001956CF" w:rsidRDefault="001956CF" w:rsidP="006F50D1">
            <w:pPr>
              <w:spacing w:line="240" w:lineRule="auto"/>
              <w:jc w:val="left"/>
            </w:pPr>
            <w:r>
              <w:t>Kemampuan untuk memanfaatkan fasilitas kesehatas serta mendapatkan pelayanan yang ada dalam Posbindu</w:t>
            </w:r>
          </w:p>
        </w:tc>
        <w:tc>
          <w:tcPr>
            <w:tcW w:w="4712" w:type="dxa"/>
            <w:tcBorders>
              <w:left w:val="nil"/>
              <w:bottom w:val="single" w:sz="4" w:space="0" w:color="auto"/>
              <w:right w:val="nil"/>
            </w:tcBorders>
          </w:tcPr>
          <w:p w:rsidR="001956CF" w:rsidRDefault="001956CF" w:rsidP="00E61969">
            <w:pPr>
              <w:pStyle w:val="ListParagraph"/>
              <w:numPr>
                <w:ilvl w:val="1"/>
                <w:numId w:val="33"/>
              </w:numPr>
              <w:spacing w:line="240" w:lineRule="auto"/>
              <w:ind w:left="425"/>
              <w:jc w:val="left"/>
            </w:pPr>
            <w:r>
              <w:t>Pemanfaatan fasilitas</w:t>
            </w:r>
          </w:p>
          <w:p w:rsidR="001956CF" w:rsidRDefault="001956CF" w:rsidP="00E61969">
            <w:pPr>
              <w:pStyle w:val="ListParagraph"/>
              <w:numPr>
                <w:ilvl w:val="1"/>
                <w:numId w:val="33"/>
              </w:numPr>
              <w:spacing w:line="240" w:lineRule="auto"/>
              <w:ind w:left="425"/>
              <w:jc w:val="left"/>
            </w:pPr>
            <w:r>
              <w:t xml:space="preserve">Perilaku Pemanfaatan </w:t>
            </w:r>
          </w:p>
          <w:p w:rsidR="001956CF" w:rsidRDefault="001956CF" w:rsidP="00E61969">
            <w:pPr>
              <w:pStyle w:val="ListParagraph"/>
              <w:numPr>
                <w:ilvl w:val="1"/>
                <w:numId w:val="33"/>
              </w:numPr>
              <w:spacing w:line="240" w:lineRule="auto"/>
              <w:ind w:left="425"/>
              <w:jc w:val="left"/>
            </w:pPr>
            <w:r>
              <w:t>Keterjangkauan dan Informasi tentang Posbindu</w:t>
            </w:r>
          </w:p>
          <w:p w:rsidR="001956CF" w:rsidRDefault="001956CF" w:rsidP="00E61969">
            <w:pPr>
              <w:pStyle w:val="ListParagraph"/>
              <w:numPr>
                <w:ilvl w:val="1"/>
                <w:numId w:val="33"/>
              </w:numPr>
              <w:spacing w:line="240" w:lineRule="auto"/>
              <w:ind w:left="425"/>
              <w:jc w:val="left"/>
            </w:pPr>
            <w:r>
              <w:t>Tindakan pencegahan dan pengendalian</w:t>
            </w:r>
          </w:p>
        </w:tc>
        <w:tc>
          <w:tcPr>
            <w:tcW w:w="1276" w:type="dxa"/>
            <w:tcBorders>
              <w:left w:val="nil"/>
              <w:bottom w:val="single" w:sz="4" w:space="0" w:color="auto"/>
              <w:right w:val="nil"/>
            </w:tcBorders>
          </w:tcPr>
          <w:p w:rsidR="001956CF" w:rsidRDefault="001956CF" w:rsidP="006F50D1">
            <w:pPr>
              <w:spacing w:line="240" w:lineRule="auto"/>
              <w:jc w:val="left"/>
            </w:pPr>
            <w:r>
              <w:t xml:space="preserve">Kuesioner </w:t>
            </w:r>
          </w:p>
        </w:tc>
        <w:tc>
          <w:tcPr>
            <w:tcW w:w="958" w:type="dxa"/>
            <w:tcBorders>
              <w:left w:val="nil"/>
              <w:bottom w:val="single" w:sz="4" w:space="0" w:color="auto"/>
              <w:right w:val="nil"/>
            </w:tcBorders>
          </w:tcPr>
          <w:p w:rsidR="001956CF" w:rsidRDefault="001956CF" w:rsidP="006F50D1">
            <w:pPr>
              <w:spacing w:line="240" w:lineRule="auto"/>
              <w:jc w:val="left"/>
            </w:pPr>
            <w:r>
              <w:t xml:space="preserve">Ordinal </w:t>
            </w:r>
          </w:p>
        </w:tc>
        <w:tc>
          <w:tcPr>
            <w:tcW w:w="3861" w:type="dxa"/>
            <w:tcBorders>
              <w:left w:val="nil"/>
              <w:bottom w:val="single" w:sz="4" w:space="0" w:color="auto"/>
            </w:tcBorders>
          </w:tcPr>
          <w:p w:rsidR="001956CF" w:rsidRDefault="001956CF" w:rsidP="006F50D1">
            <w:pPr>
              <w:spacing w:after="0" w:line="240" w:lineRule="auto"/>
              <w:rPr>
                <w:rFonts w:cs="Times New Roman"/>
              </w:rPr>
            </w:pPr>
            <w:r>
              <w:t>Kriteria Skor</w:t>
            </w:r>
            <w:r>
              <w:rPr>
                <w:rFonts w:cs="Times New Roman"/>
              </w:rPr>
              <w:t>: Skala Linkert</w:t>
            </w:r>
          </w:p>
          <w:p w:rsidR="001956CF" w:rsidRPr="001000A7" w:rsidRDefault="001956CF" w:rsidP="00E61969">
            <w:pPr>
              <w:pStyle w:val="ListParagraph"/>
              <w:numPr>
                <w:ilvl w:val="0"/>
                <w:numId w:val="24"/>
              </w:numPr>
              <w:spacing w:after="0" w:line="240" w:lineRule="auto"/>
              <w:ind w:left="459" w:hanging="344"/>
            </w:pPr>
            <w:r>
              <w:rPr>
                <w:lang w:val="en-US"/>
              </w:rPr>
              <w:t>Sangat Setuju (SS) :5</w:t>
            </w:r>
          </w:p>
          <w:p w:rsidR="001956CF" w:rsidRPr="001000A7" w:rsidRDefault="001956CF" w:rsidP="00E61969">
            <w:pPr>
              <w:pStyle w:val="ListParagraph"/>
              <w:numPr>
                <w:ilvl w:val="0"/>
                <w:numId w:val="24"/>
              </w:numPr>
              <w:spacing w:after="0" w:line="240" w:lineRule="auto"/>
              <w:ind w:left="459" w:hanging="344"/>
            </w:pPr>
            <w:r>
              <w:rPr>
                <w:lang w:val="en-US"/>
              </w:rPr>
              <w:t>Setuju (S) : 4</w:t>
            </w:r>
          </w:p>
          <w:p w:rsidR="001956CF" w:rsidRPr="001000A7" w:rsidRDefault="001956CF" w:rsidP="00E61969">
            <w:pPr>
              <w:pStyle w:val="ListParagraph"/>
              <w:numPr>
                <w:ilvl w:val="0"/>
                <w:numId w:val="24"/>
              </w:numPr>
              <w:spacing w:after="0" w:line="240" w:lineRule="auto"/>
              <w:ind w:left="459" w:hanging="344"/>
            </w:pPr>
            <w:r>
              <w:rPr>
                <w:lang w:val="en-US"/>
              </w:rPr>
              <w:t>Ragu-ragu (RR) : 3</w:t>
            </w:r>
          </w:p>
          <w:p w:rsidR="001956CF" w:rsidRPr="001000A7" w:rsidRDefault="001956CF" w:rsidP="00E61969">
            <w:pPr>
              <w:pStyle w:val="ListParagraph"/>
              <w:numPr>
                <w:ilvl w:val="0"/>
                <w:numId w:val="24"/>
              </w:numPr>
              <w:spacing w:after="0" w:line="240" w:lineRule="auto"/>
              <w:ind w:left="459" w:hanging="344"/>
            </w:pPr>
            <w:r>
              <w:rPr>
                <w:lang w:val="en-US"/>
              </w:rPr>
              <w:t>Tidak Setuju (TS) :2</w:t>
            </w:r>
          </w:p>
          <w:p w:rsidR="001956CF" w:rsidRPr="00702D21" w:rsidRDefault="001956CF" w:rsidP="00E61969">
            <w:pPr>
              <w:pStyle w:val="ListParagraph"/>
              <w:numPr>
                <w:ilvl w:val="0"/>
                <w:numId w:val="24"/>
              </w:numPr>
              <w:spacing w:after="0" w:line="240" w:lineRule="auto"/>
              <w:ind w:left="459" w:hanging="344"/>
            </w:pPr>
            <w:r>
              <w:rPr>
                <w:lang w:val="en-US"/>
              </w:rPr>
              <w:t>Sangat Tidak Setuju (STS) :1</w:t>
            </w:r>
          </w:p>
          <w:p w:rsidR="001956CF" w:rsidRDefault="001956CF" w:rsidP="006F50D1">
            <w:pPr>
              <w:spacing w:after="0" w:line="240" w:lineRule="auto"/>
            </w:pPr>
            <w:r>
              <w:t xml:space="preserve">Interpretasi Hasil </w:t>
            </w:r>
          </w:p>
          <w:p w:rsidR="001956CF" w:rsidRPr="00C97CC8" w:rsidRDefault="001956CF" w:rsidP="006F50D1">
            <w:pPr>
              <w:pStyle w:val="ListParagraph"/>
              <w:numPr>
                <w:ilvl w:val="1"/>
                <w:numId w:val="10"/>
              </w:numPr>
              <w:spacing w:after="0" w:line="240" w:lineRule="auto"/>
              <w:ind w:left="743"/>
            </w:pPr>
            <w:r>
              <w:rPr>
                <w:lang w:val="en-US"/>
              </w:rPr>
              <w:t xml:space="preserve">Tingi </w:t>
            </w:r>
            <w:r>
              <w:rPr>
                <w:rFonts w:cs="Times New Roman"/>
                <w:lang w:val="en-US"/>
              </w:rPr>
              <w:t>:</w:t>
            </w:r>
            <w:r>
              <w:rPr>
                <w:lang w:val="en-US"/>
              </w:rPr>
              <w:t xml:space="preserve"> </w:t>
            </w:r>
            <w:r>
              <w:rPr>
                <w:rFonts w:cs="Times New Roman"/>
                <w:lang w:val="en-US"/>
              </w:rPr>
              <w:t>≥</w:t>
            </w:r>
            <w:r>
              <w:rPr>
                <w:lang w:val="en-US"/>
              </w:rPr>
              <w:t>75%</w:t>
            </w:r>
          </w:p>
          <w:p w:rsidR="001956CF" w:rsidRPr="00C97CC8" w:rsidRDefault="001956CF" w:rsidP="006F50D1">
            <w:pPr>
              <w:pStyle w:val="ListParagraph"/>
              <w:numPr>
                <w:ilvl w:val="1"/>
                <w:numId w:val="10"/>
              </w:numPr>
              <w:spacing w:after="0" w:line="240" w:lineRule="auto"/>
              <w:ind w:left="743"/>
            </w:pPr>
            <w:r>
              <w:rPr>
                <w:lang w:val="en-US"/>
              </w:rPr>
              <w:t xml:space="preserve">Sedang </w:t>
            </w:r>
            <w:r>
              <w:rPr>
                <w:rFonts w:cs="Times New Roman"/>
                <w:lang w:val="en-US"/>
              </w:rPr>
              <w:t>:</w:t>
            </w:r>
            <w:r>
              <w:rPr>
                <w:lang w:val="en-US"/>
              </w:rPr>
              <w:t xml:space="preserve"> 56-74%</w:t>
            </w:r>
          </w:p>
          <w:p w:rsidR="001956CF" w:rsidRPr="00A24827" w:rsidRDefault="001956CF" w:rsidP="006F50D1">
            <w:pPr>
              <w:pStyle w:val="ListParagraph"/>
              <w:numPr>
                <w:ilvl w:val="1"/>
                <w:numId w:val="10"/>
              </w:numPr>
              <w:spacing w:after="0" w:line="240" w:lineRule="auto"/>
              <w:ind w:left="743"/>
            </w:pPr>
            <w:r>
              <w:rPr>
                <w:lang w:val="en-US"/>
              </w:rPr>
              <w:t xml:space="preserve">Rendah </w:t>
            </w:r>
            <w:r>
              <w:rPr>
                <w:rFonts w:cs="Times New Roman"/>
                <w:lang w:val="en-US"/>
              </w:rPr>
              <w:t>:</w:t>
            </w:r>
            <w:r>
              <w:rPr>
                <w:lang w:val="en-US"/>
              </w:rPr>
              <w:t xml:space="preserve"> </w:t>
            </w:r>
            <w:r>
              <w:rPr>
                <w:rFonts w:cs="Times New Roman"/>
                <w:lang w:val="en-US"/>
              </w:rPr>
              <w:t>≤</w:t>
            </w:r>
            <w:r>
              <w:rPr>
                <w:lang w:val="en-US"/>
              </w:rPr>
              <w:t>55%</w:t>
            </w:r>
          </w:p>
          <w:p w:rsidR="001956CF" w:rsidRDefault="004E2276" w:rsidP="006F50D1">
            <w:pPr>
              <w:spacing w:line="240" w:lineRule="auto"/>
              <w:jc w:val="right"/>
            </w:pPr>
            <w:r>
              <w:fldChar w:fldCharType="begin" w:fldLock="1"/>
            </w:r>
            <w:r w:rsidR="001956CF">
              <w:instrText>ADDIN CSL_CITATION {"citationItems":[{"id":"ITEM-1","itemData":{"author":[{"dropping-particle":"","family":"Arikunto","given":"Suharsimi","non-dropping-particle":"","parse-names":false,"suffix":""}],"id":"ITEM-1","issued":{"date-parts":[["2013"]]},"number-of-pages":"413","publisher":"Rineka Cipta","publisher-place":"Jakarta","title":"Prosedur Penelitian ; suatu pendekatan praktik","type":"book"},"uris":["http://www.mendeley.com/documents/?uuid=06a5ecb9-45d7-4b5f-a109-d4f4ac87dd58"]}],"mendeley":{"formattedCitation":"(Arikunto, 2013)","plainTextFormattedCitation":"(Arikunto, 2013)","previouslyFormattedCitation":"(Arikunto, 2013)"},"properties":{"noteIndex":0},"schema":"https://github.com/citation-style-language/schema/raw/master/csl-citation.json"}</w:instrText>
            </w:r>
            <w:r>
              <w:fldChar w:fldCharType="separate"/>
            </w:r>
            <w:r w:rsidR="001956CF" w:rsidRPr="005B3342">
              <w:rPr>
                <w:noProof/>
              </w:rPr>
              <w:t>(Arikunto, 2013)</w:t>
            </w:r>
            <w:r>
              <w:fldChar w:fldCharType="end"/>
            </w:r>
          </w:p>
        </w:tc>
      </w:tr>
      <w:tr w:rsidR="001956CF" w:rsidTr="006C5EC2">
        <w:tc>
          <w:tcPr>
            <w:tcW w:w="568" w:type="dxa"/>
            <w:tcBorders>
              <w:left w:val="nil"/>
              <w:right w:val="nil"/>
            </w:tcBorders>
          </w:tcPr>
          <w:p w:rsidR="001956CF" w:rsidRDefault="001956CF" w:rsidP="006F50D1">
            <w:r>
              <w:t>2</w:t>
            </w:r>
          </w:p>
        </w:tc>
        <w:tc>
          <w:tcPr>
            <w:tcW w:w="1559" w:type="dxa"/>
            <w:tcBorders>
              <w:left w:val="nil"/>
              <w:right w:val="nil"/>
            </w:tcBorders>
          </w:tcPr>
          <w:p w:rsidR="001956CF" w:rsidRDefault="001956CF" w:rsidP="006F50D1">
            <w:pPr>
              <w:spacing w:line="240" w:lineRule="auto"/>
            </w:pPr>
            <w:r>
              <w:t>Pengetahuan</w:t>
            </w:r>
          </w:p>
          <w:p w:rsidR="001956CF" w:rsidRPr="00181131" w:rsidRDefault="001956CF" w:rsidP="006F50D1">
            <w:pPr>
              <w:spacing w:line="240" w:lineRule="auto"/>
              <w:rPr>
                <w:i/>
              </w:rPr>
            </w:pPr>
            <w:r w:rsidRPr="00181131">
              <w:rPr>
                <w:i/>
              </w:rPr>
              <w:t>(Independent Variable)</w:t>
            </w:r>
          </w:p>
        </w:tc>
        <w:tc>
          <w:tcPr>
            <w:tcW w:w="1809" w:type="dxa"/>
            <w:tcBorders>
              <w:left w:val="nil"/>
              <w:right w:val="nil"/>
            </w:tcBorders>
          </w:tcPr>
          <w:p w:rsidR="001956CF" w:rsidRDefault="001956CF" w:rsidP="006F50D1">
            <w:pPr>
              <w:spacing w:line="240" w:lineRule="auto"/>
              <w:jc w:val="left"/>
            </w:pPr>
            <w:r>
              <w:t>Kemampuan untuk memahami Posbindu PTM</w:t>
            </w:r>
          </w:p>
        </w:tc>
        <w:tc>
          <w:tcPr>
            <w:tcW w:w="4712" w:type="dxa"/>
            <w:tcBorders>
              <w:left w:val="nil"/>
              <w:right w:val="nil"/>
            </w:tcBorders>
          </w:tcPr>
          <w:p w:rsidR="00240912" w:rsidRDefault="00240912" w:rsidP="00240912">
            <w:pPr>
              <w:pStyle w:val="ListParagraph"/>
              <w:numPr>
                <w:ilvl w:val="0"/>
                <w:numId w:val="34"/>
              </w:numPr>
              <w:spacing w:line="240" w:lineRule="auto"/>
              <w:ind w:left="459" w:hanging="425"/>
            </w:pPr>
            <w:r>
              <w:t>Gambaran umum Posbindu</w:t>
            </w:r>
          </w:p>
          <w:p w:rsidR="00240912" w:rsidRDefault="00240912" w:rsidP="00240912">
            <w:pPr>
              <w:pStyle w:val="ListParagraph"/>
              <w:numPr>
                <w:ilvl w:val="0"/>
                <w:numId w:val="34"/>
              </w:numPr>
              <w:spacing w:line="240" w:lineRule="auto"/>
              <w:ind w:left="459" w:hanging="425"/>
            </w:pPr>
            <w:r>
              <w:t xml:space="preserve">Golongan PTM </w:t>
            </w:r>
          </w:p>
          <w:p w:rsidR="00240912" w:rsidRDefault="00240912" w:rsidP="00240912">
            <w:pPr>
              <w:pStyle w:val="ListParagraph"/>
              <w:numPr>
                <w:ilvl w:val="0"/>
                <w:numId w:val="34"/>
              </w:numPr>
              <w:spacing w:line="240" w:lineRule="auto"/>
              <w:ind w:left="459" w:hanging="425"/>
            </w:pPr>
            <w:r>
              <w:t>Pelaksanaan Posbindu</w:t>
            </w:r>
          </w:p>
          <w:p w:rsidR="001956CF" w:rsidRDefault="00240912" w:rsidP="00240912">
            <w:pPr>
              <w:pStyle w:val="ListParagraph"/>
              <w:numPr>
                <w:ilvl w:val="0"/>
                <w:numId w:val="34"/>
              </w:numPr>
              <w:spacing w:line="240" w:lineRule="auto"/>
              <w:ind w:left="459" w:hanging="425"/>
              <w:jc w:val="left"/>
            </w:pPr>
            <w:r>
              <w:t>Alur kegiatan Posbindu</w:t>
            </w:r>
          </w:p>
        </w:tc>
        <w:tc>
          <w:tcPr>
            <w:tcW w:w="1276" w:type="dxa"/>
            <w:tcBorders>
              <w:left w:val="nil"/>
              <w:right w:val="nil"/>
            </w:tcBorders>
          </w:tcPr>
          <w:p w:rsidR="001956CF" w:rsidRDefault="001956CF" w:rsidP="006F50D1">
            <w:r>
              <w:t xml:space="preserve">Kuesioner </w:t>
            </w:r>
          </w:p>
        </w:tc>
        <w:tc>
          <w:tcPr>
            <w:tcW w:w="958" w:type="dxa"/>
            <w:tcBorders>
              <w:left w:val="nil"/>
              <w:right w:val="nil"/>
            </w:tcBorders>
          </w:tcPr>
          <w:p w:rsidR="001956CF" w:rsidRDefault="001956CF" w:rsidP="006F50D1">
            <w:r>
              <w:t xml:space="preserve">Ordinal </w:t>
            </w:r>
          </w:p>
        </w:tc>
        <w:tc>
          <w:tcPr>
            <w:tcW w:w="3861" w:type="dxa"/>
            <w:tcBorders>
              <w:left w:val="nil"/>
            </w:tcBorders>
          </w:tcPr>
          <w:p w:rsidR="001956CF" w:rsidRDefault="001956CF" w:rsidP="006F50D1">
            <w:pPr>
              <w:spacing w:after="0" w:line="240" w:lineRule="auto"/>
              <w:rPr>
                <w:rFonts w:cs="Times New Roman"/>
              </w:rPr>
            </w:pPr>
            <w:r>
              <w:t>Kriteria Skor</w:t>
            </w:r>
            <w:r>
              <w:rPr>
                <w:rFonts w:cs="Times New Roman"/>
              </w:rPr>
              <w:t>:</w:t>
            </w:r>
          </w:p>
          <w:p w:rsidR="001956CF" w:rsidRDefault="001956CF" w:rsidP="006F50D1">
            <w:pPr>
              <w:spacing w:after="0" w:line="240" w:lineRule="auto"/>
              <w:ind w:left="318"/>
              <w:rPr>
                <w:rFonts w:cs="Times New Roman"/>
              </w:rPr>
            </w:pPr>
            <w:r>
              <w:rPr>
                <w:rFonts w:cs="Times New Roman"/>
              </w:rPr>
              <w:t>Jawaban benar skor : 1</w:t>
            </w:r>
          </w:p>
          <w:p w:rsidR="001956CF" w:rsidRDefault="001956CF" w:rsidP="006F50D1">
            <w:pPr>
              <w:spacing w:after="0" w:line="240" w:lineRule="auto"/>
              <w:ind w:left="318"/>
            </w:pPr>
            <w:r>
              <w:rPr>
                <w:rFonts w:cs="Times New Roman"/>
              </w:rPr>
              <w:t>Jawaban salah skor : 0</w:t>
            </w:r>
          </w:p>
          <w:p w:rsidR="001956CF" w:rsidRDefault="001956CF" w:rsidP="006F50D1">
            <w:pPr>
              <w:spacing w:after="0" w:line="240" w:lineRule="auto"/>
            </w:pPr>
            <w:r>
              <w:t xml:space="preserve">Interpretasi Hasil </w:t>
            </w:r>
          </w:p>
          <w:p w:rsidR="001956CF" w:rsidRPr="00C97CC8" w:rsidRDefault="001956CF" w:rsidP="00E61969">
            <w:pPr>
              <w:pStyle w:val="ListParagraph"/>
              <w:numPr>
                <w:ilvl w:val="0"/>
                <w:numId w:val="31"/>
              </w:numPr>
              <w:spacing w:after="0" w:line="240" w:lineRule="auto"/>
              <w:ind w:left="743"/>
            </w:pPr>
            <w:r w:rsidRPr="00382A18">
              <w:t xml:space="preserve">Baik </w:t>
            </w:r>
            <w:r w:rsidRPr="00382A18">
              <w:rPr>
                <w:rFonts w:cs="Times New Roman"/>
              </w:rPr>
              <w:t>:</w:t>
            </w:r>
            <w:r w:rsidRPr="00382A18">
              <w:t xml:space="preserve"> </w:t>
            </w:r>
            <w:r w:rsidRPr="00382A18">
              <w:rPr>
                <w:rFonts w:cs="Times New Roman"/>
              </w:rPr>
              <w:t>≥</w:t>
            </w:r>
            <w:r w:rsidRPr="00382A18">
              <w:t>75%</w:t>
            </w:r>
          </w:p>
          <w:p w:rsidR="001956CF" w:rsidRPr="00C97CC8" w:rsidRDefault="001956CF" w:rsidP="00E61969">
            <w:pPr>
              <w:pStyle w:val="ListParagraph"/>
              <w:numPr>
                <w:ilvl w:val="0"/>
                <w:numId w:val="31"/>
              </w:numPr>
              <w:spacing w:after="0" w:line="240" w:lineRule="auto"/>
              <w:ind w:left="743"/>
            </w:pPr>
            <w:r w:rsidRPr="00382A18">
              <w:t xml:space="preserve">Cukup </w:t>
            </w:r>
            <w:r w:rsidRPr="00382A18">
              <w:rPr>
                <w:rFonts w:cs="Times New Roman"/>
              </w:rPr>
              <w:t>:</w:t>
            </w:r>
            <w:r w:rsidRPr="00382A18">
              <w:t xml:space="preserve"> 56-74%</w:t>
            </w:r>
          </w:p>
          <w:p w:rsidR="001956CF" w:rsidRPr="00A24827" w:rsidRDefault="001956CF" w:rsidP="00E61969">
            <w:pPr>
              <w:pStyle w:val="ListParagraph"/>
              <w:numPr>
                <w:ilvl w:val="0"/>
                <w:numId w:val="31"/>
              </w:numPr>
              <w:spacing w:after="0" w:line="240" w:lineRule="auto"/>
              <w:ind w:left="743"/>
            </w:pPr>
            <w:r w:rsidRPr="00382A18">
              <w:t xml:space="preserve">Kurang </w:t>
            </w:r>
            <w:r w:rsidRPr="00382A18">
              <w:rPr>
                <w:rFonts w:cs="Times New Roman"/>
              </w:rPr>
              <w:t>:</w:t>
            </w:r>
            <w:r w:rsidRPr="00382A18">
              <w:t xml:space="preserve"> </w:t>
            </w:r>
            <w:r w:rsidRPr="00382A18">
              <w:rPr>
                <w:rFonts w:cs="Times New Roman"/>
              </w:rPr>
              <w:t>≤</w:t>
            </w:r>
            <w:r w:rsidRPr="00382A18">
              <w:t>55%</w:t>
            </w:r>
          </w:p>
          <w:p w:rsidR="001956CF" w:rsidRDefault="004E2276" w:rsidP="006F50D1">
            <w:pPr>
              <w:spacing w:after="0" w:line="276" w:lineRule="auto"/>
              <w:jc w:val="right"/>
            </w:pPr>
            <w:r>
              <w:fldChar w:fldCharType="begin" w:fldLock="1"/>
            </w:r>
            <w:r w:rsidR="001956CF">
              <w:instrText>ADDIN CSL_CITATION {"citationItems":[{"id":"ITEM-1","itemData":{"author":[{"dropping-particle":"","family":"Arikunto","given":"Suharsimi","non-dropping-particle":"","parse-names":false,"suffix":""}],"id":"ITEM-1","issued":{"date-parts":[["2013"]]},"number-of-pages":"413","publisher":"Rineka Cipta","publisher-place":"Jakarta","title":"Prosedur Penelitian ; suatu pendekatan praktik","type":"book"},"uris":["http://www.mendeley.com/documents/?uuid=06a5ecb9-45d7-4b5f-a109-d4f4ac87dd58"]}],"mendeley":{"formattedCitation":"(Arikunto, 2013)","plainTextFormattedCitation":"(Arikunto, 2013)","previouslyFormattedCitation":"(Arikunto, 2013)"},"properties":{"noteIndex":0},"schema":"https://github.com/citation-style-language/schema/raw/master/csl-citation.json"}</w:instrText>
            </w:r>
            <w:r>
              <w:fldChar w:fldCharType="separate"/>
            </w:r>
            <w:r w:rsidR="001956CF" w:rsidRPr="005B3342">
              <w:rPr>
                <w:noProof/>
              </w:rPr>
              <w:t>(Arikunto, 2013)</w:t>
            </w:r>
            <w:r>
              <w:fldChar w:fldCharType="end"/>
            </w:r>
          </w:p>
        </w:tc>
      </w:tr>
      <w:tr w:rsidR="001956CF" w:rsidTr="006C5EC2">
        <w:trPr>
          <w:trHeight w:val="278"/>
        </w:trPr>
        <w:tc>
          <w:tcPr>
            <w:tcW w:w="568" w:type="dxa"/>
            <w:tcBorders>
              <w:left w:val="nil"/>
              <w:right w:val="nil"/>
            </w:tcBorders>
          </w:tcPr>
          <w:p w:rsidR="001956CF" w:rsidRDefault="001956CF" w:rsidP="006F50D1">
            <w:r>
              <w:t>3</w:t>
            </w:r>
          </w:p>
        </w:tc>
        <w:tc>
          <w:tcPr>
            <w:tcW w:w="1559" w:type="dxa"/>
            <w:tcBorders>
              <w:left w:val="nil"/>
              <w:right w:val="nil"/>
            </w:tcBorders>
          </w:tcPr>
          <w:p w:rsidR="001956CF" w:rsidRDefault="001956CF" w:rsidP="006F50D1">
            <w:pPr>
              <w:spacing w:line="240" w:lineRule="auto"/>
            </w:pPr>
            <w:r>
              <w:t>Persepsi</w:t>
            </w:r>
          </w:p>
          <w:p w:rsidR="001956CF" w:rsidRDefault="001956CF" w:rsidP="006F50D1">
            <w:pPr>
              <w:spacing w:line="240" w:lineRule="auto"/>
            </w:pPr>
            <w:r w:rsidRPr="00181131">
              <w:rPr>
                <w:i/>
              </w:rPr>
              <w:t>(Independent Variable)</w:t>
            </w:r>
          </w:p>
        </w:tc>
        <w:tc>
          <w:tcPr>
            <w:tcW w:w="1809" w:type="dxa"/>
            <w:tcBorders>
              <w:left w:val="nil"/>
              <w:right w:val="nil"/>
            </w:tcBorders>
          </w:tcPr>
          <w:p w:rsidR="001956CF" w:rsidRDefault="001956CF" w:rsidP="006F50D1">
            <w:pPr>
              <w:spacing w:line="240" w:lineRule="auto"/>
            </w:pPr>
            <w:r>
              <w:t xml:space="preserve">Pendapat serta penilaian responden tentang penting </w:t>
            </w:r>
            <w:r>
              <w:lastRenderedPageBreak/>
              <w:t>atau tidaknya Posbindu PTM</w:t>
            </w:r>
          </w:p>
        </w:tc>
        <w:tc>
          <w:tcPr>
            <w:tcW w:w="4712" w:type="dxa"/>
            <w:tcBorders>
              <w:left w:val="nil"/>
              <w:right w:val="nil"/>
            </w:tcBorders>
          </w:tcPr>
          <w:p w:rsidR="00240912" w:rsidRPr="00240912" w:rsidRDefault="00240912" w:rsidP="00240912">
            <w:pPr>
              <w:pStyle w:val="ListParagraph"/>
              <w:numPr>
                <w:ilvl w:val="0"/>
                <w:numId w:val="35"/>
              </w:numPr>
              <w:spacing w:line="240" w:lineRule="auto"/>
              <w:ind w:left="318" w:hanging="284"/>
              <w:jc w:val="left"/>
              <w:rPr>
                <w:lang w:val="en-US"/>
              </w:rPr>
            </w:pPr>
            <w:r w:rsidRPr="00240912">
              <w:rPr>
                <w:lang w:val="en-US"/>
              </w:rPr>
              <w:lastRenderedPageBreak/>
              <w:t>Gambaran persepsi masyarakat terhadap Posbindu</w:t>
            </w:r>
          </w:p>
          <w:p w:rsidR="00240912" w:rsidRPr="00240912" w:rsidRDefault="00240912" w:rsidP="00240912">
            <w:pPr>
              <w:pStyle w:val="ListParagraph"/>
              <w:numPr>
                <w:ilvl w:val="0"/>
                <w:numId w:val="35"/>
              </w:numPr>
              <w:spacing w:line="240" w:lineRule="auto"/>
              <w:ind w:left="318" w:hanging="284"/>
              <w:jc w:val="left"/>
              <w:rPr>
                <w:lang w:val="en-US"/>
              </w:rPr>
            </w:pPr>
            <w:r w:rsidRPr="00240912">
              <w:rPr>
                <w:lang w:val="en-US"/>
              </w:rPr>
              <w:t>Gambaran persepsi kepuasan masyarakat terhadap pelayanan Posbindu</w:t>
            </w:r>
          </w:p>
          <w:p w:rsidR="00240912" w:rsidRPr="00240912" w:rsidRDefault="00240912" w:rsidP="00240912">
            <w:pPr>
              <w:pStyle w:val="ListParagraph"/>
              <w:numPr>
                <w:ilvl w:val="0"/>
                <w:numId w:val="35"/>
              </w:numPr>
              <w:spacing w:line="240" w:lineRule="auto"/>
              <w:ind w:left="318" w:hanging="284"/>
              <w:jc w:val="left"/>
              <w:rPr>
                <w:lang w:val="en-US"/>
              </w:rPr>
            </w:pPr>
            <w:r w:rsidRPr="00240912">
              <w:rPr>
                <w:lang w:val="en-US"/>
              </w:rPr>
              <w:lastRenderedPageBreak/>
              <w:t>Gambaran persepsi masyarakat terhadap peran kader Posbindu</w:t>
            </w:r>
          </w:p>
          <w:p w:rsidR="001956CF" w:rsidRDefault="00240912" w:rsidP="00240912">
            <w:pPr>
              <w:pStyle w:val="ListParagraph"/>
              <w:numPr>
                <w:ilvl w:val="0"/>
                <w:numId w:val="35"/>
              </w:numPr>
              <w:spacing w:line="240" w:lineRule="auto"/>
              <w:ind w:left="318" w:hanging="284"/>
              <w:jc w:val="left"/>
            </w:pPr>
            <w:r w:rsidRPr="00240912">
              <w:rPr>
                <w:lang w:val="en-US"/>
              </w:rPr>
              <w:t>Gambaran persepsi masyarakat terhadap fasilitas yang ada pada Posbindu</w:t>
            </w:r>
          </w:p>
        </w:tc>
        <w:tc>
          <w:tcPr>
            <w:tcW w:w="1276" w:type="dxa"/>
            <w:tcBorders>
              <w:left w:val="nil"/>
              <w:right w:val="nil"/>
            </w:tcBorders>
          </w:tcPr>
          <w:p w:rsidR="001956CF" w:rsidRDefault="001956CF" w:rsidP="006F50D1">
            <w:r>
              <w:lastRenderedPageBreak/>
              <w:t xml:space="preserve">Kuesioner </w:t>
            </w:r>
          </w:p>
        </w:tc>
        <w:tc>
          <w:tcPr>
            <w:tcW w:w="958" w:type="dxa"/>
            <w:tcBorders>
              <w:left w:val="nil"/>
              <w:right w:val="nil"/>
            </w:tcBorders>
          </w:tcPr>
          <w:p w:rsidR="001956CF" w:rsidRDefault="001956CF" w:rsidP="006F50D1">
            <w:r>
              <w:t>Ordinal</w:t>
            </w:r>
          </w:p>
        </w:tc>
        <w:tc>
          <w:tcPr>
            <w:tcW w:w="3861" w:type="dxa"/>
            <w:tcBorders>
              <w:left w:val="nil"/>
            </w:tcBorders>
          </w:tcPr>
          <w:p w:rsidR="001956CF" w:rsidRDefault="001956CF" w:rsidP="006F50D1">
            <w:pPr>
              <w:spacing w:after="0" w:line="240" w:lineRule="auto"/>
            </w:pPr>
            <w:r>
              <w:t xml:space="preserve">Kriteria Skor </w:t>
            </w:r>
            <w:r>
              <w:rPr>
                <w:rFonts w:cs="Times New Roman"/>
              </w:rPr>
              <w:t>: Skala Linkert</w:t>
            </w:r>
          </w:p>
          <w:p w:rsidR="001956CF" w:rsidRPr="009012CA" w:rsidRDefault="001956CF" w:rsidP="00E61969">
            <w:pPr>
              <w:pStyle w:val="ListParagraph"/>
              <w:numPr>
                <w:ilvl w:val="2"/>
                <w:numId w:val="55"/>
              </w:numPr>
              <w:spacing w:after="0" w:line="240" w:lineRule="auto"/>
              <w:ind w:left="425"/>
            </w:pPr>
            <w:r>
              <w:rPr>
                <w:lang w:val="en-US"/>
              </w:rPr>
              <w:t>Sangat Setuju (SS) :5</w:t>
            </w:r>
          </w:p>
          <w:p w:rsidR="001956CF" w:rsidRPr="009012CA" w:rsidRDefault="001956CF" w:rsidP="00E61969">
            <w:pPr>
              <w:pStyle w:val="ListParagraph"/>
              <w:numPr>
                <w:ilvl w:val="2"/>
                <w:numId w:val="55"/>
              </w:numPr>
              <w:spacing w:after="0" w:line="240" w:lineRule="auto"/>
              <w:ind w:left="425"/>
            </w:pPr>
            <w:r w:rsidRPr="009012CA">
              <w:rPr>
                <w:lang w:val="en-US"/>
              </w:rPr>
              <w:t>Setuju (S) : 4</w:t>
            </w:r>
          </w:p>
          <w:p w:rsidR="001956CF" w:rsidRPr="009012CA" w:rsidRDefault="001956CF" w:rsidP="00E61969">
            <w:pPr>
              <w:pStyle w:val="ListParagraph"/>
              <w:numPr>
                <w:ilvl w:val="2"/>
                <w:numId w:val="55"/>
              </w:numPr>
              <w:spacing w:after="0" w:line="240" w:lineRule="auto"/>
              <w:ind w:left="425"/>
            </w:pPr>
            <w:r w:rsidRPr="009012CA">
              <w:rPr>
                <w:lang w:val="en-US"/>
              </w:rPr>
              <w:t>Ragu-ragu (RR) : 3</w:t>
            </w:r>
          </w:p>
          <w:p w:rsidR="001956CF" w:rsidRPr="009012CA" w:rsidRDefault="001956CF" w:rsidP="00E61969">
            <w:pPr>
              <w:pStyle w:val="ListParagraph"/>
              <w:numPr>
                <w:ilvl w:val="2"/>
                <w:numId w:val="55"/>
              </w:numPr>
              <w:spacing w:after="0" w:line="240" w:lineRule="auto"/>
              <w:ind w:left="425"/>
            </w:pPr>
            <w:r w:rsidRPr="009012CA">
              <w:rPr>
                <w:lang w:val="en-US"/>
              </w:rPr>
              <w:lastRenderedPageBreak/>
              <w:t>Tidak Setuju (TS) :2</w:t>
            </w:r>
          </w:p>
          <w:p w:rsidR="001956CF" w:rsidRDefault="001956CF" w:rsidP="00E61969">
            <w:pPr>
              <w:pStyle w:val="ListParagraph"/>
              <w:numPr>
                <w:ilvl w:val="2"/>
                <w:numId w:val="55"/>
              </w:numPr>
              <w:spacing w:after="0" w:line="240" w:lineRule="auto"/>
              <w:ind w:left="425"/>
            </w:pPr>
            <w:r w:rsidRPr="009012CA">
              <w:rPr>
                <w:lang w:val="en-US"/>
              </w:rPr>
              <w:t>Sangat Tidak Setuju (STS) :1</w:t>
            </w:r>
          </w:p>
          <w:p w:rsidR="001956CF" w:rsidRDefault="001956CF" w:rsidP="006F50D1">
            <w:pPr>
              <w:spacing w:after="0" w:line="240" w:lineRule="auto"/>
            </w:pPr>
            <w:r>
              <w:t>Intepretasi hasil :</w:t>
            </w:r>
          </w:p>
          <w:p w:rsidR="001956CF" w:rsidRPr="00156293" w:rsidRDefault="008D4A14" w:rsidP="00E61969">
            <w:pPr>
              <w:pStyle w:val="ListParagraph"/>
              <w:numPr>
                <w:ilvl w:val="0"/>
                <w:numId w:val="26"/>
              </w:numPr>
              <w:spacing w:after="0" w:line="240" w:lineRule="auto"/>
              <w:ind w:left="389"/>
            </w:pPr>
            <w:r>
              <w:rPr>
                <w:lang w:val="en-US"/>
              </w:rPr>
              <w:t>Persepsi Positif : 21-35</w:t>
            </w:r>
          </w:p>
          <w:p w:rsidR="001956CF" w:rsidRPr="00156293" w:rsidRDefault="001956CF" w:rsidP="00E61969">
            <w:pPr>
              <w:pStyle w:val="ListParagraph"/>
              <w:numPr>
                <w:ilvl w:val="0"/>
                <w:numId w:val="26"/>
              </w:numPr>
              <w:spacing w:after="0" w:line="240" w:lineRule="auto"/>
              <w:ind w:left="389"/>
            </w:pPr>
            <w:r>
              <w:rPr>
                <w:lang w:val="en-US"/>
              </w:rPr>
              <w:t xml:space="preserve">Persepsi Negatif : </w:t>
            </w:r>
            <w:r w:rsidR="008D4A14">
              <w:rPr>
                <w:lang w:val="en-US"/>
              </w:rPr>
              <w:t>0-20</w:t>
            </w:r>
          </w:p>
          <w:p w:rsidR="001956CF" w:rsidRDefault="004E2276" w:rsidP="006F50D1">
            <w:pPr>
              <w:spacing w:after="0" w:line="240" w:lineRule="auto"/>
              <w:jc w:val="right"/>
            </w:pPr>
            <w:r>
              <w:fldChar w:fldCharType="begin" w:fldLock="1"/>
            </w:r>
            <w:r w:rsidR="001956CF">
              <w:instrText>ADDIN CSL_CITATION {"citationItems":[{"id":"ITEM-1","itemData":{"author":[{"dropping-particle":"","family":"Arikunto","given":"Suharsimi","non-dropping-particle":"","parse-names":false,"suffix":""}],"id":"ITEM-1","issued":{"date-parts":[["2013"]]},"number-of-pages":"413","publisher":"Rineka Cipta","publisher-place":"Jakarta","title":"Prosedur Penelitian ; suatu pendekatan praktik","type":"book"},"uris":["http://www.mendeley.com/documents/?uuid=06a5ecb9-45d7-4b5f-a109-d4f4ac87dd58"]}],"mendeley":{"formattedCitation":"(Arikunto, 2013)","plainTextFormattedCitation":"(Arikunto, 2013)","previouslyFormattedCitation":"(Arikunto, 2013)"},"properties":{"noteIndex":0},"schema":"https://github.com/citation-style-language/schema/raw/master/csl-citation.json"}</w:instrText>
            </w:r>
            <w:r>
              <w:fldChar w:fldCharType="separate"/>
            </w:r>
            <w:r w:rsidR="001956CF" w:rsidRPr="005B3342">
              <w:rPr>
                <w:noProof/>
              </w:rPr>
              <w:t>(Arikunto, 2013)</w:t>
            </w:r>
            <w:r>
              <w:fldChar w:fldCharType="end"/>
            </w:r>
          </w:p>
        </w:tc>
      </w:tr>
      <w:tr w:rsidR="001956CF" w:rsidTr="006C5EC2">
        <w:tc>
          <w:tcPr>
            <w:tcW w:w="568" w:type="dxa"/>
            <w:tcBorders>
              <w:left w:val="nil"/>
              <w:right w:val="nil"/>
            </w:tcBorders>
          </w:tcPr>
          <w:p w:rsidR="001956CF" w:rsidRDefault="001956CF" w:rsidP="006F50D1">
            <w:r>
              <w:lastRenderedPageBreak/>
              <w:t>4</w:t>
            </w:r>
          </w:p>
        </w:tc>
        <w:tc>
          <w:tcPr>
            <w:tcW w:w="1559" w:type="dxa"/>
            <w:tcBorders>
              <w:left w:val="nil"/>
              <w:right w:val="nil"/>
            </w:tcBorders>
          </w:tcPr>
          <w:p w:rsidR="001956CF" w:rsidRDefault="001956CF" w:rsidP="006F50D1">
            <w:pPr>
              <w:spacing w:line="240" w:lineRule="auto"/>
            </w:pPr>
            <w:r>
              <w:t>Dukungan keluarga</w:t>
            </w:r>
          </w:p>
          <w:p w:rsidR="001956CF" w:rsidRDefault="001956CF" w:rsidP="006F50D1">
            <w:pPr>
              <w:spacing w:line="240" w:lineRule="auto"/>
            </w:pPr>
            <w:r w:rsidRPr="00181131">
              <w:rPr>
                <w:i/>
              </w:rPr>
              <w:t>(Independent Variable)</w:t>
            </w:r>
          </w:p>
        </w:tc>
        <w:tc>
          <w:tcPr>
            <w:tcW w:w="1809" w:type="dxa"/>
            <w:tcBorders>
              <w:left w:val="nil"/>
              <w:right w:val="nil"/>
            </w:tcBorders>
          </w:tcPr>
          <w:p w:rsidR="001956CF" w:rsidRDefault="001956CF" w:rsidP="006F50D1">
            <w:pPr>
              <w:spacing w:line="240" w:lineRule="auto"/>
            </w:pPr>
            <w:r>
              <w:t>Keikutsertaan keluarga dalam mendukung anggota keluarga yang mengikuti Posbindu PTM</w:t>
            </w:r>
          </w:p>
        </w:tc>
        <w:tc>
          <w:tcPr>
            <w:tcW w:w="4712" w:type="dxa"/>
            <w:tcBorders>
              <w:left w:val="nil"/>
              <w:right w:val="nil"/>
            </w:tcBorders>
          </w:tcPr>
          <w:p w:rsidR="001956CF" w:rsidRPr="005572E6" w:rsidRDefault="00BF7F86" w:rsidP="00E61969">
            <w:pPr>
              <w:pStyle w:val="ListParagraph"/>
              <w:numPr>
                <w:ilvl w:val="0"/>
                <w:numId w:val="36"/>
              </w:numPr>
              <w:spacing w:line="240" w:lineRule="auto"/>
              <w:ind w:left="459"/>
              <w:jc w:val="left"/>
            </w:pPr>
            <w:r>
              <w:rPr>
                <w:lang w:val="en-US"/>
              </w:rPr>
              <w:t>Dukungan informasi</w:t>
            </w:r>
          </w:p>
          <w:p w:rsidR="001956CF" w:rsidRPr="005572E6" w:rsidRDefault="001956CF" w:rsidP="00E61969">
            <w:pPr>
              <w:pStyle w:val="ListParagraph"/>
              <w:numPr>
                <w:ilvl w:val="0"/>
                <w:numId w:val="36"/>
              </w:numPr>
              <w:spacing w:line="240" w:lineRule="auto"/>
              <w:ind w:left="459"/>
              <w:jc w:val="left"/>
            </w:pPr>
            <w:r>
              <w:rPr>
                <w:lang w:val="en-US"/>
              </w:rPr>
              <w:t>Dukungan instrumental</w:t>
            </w:r>
          </w:p>
          <w:p w:rsidR="001956CF" w:rsidRPr="005572E6" w:rsidRDefault="001956CF" w:rsidP="00E61969">
            <w:pPr>
              <w:pStyle w:val="ListParagraph"/>
              <w:numPr>
                <w:ilvl w:val="0"/>
                <w:numId w:val="36"/>
              </w:numPr>
              <w:spacing w:line="240" w:lineRule="auto"/>
              <w:ind w:left="459"/>
              <w:jc w:val="left"/>
            </w:pPr>
            <w:r>
              <w:rPr>
                <w:lang w:val="en-US"/>
              </w:rPr>
              <w:t>Dukungan emosional</w:t>
            </w:r>
          </w:p>
          <w:p w:rsidR="001956CF" w:rsidRDefault="001956CF" w:rsidP="00E61969">
            <w:pPr>
              <w:pStyle w:val="ListParagraph"/>
              <w:numPr>
                <w:ilvl w:val="0"/>
                <w:numId w:val="36"/>
              </w:numPr>
              <w:spacing w:line="240" w:lineRule="auto"/>
              <w:ind w:left="459"/>
              <w:jc w:val="left"/>
            </w:pPr>
            <w:r>
              <w:rPr>
                <w:lang w:val="en-US"/>
              </w:rPr>
              <w:t xml:space="preserve">Dukungan penilaian </w:t>
            </w:r>
          </w:p>
        </w:tc>
        <w:tc>
          <w:tcPr>
            <w:tcW w:w="1276" w:type="dxa"/>
            <w:tcBorders>
              <w:left w:val="nil"/>
              <w:right w:val="nil"/>
            </w:tcBorders>
          </w:tcPr>
          <w:p w:rsidR="001956CF" w:rsidRDefault="001956CF" w:rsidP="006F50D1">
            <w:r>
              <w:t>Kuesioner</w:t>
            </w:r>
          </w:p>
        </w:tc>
        <w:tc>
          <w:tcPr>
            <w:tcW w:w="958" w:type="dxa"/>
            <w:tcBorders>
              <w:left w:val="nil"/>
              <w:right w:val="nil"/>
            </w:tcBorders>
          </w:tcPr>
          <w:p w:rsidR="001956CF" w:rsidRDefault="001956CF" w:rsidP="006F50D1">
            <w:r>
              <w:t>Ordinal</w:t>
            </w:r>
          </w:p>
        </w:tc>
        <w:tc>
          <w:tcPr>
            <w:tcW w:w="3861" w:type="dxa"/>
            <w:tcBorders>
              <w:left w:val="nil"/>
            </w:tcBorders>
          </w:tcPr>
          <w:p w:rsidR="001956CF" w:rsidRDefault="001956CF" w:rsidP="006F50D1">
            <w:pPr>
              <w:spacing w:after="0" w:line="240" w:lineRule="auto"/>
            </w:pPr>
            <w:r>
              <w:t xml:space="preserve">Kriteria skor </w:t>
            </w:r>
            <w:r>
              <w:rPr>
                <w:rFonts w:cs="Times New Roman"/>
              </w:rPr>
              <w:t>:</w:t>
            </w:r>
          </w:p>
          <w:p w:rsidR="001956CF" w:rsidRDefault="001956CF" w:rsidP="00E61969">
            <w:pPr>
              <w:pStyle w:val="ListParagraph"/>
              <w:numPr>
                <w:ilvl w:val="0"/>
                <w:numId w:val="30"/>
              </w:numPr>
              <w:spacing w:after="0" w:line="240" w:lineRule="auto"/>
              <w:ind w:left="459"/>
            </w:pPr>
            <w:r>
              <w:t>Selalu</w:t>
            </w:r>
            <w:r>
              <w:rPr>
                <w:lang w:val="en-US"/>
              </w:rPr>
              <w:t>(SL)</w:t>
            </w:r>
            <w:r>
              <w:t xml:space="preserve"> </w:t>
            </w:r>
            <w:r w:rsidRPr="006F63E2">
              <w:rPr>
                <w:rFonts w:cs="Times New Roman"/>
              </w:rPr>
              <w:t>: 3</w:t>
            </w:r>
          </w:p>
          <w:p w:rsidR="001956CF" w:rsidRDefault="001956CF" w:rsidP="00E61969">
            <w:pPr>
              <w:pStyle w:val="ListParagraph"/>
              <w:numPr>
                <w:ilvl w:val="0"/>
                <w:numId w:val="30"/>
              </w:numPr>
              <w:spacing w:after="0" w:line="240" w:lineRule="auto"/>
              <w:ind w:left="459"/>
            </w:pPr>
            <w:r>
              <w:t>Sering</w:t>
            </w:r>
            <w:r>
              <w:rPr>
                <w:lang w:val="en-US"/>
              </w:rPr>
              <w:t>(SR)</w:t>
            </w:r>
            <w:r>
              <w:t xml:space="preserve"> </w:t>
            </w:r>
            <w:r w:rsidRPr="006F63E2">
              <w:rPr>
                <w:rFonts w:cs="Times New Roman"/>
              </w:rPr>
              <w:t>: 2</w:t>
            </w:r>
          </w:p>
          <w:p w:rsidR="001956CF" w:rsidRDefault="001956CF" w:rsidP="00E61969">
            <w:pPr>
              <w:pStyle w:val="ListParagraph"/>
              <w:numPr>
                <w:ilvl w:val="0"/>
                <w:numId w:val="30"/>
              </w:numPr>
              <w:spacing w:after="0" w:line="240" w:lineRule="auto"/>
              <w:ind w:left="459"/>
            </w:pPr>
            <w:r>
              <w:t>Kadang-kadang</w:t>
            </w:r>
            <w:r>
              <w:rPr>
                <w:lang w:val="en-US"/>
              </w:rPr>
              <w:t>(KK)</w:t>
            </w:r>
            <w:r>
              <w:t xml:space="preserve"> </w:t>
            </w:r>
            <w:r w:rsidRPr="00217A54">
              <w:rPr>
                <w:rFonts w:cs="Times New Roman"/>
              </w:rPr>
              <w:t>: 1</w:t>
            </w:r>
          </w:p>
          <w:p w:rsidR="001956CF" w:rsidRDefault="001956CF" w:rsidP="00E61969">
            <w:pPr>
              <w:pStyle w:val="ListParagraph"/>
              <w:numPr>
                <w:ilvl w:val="0"/>
                <w:numId w:val="30"/>
              </w:numPr>
              <w:spacing w:after="0" w:line="240" w:lineRule="auto"/>
              <w:ind w:left="459"/>
            </w:pPr>
            <w:r>
              <w:t>Tidak pernah</w:t>
            </w:r>
            <w:r>
              <w:rPr>
                <w:lang w:val="en-US"/>
              </w:rPr>
              <w:t xml:space="preserve">(TP) </w:t>
            </w:r>
            <w:r w:rsidRPr="00217A54">
              <w:rPr>
                <w:rFonts w:cs="Times New Roman"/>
              </w:rPr>
              <w:t>: 0</w:t>
            </w:r>
          </w:p>
          <w:p w:rsidR="001956CF" w:rsidRDefault="001956CF" w:rsidP="006F50D1">
            <w:pPr>
              <w:spacing w:after="0" w:line="276" w:lineRule="auto"/>
            </w:pPr>
            <w:r>
              <w:t xml:space="preserve">Intepretasi hasil : </w:t>
            </w:r>
          </w:p>
          <w:p w:rsidR="001956CF" w:rsidRPr="00FF5C17" w:rsidRDefault="001956CF" w:rsidP="00E61969">
            <w:pPr>
              <w:pStyle w:val="ListParagraph"/>
              <w:numPr>
                <w:ilvl w:val="0"/>
                <w:numId w:val="28"/>
              </w:numPr>
              <w:spacing w:after="0" w:line="240" w:lineRule="auto"/>
              <w:ind w:left="459"/>
            </w:pPr>
            <w:r>
              <w:rPr>
                <w:lang w:val="en-US"/>
              </w:rPr>
              <w:t>Baik : 76 – 100%</w:t>
            </w:r>
          </w:p>
          <w:p w:rsidR="001956CF" w:rsidRPr="00E87E1F" w:rsidRDefault="001956CF" w:rsidP="00E61969">
            <w:pPr>
              <w:pStyle w:val="ListParagraph"/>
              <w:numPr>
                <w:ilvl w:val="0"/>
                <w:numId w:val="28"/>
              </w:numPr>
              <w:spacing w:after="0" w:line="240" w:lineRule="auto"/>
              <w:ind w:left="459"/>
            </w:pPr>
            <w:r>
              <w:rPr>
                <w:lang w:val="en-US"/>
              </w:rPr>
              <w:t xml:space="preserve">Cukup </w:t>
            </w:r>
            <w:r>
              <w:rPr>
                <w:rFonts w:cs="Times New Roman"/>
                <w:lang w:val="en-US"/>
              </w:rPr>
              <w:t>:</w:t>
            </w:r>
            <w:r>
              <w:rPr>
                <w:lang w:val="en-US"/>
              </w:rPr>
              <w:t xml:space="preserve"> 56 – 75%</w:t>
            </w:r>
          </w:p>
          <w:p w:rsidR="001956CF" w:rsidRPr="00B3087A" w:rsidRDefault="002348D6" w:rsidP="00E61969">
            <w:pPr>
              <w:pStyle w:val="ListParagraph"/>
              <w:numPr>
                <w:ilvl w:val="0"/>
                <w:numId w:val="28"/>
              </w:numPr>
              <w:spacing w:after="0" w:line="240" w:lineRule="auto"/>
              <w:ind w:left="459"/>
            </w:pPr>
            <w:r>
              <w:rPr>
                <w:lang w:val="en-US"/>
              </w:rPr>
              <w:t>Kurang : &lt;55</w:t>
            </w:r>
            <w:r w:rsidR="001956CF">
              <w:rPr>
                <w:lang w:val="en-US"/>
              </w:rPr>
              <w:t>%</w:t>
            </w:r>
          </w:p>
          <w:p w:rsidR="001956CF" w:rsidRDefault="004E2276" w:rsidP="006F50D1">
            <w:pPr>
              <w:spacing w:after="0" w:line="276" w:lineRule="auto"/>
              <w:jc w:val="right"/>
            </w:pPr>
            <w:r>
              <w:fldChar w:fldCharType="begin" w:fldLock="1"/>
            </w:r>
            <w:r w:rsidR="001956CF">
              <w:instrText>ADDIN CSL_CITATION {"citationItems":[{"id":"ITEM-1","itemData":{"ISBN":"978-602-1163-38-2","author":[{"dropping-particle":"","family":"Nursalam","given":"","non-dropping-particle":"","parse-names":false,"suffix":""}],"editor":[{"dropping-particle":"","family":"Lestari","given":"Peni Puji","non-dropping-particle":"","parse-names":false,"suffix":""}],"id":"ITEM-1","issued":{"date-parts":[["2016"]]},"number-of-pages":"454","publisher":"Salemba Medika","publisher-place":"Jakarta","title":"Metode Penelitian Ilmu Keperawatan","type":"book"},"uris":["http://www.mendeley.com/documents/?uuid=77e5b6ba-c0db-490d-b399-188490979dc9"]}],"mendeley":{"formattedCitation":"(Nursalam, 2016)","plainTextFormattedCitation":"(Nursalam, 2016)","previouslyFormattedCitation":"(Nursalam, 2016)"},"properties":{"noteIndex":0},"schema":"https://github.com/citation-style-language/schema/raw/master/csl-citation.json"}</w:instrText>
            </w:r>
            <w:r>
              <w:fldChar w:fldCharType="separate"/>
            </w:r>
            <w:r w:rsidR="001956CF" w:rsidRPr="005B3342">
              <w:rPr>
                <w:noProof/>
              </w:rPr>
              <w:t>(Nursalam, 2016)</w:t>
            </w:r>
            <w:r>
              <w:fldChar w:fldCharType="end"/>
            </w:r>
          </w:p>
        </w:tc>
      </w:tr>
      <w:tr w:rsidR="001956CF" w:rsidTr="006C5EC2">
        <w:tc>
          <w:tcPr>
            <w:tcW w:w="568" w:type="dxa"/>
            <w:tcBorders>
              <w:left w:val="nil"/>
              <w:right w:val="nil"/>
            </w:tcBorders>
          </w:tcPr>
          <w:p w:rsidR="001956CF" w:rsidRDefault="001956CF" w:rsidP="006F50D1">
            <w:pPr>
              <w:spacing w:line="240" w:lineRule="auto"/>
            </w:pPr>
            <w:r>
              <w:t>5</w:t>
            </w:r>
          </w:p>
        </w:tc>
        <w:tc>
          <w:tcPr>
            <w:tcW w:w="1559" w:type="dxa"/>
            <w:tcBorders>
              <w:left w:val="nil"/>
              <w:right w:val="nil"/>
            </w:tcBorders>
          </w:tcPr>
          <w:p w:rsidR="001956CF" w:rsidRDefault="001956CF" w:rsidP="006F50D1">
            <w:pPr>
              <w:spacing w:line="240" w:lineRule="auto"/>
            </w:pPr>
            <w:r>
              <w:t>Kemandirian Lansia (</w:t>
            </w:r>
            <w:r w:rsidR="00CF6FC5">
              <w:t>Indeks</w:t>
            </w:r>
            <w:r>
              <w:t xml:space="preserve"> ADL Barthel)</w:t>
            </w:r>
          </w:p>
          <w:p w:rsidR="001956CF" w:rsidRDefault="001956CF" w:rsidP="006F50D1">
            <w:pPr>
              <w:spacing w:line="240" w:lineRule="auto"/>
            </w:pPr>
            <w:r w:rsidRPr="00181131">
              <w:rPr>
                <w:i/>
              </w:rPr>
              <w:t>(Independent Variable)</w:t>
            </w:r>
          </w:p>
        </w:tc>
        <w:tc>
          <w:tcPr>
            <w:tcW w:w="1809" w:type="dxa"/>
            <w:tcBorders>
              <w:left w:val="nil"/>
              <w:right w:val="nil"/>
            </w:tcBorders>
          </w:tcPr>
          <w:p w:rsidR="001956CF" w:rsidRDefault="001956CF" w:rsidP="006F50D1">
            <w:pPr>
              <w:spacing w:line="240" w:lineRule="auto"/>
            </w:pPr>
            <w:r>
              <w:t xml:space="preserve">Kemandirian lansia dalam aktivitas dan memenuhi kebutuhan dasar sehari – hari </w:t>
            </w:r>
          </w:p>
        </w:tc>
        <w:tc>
          <w:tcPr>
            <w:tcW w:w="4712" w:type="dxa"/>
            <w:tcBorders>
              <w:left w:val="nil"/>
              <w:right w:val="nil"/>
            </w:tcBorders>
          </w:tcPr>
          <w:p w:rsidR="001956CF" w:rsidRDefault="001956CF" w:rsidP="00E61969">
            <w:pPr>
              <w:pStyle w:val="ListParagraph"/>
              <w:numPr>
                <w:ilvl w:val="0"/>
                <w:numId w:val="37"/>
              </w:numPr>
              <w:spacing w:line="240" w:lineRule="auto"/>
              <w:ind w:left="459"/>
              <w:jc w:val="left"/>
            </w:pPr>
            <w:r>
              <w:rPr>
                <w:lang w:val="en-US"/>
              </w:rPr>
              <w:t>Makan</w:t>
            </w:r>
          </w:p>
          <w:p w:rsidR="001956CF" w:rsidRPr="00B3087A" w:rsidRDefault="001956CF" w:rsidP="00E61969">
            <w:pPr>
              <w:pStyle w:val="ListParagraph"/>
              <w:numPr>
                <w:ilvl w:val="0"/>
                <w:numId w:val="37"/>
              </w:numPr>
              <w:spacing w:line="240" w:lineRule="auto"/>
              <w:ind w:left="459"/>
              <w:jc w:val="left"/>
            </w:pPr>
            <w:r>
              <w:rPr>
                <w:lang w:val="en-US"/>
              </w:rPr>
              <w:t>Mandi</w:t>
            </w:r>
          </w:p>
          <w:p w:rsidR="001956CF" w:rsidRPr="00B3087A" w:rsidRDefault="001956CF" w:rsidP="00E61969">
            <w:pPr>
              <w:pStyle w:val="ListParagraph"/>
              <w:numPr>
                <w:ilvl w:val="0"/>
                <w:numId w:val="37"/>
              </w:numPr>
              <w:spacing w:line="240" w:lineRule="auto"/>
              <w:ind w:left="459"/>
              <w:jc w:val="left"/>
            </w:pPr>
            <w:r>
              <w:rPr>
                <w:lang w:val="en-US"/>
              </w:rPr>
              <w:t>Perawatan Diri</w:t>
            </w:r>
          </w:p>
          <w:p w:rsidR="001956CF" w:rsidRPr="00B3087A" w:rsidRDefault="001956CF" w:rsidP="00E61969">
            <w:pPr>
              <w:pStyle w:val="ListParagraph"/>
              <w:numPr>
                <w:ilvl w:val="0"/>
                <w:numId w:val="37"/>
              </w:numPr>
              <w:spacing w:line="240" w:lineRule="auto"/>
              <w:ind w:left="459"/>
              <w:jc w:val="left"/>
            </w:pPr>
            <w:r>
              <w:rPr>
                <w:lang w:val="en-US"/>
              </w:rPr>
              <w:t>Berpakaian</w:t>
            </w:r>
          </w:p>
          <w:p w:rsidR="001956CF" w:rsidRPr="00B3087A" w:rsidRDefault="001956CF" w:rsidP="00E61969">
            <w:pPr>
              <w:pStyle w:val="ListParagraph"/>
              <w:numPr>
                <w:ilvl w:val="0"/>
                <w:numId w:val="37"/>
              </w:numPr>
              <w:spacing w:line="240" w:lineRule="auto"/>
              <w:ind w:left="459"/>
              <w:jc w:val="left"/>
            </w:pPr>
            <w:r>
              <w:rPr>
                <w:lang w:val="en-US"/>
              </w:rPr>
              <w:t>Buang Air Kecil (BAK)</w:t>
            </w:r>
          </w:p>
          <w:p w:rsidR="001956CF" w:rsidRPr="00B3087A" w:rsidRDefault="001956CF" w:rsidP="00E61969">
            <w:pPr>
              <w:pStyle w:val="ListParagraph"/>
              <w:numPr>
                <w:ilvl w:val="0"/>
                <w:numId w:val="37"/>
              </w:numPr>
              <w:spacing w:line="240" w:lineRule="auto"/>
              <w:ind w:left="459"/>
              <w:jc w:val="left"/>
            </w:pPr>
            <w:r>
              <w:rPr>
                <w:lang w:val="en-US"/>
              </w:rPr>
              <w:t>Buang Air Besar (BAB)</w:t>
            </w:r>
          </w:p>
          <w:p w:rsidR="001956CF" w:rsidRPr="00B3087A" w:rsidRDefault="001956CF" w:rsidP="00E61969">
            <w:pPr>
              <w:pStyle w:val="ListParagraph"/>
              <w:numPr>
                <w:ilvl w:val="0"/>
                <w:numId w:val="37"/>
              </w:numPr>
              <w:spacing w:line="240" w:lineRule="auto"/>
              <w:ind w:left="459"/>
              <w:jc w:val="left"/>
            </w:pPr>
            <w:r>
              <w:rPr>
                <w:lang w:val="en-US"/>
              </w:rPr>
              <w:t>Penggunaan Toilet</w:t>
            </w:r>
          </w:p>
          <w:p w:rsidR="001956CF" w:rsidRPr="00B3087A" w:rsidRDefault="001956CF" w:rsidP="00E61969">
            <w:pPr>
              <w:pStyle w:val="ListParagraph"/>
              <w:numPr>
                <w:ilvl w:val="0"/>
                <w:numId w:val="37"/>
              </w:numPr>
              <w:spacing w:line="240" w:lineRule="auto"/>
              <w:ind w:left="459"/>
              <w:jc w:val="left"/>
            </w:pPr>
            <w:r>
              <w:rPr>
                <w:lang w:val="en-US"/>
              </w:rPr>
              <w:t>Berpindah</w:t>
            </w:r>
          </w:p>
          <w:p w:rsidR="001956CF" w:rsidRPr="00B3087A" w:rsidRDefault="001956CF" w:rsidP="00E61969">
            <w:pPr>
              <w:pStyle w:val="ListParagraph"/>
              <w:numPr>
                <w:ilvl w:val="0"/>
                <w:numId w:val="37"/>
              </w:numPr>
              <w:spacing w:line="240" w:lineRule="auto"/>
              <w:ind w:left="459"/>
              <w:jc w:val="left"/>
            </w:pPr>
            <w:r>
              <w:rPr>
                <w:lang w:val="en-US"/>
              </w:rPr>
              <w:t>Mobilitas (berjalan)</w:t>
            </w:r>
          </w:p>
          <w:p w:rsidR="001956CF" w:rsidRDefault="001956CF" w:rsidP="00E61969">
            <w:pPr>
              <w:pStyle w:val="ListParagraph"/>
              <w:numPr>
                <w:ilvl w:val="0"/>
                <w:numId w:val="37"/>
              </w:numPr>
              <w:spacing w:line="240" w:lineRule="auto"/>
              <w:ind w:left="459"/>
              <w:jc w:val="left"/>
            </w:pPr>
            <w:r>
              <w:rPr>
                <w:lang w:val="en-US"/>
              </w:rPr>
              <w:t>Naik turun tangga</w:t>
            </w:r>
          </w:p>
        </w:tc>
        <w:tc>
          <w:tcPr>
            <w:tcW w:w="1276" w:type="dxa"/>
            <w:tcBorders>
              <w:left w:val="nil"/>
              <w:right w:val="nil"/>
            </w:tcBorders>
          </w:tcPr>
          <w:p w:rsidR="001956CF" w:rsidRDefault="001956CF" w:rsidP="006F50D1">
            <w:r>
              <w:t>Lembar checklist</w:t>
            </w:r>
          </w:p>
        </w:tc>
        <w:tc>
          <w:tcPr>
            <w:tcW w:w="958" w:type="dxa"/>
            <w:tcBorders>
              <w:left w:val="nil"/>
              <w:right w:val="nil"/>
            </w:tcBorders>
          </w:tcPr>
          <w:p w:rsidR="001956CF" w:rsidRDefault="001956CF" w:rsidP="006F50D1">
            <w:r>
              <w:t>Ordinal</w:t>
            </w:r>
          </w:p>
        </w:tc>
        <w:tc>
          <w:tcPr>
            <w:tcW w:w="3861" w:type="dxa"/>
            <w:tcBorders>
              <w:left w:val="nil"/>
            </w:tcBorders>
          </w:tcPr>
          <w:p w:rsidR="001956CF" w:rsidRDefault="001956CF" w:rsidP="006F50D1">
            <w:pPr>
              <w:spacing w:line="240" w:lineRule="auto"/>
              <w:rPr>
                <w:rFonts w:cs="Times New Roman"/>
              </w:rPr>
            </w:pPr>
            <w:r>
              <w:t xml:space="preserve">Kriteria Skor </w:t>
            </w:r>
            <w:r>
              <w:rPr>
                <w:rFonts w:cs="Times New Roman"/>
              </w:rPr>
              <w:t>:</w:t>
            </w:r>
          </w:p>
          <w:p w:rsidR="001956CF" w:rsidRPr="00D62569" w:rsidRDefault="001956CF" w:rsidP="00E61969">
            <w:pPr>
              <w:pStyle w:val="ListParagraph"/>
              <w:numPr>
                <w:ilvl w:val="0"/>
                <w:numId w:val="41"/>
              </w:numPr>
              <w:spacing w:line="240" w:lineRule="auto"/>
              <w:ind w:left="459" w:hanging="283"/>
              <w:jc w:val="left"/>
              <w:rPr>
                <w:rFonts w:cs="Times New Roman"/>
              </w:rPr>
            </w:pPr>
            <w:r>
              <w:rPr>
                <w:rFonts w:cs="Times New Roman"/>
                <w:lang w:val="en-US"/>
              </w:rPr>
              <w:t>Mandiri : 20</w:t>
            </w:r>
          </w:p>
          <w:p w:rsidR="001956CF" w:rsidRPr="00D62569" w:rsidRDefault="001956CF" w:rsidP="00E61969">
            <w:pPr>
              <w:pStyle w:val="ListParagraph"/>
              <w:numPr>
                <w:ilvl w:val="0"/>
                <w:numId w:val="41"/>
              </w:numPr>
              <w:spacing w:line="240" w:lineRule="auto"/>
              <w:ind w:left="459" w:hanging="283"/>
              <w:jc w:val="left"/>
              <w:rPr>
                <w:rFonts w:cs="Times New Roman"/>
              </w:rPr>
            </w:pPr>
            <w:r>
              <w:rPr>
                <w:rFonts w:cs="Times New Roman"/>
                <w:lang w:val="en-US"/>
              </w:rPr>
              <w:t>Ketergantungan Ringan : 12-19</w:t>
            </w:r>
          </w:p>
          <w:p w:rsidR="001956CF" w:rsidRPr="00D62569" w:rsidRDefault="001956CF" w:rsidP="00E61969">
            <w:pPr>
              <w:pStyle w:val="ListParagraph"/>
              <w:numPr>
                <w:ilvl w:val="0"/>
                <w:numId w:val="41"/>
              </w:numPr>
              <w:spacing w:line="240" w:lineRule="auto"/>
              <w:ind w:left="459" w:hanging="283"/>
              <w:jc w:val="left"/>
              <w:rPr>
                <w:rFonts w:cs="Times New Roman"/>
              </w:rPr>
            </w:pPr>
            <w:r>
              <w:rPr>
                <w:rFonts w:cs="Times New Roman"/>
                <w:lang w:val="en-US"/>
              </w:rPr>
              <w:t>Ketergantungan Sedang : 9-11</w:t>
            </w:r>
          </w:p>
          <w:p w:rsidR="001956CF" w:rsidRPr="00D62569" w:rsidRDefault="001956CF" w:rsidP="00E61969">
            <w:pPr>
              <w:pStyle w:val="ListParagraph"/>
              <w:numPr>
                <w:ilvl w:val="0"/>
                <w:numId w:val="41"/>
              </w:numPr>
              <w:spacing w:line="240" w:lineRule="auto"/>
              <w:ind w:left="459" w:hanging="283"/>
              <w:jc w:val="left"/>
              <w:rPr>
                <w:rFonts w:cs="Times New Roman"/>
              </w:rPr>
            </w:pPr>
            <w:r>
              <w:rPr>
                <w:rFonts w:cs="Times New Roman"/>
                <w:lang w:val="en-US"/>
              </w:rPr>
              <w:t>Ketergantungan Berat : 5-8</w:t>
            </w:r>
          </w:p>
          <w:p w:rsidR="001956CF" w:rsidRPr="00D62569" w:rsidRDefault="001956CF" w:rsidP="00E61969">
            <w:pPr>
              <w:pStyle w:val="ListParagraph"/>
              <w:numPr>
                <w:ilvl w:val="0"/>
                <w:numId w:val="41"/>
              </w:numPr>
              <w:spacing w:line="240" w:lineRule="auto"/>
              <w:ind w:left="459" w:hanging="283"/>
              <w:jc w:val="left"/>
              <w:rPr>
                <w:rFonts w:cs="Times New Roman"/>
              </w:rPr>
            </w:pPr>
            <w:r>
              <w:rPr>
                <w:rFonts w:cs="Times New Roman"/>
                <w:lang w:val="en-US"/>
              </w:rPr>
              <w:t>Ketergantungan Total : 0-4</w:t>
            </w:r>
          </w:p>
          <w:p w:rsidR="001956CF" w:rsidRDefault="004E2276" w:rsidP="006F50D1">
            <w:pPr>
              <w:spacing w:line="240" w:lineRule="auto"/>
              <w:jc w:val="right"/>
            </w:pPr>
            <w:r>
              <w:fldChar w:fldCharType="begin" w:fldLock="1"/>
            </w:r>
            <w:r w:rsidR="001956CF">
              <w:instrText>ADDIN CSL_CITATION {"citationItems":[{"id":"ITEM-1","itemData":{"ISBN":"978-979-1446-63-1","author":[{"dropping-particle":"","family":"Saryono","given":"","non-dropping-particle":"","parse-names":false,"suffix":""}],"edition":"2","id":"ITEM-1","issued":{"date-parts":[["2011"]]},"number-of-pages":"138","publisher":"Nuha Medika","publisher-place":"Bantul, Yogyakarta","title":"kumpulan instrumen penelitian kesehatan","type":"book"},"uris":["http://www.mendeley.com/documents/?uuid=f084ff85-0af8-43b0-80f0-2600b9e95005"]}],"mendeley":{"formattedCitation":"(Saryono, 2011)","plainTextFormattedCitation":"(Saryono, 2011)","previouslyFormattedCitation":"(Saryono, 2011)"},"properties":{"noteIndex":0},"schema":"https://github.com/citation-style-language/schema/raw/master/csl-citation.json"}</w:instrText>
            </w:r>
            <w:r>
              <w:fldChar w:fldCharType="separate"/>
            </w:r>
            <w:r w:rsidR="001956CF" w:rsidRPr="005B3342">
              <w:rPr>
                <w:noProof/>
              </w:rPr>
              <w:t>(Saryono, 2011)</w:t>
            </w:r>
            <w:r>
              <w:fldChar w:fldCharType="end"/>
            </w:r>
          </w:p>
        </w:tc>
      </w:tr>
    </w:tbl>
    <w:p w:rsidR="001956CF" w:rsidRDefault="001956CF" w:rsidP="001956CF"/>
    <w:p w:rsidR="001956CF" w:rsidRPr="001956CF" w:rsidRDefault="001956CF" w:rsidP="001956CF">
      <w:pPr>
        <w:sectPr w:rsidR="001956CF" w:rsidRPr="001956CF" w:rsidSect="00036A41">
          <w:headerReference w:type="default" r:id="rId43"/>
          <w:footerReference w:type="default" r:id="rId44"/>
          <w:pgSz w:w="16838" w:h="11906" w:orient="landscape" w:code="9"/>
          <w:pgMar w:top="1701" w:right="1701" w:bottom="1701" w:left="1701" w:header="709" w:footer="709" w:gutter="0"/>
          <w:pgNumType w:start="40"/>
          <w:cols w:space="708"/>
          <w:docGrid w:linePitch="360"/>
        </w:sectPr>
      </w:pPr>
    </w:p>
    <w:p w:rsidR="000866CA" w:rsidRDefault="0088346D" w:rsidP="0088346D">
      <w:pPr>
        <w:pStyle w:val="Heading2"/>
        <w:tabs>
          <w:tab w:val="left" w:pos="567"/>
        </w:tabs>
      </w:pPr>
      <w:bookmarkStart w:id="280" w:name="_Toc35141606"/>
      <w:bookmarkStart w:id="281" w:name="_Toc35193801"/>
      <w:bookmarkStart w:id="282" w:name="_Toc35251465"/>
      <w:bookmarkStart w:id="283" w:name="_Toc46179124"/>
      <w:r>
        <w:lastRenderedPageBreak/>
        <w:t>4.7</w:t>
      </w:r>
      <w:r>
        <w:tab/>
      </w:r>
      <w:r w:rsidR="000866CA">
        <w:t>Pengumpulan, Pengolahan, dan Analisa Data</w:t>
      </w:r>
      <w:bookmarkEnd w:id="280"/>
      <w:bookmarkEnd w:id="281"/>
      <w:bookmarkEnd w:id="282"/>
      <w:bookmarkEnd w:id="283"/>
    </w:p>
    <w:p w:rsidR="0088346D" w:rsidRDefault="0088346D" w:rsidP="0088346D">
      <w:pPr>
        <w:pStyle w:val="Heading3"/>
        <w:tabs>
          <w:tab w:val="left" w:pos="567"/>
        </w:tabs>
      </w:pPr>
      <w:bookmarkStart w:id="284" w:name="_Toc35141607"/>
      <w:bookmarkStart w:id="285" w:name="_Toc35193802"/>
      <w:bookmarkStart w:id="286" w:name="_Toc35251466"/>
      <w:bookmarkStart w:id="287" w:name="_Toc46179125"/>
      <w:r>
        <w:t>4.7.1</w:t>
      </w:r>
      <w:r>
        <w:tab/>
        <w:t>Pengumpulan Data</w:t>
      </w:r>
      <w:bookmarkEnd w:id="284"/>
      <w:bookmarkEnd w:id="285"/>
      <w:bookmarkEnd w:id="286"/>
      <w:bookmarkEnd w:id="287"/>
    </w:p>
    <w:p w:rsidR="0088346D" w:rsidRDefault="00926BD5" w:rsidP="00926BD5">
      <w:pPr>
        <w:tabs>
          <w:tab w:val="left" w:pos="567"/>
        </w:tabs>
      </w:pPr>
      <w:r>
        <w:t>1.</w:t>
      </w:r>
      <w:r>
        <w:tab/>
        <w:t>Instrumen Penelitian</w:t>
      </w:r>
    </w:p>
    <w:p w:rsidR="00457D88" w:rsidRDefault="00926BD5" w:rsidP="00A52F23">
      <w:pPr>
        <w:tabs>
          <w:tab w:val="left" w:pos="567"/>
        </w:tabs>
      </w:pPr>
      <w:r>
        <w:tab/>
        <w:t xml:space="preserve">Dalam penelitian ini memiliki instrumen yang digunakan untuk mengumpulkan data secara rinci sehingga didapatkan data yang valid, </w:t>
      </w:r>
      <w:r w:rsidRPr="00926BD5">
        <w:rPr>
          <w:i/>
        </w:rPr>
        <w:t>reliable</w:t>
      </w:r>
      <w:r>
        <w:t xml:space="preserve">, serta </w:t>
      </w:r>
      <w:r w:rsidR="00A52F23">
        <w:t>ak</w:t>
      </w:r>
      <w:r>
        <w:t>tual. Pada penelitian ini memiliki 4 kategori instrumen</w:t>
      </w:r>
      <w:r w:rsidR="00A52F23">
        <w:t xml:space="preserve"> yang berupa kuesioner untuk mengetahui tingkat pengetahuan, persepsi pada kesehatan, dan dukungan keluarga, sedangkan untuk penilaian tin</w:t>
      </w:r>
      <w:r w:rsidR="00923643">
        <w:t>g</w:t>
      </w:r>
      <w:r w:rsidR="00A52F23">
        <w:t>kat kemandirian</w:t>
      </w:r>
      <w:r w:rsidR="00CD35F3">
        <w:t xml:space="preserve"> l</w:t>
      </w:r>
      <w:r w:rsidR="00A97B07">
        <w:t>ansia menggunakan Indeks ADL Barthel</w:t>
      </w:r>
      <w:r w:rsidR="00BC5AC0">
        <w:t>.</w:t>
      </w:r>
    </w:p>
    <w:p w:rsidR="009D553A" w:rsidRDefault="00457D88" w:rsidP="00A52F23">
      <w:pPr>
        <w:tabs>
          <w:tab w:val="left" w:pos="567"/>
        </w:tabs>
      </w:pPr>
      <w:r>
        <w:t xml:space="preserve">Kuesioner yang akan diberikan kepada responden antara </w:t>
      </w:r>
      <w:proofErr w:type="gramStart"/>
      <w:r>
        <w:t xml:space="preserve">lain </w:t>
      </w:r>
      <w:r>
        <w:rPr>
          <w:rFonts w:cs="Times New Roman"/>
        </w:rPr>
        <w:t>:</w:t>
      </w:r>
      <w:proofErr w:type="gramEnd"/>
      <w:r w:rsidR="00BC5AC0">
        <w:t xml:space="preserve"> </w:t>
      </w:r>
    </w:p>
    <w:p w:rsidR="00457D88" w:rsidRPr="00457D88" w:rsidRDefault="00457D88" w:rsidP="00E61969">
      <w:pPr>
        <w:pStyle w:val="ListParagraph"/>
        <w:numPr>
          <w:ilvl w:val="0"/>
          <w:numId w:val="32"/>
        </w:numPr>
        <w:tabs>
          <w:tab w:val="left" w:pos="709"/>
        </w:tabs>
        <w:spacing w:line="480" w:lineRule="auto"/>
        <w:ind w:left="567" w:hanging="567"/>
      </w:pPr>
      <w:r>
        <w:rPr>
          <w:lang w:val="en-US"/>
        </w:rPr>
        <w:t xml:space="preserve">Kuesioner Demografi </w:t>
      </w:r>
    </w:p>
    <w:p w:rsidR="00457D88" w:rsidRDefault="00457D88" w:rsidP="00457D88">
      <w:pPr>
        <w:ind w:left="567"/>
      </w:pPr>
      <w:r>
        <w:t xml:space="preserve">Kuesioner demografi berisikan data demografi responden meliputi inisial </w:t>
      </w:r>
    </w:p>
    <w:p w:rsidR="00457D88" w:rsidRPr="00457D88" w:rsidRDefault="00457D88" w:rsidP="00764D2F">
      <w:pPr>
        <w:rPr>
          <w:lang w:val="id-ID"/>
        </w:rPr>
      </w:pPr>
      <w:proofErr w:type="gramStart"/>
      <w:r>
        <w:t>nama</w:t>
      </w:r>
      <w:proofErr w:type="gramEnd"/>
      <w:r>
        <w:t xml:space="preserve">, usia, jenis kelamin, </w:t>
      </w:r>
      <w:r w:rsidR="008A29AF">
        <w:t>pendidikan terakhir, pekerjaan, riwayat penyakit, informasi tentang Posbindu PTM.</w:t>
      </w:r>
    </w:p>
    <w:p w:rsidR="00457D88" w:rsidRPr="00457D88" w:rsidRDefault="00457D88" w:rsidP="00E61969">
      <w:pPr>
        <w:pStyle w:val="ListParagraph"/>
        <w:numPr>
          <w:ilvl w:val="0"/>
          <w:numId w:val="32"/>
        </w:numPr>
        <w:tabs>
          <w:tab w:val="left" w:pos="567"/>
        </w:tabs>
        <w:spacing w:line="480" w:lineRule="auto"/>
        <w:ind w:left="567" w:hanging="567"/>
      </w:pPr>
      <w:r>
        <w:rPr>
          <w:lang w:val="en-US"/>
        </w:rPr>
        <w:t>Kuesioner Pemanfaatan</w:t>
      </w:r>
    </w:p>
    <w:p w:rsidR="001956CF" w:rsidRDefault="00393264" w:rsidP="00613B59">
      <w:pPr>
        <w:ind w:firstLine="567"/>
      </w:pPr>
      <w:r>
        <w:t>K</w:t>
      </w:r>
      <w:r w:rsidR="004F6315">
        <w:t xml:space="preserve">uesioner pemanfaatan pada penelitian ini </w:t>
      </w:r>
      <w:r>
        <w:t>dibuat sendiri oleh peneliti. Adapun aspek yang digunakan da</w:t>
      </w:r>
      <w:r w:rsidR="008A29AF">
        <w:t>lam penyusunan skala berisikan 10</w:t>
      </w:r>
      <w:r>
        <w:t xml:space="preserve"> pertany</w:t>
      </w:r>
      <w:r w:rsidR="001B1FD0">
        <w:t xml:space="preserve">aan positif terkait pemanfaatan. Pertanyaan di dalam kuesioner bersifat tertutup </w:t>
      </w:r>
      <w:r w:rsidR="001B1FD0" w:rsidRPr="001B1FD0">
        <w:rPr>
          <w:i/>
        </w:rPr>
        <w:t>(Closed ended questions)</w:t>
      </w:r>
      <w:r w:rsidR="001B1FD0">
        <w:t xml:space="preserve"> </w:t>
      </w:r>
      <w:r w:rsidR="00107AE9">
        <w:t>dengan jenis (</w:t>
      </w:r>
      <w:r w:rsidR="00107AE9" w:rsidRPr="00107AE9">
        <w:rPr>
          <w:i/>
        </w:rPr>
        <w:t>Dichotomy question</w:t>
      </w:r>
      <w:r w:rsidR="00107AE9">
        <w:rPr>
          <w:i/>
        </w:rPr>
        <w:t>)</w:t>
      </w:r>
      <w:r w:rsidR="00107AE9">
        <w:t xml:space="preserve"> </w:t>
      </w:r>
      <w:r w:rsidR="001B1FD0">
        <w:t>yaitu responden tidak bisa menuliskan alternatif</w:t>
      </w:r>
      <w:r w:rsidR="001B1FD0" w:rsidRPr="001B1FD0">
        <w:t xml:space="preserve"> </w:t>
      </w:r>
      <w:r w:rsidR="001B1FD0">
        <w:t>jawaban dengan menggunakan skala linkert</w:t>
      </w:r>
      <w:r w:rsidR="00107AE9">
        <w:t xml:space="preserve"> </w:t>
      </w:r>
      <w:r w:rsidR="004E2276">
        <w:fldChar w:fldCharType="begin" w:fldLock="1"/>
      </w:r>
      <w:r w:rsidR="00AC2232">
        <w:instrText>ADDIN CSL_CITATION {"citationItems":[{"id":"ITEM-1","itemData":{"ISBN":"978-602-1163-38-2","author":[{"dropping-particle":"","family":"Nursalam","given":"","non-dropping-particle":"","parse-names":false,"suffix":""}],"editor":[{"dropping-particle":"","family":"Lestari","given":"Peni Puji","non-dropping-particle":"","parse-names":false,"suffix":""}],"id":"ITEM-1","issued":{"date-parts":[["2016"]]},"number-of-pages":"454","publisher":"Salemba Medika","publisher-place":"Jakarta","title":"Metode Penelitian Ilmu Keperawatan","type":"book"},"uris":["http://www.mendeley.com/documents/?uuid=77e5b6ba-c0db-490d-b399-188490979dc9"]}],"mendeley":{"formattedCitation":"(Nursalam, 2016)","plainTextFormattedCitation":"(Nursalam, 2016)","previouslyFormattedCitation":"(Nursalam, 2016)"},"properties":{"noteIndex":0},"schema":"https://github.com/citation-style-language/schema/raw/master/csl-citation.json"}</w:instrText>
      </w:r>
      <w:r w:rsidR="004E2276">
        <w:fldChar w:fldCharType="separate"/>
      </w:r>
      <w:r w:rsidR="00107AE9" w:rsidRPr="00107AE9">
        <w:rPr>
          <w:noProof/>
        </w:rPr>
        <w:t>(Nursalam, 2016)</w:t>
      </w:r>
      <w:r w:rsidR="004E2276">
        <w:fldChar w:fldCharType="end"/>
      </w:r>
      <w:r w:rsidR="001B1FD0">
        <w:t xml:space="preserve">. </w:t>
      </w:r>
      <w:r w:rsidR="006466D9">
        <w:t xml:space="preserve">Adapun penjabaran kuesioner pemanfaatan sebagai </w:t>
      </w:r>
      <w:proofErr w:type="gramStart"/>
      <w:r w:rsidR="006466D9">
        <w:t>berikut :</w:t>
      </w:r>
      <w:proofErr w:type="gramEnd"/>
    </w:p>
    <w:p w:rsidR="001956CF" w:rsidRDefault="001956CF">
      <w:pPr>
        <w:spacing w:after="160" w:line="259" w:lineRule="auto"/>
        <w:jc w:val="left"/>
      </w:pPr>
      <w:r>
        <w:br w:type="page"/>
      </w:r>
    </w:p>
    <w:p w:rsidR="00385AF2" w:rsidRPr="00613B59" w:rsidRDefault="00385AF2" w:rsidP="00795B1F">
      <w:pPr>
        <w:pStyle w:val="Heading2"/>
        <w:spacing w:line="240" w:lineRule="auto"/>
        <w:jc w:val="center"/>
      </w:pPr>
      <w:bookmarkStart w:id="288" w:name="_Toc35193803"/>
      <w:bookmarkStart w:id="289" w:name="_Toc35251467"/>
      <w:bookmarkStart w:id="290" w:name="_Toc35251689"/>
      <w:bookmarkStart w:id="291" w:name="_Toc35595405"/>
      <w:bookmarkStart w:id="292" w:name="_Toc42758016"/>
      <w:bookmarkStart w:id="293" w:name="_Toc42802983"/>
      <w:bookmarkStart w:id="294" w:name="_Toc43631912"/>
      <w:bookmarkStart w:id="295" w:name="_Toc46179126"/>
      <w:r w:rsidRPr="00C1098F">
        <w:lastRenderedPageBreak/>
        <w:t>Tabel 4.2</w:t>
      </w:r>
      <w:r>
        <w:tab/>
      </w:r>
      <w:r w:rsidRPr="00443B42">
        <w:t>Kuesioner Pemanfaatan Posbindu</w:t>
      </w:r>
      <w:bookmarkEnd w:id="288"/>
      <w:bookmarkEnd w:id="289"/>
      <w:bookmarkEnd w:id="290"/>
      <w:bookmarkEnd w:id="291"/>
      <w:bookmarkEnd w:id="292"/>
      <w:bookmarkEnd w:id="293"/>
      <w:bookmarkEnd w:id="294"/>
      <w:bookmarkEnd w:id="295"/>
    </w:p>
    <w:tbl>
      <w:tblPr>
        <w:tblStyle w:val="TableGrid"/>
        <w:tblpPr w:leftFromText="180" w:rightFromText="180" w:vertAnchor="text" w:tblpXSpec="center" w:tblpY="1"/>
        <w:tblOverlap w:val="never"/>
        <w:tblW w:w="0" w:type="auto"/>
        <w:tblLook w:val="04A0" w:firstRow="1" w:lastRow="0" w:firstColumn="1" w:lastColumn="0" w:noHBand="0" w:noVBand="1"/>
      </w:tblPr>
      <w:tblGrid>
        <w:gridCol w:w="570"/>
        <w:gridCol w:w="4954"/>
        <w:gridCol w:w="1275"/>
      </w:tblGrid>
      <w:tr w:rsidR="001956CF" w:rsidTr="006F50D1">
        <w:tc>
          <w:tcPr>
            <w:tcW w:w="570" w:type="dxa"/>
          </w:tcPr>
          <w:p w:rsidR="001956CF" w:rsidRPr="006466D9" w:rsidRDefault="001956CF" w:rsidP="006F50D1">
            <w:pPr>
              <w:spacing w:line="240" w:lineRule="auto"/>
              <w:jc w:val="center"/>
              <w:rPr>
                <w:b/>
              </w:rPr>
            </w:pPr>
            <w:r w:rsidRPr="006466D9">
              <w:rPr>
                <w:b/>
              </w:rPr>
              <w:t>No.</w:t>
            </w:r>
          </w:p>
        </w:tc>
        <w:tc>
          <w:tcPr>
            <w:tcW w:w="4954" w:type="dxa"/>
          </w:tcPr>
          <w:p w:rsidR="001956CF" w:rsidRPr="006466D9" w:rsidRDefault="001956CF" w:rsidP="006F50D1">
            <w:pPr>
              <w:spacing w:line="240" w:lineRule="auto"/>
              <w:jc w:val="center"/>
              <w:rPr>
                <w:b/>
              </w:rPr>
            </w:pPr>
            <w:r w:rsidRPr="006466D9">
              <w:rPr>
                <w:b/>
              </w:rPr>
              <w:t>Pertanyaan</w:t>
            </w:r>
          </w:p>
        </w:tc>
        <w:tc>
          <w:tcPr>
            <w:tcW w:w="1275" w:type="dxa"/>
          </w:tcPr>
          <w:p w:rsidR="001956CF" w:rsidRPr="006466D9" w:rsidRDefault="001956CF" w:rsidP="006F50D1">
            <w:pPr>
              <w:spacing w:line="240" w:lineRule="auto"/>
              <w:jc w:val="center"/>
              <w:rPr>
                <w:b/>
              </w:rPr>
            </w:pPr>
            <w:r w:rsidRPr="006466D9">
              <w:rPr>
                <w:b/>
              </w:rPr>
              <w:t>Soal</w:t>
            </w:r>
          </w:p>
        </w:tc>
      </w:tr>
      <w:tr w:rsidR="001956CF" w:rsidTr="006F50D1">
        <w:tc>
          <w:tcPr>
            <w:tcW w:w="570" w:type="dxa"/>
          </w:tcPr>
          <w:p w:rsidR="001956CF" w:rsidRDefault="001956CF" w:rsidP="006F50D1">
            <w:pPr>
              <w:spacing w:line="240" w:lineRule="auto"/>
            </w:pPr>
            <w:r>
              <w:t>1</w:t>
            </w:r>
          </w:p>
        </w:tc>
        <w:tc>
          <w:tcPr>
            <w:tcW w:w="4954" w:type="dxa"/>
          </w:tcPr>
          <w:p w:rsidR="001956CF" w:rsidRDefault="001956CF" w:rsidP="006F50D1">
            <w:pPr>
              <w:spacing w:line="240" w:lineRule="auto"/>
            </w:pPr>
            <w:r>
              <w:t>Pemanfaatan fasilitas</w:t>
            </w:r>
          </w:p>
        </w:tc>
        <w:tc>
          <w:tcPr>
            <w:tcW w:w="1275" w:type="dxa"/>
          </w:tcPr>
          <w:p w:rsidR="001956CF" w:rsidRDefault="001956CF" w:rsidP="006F50D1">
            <w:pPr>
              <w:spacing w:line="240" w:lineRule="auto"/>
              <w:jc w:val="center"/>
            </w:pPr>
            <w:r>
              <w:t>1, 2, 3</w:t>
            </w:r>
          </w:p>
        </w:tc>
      </w:tr>
      <w:tr w:rsidR="001956CF" w:rsidTr="006F50D1">
        <w:tc>
          <w:tcPr>
            <w:tcW w:w="570" w:type="dxa"/>
          </w:tcPr>
          <w:p w:rsidR="001956CF" w:rsidRDefault="001956CF" w:rsidP="006F50D1">
            <w:pPr>
              <w:spacing w:line="240" w:lineRule="auto"/>
            </w:pPr>
            <w:r>
              <w:t>2</w:t>
            </w:r>
          </w:p>
        </w:tc>
        <w:tc>
          <w:tcPr>
            <w:tcW w:w="4954" w:type="dxa"/>
          </w:tcPr>
          <w:p w:rsidR="001956CF" w:rsidRDefault="001956CF" w:rsidP="006F50D1">
            <w:pPr>
              <w:spacing w:line="240" w:lineRule="auto"/>
            </w:pPr>
            <w:r>
              <w:t xml:space="preserve">Perilaku Pemanfaatan </w:t>
            </w:r>
          </w:p>
        </w:tc>
        <w:tc>
          <w:tcPr>
            <w:tcW w:w="1275" w:type="dxa"/>
          </w:tcPr>
          <w:p w:rsidR="001956CF" w:rsidRDefault="001956CF" w:rsidP="006F50D1">
            <w:pPr>
              <w:spacing w:line="240" w:lineRule="auto"/>
              <w:jc w:val="center"/>
            </w:pPr>
            <w:r>
              <w:t>4, 5, 6</w:t>
            </w:r>
          </w:p>
        </w:tc>
      </w:tr>
      <w:tr w:rsidR="001956CF" w:rsidTr="006F50D1">
        <w:tc>
          <w:tcPr>
            <w:tcW w:w="570" w:type="dxa"/>
          </w:tcPr>
          <w:p w:rsidR="001956CF" w:rsidRDefault="001956CF" w:rsidP="006F50D1">
            <w:pPr>
              <w:spacing w:line="240" w:lineRule="auto"/>
            </w:pPr>
            <w:r>
              <w:t>3</w:t>
            </w:r>
          </w:p>
        </w:tc>
        <w:tc>
          <w:tcPr>
            <w:tcW w:w="4954" w:type="dxa"/>
          </w:tcPr>
          <w:p w:rsidR="001956CF" w:rsidRDefault="001956CF" w:rsidP="006F50D1">
            <w:pPr>
              <w:spacing w:line="240" w:lineRule="auto"/>
            </w:pPr>
            <w:r>
              <w:t>Keterjangkauan dan Informasi tentang Posbindu</w:t>
            </w:r>
          </w:p>
        </w:tc>
        <w:tc>
          <w:tcPr>
            <w:tcW w:w="1275" w:type="dxa"/>
          </w:tcPr>
          <w:p w:rsidR="001956CF" w:rsidRDefault="001956CF" w:rsidP="006F50D1">
            <w:pPr>
              <w:spacing w:line="240" w:lineRule="auto"/>
              <w:jc w:val="center"/>
            </w:pPr>
            <w:r>
              <w:t>7, 8</w:t>
            </w:r>
          </w:p>
        </w:tc>
      </w:tr>
      <w:tr w:rsidR="001956CF" w:rsidTr="006F50D1">
        <w:tc>
          <w:tcPr>
            <w:tcW w:w="570" w:type="dxa"/>
          </w:tcPr>
          <w:p w:rsidR="001956CF" w:rsidRDefault="001956CF" w:rsidP="006F50D1">
            <w:pPr>
              <w:spacing w:line="240" w:lineRule="auto"/>
            </w:pPr>
            <w:r>
              <w:t>4</w:t>
            </w:r>
          </w:p>
        </w:tc>
        <w:tc>
          <w:tcPr>
            <w:tcW w:w="4954" w:type="dxa"/>
          </w:tcPr>
          <w:p w:rsidR="001956CF" w:rsidRDefault="001956CF" w:rsidP="006F50D1">
            <w:pPr>
              <w:spacing w:line="240" w:lineRule="auto"/>
            </w:pPr>
            <w:r>
              <w:t>Tindakan pencegahan dan pengendalian</w:t>
            </w:r>
          </w:p>
        </w:tc>
        <w:tc>
          <w:tcPr>
            <w:tcW w:w="1275" w:type="dxa"/>
          </w:tcPr>
          <w:p w:rsidR="001956CF" w:rsidRDefault="001956CF" w:rsidP="006F50D1">
            <w:pPr>
              <w:spacing w:line="240" w:lineRule="auto"/>
              <w:jc w:val="center"/>
            </w:pPr>
            <w:r>
              <w:t>9, 10</w:t>
            </w:r>
          </w:p>
        </w:tc>
      </w:tr>
    </w:tbl>
    <w:p w:rsidR="00613B59" w:rsidRDefault="00613B59" w:rsidP="00613B59"/>
    <w:p w:rsidR="00613B59" w:rsidRDefault="00613B59" w:rsidP="00613B59"/>
    <w:p w:rsidR="001956CF" w:rsidRDefault="001956CF" w:rsidP="00675E65">
      <w:pPr>
        <w:spacing w:line="240" w:lineRule="auto"/>
        <w:jc w:val="center"/>
      </w:pPr>
    </w:p>
    <w:p w:rsidR="00795B1F" w:rsidRDefault="00795B1F" w:rsidP="00675E65">
      <w:pPr>
        <w:spacing w:line="240" w:lineRule="auto"/>
        <w:jc w:val="center"/>
      </w:pPr>
    </w:p>
    <w:p w:rsidR="00795B1F" w:rsidRPr="00675E65" w:rsidRDefault="00795B1F" w:rsidP="00675E65">
      <w:pPr>
        <w:spacing w:line="240" w:lineRule="auto"/>
        <w:jc w:val="center"/>
      </w:pPr>
    </w:p>
    <w:p w:rsidR="001956CF" w:rsidRPr="00675E65" w:rsidRDefault="001956CF" w:rsidP="00795B1F">
      <w:pPr>
        <w:pStyle w:val="Heading2"/>
        <w:spacing w:line="240" w:lineRule="auto"/>
        <w:jc w:val="center"/>
      </w:pPr>
      <w:bookmarkStart w:id="296" w:name="_Toc42758017"/>
      <w:bookmarkStart w:id="297" w:name="_Toc42802984"/>
      <w:bookmarkStart w:id="298" w:name="_Toc43631913"/>
      <w:bookmarkStart w:id="299" w:name="_Toc46179127"/>
      <w:r w:rsidRPr="00C1098F">
        <w:t>Tabel 4.3</w:t>
      </w:r>
      <w:r w:rsidRPr="00675E65">
        <w:tab/>
        <w:t>Indikator Kuesioner Pemanfaatan Posbindu</w:t>
      </w:r>
      <w:bookmarkEnd w:id="296"/>
      <w:bookmarkEnd w:id="297"/>
      <w:bookmarkEnd w:id="298"/>
      <w:bookmarkEnd w:id="299"/>
    </w:p>
    <w:tbl>
      <w:tblPr>
        <w:tblStyle w:val="TableGrid"/>
        <w:tblpPr w:leftFromText="180" w:rightFromText="180" w:vertAnchor="text" w:horzAnchor="margin" w:tblpXSpec="center" w:tblpY="83"/>
        <w:tblW w:w="0" w:type="auto"/>
        <w:tblLook w:val="04A0" w:firstRow="1" w:lastRow="0" w:firstColumn="1" w:lastColumn="0" w:noHBand="0" w:noVBand="1"/>
      </w:tblPr>
      <w:tblGrid>
        <w:gridCol w:w="704"/>
        <w:gridCol w:w="2835"/>
        <w:gridCol w:w="1134"/>
      </w:tblGrid>
      <w:tr w:rsidR="001956CF" w:rsidTr="006F50D1">
        <w:tc>
          <w:tcPr>
            <w:tcW w:w="704" w:type="dxa"/>
            <w:vAlign w:val="center"/>
          </w:tcPr>
          <w:p w:rsidR="001956CF" w:rsidRPr="00F551D1" w:rsidRDefault="001956CF" w:rsidP="006F50D1">
            <w:pPr>
              <w:tabs>
                <w:tab w:val="left" w:pos="851"/>
              </w:tabs>
              <w:spacing w:line="240" w:lineRule="auto"/>
              <w:jc w:val="center"/>
              <w:rPr>
                <w:b/>
              </w:rPr>
            </w:pPr>
            <w:r w:rsidRPr="00F551D1">
              <w:rPr>
                <w:b/>
              </w:rPr>
              <w:t>No.</w:t>
            </w:r>
          </w:p>
        </w:tc>
        <w:tc>
          <w:tcPr>
            <w:tcW w:w="2835" w:type="dxa"/>
            <w:vAlign w:val="center"/>
          </w:tcPr>
          <w:p w:rsidR="001956CF" w:rsidRPr="00F551D1" w:rsidRDefault="001956CF" w:rsidP="006F50D1">
            <w:pPr>
              <w:tabs>
                <w:tab w:val="left" w:pos="851"/>
              </w:tabs>
              <w:spacing w:line="240" w:lineRule="auto"/>
              <w:jc w:val="center"/>
              <w:rPr>
                <w:b/>
              </w:rPr>
            </w:pPr>
            <w:r>
              <w:rPr>
                <w:b/>
              </w:rPr>
              <w:t>Alternatif</w:t>
            </w:r>
            <w:r w:rsidRPr="00F551D1">
              <w:rPr>
                <w:b/>
              </w:rPr>
              <w:t xml:space="preserve"> jawaban</w:t>
            </w:r>
          </w:p>
        </w:tc>
        <w:tc>
          <w:tcPr>
            <w:tcW w:w="1134" w:type="dxa"/>
            <w:vAlign w:val="center"/>
          </w:tcPr>
          <w:p w:rsidR="001956CF" w:rsidRPr="00F551D1" w:rsidRDefault="001956CF" w:rsidP="006F50D1">
            <w:pPr>
              <w:tabs>
                <w:tab w:val="left" w:pos="851"/>
              </w:tabs>
              <w:spacing w:line="240" w:lineRule="auto"/>
              <w:jc w:val="center"/>
              <w:rPr>
                <w:b/>
              </w:rPr>
            </w:pPr>
            <w:r w:rsidRPr="00F551D1">
              <w:rPr>
                <w:b/>
              </w:rPr>
              <w:t xml:space="preserve">Skor </w:t>
            </w:r>
          </w:p>
        </w:tc>
      </w:tr>
      <w:tr w:rsidR="001956CF" w:rsidTr="006F50D1">
        <w:tc>
          <w:tcPr>
            <w:tcW w:w="704" w:type="dxa"/>
            <w:vAlign w:val="center"/>
          </w:tcPr>
          <w:p w:rsidR="001956CF" w:rsidRDefault="001956CF" w:rsidP="006F50D1">
            <w:pPr>
              <w:tabs>
                <w:tab w:val="left" w:pos="851"/>
              </w:tabs>
              <w:spacing w:line="240" w:lineRule="auto"/>
              <w:jc w:val="center"/>
            </w:pPr>
            <w:r>
              <w:t>1</w:t>
            </w:r>
          </w:p>
        </w:tc>
        <w:tc>
          <w:tcPr>
            <w:tcW w:w="2835" w:type="dxa"/>
          </w:tcPr>
          <w:p w:rsidR="001956CF" w:rsidRDefault="001956CF" w:rsidP="006F50D1">
            <w:pPr>
              <w:tabs>
                <w:tab w:val="left" w:pos="851"/>
              </w:tabs>
              <w:spacing w:line="240" w:lineRule="auto"/>
              <w:jc w:val="center"/>
            </w:pPr>
            <w:r>
              <w:t>Sangat Setuju (SS)</w:t>
            </w:r>
          </w:p>
        </w:tc>
        <w:tc>
          <w:tcPr>
            <w:tcW w:w="1134" w:type="dxa"/>
            <w:vAlign w:val="center"/>
          </w:tcPr>
          <w:p w:rsidR="001956CF" w:rsidRDefault="001956CF" w:rsidP="006F50D1">
            <w:pPr>
              <w:tabs>
                <w:tab w:val="left" w:pos="851"/>
              </w:tabs>
              <w:spacing w:line="240" w:lineRule="auto"/>
              <w:jc w:val="center"/>
            </w:pPr>
            <w:r>
              <w:t>5</w:t>
            </w:r>
          </w:p>
        </w:tc>
      </w:tr>
      <w:tr w:rsidR="001956CF" w:rsidTr="006F50D1">
        <w:tc>
          <w:tcPr>
            <w:tcW w:w="704" w:type="dxa"/>
            <w:vAlign w:val="center"/>
          </w:tcPr>
          <w:p w:rsidR="001956CF" w:rsidRDefault="001956CF" w:rsidP="006F50D1">
            <w:pPr>
              <w:tabs>
                <w:tab w:val="left" w:pos="851"/>
              </w:tabs>
              <w:spacing w:line="240" w:lineRule="auto"/>
              <w:jc w:val="center"/>
            </w:pPr>
            <w:r>
              <w:t>2</w:t>
            </w:r>
          </w:p>
        </w:tc>
        <w:tc>
          <w:tcPr>
            <w:tcW w:w="2835" w:type="dxa"/>
          </w:tcPr>
          <w:p w:rsidR="001956CF" w:rsidRDefault="001956CF" w:rsidP="006F50D1">
            <w:pPr>
              <w:tabs>
                <w:tab w:val="left" w:pos="851"/>
              </w:tabs>
              <w:spacing w:line="240" w:lineRule="auto"/>
              <w:jc w:val="center"/>
            </w:pPr>
            <w:r>
              <w:t>Setuju(S)</w:t>
            </w:r>
          </w:p>
        </w:tc>
        <w:tc>
          <w:tcPr>
            <w:tcW w:w="1134" w:type="dxa"/>
            <w:vAlign w:val="center"/>
          </w:tcPr>
          <w:p w:rsidR="001956CF" w:rsidRDefault="001956CF" w:rsidP="006F50D1">
            <w:pPr>
              <w:tabs>
                <w:tab w:val="left" w:pos="851"/>
              </w:tabs>
              <w:spacing w:line="240" w:lineRule="auto"/>
              <w:jc w:val="center"/>
            </w:pPr>
            <w:r>
              <w:t>4</w:t>
            </w:r>
          </w:p>
        </w:tc>
      </w:tr>
      <w:tr w:rsidR="001956CF" w:rsidTr="006F50D1">
        <w:tc>
          <w:tcPr>
            <w:tcW w:w="704" w:type="dxa"/>
            <w:vAlign w:val="center"/>
          </w:tcPr>
          <w:p w:rsidR="001956CF" w:rsidRDefault="001956CF" w:rsidP="006F50D1">
            <w:pPr>
              <w:tabs>
                <w:tab w:val="left" w:pos="851"/>
              </w:tabs>
              <w:spacing w:line="240" w:lineRule="auto"/>
              <w:jc w:val="center"/>
            </w:pPr>
            <w:r>
              <w:t>3</w:t>
            </w:r>
          </w:p>
        </w:tc>
        <w:tc>
          <w:tcPr>
            <w:tcW w:w="2835" w:type="dxa"/>
          </w:tcPr>
          <w:p w:rsidR="001956CF" w:rsidRDefault="001956CF" w:rsidP="006F50D1">
            <w:pPr>
              <w:tabs>
                <w:tab w:val="left" w:pos="851"/>
              </w:tabs>
              <w:spacing w:line="240" w:lineRule="auto"/>
              <w:jc w:val="center"/>
            </w:pPr>
            <w:r>
              <w:t>Ragu – Ragu (RR)</w:t>
            </w:r>
          </w:p>
        </w:tc>
        <w:tc>
          <w:tcPr>
            <w:tcW w:w="1134" w:type="dxa"/>
            <w:vAlign w:val="center"/>
          </w:tcPr>
          <w:p w:rsidR="001956CF" w:rsidRDefault="001956CF" w:rsidP="006F50D1">
            <w:pPr>
              <w:tabs>
                <w:tab w:val="left" w:pos="851"/>
              </w:tabs>
              <w:spacing w:line="240" w:lineRule="auto"/>
              <w:jc w:val="center"/>
            </w:pPr>
            <w:r>
              <w:t>3</w:t>
            </w:r>
          </w:p>
        </w:tc>
      </w:tr>
      <w:tr w:rsidR="001956CF" w:rsidTr="006F50D1">
        <w:tc>
          <w:tcPr>
            <w:tcW w:w="704" w:type="dxa"/>
            <w:vAlign w:val="center"/>
          </w:tcPr>
          <w:p w:rsidR="001956CF" w:rsidRDefault="001956CF" w:rsidP="006F50D1">
            <w:pPr>
              <w:tabs>
                <w:tab w:val="left" w:pos="851"/>
              </w:tabs>
              <w:spacing w:line="240" w:lineRule="auto"/>
              <w:jc w:val="center"/>
            </w:pPr>
            <w:r>
              <w:t>4</w:t>
            </w:r>
          </w:p>
        </w:tc>
        <w:tc>
          <w:tcPr>
            <w:tcW w:w="2835" w:type="dxa"/>
          </w:tcPr>
          <w:p w:rsidR="001956CF" w:rsidRDefault="001956CF" w:rsidP="006F50D1">
            <w:pPr>
              <w:tabs>
                <w:tab w:val="left" w:pos="851"/>
              </w:tabs>
              <w:spacing w:line="240" w:lineRule="auto"/>
              <w:jc w:val="center"/>
            </w:pPr>
            <w:r>
              <w:t>Tidak Setuju (TS)</w:t>
            </w:r>
          </w:p>
        </w:tc>
        <w:tc>
          <w:tcPr>
            <w:tcW w:w="1134" w:type="dxa"/>
            <w:vAlign w:val="center"/>
          </w:tcPr>
          <w:p w:rsidR="001956CF" w:rsidRDefault="001956CF" w:rsidP="006F50D1">
            <w:pPr>
              <w:tabs>
                <w:tab w:val="left" w:pos="851"/>
              </w:tabs>
              <w:spacing w:line="240" w:lineRule="auto"/>
              <w:jc w:val="center"/>
            </w:pPr>
            <w:r>
              <w:t>2</w:t>
            </w:r>
          </w:p>
        </w:tc>
      </w:tr>
      <w:tr w:rsidR="001956CF" w:rsidTr="006F50D1">
        <w:trPr>
          <w:trHeight w:val="70"/>
        </w:trPr>
        <w:tc>
          <w:tcPr>
            <w:tcW w:w="704" w:type="dxa"/>
            <w:vAlign w:val="center"/>
          </w:tcPr>
          <w:p w:rsidR="001956CF" w:rsidRDefault="001956CF" w:rsidP="006F50D1">
            <w:pPr>
              <w:tabs>
                <w:tab w:val="left" w:pos="851"/>
              </w:tabs>
              <w:spacing w:line="240" w:lineRule="auto"/>
              <w:jc w:val="center"/>
            </w:pPr>
            <w:r>
              <w:t>5</w:t>
            </w:r>
          </w:p>
        </w:tc>
        <w:tc>
          <w:tcPr>
            <w:tcW w:w="2835" w:type="dxa"/>
          </w:tcPr>
          <w:p w:rsidR="001956CF" w:rsidRDefault="001956CF" w:rsidP="006F50D1">
            <w:pPr>
              <w:tabs>
                <w:tab w:val="left" w:pos="851"/>
              </w:tabs>
              <w:spacing w:line="240" w:lineRule="auto"/>
              <w:jc w:val="center"/>
            </w:pPr>
            <w:r>
              <w:t>Sangat Tidak Setuju (STS)</w:t>
            </w:r>
          </w:p>
        </w:tc>
        <w:tc>
          <w:tcPr>
            <w:tcW w:w="1134" w:type="dxa"/>
            <w:vAlign w:val="center"/>
          </w:tcPr>
          <w:p w:rsidR="001956CF" w:rsidRDefault="001956CF" w:rsidP="006F50D1">
            <w:pPr>
              <w:tabs>
                <w:tab w:val="left" w:pos="851"/>
              </w:tabs>
              <w:spacing w:line="240" w:lineRule="auto"/>
              <w:jc w:val="center"/>
            </w:pPr>
            <w:r>
              <w:t>1</w:t>
            </w:r>
          </w:p>
        </w:tc>
      </w:tr>
    </w:tbl>
    <w:p w:rsidR="001956CF" w:rsidRPr="001956CF" w:rsidRDefault="001956CF" w:rsidP="001956CF"/>
    <w:p w:rsidR="001B1FD0" w:rsidRDefault="001B1FD0" w:rsidP="00613B59">
      <w:pPr>
        <w:ind w:firstLine="567"/>
      </w:pPr>
      <w:r w:rsidRPr="001B1FD0">
        <w:t>Perhitungan presentase dari jawaban kuesioner m</w:t>
      </w:r>
      <w:r>
        <w:t xml:space="preserve">enggunakan rumus menurut </w:t>
      </w:r>
      <w:r w:rsidR="004E2276">
        <w:fldChar w:fldCharType="begin" w:fldLock="1"/>
      </w:r>
      <w:r w:rsidR="005B3342">
        <w:instrText>ADDIN CSL_CITATION {"citationItems":[{"id":"ITEM-1","itemData":{"author":[{"dropping-particle":"","family":"Arikunto","given":"Suharsimi","non-dropping-particle":"","parse-names":false,"suffix":""}],"id":"ITEM-1","issued":{"date-parts":[["2013"]]},"number-of-pages":"413","publisher":"Rineka Cipta","publisher-place":"Jakarta","title":"Prosedur Penelitian ; suatu pendekatan praktik","type":"book"},"uris":["http://www.mendeley.com/documents/?uuid=06a5ecb9-45d7-4b5f-a109-d4f4ac87dd58"]}],"mendeley":{"formattedCitation":"(Arikunto, 2013)","plainTextFormattedCitation":"(Arikunto, 2013)","previouslyFormattedCitation":"(Arikunto, 2013)"},"properties":{"noteIndex":0},"schema":"https://github.com/citation-style-language/schema/raw/master/csl-citation.json"}</w:instrText>
      </w:r>
      <w:r w:rsidR="004E2276">
        <w:fldChar w:fldCharType="separate"/>
      </w:r>
      <w:r w:rsidR="005B3342" w:rsidRPr="005B3342">
        <w:rPr>
          <w:noProof/>
        </w:rPr>
        <w:t>(Arikunto, 2013)</w:t>
      </w:r>
      <w:r w:rsidR="004E2276">
        <w:fldChar w:fldCharType="end"/>
      </w:r>
      <w:r w:rsidR="005B3342">
        <w:t xml:space="preserve"> </w:t>
      </w:r>
      <w:r w:rsidRPr="001B1FD0">
        <w:t>yaitu:</w:t>
      </w:r>
    </w:p>
    <w:p w:rsidR="006466D9" w:rsidRDefault="00B76008" w:rsidP="006466D9">
      <w:pPr>
        <w:tabs>
          <w:tab w:val="left" w:pos="567"/>
        </w:tabs>
        <w:rPr>
          <w:rFonts w:eastAsiaTheme="minorEastAsia"/>
        </w:rPr>
      </w:pPr>
      <m:oMathPara>
        <m:oMath>
          <m:r>
            <w:rPr>
              <w:rFonts w:ascii="Cambria Math" w:eastAsiaTheme="minorEastAsia" w:hAnsi="Cambria Math"/>
            </w:rPr>
            <m:t>Persentase=</m:t>
          </m:r>
          <m:f>
            <m:fPr>
              <m:ctrlPr>
                <w:rPr>
                  <w:rFonts w:ascii="Cambria Math" w:eastAsiaTheme="minorEastAsia" w:hAnsi="Cambria Math"/>
                  <w:i/>
                </w:rPr>
              </m:ctrlPr>
            </m:fPr>
            <m:num>
              <m:r>
                <w:rPr>
                  <w:rFonts w:ascii="Cambria Math" w:eastAsiaTheme="minorEastAsia" w:hAnsi="Cambria Math"/>
                </w:rPr>
                <m:t>skor yang di dapat</m:t>
              </m:r>
            </m:num>
            <m:den>
              <m:r>
                <w:rPr>
                  <w:rFonts w:ascii="Cambria Math" w:eastAsiaTheme="minorEastAsia" w:hAnsi="Cambria Math"/>
                </w:rPr>
                <m:t>skor maksimal</m:t>
              </m:r>
            </m:den>
          </m:f>
          <m:r>
            <w:rPr>
              <w:rFonts w:ascii="Cambria Math" w:eastAsiaTheme="minorEastAsia" w:hAnsi="Cambria Math"/>
            </w:rPr>
            <m:t xml:space="preserve"> x 100</m:t>
          </m:r>
        </m:oMath>
      </m:oMathPara>
    </w:p>
    <w:p w:rsidR="004F6315" w:rsidRPr="005B3342" w:rsidRDefault="006466D9" w:rsidP="00B76008">
      <w:pPr>
        <w:tabs>
          <w:tab w:val="left" w:pos="567"/>
        </w:tabs>
      </w:pPr>
      <w:r>
        <w:rPr>
          <w:rFonts w:eastAsiaTheme="minorEastAsia"/>
        </w:rPr>
        <w:tab/>
      </w:r>
      <w:r w:rsidR="001B1FD0" w:rsidRPr="005B3342">
        <w:t>Penilaian pemanfaatan</w:t>
      </w:r>
      <w:r w:rsidR="005B3342">
        <w:t xml:space="preserve"> menurut </w:t>
      </w:r>
      <w:r w:rsidR="004E2276">
        <w:fldChar w:fldCharType="begin" w:fldLock="1"/>
      </w:r>
      <w:r w:rsidR="00AC46F2">
        <w:instrText>ADDIN CSL_CITATION {"citationItems":[{"id":"ITEM-1","itemData":{"author":[{"dropping-particle":"","family":"Arikunto","given":"Suharsimi","non-dropping-particle":"","parse-names":false,"suffix":""}],"id":"ITEM-1","issued":{"date-parts":[["2013"]]},"number-of-pages":"413","publisher":"Rineka Cipta","publisher-place":"Jakarta","title":"Prosedur Penelitian ; suatu pendekatan praktik","type":"book"},"uris":["http://www.mendeley.com/documents/?uuid=06a5ecb9-45d7-4b5f-a109-d4f4ac87dd58"]}],"mendeley":{"formattedCitation":"(Arikunto, 2013)","plainTextFormattedCitation":"(Arikunto, 2013)","previouslyFormattedCitation":"(Arikunto, 2013)"},"properties":{"noteIndex":0},"schema":"https://github.com/citation-style-language/schema/raw/master/csl-citation.json"}</w:instrText>
      </w:r>
      <w:r w:rsidR="004E2276">
        <w:fldChar w:fldCharType="separate"/>
      </w:r>
      <w:r w:rsidR="005B3342" w:rsidRPr="005B3342">
        <w:rPr>
          <w:noProof/>
        </w:rPr>
        <w:t>(Arikunto, 2013)</w:t>
      </w:r>
      <w:r w:rsidR="004E2276">
        <w:fldChar w:fldCharType="end"/>
      </w:r>
      <w:r w:rsidR="001956CF">
        <w:t xml:space="preserve"> terbagi menjadi tiga yaitu:</w:t>
      </w:r>
    </w:p>
    <w:p w:rsidR="001B1FD0" w:rsidRDefault="00B76008" w:rsidP="00E61969">
      <w:pPr>
        <w:pStyle w:val="ListParagraph"/>
        <w:numPr>
          <w:ilvl w:val="0"/>
          <w:numId w:val="38"/>
        </w:numPr>
        <w:tabs>
          <w:tab w:val="left" w:pos="567"/>
        </w:tabs>
        <w:spacing w:line="480" w:lineRule="auto"/>
        <w:ind w:left="1134" w:hanging="567"/>
        <w:rPr>
          <w:lang w:val="en-US"/>
        </w:rPr>
      </w:pPr>
      <w:r>
        <w:rPr>
          <w:lang w:val="en-US"/>
        </w:rPr>
        <w:t xml:space="preserve">Tingkat </w:t>
      </w:r>
      <w:r w:rsidR="001B1FD0">
        <w:rPr>
          <w:lang w:val="en-US"/>
        </w:rPr>
        <w:t>Pemanfaatan</w:t>
      </w:r>
      <w:r>
        <w:rPr>
          <w:lang w:val="en-US"/>
        </w:rPr>
        <w:t xml:space="preserve"> kategori</w:t>
      </w:r>
      <w:r w:rsidR="001B1FD0">
        <w:rPr>
          <w:lang w:val="en-US"/>
        </w:rPr>
        <w:t xml:space="preserve"> Tinggi </w:t>
      </w:r>
      <w:r w:rsidR="001B1FD0">
        <w:rPr>
          <w:rFonts w:cs="Times New Roman"/>
          <w:lang w:val="en-US"/>
        </w:rPr>
        <w:t>:</w:t>
      </w:r>
      <w:r w:rsidR="001B1FD0">
        <w:rPr>
          <w:lang w:val="en-US"/>
        </w:rPr>
        <w:t xml:space="preserve"> </w:t>
      </w:r>
      <w:r w:rsidR="001B1FD0">
        <w:rPr>
          <w:rFonts w:cs="Times New Roman"/>
          <w:lang w:val="en-US"/>
        </w:rPr>
        <w:t>≥ 75%</w:t>
      </w:r>
    </w:p>
    <w:p w:rsidR="001B1FD0" w:rsidRDefault="00B76008" w:rsidP="00E61969">
      <w:pPr>
        <w:pStyle w:val="ListParagraph"/>
        <w:numPr>
          <w:ilvl w:val="0"/>
          <w:numId w:val="38"/>
        </w:numPr>
        <w:tabs>
          <w:tab w:val="left" w:pos="567"/>
        </w:tabs>
        <w:spacing w:line="480" w:lineRule="auto"/>
        <w:ind w:left="1134" w:hanging="567"/>
        <w:rPr>
          <w:lang w:val="en-US"/>
        </w:rPr>
      </w:pPr>
      <w:r>
        <w:rPr>
          <w:lang w:val="en-US"/>
        </w:rPr>
        <w:t xml:space="preserve">Tingkat </w:t>
      </w:r>
      <w:r w:rsidR="001B1FD0">
        <w:rPr>
          <w:lang w:val="en-US"/>
        </w:rPr>
        <w:t>Pemanfaatan</w:t>
      </w:r>
      <w:r>
        <w:rPr>
          <w:lang w:val="en-US"/>
        </w:rPr>
        <w:t xml:space="preserve"> kategori</w:t>
      </w:r>
      <w:r w:rsidR="001B1FD0">
        <w:rPr>
          <w:lang w:val="en-US"/>
        </w:rPr>
        <w:t xml:space="preserve"> Cukup </w:t>
      </w:r>
      <w:r w:rsidR="001B1FD0">
        <w:rPr>
          <w:rFonts w:cs="Times New Roman"/>
          <w:lang w:val="en-US"/>
        </w:rPr>
        <w:t>:</w:t>
      </w:r>
      <w:r w:rsidR="001B1FD0">
        <w:rPr>
          <w:lang w:val="en-US"/>
        </w:rPr>
        <w:t xml:space="preserve"> 56 – 74%</w:t>
      </w:r>
    </w:p>
    <w:p w:rsidR="001B1FD0" w:rsidRPr="001B1FD0" w:rsidRDefault="00B76008" w:rsidP="00E61969">
      <w:pPr>
        <w:pStyle w:val="ListParagraph"/>
        <w:numPr>
          <w:ilvl w:val="0"/>
          <w:numId w:val="38"/>
        </w:numPr>
        <w:tabs>
          <w:tab w:val="left" w:pos="567"/>
        </w:tabs>
        <w:spacing w:line="480" w:lineRule="auto"/>
        <w:ind w:left="1134" w:hanging="567"/>
        <w:rPr>
          <w:lang w:val="en-US"/>
        </w:rPr>
      </w:pPr>
      <w:r>
        <w:rPr>
          <w:lang w:val="en-US"/>
        </w:rPr>
        <w:t xml:space="preserve">Tingkat </w:t>
      </w:r>
      <w:r w:rsidR="001B1FD0">
        <w:rPr>
          <w:lang w:val="en-US"/>
        </w:rPr>
        <w:t>Pemanfaatan</w:t>
      </w:r>
      <w:r>
        <w:rPr>
          <w:lang w:val="en-US"/>
        </w:rPr>
        <w:t xml:space="preserve"> kategori</w:t>
      </w:r>
      <w:r w:rsidR="001B1FD0">
        <w:rPr>
          <w:lang w:val="en-US"/>
        </w:rPr>
        <w:t xml:space="preserve"> Rendah </w:t>
      </w:r>
      <w:r w:rsidR="001B1FD0">
        <w:rPr>
          <w:rFonts w:cs="Times New Roman"/>
          <w:lang w:val="en-US"/>
        </w:rPr>
        <w:t>:</w:t>
      </w:r>
      <w:r w:rsidR="001B1FD0">
        <w:rPr>
          <w:lang w:val="en-US"/>
        </w:rPr>
        <w:t xml:space="preserve"> </w:t>
      </w:r>
      <w:r w:rsidR="001B1FD0">
        <w:rPr>
          <w:rFonts w:cs="Times New Roman"/>
          <w:lang w:val="en-US"/>
        </w:rPr>
        <w:t>≤</w:t>
      </w:r>
      <w:r w:rsidR="001B1FD0">
        <w:rPr>
          <w:lang w:val="en-US"/>
        </w:rPr>
        <w:t xml:space="preserve"> 55%</w:t>
      </w:r>
    </w:p>
    <w:p w:rsidR="00457D88" w:rsidRPr="005B3342" w:rsidRDefault="00457D88" w:rsidP="00E61969">
      <w:pPr>
        <w:pStyle w:val="ListParagraph"/>
        <w:numPr>
          <w:ilvl w:val="0"/>
          <w:numId w:val="32"/>
        </w:numPr>
        <w:tabs>
          <w:tab w:val="left" w:pos="567"/>
        </w:tabs>
        <w:spacing w:line="480" w:lineRule="auto"/>
        <w:ind w:left="567" w:hanging="567"/>
      </w:pPr>
      <w:r>
        <w:rPr>
          <w:lang w:val="en-US"/>
        </w:rPr>
        <w:t>Kuesioner Pengetahuan</w:t>
      </w:r>
    </w:p>
    <w:p w:rsidR="001956CF" w:rsidRDefault="00613B59" w:rsidP="003A1C8C">
      <w:pPr>
        <w:ind w:firstLine="567"/>
      </w:pPr>
      <w:r>
        <w:t xml:space="preserve"> </w:t>
      </w:r>
      <w:r w:rsidR="005B3342">
        <w:t xml:space="preserve">Kuesioner pengetahuan pada penelitian </w:t>
      </w:r>
      <w:r w:rsidR="00107AE9">
        <w:t xml:space="preserve">ini dibuat dengan modifikasi dari penelitian </w:t>
      </w:r>
      <w:r w:rsidR="004E2276">
        <w:fldChar w:fldCharType="begin" w:fldLock="1"/>
      </w:r>
      <w:r w:rsidR="00E97935">
        <w:instrText xml:space="preserve">ADDIN CSL_CITATION {"citationItems":[{"id":"ITEM-1","itemData":{"DOI":"10.26699/jnk.v5i1.ART.p020-028","abstract":"Non-communicable disease is one of the undetected diseases because it does not have indication and lamentation. It is usually found in intermediate phase so it is difficult to cure and end by physical defect or early die. To decrease these numbers the goverment already has a program named POSBINDU PTM. The research goal was to analysis the correlation of knowledge of hypertension (abnormally high blood pressure) sufferer by using of integrated establishment (POSBINDU) Non-communicable disease (PTM) in public health center Banaran. The research design used correlation by cross-sectional approach. The population was hypertension (abnormally high blood pressure) sufferer in POSBINDU PTM Program in public health center Banaran-30 hypertensions (abnormally high blood pressure). The sampling technique used Total Sampling. The data analysis of this research used Rho Spearman Statistic by the level of mistake </w:instrText>
      </w:r>
      <w:r w:rsidR="00E97935">
        <w:instrText></w:instrText>
      </w:r>
      <w:r w:rsidR="00E97935">
        <w:instrText>=0,05 or significant level is 95%. The result showed the significant score (p value) 0,004 &lt; 0,005, so H1 was accepted. The research showedthat it had strong correlations of knowledge of hypertension (abnormally high blood pressure) sufferer about POSBINDU PTM. The research showed that the level of hypertension (abnormally high blood pressure) sufferer POSBINDU PTM was in fair category. It is hoped that respondents always use POSBINDU PTM service in their area to increase health standard while for health staff assistant, they are hoped to promote more about POSBINDU PTM to the society as specially to uninfected disease sufferer.","author":[{"dropping-particle":"","family":"Fuadah","given":"Dina Zakiyyatul","non-dropping-particle":"","parse-names":false,"suffix":""},{"dropping-particle":"","family":"Furi","given":"Naning","non-dropping-particle":"","parse-names":false,"suffix":""}],"container-title":"Jurnal Ners dan Kebidanan","id":"ITEM-1","issue":"1","issued":{"date-parts":[["2018"]]},"page":"20-28","title":"Pemanfaatan Pos Pembinaan Terpadu (Posbindu) Penyakit Tidak Menular (PTM) pada Penderita Hipertensi (Utilization Of Integrated Posted Cooperation (Posbindu) of Non-Communicable Disease of Patients with Hypertension)","type":"article-journal","volume":"5"},"uris":["http://www.mendeley.com/documents/?uuid=b84f56fc-fc58-4cbf-aa8c-fd9839e8b333"]}],"mendeley":{"formattedCitation":"(Fuadah &amp; Furi, 2018)","plainTextFormattedCitation":"(Fuadah &amp; Furi, 2018)","previouslyFormattedCitation":"(Fuadah &amp; Furi, 2018)"},"properties":{"noteIndex":0},"schema":"https://github.com/citation-style-language/schema/raw/master/csl-citation.json"}</w:instrText>
      </w:r>
      <w:r w:rsidR="004E2276">
        <w:fldChar w:fldCharType="separate"/>
      </w:r>
      <w:r w:rsidR="00107AE9" w:rsidRPr="00107AE9">
        <w:rPr>
          <w:noProof/>
        </w:rPr>
        <w:t>(Fuadah &amp; Furi, 2018)</w:t>
      </w:r>
      <w:r w:rsidR="004E2276">
        <w:fldChar w:fldCharType="end"/>
      </w:r>
      <w:r w:rsidR="005B3342">
        <w:t>. Adapun aspek yang digunakan dalam penyusunan</w:t>
      </w:r>
      <w:r w:rsidR="00B07E84">
        <w:t xml:space="preserve"> skala berisikan 6</w:t>
      </w:r>
      <w:r w:rsidR="005B3342">
        <w:t xml:space="preserve"> pertanyaan pilihan ganda dengan optional pilihan a, </w:t>
      </w:r>
      <w:r w:rsidR="00AC46F2">
        <w:t xml:space="preserve">b, c, </w:t>
      </w:r>
      <w:r w:rsidR="005B3342">
        <w:t>terkai</w:t>
      </w:r>
      <w:r>
        <w:t xml:space="preserve">t pengetahuan tentang Posbindu beserta </w:t>
      </w:r>
      <w:proofErr w:type="gramStart"/>
      <w:r>
        <w:t>penjabarannya :</w:t>
      </w:r>
      <w:proofErr w:type="gramEnd"/>
    </w:p>
    <w:p w:rsidR="003A1C8C" w:rsidRDefault="001956CF" w:rsidP="001956CF">
      <w:pPr>
        <w:spacing w:after="160" w:line="259" w:lineRule="auto"/>
        <w:jc w:val="left"/>
      </w:pPr>
      <w:r>
        <w:br w:type="page"/>
      </w:r>
    </w:p>
    <w:tbl>
      <w:tblPr>
        <w:tblStyle w:val="TableGrid"/>
        <w:tblpPr w:leftFromText="180" w:rightFromText="180" w:vertAnchor="text" w:horzAnchor="margin" w:tblpXSpec="center" w:tblpY="609"/>
        <w:tblW w:w="0" w:type="auto"/>
        <w:tblLook w:val="04A0" w:firstRow="1" w:lastRow="0" w:firstColumn="1" w:lastColumn="0" w:noHBand="0" w:noVBand="1"/>
      </w:tblPr>
      <w:tblGrid>
        <w:gridCol w:w="630"/>
        <w:gridCol w:w="3118"/>
        <w:gridCol w:w="1134"/>
      </w:tblGrid>
      <w:tr w:rsidR="00FE1603" w:rsidTr="00FE1603">
        <w:tc>
          <w:tcPr>
            <w:tcW w:w="630" w:type="dxa"/>
          </w:tcPr>
          <w:p w:rsidR="00FE1603" w:rsidRPr="00957294" w:rsidRDefault="00FE1603" w:rsidP="00FE1603">
            <w:pPr>
              <w:spacing w:line="276" w:lineRule="auto"/>
              <w:jc w:val="center"/>
              <w:rPr>
                <w:b/>
              </w:rPr>
            </w:pPr>
            <w:bookmarkStart w:id="300" w:name="_Toc35193804"/>
            <w:bookmarkStart w:id="301" w:name="_Toc35251468"/>
            <w:bookmarkStart w:id="302" w:name="_Toc35251690"/>
            <w:r>
              <w:rPr>
                <w:b/>
              </w:rPr>
              <w:lastRenderedPageBreak/>
              <w:t>No.</w:t>
            </w:r>
          </w:p>
        </w:tc>
        <w:tc>
          <w:tcPr>
            <w:tcW w:w="3118" w:type="dxa"/>
          </w:tcPr>
          <w:p w:rsidR="00FE1603" w:rsidRPr="00957294" w:rsidRDefault="00FE1603" w:rsidP="00FE1603">
            <w:pPr>
              <w:spacing w:line="276" w:lineRule="auto"/>
              <w:jc w:val="center"/>
              <w:rPr>
                <w:b/>
              </w:rPr>
            </w:pPr>
            <w:r w:rsidRPr="00957294">
              <w:rPr>
                <w:b/>
              </w:rPr>
              <w:t>Pertanyaan</w:t>
            </w:r>
          </w:p>
        </w:tc>
        <w:tc>
          <w:tcPr>
            <w:tcW w:w="1134" w:type="dxa"/>
          </w:tcPr>
          <w:p w:rsidR="00FE1603" w:rsidRPr="00957294" w:rsidRDefault="00FE1603" w:rsidP="00FE1603">
            <w:pPr>
              <w:spacing w:line="276" w:lineRule="auto"/>
              <w:jc w:val="center"/>
              <w:rPr>
                <w:b/>
              </w:rPr>
            </w:pPr>
            <w:r w:rsidRPr="00957294">
              <w:rPr>
                <w:b/>
              </w:rPr>
              <w:t>Soal</w:t>
            </w:r>
          </w:p>
        </w:tc>
      </w:tr>
      <w:tr w:rsidR="00FE1603" w:rsidTr="00FE1603">
        <w:tc>
          <w:tcPr>
            <w:tcW w:w="630" w:type="dxa"/>
          </w:tcPr>
          <w:p w:rsidR="00FE1603" w:rsidRDefault="00FE1603" w:rsidP="00FE1603">
            <w:pPr>
              <w:spacing w:line="276" w:lineRule="auto"/>
            </w:pPr>
            <w:r>
              <w:t>1</w:t>
            </w:r>
          </w:p>
        </w:tc>
        <w:tc>
          <w:tcPr>
            <w:tcW w:w="3118" w:type="dxa"/>
          </w:tcPr>
          <w:p w:rsidR="00FE1603" w:rsidRDefault="00FE1603" w:rsidP="00FE1603">
            <w:pPr>
              <w:spacing w:line="276" w:lineRule="auto"/>
            </w:pPr>
            <w:r>
              <w:t>Gambaran umum Posbindu</w:t>
            </w:r>
          </w:p>
        </w:tc>
        <w:tc>
          <w:tcPr>
            <w:tcW w:w="1134" w:type="dxa"/>
          </w:tcPr>
          <w:p w:rsidR="00FE1603" w:rsidRDefault="008E4D37" w:rsidP="00FE1603">
            <w:pPr>
              <w:spacing w:line="276" w:lineRule="auto"/>
              <w:jc w:val="center"/>
            </w:pPr>
            <w:r>
              <w:t>1, 3</w:t>
            </w:r>
          </w:p>
        </w:tc>
      </w:tr>
      <w:tr w:rsidR="00FE1603" w:rsidTr="00FE1603">
        <w:tc>
          <w:tcPr>
            <w:tcW w:w="630" w:type="dxa"/>
          </w:tcPr>
          <w:p w:rsidR="00FE1603" w:rsidRDefault="00FE1603" w:rsidP="00FE1603">
            <w:pPr>
              <w:spacing w:line="276" w:lineRule="auto"/>
            </w:pPr>
            <w:r>
              <w:t>2</w:t>
            </w:r>
          </w:p>
        </w:tc>
        <w:tc>
          <w:tcPr>
            <w:tcW w:w="3118" w:type="dxa"/>
          </w:tcPr>
          <w:p w:rsidR="00FE1603" w:rsidRDefault="00FE1603" w:rsidP="00FE1603">
            <w:pPr>
              <w:spacing w:line="276" w:lineRule="auto"/>
            </w:pPr>
            <w:r>
              <w:t xml:space="preserve">Golongan PTM </w:t>
            </w:r>
          </w:p>
        </w:tc>
        <w:tc>
          <w:tcPr>
            <w:tcW w:w="1134" w:type="dxa"/>
          </w:tcPr>
          <w:p w:rsidR="00FE1603" w:rsidRDefault="008E4D37" w:rsidP="00FE1603">
            <w:pPr>
              <w:spacing w:line="276" w:lineRule="auto"/>
              <w:jc w:val="center"/>
            </w:pPr>
            <w:r>
              <w:t>6, 2</w:t>
            </w:r>
          </w:p>
        </w:tc>
      </w:tr>
      <w:tr w:rsidR="00FE1603" w:rsidTr="00FE1603">
        <w:tc>
          <w:tcPr>
            <w:tcW w:w="630" w:type="dxa"/>
          </w:tcPr>
          <w:p w:rsidR="00FE1603" w:rsidRDefault="00FE1603" w:rsidP="00FE1603">
            <w:pPr>
              <w:spacing w:line="276" w:lineRule="auto"/>
            </w:pPr>
            <w:r>
              <w:t>3</w:t>
            </w:r>
          </w:p>
        </w:tc>
        <w:tc>
          <w:tcPr>
            <w:tcW w:w="3118" w:type="dxa"/>
          </w:tcPr>
          <w:p w:rsidR="00FE1603" w:rsidRDefault="00FE1603" w:rsidP="00FE1603">
            <w:pPr>
              <w:spacing w:line="276" w:lineRule="auto"/>
            </w:pPr>
            <w:r>
              <w:t>Pelaksanaan Posbindu</w:t>
            </w:r>
          </w:p>
        </w:tc>
        <w:tc>
          <w:tcPr>
            <w:tcW w:w="1134" w:type="dxa"/>
          </w:tcPr>
          <w:p w:rsidR="00FE1603" w:rsidRDefault="008E4D37" w:rsidP="00FE1603">
            <w:pPr>
              <w:spacing w:line="276" w:lineRule="auto"/>
              <w:jc w:val="center"/>
            </w:pPr>
            <w:r>
              <w:t>4</w:t>
            </w:r>
          </w:p>
        </w:tc>
      </w:tr>
      <w:tr w:rsidR="00FE1603" w:rsidTr="00FE1603">
        <w:tc>
          <w:tcPr>
            <w:tcW w:w="630" w:type="dxa"/>
          </w:tcPr>
          <w:p w:rsidR="00FE1603" w:rsidRDefault="00A414A3" w:rsidP="00795B1F">
            <w:pPr>
              <w:spacing w:line="240" w:lineRule="auto"/>
            </w:pPr>
            <w:r>
              <w:t>5</w:t>
            </w:r>
          </w:p>
        </w:tc>
        <w:tc>
          <w:tcPr>
            <w:tcW w:w="3118" w:type="dxa"/>
          </w:tcPr>
          <w:p w:rsidR="00FE1603" w:rsidRDefault="00FE1603" w:rsidP="00795B1F">
            <w:pPr>
              <w:spacing w:line="240" w:lineRule="auto"/>
            </w:pPr>
            <w:r>
              <w:t>Alur kegiatan Posbindu</w:t>
            </w:r>
          </w:p>
        </w:tc>
        <w:tc>
          <w:tcPr>
            <w:tcW w:w="1134" w:type="dxa"/>
          </w:tcPr>
          <w:p w:rsidR="00FE1603" w:rsidRDefault="008E4D37" w:rsidP="00795B1F">
            <w:pPr>
              <w:spacing w:line="240" w:lineRule="auto"/>
              <w:jc w:val="center"/>
            </w:pPr>
            <w:r>
              <w:t>5</w:t>
            </w:r>
          </w:p>
        </w:tc>
      </w:tr>
    </w:tbl>
    <w:p w:rsidR="00385AF2" w:rsidRDefault="00385AF2" w:rsidP="00795B1F">
      <w:pPr>
        <w:pStyle w:val="Heading2"/>
        <w:spacing w:line="240" w:lineRule="auto"/>
        <w:jc w:val="center"/>
      </w:pPr>
      <w:bookmarkStart w:id="303" w:name="_Toc35595406"/>
      <w:bookmarkStart w:id="304" w:name="_Toc42758018"/>
      <w:bookmarkStart w:id="305" w:name="_Toc42802985"/>
      <w:bookmarkStart w:id="306" w:name="_Toc43631914"/>
      <w:bookmarkStart w:id="307" w:name="_Toc46179128"/>
      <w:r w:rsidRPr="00C1098F">
        <w:t>T</w:t>
      </w:r>
      <w:r w:rsidR="00957294" w:rsidRPr="00C1098F">
        <w:t>ab</w:t>
      </w:r>
      <w:r w:rsidR="001956CF" w:rsidRPr="00C1098F">
        <w:t>el 4.4</w:t>
      </w:r>
      <w:r>
        <w:tab/>
      </w:r>
      <w:r w:rsidR="009D325E">
        <w:t>Kuesioner Pengetahuan</w:t>
      </w:r>
      <w:r w:rsidRPr="00443B42">
        <w:t xml:space="preserve"> Posbindu</w:t>
      </w:r>
      <w:bookmarkEnd w:id="300"/>
      <w:bookmarkEnd w:id="301"/>
      <w:bookmarkEnd w:id="302"/>
      <w:bookmarkEnd w:id="303"/>
      <w:bookmarkEnd w:id="304"/>
      <w:bookmarkEnd w:id="305"/>
      <w:bookmarkEnd w:id="306"/>
      <w:bookmarkEnd w:id="307"/>
    </w:p>
    <w:p w:rsidR="00795B1F" w:rsidRDefault="00795B1F" w:rsidP="00795B1F"/>
    <w:p w:rsidR="00795B1F" w:rsidRDefault="00795B1F" w:rsidP="00795B1F"/>
    <w:p w:rsidR="00795B1F" w:rsidRDefault="00795B1F" w:rsidP="00795B1F"/>
    <w:p w:rsidR="00795B1F" w:rsidRPr="00795B1F" w:rsidRDefault="00795B1F" w:rsidP="00795B1F"/>
    <w:p w:rsidR="005B3342" w:rsidRDefault="00385AF2" w:rsidP="00613B59">
      <w:pPr>
        <w:ind w:firstLine="720"/>
      </w:pPr>
      <w:r>
        <w:t>P</w:t>
      </w:r>
      <w:r w:rsidR="005B3342">
        <w:t>erhitungan presentase dari jawaban ku</w:t>
      </w:r>
      <w:r w:rsidR="00AC46F2">
        <w:t xml:space="preserve">esioner menggunakan rumus menurut </w:t>
      </w:r>
      <w:r w:rsidR="004E2276">
        <w:fldChar w:fldCharType="begin" w:fldLock="1"/>
      </w:r>
      <w:r w:rsidR="00107AE9">
        <w:instrText>ADDIN CSL_CITATION {"citationItems":[{"id":"ITEM-1","itemData":{"author":[{"dropping-particle":"","family":"Arikunto","given":"Suharsimi","non-dropping-particle":"","parse-names":false,"suffix":""}],"id":"ITEM-1","issued":{"date-parts":[["2013"]]},"number-of-pages":"413","publisher":"Rineka Cipta","publisher-place":"Jakarta","title":"Prosedur Penelitian ; suatu pendekatan praktik","type":"book"},"uris":["http://www.mendeley.com/documents/?uuid=06a5ecb9-45d7-4b5f-a109-d4f4ac87dd58"]}],"mendeley":{"formattedCitation":"(Arikunto, 2013)","plainTextFormattedCitation":"(Arikunto, 2013)","previouslyFormattedCitation":"(Arikunto, 2013)"},"properties":{"noteIndex":0},"schema":"https://github.com/citation-style-language/schema/raw/master/csl-citation.json"}</w:instrText>
      </w:r>
      <w:r w:rsidR="004E2276">
        <w:fldChar w:fldCharType="separate"/>
      </w:r>
      <w:r w:rsidR="00AC46F2" w:rsidRPr="00AC46F2">
        <w:rPr>
          <w:noProof/>
        </w:rPr>
        <w:t>(Arikunto, 2013)</w:t>
      </w:r>
      <w:r w:rsidR="004E2276">
        <w:fldChar w:fldCharType="end"/>
      </w:r>
      <w:r w:rsidR="00AC46F2">
        <w:t xml:space="preserve"> yaitu: </w:t>
      </w:r>
    </w:p>
    <w:p w:rsidR="003A1C8C" w:rsidRPr="00FE785F" w:rsidRDefault="00B76008" w:rsidP="001956CF">
      <w:pPr>
        <w:rPr>
          <w:rFonts w:eastAsiaTheme="minorEastAsia"/>
        </w:rPr>
      </w:pPr>
      <m:oMathPara>
        <m:oMath>
          <m:r>
            <w:rPr>
              <w:rFonts w:ascii="Cambria Math" w:hAnsi="Cambria Math"/>
            </w:rPr>
            <m:t>Persentase=</m:t>
          </m:r>
          <m:f>
            <m:fPr>
              <m:ctrlPr>
                <w:rPr>
                  <w:rFonts w:ascii="Cambria Math" w:hAnsi="Cambria Math"/>
                  <w:i/>
                </w:rPr>
              </m:ctrlPr>
            </m:fPr>
            <m:num>
              <m:r>
                <w:rPr>
                  <w:rFonts w:ascii="Cambria Math" w:hAnsi="Cambria Math"/>
                </w:rPr>
                <m:t>skor yang di dapat</m:t>
              </m:r>
            </m:num>
            <m:den>
              <m:r>
                <w:rPr>
                  <w:rFonts w:ascii="Cambria Math" w:hAnsi="Cambria Math"/>
                </w:rPr>
                <m:t>skor maksimal</m:t>
              </m:r>
            </m:den>
          </m:f>
          <m:r>
            <w:rPr>
              <w:rFonts w:ascii="Cambria Math" w:hAnsi="Cambria Math"/>
            </w:rPr>
            <m:t xml:space="preserve"> x 100%</m:t>
          </m:r>
        </m:oMath>
      </m:oMathPara>
    </w:p>
    <w:p w:rsidR="00B76008" w:rsidRPr="005B3342" w:rsidRDefault="00B76008" w:rsidP="00B76008">
      <w:pPr>
        <w:tabs>
          <w:tab w:val="left" w:pos="567"/>
        </w:tabs>
      </w:pPr>
      <w:r>
        <w:tab/>
      </w:r>
      <w:r w:rsidRPr="005B3342">
        <w:t>P</w:t>
      </w:r>
      <w:r w:rsidR="00DE33D0">
        <w:t>enilaian tingkat pengetahuan</w:t>
      </w:r>
      <w:r>
        <w:t xml:space="preserve"> menurut </w:t>
      </w:r>
      <w:r w:rsidR="004E2276">
        <w:fldChar w:fldCharType="begin" w:fldLock="1"/>
      </w:r>
      <w:r>
        <w:instrText>ADDIN CSL_CITATION {"citationItems":[{"id":"ITEM-1","itemData":{"author":[{"dropping-particle":"","family":"Arikunto","given":"Suharsimi","non-dropping-particle":"","parse-names":false,"suffix":""}],"id":"ITEM-1","issued":{"date-parts":[["2013"]]},"number-of-pages":"413","publisher":"Rineka Cipta","publisher-place":"Jakarta","title":"Prosedur Penelitian ; suatu pendekatan praktik","type":"book"},"uris":["http://www.mendeley.com/documents/?uuid=06a5ecb9-45d7-4b5f-a109-d4f4ac87dd58"]}],"mendeley":{"formattedCitation":"(Arikunto, 2013)","plainTextFormattedCitation":"(Arikunto, 2013)","previouslyFormattedCitation":"(Arikunto, 2013)"},"properties":{"noteIndex":0},"schema":"https://github.com/citation-style-language/schema/raw/master/csl-citation.json"}</w:instrText>
      </w:r>
      <w:r w:rsidR="004E2276">
        <w:fldChar w:fldCharType="separate"/>
      </w:r>
      <w:r w:rsidRPr="005B3342">
        <w:rPr>
          <w:noProof/>
        </w:rPr>
        <w:t>(Arikunto, 2013)</w:t>
      </w:r>
      <w:r w:rsidR="004E2276">
        <w:fldChar w:fldCharType="end"/>
      </w:r>
      <w:r w:rsidRPr="005B3342">
        <w:t xml:space="preserve"> terbagi menjadi tiga yaitu </w:t>
      </w:r>
      <w:r w:rsidRPr="005B3342">
        <w:rPr>
          <w:rFonts w:cs="Times New Roman"/>
        </w:rPr>
        <w:t>:</w:t>
      </w:r>
    </w:p>
    <w:p w:rsidR="00B76008" w:rsidRDefault="00B76008" w:rsidP="00E61969">
      <w:pPr>
        <w:pStyle w:val="ListParagraph"/>
        <w:numPr>
          <w:ilvl w:val="0"/>
          <w:numId w:val="39"/>
        </w:numPr>
        <w:spacing w:line="480" w:lineRule="auto"/>
        <w:ind w:left="1134" w:hanging="567"/>
      </w:pPr>
      <w:r>
        <w:t xml:space="preserve">Tingkat pengetahuan kategori Baik jika nilainya ≥75% </w:t>
      </w:r>
    </w:p>
    <w:p w:rsidR="004C2364" w:rsidRDefault="00B76008" w:rsidP="00E61969">
      <w:pPr>
        <w:pStyle w:val="ListParagraph"/>
        <w:numPr>
          <w:ilvl w:val="0"/>
          <w:numId w:val="39"/>
        </w:numPr>
        <w:spacing w:line="480" w:lineRule="auto"/>
        <w:ind w:left="1134" w:hanging="567"/>
      </w:pPr>
      <w:r>
        <w:t xml:space="preserve">Tingkat pengetahuan kategori Cukup jika nilainya 56-74% </w:t>
      </w:r>
    </w:p>
    <w:p w:rsidR="00613B59" w:rsidRPr="004C2364" w:rsidRDefault="00B76008" w:rsidP="00E61969">
      <w:pPr>
        <w:pStyle w:val="ListParagraph"/>
        <w:numPr>
          <w:ilvl w:val="0"/>
          <w:numId w:val="39"/>
        </w:numPr>
        <w:spacing w:line="480" w:lineRule="auto"/>
        <w:ind w:left="1134" w:hanging="567"/>
      </w:pPr>
      <w:r>
        <w:t>Tingkat pengetahuan ka</w:t>
      </w:r>
      <w:r w:rsidR="00C430C2">
        <w:t>tegori Kurang jika nilainya ≤55</w:t>
      </w:r>
      <w:r w:rsidR="00613B59" w:rsidRPr="004C2364">
        <w:rPr>
          <w:lang w:val="en-US"/>
        </w:rPr>
        <w:t>%</w:t>
      </w:r>
    </w:p>
    <w:p w:rsidR="00457D88" w:rsidRPr="00B76008" w:rsidRDefault="00457D88" w:rsidP="00E61969">
      <w:pPr>
        <w:pStyle w:val="ListParagraph"/>
        <w:numPr>
          <w:ilvl w:val="0"/>
          <w:numId w:val="32"/>
        </w:numPr>
        <w:spacing w:line="480" w:lineRule="auto"/>
        <w:ind w:left="567" w:hanging="567"/>
      </w:pPr>
      <w:r w:rsidRPr="00613B59">
        <w:rPr>
          <w:lang w:val="en-US"/>
        </w:rPr>
        <w:t>Kuesioner Persepsi</w:t>
      </w:r>
    </w:p>
    <w:p w:rsidR="001956CF" w:rsidRDefault="00107AE9" w:rsidP="00107AE9">
      <w:pPr>
        <w:pStyle w:val="ListParagraph"/>
        <w:tabs>
          <w:tab w:val="left" w:pos="851"/>
        </w:tabs>
        <w:spacing w:line="480" w:lineRule="auto"/>
        <w:ind w:left="0" w:firstLine="567"/>
        <w:rPr>
          <w:lang w:val="en-US"/>
        </w:rPr>
      </w:pPr>
      <w:r>
        <w:rPr>
          <w:lang w:val="en-US"/>
        </w:rPr>
        <w:t xml:space="preserve">Kuesioner persepsi pada penelitian ini dibuat dengan modifikasi dari penelitian </w:t>
      </w:r>
      <w:r w:rsidR="004E2276">
        <w:rPr>
          <w:lang w:val="en-US"/>
        </w:rPr>
        <w:fldChar w:fldCharType="begin" w:fldLock="1"/>
      </w:r>
      <w:r w:rsidR="00E97935">
        <w:rPr>
          <w:lang w:val="en-US"/>
        </w:rPr>
        <w:instrText>ADDIN CSL_CITATION {"citationItems":[{"id":"ITEM-1","itemData":{"author":[{"dropping-particle":"","family":"Muflikhah","given":"Hana Maulida","non-dropping-particle":"","parse-names":false,"suffix":""},{"dropping-particle":"","family":"Widjanarko","given":"Bagoes","non-dropping-particle":"","parse-names":false,"suffix":""},{"dropping-particle":"","family":"Sugihantono","given":"Anung","non-dropping-particle":"","parse-names":false,"suffix":""}],"container-title":"Jurnal Kesehatan Masyarakat","id":"ITEM-1","issue":"2","issued":{"date-parts":[["2016"]]},"page":"309-315","title":"Faktor-faktor yang Berhubungan dengan Pemanfaatan Posbindu Lansia di Kelurahan Bulusan, Kecamatan Tembelang, Kota Semarang","type":"article-journal","volume":"4"},"uris":["http://www.mendeley.com/documents/?uuid=12823123-db3c-4256-a487-73c87d563b9a"]}],"mendeley":{"formattedCitation":"(Muflikhah et al., 2016)","plainTextFormattedCitation":"(Muflikhah et al., 2016)","previouslyFormattedCitation":"(Muflikhah et al., 2016)"},"properties":{"noteIndex":0},"schema":"https://github.com/citation-style-language/schema/raw/master/csl-citation.json"}</w:instrText>
      </w:r>
      <w:r w:rsidR="004E2276">
        <w:rPr>
          <w:lang w:val="en-US"/>
        </w:rPr>
        <w:fldChar w:fldCharType="separate"/>
      </w:r>
      <w:r w:rsidRPr="00107AE9">
        <w:rPr>
          <w:noProof/>
          <w:lang w:val="en-US"/>
        </w:rPr>
        <w:t>(Muflikhah et al., 2016)</w:t>
      </w:r>
      <w:r w:rsidR="004E2276">
        <w:rPr>
          <w:lang w:val="en-US"/>
        </w:rPr>
        <w:fldChar w:fldCharType="end"/>
      </w:r>
      <w:r>
        <w:rPr>
          <w:lang w:val="en-US"/>
        </w:rPr>
        <w:t>. Adapun aspek yang digunakan da</w:t>
      </w:r>
      <w:r w:rsidR="008A29AF">
        <w:rPr>
          <w:lang w:val="en-US"/>
        </w:rPr>
        <w:t>lam penyusun</w:t>
      </w:r>
      <w:r w:rsidR="008D4A14">
        <w:rPr>
          <w:lang w:val="en-US"/>
        </w:rPr>
        <w:t>an skala berisikan 7</w:t>
      </w:r>
      <w:r>
        <w:rPr>
          <w:lang w:val="en-US"/>
        </w:rPr>
        <w:t xml:space="preserve"> pertanyaan</w:t>
      </w:r>
      <w:r w:rsidR="00B44936">
        <w:rPr>
          <w:lang w:val="en-US"/>
        </w:rPr>
        <w:t xml:space="preserve"> positif</w:t>
      </w:r>
      <w:r>
        <w:rPr>
          <w:lang w:val="en-US"/>
        </w:rPr>
        <w:t xml:space="preserve"> </w:t>
      </w:r>
      <w:r w:rsidR="00574092">
        <w:rPr>
          <w:lang w:val="en-US"/>
        </w:rPr>
        <w:t>dengan skala linkert,</w:t>
      </w:r>
      <w:r w:rsidR="00AC2232">
        <w:rPr>
          <w:lang w:val="en-US"/>
        </w:rPr>
        <w:t xml:space="preserve"> responden yang diminta untuk memberikan pendapat setuju atau tidak setuju akan suatu hal dan tidak dapat menuliskan jawaban selain alternatif jawaban yang telah diberikan </w:t>
      </w:r>
      <w:r w:rsidR="004E2276">
        <w:rPr>
          <w:lang w:val="en-US"/>
        </w:rPr>
        <w:fldChar w:fldCharType="begin" w:fldLock="1"/>
      </w:r>
      <w:r w:rsidR="00FA2C46">
        <w:rPr>
          <w:lang w:val="en-US"/>
        </w:rPr>
        <w:instrText>ADDIN CSL_CITATION {"citationItems":[{"id":"ITEM-1","itemData":{"ISBN":"978-602-1163-38-2","author":[{"dropping-particle":"","family":"Nursalam","given":"","non-dropping-particle":"","parse-names":false,"suffix":""}],"editor":[{"dropping-particle":"","family":"Lestari","given":"Peni Puji","non-dropping-particle":"","parse-names":false,"suffix":""}],"id":"ITEM-1","issued":{"date-parts":[["2016"]]},"number-of-pages":"454","publisher":"Salemba Medika","publisher-place":"Jakarta","title":"Metode Penelitian Ilmu Keperawatan","type":"book"},"uris":["http://www.mendeley.com/documents/?uuid=77e5b6ba-c0db-490d-b399-188490979dc9"]}],"mendeley":{"formattedCitation":"(Nursalam, 2016)","plainTextFormattedCitation":"(Nursalam, 2016)","previouslyFormattedCitation":"(Nursalam, 2016)"},"properties":{"noteIndex":0},"schema":"https://github.com/citation-style-language/schema/raw/master/csl-citation.json"}</w:instrText>
      </w:r>
      <w:r w:rsidR="004E2276">
        <w:rPr>
          <w:lang w:val="en-US"/>
        </w:rPr>
        <w:fldChar w:fldCharType="separate"/>
      </w:r>
      <w:r w:rsidR="00AC2232" w:rsidRPr="00AC2232">
        <w:rPr>
          <w:noProof/>
          <w:lang w:val="en-US"/>
        </w:rPr>
        <w:t>(Nursalam, 2016)</w:t>
      </w:r>
      <w:r w:rsidR="004E2276">
        <w:rPr>
          <w:lang w:val="en-US"/>
        </w:rPr>
        <w:fldChar w:fldCharType="end"/>
      </w:r>
      <w:r w:rsidR="00AC2232">
        <w:rPr>
          <w:lang w:val="en-US"/>
        </w:rPr>
        <w:t xml:space="preserve">. </w:t>
      </w:r>
      <w:r w:rsidR="00187564">
        <w:rPr>
          <w:lang w:val="en-US"/>
        </w:rPr>
        <w:t>Adapun penjabaran kue</w:t>
      </w:r>
      <w:r w:rsidR="00276275">
        <w:rPr>
          <w:lang w:val="en-US"/>
        </w:rPr>
        <w:t>sioner persepsi masyarakat</w:t>
      </w:r>
      <w:r w:rsidR="00187564">
        <w:rPr>
          <w:lang w:val="en-US"/>
        </w:rPr>
        <w:t xml:space="preserve"> sebagai </w:t>
      </w:r>
      <w:proofErr w:type="gramStart"/>
      <w:r w:rsidR="00187564">
        <w:rPr>
          <w:lang w:val="en-US"/>
        </w:rPr>
        <w:t>berikut :</w:t>
      </w:r>
      <w:proofErr w:type="gramEnd"/>
      <w:r w:rsidR="00187564">
        <w:rPr>
          <w:lang w:val="en-US"/>
        </w:rPr>
        <w:t xml:space="preserve"> </w:t>
      </w:r>
    </w:p>
    <w:p w:rsidR="001956CF" w:rsidRDefault="001956CF">
      <w:pPr>
        <w:spacing w:after="160" w:line="259" w:lineRule="auto"/>
        <w:jc w:val="left"/>
      </w:pPr>
      <w:r>
        <w:br w:type="page"/>
      </w:r>
    </w:p>
    <w:p w:rsidR="00385AF2" w:rsidRPr="00443B42" w:rsidRDefault="00385AF2" w:rsidP="00795B1F">
      <w:pPr>
        <w:pStyle w:val="Heading2"/>
        <w:spacing w:line="240" w:lineRule="auto"/>
        <w:jc w:val="center"/>
      </w:pPr>
      <w:bookmarkStart w:id="308" w:name="_Toc35193805"/>
      <w:bookmarkStart w:id="309" w:name="_Toc35251469"/>
      <w:bookmarkStart w:id="310" w:name="_Toc35251691"/>
      <w:bookmarkStart w:id="311" w:name="_Toc35595407"/>
      <w:bookmarkStart w:id="312" w:name="_Toc42758019"/>
      <w:bookmarkStart w:id="313" w:name="_Toc42802986"/>
      <w:bookmarkStart w:id="314" w:name="_Toc43631915"/>
      <w:bookmarkStart w:id="315" w:name="_Toc46179129"/>
      <w:r w:rsidRPr="00C1098F">
        <w:lastRenderedPageBreak/>
        <w:t>Tabel</w:t>
      </w:r>
      <w:r w:rsidR="001956CF" w:rsidRPr="00C1098F">
        <w:t xml:space="preserve"> 4.5</w:t>
      </w:r>
      <w:r>
        <w:tab/>
      </w:r>
      <w:r w:rsidRPr="00443B42">
        <w:t>Kuesioner Persepsi Masyarakat</w:t>
      </w:r>
      <w:bookmarkEnd w:id="308"/>
      <w:bookmarkEnd w:id="309"/>
      <w:bookmarkEnd w:id="310"/>
      <w:bookmarkEnd w:id="311"/>
      <w:bookmarkEnd w:id="312"/>
      <w:bookmarkEnd w:id="313"/>
      <w:bookmarkEnd w:id="314"/>
      <w:bookmarkEnd w:id="315"/>
    </w:p>
    <w:tbl>
      <w:tblPr>
        <w:tblStyle w:val="TableGrid"/>
        <w:tblW w:w="0" w:type="auto"/>
        <w:jc w:val="center"/>
        <w:tblLook w:val="04A0" w:firstRow="1" w:lastRow="0" w:firstColumn="1" w:lastColumn="0" w:noHBand="0" w:noVBand="1"/>
      </w:tblPr>
      <w:tblGrid>
        <w:gridCol w:w="570"/>
        <w:gridCol w:w="6088"/>
        <w:gridCol w:w="850"/>
      </w:tblGrid>
      <w:tr w:rsidR="001956CF" w:rsidTr="005A65DA">
        <w:trPr>
          <w:jc w:val="center"/>
        </w:trPr>
        <w:tc>
          <w:tcPr>
            <w:tcW w:w="570" w:type="dxa"/>
          </w:tcPr>
          <w:p w:rsidR="001956CF" w:rsidRPr="00187564" w:rsidRDefault="001956CF" w:rsidP="006F50D1">
            <w:pPr>
              <w:pStyle w:val="ListParagraph"/>
              <w:tabs>
                <w:tab w:val="left" w:pos="851"/>
              </w:tabs>
              <w:spacing w:line="240" w:lineRule="auto"/>
              <w:ind w:left="0"/>
              <w:jc w:val="center"/>
              <w:rPr>
                <w:b/>
                <w:lang w:val="en-US"/>
              </w:rPr>
            </w:pPr>
            <w:r w:rsidRPr="00187564">
              <w:rPr>
                <w:b/>
                <w:lang w:val="en-US"/>
              </w:rPr>
              <w:t>No.</w:t>
            </w:r>
          </w:p>
        </w:tc>
        <w:tc>
          <w:tcPr>
            <w:tcW w:w="6088" w:type="dxa"/>
          </w:tcPr>
          <w:p w:rsidR="001956CF" w:rsidRPr="00187564" w:rsidRDefault="001956CF" w:rsidP="006F50D1">
            <w:pPr>
              <w:pStyle w:val="ListParagraph"/>
              <w:tabs>
                <w:tab w:val="left" w:pos="851"/>
              </w:tabs>
              <w:spacing w:line="240" w:lineRule="auto"/>
              <w:ind w:left="0"/>
              <w:jc w:val="center"/>
              <w:rPr>
                <w:b/>
                <w:lang w:val="en-US"/>
              </w:rPr>
            </w:pPr>
            <w:r w:rsidRPr="00187564">
              <w:rPr>
                <w:b/>
                <w:lang w:val="en-US"/>
              </w:rPr>
              <w:t>Pertanyaan</w:t>
            </w:r>
          </w:p>
        </w:tc>
        <w:tc>
          <w:tcPr>
            <w:tcW w:w="850" w:type="dxa"/>
          </w:tcPr>
          <w:p w:rsidR="001956CF" w:rsidRPr="00187564" w:rsidRDefault="001956CF" w:rsidP="006F50D1">
            <w:pPr>
              <w:pStyle w:val="ListParagraph"/>
              <w:tabs>
                <w:tab w:val="left" w:pos="851"/>
              </w:tabs>
              <w:spacing w:line="240" w:lineRule="auto"/>
              <w:ind w:left="0"/>
              <w:jc w:val="center"/>
              <w:rPr>
                <w:b/>
                <w:lang w:val="en-US"/>
              </w:rPr>
            </w:pPr>
            <w:r w:rsidRPr="00187564">
              <w:rPr>
                <w:b/>
                <w:lang w:val="en-US"/>
              </w:rPr>
              <w:t>Soal</w:t>
            </w:r>
          </w:p>
        </w:tc>
      </w:tr>
      <w:tr w:rsidR="001956CF" w:rsidTr="005A65DA">
        <w:trPr>
          <w:jc w:val="center"/>
        </w:trPr>
        <w:tc>
          <w:tcPr>
            <w:tcW w:w="570" w:type="dxa"/>
          </w:tcPr>
          <w:p w:rsidR="001956CF" w:rsidRDefault="005A65DA" w:rsidP="006F50D1">
            <w:pPr>
              <w:pStyle w:val="ListParagraph"/>
              <w:tabs>
                <w:tab w:val="left" w:pos="851"/>
              </w:tabs>
              <w:spacing w:line="240" w:lineRule="auto"/>
              <w:ind w:left="0"/>
              <w:jc w:val="left"/>
              <w:rPr>
                <w:lang w:val="en-US"/>
              </w:rPr>
            </w:pPr>
            <w:r>
              <w:rPr>
                <w:lang w:val="en-US"/>
              </w:rPr>
              <w:t>1</w:t>
            </w:r>
          </w:p>
        </w:tc>
        <w:tc>
          <w:tcPr>
            <w:tcW w:w="6088" w:type="dxa"/>
          </w:tcPr>
          <w:p w:rsidR="001956CF" w:rsidRDefault="001956CF" w:rsidP="006F50D1">
            <w:pPr>
              <w:pStyle w:val="ListParagraph"/>
              <w:tabs>
                <w:tab w:val="left" w:pos="851"/>
              </w:tabs>
              <w:spacing w:line="240" w:lineRule="auto"/>
              <w:ind w:left="0"/>
              <w:jc w:val="left"/>
              <w:rPr>
                <w:lang w:val="en-US"/>
              </w:rPr>
            </w:pPr>
            <w:r>
              <w:rPr>
                <w:lang w:val="en-US"/>
              </w:rPr>
              <w:t>Gambaran persepsi masyarakat terhadap Posbindu</w:t>
            </w:r>
          </w:p>
        </w:tc>
        <w:tc>
          <w:tcPr>
            <w:tcW w:w="850" w:type="dxa"/>
          </w:tcPr>
          <w:p w:rsidR="001956CF" w:rsidRDefault="008E4D37" w:rsidP="006F50D1">
            <w:pPr>
              <w:pStyle w:val="ListParagraph"/>
              <w:tabs>
                <w:tab w:val="left" w:pos="851"/>
              </w:tabs>
              <w:spacing w:line="240" w:lineRule="auto"/>
              <w:ind w:left="0"/>
              <w:jc w:val="left"/>
              <w:rPr>
                <w:lang w:val="en-US"/>
              </w:rPr>
            </w:pPr>
            <w:r>
              <w:rPr>
                <w:lang w:val="en-US"/>
              </w:rPr>
              <w:t>1, 2</w:t>
            </w:r>
          </w:p>
        </w:tc>
      </w:tr>
      <w:tr w:rsidR="001956CF" w:rsidTr="005A65DA">
        <w:trPr>
          <w:jc w:val="center"/>
        </w:trPr>
        <w:tc>
          <w:tcPr>
            <w:tcW w:w="570" w:type="dxa"/>
          </w:tcPr>
          <w:p w:rsidR="001956CF" w:rsidRDefault="005A65DA" w:rsidP="006F50D1">
            <w:pPr>
              <w:pStyle w:val="ListParagraph"/>
              <w:tabs>
                <w:tab w:val="left" w:pos="851"/>
              </w:tabs>
              <w:spacing w:line="240" w:lineRule="auto"/>
              <w:ind w:left="0"/>
              <w:jc w:val="left"/>
              <w:rPr>
                <w:lang w:val="en-US"/>
              </w:rPr>
            </w:pPr>
            <w:r>
              <w:rPr>
                <w:lang w:val="en-US"/>
              </w:rPr>
              <w:t>2</w:t>
            </w:r>
          </w:p>
        </w:tc>
        <w:tc>
          <w:tcPr>
            <w:tcW w:w="6088" w:type="dxa"/>
          </w:tcPr>
          <w:p w:rsidR="001956CF" w:rsidRDefault="001956CF" w:rsidP="006F50D1">
            <w:pPr>
              <w:pStyle w:val="ListParagraph"/>
              <w:tabs>
                <w:tab w:val="left" w:pos="851"/>
              </w:tabs>
              <w:spacing w:line="240" w:lineRule="auto"/>
              <w:ind w:left="0"/>
              <w:jc w:val="left"/>
              <w:rPr>
                <w:lang w:val="en-US"/>
              </w:rPr>
            </w:pPr>
            <w:r>
              <w:rPr>
                <w:lang w:val="en-US"/>
              </w:rPr>
              <w:t>Gambaran persepsi kepuasan masyarakat terhadap pelayanan Posbindu</w:t>
            </w:r>
          </w:p>
        </w:tc>
        <w:tc>
          <w:tcPr>
            <w:tcW w:w="850" w:type="dxa"/>
          </w:tcPr>
          <w:p w:rsidR="001956CF" w:rsidRDefault="008E4D37" w:rsidP="006F50D1">
            <w:pPr>
              <w:pStyle w:val="ListParagraph"/>
              <w:tabs>
                <w:tab w:val="left" w:pos="851"/>
              </w:tabs>
              <w:spacing w:line="240" w:lineRule="auto"/>
              <w:ind w:left="0"/>
              <w:jc w:val="left"/>
              <w:rPr>
                <w:lang w:val="en-US"/>
              </w:rPr>
            </w:pPr>
            <w:r>
              <w:rPr>
                <w:lang w:val="en-US"/>
              </w:rPr>
              <w:t>3, 4</w:t>
            </w:r>
          </w:p>
        </w:tc>
      </w:tr>
      <w:tr w:rsidR="001956CF" w:rsidTr="005A65DA">
        <w:trPr>
          <w:jc w:val="center"/>
        </w:trPr>
        <w:tc>
          <w:tcPr>
            <w:tcW w:w="570" w:type="dxa"/>
          </w:tcPr>
          <w:p w:rsidR="001956CF" w:rsidRDefault="005A65DA" w:rsidP="006F50D1">
            <w:pPr>
              <w:pStyle w:val="ListParagraph"/>
              <w:tabs>
                <w:tab w:val="left" w:pos="851"/>
              </w:tabs>
              <w:spacing w:line="240" w:lineRule="auto"/>
              <w:ind w:left="0"/>
              <w:jc w:val="left"/>
              <w:rPr>
                <w:lang w:val="en-US"/>
              </w:rPr>
            </w:pPr>
            <w:r>
              <w:rPr>
                <w:lang w:val="en-US"/>
              </w:rPr>
              <w:t>3</w:t>
            </w:r>
          </w:p>
        </w:tc>
        <w:tc>
          <w:tcPr>
            <w:tcW w:w="6088" w:type="dxa"/>
          </w:tcPr>
          <w:p w:rsidR="001956CF" w:rsidRDefault="001956CF" w:rsidP="006F50D1">
            <w:pPr>
              <w:pStyle w:val="ListParagraph"/>
              <w:tabs>
                <w:tab w:val="left" w:pos="851"/>
              </w:tabs>
              <w:spacing w:line="240" w:lineRule="auto"/>
              <w:ind w:left="0"/>
              <w:jc w:val="left"/>
              <w:rPr>
                <w:lang w:val="en-US"/>
              </w:rPr>
            </w:pPr>
            <w:r>
              <w:rPr>
                <w:lang w:val="en-US"/>
              </w:rPr>
              <w:t>Gambaran persepsi masyarakat terhadap peran kader Posbindu</w:t>
            </w:r>
          </w:p>
        </w:tc>
        <w:tc>
          <w:tcPr>
            <w:tcW w:w="850" w:type="dxa"/>
          </w:tcPr>
          <w:p w:rsidR="001956CF" w:rsidRDefault="008E4D37" w:rsidP="006F50D1">
            <w:pPr>
              <w:pStyle w:val="ListParagraph"/>
              <w:tabs>
                <w:tab w:val="left" w:pos="851"/>
              </w:tabs>
              <w:spacing w:line="240" w:lineRule="auto"/>
              <w:ind w:left="0"/>
              <w:jc w:val="left"/>
              <w:rPr>
                <w:lang w:val="en-US"/>
              </w:rPr>
            </w:pPr>
            <w:r>
              <w:rPr>
                <w:lang w:val="en-US"/>
              </w:rPr>
              <w:t>5, 6</w:t>
            </w:r>
          </w:p>
        </w:tc>
      </w:tr>
      <w:tr w:rsidR="001956CF" w:rsidTr="005A65DA">
        <w:trPr>
          <w:jc w:val="center"/>
        </w:trPr>
        <w:tc>
          <w:tcPr>
            <w:tcW w:w="570" w:type="dxa"/>
          </w:tcPr>
          <w:p w:rsidR="001956CF" w:rsidRDefault="005A65DA" w:rsidP="006F50D1">
            <w:pPr>
              <w:pStyle w:val="ListParagraph"/>
              <w:tabs>
                <w:tab w:val="left" w:pos="851"/>
              </w:tabs>
              <w:spacing w:line="240" w:lineRule="auto"/>
              <w:ind w:left="0"/>
              <w:jc w:val="left"/>
              <w:rPr>
                <w:lang w:val="en-US"/>
              </w:rPr>
            </w:pPr>
            <w:r>
              <w:rPr>
                <w:lang w:val="en-US"/>
              </w:rPr>
              <w:t>4</w:t>
            </w:r>
          </w:p>
        </w:tc>
        <w:tc>
          <w:tcPr>
            <w:tcW w:w="6088" w:type="dxa"/>
          </w:tcPr>
          <w:p w:rsidR="001956CF" w:rsidRDefault="001956CF" w:rsidP="006F50D1">
            <w:pPr>
              <w:pStyle w:val="ListParagraph"/>
              <w:tabs>
                <w:tab w:val="left" w:pos="851"/>
              </w:tabs>
              <w:spacing w:line="240" w:lineRule="auto"/>
              <w:ind w:left="0"/>
              <w:jc w:val="left"/>
              <w:rPr>
                <w:lang w:val="en-US"/>
              </w:rPr>
            </w:pPr>
            <w:r>
              <w:rPr>
                <w:lang w:val="en-US"/>
              </w:rPr>
              <w:t>Gambaran persepsi masyarakat terhadap fasilitas yang ada pada Posbindu</w:t>
            </w:r>
          </w:p>
        </w:tc>
        <w:tc>
          <w:tcPr>
            <w:tcW w:w="850" w:type="dxa"/>
          </w:tcPr>
          <w:p w:rsidR="001956CF" w:rsidRDefault="008E4D37" w:rsidP="006F50D1">
            <w:pPr>
              <w:pStyle w:val="ListParagraph"/>
              <w:tabs>
                <w:tab w:val="left" w:pos="851"/>
              </w:tabs>
              <w:spacing w:line="240" w:lineRule="auto"/>
              <w:ind w:left="0"/>
              <w:jc w:val="left"/>
              <w:rPr>
                <w:lang w:val="en-US"/>
              </w:rPr>
            </w:pPr>
            <w:r>
              <w:rPr>
                <w:lang w:val="en-US"/>
              </w:rPr>
              <w:t>7</w:t>
            </w:r>
          </w:p>
        </w:tc>
      </w:tr>
    </w:tbl>
    <w:p w:rsidR="00D62569" w:rsidRPr="00BF0890" w:rsidRDefault="00D62569" w:rsidP="00C430C2">
      <w:pPr>
        <w:tabs>
          <w:tab w:val="left" w:pos="851"/>
        </w:tabs>
        <w:spacing w:line="240" w:lineRule="auto"/>
        <w:rPr>
          <w:lang w:val="id-ID"/>
        </w:rPr>
      </w:pPr>
    </w:p>
    <w:p w:rsidR="00FA2C46" w:rsidRDefault="008D4A14" w:rsidP="004C2364">
      <w:pPr>
        <w:ind w:firstLine="720"/>
        <w:rPr>
          <w:rFonts w:cs="Times New Roman"/>
        </w:rPr>
      </w:pPr>
      <w:r>
        <w:t>Skoring penilaian Rumus menurut Struges (1926)</w:t>
      </w:r>
      <w:r w:rsidR="00FA2C46">
        <w:t xml:space="preserve"> untuk mengukur presentase total jawaban yang didapat dari kuesioner </w:t>
      </w:r>
      <w:proofErr w:type="gramStart"/>
      <w:r w:rsidR="00FA2C46">
        <w:t xml:space="preserve">yaitu </w:t>
      </w:r>
      <w:r w:rsidR="00FA2C46">
        <w:rPr>
          <w:rFonts w:cs="Times New Roman"/>
        </w:rPr>
        <w:t>:</w:t>
      </w:r>
      <w:proofErr w:type="gramEnd"/>
    </w:p>
    <w:p w:rsidR="00FA2C46" w:rsidRDefault="008D4A14" w:rsidP="00DD34C1">
      <w:pPr>
        <w:tabs>
          <w:tab w:val="left" w:pos="851"/>
          <w:tab w:val="left" w:pos="2977"/>
        </w:tabs>
      </w:pPr>
      <w:r>
        <w:tab/>
        <w:t>Skor</w:t>
      </w:r>
      <w:r w:rsidR="00DD34C1">
        <w:t xml:space="preserve"> Tertinggi </w:t>
      </w:r>
      <w:r w:rsidR="00DD34C1">
        <w:tab/>
        <w:t>=</w:t>
      </w:r>
      <w:r>
        <w:t xml:space="preserve"> 5</w:t>
      </w:r>
    </w:p>
    <w:p w:rsidR="008D4A14" w:rsidRDefault="008D4A14" w:rsidP="00DD34C1">
      <w:pPr>
        <w:tabs>
          <w:tab w:val="left" w:pos="851"/>
          <w:tab w:val="left" w:pos="2977"/>
        </w:tabs>
      </w:pPr>
      <w:r>
        <w:tab/>
        <w:t>Skor</w:t>
      </w:r>
      <w:r w:rsidR="00DD34C1">
        <w:t xml:space="preserve"> Terendah </w:t>
      </w:r>
      <w:r w:rsidR="00DD34C1">
        <w:tab/>
        <w:t xml:space="preserve">= </w:t>
      </w:r>
      <w:r>
        <w:t>1</w:t>
      </w:r>
    </w:p>
    <w:p w:rsidR="008D4A14" w:rsidRDefault="00DD34C1" w:rsidP="00DD34C1">
      <w:pPr>
        <w:tabs>
          <w:tab w:val="left" w:pos="851"/>
          <w:tab w:val="left" w:pos="2977"/>
        </w:tabs>
      </w:pPr>
      <w:r>
        <w:tab/>
        <w:t xml:space="preserve">Banyaknya kelas </w:t>
      </w:r>
      <w:r>
        <w:tab/>
        <w:t>= 2 (Positif dan negatif)</w:t>
      </w:r>
    </w:p>
    <w:p w:rsidR="00DD34C1" w:rsidRDefault="00DD34C1" w:rsidP="00DD34C1">
      <w:pPr>
        <w:tabs>
          <w:tab w:val="left" w:pos="851"/>
          <w:tab w:val="left" w:pos="2977"/>
        </w:tabs>
      </w:pPr>
      <w:r>
        <w:tab/>
        <w:t xml:space="preserve">Nilai Terbesar </w:t>
      </w:r>
      <w:r>
        <w:tab/>
        <w:t>= Skor tertinggi x jumlah pertanyaan</w:t>
      </w:r>
    </w:p>
    <w:p w:rsidR="00DD34C1" w:rsidRDefault="00DD34C1" w:rsidP="00DD34C1">
      <w:pPr>
        <w:tabs>
          <w:tab w:val="left" w:pos="851"/>
          <w:tab w:val="left" w:pos="2977"/>
        </w:tabs>
      </w:pPr>
      <w:r>
        <w:tab/>
      </w:r>
      <w:r>
        <w:tab/>
        <w:t>= 5 x 7 = 35</w:t>
      </w:r>
    </w:p>
    <w:p w:rsidR="00DD34C1" w:rsidRDefault="00DD34C1" w:rsidP="00DD34C1">
      <w:pPr>
        <w:tabs>
          <w:tab w:val="left" w:pos="851"/>
          <w:tab w:val="left" w:pos="2977"/>
        </w:tabs>
      </w:pPr>
      <w:r>
        <w:tab/>
        <w:t xml:space="preserve">Nilai Terendah </w:t>
      </w:r>
      <w:r>
        <w:tab/>
        <w:t>= Skor terendah x jumlah pertanyaan</w:t>
      </w:r>
    </w:p>
    <w:p w:rsidR="00DD34C1" w:rsidRDefault="00DD34C1" w:rsidP="00DD34C1">
      <w:pPr>
        <w:tabs>
          <w:tab w:val="left" w:pos="851"/>
          <w:tab w:val="left" w:pos="2977"/>
        </w:tabs>
      </w:pPr>
      <w:r>
        <w:tab/>
      </w:r>
      <w:r>
        <w:tab/>
        <w:t>= 1 x 7 = 7</w:t>
      </w:r>
    </w:p>
    <w:p w:rsidR="00DD34C1" w:rsidRDefault="00DD34C1" w:rsidP="00DD34C1">
      <w:pPr>
        <w:tabs>
          <w:tab w:val="left" w:pos="851"/>
          <w:tab w:val="left" w:pos="2835"/>
        </w:tabs>
      </w:pPr>
      <w:r>
        <w:tab/>
        <w:t xml:space="preserve">Rentang </w:t>
      </w:r>
      <w:r>
        <w:tab/>
        <w:t>= Nilai Terbesar – nilai terendah</w:t>
      </w:r>
    </w:p>
    <w:p w:rsidR="00DD34C1" w:rsidRDefault="00DD34C1" w:rsidP="00DD34C1">
      <w:pPr>
        <w:tabs>
          <w:tab w:val="left" w:pos="851"/>
          <w:tab w:val="left" w:pos="2835"/>
        </w:tabs>
      </w:pPr>
      <w:r>
        <w:tab/>
      </w:r>
      <w:r>
        <w:tab/>
        <w:t>= 35 – 7 = 28</w:t>
      </w:r>
    </w:p>
    <w:p w:rsidR="00DD34C1" w:rsidRDefault="00DD34C1" w:rsidP="00DD34C1">
      <w:pPr>
        <w:tabs>
          <w:tab w:val="left" w:pos="851"/>
          <w:tab w:val="left" w:pos="2835"/>
        </w:tabs>
        <w:rPr>
          <w:rFonts w:eastAsiaTheme="minorEastAsia"/>
        </w:rPr>
      </w:pPr>
      <w:r>
        <w:tab/>
        <w:t>Panjang kelas</w:t>
      </w:r>
      <w:r>
        <w:tab/>
        <w:t>=</w:t>
      </w:r>
      <w:r>
        <w:tab/>
      </w:r>
      <m:oMath>
        <m:f>
          <m:fPr>
            <m:ctrlPr>
              <w:rPr>
                <w:rFonts w:ascii="Cambria Math" w:hAnsi="Cambria Math"/>
                <w:i/>
                <w:sz w:val="28"/>
              </w:rPr>
            </m:ctrlPr>
          </m:fPr>
          <m:num>
            <m:r>
              <w:rPr>
                <w:rFonts w:ascii="Cambria Math" w:hAnsi="Cambria Math"/>
                <w:sz w:val="28"/>
              </w:rPr>
              <m:t>Rentang</m:t>
            </m:r>
          </m:num>
          <m:den>
            <m:r>
              <w:rPr>
                <w:rFonts w:ascii="Cambria Math" w:hAnsi="Cambria Math"/>
                <w:sz w:val="28"/>
              </w:rPr>
              <m:t xml:space="preserve">banyak kelas </m:t>
            </m:r>
          </m:den>
        </m:f>
      </m:oMath>
      <w:r>
        <w:rPr>
          <w:rFonts w:eastAsiaTheme="minorEastAsia"/>
        </w:rPr>
        <w:t xml:space="preserve"> </w:t>
      </w:r>
      <w:r>
        <w:rPr>
          <w:rFonts w:eastAsiaTheme="minorEastAsia"/>
        </w:rPr>
        <w:tab/>
        <w:t xml:space="preserve">= </w:t>
      </w:r>
      <m:oMath>
        <m:f>
          <m:fPr>
            <m:ctrlPr>
              <w:rPr>
                <w:rFonts w:ascii="Cambria Math" w:hAnsi="Cambria Math"/>
                <w:i/>
                <w:sz w:val="32"/>
              </w:rPr>
            </m:ctrlPr>
          </m:fPr>
          <m:num>
            <m:r>
              <w:rPr>
                <w:rFonts w:ascii="Cambria Math" w:hAnsi="Cambria Math"/>
                <w:sz w:val="32"/>
              </w:rPr>
              <m:t>28</m:t>
            </m:r>
          </m:num>
          <m:den>
            <m:r>
              <w:rPr>
                <w:rFonts w:ascii="Cambria Math" w:hAnsi="Cambria Math"/>
                <w:sz w:val="32"/>
              </w:rPr>
              <m:t>2</m:t>
            </m:r>
          </m:den>
        </m:f>
      </m:oMath>
      <w:r>
        <w:rPr>
          <w:rFonts w:eastAsiaTheme="minorEastAsia"/>
        </w:rPr>
        <w:tab/>
        <w:t>= 14</w:t>
      </w:r>
    </w:p>
    <w:p w:rsidR="00DD34C1" w:rsidRDefault="00DD34C1" w:rsidP="00DD34C1">
      <w:pPr>
        <w:tabs>
          <w:tab w:val="left" w:pos="851"/>
          <w:tab w:val="left" w:pos="2835"/>
        </w:tabs>
        <w:rPr>
          <w:rFonts w:eastAsiaTheme="minorEastAsia"/>
        </w:rPr>
      </w:pPr>
      <w:r>
        <w:rPr>
          <w:rFonts w:eastAsiaTheme="minorEastAsia"/>
        </w:rPr>
        <w:tab/>
      </w:r>
      <w:r w:rsidR="000C1FEB">
        <w:rPr>
          <w:rFonts w:eastAsiaTheme="minorEastAsia"/>
        </w:rPr>
        <w:t xml:space="preserve">Persepsi negatif </w:t>
      </w:r>
      <w:r w:rsidR="000C1FEB">
        <w:rPr>
          <w:rFonts w:eastAsiaTheme="minorEastAsia"/>
        </w:rPr>
        <w:tab/>
        <w:t>= Nilai terendah + panjang kelas</w:t>
      </w:r>
    </w:p>
    <w:p w:rsidR="000C1FEB" w:rsidRDefault="000C1FEB" w:rsidP="00DD34C1">
      <w:pPr>
        <w:tabs>
          <w:tab w:val="left" w:pos="851"/>
          <w:tab w:val="left" w:pos="2835"/>
        </w:tabs>
        <w:rPr>
          <w:rFonts w:eastAsiaTheme="minorEastAsia"/>
        </w:rPr>
      </w:pPr>
      <w:r>
        <w:rPr>
          <w:rFonts w:eastAsiaTheme="minorEastAsia"/>
        </w:rPr>
        <w:tab/>
      </w:r>
      <w:r>
        <w:rPr>
          <w:rFonts w:eastAsiaTheme="minorEastAsia"/>
        </w:rPr>
        <w:tab/>
        <w:t>= 7 + 14</w:t>
      </w:r>
      <w:r>
        <w:rPr>
          <w:rFonts w:eastAsiaTheme="minorEastAsia"/>
        </w:rPr>
        <w:tab/>
        <w:t>= 21</w:t>
      </w:r>
    </w:p>
    <w:p w:rsidR="000C1FEB" w:rsidRDefault="000C1FEB" w:rsidP="00DD34C1">
      <w:pPr>
        <w:tabs>
          <w:tab w:val="left" w:pos="851"/>
          <w:tab w:val="left" w:pos="2835"/>
        </w:tabs>
        <w:rPr>
          <w:rFonts w:eastAsiaTheme="minorEastAsia"/>
        </w:rPr>
      </w:pPr>
      <w:r>
        <w:rPr>
          <w:rFonts w:eastAsiaTheme="minorEastAsia"/>
        </w:rPr>
        <w:tab/>
        <w:t xml:space="preserve">Persepsi Positif </w:t>
      </w:r>
      <w:r>
        <w:rPr>
          <w:rFonts w:eastAsiaTheme="minorEastAsia"/>
        </w:rPr>
        <w:tab/>
        <w:t>= Total persepsi negative + panjang kelas</w:t>
      </w:r>
    </w:p>
    <w:p w:rsidR="000C1FEB" w:rsidRDefault="000C1FEB" w:rsidP="00DD34C1">
      <w:pPr>
        <w:tabs>
          <w:tab w:val="left" w:pos="851"/>
          <w:tab w:val="left" w:pos="2835"/>
        </w:tabs>
        <w:rPr>
          <w:rFonts w:eastAsiaTheme="minorEastAsia"/>
        </w:rPr>
      </w:pPr>
      <w:r>
        <w:rPr>
          <w:rFonts w:eastAsiaTheme="minorEastAsia"/>
        </w:rPr>
        <w:tab/>
      </w:r>
      <w:r>
        <w:rPr>
          <w:rFonts w:eastAsiaTheme="minorEastAsia"/>
        </w:rPr>
        <w:tab/>
        <w:t xml:space="preserve">= 21 + 14 </w:t>
      </w:r>
      <w:r>
        <w:rPr>
          <w:rFonts w:eastAsiaTheme="minorEastAsia"/>
        </w:rPr>
        <w:tab/>
        <w:t>= 35</w:t>
      </w:r>
    </w:p>
    <w:p w:rsidR="000C1FEB" w:rsidRDefault="000C1FEB" w:rsidP="000C1FEB">
      <w:pPr>
        <w:pStyle w:val="ListParagraph"/>
        <w:tabs>
          <w:tab w:val="left" w:pos="851"/>
        </w:tabs>
        <w:spacing w:line="360" w:lineRule="auto"/>
        <w:ind w:left="0" w:firstLine="567"/>
        <w:rPr>
          <w:lang w:val="en-US"/>
        </w:rPr>
      </w:pPr>
      <w:r>
        <w:rPr>
          <w:rFonts w:eastAsiaTheme="minorEastAsia"/>
        </w:rPr>
        <w:lastRenderedPageBreak/>
        <w:tab/>
      </w:r>
      <w:r>
        <w:rPr>
          <w:lang w:val="en-US"/>
        </w:rPr>
        <w:t xml:space="preserve">Penilaian persepsi sama halnya dengan penilaian sikap yang terdiri dua kategori </w:t>
      </w:r>
      <w:proofErr w:type="gramStart"/>
      <w:r>
        <w:rPr>
          <w:lang w:val="en-US"/>
        </w:rPr>
        <w:t xml:space="preserve">yaitu </w:t>
      </w:r>
      <w:r>
        <w:rPr>
          <w:rFonts w:cs="Times New Roman"/>
          <w:lang w:val="en-US"/>
        </w:rPr>
        <w:t>:</w:t>
      </w:r>
      <w:proofErr w:type="gramEnd"/>
    </w:p>
    <w:p w:rsidR="000C1FEB" w:rsidRDefault="000C1FEB" w:rsidP="00E61969">
      <w:pPr>
        <w:pStyle w:val="ListParagraph"/>
        <w:numPr>
          <w:ilvl w:val="0"/>
          <w:numId w:val="40"/>
        </w:numPr>
        <w:tabs>
          <w:tab w:val="left" w:pos="851"/>
        </w:tabs>
        <w:spacing w:line="480" w:lineRule="auto"/>
        <w:rPr>
          <w:lang w:val="en-US"/>
        </w:rPr>
      </w:pPr>
      <w:r>
        <w:rPr>
          <w:lang w:val="en-US"/>
        </w:rPr>
        <w:t>Persepsi positif jika total nilai</w:t>
      </w:r>
      <w:r>
        <w:rPr>
          <w:rFonts w:cs="Times New Roman"/>
          <w:lang w:val="en-US"/>
        </w:rPr>
        <w:t>:</w:t>
      </w:r>
      <w:r>
        <w:rPr>
          <w:lang w:val="en-US"/>
        </w:rPr>
        <w:t xml:space="preserve"> </w:t>
      </w:r>
      <w:r>
        <w:rPr>
          <w:rFonts w:cs="Times New Roman"/>
          <w:lang w:val="en-US"/>
        </w:rPr>
        <w:t xml:space="preserve">21 – 35 </w:t>
      </w:r>
    </w:p>
    <w:p w:rsidR="000C1FEB" w:rsidRPr="00BF0890" w:rsidRDefault="000C1FEB" w:rsidP="00E61969">
      <w:pPr>
        <w:pStyle w:val="ListParagraph"/>
        <w:numPr>
          <w:ilvl w:val="0"/>
          <w:numId w:val="40"/>
        </w:numPr>
        <w:tabs>
          <w:tab w:val="left" w:pos="851"/>
        </w:tabs>
        <w:spacing w:line="480" w:lineRule="auto"/>
        <w:rPr>
          <w:lang w:val="en-US"/>
        </w:rPr>
      </w:pPr>
      <w:r>
        <w:rPr>
          <w:lang w:val="en-US"/>
        </w:rPr>
        <w:t xml:space="preserve">Persepsi negatif jika total nilai </w:t>
      </w:r>
      <w:r>
        <w:rPr>
          <w:rFonts w:cs="Times New Roman"/>
          <w:lang w:val="en-US"/>
        </w:rPr>
        <w:t>:</w:t>
      </w:r>
      <w:r>
        <w:rPr>
          <w:lang w:val="en-US"/>
        </w:rPr>
        <w:t xml:space="preserve"> </w:t>
      </w:r>
      <w:r>
        <w:rPr>
          <w:rFonts w:cs="Times New Roman"/>
          <w:lang w:val="en-US"/>
        </w:rPr>
        <w:t xml:space="preserve">0 – 20 </w:t>
      </w:r>
    </w:p>
    <w:p w:rsidR="000C1FEB" w:rsidRPr="00564995" w:rsidRDefault="000C1FEB" w:rsidP="00795B1F">
      <w:pPr>
        <w:pStyle w:val="Heading2"/>
        <w:spacing w:line="240" w:lineRule="auto"/>
        <w:jc w:val="center"/>
      </w:pPr>
      <w:bookmarkStart w:id="316" w:name="_Toc35193806"/>
      <w:bookmarkStart w:id="317" w:name="_Toc35251470"/>
      <w:bookmarkStart w:id="318" w:name="_Toc35251692"/>
      <w:bookmarkStart w:id="319" w:name="_Toc35595408"/>
      <w:bookmarkStart w:id="320" w:name="_Toc42758020"/>
      <w:bookmarkStart w:id="321" w:name="_Toc42802987"/>
      <w:bookmarkStart w:id="322" w:name="_Toc43631916"/>
      <w:bookmarkStart w:id="323" w:name="_Toc46179130"/>
      <w:r w:rsidRPr="00C1098F">
        <w:t>Tabel 4.6</w:t>
      </w:r>
      <w:r w:rsidRPr="00C1098F">
        <w:tab/>
      </w:r>
      <w:r w:rsidRPr="007D2DEC">
        <w:t>Indikator Kuesioner Persepsi Masyarakat</w:t>
      </w:r>
      <w:bookmarkEnd w:id="316"/>
      <w:bookmarkEnd w:id="317"/>
      <w:bookmarkEnd w:id="318"/>
      <w:bookmarkEnd w:id="319"/>
      <w:bookmarkEnd w:id="320"/>
      <w:bookmarkEnd w:id="321"/>
      <w:bookmarkEnd w:id="322"/>
      <w:bookmarkEnd w:id="323"/>
    </w:p>
    <w:tbl>
      <w:tblPr>
        <w:tblStyle w:val="TableGrid"/>
        <w:tblpPr w:leftFromText="180" w:rightFromText="180" w:vertAnchor="text" w:horzAnchor="margin" w:tblpXSpec="center" w:tblpY="290"/>
        <w:tblW w:w="0" w:type="auto"/>
        <w:tblLook w:val="04A0" w:firstRow="1" w:lastRow="0" w:firstColumn="1" w:lastColumn="0" w:noHBand="0" w:noVBand="1"/>
      </w:tblPr>
      <w:tblGrid>
        <w:gridCol w:w="704"/>
        <w:gridCol w:w="2835"/>
        <w:gridCol w:w="1134"/>
      </w:tblGrid>
      <w:tr w:rsidR="000C1FEB" w:rsidTr="006B09BC">
        <w:tc>
          <w:tcPr>
            <w:tcW w:w="704" w:type="dxa"/>
            <w:vAlign w:val="center"/>
          </w:tcPr>
          <w:p w:rsidR="000C1FEB" w:rsidRPr="00F551D1" w:rsidRDefault="000C1FEB" w:rsidP="006B09BC">
            <w:pPr>
              <w:tabs>
                <w:tab w:val="left" w:pos="851"/>
              </w:tabs>
              <w:spacing w:line="240" w:lineRule="auto"/>
              <w:jc w:val="center"/>
              <w:rPr>
                <w:b/>
              </w:rPr>
            </w:pPr>
            <w:r w:rsidRPr="00F551D1">
              <w:rPr>
                <w:b/>
              </w:rPr>
              <w:t>No.</w:t>
            </w:r>
          </w:p>
        </w:tc>
        <w:tc>
          <w:tcPr>
            <w:tcW w:w="2835" w:type="dxa"/>
            <w:vAlign w:val="center"/>
          </w:tcPr>
          <w:p w:rsidR="000C1FEB" w:rsidRPr="00F551D1" w:rsidRDefault="000C1FEB" w:rsidP="006B09BC">
            <w:pPr>
              <w:tabs>
                <w:tab w:val="left" w:pos="851"/>
              </w:tabs>
              <w:spacing w:line="240" w:lineRule="auto"/>
              <w:jc w:val="center"/>
              <w:rPr>
                <w:b/>
              </w:rPr>
            </w:pPr>
            <w:r>
              <w:rPr>
                <w:b/>
              </w:rPr>
              <w:t>Alternatif</w:t>
            </w:r>
            <w:r w:rsidRPr="00F551D1">
              <w:rPr>
                <w:b/>
              </w:rPr>
              <w:t xml:space="preserve"> jawaban</w:t>
            </w:r>
          </w:p>
        </w:tc>
        <w:tc>
          <w:tcPr>
            <w:tcW w:w="1134" w:type="dxa"/>
            <w:vAlign w:val="center"/>
          </w:tcPr>
          <w:p w:rsidR="000C1FEB" w:rsidRPr="00F551D1" w:rsidRDefault="000C1FEB" w:rsidP="006B09BC">
            <w:pPr>
              <w:tabs>
                <w:tab w:val="left" w:pos="851"/>
              </w:tabs>
              <w:spacing w:line="240" w:lineRule="auto"/>
              <w:jc w:val="center"/>
              <w:rPr>
                <w:b/>
              </w:rPr>
            </w:pPr>
            <w:r w:rsidRPr="00F551D1">
              <w:rPr>
                <w:b/>
              </w:rPr>
              <w:t xml:space="preserve">Skor </w:t>
            </w:r>
          </w:p>
        </w:tc>
      </w:tr>
      <w:tr w:rsidR="000C1FEB" w:rsidTr="006B09BC">
        <w:tc>
          <w:tcPr>
            <w:tcW w:w="704" w:type="dxa"/>
            <w:vAlign w:val="center"/>
          </w:tcPr>
          <w:p w:rsidR="000C1FEB" w:rsidRDefault="000C1FEB" w:rsidP="006B09BC">
            <w:pPr>
              <w:tabs>
                <w:tab w:val="left" w:pos="851"/>
              </w:tabs>
              <w:spacing w:line="240" w:lineRule="auto"/>
              <w:jc w:val="center"/>
            </w:pPr>
            <w:r>
              <w:t>1</w:t>
            </w:r>
          </w:p>
        </w:tc>
        <w:tc>
          <w:tcPr>
            <w:tcW w:w="2835" w:type="dxa"/>
          </w:tcPr>
          <w:p w:rsidR="000C1FEB" w:rsidRDefault="000C1FEB" w:rsidP="006B09BC">
            <w:pPr>
              <w:tabs>
                <w:tab w:val="left" w:pos="851"/>
              </w:tabs>
              <w:spacing w:line="240" w:lineRule="auto"/>
              <w:jc w:val="center"/>
            </w:pPr>
            <w:r>
              <w:t>Sangat Setuju (SS)</w:t>
            </w:r>
          </w:p>
        </w:tc>
        <w:tc>
          <w:tcPr>
            <w:tcW w:w="1134" w:type="dxa"/>
            <w:vAlign w:val="center"/>
          </w:tcPr>
          <w:p w:rsidR="000C1FEB" w:rsidRDefault="000C1FEB" w:rsidP="006B09BC">
            <w:pPr>
              <w:tabs>
                <w:tab w:val="left" w:pos="851"/>
              </w:tabs>
              <w:spacing w:line="240" w:lineRule="auto"/>
              <w:jc w:val="center"/>
            </w:pPr>
            <w:r>
              <w:t>5</w:t>
            </w:r>
          </w:p>
        </w:tc>
      </w:tr>
      <w:tr w:rsidR="000C1FEB" w:rsidTr="006B09BC">
        <w:tc>
          <w:tcPr>
            <w:tcW w:w="704" w:type="dxa"/>
            <w:vAlign w:val="center"/>
          </w:tcPr>
          <w:p w:rsidR="000C1FEB" w:rsidRDefault="000C1FEB" w:rsidP="006B09BC">
            <w:pPr>
              <w:tabs>
                <w:tab w:val="left" w:pos="851"/>
              </w:tabs>
              <w:spacing w:line="240" w:lineRule="auto"/>
              <w:jc w:val="center"/>
            </w:pPr>
            <w:r>
              <w:t>2</w:t>
            </w:r>
          </w:p>
        </w:tc>
        <w:tc>
          <w:tcPr>
            <w:tcW w:w="2835" w:type="dxa"/>
          </w:tcPr>
          <w:p w:rsidR="000C1FEB" w:rsidRDefault="000C1FEB" w:rsidP="006B09BC">
            <w:pPr>
              <w:tabs>
                <w:tab w:val="left" w:pos="851"/>
              </w:tabs>
              <w:spacing w:line="240" w:lineRule="auto"/>
              <w:jc w:val="center"/>
            </w:pPr>
            <w:r>
              <w:t>Setuju(S)</w:t>
            </w:r>
          </w:p>
        </w:tc>
        <w:tc>
          <w:tcPr>
            <w:tcW w:w="1134" w:type="dxa"/>
            <w:vAlign w:val="center"/>
          </w:tcPr>
          <w:p w:rsidR="000C1FEB" w:rsidRDefault="000C1FEB" w:rsidP="006B09BC">
            <w:pPr>
              <w:tabs>
                <w:tab w:val="left" w:pos="851"/>
              </w:tabs>
              <w:spacing w:line="240" w:lineRule="auto"/>
              <w:jc w:val="center"/>
            </w:pPr>
            <w:r>
              <w:t>4</w:t>
            </w:r>
          </w:p>
        </w:tc>
      </w:tr>
      <w:tr w:rsidR="000C1FEB" w:rsidTr="006B09BC">
        <w:tc>
          <w:tcPr>
            <w:tcW w:w="704" w:type="dxa"/>
            <w:vAlign w:val="center"/>
          </w:tcPr>
          <w:p w:rsidR="000C1FEB" w:rsidRDefault="000C1FEB" w:rsidP="006B09BC">
            <w:pPr>
              <w:tabs>
                <w:tab w:val="left" w:pos="851"/>
              </w:tabs>
              <w:spacing w:line="240" w:lineRule="auto"/>
              <w:jc w:val="center"/>
            </w:pPr>
            <w:r>
              <w:t>3</w:t>
            </w:r>
          </w:p>
        </w:tc>
        <w:tc>
          <w:tcPr>
            <w:tcW w:w="2835" w:type="dxa"/>
          </w:tcPr>
          <w:p w:rsidR="000C1FEB" w:rsidRDefault="000C1FEB" w:rsidP="006B09BC">
            <w:pPr>
              <w:tabs>
                <w:tab w:val="left" w:pos="851"/>
              </w:tabs>
              <w:spacing w:line="240" w:lineRule="auto"/>
              <w:jc w:val="center"/>
            </w:pPr>
            <w:r>
              <w:t>Ragu – Ragu (RR)</w:t>
            </w:r>
          </w:p>
        </w:tc>
        <w:tc>
          <w:tcPr>
            <w:tcW w:w="1134" w:type="dxa"/>
            <w:vAlign w:val="center"/>
          </w:tcPr>
          <w:p w:rsidR="000C1FEB" w:rsidRDefault="000C1FEB" w:rsidP="006B09BC">
            <w:pPr>
              <w:tabs>
                <w:tab w:val="left" w:pos="851"/>
              </w:tabs>
              <w:spacing w:line="240" w:lineRule="auto"/>
              <w:jc w:val="center"/>
            </w:pPr>
            <w:r>
              <w:t>3</w:t>
            </w:r>
          </w:p>
        </w:tc>
      </w:tr>
      <w:tr w:rsidR="000C1FEB" w:rsidTr="006B09BC">
        <w:tc>
          <w:tcPr>
            <w:tcW w:w="704" w:type="dxa"/>
            <w:vAlign w:val="center"/>
          </w:tcPr>
          <w:p w:rsidR="000C1FEB" w:rsidRDefault="000C1FEB" w:rsidP="006B09BC">
            <w:pPr>
              <w:tabs>
                <w:tab w:val="left" w:pos="851"/>
              </w:tabs>
              <w:spacing w:line="240" w:lineRule="auto"/>
              <w:jc w:val="center"/>
            </w:pPr>
            <w:r>
              <w:t>4</w:t>
            </w:r>
          </w:p>
        </w:tc>
        <w:tc>
          <w:tcPr>
            <w:tcW w:w="2835" w:type="dxa"/>
          </w:tcPr>
          <w:p w:rsidR="000C1FEB" w:rsidRDefault="000C1FEB" w:rsidP="006B09BC">
            <w:pPr>
              <w:tabs>
                <w:tab w:val="left" w:pos="851"/>
              </w:tabs>
              <w:spacing w:line="240" w:lineRule="auto"/>
              <w:jc w:val="center"/>
            </w:pPr>
            <w:r>
              <w:t>Tidak Setuju (TS)</w:t>
            </w:r>
          </w:p>
        </w:tc>
        <w:tc>
          <w:tcPr>
            <w:tcW w:w="1134" w:type="dxa"/>
            <w:vAlign w:val="center"/>
          </w:tcPr>
          <w:p w:rsidR="000C1FEB" w:rsidRDefault="000C1FEB" w:rsidP="006B09BC">
            <w:pPr>
              <w:tabs>
                <w:tab w:val="left" w:pos="851"/>
              </w:tabs>
              <w:spacing w:line="240" w:lineRule="auto"/>
              <w:jc w:val="center"/>
            </w:pPr>
            <w:r>
              <w:t>2</w:t>
            </w:r>
          </w:p>
        </w:tc>
      </w:tr>
      <w:tr w:rsidR="000C1FEB" w:rsidTr="006B09BC">
        <w:trPr>
          <w:trHeight w:val="70"/>
        </w:trPr>
        <w:tc>
          <w:tcPr>
            <w:tcW w:w="704" w:type="dxa"/>
            <w:vAlign w:val="center"/>
          </w:tcPr>
          <w:p w:rsidR="000C1FEB" w:rsidRDefault="000C1FEB" w:rsidP="006B09BC">
            <w:pPr>
              <w:tabs>
                <w:tab w:val="left" w:pos="851"/>
              </w:tabs>
              <w:spacing w:line="240" w:lineRule="auto"/>
              <w:jc w:val="center"/>
            </w:pPr>
            <w:r>
              <w:t>5</w:t>
            </w:r>
          </w:p>
        </w:tc>
        <w:tc>
          <w:tcPr>
            <w:tcW w:w="2835" w:type="dxa"/>
          </w:tcPr>
          <w:p w:rsidR="000C1FEB" w:rsidRDefault="000C1FEB" w:rsidP="006B09BC">
            <w:pPr>
              <w:tabs>
                <w:tab w:val="left" w:pos="851"/>
              </w:tabs>
              <w:spacing w:line="240" w:lineRule="auto"/>
              <w:jc w:val="center"/>
            </w:pPr>
            <w:r>
              <w:t>Sangat Tidak Setuju (STS)</w:t>
            </w:r>
          </w:p>
        </w:tc>
        <w:tc>
          <w:tcPr>
            <w:tcW w:w="1134" w:type="dxa"/>
            <w:vAlign w:val="center"/>
          </w:tcPr>
          <w:p w:rsidR="000C1FEB" w:rsidRDefault="000C1FEB" w:rsidP="006B09BC">
            <w:pPr>
              <w:tabs>
                <w:tab w:val="left" w:pos="851"/>
              </w:tabs>
              <w:spacing w:line="240" w:lineRule="auto"/>
              <w:jc w:val="center"/>
            </w:pPr>
            <w:r>
              <w:t>1</w:t>
            </w:r>
          </w:p>
        </w:tc>
      </w:tr>
    </w:tbl>
    <w:p w:rsidR="000C1FEB" w:rsidRPr="00DD34C1" w:rsidRDefault="000C1FEB" w:rsidP="00DD34C1">
      <w:pPr>
        <w:tabs>
          <w:tab w:val="left" w:pos="851"/>
          <w:tab w:val="left" w:pos="2835"/>
        </w:tabs>
        <w:rPr>
          <w:rFonts w:eastAsiaTheme="minorEastAsia"/>
        </w:rPr>
      </w:pPr>
    </w:p>
    <w:p w:rsidR="00457D88" w:rsidRPr="00FA2C46" w:rsidRDefault="00457D88" w:rsidP="00E61969">
      <w:pPr>
        <w:pStyle w:val="ListParagraph"/>
        <w:numPr>
          <w:ilvl w:val="0"/>
          <w:numId w:val="32"/>
        </w:numPr>
        <w:tabs>
          <w:tab w:val="left" w:pos="567"/>
        </w:tabs>
        <w:spacing w:line="480" w:lineRule="auto"/>
        <w:ind w:left="567" w:hanging="567"/>
      </w:pPr>
      <w:r>
        <w:rPr>
          <w:lang w:val="en-US"/>
        </w:rPr>
        <w:t>Kuesioner Dukungan Keluarga</w:t>
      </w:r>
    </w:p>
    <w:p w:rsidR="00D62569" w:rsidRDefault="00FA2C46" w:rsidP="007D2DEC">
      <w:pPr>
        <w:pStyle w:val="ListParagraph"/>
        <w:spacing w:line="480" w:lineRule="auto"/>
        <w:ind w:left="0" w:firstLine="567"/>
        <w:rPr>
          <w:lang w:val="en-US"/>
        </w:rPr>
      </w:pPr>
      <w:r>
        <w:rPr>
          <w:lang w:val="en-US"/>
        </w:rPr>
        <w:t xml:space="preserve">Kuesioner Dukungan Keluarga pada penelitian ini dibuat dengan modifikasi dari </w:t>
      </w:r>
      <w:r w:rsidR="004E2276">
        <w:rPr>
          <w:lang w:val="en-US"/>
        </w:rPr>
        <w:fldChar w:fldCharType="begin" w:fldLock="1"/>
      </w:r>
      <w:r w:rsidR="00E97935">
        <w:rPr>
          <w:lang w:val="en-US"/>
        </w:rPr>
        <w:instrText>ADDIN CSL_CITATION {"citationItems":[{"id":"ITEM-1","itemData":{"author":[{"dropping-particle":"","family":"Nasruddin","given":"Nurizka","non-dropping-particle":"","parse-names":false,"suffix":""}],"id":"ITEM-1","issued":{"date-parts":[["2017"]]},"title":"Faktor-faktor yang Mempengaruhi Pemanfaatan Pos Pembinaan Terpadu Penyakit Tidak Menular (POSBINDU PTM) di Wilayah kerja Puskesmas Ballaparang Kota Makassar","type":"article-journal"},"uris":["http://www.mendeley.com/documents/?uuid=1c69d734-488a-4dc8-9509-4d9714109a19"]}],"mendeley":{"formattedCitation":"(Nasruddin, 2017)","plainTextFormattedCitation":"(Nasruddin, 2017)","previouslyFormattedCitation":"(Nasruddin, 2017)"},"properties":{"noteIndex":0},"schema":"https://github.com/citation-style-language/schema/raw/master/csl-citation.json"}</w:instrText>
      </w:r>
      <w:r w:rsidR="004E2276">
        <w:rPr>
          <w:lang w:val="en-US"/>
        </w:rPr>
        <w:fldChar w:fldCharType="separate"/>
      </w:r>
      <w:r w:rsidR="00574092" w:rsidRPr="00574092">
        <w:rPr>
          <w:noProof/>
          <w:lang w:val="en-US"/>
        </w:rPr>
        <w:t>(Nasruddin, 2017)</w:t>
      </w:r>
      <w:r w:rsidR="004E2276">
        <w:rPr>
          <w:lang w:val="en-US"/>
        </w:rPr>
        <w:fldChar w:fldCharType="end"/>
      </w:r>
      <w:r w:rsidR="00B44936">
        <w:rPr>
          <w:lang w:val="en-US"/>
        </w:rPr>
        <w:t xml:space="preserve">. </w:t>
      </w:r>
      <w:r w:rsidR="00574092">
        <w:rPr>
          <w:lang w:val="en-US"/>
        </w:rPr>
        <w:t>Adapun aspek yang digunakan da</w:t>
      </w:r>
      <w:r w:rsidR="00240912">
        <w:rPr>
          <w:lang w:val="en-US"/>
        </w:rPr>
        <w:t>lam penyusunan skala berisikan 6</w:t>
      </w:r>
      <w:r w:rsidR="00574092">
        <w:rPr>
          <w:lang w:val="en-US"/>
        </w:rPr>
        <w:t xml:space="preserve"> pertan</w:t>
      </w:r>
      <w:r w:rsidR="001A63A0">
        <w:rPr>
          <w:lang w:val="en-US"/>
        </w:rPr>
        <w:t xml:space="preserve">yaan positif. Pernyataan didalam kuesioner bersifat tertutup </w:t>
      </w:r>
      <w:r w:rsidR="001A63A0" w:rsidRPr="001A63A0">
        <w:rPr>
          <w:i/>
          <w:lang w:val="en-US"/>
        </w:rPr>
        <w:t>(Closed ended questions)</w:t>
      </w:r>
      <w:r w:rsidR="001A63A0">
        <w:rPr>
          <w:lang w:val="en-US"/>
        </w:rPr>
        <w:t xml:space="preserve"> dengan jenis </w:t>
      </w:r>
      <w:r w:rsidR="001A63A0" w:rsidRPr="001A63A0">
        <w:rPr>
          <w:i/>
          <w:lang w:val="en-US"/>
        </w:rPr>
        <w:t>Multiple choice</w:t>
      </w:r>
      <w:r w:rsidR="001A63A0">
        <w:rPr>
          <w:i/>
          <w:lang w:val="en-US"/>
        </w:rPr>
        <w:t xml:space="preserve"> </w:t>
      </w:r>
      <w:r w:rsidR="001A63A0">
        <w:rPr>
          <w:lang w:val="en-US"/>
        </w:rPr>
        <w:t xml:space="preserve">yang mengharuskan reponden untuk memilih salah satu </w:t>
      </w:r>
      <w:r w:rsidR="001A63A0" w:rsidRPr="002B2123">
        <w:rPr>
          <w:lang w:val="en-US"/>
        </w:rPr>
        <w:t>pernyataan yang telah diberikan dan tidak menuliskan jawaban selain alternatif jawaban yang diberikan</w:t>
      </w:r>
      <w:r w:rsidR="001A63A0">
        <w:rPr>
          <w:lang w:val="en-US"/>
        </w:rPr>
        <w:t>.</w:t>
      </w:r>
      <w:r w:rsidR="00C430C2">
        <w:rPr>
          <w:lang w:val="en-US"/>
        </w:rPr>
        <w:t xml:space="preserve"> </w:t>
      </w:r>
    </w:p>
    <w:p w:rsidR="00531133" w:rsidRDefault="001956CF" w:rsidP="00795B1F">
      <w:pPr>
        <w:pStyle w:val="Heading2"/>
        <w:spacing w:line="240" w:lineRule="auto"/>
        <w:jc w:val="center"/>
      </w:pPr>
      <w:bookmarkStart w:id="324" w:name="_Toc35193807"/>
      <w:bookmarkStart w:id="325" w:name="_Toc35251471"/>
      <w:bookmarkStart w:id="326" w:name="_Toc35251693"/>
      <w:bookmarkStart w:id="327" w:name="_Toc35595409"/>
      <w:bookmarkStart w:id="328" w:name="_Toc42758021"/>
      <w:bookmarkStart w:id="329" w:name="_Toc42802988"/>
      <w:bookmarkStart w:id="330" w:name="_Toc43631917"/>
      <w:bookmarkStart w:id="331" w:name="_Toc46179131"/>
      <w:r w:rsidRPr="00C1098F">
        <w:t>Tabel 4.7</w:t>
      </w:r>
      <w:r w:rsidR="00531133" w:rsidRPr="00C1098F">
        <w:tab/>
      </w:r>
      <w:r w:rsidR="00531133" w:rsidRPr="00443B42">
        <w:t>Kuesioner Dukungan Keluarga</w:t>
      </w:r>
      <w:bookmarkEnd w:id="324"/>
      <w:bookmarkEnd w:id="325"/>
      <w:bookmarkEnd w:id="326"/>
      <w:bookmarkEnd w:id="327"/>
      <w:bookmarkEnd w:id="328"/>
      <w:bookmarkEnd w:id="329"/>
      <w:bookmarkEnd w:id="330"/>
      <w:bookmarkEnd w:id="331"/>
    </w:p>
    <w:tbl>
      <w:tblPr>
        <w:tblStyle w:val="TableGrid"/>
        <w:tblW w:w="0" w:type="auto"/>
        <w:jc w:val="center"/>
        <w:tblLook w:val="04A0" w:firstRow="1" w:lastRow="0" w:firstColumn="1" w:lastColumn="0" w:noHBand="0" w:noVBand="1"/>
      </w:tblPr>
      <w:tblGrid>
        <w:gridCol w:w="570"/>
        <w:gridCol w:w="2827"/>
        <w:gridCol w:w="1071"/>
      </w:tblGrid>
      <w:tr w:rsidR="00D62569" w:rsidTr="00F551D1">
        <w:trPr>
          <w:jc w:val="center"/>
        </w:trPr>
        <w:tc>
          <w:tcPr>
            <w:tcW w:w="570" w:type="dxa"/>
          </w:tcPr>
          <w:p w:rsidR="00D62569" w:rsidRPr="00F551D1" w:rsidRDefault="00D62569" w:rsidP="00F551D1">
            <w:pPr>
              <w:pStyle w:val="ListParagraph"/>
              <w:spacing w:line="240" w:lineRule="auto"/>
              <w:ind w:left="0"/>
              <w:rPr>
                <w:b/>
                <w:lang w:val="en-US"/>
              </w:rPr>
            </w:pPr>
            <w:r w:rsidRPr="00F551D1">
              <w:rPr>
                <w:b/>
                <w:lang w:val="en-US"/>
              </w:rPr>
              <w:t>No.</w:t>
            </w:r>
          </w:p>
        </w:tc>
        <w:tc>
          <w:tcPr>
            <w:tcW w:w="2827" w:type="dxa"/>
          </w:tcPr>
          <w:p w:rsidR="00D62569" w:rsidRPr="00F551D1" w:rsidRDefault="00D62569" w:rsidP="00F551D1">
            <w:pPr>
              <w:pStyle w:val="ListParagraph"/>
              <w:spacing w:line="240" w:lineRule="auto"/>
              <w:ind w:left="0"/>
              <w:jc w:val="center"/>
              <w:rPr>
                <w:b/>
                <w:lang w:val="en-US"/>
              </w:rPr>
            </w:pPr>
            <w:r w:rsidRPr="00F551D1">
              <w:rPr>
                <w:b/>
                <w:lang w:val="en-US"/>
              </w:rPr>
              <w:t>Pertanyaan</w:t>
            </w:r>
          </w:p>
        </w:tc>
        <w:tc>
          <w:tcPr>
            <w:tcW w:w="1071" w:type="dxa"/>
          </w:tcPr>
          <w:p w:rsidR="00D62569" w:rsidRPr="00F551D1" w:rsidRDefault="00D62569" w:rsidP="00F551D1">
            <w:pPr>
              <w:pStyle w:val="ListParagraph"/>
              <w:spacing w:line="240" w:lineRule="auto"/>
              <w:ind w:left="0"/>
              <w:jc w:val="center"/>
              <w:rPr>
                <w:b/>
                <w:lang w:val="en-US"/>
              </w:rPr>
            </w:pPr>
            <w:r w:rsidRPr="00F551D1">
              <w:rPr>
                <w:b/>
                <w:lang w:val="en-US"/>
              </w:rPr>
              <w:t>Soal</w:t>
            </w:r>
          </w:p>
        </w:tc>
      </w:tr>
      <w:tr w:rsidR="00D62569" w:rsidTr="00F551D1">
        <w:trPr>
          <w:jc w:val="center"/>
        </w:trPr>
        <w:tc>
          <w:tcPr>
            <w:tcW w:w="570" w:type="dxa"/>
          </w:tcPr>
          <w:p w:rsidR="00D62569" w:rsidRDefault="00D62569" w:rsidP="00D62569">
            <w:pPr>
              <w:pStyle w:val="ListParagraph"/>
              <w:spacing w:line="240" w:lineRule="auto"/>
              <w:ind w:left="0"/>
              <w:rPr>
                <w:lang w:val="en-US"/>
              </w:rPr>
            </w:pPr>
            <w:r>
              <w:rPr>
                <w:lang w:val="en-US"/>
              </w:rPr>
              <w:t>1</w:t>
            </w:r>
          </w:p>
        </w:tc>
        <w:tc>
          <w:tcPr>
            <w:tcW w:w="2827" w:type="dxa"/>
          </w:tcPr>
          <w:p w:rsidR="00D62569" w:rsidRDefault="00D62569" w:rsidP="00D62569">
            <w:pPr>
              <w:pStyle w:val="ListParagraph"/>
              <w:spacing w:line="240" w:lineRule="auto"/>
              <w:ind w:left="0"/>
              <w:rPr>
                <w:lang w:val="en-US"/>
              </w:rPr>
            </w:pPr>
            <w:r>
              <w:rPr>
                <w:lang w:val="en-US"/>
              </w:rPr>
              <w:t>Dukungan Emosional</w:t>
            </w:r>
          </w:p>
        </w:tc>
        <w:tc>
          <w:tcPr>
            <w:tcW w:w="1071" w:type="dxa"/>
          </w:tcPr>
          <w:p w:rsidR="00D62569" w:rsidRDefault="00D62569" w:rsidP="00D62569">
            <w:pPr>
              <w:pStyle w:val="ListParagraph"/>
              <w:spacing w:line="240" w:lineRule="auto"/>
              <w:ind w:left="0"/>
              <w:jc w:val="center"/>
              <w:rPr>
                <w:lang w:val="en-US"/>
              </w:rPr>
            </w:pPr>
            <w:r>
              <w:rPr>
                <w:lang w:val="en-US"/>
              </w:rPr>
              <w:t>1, 2</w:t>
            </w:r>
          </w:p>
        </w:tc>
      </w:tr>
      <w:tr w:rsidR="00D62569" w:rsidTr="00F551D1">
        <w:trPr>
          <w:jc w:val="center"/>
        </w:trPr>
        <w:tc>
          <w:tcPr>
            <w:tcW w:w="570" w:type="dxa"/>
          </w:tcPr>
          <w:p w:rsidR="00D62569" w:rsidRDefault="00D62569" w:rsidP="00D62569">
            <w:pPr>
              <w:pStyle w:val="ListParagraph"/>
              <w:spacing w:line="240" w:lineRule="auto"/>
              <w:ind w:left="0"/>
              <w:rPr>
                <w:lang w:val="en-US"/>
              </w:rPr>
            </w:pPr>
            <w:r>
              <w:rPr>
                <w:lang w:val="en-US"/>
              </w:rPr>
              <w:t>2</w:t>
            </w:r>
          </w:p>
        </w:tc>
        <w:tc>
          <w:tcPr>
            <w:tcW w:w="2827" w:type="dxa"/>
          </w:tcPr>
          <w:p w:rsidR="00D62569" w:rsidRDefault="00D62569" w:rsidP="00D62569">
            <w:pPr>
              <w:pStyle w:val="ListParagraph"/>
              <w:spacing w:line="240" w:lineRule="auto"/>
              <w:ind w:left="0"/>
              <w:rPr>
                <w:lang w:val="en-US"/>
              </w:rPr>
            </w:pPr>
            <w:r>
              <w:rPr>
                <w:lang w:val="en-US"/>
              </w:rPr>
              <w:t>Dukungan Infomasi</w:t>
            </w:r>
          </w:p>
        </w:tc>
        <w:tc>
          <w:tcPr>
            <w:tcW w:w="1071" w:type="dxa"/>
          </w:tcPr>
          <w:p w:rsidR="00D62569" w:rsidRDefault="008E4D37" w:rsidP="00D62569">
            <w:pPr>
              <w:pStyle w:val="ListParagraph"/>
              <w:spacing w:line="240" w:lineRule="auto"/>
              <w:ind w:left="0"/>
              <w:jc w:val="center"/>
              <w:rPr>
                <w:lang w:val="en-US"/>
              </w:rPr>
            </w:pPr>
            <w:r>
              <w:rPr>
                <w:lang w:val="en-US"/>
              </w:rPr>
              <w:t xml:space="preserve">3, </w:t>
            </w:r>
          </w:p>
        </w:tc>
      </w:tr>
      <w:tr w:rsidR="00D62569" w:rsidTr="00F551D1">
        <w:trPr>
          <w:jc w:val="center"/>
        </w:trPr>
        <w:tc>
          <w:tcPr>
            <w:tcW w:w="570" w:type="dxa"/>
          </w:tcPr>
          <w:p w:rsidR="00D62569" w:rsidRDefault="00D62569" w:rsidP="00D62569">
            <w:pPr>
              <w:pStyle w:val="ListParagraph"/>
              <w:spacing w:line="240" w:lineRule="auto"/>
              <w:ind w:left="0"/>
              <w:rPr>
                <w:lang w:val="en-US"/>
              </w:rPr>
            </w:pPr>
            <w:r>
              <w:rPr>
                <w:lang w:val="en-US"/>
              </w:rPr>
              <w:t>3</w:t>
            </w:r>
          </w:p>
        </w:tc>
        <w:tc>
          <w:tcPr>
            <w:tcW w:w="2827" w:type="dxa"/>
          </w:tcPr>
          <w:p w:rsidR="00D62569" w:rsidRDefault="00D62569" w:rsidP="00D62569">
            <w:pPr>
              <w:pStyle w:val="ListParagraph"/>
              <w:spacing w:line="240" w:lineRule="auto"/>
              <w:ind w:left="0"/>
              <w:rPr>
                <w:lang w:val="en-US"/>
              </w:rPr>
            </w:pPr>
            <w:r>
              <w:rPr>
                <w:lang w:val="en-US"/>
              </w:rPr>
              <w:t>Dukungan Penilaian</w:t>
            </w:r>
          </w:p>
        </w:tc>
        <w:tc>
          <w:tcPr>
            <w:tcW w:w="1071" w:type="dxa"/>
          </w:tcPr>
          <w:p w:rsidR="00D62569" w:rsidRDefault="008E4D37" w:rsidP="00D62569">
            <w:pPr>
              <w:pStyle w:val="ListParagraph"/>
              <w:spacing w:line="240" w:lineRule="auto"/>
              <w:ind w:left="0"/>
              <w:jc w:val="center"/>
              <w:rPr>
                <w:lang w:val="en-US"/>
              </w:rPr>
            </w:pPr>
            <w:r>
              <w:rPr>
                <w:lang w:val="en-US"/>
              </w:rPr>
              <w:t>4, 5</w:t>
            </w:r>
          </w:p>
        </w:tc>
      </w:tr>
      <w:tr w:rsidR="00D62569" w:rsidTr="00F551D1">
        <w:trPr>
          <w:jc w:val="center"/>
        </w:trPr>
        <w:tc>
          <w:tcPr>
            <w:tcW w:w="570" w:type="dxa"/>
          </w:tcPr>
          <w:p w:rsidR="00D62569" w:rsidRDefault="00D62569" w:rsidP="00D62569">
            <w:pPr>
              <w:pStyle w:val="ListParagraph"/>
              <w:spacing w:line="240" w:lineRule="auto"/>
              <w:ind w:left="0"/>
              <w:rPr>
                <w:lang w:val="en-US"/>
              </w:rPr>
            </w:pPr>
            <w:r>
              <w:rPr>
                <w:lang w:val="en-US"/>
              </w:rPr>
              <w:t>4</w:t>
            </w:r>
          </w:p>
        </w:tc>
        <w:tc>
          <w:tcPr>
            <w:tcW w:w="2827" w:type="dxa"/>
          </w:tcPr>
          <w:p w:rsidR="00D62569" w:rsidRDefault="00F551D1" w:rsidP="00D62569">
            <w:pPr>
              <w:pStyle w:val="ListParagraph"/>
              <w:spacing w:line="240" w:lineRule="auto"/>
              <w:ind w:left="0"/>
              <w:rPr>
                <w:lang w:val="en-US"/>
              </w:rPr>
            </w:pPr>
            <w:r>
              <w:rPr>
                <w:lang w:val="en-US"/>
              </w:rPr>
              <w:t>Du</w:t>
            </w:r>
            <w:r w:rsidR="00D62569">
              <w:rPr>
                <w:lang w:val="en-US"/>
              </w:rPr>
              <w:t>kungan Instumental</w:t>
            </w:r>
          </w:p>
        </w:tc>
        <w:tc>
          <w:tcPr>
            <w:tcW w:w="1071" w:type="dxa"/>
          </w:tcPr>
          <w:p w:rsidR="00D62569" w:rsidRDefault="008E4D37" w:rsidP="00D62569">
            <w:pPr>
              <w:pStyle w:val="ListParagraph"/>
              <w:spacing w:line="240" w:lineRule="auto"/>
              <w:ind w:left="0"/>
              <w:jc w:val="center"/>
              <w:rPr>
                <w:lang w:val="en-US"/>
              </w:rPr>
            </w:pPr>
            <w:r>
              <w:rPr>
                <w:lang w:val="en-US"/>
              </w:rPr>
              <w:t>6</w:t>
            </w:r>
          </w:p>
        </w:tc>
      </w:tr>
    </w:tbl>
    <w:p w:rsidR="00FA2C46" w:rsidRDefault="00DE33D0" w:rsidP="00F551D1">
      <w:pPr>
        <w:pStyle w:val="ListParagraph"/>
        <w:spacing w:line="480" w:lineRule="auto"/>
        <w:ind w:left="0" w:firstLine="567"/>
        <w:rPr>
          <w:lang w:val="en-US"/>
        </w:rPr>
      </w:pPr>
      <w:r>
        <w:t xml:space="preserve">Perhitungan presentase dari jawaban kuesioner menggunakan rumus menurut </w:t>
      </w:r>
      <w:r w:rsidR="004E2276">
        <w:fldChar w:fldCharType="begin" w:fldLock="1"/>
      </w:r>
      <w:r>
        <w:instrText>ADDIN CSL_CITATION {"citationItems":[{"id":"ITEM-1","itemData":{"author":[{"dropping-particle":"","family":"Arikunto","given":"Suharsimi","non-dropping-particle":"","parse-names":false,"suffix":""}],"id":"ITEM-1","issued":{"date-parts":[["2013"]]},"number-of-pages":"413","publisher":"Rineka Cipta","publisher-place":"Jakarta","title":"Prosedur Penelitian ; suatu pendekatan praktik","type":"book"},"uris":["http://www.mendeley.com/documents/?uuid=06a5ecb9-45d7-4b5f-a109-d4f4ac87dd58"]}],"mendeley":{"formattedCitation":"(Arikunto, 2013)","plainTextFormattedCitation":"(Arikunto, 2013)","previouslyFormattedCitation":"(Arikunto, 2013)"},"properties":{"noteIndex":0},"schema":"https://github.com/citation-style-language/schema/raw/master/csl-citation.json"}</w:instrText>
      </w:r>
      <w:r w:rsidR="004E2276">
        <w:fldChar w:fldCharType="separate"/>
      </w:r>
      <w:r w:rsidRPr="00AC46F2">
        <w:rPr>
          <w:noProof/>
        </w:rPr>
        <w:t>(Arikunto, 2013)</w:t>
      </w:r>
      <w:r w:rsidR="004E2276">
        <w:fldChar w:fldCharType="end"/>
      </w:r>
      <w:r>
        <w:t xml:space="preserve"> yaitu</w:t>
      </w:r>
      <w:r>
        <w:rPr>
          <w:lang w:val="en-US"/>
        </w:rPr>
        <w:t xml:space="preserve"> </w:t>
      </w:r>
      <w:r>
        <w:rPr>
          <w:rFonts w:cs="Times New Roman"/>
          <w:lang w:val="en-US"/>
        </w:rPr>
        <w:t>:</w:t>
      </w:r>
      <w:r>
        <w:rPr>
          <w:lang w:val="en-US"/>
        </w:rPr>
        <w:t xml:space="preserve"> </w:t>
      </w:r>
    </w:p>
    <w:p w:rsidR="003A1C8C" w:rsidRPr="003A1C8C" w:rsidRDefault="00DE33D0" w:rsidP="003A1C8C">
      <w:pPr>
        <w:pStyle w:val="ListParagraph"/>
        <w:spacing w:line="480" w:lineRule="auto"/>
        <w:ind w:left="0" w:firstLine="567"/>
        <w:rPr>
          <w:rFonts w:eastAsiaTheme="minorEastAsia"/>
          <w:lang w:val="en-US"/>
        </w:rPr>
      </w:pPr>
      <m:oMathPara>
        <m:oMath>
          <m:r>
            <w:rPr>
              <w:rFonts w:ascii="Cambria Math" w:hAnsi="Cambria Math"/>
              <w:lang w:val="en-US"/>
            </w:rPr>
            <m:t>Persentase=</m:t>
          </m:r>
          <m:f>
            <m:fPr>
              <m:ctrlPr>
                <w:rPr>
                  <w:rFonts w:ascii="Cambria Math" w:hAnsi="Cambria Math"/>
                  <w:i/>
                  <w:lang w:val="en-US"/>
                </w:rPr>
              </m:ctrlPr>
            </m:fPr>
            <m:num>
              <m:r>
                <w:rPr>
                  <w:rFonts w:ascii="Cambria Math" w:hAnsi="Cambria Math"/>
                  <w:lang w:val="en-US"/>
                </w:rPr>
                <m:t>skor yang di dapat</m:t>
              </m:r>
            </m:num>
            <m:den>
              <m:r>
                <w:rPr>
                  <w:rFonts w:ascii="Cambria Math" w:hAnsi="Cambria Math"/>
                  <w:lang w:val="en-US"/>
                </w:rPr>
                <m:t>skor maksimal</m:t>
              </m:r>
            </m:den>
          </m:f>
          <m:r>
            <w:rPr>
              <w:rFonts w:ascii="Cambria Math" w:hAnsi="Cambria Math"/>
              <w:lang w:val="en-US"/>
            </w:rPr>
            <m:t xml:space="preserve"> x 100</m:t>
          </m:r>
        </m:oMath>
      </m:oMathPara>
    </w:p>
    <w:p w:rsidR="00DE33D0" w:rsidRDefault="00DE33D0" w:rsidP="00E302CD">
      <w:pPr>
        <w:ind w:firstLine="567"/>
      </w:pPr>
      <w:r>
        <w:lastRenderedPageBreak/>
        <w:t xml:space="preserve">Penilaian dukungan keluarga menurut (Arikunto, 2013) terbagi menjadi tiga </w:t>
      </w:r>
      <w:proofErr w:type="gramStart"/>
      <w:r>
        <w:t>yaitu :</w:t>
      </w:r>
      <w:proofErr w:type="gramEnd"/>
    </w:p>
    <w:p w:rsidR="00DE33D0" w:rsidRDefault="00DE33D0" w:rsidP="00DE33D0">
      <w:pPr>
        <w:tabs>
          <w:tab w:val="left" w:pos="993"/>
        </w:tabs>
        <w:ind w:left="567"/>
      </w:pPr>
      <w:r>
        <w:t>a.</w:t>
      </w:r>
      <w:r>
        <w:tab/>
        <w:t xml:space="preserve">Tingkat pengetahuan kategori Baik jika nilainya ≥75% </w:t>
      </w:r>
    </w:p>
    <w:p w:rsidR="00DE33D0" w:rsidRDefault="00DE33D0" w:rsidP="00DE33D0">
      <w:pPr>
        <w:tabs>
          <w:tab w:val="left" w:pos="993"/>
        </w:tabs>
        <w:ind w:left="567"/>
      </w:pPr>
      <w:r>
        <w:t>b.</w:t>
      </w:r>
      <w:r>
        <w:tab/>
        <w:t xml:space="preserve">Tingkat pengetahuan kategori Cukup jika nilainya 56-74% </w:t>
      </w:r>
    </w:p>
    <w:p w:rsidR="00DE33D0" w:rsidRDefault="00DE33D0" w:rsidP="00DE33D0">
      <w:pPr>
        <w:tabs>
          <w:tab w:val="left" w:pos="993"/>
        </w:tabs>
        <w:ind w:left="567"/>
      </w:pPr>
      <w:r>
        <w:t>c.</w:t>
      </w:r>
      <w:r>
        <w:tab/>
        <w:t>Tingkat pengetahuan kategori Kurang jika nilainya ≤55%</w:t>
      </w:r>
    </w:p>
    <w:p w:rsidR="00531133" w:rsidRPr="00443B42" w:rsidRDefault="001956CF" w:rsidP="00795B1F">
      <w:pPr>
        <w:pStyle w:val="Heading2"/>
        <w:spacing w:line="240" w:lineRule="auto"/>
        <w:jc w:val="center"/>
      </w:pPr>
      <w:bookmarkStart w:id="332" w:name="_Toc35193808"/>
      <w:bookmarkStart w:id="333" w:name="_Toc35251472"/>
      <w:bookmarkStart w:id="334" w:name="_Toc35251694"/>
      <w:bookmarkStart w:id="335" w:name="_Toc35595410"/>
      <w:bookmarkStart w:id="336" w:name="_Toc42758022"/>
      <w:bookmarkStart w:id="337" w:name="_Toc42802989"/>
      <w:bookmarkStart w:id="338" w:name="_Toc43631918"/>
      <w:bookmarkStart w:id="339" w:name="_Toc46179132"/>
      <w:r w:rsidRPr="00C1098F">
        <w:t>Tabel 4.8</w:t>
      </w:r>
      <w:r w:rsidR="00531133">
        <w:tab/>
      </w:r>
      <w:r w:rsidR="00531133" w:rsidRPr="00443B42">
        <w:t>Indikator Kuesioner Dukungan Keluarga</w:t>
      </w:r>
      <w:bookmarkEnd w:id="332"/>
      <w:bookmarkEnd w:id="333"/>
      <w:bookmarkEnd w:id="334"/>
      <w:bookmarkEnd w:id="335"/>
      <w:bookmarkEnd w:id="336"/>
      <w:bookmarkEnd w:id="337"/>
      <w:bookmarkEnd w:id="338"/>
      <w:bookmarkEnd w:id="339"/>
    </w:p>
    <w:tbl>
      <w:tblPr>
        <w:tblStyle w:val="TableGrid"/>
        <w:tblpPr w:leftFromText="180" w:rightFromText="180" w:vertAnchor="text" w:horzAnchor="margin" w:tblpXSpec="center" w:tblpY="53"/>
        <w:tblW w:w="0" w:type="auto"/>
        <w:tblLook w:val="04A0" w:firstRow="1" w:lastRow="0" w:firstColumn="1" w:lastColumn="0" w:noHBand="0" w:noVBand="1"/>
      </w:tblPr>
      <w:tblGrid>
        <w:gridCol w:w="704"/>
        <w:gridCol w:w="2410"/>
        <w:gridCol w:w="1134"/>
      </w:tblGrid>
      <w:tr w:rsidR="00B44936" w:rsidTr="00F442C7">
        <w:tc>
          <w:tcPr>
            <w:tcW w:w="704" w:type="dxa"/>
            <w:vAlign w:val="center"/>
          </w:tcPr>
          <w:p w:rsidR="00B44936" w:rsidRPr="00F551D1" w:rsidRDefault="00B44936" w:rsidP="00B44936">
            <w:pPr>
              <w:tabs>
                <w:tab w:val="left" w:pos="993"/>
              </w:tabs>
              <w:spacing w:line="240" w:lineRule="auto"/>
              <w:jc w:val="center"/>
              <w:rPr>
                <w:b/>
              </w:rPr>
            </w:pPr>
            <w:r w:rsidRPr="00F551D1">
              <w:rPr>
                <w:b/>
              </w:rPr>
              <w:t>No.</w:t>
            </w:r>
          </w:p>
        </w:tc>
        <w:tc>
          <w:tcPr>
            <w:tcW w:w="2410" w:type="dxa"/>
            <w:vAlign w:val="center"/>
          </w:tcPr>
          <w:p w:rsidR="00B44936" w:rsidRPr="00F551D1" w:rsidRDefault="00F442C7" w:rsidP="00B44936">
            <w:pPr>
              <w:tabs>
                <w:tab w:val="left" w:pos="993"/>
              </w:tabs>
              <w:spacing w:line="240" w:lineRule="auto"/>
              <w:jc w:val="center"/>
              <w:rPr>
                <w:b/>
              </w:rPr>
            </w:pPr>
            <w:r>
              <w:rPr>
                <w:b/>
              </w:rPr>
              <w:t>Alternatif</w:t>
            </w:r>
            <w:r w:rsidR="00B44936" w:rsidRPr="00F551D1">
              <w:rPr>
                <w:b/>
              </w:rPr>
              <w:t xml:space="preserve"> jawaban</w:t>
            </w:r>
          </w:p>
        </w:tc>
        <w:tc>
          <w:tcPr>
            <w:tcW w:w="1134" w:type="dxa"/>
            <w:vAlign w:val="center"/>
          </w:tcPr>
          <w:p w:rsidR="00B44936" w:rsidRPr="00F551D1" w:rsidRDefault="00F442C7" w:rsidP="00B44936">
            <w:pPr>
              <w:tabs>
                <w:tab w:val="left" w:pos="993"/>
              </w:tabs>
              <w:spacing w:line="240" w:lineRule="auto"/>
              <w:jc w:val="center"/>
              <w:rPr>
                <w:b/>
              </w:rPr>
            </w:pPr>
            <w:r>
              <w:rPr>
                <w:b/>
              </w:rPr>
              <w:t>Skor</w:t>
            </w:r>
          </w:p>
        </w:tc>
      </w:tr>
      <w:tr w:rsidR="00B44936" w:rsidTr="00F442C7">
        <w:tc>
          <w:tcPr>
            <w:tcW w:w="704" w:type="dxa"/>
          </w:tcPr>
          <w:p w:rsidR="00B44936" w:rsidRDefault="00B44936" w:rsidP="00B44936">
            <w:pPr>
              <w:tabs>
                <w:tab w:val="left" w:pos="993"/>
              </w:tabs>
              <w:spacing w:line="240" w:lineRule="auto"/>
            </w:pPr>
            <w:r>
              <w:t>1</w:t>
            </w:r>
          </w:p>
        </w:tc>
        <w:tc>
          <w:tcPr>
            <w:tcW w:w="2410" w:type="dxa"/>
          </w:tcPr>
          <w:p w:rsidR="00B44936" w:rsidRDefault="00B44936" w:rsidP="00F551D1">
            <w:pPr>
              <w:tabs>
                <w:tab w:val="left" w:pos="993"/>
              </w:tabs>
              <w:spacing w:line="240" w:lineRule="auto"/>
              <w:jc w:val="center"/>
            </w:pPr>
            <w:r>
              <w:t>Selalu</w:t>
            </w:r>
          </w:p>
        </w:tc>
        <w:tc>
          <w:tcPr>
            <w:tcW w:w="1134" w:type="dxa"/>
            <w:vAlign w:val="center"/>
          </w:tcPr>
          <w:p w:rsidR="00B44936" w:rsidRDefault="00B44936" w:rsidP="00B44936">
            <w:pPr>
              <w:tabs>
                <w:tab w:val="left" w:pos="993"/>
              </w:tabs>
              <w:spacing w:line="240" w:lineRule="auto"/>
              <w:jc w:val="center"/>
            </w:pPr>
            <w:r>
              <w:t>3</w:t>
            </w:r>
          </w:p>
        </w:tc>
      </w:tr>
      <w:tr w:rsidR="00B44936" w:rsidTr="00F442C7">
        <w:tc>
          <w:tcPr>
            <w:tcW w:w="704" w:type="dxa"/>
          </w:tcPr>
          <w:p w:rsidR="00B44936" w:rsidRDefault="00B44936" w:rsidP="00B44936">
            <w:pPr>
              <w:tabs>
                <w:tab w:val="left" w:pos="993"/>
              </w:tabs>
              <w:spacing w:line="240" w:lineRule="auto"/>
            </w:pPr>
            <w:r>
              <w:t>2</w:t>
            </w:r>
          </w:p>
        </w:tc>
        <w:tc>
          <w:tcPr>
            <w:tcW w:w="2410" w:type="dxa"/>
          </w:tcPr>
          <w:p w:rsidR="00B44936" w:rsidRDefault="00B44936" w:rsidP="00F551D1">
            <w:pPr>
              <w:tabs>
                <w:tab w:val="left" w:pos="993"/>
              </w:tabs>
              <w:spacing w:line="240" w:lineRule="auto"/>
              <w:jc w:val="center"/>
            </w:pPr>
            <w:r>
              <w:t>Sering</w:t>
            </w:r>
          </w:p>
        </w:tc>
        <w:tc>
          <w:tcPr>
            <w:tcW w:w="1134" w:type="dxa"/>
            <w:vAlign w:val="center"/>
          </w:tcPr>
          <w:p w:rsidR="00B44936" w:rsidRDefault="00B44936" w:rsidP="00B44936">
            <w:pPr>
              <w:tabs>
                <w:tab w:val="left" w:pos="993"/>
              </w:tabs>
              <w:spacing w:line="240" w:lineRule="auto"/>
              <w:jc w:val="center"/>
            </w:pPr>
            <w:r>
              <w:t>2</w:t>
            </w:r>
          </w:p>
        </w:tc>
      </w:tr>
      <w:tr w:rsidR="00B44936" w:rsidTr="00F442C7">
        <w:tc>
          <w:tcPr>
            <w:tcW w:w="704" w:type="dxa"/>
          </w:tcPr>
          <w:p w:rsidR="00B44936" w:rsidRDefault="00B44936" w:rsidP="00B44936">
            <w:pPr>
              <w:tabs>
                <w:tab w:val="left" w:pos="993"/>
              </w:tabs>
              <w:spacing w:line="240" w:lineRule="auto"/>
            </w:pPr>
            <w:r>
              <w:t>3</w:t>
            </w:r>
          </w:p>
        </w:tc>
        <w:tc>
          <w:tcPr>
            <w:tcW w:w="2410" w:type="dxa"/>
          </w:tcPr>
          <w:p w:rsidR="00B44936" w:rsidRDefault="00B44936" w:rsidP="00F551D1">
            <w:pPr>
              <w:tabs>
                <w:tab w:val="left" w:pos="993"/>
              </w:tabs>
              <w:spacing w:line="240" w:lineRule="auto"/>
              <w:jc w:val="center"/>
            </w:pPr>
            <w:r>
              <w:t>Kadang – kadang</w:t>
            </w:r>
          </w:p>
        </w:tc>
        <w:tc>
          <w:tcPr>
            <w:tcW w:w="1134" w:type="dxa"/>
            <w:vAlign w:val="center"/>
          </w:tcPr>
          <w:p w:rsidR="00B44936" w:rsidRDefault="00B44936" w:rsidP="00B44936">
            <w:pPr>
              <w:tabs>
                <w:tab w:val="left" w:pos="993"/>
              </w:tabs>
              <w:spacing w:line="240" w:lineRule="auto"/>
              <w:jc w:val="center"/>
            </w:pPr>
            <w:r>
              <w:t>1</w:t>
            </w:r>
          </w:p>
        </w:tc>
      </w:tr>
      <w:tr w:rsidR="00B44936" w:rsidTr="00F442C7">
        <w:tc>
          <w:tcPr>
            <w:tcW w:w="704" w:type="dxa"/>
          </w:tcPr>
          <w:p w:rsidR="00B44936" w:rsidRDefault="00B44936" w:rsidP="00B44936">
            <w:pPr>
              <w:tabs>
                <w:tab w:val="left" w:pos="993"/>
              </w:tabs>
              <w:spacing w:line="240" w:lineRule="auto"/>
            </w:pPr>
            <w:r>
              <w:t>4</w:t>
            </w:r>
          </w:p>
        </w:tc>
        <w:tc>
          <w:tcPr>
            <w:tcW w:w="2410" w:type="dxa"/>
          </w:tcPr>
          <w:p w:rsidR="00B44936" w:rsidRDefault="00B44936" w:rsidP="00F551D1">
            <w:pPr>
              <w:tabs>
                <w:tab w:val="left" w:pos="993"/>
              </w:tabs>
              <w:spacing w:line="240" w:lineRule="auto"/>
              <w:jc w:val="center"/>
            </w:pPr>
            <w:r>
              <w:t>Tidak Pernah</w:t>
            </w:r>
          </w:p>
        </w:tc>
        <w:tc>
          <w:tcPr>
            <w:tcW w:w="1134" w:type="dxa"/>
            <w:vAlign w:val="center"/>
          </w:tcPr>
          <w:p w:rsidR="00B44936" w:rsidRDefault="00B44936" w:rsidP="00B44936">
            <w:pPr>
              <w:tabs>
                <w:tab w:val="left" w:pos="993"/>
              </w:tabs>
              <w:spacing w:line="240" w:lineRule="auto"/>
              <w:jc w:val="center"/>
            </w:pPr>
            <w:r>
              <w:t>0</w:t>
            </w:r>
          </w:p>
        </w:tc>
      </w:tr>
    </w:tbl>
    <w:p w:rsidR="00B44936" w:rsidRDefault="00B44936" w:rsidP="00DE33D0">
      <w:pPr>
        <w:tabs>
          <w:tab w:val="left" w:pos="993"/>
        </w:tabs>
        <w:ind w:left="567"/>
      </w:pPr>
    </w:p>
    <w:p w:rsidR="00B44936" w:rsidRDefault="00B44936" w:rsidP="00DE33D0">
      <w:pPr>
        <w:tabs>
          <w:tab w:val="left" w:pos="993"/>
        </w:tabs>
        <w:ind w:left="567"/>
      </w:pPr>
    </w:p>
    <w:p w:rsidR="00B44936" w:rsidRDefault="00B44936" w:rsidP="00323097">
      <w:pPr>
        <w:tabs>
          <w:tab w:val="left" w:pos="993"/>
        </w:tabs>
        <w:spacing w:line="240" w:lineRule="auto"/>
      </w:pPr>
    </w:p>
    <w:p w:rsidR="00323097" w:rsidRDefault="00323097" w:rsidP="00323097">
      <w:pPr>
        <w:tabs>
          <w:tab w:val="left" w:pos="993"/>
        </w:tabs>
        <w:spacing w:line="240" w:lineRule="auto"/>
      </w:pPr>
    </w:p>
    <w:p w:rsidR="00323097" w:rsidRDefault="00457D88" w:rsidP="00E61969">
      <w:pPr>
        <w:pStyle w:val="ListParagraph"/>
        <w:numPr>
          <w:ilvl w:val="0"/>
          <w:numId w:val="32"/>
        </w:numPr>
        <w:spacing w:line="480" w:lineRule="auto"/>
        <w:ind w:left="567" w:hanging="567"/>
      </w:pPr>
      <w:r w:rsidRPr="00FA2C46">
        <w:t>Kuesioner Keman</w:t>
      </w:r>
      <w:r w:rsidR="00323097">
        <w:t xml:space="preserve">dirian Lansia (Indeks </w:t>
      </w:r>
      <w:r w:rsidR="00323097">
        <w:rPr>
          <w:lang w:val="en-US"/>
        </w:rPr>
        <w:t>ADL Barthel</w:t>
      </w:r>
      <w:r w:rsidRPr="00FA2C46">
        <w:t>)</w:t>
      </w:r>
    </w:p>
    <w:p w:rsidR="002B45D6" w:rsidRPr="002B45D6" w:rsidRDefault="00B44936" w:rsidP="00F551D1">
      <w:pPr>
        <w:pStyle w:val="ListParagraph"/>
        <w:tabs>
          <w:tab w:val="left" w:pos="1276"/>
        </w:tabs>
        <w:spacing w:line="480" w:lineRule="auto"/>
        <w:ind w:left="0" w:firstLine="567"/>
      </w:pPr>
      <w:r>
        <w:rPr>
          <w:lang w:val="en-US"/>
        </w:rPr>
        <w:t>Kuesioner kemandirian lansia dibuat de</w:t>
      </w:r>
      <w:r w:rsidR="00323097">
        <w:rPr>
          <w:lang w:val="en-US"/>
        </w:rPr>
        <w:t>ngan modifikasi dari Indeks ADL Barthel</w:t>
      </w:r>
      <w:r w:rsidR="002B2123">
        <w:rPr>
          <w:lang w:val="en-US"/>
        </w:rPr>
        <w:t xml:space="preserve"> </w:t>
      </w:r>
      <w:r w:rsidR="004E2276">
        <w:rPr>
          <w:lang w:val="en-US"/>
        </w:rPr>
        <w:fldChar w:fldCharType="begin" w:fldLock="1"/>
      </w:r>
      <w:r w:rsidR="002B2123">
        <w:rPr>
          <w:lang w:val="en-US"/>
        </w:rPr>
        <w:instrText>ADDIN CSL_CITATION {"citationItems":[{"id":"ITEM-1","itemData":{"ISBN":"978-979-1446-63-1","author":[{"dropping-particle":"","family":"Saryono","given":"","non-dropping-particle":"","parse-names":false,"suffix":""}],"edition":"2","id":"ITEM-1","issued":{"date-parts":[["2011"]]},"number-of-pages":"138","publisher":"Nuha Medika","publisher-place":"Bantul, Yogyakarta","title":"kumpulan instrumen penelitian kesehatan","type":"book"},"uris":["http://www.mendeley.com/documents/?uuid=f084ff85-0af8-43b0-80f0-2600b9e95005"]}],"mendeley":{"formattedCitation":"(Saryono, 2011)","plainTextFormattedCitation":"(Saryono, 2011)","previouslyFormattedCitation":"(Saryono, 2011)"},"properties":{"noteIndex":0},"schema":"https://github.com/citation-style-language/schema/raw/master/csl-citation.json"}</w:instrText>
      </w:r>
      <w:r w:rsidR="004E2276">
        <w:rPr>
          <w:lang w:val="en-US"/>
        </w:rPr>
        <w:fldChar w:fldCharType="separate"/>
      </w:r>
      <w:r w:rsidR="002B2123" w:rsidRPr="002B2123">
        <w:rPr>
          <w:noProof/>
          <w:lang w:val="en-US"/>
        </w:rPr>
        <w:t>(Saryono, 2011)</w:t>
      </w:r>
      <w:r w:rsidR="004E2276">
        <w:rPr>
          <w:lang w:val="en-US"/>
        </w:rPr>
        <w:fldChar w:fldCharType="end"/>
      </w:r>
      <w:r>
        <w:rPr>
          <w:lang w:val="en-US"/>
        </w:rPr>
        <w:t xml:space="preserve">. Adapun aspek yang digunakan dalam instrument ini </w:t>
      </w:r>
      <w:r w:rsidR="00F551D1">
        <w:rPr>
          <w:lang w:val="en-US"/>
        </w:rPr>
        <w:t>berisikan 10</w:t>
      </w:r>
      <w:r w:rsidR="002B2123">
        <w:rPr>
          <w:lang w:val="en-US"/>
        </w:rPr>
        <w:t xml:space="preserve"> pertanyaan positif. Per</w:t>
      </w:r>
      <w:r w:rsidR="002B45D6">
        <w:rPr>
          <w:lang w:val="en-US"/>
        </w:rPr>
        <w:t>nyataan didalam kuesioner menggu</w:t>
      </w:r>
      <w:r w:rsidR="00F551D1">
        <w:rPr>
          <w:lang w:val="en-US"/>
        </w:rPr>
        <w:t>nakan skala</w:t>
      </w:r>
      <w:r w:rsidR="002B2123">
        <w:rPr>
          <w:lang w:val="en-US"/>
        </w:rPr>
        <w:t xml:space="preserve"> yang</w:t>
      </w:r>
      <w:r w:rsidR="00F551D1">
        <w:rPr>
          <w:lang w:val="en-US"/>
        </w:rPr>
        <w:t xml:space="preserve"> memilih tidak mampu, bergantung serta mandiri</w:t>
      </w:r>
      <w:r w:rsidR="002B45D6">
        <w:rPr>
          <w:lang w:val="en-US"/>
        </w:rPr>
        <w:t xml:space="preserve"> dan</w:t>
      </w:r>
      <w:r w:rsidR="002B2123">
        <w:rPr>
          <w:lang w:val="en-US"/>
        </w:rPr>
        <w:t xml:space="preserve"> mengharuskan responden untuk</w:t>
      </w:r>
      <w:r w:rsidR="00F551D1">
        <w:rPr>
          <w:lang w:val="en-US"/>
        </w:rPr>
        <w:t xml:space="preserve"> </w:t>
      </w:r>
      <w:r w:rsidR="002B2123" w:rsidRPr="002B2123">
        <w:rPr>
          <w:lang w:val="en-US"/>
        </w:rPr>
        <w:t>tidak menuliskan jawaban selain alternatif jawaban yang diberikan</w:t>
      </w:r>
      <w:r w:rsidR="002B45D6">
        <w:rPr>
          <w:lang w:val="en-US"/>
        </w:rPr>
        <w:t>.</w:t>
      </w:r>
    </w:p>
    <w:p w:rsidR="00F442C7" w:rsidRDefault="002B2123" w:rsidP="003A1C8C">
      <w:pPr>
        <w:pStyle w:val="ListParagraph"/>
        <w:tabs>
          <w:tab w:val="left" w:pos="1276"/>
        </w:tabs>
        <w:spacing w:line="360" w:lineRule="auto"/>
        <w:ind w:left="0" w:firstLine="567"/>
        <w:rPr>
          <w:lang w:val="en-US"/>
        </w:rPr>
      </w:pPr>
      <w:r>
        <w:rPr>
          <w:lang w:val="en-US"/>
        </w:rPr>
        <w:t xml:space="preserve">Penilaian kemandirian lansia menurut </w:t>
      </w:r>
      <w:r w:rsidR="004E2276">
        <w:rPr>
          <w:lang w:val="en-US"/>
        </w:rPr>
        <w:fldChar w:fldCharType="begin" w:fldLock="1"/>
      </w:r>
      <w:r w:rsidR="00EE03B5">
        <w:rPr>
          <w:lang w:val="en-US"/>
        </w:rPr>
        <w:instrText>ADDIN CSL_CITATION {"citationItems":[{"id":"ITEM-1","itemData":{"ISBN":"978-979-1446-63-1","author":[{"dropping-particle":"","family":"Saryono","given":"","non-dropping-particle":"","parse-names":false,"suffix":""}],"edition":"2","id":"ITEM-1","issued":{"date-parts":[["2011"]]},"number-of-pages":"138","publisher":"Nuha Medika","publisher-place":"Bantul, Yogyakarta","title":"kumpulan instrumen penelitian kesehatan","type":"book"},"uris":["http://www.mendeley.com/documents/?uuid=f084ff85-0af8-43b0-80f0-2600b9e95005"]}],"mendeley":{"formattedCitation":"(Saryono, 2011)","plainTextFormattedCitation":"(Saryono, 2011)","previouslyFormattedCitation":"(Saryono, 2011)"},"properties":{"noteIndex":0},"schema":"https://github.com/citation-style-language/schema/raw/master/csl-citation.json"}</w:instrText>
      </w:r>
      <w:r w:rsidR="004E2276">
        <w:rPr>
          <w:lang w:val="en-US"/>
        </w:rPr>
        <w:fldChar w:fldCharType="separate"/>
      </w:r>
      <w:r w:rsidRPr="002B2123">
        <w:rPr>
          <w:noProof/>
          <w:lang w:val="en-US"/>
        </w:rPr>
        <w:t>(Saryono, 2011)</w:t>
      </w:r>
      <w:r w:rsidR="004E2276">
        <w:rPr>
          <w:lang w:val="en-US"/>
        </w:rPr>
        <w:fldChar w:fldCharType="end"/>
      </w:r>
      <w:r w:rsidR="00F442C7">
        <w:rPr>
          <w:lang w:val="en-US"/>
        </w:rPr>
        <w:t xml:space="preserve"> terbagi menjadi 10</w:t>
      </w:r>
    </w:p>
    <w:p w:rsidR="00564995" w:rsidRDefault="002B2123" w:rsidP="00C1098F">
      <w:pPr>
        <w:spacing w:line="240" w:lineRule="auto"/>
        <w:jc w:val="left"/>
      </w:pPr>
      <w:proofErr w:type="gramStart"/>
      <w:r w:rsidRPr="00F442C7">
        <w:t>bagian</w:t>
      </w:r>
      <w:proofErr w:type="gramEnd"/>
      <w:r w:rsidRPr="00F442C7">
        <w:t>, yaitu :</w:t>
      </w:r>
    </w:p>
    <w:p w:rsidR="00C1098F" w:rsidRPr="00C1098F" w:rsidRDefault="00C1098F" w:rsidP="00C1098F">
      <w:pPr>
        <w:spacing w:line="240" w:lineRule="auto"/>
        <w:jc w:val="center"/>
        <w:rPr>
          <w:lang w:val="id-ID"/>
        </w:rPr>
      </w:pPr>
    </w:p>
    <w:p w:rsidR="00531133" w:rsidRPr="00C1098F" w:rsidRDefault="00531133" w:rsidP="00795B1F">
      <w:pPr>
        <w:pStyle w:val="Heading2"/>
        <w:spacing w:line="240" w:lineRule="auto"/>
        <w:jc w:val="center"/>
      </w:pPr>
      <w:bookmarkStart w:id="340" w:name="_Toc35193809"/>
      <w:bookmarkStart w:id="341" w:name="_Toc35251473"/>
      <w:bookmarkStart w:id="342" w:name="_Toc35251695"/>
      <w:bookmarkStart w:id="343" w:name="_Toc35595411"/>
      <w:bookmarkStart w:id="344" w:name="_Toc42758023"/>
      <w:bookmarkStart w:id="345" w:name="_Toc42802990"/>
      <w:bookmarkStart w:id="346" w:name="_Toc43631919"/>
      <w:bookmarkStart w:id="347" w:name="_Toc46179133"/>
      <w:r w:rsidRPr="00C1098F">
        <w:t>Tab</w:t>
      </w:r>
      <w:r w:rsidR="001956CF" w:rsidRPr="00C1098F">
        <w:t>el 4.9</w:t>
      </w:r>
      <w:r w:rsidRPr="00C1098F">
        <w:tab/>
        <w:t>Indeks ADL Barthel</w:t>
      </w:r>
      <w:bookmarkEnd w:id="340"/>
      <w:bookmarkEnd w:id="341"/>
      <w:bookmarkEnd w:id="342"/>
      <w:bookmarkEnd w:id="343"/>
      <w:bookmarkEnd w:id="344"/>
      <w:bookmarkEnd w:id="345"/>
      <w:bookmarkEnd w:id="346"/>
      <w:bookmarkEnd w:id="347"/>
    </w:p>
    <w:tbl>
      <w:tblPr>
        <w:tblStyle w:val="TableGrid"/>
        <w:tblW w:w="0" w:type="auto"/>
        <w:jc w:val="center"/>
        <w:tblLook w:val="04A0" w:firstRow="1" w:lastRow="0" w:firstColumn="1" w:lastColumn="0" w:noHBand="0" w:noVBand="1"/>
      </w:tblPr>
      <w:tblGrid>
        <w:gridCol w:w="2689"/>
        <w:gridCol w:w="2693"/>
        <w:gridCol w:w="2409"/>
      </w:tblGrid>
      <w:tr w:rsidR="003A1C8C" w:rsidTr="003A1C8C">
        <w:trPr>
          <w:jc w:val="center"/>
        </w:trPr>
        <w:tc>
          <w:tcPr>
            <w:tcW w:w="5382" w:type="dxa"/>
            <w:gridSpan w:val="2"/>
            <w:tcBorders>
              <w:bottom w:val="single" w:sz="4" w:space="0" w:color="auto"/>
            </w:tcBorders>
          </w:tcPr>
          <w:p w:rsidR="003A1C8C" w:rsidRPr="008162C3" w:rsidRDefault="003A1C8C" w:rsidP="008162C3">
            <w:pPr>
              <w:tabs>
                <w:tab w:val="left" w:pos="1276"/>
              </w:tabs>
              <w:spacing w:line="240" w:lineRule="auto"/>
              <w:jc w:val="center"/>
              <w:rPr>
                <w:rFonts w:cs="Times New Roman"/>
                <w:b/>
              </w:rPr>
            </w:pPr>
            <w:r w:rsidRPr="008162C3">
              <w:rPr>
                <w:rFonts w:cs="Times New Roman"/>
                <w:b/>
              </w:rPr>
              <w:t>Indikator yang dinilai</w:t>
            </w:r>
          </w:p>
        </w:tc>
        <w:tc>
          <w:tcPr>
            <w:tcW w:w="2409" w:type="dxa"/>
          </w:tcPr>
          <w:p w:rsidR="003A1C8C" w:rsidRPr="008162C3" w:rsidRDefault="003A1C8C" w:rsidP="008162C3">
            <w:pPr>
              <w:tabs>
                <w:tab w:val="left" w:pos="1276"/>
              </w:tabs>
              <w:spacing w:line="240" w:lineRule="auto"/>
              <w:jc w:val="center"/>
              <w:rPr>
                <w:rFonts w:cs="Times New Roman"/>
                <w:b/>
              </w:rPr>
            </w:pPr>
            <w:r w:rsidRPr="008162C3">
              <w:rPr>
                <w:rFonts w:cs="Times New Roman"/>
                <w:b/>
              </w:rPr>
              <w:t>Skor</w:t>
            </w:r>
          </w:p>
        </w:tc>
      </w:tr>
      <w:tr w:rsidR="003A1C8C" w:rsidTr="003A1C8C">
        <w:trPr>
          <w:jc w:val="center"/>
        </w:trPr>
        <w:tc>
          <w:tcPr>
            <w:tcW w:w="2689" w:type="dxa"/>
            <w:tcBorders>
              <w:right w:val="nil"/>
            </w:tcBorders>
          </w:tcPr>
          <w:p w:rsidR="003A1C8C" w:rsidRDefault="003A1C8C" w:rsidP="00276275">
            <w:pPr>
              <w:spacing w:line="240" w:lineRule="auto"/>
              <w:ind w:left="29"/>
              <w:jc w:val="left"/>
            </w:pPr>
            <w:r w:rsidRPr="00276275">
              <w:t>Makan</w:t>
            </w:r>
          </w:p>
          <w:p w:rsidR="003A1C8C" w:rsidRPr="00B3087A" w:rsidRDefault="003A1C8C" w:rsidP="00276275">
            <w:pPr>
              <w:spacing w:line="240" w:lineRule="auto"/>
              <w:ind w:left="29"/>
              <w:jc w:val="left"/>
            </w:pPr>
            <w:r w:rsidRPr="00276275">
              <w:t>Mandi</w:t>
            </w:r>
          </w:p>
          <w:p w:rsidR="003A1C8C" w:rsidRPr="00B3087A" w:rsidRDefault="003A1C8C" w:rsidP="00276275">
            <w:pPr>
              <w:spacing w:line="240" w:lineRule="auto"/>
              <w:ind w:left="29"/>
              <w:jc w:val="left"/>
            </w:pPr>
            <w:r w:rsidRPr="00276275">
              <w:t>Perawatan Diri</w:t>
            </w:r>
          </w:p>
          <w:p w:rsidR="003A1C8C" w:rsidRPr="00B3087A" w:rsidRDefault="003A1C8C" w:rsidP="00276275">
            <w:pPr>
              <w:spacing w:line="240" w:lineRule="auto"/>
              <w:ind w:left="29"/>
              <w:jc w:val="left"/>
            </w:pPr>
            <w:r w:rsidRPr="00276275">
              <w:t>Berpakaian</w:t>
            </w:r>
          </w:p>
          <w:p w:rsidR="003A1C8C" w:rsidRPr="008162C3" w:rsidRDefault="003A1C8C" w:rsidP="003A1C8C">
            <w:pPr>
              <w:spacing w:line="240" w:lineRule="auto"/>
              <w:ind w:left="29"/>
              <w:jc w:val="left"/>
            </w:pPr>
            <w:r w:rsidRPr="00276275">
              <w:t>Buang Air Kecil (BAK)</w:t>
            </w:r>
          </w:p>
        </w:tc>
        <w:tc>
          <w:tcPr>
            <w:tcW w:w="2693" w:type="dxa"/>
            <w:tcBorders>
              <w:left w:val="nil"/>
            </w:tcBorders>
          </w:tcPr>
          <w:p w:rsidR="003A1C8C" w:rsidRPr="00B3087A" w:rsidRDefault="003A1C8C" w:rsidP="003A1C8C">
            <w:pPr>
              <w:spacing w:line="240" w:lineRule="auto"/>
              <w:ind w:left="29"/>
              <w:jc w:val="left"/>
            </w:pPr>
            <w:r w:rsidRPr="00276275">
              <w:t>Buang Air Besar (BAB)</w:t>
            </w:r>
          </w:p>
          <w:p w:rsidR="003A1C8C" w:rsidRPr="00B3087A" w:rsidRDefault="003A1C8C" w:rsidP="003A1C8C">
            <w:pPr>
              <w:spacing w:line="240" w:lineRule="auto"/>
              <w:ind w:left="29"/>
              <w:jc w:val="left"/>
            </w:pPr>
            <w:r w:rsidRPr="00276275">
              <w:t>Penggunaan Toilet</w:t>
            </w:r>
          </w:p>
          <w:p w:rsidR="003A1C8C" w:rsidRPr="00B3087A" w:rsidRDefault="003A1C8C" w:rsidP="003A1C8C">
            <w:pPr>
              <w:spacing w:line="240" w:lineRule="auto"/>
              <w:ind w:left="29"/>
              <w:jc w:val="left"/>
            </w:pPr>
            <w:r w:rsidRPr="00276275">
              <w:t>Berpindah</w:t>
            </w:r>
          </w:p>
          <w:p w:rsidR="003A1C8C" w:rsidRPr="008162C3" w:rsidRDefault="003A1C8C" w:rsidP="003A1C8C">
            <w:pPr>
              <w:spacing w:line="240" w:lineRule="auto"/>
              <w:ind w:left="29"/>
              <w:jc w:val="left"/>
              <w:rPr>
                <w:lang w:val="id-ID"/>
              </w:rPr>
            </w:pPr>
            <w:r w:rsidRPr="00276275">
              <w:t>Mobilitas (berjalan)</w:t>
            </w:r>
          </w:p>
          <w:p w:rsidR="003A1C8C" w:rsidRDefault="003A1C8C" w:rsidP="003A1C8C">
            <w:pPr>
              <w:tabs>
                <w:tab w:val="left" w:pos="1276"/>
              </w:tabs>
              <w:spacing w:line="360" w:lineRule="auto"/>
              <w:jc w:val="left"/>
              <w:rPr>
                <w:rFonts w:cs="Times New Roman"/>
              </w:rPr>
            </w:pPr>
            <w:r w:rsidRPr="00276275">
              <w:t>Naik turun tangga</w:t>
            </w:r>
          </w:p>
        </w:tc>
        <w:tc>
          <w:tcPr>
            <w:tcW w:w="2409" w:type="dxa"/>
          </w:tcPr>
          <w:p w:rsidR="003A1C8C" w:rsidRDefault="003A1C8C" w:rsidP="003A1C8C">
            <w:pPr>
              <w:tabs>
                <w:tab w:val="left" w:pos="1276"/>
              </w:tabs>
              <w:spacing w:line="240" w:lineRule="auto"/>
              <w:jc w:val="left"/>
              <w:rPr>
                <w:rFonts w:cs="Times New Roman"/>
              </w:rPr>
            </w:pPr>
            <w:r>
              <w:rPr>
                <w:rFonts w:cs="Times New Roman"/>
              </w:rPr>
              <w:t>0 = Tidak Mampu</w:t>
            </w:r>
          </w:p>
          <w:p w:rsidR="003A1C8C" w:rsidRDefault="003A1C8C" w:rsidP="003A1C8C">
            <w:pPr>
              <w:tabs>
                <w:tab w:val="left" w:pos="463"/>
                <w:tab w:val="left" w:pos="1276"/>
              </w:tabs>
              <w:spacing w:line="240" w:lineRule="auto"/>
              <w:ind w:left="459" w:hanging="425"/>
              <w:jc w:val="left"/>
              <w:rPr>
                <w:rFonts w:cs="Times New Roman"/>
              </w:rPr>
            </w:pPr>
            <w:r>
              <w:rPr>
                <w:rFonts w:cs="Times New Roman"/>
              </w:rPr>
              <w:t>1 = Membutuhkan bantuan orang lain</w:t>
            </w:r>
          </w:p>
          <w:p w:rsidR="003A1C8C" w:rsidRDefault="003A1C8C" w:rsidP="003A1C8C">
            <w:pPr>
              <w:tabs>
                <w:tab w:val="left" w:pos="1276"/>
              </w:tabs>
              <w:spacing w:line="240" w:lineRule="auto"/>
              <w:jc w:val="left"/>
              <w:rPr>
                <w:rFonts w:cs="Times New Roman"/>
              </w:rPr>
            </w:pPr>
            <w:r>
              <w:rPr>
                <w:rFonts w:cs="Times New Roman"/>
              </w:rPr>
              <w:t>2 = Mandiri</w:t>
            </w:r>
          </w:p>
        </w:tc>
      </w:tr>
    </w:tbl>
    <w:p w:rsidR="005E6691" w:rsidRDefault="005E6691" w:rsidP="00764D2F">
      <w:pPr>
        <w:spacing w:line="240" w:lineRule="auto"/>
        <w:ind w:firstLine="720"/>
        <w:rPr>
          <w:rFonts w:cs="Times New Roman"/>
        </w:rPr>
      </w:pPr>
    </w:p>
    <w:p w:rsidR="005E6691" w:rsidRDefault="005E6691">
      <w:pPr>
        <w:spacing w:after="160" w:line="259" w:lineRule="auto"/>
        <w:jc w:val="left"/>
        <w:rPr>
          <w:rFonts w:cs="Times New Roman"/>
        </w:rPr>
      </w:pPr>
      <w:r>
        <w:rPr>
          <w:rFonts w:cs="Times New Roman"/>
        </w:rPr>
        <w:br w:type="page"/>
      </w:r>
    </w:p>
    <w:p w:rsidR="008E4D37" w:rsidRDefault="00531133" w:rsidP="00795B1F">
      <w:pPr>
        <w:pStyle w:val="Heading2"/>
        <w:spacing w:line="240" w:lineRule="auto"/>
        <w:jc w:val="center"/>
        <w:rPr>
          <w:rFonts w:cs="Times New Roman"/>
        </w:rPr>
      </w:pPr>
      <w:bookmarkStart w:id="348" w:name="_Toc35193810"/>
      <w:bookmarkStart w:id="349" w:name="_Toc35251474"/>
      <w:bookmarkStart w:id="350" w:name="_Toc35595412"/>
      <w:bookmarkStart w:id="351" w:name="_Toc42758024"/>
      <w:bookmarkStart w:id="352" w:name="_Toc42802991"/>
      <w:bookmarkStart w:id="353" w:name="_Toc43631920"/>
      <w:bookmarkStart w:id="354" w:name="_Toc46179134"/>
      <w:r w:rsidRPr="00C1098F">
        <w:lastRenderedPageBreak/>
        <w:t>Tab</w:t>
      </w:r>
      <w:r w:rsidR="001956CF" w:rsidRPr="00C1098F">
        <w:t>el 4.10</w:t>
      </w:r>
      <w:r>
        <w:tab/>
      </w:r>
      <w:r w:rsidRPr="00443B42">
        <w:t>Interpretasi Hasil Indesk ADL Barthel</w:t>
      </w:r>
      <w:bookmarkEnd w:id="348"/>
      <w:bookmarkEnd w:id="349"/>
      <w:bookmarkEnd w:id="350"/>
      <w:bookmarkEnd w:id="351"/>
      <w:bookmarkEnd w:id="352"/>
      <w:bookmarkEnd w:id="353"/>
      <w:bookmarkEnd w:id="354"/>
    </w:p>
    <w:p w:rsidR="008E4D37" w:rsidRDefault="008E4D37" w:rsidP="008E4D37">
      <w:pPr>
        <w:spacing w:line="240" w:lineRule="auto"/>
        <w:ind w:firstLine="720"/>
      </w:pPr>
      <w:r>
        <w:rPr>
          <w:rFonts w:cs="Times New Roman"/>
        </w:rPr>
        <w:t xml:space="preserve">Perhitungan Indeks ADL Barthel menurut </w:t>
      </w:r>
      <w:r>
        <w:fldChar w:fldCharType="begin" w:fldLock="1"/>
      </w:r>
      <w:r>
        <w:instrText>ADDIN CSL_CITATION {"citationItems":[{"id":"ITEM-1","itemData":{"ISBN":"978-979-1446-63-1","author":[{"dropping-particle":"","family":"Saryono","given":"","non-dropping-particle":"","parse-names":false,"suffix":""}],"edition":"2","id":"ITEM-1","issued":{"date-parts":[["2011"]]},"number-of-pages":"138","publisher":"Nuha Medika","publisher-place":"Bantul, Yogyakarta","title":"kumpulan instrumen penelitian kesehatan","type":"book"},"uris":["http://www.mendeley.com/documents/?uuid=f084ff85-0af8-43b0-80f0-2600b9e95005"]}],"mendeley":{"formattedCitation":"(Saryono, 2011)","plainTextFormattedCitation":"(Saryono, 2011)","previouslyFormattedCitation":"(Saryono, 2011)"},"properties":{"noteIndex":0},"schema":"https://github.com/citation-style-language/schema/raw/master/csl-citation.json"}</w:instrText>
      </w:r>
      <w:r>
        <w:fldChar w:fldCharType="separate"/>
      </w:r>
      <w:r w:rsidRPr="002B2123">
        <w:rPr>
          <w:noProof/>
        </w:rPr>
        <w:t>(Saryono, 2011)</w:t>
      </w:r>
      <w:r>
        <w:fldChar w:fldCharType="end"/>
      </w:r>
      <w:r>
        <w:t xml:space="preserve"> sebagai berikut:</w:t>
      </w:r>
    </w:p>
    <w:tbl>
      <w:tblPr>
        <w:tblStyle w:val="TableGrid"/>
        <w:tblpPr w:leftFromText="180" w:rightFromText="180" w:vertAnchor="text" w:horzAnchor="margin" w:tblpXSpec="center" w:tblpY="178"/>
        <w:tblW w:w="0" w:type="auto"/>
        <w:tblLook w:val="04A0" w:firstRow="1" w:lastRow="0" w:firstColumn="1" w:lastColumn="0" w:noHBand="0" w:noVBand="1"/>
      </w:tblPr>
      <w:tblGrid>
        <w:gridCol w:w="704"/>
        <w:gridCol w:w="1134"/>
        <w:gridCol w:w="2693"/>
      </w:tblGrid>
      <w:tr w:rsidR="008E4D37" w:rsidTr="008E4D37">
        <w:tc>
          <w:tcPr>
            <w:tcW w:w="704" w:type="dxa"/>
            <w:vAlign w:val="center"/>
          </w:tcPr>
          <w:p w:rsidR="008E4D37" w:rsidRPr="00F551D1" w:rsidRDefault="008E4D37" w:rsidP="008E4D37">
            <w:pPr>
              <w:tabs>
                <w:tab w:val="left" w:pos="1276"/>
              </w:tabs>
              <w:spacing w:line="240" w:lineRule="auto"/>
              <w:jc w:val="center"/>
              <w:rPr>
                <w:b/>
              </w:rPr>
            </w:pPr>
            <w:r w:rsidRPr="00F551D1">
              <w:rPr>
                <w:b/>
              </w:rPr>
              <w:t>No.</w:t>
            </w:r>
          </w:p>
        </w:tc>
        <w:tc>
          <w:tcPr>
            <w:tcW w:w="1134" w:type="dxa"/>
            <w:vAlign w:val="center"/>
          </w:tcPr>
          <w:p w:rsidR="008E4D37" w:rsidRPr="00F551D1" w:rsidRDefault="008E4D37" w:rsidP="008E4D37">
            <w:pPr>
              <w:tabs>
                <w:tab w:val="left" w:pos="1276"/>
              </w:tabs>
              <w:spacing w:line="240" w:lineRule="auto"/>
              <w:jc w:val="center"/>
              <w:rPr>
                <w:b/>
              </w:rPr>
            </w:pPr>
            <w:r w:rsidRPr="00F551D1">
              <w:rPr>
                <w:b/>
              </w:rPr>
              <w:t>Skor</w:t>
            </w:r>
          </w:p>
        </w:tc>
        <w:tc>
          <w:tcPr>
            <w:tcW w:w="2693" w:type="dxa"/>
            <w:vAlign w:val="center"/>
          </w:tcPr>
          <w:p w:rsidR="008E4D37" w:rsidRPr="00F551D1" w:rsidRDefault="008E4D37" w:rsidP="008E4D37">
            <w:pPr>
              <w:tabs>
                <w:tab w:val="left" w:pos="1276"/>
              </w:tabs>
              <w:spacing w:line="240" w:lineRule="auto"/>
              <w:jc w:val="center"/>
              <w:rPr>
                <w:b/>
              </w:rPr>
            </w:pPr>
            <w:r w:rsidRPr="00F551D1">
              <w:rPr>
                <w:b/>
              </w:rPr>
              <w:t>Hasil</w:t>
            </w:r>
          </w:p>
        </w:tc>
      </w:tr>
      <w:tr w:rsidR="008E4D37" w:rsidTr="008E4D37">
        <w:tc>
          <w:tcPr>
            <w:tcW w:w="704" w:type="dxa"/>
            <w:vAlign w:val="center"/>
          </w:tcPr>
          <w:p w:rsidR="008E4D37" w:rsidRDefault="008E4D37" w:rsidP="008E4D37">
            <w:pPr>
              <w:tabs>
                <w:tab w:val="left" w:pos="1276"/>
              </w:tabs>
              <w:spacing w:line="240" w:lineRule="auto"/>
              <w:jc w:val="center"/>
            </w:pPr>
            <w:r>
              <w:t>1</w:t>
            </w:r>
          </w:p>
        </w:tc>
        <w:tc>
          <w:tcPr>
            <w:tcW w:w="1134" w:type="dxa"/>
            <w:vAlign w:val="center"/>
          </w:tcPr>
          <w:p w:rsidR="008E4D37" w:rsidRPr="00F551D1" w:rsidRDefault="008E4D37" w:rsidP="008E4D37">
            <w:pPr>
              <w:tabs>
                <w:tab w:val="left" w:pos="1276"/>
              </w:tabs>
              <w:spacing w:line="240" w:lineRule="auto"/>
              <w:jc w:val="center"/>
            </w:pPr>
            <w:r w:rsidRPr="00F551D1">
              <w:t>20</w:t>
            </w:r>
          </w:p>
        </w:tc>
        <w:tc>
          <w:tcPr>
            <w:tcW w:w="2693" w:type="dxa"/>
          </w:tcPr>
          <w:p w:rsidR="008E4D37" w:rsidRDefault="008E4D37" w:rsidP="008E4D37">
            <w:pPr>
              <w:tabs>
                <w:tab w:val="left" w:pos="1276"/>
              </w:tabs>
              <w:spacing w:line="240" w:lineRule="auto"/>
            </w:pPr>
            <w:r>
              <w:t>Mandiri</w:t>
            </w:r>
          </w:p>
        </w:tc>
      </w:tr>
      <w:tr w:rsidR="008E4D37" w:rsidTr="008E4D37">
        <w:tc>
          <w:tcPr>
            <w:tcW w:w="704" w:type="dxa"/>
            <w:vAlign w:val="center"/>
          </w:tcPr>
          <w:p w:rsidR="008E4D37" w:rsidRDefault="008E4D37" w:rsidP="008E4D37">
            <w:pPr>
              <w:tabs>
                <w:tab w:val="left" w:pos="1276"/>
              </w:tabs>
              <w:spacing w:line="240" w:lineRule="auto"/>
              <w:jc w:val="center"/>
            </w:pPr>
            <w:r>
              <w:t>2</w:t>
            </w:r>
          </w:p>
        </w:tc>
        <w:tc>
          <w:tcPr>
            <w:tcW w:w="1134" w:type="dxa"/>
            <w:vAlign w:val="center"/>
          </w:tcPr>
          <w:p w:rsidR="008E4D37" w:rsidRPr="00F551D1" w:rsidRDefault="008E4D37" w:rsidP="008E4D37">
            <w:pPr>
              <w:tabs>
                <w:tab w:val="left" w:pos="1276"/>
              </w:tabs>
              <w:spacing w:line="240" w:lineRule="auto"/>
              <w:jc w:val="center"/>
            </w:pPr>
            <w:r>
              <w:t>12-19</w:t>
            </w:r>
          </w:p>
        </w:tc>
        <w:tc>
          <w:tcPr>
            <w:tcW w:w="2693" w:type="dxa"/>
          </w:tcPr>
          <w:p w:rsidR="008E4D37" w:rsidRDefault="008E4D37" w:rsidP="008E4D37">
            <w:pPr>
              <w:tabs>
                <w:tab w:val="left" w:pos="1276"/>
              </w:tabs>
              <w:spacing w:line="240" w:lineRule="auto"/>
            </w:pPr>
            <w:r>
              <w:t>Ketergantungan Ringan</w:t>
            </w:r>
          </w:p>
        </w:tc>
      </w:tr>
      <w:tr w:rsidR="008E4D37" w:rsidTr="008E4D37">
        <w:tc>
          <w:tcPr>
            <w:tcW w:w="704" w:type="dxa"/>
            <w:vAlign w:val="center"/>
          </w:tcPr>
          <w:p w:rsidR="008E4D37" w:rsidRDefault="008E4D37" w:rsidP="008E4D37">
            <w:pPr>
              <w:tabs>
                <w:tab w:val="left" w:pos="1276"/>
              </w:tabs>
              <w:spacing w:line="240" w:lineRule="auto"/>
              <w:jc w:val="center"/>
            </w:pPr>
            <w:r>
              <w:t>3</w:t>
            </w:r>
          </w:p>
        </w:tc>
        <w:tc>
          <w:tcPr>
            <w:tcW w:w="1134" w:type="dxa"/>
            <w:vAlign w:val="center"/>
          </w:tcPr>
          <w:p w:rsidR="008E4D37" w:rsidRPr="00F551D1" w:rsidRDefault="008E4D37" w:rsidP="008E4D37">
            <w:pPr>
              <w:tabs>
                <w:tab w:val="left" w:pos="1276"/>
              </w:tabs>
              <w:spacing w:line="240" w:lineRule="auto"/>
              <w:jc w:val="center"/>
            </w:pPr>
            <w:r>
              <w:t>9-11</w:t>
            </w:r>
          </w:p>
        </w:tc>
        <w:tc>
          <w:tcPr>
            <w:tcW w:w="2693" w:type="dxa"/>
          </w:tcPr>
          <w:p w:rsidR="008E4D37" w:rsidRDefault="008E4D37" w:rsidP="008E4D37">
            <w:pPr>
              <w:tabs>
                <w:tab w:val="left" w:pos="1276"/>
              </w:tabs>
              <w:spacing w:line="240" w:lineRule="auto"/>
            </w:pPr>
            <w:r>
              <w:t>Ketergantungan Sedang</w:t>
            </w:r>
          </w:p>
        </w:tc>
      </w:tr>
      <w:tr w:rsidR="008E4D37" w:rsidTr="008E4D37">
        <w:tc>
          <w:tcPr>
            <w:tcW w:w="704" w:type="dxa"/>
            <w:vAlign w:val="center"/>
          </w:tcPr>
          <w:p w:rsidR="008E4D37" w:rsidRDefault="008E4D37" w:rsidP="008E4D37">
            <w:pPr>
              <w:tabs>
                <w:tab w:val="left" w:pos="1276"/>
              </w:tabs>
              <w:spacing w:line="240" w:lineRule="auto"/>
              <w:jc w:val="center"/>
            </w:pPr>
            <w:r>
              <w:t>4</w:t>
            </w:r>
          </w:p>
        </w:tc>
        <w:tc>
          <w:tcPr>
            <w:tcW w:w="1134" w:type="dxa"/>
            <w:vAlign w:val="center"/>
          </w:tcPr>
          <w:p w:rsidR="008E4D37" w:rsidRPr="00F551D1" w:rsidRDefault="008E4D37" w:rsidP="008E4D37">
            <w:pPr>
              <w:tabs>
                <w:tab w:val="left" w:pos="1276"/>
              </w:tabs>
              <w:spacing w:line="240" w:lineRule="auto"/>
              <w:jc w:val="center"/>
            </w:pPr>
            <w:r>
              <w:t>5-8</w:t>
            </w:r>
          </w:p>
        </w:tc>
        <w:tc>
          <w:tcPr>
            <w:tcW w:w="2693" w:type="dxa"/>
          </w:tcPr>
          <w:p w:rsidR="008E4D37" w:rsidRDefault="008E4D37" w:rsidP="008E4D37">
            <w:pPr>
              <w:tabs>
                <w:tab w:val="left" w:pos="1276"/>
              </w:tabs>
              <w:spacing w:line="240" w:lineRule="auto"/>
            </w:pPr>
            <w:r>
              <w:t>Ketergantungan Berat</w:t>
            </w:r>
          </w:p>
        </w:tc>
      </w:tr>
      <w:tr w:rsidR="008E4D37" w:rsidTr="008E4D37">
        <w:tc>
          <w:tcPr>
            <w:tcW w:w="704" w:type="dxa"/>
            <w:vAlign w:val="center"/>
          </w:tcPr>
          <w:p w:rsidR="008E4D37" w:rsidRDefault="008E4D37" w:rsidP="008E4D37">
            <w:pPr>
              <w:tabs>
                <w:tab w:val="left" w:pos="1276"/>
              </w:tabs>
              <w:spacing w:line="240" w:lineRule="auto"/>
              <w:jc w:val="center"/>
            </w:pPr>
            <w:r>
              <w:t>5</w:t>
            </w:r>
          </w:p>
        </w:tc>
        <w:tc>
          <w:tcPr>
            <w:tcW w:w="1134" w:type="dxa"/>
            <w:vAlign w:val="center"/>
          </w:tcPr>
          <w:p w:rsidR="008E4D37" w:rsidRPr="00F551D1" w:rsidRDefault="008E4D37" w:rsidP="008E4D37">
            <w:pPr>
              <w:tabs>
                <w:tab w:val="left" w:pos="1276"/>
              </w:tabs>
              <w:spacing w:line="240" w:lineRule="auto"/>
              <w:jc w:val="center"/>
            </w:pPr>
            <w:r>
              <w:t>0-4</w:t>
            </w:r>
          </w:p>
        </w:tc>
        <w:tc>
          <w:tcPr>
            <w:tcW w:w="2693" w:type="dxa"/>
          </w:tcPr>
          <w:p w:rsidR="008E4D37" w:rsidRDefault="008E4D37" w:rsidP="008E4D37">
            <w:pPr>
              <w:tabs>
                <w:tab w:val="left" w:pos="1276"/>
              </w:tabs>
              <w:spacing w:line="240" w:lineRule="auto"/>
            </w:pPr>
            <w:r>
              <w:t>Ketergantungan Total</w:t>
            </w:r>
          </w:p>
        </w:tc>
      </w:tr>
    </w:tbl>
    <w:p w:rsidR="00276275" w:rsidRPr="00764D2F" w:rsidRDefault="00276275" w:rsidP="008E4D37"/>
    <w:p w:rsidR="00F551D1" w:rsidRDefault="00F551D1" w:rsidP="00276275">
      <w:pPr>
        <w:pStyle w:val="ListParagraph"/>
        <w:tabs>
          <w:tab w:val="left" w:pos="1276"/>
        </w:tabs>
        <w:spacing w:line="240" w:lineRule="auto"/>
        <w:ind w:left="0" w:firstLine="567"/>
        <w:rPr>
          <w:rFonts w:cs="Times New Roman"/>
          <w:lang w:val="en-US"/>
        </w:rPr>
      </w:pPr>
    </w:p>
    <w:p w:rsidR="00764D2F" w:rsidRDefault="00764D2F" w:rsidP="00276275">
      <w:pPr>
        <w:pStyle w:val="ListParagraph"/>
        <w:tabs>
          <w:tab w:val="left" w:pos="1276"/>
        </w:tabs>
        <w:spacing w:line="240" w:lineRule="auto"/>
        <w:ind w:left="0" w:firstLine="567"/>
        <w:rPr>
          <w:rFonts w:cs="Times New Roman"/>
          <w:lang w:val="en-US"/>
        </w:rPr>
      </w:pPr>
    </w:p>
    <w:p w:rsidR="00764D2F" w:rsidRDefault="00764D2F" w:rsidP="00276275">
      <w:pPr>
        <w:pStyle w:val="ListParagraph"/>
        <w:tabs>
          <w:tab w:val="left" w:pos="1276"/>
        </w:tabs>
        <w:spacing w:line="240" w:lineRule="auto"/>
        <w:ind w:left="0" w:firstLine="567"/>
        <w:rPr>
          <w:rFonts w:cs="Times New Roman"/>
          <w:lang w:val="en-US"/>
        </w:rPr>
      </w:pPr>
    </w:p>
    <w:p w:rsidR="00764D2F" w:rsidRDefault="00764D2F" w:rsidP="00276275">
      <w:pPr>
        <w:pStyle w:val="ListParagraph"/>
        <w:tabs>
          <w:tab w:val="left" w:pos="1276"/>
        </w:tabs>
        <w:spacing w:line="240" w:lineRule="auto"/>
        <w:ind w:left="0" w:firstLine="567"/>
        <w:rPr>
          <w:rFonts w:cs="Times New Roman"/>
          <w:lang w:val="en-US"/>
        </w:rPr>
      </w:pPr>
    </w:p>
    <w:p w:rsidR="00764D2F" w:rsidRDefault="00764D2F" w:rsidP="00276275">
      <w:pPr>
        <w:pStyle w:val="ListParagraph"/>
        <w:tabs>
          <w:tab w:val="left" w:pos="1276"/>
        </w:tabs>
        <w:spacing w:line="240" w:lineRule="auto"/>
        <w:ind w:left="0" w:firstLine="567"/>
        <w:rPr>
          <w:rFonts w:cs="Times New Roman"/>
          <w:lang w:val="en-US"/>
        </w:rPr>
      </w:pPr>
    </w:p>
    <w:p w:rsidR="00764D2F" w:rsidRDefault="00764D2F" w:rsidP="00276275">
      <w:pPr>
        <w:pStyle w:val="ListParagraph"/>
        <w:tabs>
          <w:tab w:val="left" w:pos="1276"/>
        </w:tabs>
        <w:spacing w:line="240" w:lineRule="auto"/>
        <w:ind w:left="0" w:firstLine="567"/>
        <w:rPr>
          <w:rFonts w:cs="Times New Roman"/>
          <w:lang w:val="en-US"/>
        </w:rPr>
      </w:pPr>
    </w:p>
    <w:p w:rsidR="00764D2F" w:rsidRDefault="00764D2F" w:rsidP="00276275">
      <w:pPr>
        <w:pStyle w:val="ListParagraph"/>
        <w:tabs>
          <w:tab w:val="left" w:pos="1276"/>
        </w:tabs>
        <w:spacing w:line="240" w:lineRule="auto"/>
        <w:ind w:left="0" w:firstLine="567"/>
        <w:rPr>
          <w:rFonts w:cs="Times New Roman"/>
          <w:lang w:val="en-US"/>
        </w:rPr>
      </w:pPr>
    </w:p>
    <w:p w:rsidR="006A44A5" w:rsidRPr="006A44A5" w:rsidRDefault="009D553A" w:rsidP="00E61969">
      <w:pPr>
        <w:pStyle w:val="Heading3"/>
        <w:numPr>
          <w:ilvl w:val="2"/>
          <w:numId w:val="17"/>
        </w:numPr>
        <w:ind w:left="567" w:hanging="567"/>
      </w:pPr>
      <w:bookmarkStart w:id="355" w:name="_Toc35141608"/>
      <w:bookmarkStart w:id="356" w:name="_Toc35193811"/>
      <w:bookmarkStart w:id="357" w:name="_Toc35251475"/>
      <w:bookmarkStart w:id="358" w:name="_Toc46179135"/>
      <w:r>
        <w:t>Prosedur Pengumpulan Dat</w:t>
      </w:r>
      <w:r w:rsidR="00C03591">
        <w:t>a</w:t>
      </w:r>
      <w:bookmarkEnd w:id="355"/>
      <w:bookmarkEnd w:id="356"/>
      <w:bookmarkEnd w:id="357"/>
      <w:bookmarkEnd w:id="358"/>
    </w:p>
    <w:p w:rsidR="00C03591" w:rsidRDefault="00C03591" w:rsidP="00C03591">
      <w:pPr>
        <w:ind w:firstLine="567"/>
        <w:rPr>
          <w:rFonts w:cs="Times New Roman"/>
        </w:rPr>
      </w:pPr>
      <w:r>
        <w:t xml:space="preserve">Pengumpulan data dilakukan setelah mendapatkan ijin serta persetujuan dari Ketua STIKES Hang Tuah Surabaya dan bidak akademik Program Studi S1 Keperawatan dengan melakukan prosedur birokrasi ke beberapa pihak instansi </w:t>
      </w:r>
      <w:proofErr w:type="gramStart"/>
      <w:r>
        <w:t xml:space="preserve">yaitu </w:t>
      </w:r>
      <w:r>
        <w:rPr>
          <w:rFonts w:cs="Times New Roman"/>
        </w:rPr>
        <w:t>:</w:t>
      </w:r>
      <w:proofErr w:type="gramEnd"/>
    </w:p>
    <w:p w:rsidR="00C03591" w:rsidRPr="00C03591" w:rsidRDefault="00C03591" w:rsidP="00E61969">
      <w:pPr>
        <w:pStyle w:val="ListParagraph"/>
        <w:numPr>
          <w:ilvl w:val="0"/>
          <w:numId w:val="25"/>
        </w:numPr>
        <w:spacing w:line="480" w:lineRule="auto"/>
        <w:ind w:left="567" w:hanging="567"/>
      </w:pPr>
      <w:r>
        <w:rPr>
          <w:lang w:val="en-US"/>
        </w:rPr>
        <w:t>Peneliti mengajukan surat ijin penelitian kepada program studi S1 Keperawatan Sekolah Tinggi Ilmu Kesehatan Hang Tuah Surabaya</w:t>
      </w:r>
    </w:p>
    <w:p w:rsidR="00C03591" w:rsidRPr="00C03591" w:rsidRDefault="00C03591" w:rsidP="00E61969">
      <w:pPr>
        <w:pStyle w:val="ListParagraph"/>
        <w:numPr>
          <w:ilvl w:val="0"/>
          <w:numId w:val="25"/>
        </w:numPr>
        <w:spacing w:line="480" w:lineRule="auto"/>
        <w:ind w:left="567" w:hanging="567"/>
      </w:pPr>
      <w:r>
        <w:rPr>
          <w:lang w:val="en-US"/>
        </w:rPr>
        <w:t xml:space="preserve">Peneliti mengajukan </w:t>
      </w:r>
      <w:r w:rsidRPr="00C03591">
        <w:rPr>
          <w:i/>
          <w:lang w:val="en-US"/>
        </w:rPr>
        <w:t>etik clearance</w:t>
      </w:r>
      <w:r w:rsidR="00795B1F">
        <w:rPr>
          <w:lang w:val="en-US"/>
        </w:rPr>
        <w:t xml:space="preserve"> peneliti</w:t>
      </w:r>
      <w:r>
        <w:rPr>
          <w:lang w:val="en-US"/>
        </w:rPr>
        <w:t xml:space="preserve">an kepada </w:t>
      </w:r>
      <w:r w:rsidR="00EA553A">
        <w:rPr>
          <w:lang w:val="en-US"/>
        </w:rPr>
        <w:t xml:space="preserve">Komisi Etik Penelitian </w:t>
      </w:r>
      <w:r>
        <w:rPr>
          <w:lang w:val="en-US"/>
        </w:rPr>
        <w:t>Sekolah Tinggi Ilmu Kesehatan Hang Tuah Surabaya</w:t>
      </w:r>
    </w:p>
    <w:p w:rsidR="00C03591" w:rsidRPr="00C03591" w:rsidRDefault="00C03591" w:rsidP="00E61969">
      <w:pPr>
        <w:pStyle w:val="ListParagraph"/>
        <w:numPr>
          <w:ilvl w:val="0"/>
          <w:numId w:val="25"/>
        </w:numPr>
        <w:spacing w:line="480" w:lineRule="auto"/>
        <w:ind w:left="567" w:hanging="567"/>
      </w:pPr>
      <w:r>
        <w:rPr>
          <w:lang w:val="en-US"/>
        </w:rPr>
        <w:t>Peneliti mengajukan surat permohonan ijin penelitian kep</w:t>
      </w:r>
      <w:r w:rsidR="00EA553A">
        <w:rPr>
          <w:lang w:val="en-US"/>
        </w:rPr>
        <w:t>ada Badan Kesatuan Bangsa, Politik</w:t>
      </w:r>
      <w:r>
        <w:rPr>
          <w:lang w:val="en-US"/>
        </w:rPr>
        <w:t xml:space="preserve"> dan Perlindungan Masyarakat Kota Surabaya agar melakukan penelitian di Puskesmas Gayungan Surabaya </w:t>
      </w:r>
    </w:p>
    <w:p w:rsidR="00C03591" w:rsidRPr="00EA553A" w:rsidRDefault="00EA553A" w:rsidP="00E61969">
      <w:pPr>
        <w:pStyle w:val="ListParagraph"/>
        <w:numPr>
          <w:ilvl w:val="0"/>
          <w:numId w:val="25"/>
        </w:numPr>
        <w:spacing w:line="480" w:lineRule="auto"/>
        <w:ind w:left="567" w:hanging="567"/>
      </w:pPr>
      <w:r>
        <w:rPr>
          <w:lang w:val="en-US"/>
        </w:rPr>
        <w:t xml:space="preserve">Peneliti mengajukan surat permohonan penelitian kepada Dinas Kesehatan Kota Surabaya agar dapat melakukan penelitian di Puskesmas Gayungan Surabaya </w:t>
      </w:r>
    </w:p>
    <w:p w:rsidR="00EA553A" w:rsidRPr="00C03591" w:rsidRDefault="00EA553A" w:rsidP="00E61969">
      <w:pPr>
        <w:pStyle w:val="ListParagraph"/>
        <w:numPr>
          <w:ilvl w:val="0"/>
          <w:numId w:val="25"/>
        </w:numPr>
        <w:spacing w:line="480" w:lineRule="auto"/>
        <w:ind w:left="567" w:hanging="567"/>
      </w:pPr>
      <w:r>
        <w:rPr>
          <w:lang w:val="en-US"/>
        </w:rPr>
        <w:t xml:space="preserve">Peneliti mengajukan permohonan ijin kepada Ketua Puskesmas Gayungan Surabaya untuk melakukan penelitian di tempat </w:t>
      </w:r>
      <w:r w:rsidR="00A414A3">
        <w:rPr>
          <w:lang w:val="en-US"/>
        </w:rPr>
        <w:t xml:space="preserve">sekaligus pengumpulan data </w:t>
      </w:r>
      <w:r w:rsidR="00A414A3">
        <w:rPr>
          <w:lang w:val="en-US"/>
        </w:rPr>
        <w:lastRenderedPageBreak/>
        <w:t>masyarakat yang telah memanfaatkan Posbindu di Wilayah kerj</w:t>
      </w:r>
      <w:r w:rsidR="000166A4">
        <w:rPr>
          <w:lang w:val="en-US"/>
        </w:rPr>
        <w:t>a</w:t>
      </w:r>
      <w:r w:rsidR="00A414A3">
        <w:rPr>
          <w:lang w:val="en-US"/>
        </w:rPr>
        <w:t xml:space="preserve"> Puskesmas Gayungan Surabaya</w:t>
      </w:r>
    </w:p>
    <w:p w:rsidR="00FB7D72" w:rsidRDefault="00FB7D72" w:rsidP="0070244C">
      <w:pPr>
        <w:pStyle w:val="ListParagraph"/>
        <w:numPr>
          <w:ilvl w:val="0"/>
          <w:numId w:val="25"/>
        </w:numPr>
        <w:spacing w:line="480" w:lineRule="auto"/>
        <w:ind w:left="567" w:hanging="567"/>
      </w:pPr>
      <w:bookmarkStart w:id="359" w:name="_Toc35141609"/>
      <w:bookmarkStart w:id="360" w:name="_Toc35193812"/>
      <w:bookmarkStart w:id="361" w:name="_Toc35251476"/>
      <w:r>
        <w:rPr>
          <w:lang w:val="en-US"/>
        </w:rPr>
        <w:t xml:space="preserve">Peneliti mendata responden sesuai dengan kriteria ekslusi dan inklusi, selanjutnya peneliti dihubungkan dengan para kader Posbindu Wilayah kerja Puskesmas Gayungan Surabaya oleh kader lansia Puskesmas Gayungan melalui Grup </w:t>
      </w:r>
      <w:r>
        <w:rPr>
          <w:i/>
          <w:lang w:val="en-US"/>
        </w:rPr>
        <w:t xml:space="preserve">Whatsapp, </w:t>
      </w:r>
      <w:r w:rsidR="00542FAB">
        <w:rPr>
          <w:lang w:val="en-US"/>
        </w:rPr>
        <w:t xml:space="preserve">kemudian </w:t>
      </w:r>
      <w:r>
        <w:rPr>
          <w:lang w:val="en-US"/>
        </w:rPr>
        <w:t>peneliti memperkenalkan diri serta menjelaskan maksud dan tujuan penelitian</w:t>
      </w:r>
      <w:r w:rsidR="006E2829">
        <w:rPr>
          <w:lang w:val="en-US"/>
        </w:rPr>
        <w:t xml:space="preserve"> pada masing-masing kader melalui pesar pribadi </w:t>
      </w:r>
      <w:r w:rsidR="006E2829" w:rsidRPr="006E2829">
        <w:rPr>
          <w:i/>
          <w:lang w:val="en-US"/>
        </w:rPr>
        <w:t xml:space="preserve">(personal chat) </w:t>
      </w:r>
      <w:r>
        <w:rPr>
          <w:lang w:val="en-US"/>
        </w:rPr>
        <w:t xml:space="preserve">. </w:t>
      </w:r>
    </w:p>
    <w:p w:rsidR="00FB7D72" w:rsidRDefault="00FB7D72" w:rsidP="00FB7D72">
      <w:pPr>
        <w:pStyle w:val="ListParagraph"/>
        <w:numPr>
          <w:ilvl w:val="0"/>
          <w:numId w:val="67"/>
        </w:numPr>
        <w:spacing w:line="480" w:lineRule="auto"/>
        <w:ind w:left="567" w:hanging="567"/>
      </w:pPr>
      <w:r>
        <w:t xml:space="preserve">Selanjutnya peneliti mengirimkan lembar kuesioner yang di ubah menjadi </w:t>
      </w:r>
      <w:r w:rsidR="001F29B5">
        <w:rPr>
          <w:i/>
        </w:rPr>
        <w:t>google</w:t>
      </w:r>
      <w:r>
        <w:rPr>
          <w:i/>
        </w:rPr>
        <w:t>form</w:t>
      </w:r>
      <w:r>
        <w:t xml:space="preserve"> sehingga dapat memudahkan responden untuk memahami dalam pengisian</w:t>
      </w:r>
      <w:r w:rsidR="00542FAB">
        <w:t xml:space="preserve"> kuesioner tersebut, lalu</w:t>
      </w:r>
      <w:r>
        <w:t xml:space="preserve"> peneliti membagikan </w:t>
      </w:r>
      <w:r>
        <w:rPr>
          <w:i/>
        </w:rPr>
        <w:t>googleform</w:t>
      </w:r>
      <w:r>
        <w:t xml:space="preserve"> pada para kader</w:t>
      </w:r>
      <w:r w:rsidR="00EC70F4">
        <w:rPr>
          <w:lang w:val="en-US"/>
        </w:rPr>
        <w:t xml:space="preserve">, selanjutnya kader </w:t>
      </w:r>
      <w:r w:rsidR="00276952">
        <w:rPr>
          <w:lang w:val="en-US"/>
        </w:rPr>
        <w:t xml:space="preserve">yang </w:t>
      </w:r>
      <w:r w:rsidR="00EC70F4">
        <w:rPr>
          <w:lang w:val="en-US"/>
        </w:rPr>
        <w:t xml:space="preserve">meneruskan </w:t>
      </w:r>
      <w:r w:rsidR="00EC70F4" w:rsidRPr="00EC70F4">
        <w:rPr>
          <w:i/>
          <w:lang w:val="en-US"/>
        </w:rPr>
        <w:t>googleform</w:t>
      </w:r>
      <w:r w:rsidR="00EC70F4">
        <w:rPr>
          <w:lang w:val="en-US"/>
        </w:rPr>
        <w:t xml:space="preserve"> yang berisikan kuesioner kepada masyarakatnya </w:t>
      </w:r>
      <w:r>
        <w:t>yang telah memanfaatkan Posbindu sesuai kriteria ekslusi dan inklusi.</w:t>
      </w:r>
    </w:p>
    <w:p w:rsidR="00FB7D72" w:rsidRDefault="00FB7D72" w:rsidP="00FB7D72">
      <w:pPr>
        <w:pStyle w:val="ListParagraph"/>
        <w:numPr>
          <w:ilvl w:val="0"/>
          <w:numId w:val="67"/>
        </w:numPr>
        <w:spacing w:line="480" w:lineRule="auto"/>
        <w:ind w:left="567" w:hanging="567"/>
      </w:pPr>
      <w:r>
        <w:rPr>
          <w:lang w:val="en-US"/>
        </w:rPr>
        <w:t xml:space="preserve">Dalam kuesioner yang ada pada </w:t>
      </w:r>
      <w:r>
        <w:rPr>
          <w:i/>
          <w:lang w:val="en-US"/>
        </w:rPr>
        <w:t>googleform</w:t>
      </w:r>
      <w:r>
        <w:rPr>
          <w:lang w:val="en-US"/>
        </w:rPr>
        <w:t xml:space="preserve"> juga </w:t>
      </w:r>
      <w:r w:rsidR="00542FAB">
        <w:rPr>
          <w:lang w:val="en-US"/>
        </w:rPr>
        <w:t xml:space="preserve">telah </w:t>
      </w:r>
      <w:r>
        <w:rPr>
          <w:lang w:val="en-US"/>
        </w:rPr>
        <w:t xml:space="preserve">terlampir </w:t>
      </w:r>
      <w:r>
        <w:rPr>
          <w:i/>
          <w:lang w:val="en-US"/>
        </w:rPr>
        <w:t>informed consent</w:t>
      </w:r>
      <w:r>
        <w:rPr>
          <w:lang w:val="en-US"/>
        </w:rPr>
        <w:t xml:space="preserve"> serta format persetujuan bersedia menjadi responden pada penelitian ini, sehingga calon responden dapat memahami maksud dan tujuan dalam penelitian ini. </w:t>
      </w:r>
    </w:p>
    <w:p w:rsidR="00FB7D72" w:rsidRDefault="00FB7D72" w:rsidP="00FB7D72">
      <w:pPr>
        <w:pStyle w:val="ListParagraph"/>
        <w:numPr>
          <w:ilvl w:val="0"/>
          <w:numId w:val="67"/>
        </w:numPr>
        <w:spacing w:line="480" w:lineRule="auto"/>
        <w:ind w:left="567" w:hanging="567"/>
      </w:pPr>
      <w:r>
        <w:rPr>
          <w:lang w:val="en-US"/>
        </w:rPr>
        <w:t xml:space="preserve">Peneliti mengucapkan terima kasih dan memberikan </w:t>
      </w:r>
      <w:r>
        <w:rPr>
          <w:i/>
          <w:lang w:val="en-US"/>
        </w:rPr>
        <w:t>reward</w:t>
      </w:r>
      <w:r>
        <w:rPr>
          <w:lang w:val="en-US"/>
        </w:rPr>
        <w:t xml:space="preserve"> berupa peng</w:t>
      </w:r>
      <w:r w:rsidR="0070244C">
        <w:rPr>
          <w:lang w:val="en-US"/>
        </w:rPr>
        <w:t>i</w:t>
      </w:r>
      <w:r>
        <w:rPr>
          <w:lang w:val="en-US"/>
        </w:rPr>
        <w:t xml:space="preserve">sian pulsa kepada responden karena telah bersedia dan meluangkan waktunya untuk menjadi responden pada penelitian ini </w:t>
      </w:r>
    </w:p>
    <w:p w:rsidR="00BC5AC0" w:rsidRDefault="00C03591" w:rsidP="00E61969">
      <w:pPr>
        <w:pStyle w:val="Heading3"/>
        <w:numPr>
          <w:ilvl w:val="2"/>
          <w:numId w:val="17"/>
        </w:numPr>
        <w:ind w:left="567" w:hanging="567"/>
      </w:pPr>
      <w:bookmarkStart w:id="362" w:name="_Toc46179136"/>
      <w:r>
        <w:lastRenderedPageBreak/>
        <w:t>Pengolahan</w:t>
      </w:r>
      <w:r w:rsidR="00BC5AC0">
        <w:t xml:space="preserve"> Data</w:t>
      </w:r>
      <w:bookmarkEnd w:id="359"/>
      <w:bookmarkEnd w:id="360"/>
      <w:bookmarkEnd w:id="361"/>
      <w:bookmarkEnd w:id="362"/>
    </w:p>
    <w:p w:rsidR="00792CC1" w:rsidRPr="00897F58" w:rsidRDefault="00C03591" w:rsidP="00897F58">
      <w:pPr>
        <w:tabs>
          <w:tab w:val="left" w:pos="567"/>
        </w:tabs>
      </w:pPr>
      <w:r>
        <w:tab/>
      </w:r>
      <w:bookmarkStart w:id="363" w:name="_Toc35141610"/>
      <w:bookmarkStart w:id="364" w:name="_Toc35193813"/>
      <w:bookmarkStart w:id="365" w:name="_Toc35251477"/>
      <w:r w:rsidR="00897F58" w:rsidRPr="00897F58">
        <w:t xml:space="preserve">Kuesioner yang telah terkumpul selanjutnya akan diperiksa kembali untuk memastikan kelengkapan jawaban, kejelasan tulisan serta relevansi jawaban, selanjutnya diberikan kode dan diolah dengan tahap </w:t>
      </w:r>
      <w:proofErr w:type="gramStart"/>
      <w:r w:rsidR="00897F58" w:rsidRPr="00897F58">
        <w:t>berikut :</w:t>
      </w:r>
      <w:proofErr w:type="gramEnd"/>
    </w:p>
    <w:p w:rsidR="00792CC1" w:rsidRPr="00792CC1" w:rsidRDefault="00792CC1" w:rsidP="00897F58">
      <w:pPr>
        <w:numPr>
          <w:ilvl w:val="0"/>
          <w:numId w:val="65"/>
        </w:numPr>
        <w:tabs>
          <w:tab w:val="left" w:pos="567"/>
        </w:tabs>
        <w:ind w:left="567" w:hanging="567"/>
        <w:rPr>
          <w:i/>
          <w:lang w:val="id-ID"/>
        </w:rPr>
      </w:pPr>
      <w:r w:rsidRPr="00792CC1">
        <w:rPr>
          <w:i/>
        </w:rPr>
        <w:t xml:space="preserve">Editing </w:t>
      </w:r>
    </w:p>
    <w:p w:rsidR="00897F58" w:rsidRPr="00897F58" w:rsidRDefault="00897F58" w:rsidP="00792CC1">
      <w:pPr>
        <w:tabs>
          <w:tab w:val="left" w:pos="567"/>
        </w:tabs>
        <w:ind w:left="567"/>
        <w:rPr>
          <w:lang w:val="id-ID"/>
        </w:rPr>
      </w:pPr>
      <w:r w:rsidRPr="00897F58">
        <w:rPr>
          <w:lang w:val="id-ID"/>
        </w:rPr>
        <w:t xml:space="preserve">Setelah data dari responden terkumpul, peneliti memberikan indikator pada tiap pertanyaan, untuk </w:t>
      </w:r>
      <w:r w:rsidRPr="00897F58">
        <w:t xml:space="preserve">kuesioner pengetahuan; jika jawaban benar = 1, jika salah = 0, untuk kuesioner pemanfaatan dan persepsi; jika sangat tidak setuju = 1, tidak setuju = 2, ragu-ragu = 3, setuju = 4, sangat setuju = 5, untuk kuesioner dukungan keluarga; jika tidak pernah = 0, kadang-kadang = 1, sering = 2, selalu = 3, dan untuk kuesioner kemandirian; jika mandiri = 2, perlu bantuan orang lain = 1, tidak mampu = 0. </w:t>
      </w:r>
    </w:p>
    <w:p w:rsidR="00792CC1" w:rsidRPr="00792CC1" w:rsidRDefault="00792CC1" w:rsidP="00897F58">
      <w:pPr>
        <w:numPr>
          <w:ilvl w:val="0"/>
          <w:numId w:val="65"/>
        </w:numPr>
        <w:tabs>
          <w:tab w:val="left" w:pos="567"/>
        </w:tabs>
        <w:ind w:left="567" w:hanging="567"/>
        <w:rPr>
          <w:i/>
          <w:lang w:val="id-ID"/>
        </w:rPr>
      </w:pPr>
      <w:r w:rsidRPr="00792CC1">
        <w:rPr>
          <w:i/>
        </w:rPr>
        <w:t>Coding dan Skoring</w:t>
      </w:r>
    </w:p>
    <w:p w:rsidR="00897F58" w:rsidRPr="00897F58" w:rsidRDefault="00897F58" w:rsidP="00792CC1">
      <w:pPr>
        <w:tabs>
          <w:tab w:val="left" w:pos="567"/>
        </w:tabs>
        <w:ind w:left="567"/>
        <w:rPr>
          <w:lang w:val="id-ID"/>
        </w:rPr>
      </w:pPr>
      <w:r w:rsidRPr="00897F58">
        <w:t>Jika data telah diberikan indikator masing-masing, selanjutnya data tersebut di total dan di skor, untuk kuesioner pengetahuan, pemanfaatan,dan dukungan keluarga, memiliki kategori yang sama yaitu; jika baik = 3, cukup = 2, kurang = 1, untuk persepsi jika positif = 21-35, negatif = 0-20, dan untuk kuesioner kemandirian yaitu; jika mandiri 20, ketergantungan ringan 19-12, ketergantungan sedang = 11-9, ketergantungan berat = 8-5, dan ketergantungan total = 4-0</w:t>
      </w:r>
    </w:p>
    <w:p w:rsidR="00792CC1" w:rsidRPr="00792CC1" w:rsidRDefault="00792CC1" w:rsidP="00897F58">
      <w:pPr>
        <w:numPr>
          <w:ilvl w:val="0"/>
          <w:numId w:val="65"/>
        </w:numPr>
        <w:tabs>
          <w:tab w:val="left" w:pos="567"/>
        </w:tabs>
        <w:ind w:left="567" w:hanging="567"/>
        <w:rPr>
          <w:i/>
          <w:lang w:val="id-ID"/>
        </w:rPr>
      </w:pPr>
      <w:r w:rsidRPr="00792CC1">
        <w:rPr>
          <w:i/>
        </w:rPr>
        <w:t>Cleaning</w:t>
      </w:r>
    </w:p>
    <w:p w:rsidR="00897F58" w:rsidRPr="00897F58" w:rsidRDefault="00897F58" w:rsidP="00792CC1">
      <w:pPr>
        <w:tabs>
          <w:tab w:val="left" w:pos="567"/>
        </w:tabs>
        <w:ind w:left="567"/>
        <w:rPr>
          <w:lang w:val="id-ID"/>
        </w:rPr>
      </w:pPr>
      <w:r w:rsidRPr="00897F58">
        <w:t xml:space="preserve">Pada tahap akhir, kuesioner yang telah ditotal dan diberi kategori, peneliti memberi kode (koding) pada hasil total keseluruhan, jika untuk kuesioner pemanfaatan, pengetahuan serta dukungan keluarga yaitu; 3 = baik/tinggi, 2 </w:t>
      </w:r>
      <w:r w:rsidRPr="00897F58">
        <w:lastRenderedPageBreak/>
        <w:t>= cukup/sedang, 1 = kurang/rendah, untuk kuesioner persepsi, jika 1 = persepsi negatif, 2 = persepsi positif, dan untuk tingkat kemandirian yaitu 5 = mandiri, 4 = ketergantungan ringan, 3 = ketergantungan sedang, 2 = ketergantungan berat, 1 = ketergantungan total. Selanjutnya data tersebut diinput dan diolah ke dalam SPSS versi 23.</w:t>
      </w:r>
    </w:p>
    <w:p w:rsidR="009D553A" w:rsidRPr="009D553A" w:rsidRDefault="00276275" w:rsidP="00897F58">
      <w:pPr>
        <w:tabs>
          <w:tab w:val="left" w:pos="567"/>
        </w:tabs>
      </w:pPr>
      <w:r>
        <w:t>4.7.4</w:t>
      </w:r>
      <w:r>
        <w:tab/>
      </w:r>
      <w:r w:rsidR="00697980">
        <w:t>Analisa Data</w:t>
      </w:r>
      <w:bookmarkEnd w:id="363"/>
      <w:bookmarkEnd w:id="364"/>
      <w:bookmarkEnd w:id="365"/>
    </w:p>
    <w:p w:rsidR="00697980" w:rsidRDefault="00697980" w:rsidP="00697980">
      <w:pPr>
        <w:tabs>
          <w:tab w:val="left" w:pos="567"/>
        </w:tabs>
      </w:pPr>
      <w:r>
        <w:t>1.</w:t>
      </w:r>
      <w:r>
        <w:tab/>
        <w:t xml:space="preserve">Analisa Univariat </w:t>
      </w:r>
    </w:p>
    <w:p w:rsidR="00697980" w:rsidRDefault="00697980" w:rsidP="00697980">
      <w:pPr>
        <w:ind w:left="567"/>
      </w:pPr>
      <w:r>
        <w:t xml:space="preserve">Analisa Univariat yang digunakan oleh peneliti adalah dengan analisa deskriptif yang dilakukan untuk menjabarkan setiap variabel yang sudah diteliti secara terpisah. </w:t>
      </w:r>
    </w:p>
    <w:p w:rsidR="00697980" w:rsidRDefault="00697980" w:rsidP="00697980">
      <w:pPr>
        <w:ind w:left="567" w:hanging="567"/>
      </w:pPr>
      <w:r>
        <w:t xml:space="preserve">2. </w:t>
      </w:r>
      <w:r>
        <w:tab/>
        <w:t xml:space="preserve">Analisa Bivariat </w:t>
      </w:r>
    </w:p>
    <w:p w:rsidR="00697980" w:rsidRPr="00697980" w:rsidRDefault="00697980" w:rsidP="00697980">
      <w:pPr>
        <w:ind w:left="567"/>
      </w:pPr>
      <w:r>
        <w:t>Penelitian ini menggunakan skala ordinal (non-parametrik) dan pada penelitian ini menggunkan uji korelasi spearman karena uji ini untuk melihat adanya hubungan antar variabel. Taraf signifikan yang digunkan pada uji spearman adalah 0.05 yang artinya jika p ≤ ɑ = 0</w:t>
      </w:r>
      <w:proofErr w:type="gramStart"/>
      <w:r>
        <w:t>,05</w:t>
      </w:r>
      <w:proofErr w:type="gramEnd"/>
      <w:r>
        <w:t xml:space="preserve"> maka hipotesis diterima yang artinya terdapat hubungan antar variabel, sedangkan jika p &gt; ɑ = 0,05 maka hipotesis ditolak yang berarti tidak ada hubungan antar variable</w:t>
      </w:r>
    </w:p>
    <w:p w:rsidR="000866CA" w:rsidRDefault="000866CA" w:rsidP="000866CA">
      <w:pPr>
        <w:pStyle w:val="Heading2"/>
      </w:pPr>
      <w:bookmarkStart w:id="366" w:name="_Toc35141611"/>
      <w:bookmarkStart w:id="367" w:name="_Toc35193814"/>
      <w:bookmarkStart w:id="368" w:name="_Toc35251478"/>
      <w:bookmarkStart w:id="369" w:name="_Toc46179137"/>
      <w:r>
        <w:t>4.8 Etika Penelitian</w:t>
      </w:r>
      <w:bookmarkEnd w:id="366"/>
      <w:bookmarkEnd w:id="367"/>
      <w:bookmarkEnd w:id="368"/>
      <w:bookmarkEnd w:id="369"/>
    </w:p>
    <w:p w:rsidR="001F6C70" w:rsidRDefault="00697980" w:rsidP="005E6691">
      <w:pPr>
        <w:tabs>
          <w:tab w:val="left" w:pos="567"/>
        </w:tabs>
        <w:rPr>
          <w:rFonts w:cs="Times New Roman"/>
        </w:rPr>
      </w:pPr>
      <w:r>
        <w:tab/>
        <w:t>Penelitian ini dilakukan setelah mendapat surat izin</w:t>
      </w:r>
      <w:r w:rsidR="00803515">
        <w:t xml:space="preserve"> </w:t>
      </w:r>
      <w:r w:rsidR="00803515" w:rsidRPr="00803515">
        <w:t xml:space="preserve">Nomor : PE/16/VI/2020/KEPK/SHT </w:t>
      </w:r>
      <w:r>
        <w:t>yang dikeluarkan oleh STIKES Hang Tuah Su</w:t>
      </w:r>
      <w:r w:rsidR="00CA6B08">
        <w:t>rabaya, surat tembusan dari BA</w:t>
      </w:r>
      <w:r>
        <w:t xml:space="preserve">KESBAPOL Kota Surabaya dan surat tembusan dari Dinas Kesehatan Kota Surabaya setelah itu </w:t>
      </w:r>
      <w:r w:rsidR="009360E4">
        <w:t xml:space="preserve">diberikan kepada Kepala Puskesmas </w:t>
      </w:r>
      <w:r w:rsidR="009360E4">
        <w:lastRenderedPageBreak/>
        <w:t xml:space="preserve">Gayungan. Penelitian ini menggunakan beberapa prosedur sehingga dalam pengisian kuesioner harus berhubungan dengan etik penelitian </w:t>
      </w:r>
      <w:proofErr w:type="gramStart"/>
      <w:r w:rsidR="009360E4">
        <w:t xml:space="preserve">meliputi </w:t>
      </w:r>
      <w:r w:rsidR="009360E4">
        <w:rPr>
          <w:rFonts w:cs="Times New Roman"/>
        </w:rPr>
        <w:t>:</w:t>
      </w:r>
      <w:proofErr w:type="gramEnd"/>
    </w:p>
    <w:p w:rsidR="009360E4" w:rsidRPr="009360E4" w:rsidRDefault="009360E4" w:rsidP="00E61969">
      <w:pPr>
        <w:pStyle w:val="ListParagraph"/>
        <w:numPr>
          <w:ilvl w:val="0"/>
          <w:numId w:val="22"/>
        </w:numPr>
        <w:tabs>
          <w:tab w:val="left" w:pos="567"/>
        </w:tabs>
        <w:spacing w:line="480" w:lineRule="auto"/>
        <w:ind w:left="567" w:hanging="567"/>
        <w:rPr>
          <w:i/>
        </w:rPr>
      </w:pPr>
      <w:r>
        <w:rPr>
          <w:lang w:val="en-US"/>
        </w:rPr>
        <w:t xml:space="preserve">Lembar persetujuan </w:t>
      </w:r>
      <w:r w:rsidRPr="009360E4">
        <w:rPr>
          <w:i/>
          <w:lang w:val="en-US"/>
        </w:rPr>
        <w:t>(Informed Consent)</w:t>
      </w:r>
    </w:p>
    <w:p w:rsidR="00764D2F" w:rsidRDefault="00E9780F" w:rsidP="00FE785F">
      <w:pPr>
        <w:tabs>
          <w:tab w:val="left" w:pos="567"/>
        </w:tabs>
        <w:ind w:left="567"/>
      </w:pPr>
      <w:r>
        <w:t>Lembar persetujuan disebarkan</w:t>
      </w:r>
      <w:r w:rsidR="009360E4">
        <w:t xml:space="preserve"> sebelum penelitian dilaksanakan agar responden mengetahui maksud dan tujuan penelitian, serta dampak yang </w:t>
      </w:r>
      <w:proofErr w:type="gramStart"/>
      <w:r w:rsidR="009360E4">
        <w:t>akan</w:t>
      </w:r>
      <w:proofErr w:type="gramEnd"/>
      <w:r w:rsidR="009360E4">
        <w:t xml:space="preserve"> terjadi selam</w:t>
      </w:r>
      <w:r>
        <w:t xml:space="preserve">a dalam proses pengumpulan data. Dengan demikian peneliti dapat mengirimkan </w:t>
      </w:r>
      <w:r w:rsidRPr="00E9780F">
        <w:rPr>
          <w:i/>
        </w:rPr>
        <w:t>soft</w:t>
      </w:r>
      <w:r>
        <w:rPr>
          <w:i/>
        </w:rPr>
        <w:t xml:space="preserve"> </w:t>
      </w:r>
      <w:r w:rsidRPr="00E9780F">
        <w:rPr>
          <w:i/>
        </w:rPr>
        <w:t>copy</w:t>
      </w:r>
      <w:r>
        <w:t xml:space="preserve"> lembar persetujuan melalui pesan singkat atau sosial media yang dimiliki responden.</w:t>
      </w:r>
      <w:r w:rsidR="009360E4">
        <w:t xml:space="preserve"> Selanjutya reponden yang menerima dan berminat untu</w:t>
      </w:r>
      <w:r>
        <w:t>k diteliti menyatakan ketersediaannya menjadi responden</w:t>
      </w:r>
      <w:r w:rsidR="009360E4">
        <w:t>. Jika responden menolak, peneliti harus menghormati hak – hak responden</w:t>
      </w:r>
      <w:r w:rsidR="00FE785F">
        <w:t>.</w:t>
      </w:r>
    </w:p>
    <w:p w:rsidR="009360E4" w:rsidRPr="009360E4" w:rsidRDefault="009360E4" w:rsidP="00E61969">
      <w:pPr>
        <w:pStyle w:val="ListParagraph"/>
        <w:numPr>
          <w:ilvl w:val="0"/>
          <w:numId w:val="22"/>
        </w:numPr>
        <w:tabs>
          <w:tab w:val="left" w:pos="567"/>
        </w:tabs>
        <w:spacing w:line="480" w:lineRule="auto"/>
        <w:ind w:left="567" w:hanging="567"/>
      </w:pPr>
      <w:r>
        <w:rPr>
          <w:lang w:val="en-US"/>
        </w:rPr>
        <w:t xml:space="preserve">Tanpa nama </w:t>
      </w:r>
      <w:r w:rsidRPr="009360E4">
        <w:rPr>
          <w:i/>
          <w:lang w:val="en-US"/>
        </w:rPr>
        <w:t>(An</w:t>
      </w:r>
      <w:r>
        <w:rPr>
          <w:i/>
          <w:lang w:val="en-US"/>
        </w:rPr>
        <w:t>on</w:t>
      </w:r>
      <w:r w:rsidRPr="009360E4">
        <w:rPr>
          <w:i/>
          <w:lang w:val="en-US"/>
        </w:rPr>
        <w:t>imity)</w:t>
      </w:r>
    </w:p>
    <w:p w:rsidR="00FE785F" w:rsidRDefault="00A2245A" w:rsidP="001956CF">
      <w:pPr>
        <w:tabs>
          <w:tab w:val="left" w:pos="567"/>
        </w:tabs>
        <w:ind w:left="567"/>
      </w:pPr>
      <w:r>
        <w:t xml:space="preserve">Peneliti tidak </w:t>
      </w:r>
      <w:proofErr w:type="gramStart"/>
      <w:r>
        <w:t>akan</w:t>
      </w:r>
      <w:proofErr w:type="gramEnd"/>
      <w:r>
        <w:t xml:space="preserve"> menc</w:t>
      </w:r>
      <w:r w:rsidR="00316C0C">
        <w:t xml:space="preserve">antumkan nama subjek pada </w:t>
      </w:r>
      <w:r w:rsidR="00DA6C9B">
        <w:t xml:space="preserve">halaman web </w:t>
      </w:r>
      <w:r w:rsidR="00DA6C9B" w:rsidRPr="00DA6C9B">
        <w:rPr>
          <w:i/>
        </w:rPr>
        <w:t>(form)</w:t>
      </w:r>
      <w:r w:rsidR="00316C0C">
        <w:t xml:space="preserve"> kuesioner yang disebarkan pada saat</w:t>
      </w:r>
      <w:r>
        <w:t xml:space="preserve"> pengumpulan data yang diisi oleh responden</w:t>
      </w:r>
      <w:r w:rsidR="00316C0C">
        <w:t>. Hal ini dapat</w:t>
      </w:r>
      <w:r>
        <w:t xml:space="preserve"> menjaga kerahasiaan identitas</w:t>
      </w:r>
      <w:r w:rsidR="00316C0C">
        <w:t xml:space="preserve"> at</w:t>
      </w:r>
      <w:r w:rsidR="00A414A3">
        <w:t>a</w:t>
      </w:r>
      <w:r w:rsidR="00316C0C">
        <w:t>u privasi yang dimiliki</w:t>
      </w:r>
      <w:r w:rsidR="00A414A3">
        <w:t xml:space="preserve"> responden. Hasil form</w:t>
      </w:r>
      <w:r>
        <w:t xml:space="preserve"> te</w:t>
      </w:r>
      <w:r w:rsidR="00A414A3">
        <w:t xml:space="preserve">rsebut </w:t>
      </w:r>
      <w:proofErr w:type="gramStart"/>
      <w:r w:rsidR="00A414A3">
        <w:t>akan</w:t>
      </w:r>
      <w:proofErr w:type="gramEnd"/>
      <w:r w:rsidR="00A414A3">
        <w:t xml:space="preserve"> diberi kode tertentu supaya tidak menimbulkan kegandaan data.</w:t>
      </w:r>
    </w:p>
    <w:p w:rsidR="009360E4" w:rsidRPr="004C2364" w:rsidRDefault="009360E4" w:rsidP="00E61969">
      <w:pPr>
        <w:pStyle w:val="ListParagraph"/>
        <w:numPr>
          <w:ilvl w:val="0"/>
          <w:numId w:val="22"/>
        </w:numPr>
        <w:tabs>
          <w:tab w:val="left" w:pos="567"/>
        </w:tabs>
        <w:ind w:left="567" w:hanging="567"/>
        <w:rPr>
          <w:i/>
        </w:rPr>
      </w:pPr>
      <w:r>
        <w:t>Kerahasiaan</w:t>
      </w:r>
      <w:r w:rsidRPr="004C2364">
        <w:rPr>
          <w:i/>
        </w:rPr>
        <w:t xml:space="preserve"> (Confidentiality)</w:t>
      </w:r>
    </w:p>
    <w:p w:rsidR="005E6691" w:rsidRDefault="00A2245A" w:rsidP="00CD35F3">
      <w:pPr>
        <w:tabs>
          <w:tab w:val="left" w:pos="567"/>
        </w:tabs>
        <w:spacing w:before="240"/>
        <w:ind w:left="567"/>
      </w:pPr>
      <w:r>
        <w:t>Ker</w:t>
      </w:r>
      <w:r w:rsidR="00A414A3">
        <w:t>ahasiaan informasi yang telah ter</w:t>
      </w:r>
      <w:r>
        <w:t>kumpulkan dari subjek dan dijamin kerahasiaannya oleh peneliti</w:t>
      </w:r>
    </w:p>
    <w:p w:rsidR="005E6691" w:rsidRDefault="005E6691">
      <w:pPr>
        <w:spacing w:after="160" w:line="259" w:lineRule="auto"/>
        <w:jc w:val="left"/>
      </w:pPr>
      <w:r>
        <w:br w:type="page"/>
      </w:r>
    </w:p>
    <w:p w:rsidR="00A53532" w:rsidRPr="00A53532" w:rsidRDefault="00CD35F3" w:rsidP="00E61969">
      <w:pPr>
        <w:pStyle w:val="ListParagraph"/>
        <w:numPr>
          <w:ilvl w:val="0"/>
          <w:numId w:val="22"/>
        </w:numPr>
        <w:tabs>
          <w:tab w:val="left" w:pos="567"/>
        </w:tabs>
        <w:spacing w:before="240" w:line="480" w:lineRule="auto"/>
        <w:ind w:left="567" w:hanging="567"/>
      </w:pPr>
      <w:r>
        <w:rPr>
          <w:lang w:val="en-US"/>
        </w:rPr>
        <w:lastRenderedPageBreak/>
        <w:t xml:space="preserve">Keadilan </w:t>
      </w:r>
      <w:r w:rsidR="00A53532">
        <w:rPr>
          <w:i/>
          <w:lang w:val="en-US"/>
        </w:rPr>
        <w:t>(Justice)</w:t>
      </w:r>
    </w:p>
    <w:p w:rsidR="00A53532" w:rsidRPr="00A53532" w:rsidRDefault="00A53532" w:rsidP="00A53532">
      <w:pPr>
        <w:ind w:left="567"/>
      </w:pPr>
      <w:r>
        <w:t>Responden diperlakukan secara adil baik sebelum, selama dan sesudah partisipasi dalam penellitian tanpa adanya diskriminasi, apabila mereka tidak bersedia atau keluar dari penelitian.</w:t>
      </w:r>
    </w:p>
    <w:p w:rsidR="006B09BC" w:rsidRDefault="00E61E86">
      <w:pPr>
        <w:spacing w:after="160" w:line="259" w:lineRule="auto"/>
        <w:jc w:val="left"/>
        <w:sectPr w:rsidR="006B09BC" w:rsidSect="00036A41">
          <w:headerReference w:type="default" r:id="rId45"/>
          <w:footerReference w:type="default" r:id="rId46"/>
          <w:pgSz w:w="11906" w:h="16838" w:code="9"/>
          <w:pgMar w:top="1701" w:right="1701" w:bottom="1701" w:left="2268" w:header="709" w:footer="709" w:gutter="0"/>
          <w:pgNumType w:start="42"/>
          <w:cols w:space="708"/>
          <w:docGrid w:linePitch="360"/>
        </w:sectPr>
      </w:pPr>
      <w:r>
        <w:br w:type="page"/>
      </w:r>
    </w:p>
    <w:p w:rsidR="006B09BC" w:rsidRDefault="006B09BC" w:rsidP="006B09BC">
      <w:pPr>
        <w:pStyle w:val="Heading1"/>
      </w:pPr>
      <w:bookmarkStart w:id="370" w:name="_Toc42755365"/>
      <w:bookmarkStart w:id="371" w:name="_Toc42757086"/>
      <w:bookmarkStart w:id="372" w:name="_Toc42758029"/>
      <w:bookmarkStart w:id="373" w:name="_Toc42802996"/>
      <w:bookmarkStart w:id="374" w:name="_Toc43631924"/>
      <w:bookmarkStart w:id="375" w:name="_Toc46179138"/>
      <w:r>
        <w:lastRenderedPageBreak/>
        <w:t>BAB 5</w:t>
      </w:r>
      <w:bookmarkEnd w:id="370"/>
      <w:bookmarkEnd w:id="371"/>
      <w:bookmarkEnd w:id="372"/>
      <w:bookmarkEnd w:id="373"/>
      <w:bookmarkEnd w:id="374"/>
      <w:bookmarkEnd w:id="375"/>
    </w:p>
    <w:p w:rsidR="006B09BC" w:rsidRPr="006B09BC" w:rsidRDefault="00F51B53" w:rsidP="006B09BC">
      <w:pPr>
        <w:pStyle w:val="Heading1"/>
      </w:pPr>
      <w:bookmarkStart w:id="376" w:name="_Toc46179139"/>
      <w:r>
        <w:t xml:space="preserve">HASIL DAN </w:t>
      </w:r>
      <w:r w:rsidR="006B09BC">
        <w:t>PEMBAHASAN</w:t>
      </w:r>
      <w:bookmarkEnd w:id="376"/>
    </w:p>
    <w:p w:rsidR="006B09BC" w:rsidRDefault="006B09BC" w:rsidP="006B09BC">
      <w:pPr>
        <w:ind w:firstLine="567"/>
      </w:pPr>
      <w:r w:rsidRPr="006B09BC">
        <w:t xml:space="preserve">Bab ini menjelaskan tentang hasil penelitian dan pembahasan </w:t>
      </w:r>
      <w:r w:rsidR="000859B2">
        <w:t>sesuai dengan tujuan penelitian tentang Pemanfaatan Posbindu</w:t>
      </w:r>
      <w:r w:rsidR="00852C7D">
        <w:t xml:space="preserve"> PTM</w:t>
      </w:r>
      <w:r w:rsidR="000859B2">
        <w:t xml:space="preserve"> pada Lansia di W</w:t>
      </w:r>
      <w:r w:rsidR="00852C7D">
        <w:t>ilayah kerja Puskesmas Gayungan yang dilaksanakan pada bulan Mei 2020</w:t>
      </w:r>
      <w:r w:rsidRPr="006B09BC">
        <w:t>. Penyajian data meliputi gambaran umum lokasi penelitian, data umum karakteristik responden, dan data khusus (variabel penelitian).</w:t>
      </w:r>
    </w:p>
    <w:p w:rsidR="006B09BC" w:rsidRDefault="00852C7D" w:rsidP="00844EF8">
      <w:pPr>
        <w:pStyle w:val="Heading2"/>
        <w:numPr>
          <w:ilvl w:val="1"/>
          <w:numId w:val="23"/>
        </w:numPr>
        <w:ind w:left="567" w:hanging="567"/>
      </w:pPr>
      <w:bookmarkStart w:id="377" w:name="_Toc46179140"/>
      <w:r>
        <w:t>Hasil Penelitian</w:t>
      </w:r>
      <w:bookmarkEnd w:id="377"/>
    </w:p>
    <w:p w:rsidR="00852C7D" w:rsidRPr="00090FDB" w:rsidRDefault="00852C7D" w:rsidP="00844EF8">
      <w:pPr>
        <w:pStyle w:val="Heading3"/>
        <w:numPr>
          <w:ilvl w:val="2"/>
          <w:numId w:val="23"/>
        </w:numPr>
        <w:tabs>
          <w:tab w:val="left" w:pos="567"/>
        </w:tabs>
        <w:ind w:left="567" w:hanging="567"/>
      </w:pPr>
      <w:bookmarkStart w:id="378" w:name="_Toc46179141"/>
      <w:r w:rsidRPr="00090FDB">
        <w:t>Gambaran Umum Lokasi Penelitian</w:t>
      </w:r>
      <w:bookmarkEnd w:id="378"/>
    </w:p>
    <w:p w:rsidR="003A4760" w:rsidRDefault="00DD5FB0" w:rsidP="003A4760">
      <w:pPr>
        <w:ind w:left="567" w:firstLine="567"/>
      </w:pPr>
      <w:r>
        <w:t xml:space="preserve">Puskesmas Gayungan Surabaya merupakan salah satu </w:t>
      </w:r>
      <w:r>
        <w:rPr>
          <w:lang w:val="id-ID"/>
        </w:rPr>
        <w:t xml:space="preserve">satu instansi kesehatan milik pemerintah Kota Surabaya yang di kelolah oleh pihak Dinas Kesehatan Kota Surabaya. Puskesmas yang beralamat di Jalan </w:t>
      </w:r>
      <w:r>
        <w:t xml:space="preserve">Gayungan Barat No. 124 </w:t>
      </w:r>
      <w:r>
        <w:rPr>
          <w:lang w:val="id-ID"/>
        </w:rPr>
        <w:t xml:space="preserve">ini berada di </w:t>
      </w:r>
      <w:r>
        <w:t>K</w:t>
      </w:r>
      <w:r>
        <w:rPr>
          <w:lang w:val="id-ID"/>
        </w:rPr>
        <w:t xml:space="preserve">ecamatan </w:t>
      </w:r>
      <w:r>
        <w:t>Gayungan</w:t>
      </w:r>
      <w:r w:rsidR="005D071F">
        <w:rPr>
          <w:lang w:val="id-ID"/>
        </w:rPr>
        <w:t xml:space="preserve"> yang melayani empat </w:t>
      </w:r>
      <w:r w:rsidR="005D071F">
        <w:t>K</w:t>
      </w:r>
      <w:r>
        <w:rPr>
          <w:lang w:val="id-ID"/>
        </w:rPr>
        <w:t xml:space="preserve">elurahan yaitu </w:t>
      </w:r>
      <w:r>
        <w:t>K</w:t>
      </w:r>
      <w:r>
        <w:rPr>
          <w:lang w:val="id-ID"/>
        </w:rPr>
        <w:t xml:space="preserve">elurahan </w:t>
      </w:r>
      <w:r>
        <w:t xml:space="preserve">Gayungan, Ketintang, Menanggal, dan Dukuh Menanggal. </w:t>
      </w:r>
    </w:p>
    <w:p w:rsidR="00DD5FB0" w:rsidRDefault="003A4760" w:rsidP="003A4760">
      <w:pPr>
        <w:ind w:left="1134" w:hanging="567"/>
      </w:pPr>
      <w:r>
        <w:t xml:space="preserve">1. </w:t>
      </w:r>
      <w:r>
        <w:tab/>
      </w:r>
      <w:r w:rsidR="00DD5FB0">
        <w:t>Batas Wil</w:t>
      </w:r>
      <w:r>
        <w:t>ayah Kerja Puskesmas Gayungan</w:t>
      </w:r>
    </w:p>
    <w:p w:rsidR="00DD5FB0" w:rsidRDefault="00DD5FB0" w:rsidP="003A4760">
      <w:pPr>
        <w:ind w:left="1134"/>
      </w:pPr>
      <w:proofErr w:type="gramStart"/>
      <w:r>
        <w:t>a</w:t>
      </w:r>
      <w:proofErr w:type="gramEnd"/>
      <w:r>
        <w:t>.</w:t>
      </w:r>
      <w:r>
        <w:tab/>
        <w:t>Sebelah Ut</w:t>
      </w:r>
      <w:r w:rsidR="003A4760">
        <w:t>ara</w:t>
      </w:r>
      <w:r w:rsidR="003A4760">
        <w:tab/>
      </w:r>
      <w:r w:rsidR="003A4760">
        <w:tab/>
        <w:t>: Kec. Wonokromo</w:t>
      </w:r>
    </w:p>
    <w:p w:rsidR="00DD5FB0" w:rsidRDefault="00DD5FB0" w:rsidP="003A4760">
      <w:pPr>
        <w:ind w:left="1134"/>
      </w:pPr>
      <w:proofErr w:type="gramStart"/>
      <w:r>
        <w:t>b</w:t>
      </w:r>
      <w:proofErr w:type="gramEnd"/>
      <w:r>
        <w:t>.</w:t>
      </w:r>
      <w:r>
        <w:tab/>
      </w:r>
      <w:r w:rsidR="003A4760">
        <w:t>Sebelah Selatan</w:t>
      </w:r>
      <w:r w:rsidR="003A4760">
        <w:tab/>
        <w:t>: Kab. Sidoarjo</w:t>
      </w:r>
    </w:p>
    <w:p w:rsidR="00DD5FB0" w:rsidRDefault="00DD5FB0" w:rsidP="003A4760">
      <w:pPr>
        <w:ind w:left="1134"/>
      </w:pPr>
      <w:proofErr w:type="gramStart"/>
      <w:r>
        <w:t>c</w:t>
      </w:r>
      <w:proofErr w:type="gramEnd"/>
      <w:r>
        <w:t>.</w:t>
      </w:r>
      <w:r>
        <w:tab/>
      </w:r>
      <w:r w:rsidR="003A4760">
        <w:t>Sebelah Barat</w:t>
      </w:r>
      <w:r w:rsidR="003A4760">
        <w:tab/>
      </w:r>
      <w:r w:rsidR="003A4760">
        <w:tab/>
        <w:t>: Kec. Jambangan</w:t>
      </w:r>
    </w:p>
    <w:p w:rsidR="003A4760" w:rsidRDefault="00DD5FB0" w:rsidP="003A4760">
      <w:pPr>
        <w:ind w:left="1134"/>
      </w:pPr>
      <w:proofErr w:type="gramStart"/>
      <w:r>
        <w:t>d</w:t>
      </w:r>
      <w:proofErr w:type="gramEnd"/>
      <w:r>
        <w:t>.</w:t>
      </w:r>
      <w:r w:rsidR="003A4760">
        <w:tab/>
        <w:t>Sebelah Timur</w:t>
      </w:r>
      <w:r w:rsidR="003A4760">
        <w:tab/>
      </w:r>
      <w:r w:rsidR="003A4760">
        <w:tab/>
        <w:t>: Kec. Wonocolo</w:t>
      </w:r>
    </w:p>
    <w:p w:rsidR="00036A41" w:rsidRDefault="00036A41">
      <w:pPr>
        <w:spacing w:after="160" w:line="259" w:lineRule="auto"/>
        <w:jc w:val="left"/>
        <w:rPr>
          <w:lang w:val="id-ID"/>
        </w:rPr>
      </w:pPr>
    </w:p>
    <w:p w:rsidR="00036A41" w:rsidRPr="00036A41" w:rsidRDefault="00036A41">
      <w:pPr>
        <w:spacing w:after="160" w:line="259" w:lineRule="auto"/>
        <w:jc w:val="left"/>
        <w:rPr>
          <w:lang w:val="id-ID"/>
        </w:rPr>
        <w:sectPr w:rsidR="00036A41" w:rsidRPr="00036A41" w:rsidSect="00036A41">
          <w:headerReference w:type="default" r:id="rId47"/>
          <w:footerReference w:type="default" r:id="rId48"/>
          <w:pgSz w:w="11906" w:h="16838" w:code="9"/>
          <w:pgMar w:top="1701" w:right="1701" w:bottom="1701" w:left="2268" w:header="709" w:footer="709" w:gutter="0"/>
          <w:pgNumType w:start="53"/>
          <w:cols w:space="708"/>
          <w:docGrid w:linePitch="360"/>
        </w:sectPr>
      </w:pPr>
    </w:p>
    <w:p w:rsidR="003A4760" w:rsidRDefault="003A4760" w:rsidP="003A4760">
      <w:pPr>
        <w:ind w:left="1134" w:hanging="567"/>
      </w:pPr>
      <w:r>
        <w:lastRenderedPageBreak/>
        <w:t xml:space="preserve">2. </w:t>
      </w:r>
      <w:r>
        <w:tab/>
      </w:r>
      <w:r w:rsidR="00DD5FB0">
        <w:t xml:space="preserve">Luas Wilayah Kerja Puskesmas </w:t>
      </w:r>
      <w:r>
        <w:t>Gayungan</w:t>
      </w:r>
    </w:p>
    <w:p w:rsidR="00370F6D" w:rsidRDefault="00170F02" w:rsidP="00370F6D">
      <w:pPr>
        <w:ind w:left="1134" w:firstLine="567"/>
      </w:pPr>
      <w:r>
        <w:t>Luas</w:t>
      </w:r>
      <w:r w:rsidR="00DD5FB0">
        <w:t xml:space="preserve"> wil</w:t>
      </w:r>
      <w:r w:rsidR="00370F6D">
        <w:t>ayah kerja Puskesmas Gayungan adalah 6</w:t>
      </w:r>
      <w:proofErr w:type="gramStart"/>
      <w:r w:rsidR="00370F6D">
        <w:t>,07</w:t>
      </w:r>
      <w:proofErr w:type="gramEnd"/>
      <w:r w:rsidR="00370F6D">
        <w:t xml:space="preserve"> Km</w:t>
      </w:r>
      <w:r w:rsidR="00370F6D">
        <w:rPr>
          <w:rFonts w:cs="Times New Roman"/>
        </w:rPr>
        <w:t>²</w:t>
      </w:r>
      <w:r w:rsidR="00370F6D">
        <w:t>, yang terbagi dalam 4</w:t>
      </w:r>
      <w:r w:rsidR="00DD5FB0">
        <w:t xml:space="preserve"> wilayah kelurahan yaitu Kelurahan </w:t>
      </w:r>
      <w:r w:rsidR="00370F6D">
        <w:t>Gayungan (1,47 Km</w:t>
      </w:r>
      <w:r w:rsidR="00370F6D">
        <w:rPr>
          <w:rFonts w:cs="Times New Roman"/>
        </w:rPr>
        <w:t>²</w:t>
      </w:r>
      <w:r w:rsidR="00370F6D">
        <w:t>), Dukuh Menanggal (1,06 Km</w:t>
      </w:r>
      <w:r w:rsidR="00370F6D">
        <w:rPr>
          <w:rFonts w:cs="Times New Roman"/>
        </w:rPr>
        <w:t>²</w:t>
      </w:r>
      <w:r w:rsidR="00370F6D">
        <w:t>), Ketintang (2,97 Km</w:t>
      </w:r>
      <w:r w:rsidR="00370F6D">
        <w:rPr>
          <w:rFonts w:cs="Times New Roman"/>
        </w:rPr>
        <w:t>²</w:t>
      </w:r>
      <w:r w:rsidR="00370F6D">
        <w:t>), Menanggal (0,66 Km</w:t>
      </w:r>
      <w:r w:rsidR="00370F6D">
        <w:rPr>
          <w:rFonts w:cs="Times New Roman"/>
        </w:rPr>
        <w:t>²</w:t>
      </w:r>
      <w:r w:rsidR="00370F6D">
        <w:t>)</w:t>
      </w:r>
    </w:p>
    <w:p w:rsidR="00DD5FB0" w:rsidRDefault="00170F02" w:rsidP="005D071F">
      <w:pPr>
        <w:ind w:left="1134" w:firstLine="567"/>
      </w:pPr>
      <w:r>
        <w:t>Puskesmas Gayungan</w:t>
      </w:r>
      <w:r w:rsidR="00DD5FB0">
        <w:t xml:space="preserve"> mempunyai pelayanan </w:t>
      </w:r>
      <w:proofErr w:type="gramStart"/>
      <w:r w:rsidR="00DD5FB0">
        <w:t>diantaranya :</w:t>
      </w:r>
      <w:proofErr w:type="gramEnd"/>
      <w:r w:rsidR="00DD5FB0">
        <w:t xml:space="preserve"> </w:t>
      </w:r>
    </w:p>
    <w:p w:rsidR="00373541" w:rsidRPr="00373541" w:rsidRDefault="00373541" w:rsidP="00E61969">
      <w:pPr>
        <w:pStyle w:val="ListParagraph"/>
        <w:numPr>
          <w:ilvl w:val="0"/>
          <w:numId w:val="56"/>
        </w:numPr>
        <w:spacing w:line="480" w:lineRule="auto"/>
        <w:ind w:left="1560"/>
      </w:pPr>
      <w:r>
        <w:rPr>
          <w:lang w:val="en-US"/>
        </w:rPr>
        <w:t xml:space="preserve">Pelayanan Rawat Jalan </w:t>
      </w:r>
    </w:p>
    <w:p w:rsidR="00373541" w:rsidRPr="00373541" w:rsidRDefault="00373541" w:rsidP="00E61969">
      <w:pPr>
        <w:pStyle w:val="NoSpacing"/>
        <w:numPr>
          <w:ilvl w:val="0"/>
          <w:numId w:val="57"/>
        </w:numPr>
        <w:spacing w:line="480" w:lineRule="auto"/>
      </w:pPr>
      <w:r w:rsidRPr="00373541">
        <w:t>Pelayanan Rawat Jalan</w:t>
      </w:r>
    </w:p>
    <w:p w:rsidR="00373541" w:rsidRPr="00373541" w:rsidRDefault="00373541" w:rsidP="00E61969">
      <w:pPr>
        <w:pStyle w:val="NoSpacing"/>
        <w:numPr>
          <w:ilvl w:val="0"/>
          <w:numId w:val="57"/>
        </w:numPr>
        <w:spacing w:line="480" w:lineRule="auto"/>
      </w:pPr>
      <w:r w:rsidRPr="00373541">
        <w:t>Pelayanan Poli Umum</w:t>
      </w:r>
    </w:p>
    <w:p w:rsidR="00373541" w:rsidRPr="00373541" w:rsidRDefault="00373541" w:rsidP="00E61969">
      <w:pPr>
        <w:pStyle w:val="NoSpacing"/>
        <w:numPr>
          <w:ilvl w:val="0"/>
          <w:numId w:val="57"/>
        </w:numPr>
        <w:spacing w:line="480" w:lineRule="auto"/>
      </w:pPr>
      <w:r w:rsidRPr="00373541">
        <w:t>Pelayanan Poli Gigi</w:t>
      </w:r>
    </w:p>
    <w:p w:rsidR="00373541" w:rsidRPr="00373541" w:rsidRDefault="00373541" w:rsidP="00E61969">
      <w:pPr>
        <w:pStyle w:val="NoSpacing"/>
        <w:numPr>
          <w:ilvl w:val="0"/>
          <w:numId w:val="57"/>
        </w:numPr>
        <w:spacing w:line="480" w:lineRule="auto"/>
      </w:pPr>
      <w:r w:rsidRPr="00373541">
        <w:t>Pelayanan Poli KIA/ KB</w:t>
      </w:r>
    </w:p>
    <w:p w:rsidR="00373541" w:rsidRPr="00373541" w:rsidRDefault="00373541" w:rsidP="00E61969">
      <w:pPr>
        <w:pStyle w:val="NoSpacing"/>
        <w:numPr>
          <w:ilvl w:val="0"/>
          <w:numId w:val="57"/>
        </w:numPr>
        <w:spacing w:line="480" w:lineRule="auto"/>
      </w:pPr>
      <w:r w:rsidRPr="00373541">
        <w:t>Pelayanan Poli Spesialis Mata</w:t>
      </w:r>
    </w:p>
    <w:p w:rsidR="00373541" w:rsidRPr="00373541" w:rsidRDefault="00373541" w:rsidP="00E61969">
      <w:pPr>
        <w:pStyle w:val="NoSpacing"/>
        <w:numPr>
          <w:ilvl w:val="0"/>
          <w:numId w:val="57"/>
        </w:numPr>
        <w:spacing w:line="480" w:lineRule="auto"/>
      </w:pPr>
      <w:r w:rsidRPr="00373541">
        <w:t>Pelayanan Psikologi</w:t>
      </w:r>
    </w:p>
    <w:p w:rsidR="00373541" w:rsidRPr="00373541" w:rsidRDefault="00373541" w:rsidP="00E61969">
      <w:pPr>
        <w:pStyle w:val="NoSpacing"/>
        <w:numPr>
          <w:ilvl w:val="0"/>
          <w:numId w:val="57"/>
        </w:numPr>
        <w:spacing w:line="480" w:lineRule="auto"/>
      </w:pPr>
      <w:r w:rsidRPr="00373541">
        <w:t>Pelayanan Gizi</w:t>
      </w:r>
    </w:p>
    <w:p w:rsidR="00373541" w:rsidRPr="00373541" w:rsidRDefault="00373541" w:rsidP="00E61969">
      <w:pPr>
        <w:pStyle w:val="NoSpacing"/>
        <w:numPr>
          <w:ilvl w:val="0"/>
          <w:numId w:val="57"/>
        </w:numPr>
        <w:spacing w:line="480" w:lineRule="auto"/>
      </w:pPr>
      <w:r w:rsidRPr="00373541">
        <w:t>Pelayanan Laboratorium</w:t>
      </w:r>
    </w:p>
    <w:p w:rsidR="00373541" w:rsidRPr="00373541" w:rsidRDefault="00373541" w:rsidP="00E61969">
      <w:pPr>
        <w:pStyle w:val="NoSpacing"/>
        <w:numPr>
          <w:ilvl w:val="0"/>
          <w:numId w:val="57"/>
        </w:numPr>
        <w:spacing w:line="480" w:lineRule="auto"/>
      </w:pPr>
      <w:r w:rsidRPr="00373541">
        <w:t>Pelayanan Farmasi</w:t>
      </w:r>
    </w:p>
    <w:p w:rsidR="00373541" w:rsidRPr="00373541" w:rsidRDefault="00373541" w:rsidP="00E61969">
      <w:pPr>
        <w:pStyle w:val="NoSpacing"/>
        <w:numPr>
          <w:ilvl w:val="0"/>
          <w:numId w:val="57"/>
        </w:numPr>
        <w:spacing w:line="480" w:lineRule="auto"/>
      </w:pPr>
      <w:r w:rsidRPr="00373541">
        <w:t>Pelayanan Sanitasi</w:t>
      </w:r>
    </w:p>
    <w:p w:rsidR="00373541" w:rsidRPr="00373541" w:rsidRDefault="00373541" w:rsidP="00E61969">
      <w:pPr>
        <w:pStyle w:val="NoSpacing"/>
        <w:numPr>
          <w:ilvl w:val="0"/>
          <w:numId w:val="56"/>
        </w:numPr>
        <w:spacing w:line="480" w:lineRule="auto"/>
        <w:ind w:left="1560"/>
      </w:pPr>
      <w:r w:rsidRPr="00373541">
        <w:t>Upaya Kesehatan Masyarakat</w:t>
      </w:r>
    </w:p>
    <w:p w:rsidR="00373541" w:rsidRPr="00373541" w:rsidRDefault="00373541" w:rsidP="00E61969">
      <w:pPr>
        <w:pStyle w:val="NoSpacing"/>
        <w:numPr>
          <w:ilvl w:val="0"/>
          <w:numId w:val="58"/>
        </w:numPr>
        <w:spacing w:line="480" w:lineRule="auto"/>
      </w:pPr>
      <w:r w:rsidRPr="00373541">
        <w:t>Promosi Kesehatan</w:t>
      </w:r>
    </w:p>
    <w:p w:rsidR="00FD34C8" w:rsidRDefault="00373541" w:rsidP="00E61969">
      <w:pPr>
        <w:pStyle w:val="NoSpacing"/>
        <w:numPr>
          <w:ilvl w:val="0"/>
          <w:numId w:val="58"/>
        </w:numPr>
        <w:spacing w:line="480" w:lineRule="auto"/>
      </w:pPr>
      <w:r w:rsidRPr="00373541">
        <w:t>UKS/UKGS</w:t>
      </w:r>
    </w:p>
    <w:p w:rsidR="00373541" w:rsidRPr="00373541" w:rsidRDefault="00FD34C8" w:rsidP="00FD34C8">
      <w:pPr>
        <w:spacing w:after="160" w:line="259" w:lineRule="auto"/>
        <w:jc w:val="left"/>
      </w:pPr>
      <w:r>
        <w:br w:type="page"/>
      </w:r>
    </w:p>
    <w:p w:rsidR="00373541" w:rsidRDefault="00373541" w:rsidP="00E61969">
      <w:pPr>
        <w:pStyle w:val="NoSpacing"/>
        <w:numPr>
          <w:ilvl w:val="0"/>
          <w:numId w:val="58"/>
        </w:numPr>
        <w:spacing w:line="480" w:lineRule="auto"/>
      </w:pPr>
      <w:r w:rsidRPr="00373541">
        <w:lastRenderedPageBreak/>
        <w:t>Posbindu</w:t>
      </w:r>
    </w:p>
    <w:p w:rsidR="00460EF8" w:rsidRDefault="00FD34C8" w:rsidP="00460EF8">
      <w:pPr>
        <w:pStyle w:val="NoSpacing"/>
        <w:spacing w:line="480" w:lineRule="auto"/>
        <w:ind w:left="1920"/>
      </w:pPr>
      <w:r>
        <w:t xml:space="preserve">Puskesmas Gayungan memiliki 15 cabang Posbindu di Wilayah kerjanya, dam telah memiliki fasilitas seperti sebagai </w:t>
      </w:r>
      <w:proofErr w:type="gramStart"/>
      <w:r>
        <w:t xml:space="preserve">berikut </w:t>
      </w:r>
      <w:r>
        <w:rPr>
          <w:rFonts w:cs="Times New Roman"/>
        </w:rPr>
        <w:t>:</w:t>
      </w:r>
      <w:proofErr w:type="gramEnd"/>
    </w:p>
    <w:p w:rsidR="00FD34C8" w:rsidRDefault="00FD34C8" w:rsidP="00FD34C8">
      <w:pPr>
        <w:pStyle w:val="NoSpacing"/>
        <w:numPr>
          <w:ilvl w:val="0"/>
          <w:numId w:val="69"/>
        </w:numPr>
        <w:spacing w:line="480" w:lineRule="auto"/>
      </w:pPr>
      <w:r>
        <w:t xml:space="preserve">Pengukuran </w:t>
      </w:r>
      <w:r w:rsidR="009D753A">
        <w:t xml:space="preserve">tinggi badan </w:t>
      </w:r>
      <w:r>
        <w:t>dan berat badan</w:t>
      </w:r>
    </w:p>
    <w:p w:rsidR="00FD34C8" w:rsidRDefault="00FD34C8" w:rsidP="00FD34C8">
      <w:pPr>
        <w:pStyle w:val="NoSpacing"/>
        <w:numPr>
          <w:ilvl w:val="0"/>
          <w:numId w:val="69"/>
        </w:numPr>
        <w:spacing w:line="480" w:lineRule="auto"/>
      </w:pPr>
      <w:r>
        <w:t>Pengukuran lingkar perut</w:t>
      </w:r>
    </w:p>
    <w:p w:rsidR="00FD34C8" w:rsidRDefault="00FD34C8" w:rsidP="00FD34C8">
      <w:pPr>
        <w:pStyle w:val="NoSpacing"/>
        <w:numPr>
          <w:ilvl w:val="0"/>
          <w:numId w:val="69"/>
        </w:numPr>
        <w:spacing w:line="480" w:lineRule="auto"/>
      </w:pPr>
      <w:r>
        <w:t>Pengukuran tekanan darah</w:t>
      </w:r>
    </w:p>
    <w:p w:rsidR="00FD34C8" w:rsidRDefault="00FD34C8" w:rsidP="00FD34C8">
      <w:pPr>
        <w:pStyle w:val="NoSpacing"/>
        <w:numPr>
          <w:ilvl w:val="0"/>
          <w:numId w:val="69"/>
        </w:numPr>
        <w:spacing w:line="480" w:lineRule="auto"/>
      </w:pPr>
      <w:r>
        <w:t xml:space="preserve">Pengukuran </w:t>
      </w:r>
      <w:r w:rsidR="009D753A">
        <w:t xml:space="preserve">Gula Darah Acak </w:t>
      </w:r>
      <w:r>
        <w:t>(GDA), dan kolesterol</w:t>
      </w:r>
      <w:r w:rsidR="00703F07">
        <w:t>, dan</w:t>
      </w:r>
    </w:p>
    <w:p w:rsidR="00FD34C8" w:rsidRPr="00373541" w:rsidRDefault="00FD34C8" w:rsidP="00FD34C8">
      <w:pPr>
        <w:pStyle w:val="NoSpacing"/>
        <w:numPr>
          <w:ilvl w:val="0"/>
          <w:numId w:val="69"/>
        </w:numPr>
        <w:spacing w:line="480" w:lineRule="auto"/>
      </w:pPr>
      <w:r>
        <w:t>Konsultasi</w:t>
      </w:r>
    </w:p>
    <w:p w:rsidR="00373541" w:rsidRPr="00373541" w:rsidRDefault="00373541" w:rsidP="00E61969">
      <w:pPr>
        <w:pStyle w:val="NoSpacing"/>
        <w:numPr>
          <w:ilvl w:val="0"/>
          <w:numId w:val="58"/>
        </w:numPr>
        <w:spacing w:line="480" w:lineRule="auto"/>
      </w:pPr>
      <w:r w:rsidRPr="00373541">
        <w:t>Posyandu</w:t>
      </w:r>
    </w:p>
    <w:p w:rsidR="00373541" w:rsidRPr="00373541" w:rsidRDefault="00373541" w:rsidP="00E61969">
      <w:pPr>
        <w:pStyle w:val="NoSpacing"/>
        <w:numPr>
          <w:ilvl w:val="0"/>
          <w:numId w:val="58"/>
        </w:numPr>
        <w:spacing w:line="480" w:lineRule="auto"/>
      </w:pPr>
      <w:r w:rsidRPr="00373541">
        <w:t>CHN</w:t>
      </w:r>
    </w:p>
    <w:p w:rsidR="00373541" w:rsidRPr="00373541" w:rsidRDefault="00373541" w:rsidP="00E61969">
      <w:pPr>
        <w:pStyle w:val="NoSpacing"/>
        <w:numPr>
          <w:ilvl w:val="0"/>
          <w:numId w:val="58"/>
        </w:numPr>
        <w:spacing w:line="480" w:lineRule="auto"/>
      </w:pPr>
      <w:r w:rsidRPr="00373541">
        <w:t>P2M</w:t>
      </w:r>
    </w:p>
    <w:p w:rsidR="00373541" w:rsidRPr="00373541" w:rsidRDefault="00373541" w:rsidP="00E61969">
      <w:pPr>
        <w:pStyle w:val="NoSpacing"/>
        <w:numPr>
          <w:ilvl w:val="0"/>
          <w:numId w:val="58"/>
        </w:numPr>
        <w:spacing w:line="480" w:lineRule="auto"/>
      </w:pPr>
      <w:r w:rsidRPr="00373541">
        <w:t>Pelayanan ambulans: Puskesmas Gayungan memiliki 1 unit ambulans yang siap memberikan pelayanan kepada masyarakat yang membutuhkan</w:t>
      </w:r>
    </w:p>
    <w:p w:rsidR="00373541" w:rsidRPr="00373541" w:rsidRDefault="00373541" w:rsidP="00E61969">
      <w:pPr>
        <w:pStyle w:val="NoSpacing"/>
        <w:numPr>
          <w:ilvl w:val="0"/>
          <w:numId w:val="58"/>
        </w:numPr>
        <w:spacing w:line="480" w:lineRule="auto"/>
      </w:pPr>
      <w:r w:rsidRPr="00373541">
        <w:t>Pelayanan Perparkiran: untuk memberi kenyamanan kepada pengunjung Puskesmas</w:t>
      </w:r>
    </w:p>
    <w:p w:rsidR="00373541" w:rsidRPr="00DD5FB0" w:rsidRDefault="00373541" w:rsidP="00E61969">
      <w:pPr>
        <w:pStyle w:val="NoSpacing"/>
        <w:numPr>
          <w:ilvl w:val="0"/>
          <w:numId w:val="58"/>
        </w:numPr>
        <w:spacing w:line="480" w:lineRule="auto"/>
      </w:pPr>
      <w:r w:rsidRPr="00373541">
        <w:t>Pelayanan lain-lain akan mengikuti perkembangan situasi</w:t>
      </w:r>
    </w:p>
    <w:p w:rsidR="00852C7D" w:rsidRDefault="00852C7D" w:rsidP="00844EF8">
      <w:pPr>
        <w:pStyle w:val="Heading3"/>
        <w:numPr>
          <w:ilvl w:val="2"/>
          <w:numId w:val="23"/>
        </w:numPr>
        <w:ind w:left="567" w:hanging="567"/>
      </w:pPr>
      <w:bookmarkStart w:id="379" w:name="_Toc46179142"/>
      <w:r>
        <w:t>Gambaran Umum Subjek Penelitian</w:t>
      </w:r>
      <w:bookmarkEnd w:id="379"/>
    </w:p>
    <w:p w:rsidR="004066AC" w:rsidRDefault="00852C7D" w:rsidP="00844EF8">
      <w:pPr>
        <w:ind w:left="567" w:firstLine="567"/>
      </w:pPr>
      <w:r w:rsidRPr="00852C7D">
        <w:t>Subjek</w:t>
      </w:r>
      <w:r w:rsidR="008E7B1A">
        <w:t xml:space="preserve"> penelitian ini adalah lansia dengan </w:t>
      </w:r>
      <w:proofErr w:type="gramStart"/>
      <w:r w:rsidR="008E7B1A">
        <w:t>usia</w:t>
      </w:r>
      <w:proofErr w:type="gramEnd"/>
      <w:r w:rsidR="008E7B1A">
        <w:t xml:space="preserve"> presenilis (lanjut usia awal)</w:t>
      </w:r>
      <w:r w:rsidRPr="00852C7D">
        <w:t xml:space="preserve"> yang</w:t>
      </w:r>
      <w:r w:rsidR="008E7B1A">
        <w:t xml:space="preserve"> bertempat tinggal di Wilayah Puskesmas Gayungan dan telah memanfaatkan Posbindu</w:t>
      </w:r>
      <w:r w:rsidRPr="00852C7D">
        <w:t>. Jumlah keseluruhan s</w:t>
      </w:r>
      <w:r w:rsidR="008E7B1A">
        <w:t>ubjek penelitian ini sebanyak 93</w:t>
      </w:r>
      <w:r w:rsidR="00A575B3">
        <w:t xml:space="preserve"> orang. </w:t>
      </w:r>
      <w:r w:rsidRPr="00852C7D">
        <w:t>Data demografi diperoleh melalui kuesioner yang diisi</w:t>
      </w:r>
      <w:r w:rsidR="008E7B1A">
        <w:t xml:space="preserve"> oleh responden, </w:t>
      </w:r>
      <w:r w:rsidR="0063564A">
        <w:t>kuesioner diberikan melalui</w:t>
      </w:r>
      <w:r w:rsidR="008E7B1A">
        <w:t xml:space="preserve"> sistem</w:t>
      </w:r>
      <w:r w:rsidR="00C55422">
        <w:t xml:space="preserve"> </w:t>
      </w:r>
      <w:r w:rsidR="002456BD" w:rsidRPr="002456BD">
        <w:t xml:space="preserve">Daring </w:t>
      </w:r>
      <w:r w:rsidR="008E7B1A" w:rsidRPr="002456BD">
        <w:rPr>
          <w:i/>
        </w:rPr>
        <w:t>(</w:t>
      </w:r>
      <w:r w:rsidR="002456BD" w:rsidRPr="002456BD">
        <w:rPr>
          <w:i/>
        </w:rPr>
        <w:t>online</w:t>
      </w:r>
      <w:r w:rsidR="008E7B1A" w:rsidRPr="00C55422">
        <w:rPr>
          <w:i/>
        </w:rPr>
        <w:t>)</w:t>
      </w:r>
      <w:r w:rsidR="0063564A">
        <w:t xml:space="preserve"> dengan </w:t>
      </w:r>
      <w:r w:rsidR="0063564A">
        <w:lastRenderedPageBreak/>
        <w:t xml:space="preserve">memberikan </w:t>
      </w:r>
      <w:r w:rsidR="00A575B3">
        <w:t>alamat website</w:t>
      </w:r>
      <w:r w:rsidR="00C55422">
        <w:t xml:space="preserve"> </w:t>
      </w:r>
      <w:r w:rsidR="00C55422" w:rsidRPr="005E6691">
        <w:rPr>
          <w:i/>
        </w:rPr>
        <w:t>Googleform</w:t>
      </w:r>
      <w:r w:rsidR="00C55422">
        <w:t xml:space="preserve"> pada pesan singkat </w:t>
      </w:r>
      <w:r w:rsidR="00C55422" w:rsidRPr="00170F02">
        <w:rPr>
          <w:i/>
        </w:rPr>
        <w:t>(Whatsapp)</w:t>
      </w:r>
      <w:r w:rsidR="0063564A">
        <w:t xml:space="preserve">, dikarenakan pada saat pengambilan data sedang terjadi Pandemi </w:t>
      </w:r>
      <w:r w:rsidR="0063564A" w:rsidRPr="004722C5">
        <w:rPr>
          <w:i/>
        </w:rPr>
        <w:t>Covid-19</w:t>
      </w:r>
      <w:r w:rsidR="0063564A">
        <w:t xml:space="preserve"> yang mengharuskan</w:t>
      </w:r>
      <w:r w:rsidR="00C55422">
        <w:t xml:space="preserve"> untuk</w:t>
      </w:r>
      <w:r w:rsidR="0063564A">
        <w:t xml:space="preserve"> berjaga jarak dalam bersosialisasi </w:t>
      </w:r>
      <w:r w:rsidR="0063564A" w:rsidRPr="0063564A">
        <w:rPr>
          <w:i/>
        </w:rPr>
        <w:t>(Physical Distancing)</w:t>
      </w:r>
      <w:r w:rsidR="0063564A">
        <w:t xml:space="preserve"> </w:t>
      </w:r>
      <w:r w:rsidR="00C55422">
        <w:t>agar dapat</w:t>
      </w:r>
      <w:r w:rsidR="0063564A">
        <w:t xml:space="preserve"> mengurangi penyebaran</w:t>
      </w:r>
      <w:r w:rsidR="00C55422">
        <w:t xml:space="preserve"> dan pencegahan penularan virus ini.</w:t>
      </w:r>
    </w:p>
    <w:p w:rsidR="00852C7D" w:rsidRDefault="00852C7D" w:rsidP="00844EF8">
      <w:pPr>
        <w:pStyle w:val="Heading3"/>
        <w:numPr>
          <w:ilvl w:val="2"/>
          <w:numId w:val="23"/>
        </w:numPr>
        <w:ind w:left="567" w:hanging="567"/>
      </w:pPr>
      <w:bookmarkStart w:id="380" w:name="_Toc46179143"/>
      <w:r>
        <w:t>Data Umum Hasil Penelitian</w:t>
      </w:r>
      <w:bookmarkEnd w:id="380"/>
    </w:p>
    <w:p w:rsidR="001F7BFC" w:rsidRDefault="001F7BFC" w:rsidP="000D58B3">
      <w:pPr>
        <w:pStyle w:val="ListParagraph"/>
        <w:numPr>
          <w:ilvl w:val="0"/>
          <w:numId w:val="66"/>
        </w:numPr>
        <w:spacing w:line="360" w:lineRule="auto"/>
        <w:ind w:left="567" w:hanging="567"/>
      </w:pPr>
      <w:r>
        <w:t>Distribusi R</w:t>
      </w:r>
      <w:r w:rsidR="003F7553">
        <w:t>esponden B</w:t>
      </w:r>
      <w:r>
        <w:t>erdasarkan K</w:t>
      </w:r>
      <w:r w:rsidR="003F7553">
        <w:t xml:space="preserve">elompok </w:t>
      </w:r>
      <w:r>
        <w:t xml:space="preserve">Usia </w:t>
      </w:r>
    </w:p>
    <w:p w:rsidR="001F7BFC" w:rsidRPr="00897F58" w:rsidRDefault="007C3E7C" w:rsidP="00A26E8D">
      <w:pPr>
        <w:pStyle w:val="Heading2"/>
        <w:spacing w:line="240" w:lineRule="auto"/>
        <w:ind w:left="1418" w:hanging="1418"/>
        <w:rPr>
          <w:b w:val="0"/>
        </w:rPr>
      </w:pPr>
      <w:bookmarkStart w:id="381" w:name="_Toc42758035"/>
      <w:bookmarkStart w:id="382" w:name="_Toc42803002"/>
      <w:bookmarkStart w:id="383" w:name="_Toc43631930"/>
      <w:bookmarkStart w:id="384" w:name="_Toc46179144"/>
      <w:r w:rsidRPr="00897F58">
        <w:t>Tabel 5.1</w:t>
      </w:r>
      <w:r w:rsidRPr="00897F58">
        <w:rPr>
          <w:b w:val="0"/>
        </w:rPr>
        <w:tab/>
        <w:t xml:space="preserve">Distribusi Responden Berdasarkan Kelompok </w:t>
      </w:r>
      <w:proofErr w:type="gramStart"/>
      <w:r w:rsidRPr="00897F58">
        <w:rPr>
          <w:b w:val="0"/>
        </w:rPr>
        <w:t>Usia</w:t>
      </w:r>
      <w:proofErr w:type="gramEnd"/>
      <w:r w:rsidRPr="00897F58">
        <w:rPr>
          <w:b w:val="0"/>
        </w:rPr>
        <w:t xml:space="preserve"> di Posbindu Wilayah Kerja Puskesmas Gayungan</w:t>
      </w:r>
      <w:bookmarkEnd w:id="381"/>
      <w:bookmarkEnd w:id="382"/>
      <w:bookmarkEnd w:id="383"/>
      <w:r w:rsidR="000C30F8">
        <w:rPr>
          <w:b w:val="0"/>
        </w:rPr>
        <w:t xml:space="preserve"> </w:t>
      </w:r>
      <w:r w:rsidR="000C30F8" w:rsidRPr="000C30F8">
        <w:rPr>
          <w:b w:val="0"/>
        </w:rPr>
        <w:t>(n = 93)</w:t>
      </w:r>
      <w:bookmarkEnd w:id="384"/>
    </w:p>
    <w:tbl>
      <w:tblPr>
        <w:tblStyle w:val="TableGrid"/>
        <w:tblW w:w="7617"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3844"/>
        <w:gridCol w:w="3773"/>
      </w:tblGrid>
      <w:tr w:rsidR="00897F58" w:rsidRPr="00897F58" w:rsidTr="00897F58">
        <w:trPr>
          <w:trHeight w:val="302"/>
          <w:jc w:val="center"/>
        </w:trPr>
        <w:tc>
          <w:tcPr>
            <w:tcW w:w="3844" w:type="dxa"/>
            <w:vAlign w:val="center"/>
          </w:tcPr>
          <w:p w:rsidR="00897F58" w:rsidRPr="00897F58" w:rsidRDefault="00897F58" w:rsidP="00897F58">
            <w:pPr>
              <w:spacing w:after="0" w:line="360" w:lineRule="auto"/>
              <w:ind w:right="1326"/>
              <w:jc w:val="center"/>
              <w:rPr>
                <w:sz w:val="22"/>
              </w:rPr>
            </w:pPr>
            <w:r w:rsidRPr="00897F58">
              <w:rPr>
                <w:sz w:val="22"/>
              </w:rPr>
              <w:t>Mean</w:t>
            </w:r>
          </w:p>
        </w:tc>
        <w:tc>
          <w:tcPr>
            <w:tcW w:w="3773" w:type="dxa"/>
            <w:vAlign w:val="bottom"/>
          </w:tcPr>
          <w:p w:rsidR="00897F58" w:rsidRPr="00897F58" w:rsidRDefault="00897F58" w:rsidP="00897F58">
            <w:pPr>
              <w:spacing w:after="0" w:line="360" w:lineRule="auto"/>
              <w:jc w:val="center"/>
              <w:rPr>
                <w:sz w:val="22"/>
              </w:rPr>
            </w:pPr>
            <w:r w:rsidRPr="00897F58">
              <w:rPr>
                <w:sz w:val="22"/>
              </w:rPr>
              <w:t>51.41</w:t>
            </w:r>
          </w:p>
        </w:tc>
      </w:tr>
      <w:tr w:rsidR="00897F58" w:rsidRPr="00897F58" w:rsidTr="00897F58">
        <w:trPr>
          <w:trHeight w:val="284"/>
          <w:jc w:val="center"/>
        </w:trPr>
        <w:tc>
          <w:tcPr>
            <w:tcW w:w="3844" w:type="dxa"/>
            <w:vAlign w:val="center"/>
          </w:tcPr>
          <w:p w:rsidR="00897F58" w:rsidRPr="00897F58" w:rsidRDefault="00897F58" w:rsidP="00897F58">
            <w:pPr>
              <w:spacing w:after="0" w:line="360" w:lineRule="auto"/>
              <w:ind w:right="1326"/>
              <w:jc w:val="center"/>
              <w:rPr>
                <w:sz w:val="22"/>
              </w:rPr>
            </w:pPr>
            <w:r w:rsidRPr="00897F58">
              <w:rPr>
                <w:sz w:val="22"/>
              </w:rPr>
              <w:t>Median</w:t>
            </w:r>
          </w:p>
        </w:tc>
        <w:tc>
          <w:tcPr>
            <w:tcW w:w="3773" w:type="dxa"/>
            <w:vAlign w:val="bottom"/>
          </w:tcPr>
          <w:p w:rsidR="00897F58" w:rsidRPr="00897F58" w:rsidRDefault="00897F58" w:rsidP="00897F58">
            <w:pPr>
              <w:spacing w:after="0" w:line="360" w:lineRule="auto"/>
              <w:jc w:val="center"/>
              <w:rPr>
                <w:sz w:val="22"/>
              </w:rPr>
            </w:pPr>
            <w:r w:rsidRPr="00897F58">
              <w:rPr>
                <w:sz w:val="22"/>
              </w:rPr>
              <w:t>52.00</w:t>
            </w:r>
          </w:p>
        </w:tc>
      </w:tr>
      <w:tr w:rsidR="00897F58" w:rsidRPr="00897F58" w:rsidTr="00897F58">
        <w:trPr>
          <w:trHeight w:val="319"/>
          <w:jc w:val="center"/>
        </w:trPr>
        <w:tc>
          <w:tcPr>
            <w:tcW w:w="3844" w:type="dxa"/>
            <w:vAlign w:val="center"/>
          </w:tcPr>
          <w:p w:rsidR="00897F58" w:rsidRPr="00897F58" w:rsidRDefault="00897F58" w:rsidP="00897F58">
            <w:pPr>
              <w:spacing w:after="0" w:line="360" w:lineRule="auto"/>
              <w:ind w:right="1326"/>
              <w:jc w:val="center"/>
              <w:rPr>
                <w:sz w:val="22"/>
              </w:rPr>
            </w:pPr>
            <w:r w:rsidRPr="00897F58">
              <w:rPr>
                <w:sz w:val="22"/>
              </w:rPr>
              <w:t>Std. Deviation</w:t>
            </w:r>
          </w:p>
        </w:tc>
        <w:tc>
          <w:tcPr>
            <w:tcW w:w="3773" w:type="dxa"/>
            <w:vAlign w:val="bottom"/>
          </w:tcPr>
          <w:p w:rsidR="00897F58" w:rsidRPr="00897F58" w:rsidRDefault="00897F58" w:rsidP="00897F58">
            <w:pPr>
              <w:spacing w:after="0" w:line="360" w:lineRule="auto"/>
              <w:jc w:val="center"/>
              <w:rPr>
                <w:sz w:val="22"/>
              </w:rPr>
            </w:pPr>
            <w:r w:rsidRPr="00897F58">
              <w:rPr>
                <w:sz w:val="22"/>
              </w:rPr>
              <w:t>9.169</w:t>
            </w:r>
          </w:p>
        </w:tc>
      </w:tr>
    </w:tbl>
    <w:p w:rsidR="00897F58" w:rsidRPr="00897F58" w:rsidRDefault="00897F58" w:rsidP="00897F58"/>
    <w:p w:rsidR="00897F58" w:rsidRPr="00AD429A" w:rsidRDefault="00897F58" w:rsidP="000C30F8">
      <w:pPr>
        <w:spacing w:before="240" w:after="0"/>
        <w:ind w:firstLine="567"/>
      </w:pPr>
      <w:r w:rsidRPr="00FD787A">
        <w:rPr>
          <w:lang w:val="id-ID"/>
        </w:rPr>
        <w:t>Tabel 5.1 menu</w:t>
      </w:r>
      <w:r>
        <w:rPr>
          <w:lang w:val="id-ID"/>
        </w:rPr>
        <w:t xml:space="preserve">njukkan bahwa dari 93 responden, rata – rata </w:t>
      </w:r>
      <w:r w:rsidRPr="00AD429A">
        <w:rPr>
          <w:i/>
        </w:rPr>
        <w:t xml:space="preserve">(Mean) </w:t>
      </w:r>
      <w:r>
        <w:t>usia responden</w:t>
      </w:r>
      <w:r>
        <w:rPr>
          <w:lang w:val="id-ID"/>
        </w:rPr>
        <w:t xml:space="preserve"> yaitu </w:t>
      </w:r>
      <w:r>
        <w:t xml:space="preserve">51.41 tahun, sedangkan nilai tengah </w:t>
      </w:r>
      <w:r w:rsidRPr="00AD429A">
        <w:rPr>
          <w:i/>
        </w:rPr>
        <w:t xml:space="preserve">(Median) </w:t>
      </w:r>
      <w:r>
        <w:t>adalah 52.00 tahun, dan Standar Deviation sebesar 9.169</w:t>
      </w:r>
    </w:p>
    <w:p w:rsidR="005D071F" w:rsidRPr="005D071F" w:rsidRDefault="005D071F" w:rsidP="000D58B3">
      <w:pPr>
        <w:pStyle w:val="ListParagraph"/>
        <w:numPr>
          <w:ilvl w:val="0"/>
          <w:numId w:val="66"/>
        </w:numPr>
        <w:spacing w:after="0" w:line="360" w:lineRule="auto"/>
        <w:ind w:left="567" w:hanging="567"/>
      </w:pPr>
      <w:r w:rsidRPr="000D58B3">
        <w:t>Distribusi Responden Berdasarkan Jenis Kelamin</w:t>
      </w:r>
    </w:p>
    <w:p w:rsidR="005D071F" w:rsidRPr="00897F58" w:rsidRDefault="005D071F" w:rsidP="00897F58">
      <w:pPr>
        <w:pStyle w:val="Heading2"/>
        <w:spacing w:line="240" w:lineRule="auto"/>
        <w:ind w:left="1134" w:hanging="1134"/>
        <w:rPr>
          <w:b w:val="0"/>
        </w:rPr>
      </w:pPr>
      <w:bookmarkStart w:id="385" w:name="_Toc42758036"/>
      <w:bookmarkStart w:id="386" w:name="_Toc42803003"/>
      <w:bookmarkStart w:id="387" w:name="_Toc43631931"/>
      <w:bookmarkStart w:id="388" w:name="_Toc46179145"/>
      <w:r w:rsidRPr="00897F58">
        <w:t>Tabel 5.2</w:t>
      </w:r>
      <w:r w:rsidRPr="00897F58">
        <w:rPr>
          <w:b w:val="0"/>
        </w:rPr>
        <w:tab/>
        <w:t>Distribusi Responden Berdasarkan Jenis Kelamin di Posbindu Wilayah kerja Puskesmas Gayungan</w:t>
      </w:r>
      <w:bookmarkEnd w:id="385"/>
      <w:bookmarkEnd w:id="386"/>
      <w:bookmarkEnd w:id="387"/>
      <w:r w:rsidR="000C30F8">
        <w:rPr>
          <w:b w:val="0"/>
        </w:rPr>
        <w:t xml:space="preserve"> (n = 93)</w:t>
      </w:r>
      <w:bookmarkEnd w:id="388"/>
    </w:p>
    <w:tbl>
      <w:tblPr>
        <w:tblW w:w="7900" w:type="dxa"/>
        <w:jc w:val="center"/>
        <w:tblLayout w:type="fixed"/>
        <w:tblCellMar>
          <w:left w:w="0" w:type="dxa"/>
          <w:right w:w="0" w:type="dxa"/>
        </w:tblCellMar>
        <w:tblLook w:val="0000" w:firstRow="0" w:lastRow="0" w:firstColumn="0" w:lastColumn="0" w:noHBand="0" w:noVBand="0"/>
      </w:tblPr>
      <w:tblGrid>
        <w:gridCol w:w="2251"/>
        <w:gridCol w:w="3001"/>
        <w:gridCol w:w="2648"/>
      </w:tblGrid>
      <w:tr w:rsidR="005D071F" w:rsidTr="00675E65">
        <w:trPr>
          <w:cantSplit/>
          <w:trHeight w:val="370"/>
          <w:jc w:val="center"/>
        </w:trPr>
        <w:tc>
          <w:tcPr>
            <w:tcW w:w="2251" w:type="dxa"/>
            <w:tcBorders>
              <w:top w:val="single" w:sz="4" w:space="0" w:color="auto"/>
              <w:bottom w:val="single" w:sz="4" w:space="0" w:color="auto"/>
            </w:tcBorders>
            <w:shd w:val="clear" w:color="auto" w:fill="FFFFFF"/>
          </w:tcPr>
          <w:p w:rsidR="005D071F" w:rsidRPr="005D071F" w:rsidRDefault="005D071F" w:rsidP="005D071F">
            <w:pPr>
              <w:spacing w:line="320" w:lineRule="atLeast"/>
              <w:ind w:left="60" w:right="60"/>
              <w:jc w:val="center"/>
              <w:rPr>
                <w:rFonts w:cs="Times New Roman"/>
                <w:szCs w:val="18"/>
              </w:rPr>
            </w:pPr>
            <w:r w:rsidRPr="005D071F">
              <w:rPr>
                <w:rFonts w:cs="Times New Roman"/>
                <w:szCs w:val="18"/>
              </w:rPr>
              <w:t>Jenis Kelamin</w:t>
            </w:r>
          </w:p>
        </w:tc>
        <w:tc>
          <w:tcPr>
            <w:tcW w:w="3001" w:type="dxa"/>
            <w:tcBorders>
              <w:top w:val="single" w:sz="4" w:space="0" w:color="auto"/>
              <w:bottom w:val="single" w:sz="4" w:space="0" w:color="auto"/>
            </w:tcBorders>
            <w:shd w:val="clear" w:color="auto" w:fill="FFFFFF"/>
            <w:vAlign w:val="center"/>
          </w:tcPr>
          <w:p w:rsidR="005D071F" w:rsidRPr="005D071F" w:rsidRDefault="005D071F" w:rsidP="005D071F">
            <w:pPr>
              <w:spacing w:line="320" w:lineRule="atLeast"/>
              <w:ind w:left="60" w:right="60"/>
              <w:jc w:val="center"/>
              <w:rPr>
                <w:rFonts w:cs="Times New Roman"/>
                <w:szCs w:val="18"/>
              </w:rPr>
            </w:pPr>
            <w:r w:rsidRPr="005D071F">
              <w:rPr>
                <w:rFonts w:cs="Times New Roman"/>
                <w:szCs w:val="18"/>
              </w:rPr>
              <w:t>Frekuensi (f)</w:t>
            </w:r>
          </w:p>
        </w:tc>
        <w:tc>
          <w:tcPr>
            <w:tcW w:w="2648" w:type="dxa"/>
            <w:tcBorders>
              <w:top w:val="single" w:sz="4" w:space="0" w:color="auto"/>
              <w:bottom w:val="single" w:sz="4" w:space="0" w:color="auto"/>
            </w:tcBorders>
            <w:shd w:val="clear" w:color="auto" w:fill="FFFFFF"/>
            <w:vAlign w:val="center"/>
          </w:tcPr>
          <w:p w:rsidR="005D071F" w:rsidRPr="005D071F" w:rsidRDefault="005D071F" w:rsidP="005D071F">
            <w:pPr>
              <w:spacing w:line="320" w:lineRule="atLeast"/>
              <w:ind w:left="60" w:right="60"/>
              <w:jc w:val="center"/>
              <w:rPr>
                <w:rFonts w:cs="Times New Roman"/>
                <w:szCs w:val="18"/>
              </w:rPr>
            </w:pPr>
            <w:r w:rsidRPr="005D071F">
              <w:rPr>
                <w:rFonts w:cs="Times New Roman"/>
                <w:szCs w:val="18"/>
              </w:rPr>
              <w:t>Prosentase (%)</w:t>
            </w:r>
          </w:p>
        </w:tc>
      </w:tr>
      <w:tr w:rsidR="005D071F" w:rsidTr="00675E65">
        <w:trPr>
          <w:cantSplit/>
          <w:trHeight w:val="370"/>
          <w:jc w:val="center"/>
        </w:trPr>
        <w:tc>
          <w:tcPr>
            <w:tcW w:w="2251" w:type="dxa"/>
            <w:tcBorders>
              <w:top w:val="single" w:sz="4" w:space="0" w:color="auto"/>
            </w:tcBorders>
            <w:shd w:val="clear" w:color="auto" w:fill="FFFFFF"/>
          </w:tcPr>
          <w:p w:rsidR="005D071F" w:rsidRPr="005D071F" w:rsidRDefault="005D071F" w:rsidP="005D071F">
            <w:pPr>
              <w:spacing w:line="320" w:lineRule="atLeast"/>
              <w:ind w:left="60" w:right="60"/>
              <w:jc w:val="center"/>
              <w:rPr>
                <w:rFonts w:cs="Times New Roman"/>
                <w:szCs w:val="18"/>
              </w:rPr>
            </w:pPr>
            <w:r w:rsidRPr="005D071F">
              <w:rPr>
                <w:rFonts w:cs="Times New Roman"/>
                <w:szCs w:val="18"/>
              </w:rPr>
              <w:t>Pria</w:t>
            </w:r>
          </w:p>
        </w:tc>
        <w:tc>
          <w:tcPr>
            <w:tcW w:w="3001" w:type="dxa"/>
            <w:tcBorders>
              <w:top w:val="single" w:sz="4" w:space="0" w:color="auto"/>
            </w:tcBorders>
            <w:shd w:val="clear" w:color="auto" w:fill="FFFFFF"/>
            <w:vAlign w:val="center"/>
          </w:tcPr>
          <w:p w:rsidR="005D071F" w:rsidRPr="005D071F" w:rsidRDefault="005D071F" w:rsidP="005D071F">
            <w:pPr>
              <w:spacing w:line="320" w:lineRule="atLeast"/>
              <w:ind w:left="60" w:right="60"/>
              <w:jc w:val="center"/>
              <w:rPr>
                <w:rFonts w:cs="Times New Roman"/>
                <w:szCs w:val="18"/>
              </w:rPr>
            </w:pPr>
            <w:r w:rsidRPr="005D071F">
              <w:rPr>
                <w:rFonts w:cs="Times New Roman"/>
                <w:szCs w:val="18"/>
              </w:rPr>
              <w:t>39</w:t>
            </w:r>
          </w:p>
        </w:tc>
        <w:tc>
          <w:tcPr>
            <w:tcW w:w="2648" w:type="dxa"/>
            <w:tcBorders>
              <w:top w:val="single" w:sz="4" w:space="0" w:color="auto"/>
            </w:tcBorders>
            <w:shd w:val="clear" w:color="auto" w:fill="FFFFFF"/>
            <w:vAlign w:val="center"/>
          </w:tcPr>
          <w:p w:rsidR="005D071F" w:rsidRPr="005D071F" w:rsidRDefault="005D071F" w:rsidP="005D071F">
            <w:pPr>
              <w:spacing w:line="320" w:lineRule="atLeast"/>
              <w:ind w:left="60" w:right="60"/>
              <w:jc w:val="center"/>
              <w:rPr>
                <w:rFonts w:cs="Times New Roman"/>
                <w:szCs w:val="18"/>
              </w:rPr>
            </w:pPr>
            <w:r w:rsidRPr="005D071F">
              <w:rPr>
                <w:rFonts w:cs="Times New Roman"/>
                <w:szCs w:val="18"/>
              </w:rPr>
              <w:t>41.9</w:t>
            </w:r>
          </w:p>
        </w:tc>
      </w:tr>
      <w:tr w:rsidR="005D071F" w:rsidTr="00675E65">
        <w:trPr>
          <w:cantSplit/>
          <w:trHeight w:val="370"/>
          <w:jc w:val="center"/>
        </w:trPr>
        <w:tc>
          <w:tcPr>
            <w:tcW w:w="2251" w:type="dxa"/>
            <w:tcBorders>
              <w:bottom w:val="single" w:sz="4" w:space="0" w:color="auto"/>
            </w:tcBorders>
            <w:shd w:val="clear" w:color="auto" w:fill="FFFFFF"/>
          </w:tcPr>
          <w:p w:rsidR="005D071F" w:rsidRPr="005D071F" w:rsidRDefault="005D071F" w:rsidP="005D071F">
            <w:pPr>
              <w:spacing w:line="320" w:lineRule="atLeast"/>
              <w:ind w:left="60" w:right="60"/>
              <w:jc w:val="center"/>
              <w:rPr>
                <w:rFonts w:cs="Times New Roman"/>
                <w:szCs w:val="18"/>
              </w:rPr>
            </w:pPr>
            <w:r w:rsidRPr="005D071F">
              <w:rPr>
                <w:rFonts w:cs="Times New Roman"/>
                <w:szCs w:val="18"/>
              </w:rPr>
              <w:t>Wanita</w:t>
            </w:r>
          </w:p>
        </w:tc>
        <w:tc>
          <w:tcPr>
            <w:tcW w:w="3001" w:type="dxa"/>
            <w:tcBorders>
              <w:bottom w:val="single" w:sz="4" w:space="0" w:color="auto"/>
            </w:tcBorders>
            <w:shd w:val="clear" w:color="auto" w:fill="FFFFFF"/>
            <w:vAlign w:val="center"/>
          </w:tcPr>
          <w:p w:rsidR="005D071F" w:rsidRPr="005D071F" w:rsidRDefault="005D071F" w:rsidP="005D071F">
            <w:pPr>
              <w:spacing w:line="320" w:lineRule="atLeast"/>
              <w:ind w:left="60" w:right="60"/>
              <w:jc w:val="center"/>
              <w:rPr>
                <w:rFonts w:cs="Times New Roman"/>
                <w:szCs w:val="18"/>
              </w:rPr>
            </w:pPr>
            <w:r w:rsidRPr="005D071F">
              <w:rPr>
                <w:rFonts w:cs="Times New Roman"/>
                <w:szCs w:val="18"/>
              </w:rPr>
              <w:t>54</w:t>
            </w:r>
          </w:p>
        </w:tc>
        <w:tc>
          <w:tcPr>
            <w:tcW w:w="2648" w:type="dxa"/>
            <w:tcBorders>
              <w:bottom w:val="single" w:sz="4" w:space="0" w:color="auto"/>
            </w:tcBorders>
            <w:shd w:val="clear" w:color="auto" w:fill="FFFFFF"/>
            <w:vAlign w:val="center"/>
          </w:tcPr>
          <w:p w:rsidR="005D071F" w:rsidRPr="005D071F" w:rsidRDefault="005D071F" w:rsidP="005D071F">
            <w:pPr>
              <w:spacing w:line="320" w:lineRule="atLeast"/>
              <w:ind w:left="60" w:right="60"/>
              <w:jc w:val="center"/>
              <w:rPr>
                <w:rFonts w:cs="Times New Roman"/>
                <w:szCs w:val="18"/>
              </w:rPr>
            </w:pPr>
            <w:r w:rsidRPr="005D071F">
              <w:rPr>
                <w:rFonts w:cs="Times New Roman"/>
                <w:szCs w:val="18"/>
              </w:rPr>
              <w:t>58.1</w:t>
            </w:r>
          </w:p>
        </w:tc>
      </w:tr>
      <w:tr w:rsidR="005D071F" w:rsidTr="00675E65">
        <w:trPr>
          <w:cantSplit/>
          <w:trHeight w:val="370"/>
          <w:jc w:val="center"/>
        </w:trPr>
        <w:tc>
          <w:tcPr>
            <w:tcW w:w="2251" w:type="dxa"/>
            <w:tcBorders>
              <w:top w:val="single" w:sz="4" w:space="0" w:color="auto"/>
              <w:bottom w:val="single" w:sz="4" w:space="0" w:color="auto"/>
            </w:tcBorders>
            <w:shd w:val="clear" w:color="auto" w:fill="FFFFFF"/>
          </w:tcPr>
          <w:p w:rsidR="005D071F" w:rsidRPr="005D071F" w:rsidRDefault="005D071F" w:rsidP="005D071F">
            <w:pPr>
              <w:spacing w:line="320" w:lineRule="atLeast"/>
              <w:ind w:left="60" w:right="60"/>
              <w:jc w:val="center"/>
              <w:rPr>
                <w:rFonts w:cs="Times New Roman"/>
                <w:szCs w:val="18"/>
              </w:rPr>
            </w:pPr>
            <w:r w:rsidRPr="005D071F">
              <w:rPr>
                <w:rFonts w:cs="Times New Roman"/>
                <w:szCs w:val="18"/>
              </w:rPr>
              <w:t>Total</w:t>
            </w:r>
          </w:p>
        </w:tc>
        <w:tc>
          <w:tcPr>
            <w:tcW w:w="3001" w:type="dxa"/>
            <w:tcBorders>
              <w:top w:val="single" w:sz="4" w:space="0" w:color="auto"/>
              <w:bottom w:val="single" w:sz="4" w:space="0" w:color="auto"/>
            </w:tcBorders>
            <w:shd w:val="clear" w:color="auto" w:fill="FFFFFF"/>
            <w:vAlign w:val="center"/>
          </w:tcPr>
          <w:p w:rsidR="005D071F" w:rsidRPr="005D071F" w:rsidRDefault="005D071F" w:rsidP="005D071F">
            <w:pPr>
              <w:spacing w:line="320" w:lineRule="atLeast"/>
              <w:ind w:left="60" w:right="60"/>
              <w:jc w:val="center"/>
              <w:rPr>
                <w:rFonts w:cs="Times New Roman"/>
                <w:szCs w:val="18"/>
              </w:rPr>
            </w:pPr>
            <w:r w:rsidRPr="005D071F">
              <w:rPr>
                <w:rFonts w:cs="Times New Roman"/>
                <w:szCs w:val="18"/>
              </w:rPr>
              <w:t>93</w:t>
            </w:r>
          </w:p>
        </w:tc>
        <w:tc>
          <w:tcPr>
            <w:tcW w:w="2648" w:type="dxa"/>
            <w:tcBorders>
              <w:top w:val="single" w:sz="4" w:space="0" w:color="auto"/>
              <w:bottom w:val="single" w:sz="4" w:space="0" w:color="auto"/>
            </w:tcBorders>
            <w:shd w:val="clear" w:color="auto" w:fill="FFFFFF"/>
            <w:vAlign w:val="center"/>
          </w:tcPr>
          <w:p w:rsidR="005D071F" w:rsidRPr="005D071F" w:rsidRDefault="005D071F" w:rsidP="005D071F">
            <w:pPr>
              <w:spacing w:line="320" w:lineRule="atLeast"/>
              <w:ind w:left="60" w:right="60"/>
              <w:jc w:val="center"/>
              <w:rPr>
                <w:rFonts w:cs="Times New Roman"/>
                <w:szCs w:val="18"/>
              </w:rPr>
            </w:pPr>
            <w:r w:rsidRPr="005D071F">
              <w:rPr>
                <w:rFonts w:cs="Times New Roman"/>
                <w:szCs w:val="18"/>
              </w:rPr>
              <w:t>100.0</w:t>
            </w:r>
          </w:p>
        </w:tc>
      </w:tr>
    </w:tbl>
    <w:p w:rsidR="001B138F" w:rsidRDefault="00F26B0C" w:rsidP="00E12FAB">
      <w:pPr>
        <w:spacing w:before="240"/>
        <w:ind w:firstLine="567"/>
        <w:rPr>
          <w:szCs w:val="24"/>
        </w:rPr>
      </w:pPr>
      <w:r>
        <w:t xml:space="preserve">Tabel 5.2 </w:t>
      </w:r>
      <w:r>
        <w:rPr>
          <w:szCs w:val="24"/>
        </w:rPr>
        <w:t>menunjukkan bahwa dari 93</w:t>
      </w:r>
      <w:r w:rsidR="00AC31F3">
        <w:rPr>
          <w:szCs w:val="24"/>
        </w:rPr>
        <w:t xml:space="preserve"> responden, sebagian besar</w:t>
      </w:r>
      <w:r>
        <w:rPr>
          <w:szCs w:val="24"/>
        </w:rPr>
        <w:t xml:space="preserve"> berjenis kelamin Wanita sebanyak 54 orang (58.1 %) dan </w:t>
      </w:r>
      <w:r w:rsidR="00182953">
        <w:rPr>
          <w:szCs w:val="24"/>
        </w:rPr>
        <w:t xml:space="preserve">untuk </w:t>
      </w:r>
      <w:r>
        <w:rPr>
          <w:szCs w:val="24"/>
        </w:rPr>
        <w:t>Pria sebanyak 39 orang (41.7 %).</w:t>
      </w:r>
    </w:p>
    <w:p w:rsidR="00BD748F" w:rsidRPr="00BD748F" w:rsidRDefault="00BD748F" w:rsidP="000D58B3">
      <w:pPr>
        <w:pStyle w:val="ListParagraph"/>
        <w:numPr>
          <w:ilvl w:val="0"/>
          <w:numId w:val="66"/>
        </w:numPr>
        <w:spacing w:line="360" w:lineRule="auto"/>
        <w:ind w:left="567" w:hanging="567"/>
      </w:pPr>
      <w:r w:rsidRPr="00BD748F">
        <w:t>Distribusi Responden Berdasarkan Pendidikan di Posbindu Wilayah kerja Puskesmas Gayungan</w:t>
      </w:r>
    </w:p>
    <w:p w:rsidR="004066AC" w:rsidRPr="00897F58" w:rsidRDefault="00BD748F" w:rsidP="00897F58">
      <w:pPr>
        <w:pStyle w:val="Heading2"/>
        <w:spacing w:line="240" w:lineRule="auto"/>
        <w:ind w:left="1134" w:hanging="1134"/>
        <w:rPr>
          <w:b w:val="0"/>
        </w:rPr>
      </w:pPr>
      <w:bookmarkStart w:id="389" w:name="_Toc42758037"/>
      <w:bookmarkStart w:id="390" w:name="_Toc42803004"/>
      <w:bookmarkStart w:id="391" w:name="_Toc43631932"/>
      <w:bookmarkStart w:id="392" w:name="_Toc46179146"/>
      <w:r w:rsidRPr="00897F58">
        <w:lastRenderedPageBreak/>
        <w:t>Tabel 5.3</w:t>
      </w:r>
      <w:r w:rsidRPr="00897F58">
        <w:rPr>
          <w:b w:val="0"/>
        </w:rPr>
        <w:tab/>
      </w:r>
      <w:r w:rsidR="00182953" w:rsidRPr="00897F58">
        <w:rPr>
          <w:b w:val="0"/>
        </w:rPr>
        <w:t>Distribusi Responden Berdasarkan Pendidikan</w:t>
      </w:r>
      <w:r w:rsidRPr="00897F58">
        <w:rPr>
          <w:b w:val="0"/>
        </w:rPr>
        <w:t xml:space="preserve"> di Posbindu Wilayah kerja Puskesmas Gayungan</w:t>
      </w:r>
      <w:bookmarkEnd w:id="389"/>
      <w:bookmarkEnd w:id="390"/>
      <w:bookmarkEnd w:id="391"/>
      <w:r w:rsidR="000C30F8">
        <w:rPr>
          <w:b w:val="0"/>
        </w:rPr>
        <w:t xml:space="preserve"> </w:t>
      </w:r>
      <w:r w:rsidR="000C30F8" w:rsidRPr="000C30F8">
        <w:rPr>
          <w:b w:val="0"/>
        </w:rPr>
        <w:t>(n = 93)</w:t>
      </w:r>
      <w:bookmarkEnd w:id="392"/>
    </w:p>
    <w:tbl>
      <w:tblPr>
        <w:tblW w:w="8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35"/>
        <w:gridCol w:w="2694"/>
        <w:gridCol w:w="2579"/>
      </w:tblGrid>
      <w:tr w:rsidR="00E12FAB" w:rsidTr="00743C2C">
        <w:trPr>
          <w:cantSplit/>
          <w:trHeight w:val="371"/>
        </w:trPr>
        <w:tc>
          <w:tcPr>
            <w:tcW w:w="2835" w:type="dxa"/>
            <w:tcBorders>
              <w:left w:val="nil"/>
              <w:bottom w:val="single" w:sz="4" w:space="0" w:color="auto"/>
              <w:right w:val="nil"/>
            </w:tcBorders>
            <w:shd w:val="clear" w:color="auto" w:fill="FFFFFF"/>
          </w:tcPr>
          <w:p w:rsidR="00E12FAB" w:rsidRPr="00E12FAB" w:rsidRDefault="00E12FAB" w:rsidP="00E12FAB">
            <w:pPr>
              <w:spacing w:line="320" w:lineRule="atLeast"/>
              <w:ind w:left="60" w:right="60"/>
              <w:jc w:val="center"/>
              <w:rPr>
                <w:rFonts w:cs="Times New Roman"/>
                <w:szCs w:val="18"/>
              </w:rPr>
            </w:pPr>
            <w:r w:rsidRPr="00E12FAB">
              <w:rPr>
                <w:rFonts w:cs="Times New Roman"/>
                <w:szCs w:val="18"/>
              </w:rPr>
              <w:t>Pendidikan</w:t>
            </w:r>
          </w:p>
        </w:tc>
        <w:tc>
          <w:tcPr>
            <w:tcW w:w="2694" w:type="dxa"/>
            <w:tcBorders>
              <w:left w:val="nil"/>
              <w:bottom w:val="single" w:sz="4" w:space="0" w:color="auto"/>
              <w:right w:val="nil"/>
            </w:tcBorders>
            <w:shd w:val="clear" w:color="auto" w:fill="FFFFFF"/>
            <w:vAlign w:val="center"/>
          </w:tcPr>
          <w:p w:rsidR="00E12FAB" w:rsidRPr="00E12FAB" w:rsidRDefault="00E12FAB" w:rsidP="00E12FAB">
            <w:pPr>
              <w:spacing w:line="320" w:lineRule="atLeast"/>
              <w:ind w:left="60" w:right="60"/>
              <w:jc w:val="center"/>
              <w:rPr>
                <w:rFonts w:cs="Times New Roman"/>
                <w:szCs w:val="18"/>
              </w:rPr>
            </w:pPr>
            <w:r w:rsidRPr="00E12FAB">
              <w:rPr>
                <w:rFonts w:cs="Times New Roman"/>
                <w:szCs w:val="18"/>
              </w:rPr>
              <w:t>Frekuensi (f)</w:t>
            </w:r>
          </w:p>
        </w:tc>
        <w:tc>
          <w:tcPr>
            <w:tcW w:w="2579" w:type="dxa"/>
            <w:tcBorders>
              <w:left w:val="nil"/>
              <w:bottom w:val="single" w:sz="4" w:space="0" w:color="auto"/>
              <w:right w:val="nil"/>
            </w:tcBorders>
            <w:shd w:val="clear" w:color="auto" w:fill="FFFFFF"/>
            <w:vAlign w:val="center"/>
          </w:tcPr>
          <w:p w:rsidR="00E12FAB" w:rsidRPr="00E12FAB" w:rsidRDefault="00E12FAB" w:rsidP="00E12FAB">
            <w:pPr>
              <w:spacing w:line="320" w:lineRule="atLeast"/>
              <w:ind w:left="60" w:right="60"/>
              <w:jc w:val="center"/>
              <w:rPr>
                <w:rFonts w:cs="Times New Roman"/>
                <w:szCs w:val="18"/>
              </w:rPr>
            </w:pPr>
            <w:r w:rsidRPr="00E12FAB">
              <w:rPr>
                <w:rFonts w:cs="Times New Roman"/>
                <w:szCs w:val="18"/>
              </w:rPr>
              <w:t>Prosentase (%)</w:t>
            </w:r>
          </w:p>
        </w:tc>
      </w:tr>
      <w:tr w:rsidR="00E12FAB" w:rsidTr="00743C2C">
        <w:trPr>
          <w:cantSplit/>
          <w:trHeight w:val="371"/>
        </w:trPr>
        <w:tc>
          <w:tcPr>
            <w:tcW w:w="2835" w:type="dxa"/>
            <w:tcBorders>
              <w:left w:val="nil"/>
              <w:bottom w:val="nil"/>
              <w:right w:val="nil"/>
            </w:tcBorders>
            <w:shd w:val="clear" w:color="auto" w:fill="FFFFFF"/>
          </w:tcPr>
          <w:p w:rsidR="00E12FAB" w:rsidRPr="00E12FAB" w:rsidRDefault="00E12FAB" w:rsidP="00743C2C">
            <w:pPr>
              <w:spacing w:line="320" w:lineRule="atLeast"/>
              <w:ind w:left="60" w:right="60"/>
              <w:jc w:val="center"/>
              <w:rPr>
                <w:rFonts w:cs="Times New Roman"/>
                <w:szCs w:val="18"/>
              </w:rPr>
            </w:pPr>
            <w:r w:rsidRPr="00E12FAB">
              <w:rPr>
                <w:rFonts w:cs="Times New Roman"/>
                <w:szCs w:val="18"/>
              </w:rPr>
              <w:t>SD</w:t>
            </w:r>
          </w:p>
        </w:tc>
        <w:tc>
          <w:tcPr>
            <w:tcW w:w="2694" w:type="dxa"/>
            <w:tcBorders>
              <w:left w:val="nil"/>
              <w:bottom w:val="nil"/>
              <w:right w:val="nil"/>
            </w:tcBorders>
            <w:shd w:val="clear" w:color="auto" w:fill="FFFFFF"/>
            <w:vAlign w:val="center"/>
          </w:tcPr>
          <w:p w:rsidR="00E12FAB" w:rsidRPr="00E12FAB" w:rsidRDefault="00E12FAB" w:rsidP="00E12FAB">
            <w:pPr>
              <w:spacing w:line="320" w:lineRule="atLeast"/>
              <w:ind w:left="60" w:right="60"/>
              <w:jc w:val="center"/>
              <w:rPr>
                <w:rFonts w:cs="Times New Roman"/>
                <w:szCs w:val="18"/>
              </w:rPr>
            </w:pPr>
            <w:r w:rsidRPr="00E12FAB">
              <w:rPr>
                <w:rFonts w:cs="Times New Roman"/>
                <w:szCs w:val="18"/>
              </w:rPr>
              <w:t>8</w:t>
            </w:r>
          </w:p>
        </w:tc>
        <w:tc>
          <w:tcPr>
            <w:tcW w:w="2579" w:type="dxa"/>
            <w:tcBorders>
              <w:left w:val="nil"/>
              <w:bottom w:val="nil"/>
              <w:right w:val="nil"/>
            </w:tcBorders>
            <w:shd w:val="clear" w:color="auto" w:fill="FFFFFF"/>
            <w:vAlign w:val="center"/>
          </w:tcPr>
          <w:p w:rsidR="00E12FAB" w:rsidRPr="00E12FAB" w:rsidRDefault="00E12FAB" w:rsidP="00E12FAB">
            <w:pPr>
              <w:spacing w:line="320" w:lineRule="atLeast"/>
              <w:ind w:left="60" w:right="60"/>
              <w:jc w:val="center"/>
              <w:rPr>
                <w:rFonts w:cs="Times New Roman"/>
                <w:szCs w:val="18"/>
              </w:rPr>
            </w:pPr>
            <w:r w:rsidRPr="00E12FAB">
              <w:rPr>
                <w:rFonts w:cs="Times New Roman"/>
                <w:szCs w:val="18"/>
              </w:rPr>
              <w:t>8.6</w:t>
            </w:r>
          </w:p>
        </w:tc>
      </w:tr>
      <w:tr w:rsidR="00E12FAB" w:rsidTr="00743C2C">
        <w:trPr>
          <w:cantSplit/>
          <w:trHeight w:val="371"/>
        </w:trPr>
        <w:tc>
          <w:tcPr>
            <w:tcW w:w="2835" w:type="dxa"/>
            <w:tcBorders>
              <w:top w:val="nil"/>
              <w:left w:val="nil"/>
              <w:bottom w:val="nil"/>
              <w:right w:val="nil"/>
            </w:tcBorders>
            <w:shd w:val="clear" w:color="auto" w:fill="FFFFFF"/>
          </w:tcPr>
          <w:p w:rsidR="00E12FAB" w:rsidRPr="00E12FAB" w:rsidRDefault="00E12FAB" w:rsidP="00743C2C">
            <w:pPr>
              <w:spacing w:line="320" w:lineRule="atLeast"/>
              <w:ind w:left="60" w:right="60"/>
              <w:jc w:val="center"/>
              <w:rPr>
                <w:rFonts w:cs="Times New Roman"/>
                <w:szCs w:val="18"/>
              </w:rPr>
            </w:pPr>
            <w:r w:rsidRPr="00E12FAB">
              <w:rPr>
                <w:rFonts w:cs="Times New Roman"/>
                <w:szCs w:val="18"/>
              </w:rPr>
              <w:t>SMP</w:t>
            </w:r>
          </w:p>
        </w:tc>
        <w:tc>
          <w:tcPr>
            <w:tcW w:w="2694" w:type="dxa"/>
            <w:tcBorders>
              <w:top w:val="nil"/>
              <w:left w:val="nil"/>
              <w:bottom w:val="nil"/>
              <w:right w:val="nil"/>
            </w:tcBorders>
            <w:shd w:val="clear" w:color="auto" w:fill="FFFFFF"/>
            <w:vAlign w:val="center"/>
          </w:tcPr>
          <w:p w:rsidR="00E12FAB" w:rsidRPr="00E12FAB" w:rsidRDefault="00E12FAB" w:rsidP="00E12FAB">
            <w:pPr>
              <w:spacing w:line="320" w:lineRule="atLeast"/>
              <w:ind w:left="60" w:right="60"/>
              <w:jc w:val="center"/>
              <w:rPr>
                <w:rFonts w:cs="Times New Roman"/>
                <w:szCs w:val="18"/>
              </w:rPr>
            </w:pPr>
            <w:r w:rsidRPr="00E12FAB">
              <w:rPr>
                <w:rFonts w:cs="Times New Roman"/>
                <w:szCs w:val="18"/>
              </w:rPr>
              <w:t>14</w:t>
            </w:r>
          </w:p>
        </w:tc>
        <w:tc>
          <w:tcPr>
            <w:tcW w:w="2579" w:type="dxa"/>
            <w:tcBorders>
              <w:top w:val="nil"/>
              <w:left w:val="nil"/>
              <w:bottom w:val="nil"/>
              <w:right w:val="nil"/>
            </w:tcBorders>
            <w:shd w:val="clear" w:color="auto" w:fill="FFFFFF"/>
            <w:vAlign w:val="center"/>
          </w:tcPr>
          <w:p w:rsidR="00E12FAB" w:rsidRPr="00E12FAB" w:rsidRDefault="00E12FAB" w:rsidP="00E12FAB">
            <w:pPr>
              <w:spacing w:line="320" w:lineRule="atLeast"/>
              <w:ind w:left="60" w:right="60"/>
              <w:jc w:val="center"/>
              <w:rPr>
                <w:rFonts w:cs="Times New Roman"/>
                <w:szCs w:val="18"/>
              </w:rPr>
            </w:pPr>
            <w:r w:rsidRPr="00E12FAB">
              <w:rPr>
                <w:rFonts w:cs="Times New Roman"/>
                <w:szCs w:val="18"/>
              </w:rPr>
              <w:t>15.1</w:t>
            </w:r>
          </w:p>
        </w:tc>
      </w:tr>
      <w:tr w:rsidR="00E12FAB" w:rsidTr="00743C2C">
        <w:trPr>
          <w:cantSplit/>
          <w:trHeight w:val="371"/>
        </w:trPr>
        <w:tc>
          <w:tcPr>
            <w:tcW w:w="2835" w:type="dxa"/>
            <w:tcBorders>
              <w:top w:val="nil"/>
              <w:left w:val="nil"/>
              <w:bottom w:val="nil"/>
              <w:right w:val="nil"/>
            </w:tcBorders>
            <w:shd w:val="clear" w:color="auto" w:fill="FFFFFF"/>
          </w:tcPr>
          <w:p w:rsidR="00E12FAB" w:rsidRPr="00E12FAB" w:rsidRDefault="00E12FAB" w:rsidP="00743C2C">
            <w:pPr>
              <w:spacing w:line="320" w:lineRule="atLeast"/>
              <w:ind w:left="60" w:right="60"/>
              <w:jc w:val="center"/>
              <w:rPr>
                <w:rFonts w:cs="Times New Roman"/>
                <w:szCs w:val="18"/>
              </w:rPr>
            </w:pPr>
            <w:r w:rsidRPr="00E12FAB">
              <w:rPr>
                <w:rFonts w:cs="Times New Roman"/>
                <w:szCs w:val="18"/>
              </w:rPr>
              <w:t>SMA</w:t>
            </w:r>
          </w:p>
        </w:tc>
        <w:tc>
          <w:tcPr>
            <w:tcW w:w="2694" w:type="dxa"/>
            <w:tcBorders>
              <w:top w:val="nil"/>
              <w:left w:val="nil"/>
              <w:bottom w:val="nil"/>
              <w:right w:val="nil"/>
            </w:tcBorders>
            <w:shd w:val="clear" w:color="auto" w:fill="FFFFFF"/>
            <w:vAlign w:val="center"/>
          </w:tcPr>
          <w:p w:rsidR="00E12FAB" w:rsidRPr="00E12FAB" w:rsidRDefault="00E12FAB" w:rsidP="00E12FAB">
            <w:pPr>
              <w:spacing w:line="320" w:lineRule="atLeast"/>
              <w:ind w:left="60" w:right="60"/>
              <w:jc w:val="center"/>
              <w:rPr>
                <w:rFonts w:cs="Times New Roman"/>
                <w:szCs w:val="18"/>
              </w:rPr>
            </w:pPr>
            <w:r w:rsidRPr="00E12FAB">
              <w:rPr>
                <w:rFonts w:cs="Times New Roman"/>
                <w:szCs w:val="18"/>
              </w:rPr>
              <w:t>54</w:t>
            </w:r>
          </w:p>
        </w:tc>
        <w:tc>
          <w:tcPr>
            <w:tcW w:w="2579" w:type="dxa"/>
            <w:tcBorders>
              <w:top w:val="nil"/>
              <w:left w:val="nil"/>
              <w:bottom w:val="nil"/>
              <w:right w:val="nil"/>
            </w:tcBorders>
            <w:shd w:val="clear" w:color="auto" w:fill="FFFFFF"/>
            <w:vAlign w:val="center"/>
          </w:tcPr>
          <w:p w:rsidR="00E12FAB" w:rsidRPr="00E12FAB" w:rsidRDefault="00E12FAB" w:rsidP="00E12FAB">
            <w:pPr>
              <w:spacing w:line="320" w:lineRule="atLeast"/>
              <w:ind w:left="60" w:right="60"/>
              <w:jc w:val="center"/>
              <w:rPr>
                <w:rFonts w:cs="Times New Roman"/>
                <w:szCs w:val="18"/>
              </w:rPr>
            </w:pPr>
            <w:r w:rsidRPr="00E12FAB">
              <w:rPr>
                <w:rFonts w:cs="Times New Roman"/>
                <w:szCs w:val="18"/>
              </w:rPr>
              <w:t>58.1</w:t>
            </w:r>
          </w:p>
        </w:tc>
      </w:tr>
      <w:tr w:rsidR="00743C2C" w:rsidTr="00743C2C">
        <w:trPr>
          <w:cantSplit/>
          <w:trHeight w:val="371"/>
        </w:trPr>
        <w:tc>
          <w:tcPr>
            <w:tcW w:w="2835" w:type="dxa"/>
            <w:tcBorders>
              <w:top w:val="nil"/>
              <w:left w:val="nil"/>
              <w:bottom w:val="single" w:sz="4" w:space="0" w:color="auto"/>
              <w:right w:val="nil"/>
            </w:tcBorders>
            <w:shd w:val="clear" w:color="auto" w:fill="FFFFFF"/>
          </w:tcPr>
          <w:p w:rsidR="00E12FAB" w:rsidRPr="00E12FAB" w:rsidRDefault="00E12FAB" w:rsidP="00743C2C">
            <w:pPr>
              <w:spacing w:line="320" w:lineRule="atLeast"/>
              <w:ind w:left="60" w:right="60"/>
              <w:jc w:val="center"/>
              <w:rPr>
                <w:rFonts w:cs="Times New Roman"/>
                <w:szCs w:val="18"/>
              </w:rPr>
            </w:pPr>
            <w:r w:rsidRPr="00E12FAB">
              <w:rPr>
                <w:rFonts w:cs="Times New Roman"/>
                <w:szCs w:val="18"/>
              </w:rPr>
              <w:t>PT</w:t>
            </w:r>
          </w:p>
        </w:tc>
        <w:tc>
          <w:tcPr>
            <w:tcW w:w="2694" w:type="dxa"/>
            <w:tcBorders>
              <w:top w:val="nil"/>
              <w:left w:val="nil"/>
              <w:bottom w:val="single" w:sz="4" w:space="0" w:color="auto"/>
              <w:right w:val="nil"/>
            </w:tcBorders>
            <w:shd w:val="clear" w:color="auto" w:fill="FFFFFF"/>
            <w:vAlign w:val="center"/>
          </w:tcPr>
          <w:p w:rsidR="00E12FAB" w:rsidRPr="00E12FAB" w:rsidRDefault="00E12FAB" w:rsidP="00E12FAB">
            <w:pPr>
              <w:spacing w:line="320" w:lineRule="atLeast"/>
              <w:ind w:left="60" w:right="60"/>
              <w:jc w:val="center"/>
              <w:rPr>
                <w:rFonts w:cs="Times New Roman"/>
                <w:szCs w:val="18"/>
              </w:rPr>
            </w:pPr>
            <w:r w:rsidRPr="00E12FAB">
              <w:rPr>
                <w:rFonts w:cs="Times New Roman"/>
                <w:szCs w:val="18"/>
              </w:rPr>
              <w:t>17</w:t>
            </w:r>
          </w:p>
        </w:tc>
        <w:tc>
          <w:tcPr>
            <w:tcW w:w="2579" w:type="dxa"/>
            <w:tcBorders>
              <w:top w:val="nil"/>
              <w:left w:val="nil"/>
              <w:bottom w:val="single" w:sz="4" w:space="0" w:color="auto"/>
              <w:right w:val="nil"/>
            </w:tcBorders>
            <w:shd w:val="clear" w:color="auto" w:fill="FFFFFF"/>
            <w:vAlign w:val="center"/>
          </w:tcPr>
          <w:p w:rsidR="00E12FAB" w:rsidRPr="00E12FAB" w:rsidRDefault="00E12FAB" w:rsidP="00E12FAB">
            <w:pPr>
              <w:spacing w:line="320" w:lineRule="atLeast"/>
              <w:ind w:left="60" w:right="60"/>
              <w:jc w:val="center"/>
              <w:rPr>
                <w:rFonts w:cs="Times New Roman"/>
                <w:szCs w:val="18"/>
              </w:rPr>
            </w:pPr>
            <w:r w:rsidRPr="00E12FAB">
              <w:rPr>
                <w:rFonts w:cs="Times New Roman"/>
                <w:szCs w:val="18"/>
              </w:rPr>
              <w:t>18.3</w:t>
            </w:r>
          </w:p>
        </w:tc>
      </w:tr>
      <w:tr w:rsidR="00E12FAB" w:rsidTr="00743C2C">
        <w:trPr>
          <w:cantSplit/>
          <w:trHeight w:val="371"/>
        </w:trPr>
        <w:tc>
          <w:tcPr>
            <w:tcW w:w="2835" w:type="dxa"/>
            <w:tcBorders>
              <w:left w:val="nil"/>
              <w:right w:val="nil"/>
            </w:tcBorders>
            <w:shd w:val="clear" w:color="auto" w:fill="FFFFFF"/>
          </w:tcPr>
          <w:p w:rsidR="00E12FAB" w:rsidRPr="00E12FAB" w:rsidRDefault="00E12FAB" w:rsidP="00E12FAB">
            <w:pPr>
              <w:spacing w:line="320" w:lineRule="atLeast"/>
              <w:ind w:left="60" w:right="60"/>
              <w:jc w:val="center"/>
              <w:rPr>
                <w:rFonts w:cs="Times New Roman"/>
                <w:szCs w:val="18"/>
              </w:rPr>
            </w:pPr>
            <w:r w:rsidRPr="00E12FAB">
              <w:rPr>
                <w:rFonts w:cs="Times New Roman"/>
                <w:szCs w:val="18"/>
              </w:rPr>
              <w:t>Total</w:t>
            </w:r>
          </w:p>
        </w:tc>
        <w:tc>
          <w:tcPr>
            <w:tcW w:w="2694" w:type="dxa"/>
            <w:tcBorders>
              <w:left w:val="nil"/>
              <w:right w:val="nil"/>
            </w:tcBorders>
            <w:shd w:val="clear" w:color="auto" w:fill="FFFFFF"/>
            <w:vAlign w:val="center"/>
          </w:tcPr>
          <w:p w:rsidR="00E12FAB" w:rsidRPr="00E12FAB" w:rsidRDefault="00E12FAB" w:rsidP="00E12FAB">
            <w:pPr>
              <w:spacing w:line="320" w:lineRule="atLeast"/>
              <w:ind w:left="60" w:right="60"/>
              <w:jc w:val="center"/>
              <w:rPr>
                <w:rFonts w:cs="Times New Roman"/>
                <w:szCs w:val="18"/>
              </w:rPr>
            </w:pPr>
            <w:r w:rsidRPr="00E12FAB">
              <w:rPr>
                <w:rFonts w:cs="Times New Roman"/>
                <w:szCs w:val="18"/>
              </w:rPr>
              <w:t>93</w:t>
            </w:r>
          </w:p>
        </w:tc>
        <w:tc>
          <w:tcPr>
            <w:tcW w:w="2579" w:type="dxa"/>
            <w:tcBorders>
              <w:left w:val="nil"/>
              <w:right w:val="nil"/>
            </w:tcBorders>
            <w:shd w:val="clear" w:color="auto" w:fill="FFFFFF"/>
            <w:vAlign w:val="center"/>
          </w:tcPr>
          <w:p w:rsidR="00E12FAB" w:rsidRPr="00E12FAB" w:rsidRDefault="00E12FAB" w:rsidP="00E12FAB">
            <w:pPr>
              <w:spacing w:line="320" w:lineRule="atLeast"/>
              <w:ind w:left="60" w:right="60"/>
              <w:jc w:val="center"/>
              <w:rPr>
                <w:rFonts w:cs="Times New Roman"/>
                <w:szCs w:val="18"/>
              </w:rPr>
            </w:pPr>
            <w:r w:rsidRPr="00E12FAB">
              <w:rPr>
                <w:rFonts w:cs="Times New Roman"/>
                <w:szCs w:val="18"/>
              </w:rPr>
              <w:t>100.0</w:t>
            </w:r>
          </w:p>
        </w:tc>
      </w:tr>
    </w:tbl>
    <w:p w:rsidR="000D58B3" w:rsidRDefault="00E12FAB" w:rsidP="000C30F8">
      <w:pPr>
        <w:spacing w:before="240"/>
        <w:ind w:firstLine="567"/>
      </w:pPr>
      <w:r>
        <w:t>Tabel 5.3 menunjukkan bahwa dari 93</w:t>
      </w:r>
      <w:r w:rsidR="00B27D54">
        <w:t xml:space="preserve"> responden</w:t>
      </w:r>
      <w:r w:rsidRPr="00E12FAB">
        <w:t xml:space="preserve"> sebagian bes</w:t>
      </w:r>
      <w:r>
        <w:t>ar berpendidikan SMA sebanyak 54 orang (58.1%), pendidikan terakhir Perguruan Tinggi 17 orang (18.3</w:t>
      </w:r>
      <w:r w:rsidRPr="00E12FAB">
        <w:t>%), berpend</w:t>
      </w:r>
      <w:r>
        <w:t>idikan terakhir SMP sebanyak 14 orang (15.1</w:t>
      </w:r>
      <w:r w:rsidRPr="00E12FAB">
        <w:t>%), dan sebagian kecil yang mempunyai pe</w:t>
      </w:r>
      <w:r>
        <w:t>ndidikan terakhir SD sebanyak 8 orang (8</w:t>
      </w:r>
      <w:r w:rsidRPr="00E12FAB">
        <w:t>.6%).</w:t>
      </w:r>
    </w:p>
    <w:p w:rsidR="000D58B3" w:rsidRDefault="000D58B3">
      <w:pPr>
        <w:spacing w:after="160" w:line="259" w:lineRule="auto"/>
        <w:jc w:val="left"/>
      </w:pPr>
      <w:r>
        <w:br w:type="page"/>
      </w:r>
    </w:p>
    <w:p w:rsidR="001B138F" w:rsidRPr="001B138F" w:rsidRDefault="001B138F" w:rsidP="000D58B3">
      <w:pPr>
        <w:pStyle w:val="ListParagraph"/>
        <w:numPr>
          <w:ilvl w:val="0"/>
          <w:numId w:val="66"/>
        </w:numPr>
        <w:spacing w:line="360" w:lineRule="auto"/>
        <w:ind w:left="567" w:hanging="567"/>
      </w:pPr>
      <w:r w:rsidRPr="001B138F">
        <w:lastRenderedPageBreak/>
        <w:t>Distribusi Responden Berdasarkan Pekerjaan di Posbindu Wilayah kerja Puskesmas Gayungan</w:t>
      </w:r>
    </w:p>
    <w:p w:rsidR="00182953" w:rsidRPr="00897F58" w:rsidRDefault="00BD748F" w:rsidP="00897F58">
      <w:pPr>
        <w:pStyle w:val="Heading2"/>
        <w:spacing w:line="240" w:lineRule="auto"/>
        <w:ind w:left="1134" w:hanging="1134"/>
        <w:rPr>
          <w:b w:val="0"/>
        </w:rPr>
      </w:pPr>
      <w:bookmarkStart w:id="393" w:name="_Toc42758038"/>
      <w:bookmarkStart w:id="394" w:name="_Toc42803005"/>
      <w:bookmarkStart w:id="395" w:name="_Toc43631933"/>
      <w:bookmarkStart w:id="396" w:name="_Toc46179147"/>
      <w:r w:rsidRPr="00897F58">
        <w:t>Tabel 5.4</w:t>
      </w:r>
      <w:r w:rsidRPr="00897F58">
        <w:rPr>
          <w:b w:val="0"/>
        </w:rPr>
        <w:tab/>
      </w:r>
      <w:r w:rsidR="00182953" w:rsidRPr="00897F58">
        <w:rPr>
          <w:b w:val="0"/>
        </w:rPr>
        <w:t>Distribusi Responden Berdasarkan Pekerjaan</w:t>
      </w:r>
      <w:r w:rsidRPr="00897F58">
        <w:rPr>
          <w:b w:val="0"/>
        </w:rPr>
        <w:t xml:space="preserve"> di Posbindu Wilayah kerja Puskesmas Gayungan</w:t>
      </w:r>
      <w:bookmarkEnd w:id="393"/>
      <w:bookmarkEnd w:id="394"/>
      <w:bookmarkEnd w:id="395"/>
      <w:r w:rsidR="000C30F8">
        <w:rPr>
          <w:b w:val="0"/>
        </w:rPr>
        <w:t xml:space="preserve"> </w:t>
      </w:r>
      <w:r w:rsidR="000C30F8" w:rsidRPr="000C30F8">
        <w:rPr>
          <w:b w:val="0"/>
        </w:rPr>
        <w:t>(n = 93)</w:t>
      </w:r>
      <w:bookmarkEnd w:id="396"/>
    </w:p>
    <w:tbl>
      <w:tblPr>
        <w:tblW w:w="7791" w:type="dxa"/>
        <w:jc w:val="center"/>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3121"/>
        <w:gridCol w:w="2405"/>
        <w:gridCol w:w="2265"/>
      </w:tblGrid>
      <w:tr w:rsidR="00B27D54" w:rsidRPr="00B27D54" w:rsidTr="00675E65">
        <w:trPr>
          <w:cantSplit/>
          <w:jc w:val="center"/>
        </w:trPr>
        <w:tc>
          <w:tcPr>
            <w:tcW w:w="3121" w:type="dxa"/>
            <w:tcBorders>
              <w:top w:val="single" w:sz="4" w:space="0" w:color="auto"/>
              <w:bottom w:val="single" w:sz="4" w:space="0" w:color="auto"/>
            </w:tcBorders>
            <w:shd w:val="clear" w:color="auto" w:fill="FFFFFF"/>
          </w:tcPr>
          <w:p w:rsidR="00B27D54" w:rsidRPr="00B27D54" w:rsidRDefault="00B27D54" w:rsidP="00B27D54">
            <w:pPr>
              <w:spacing w:line="320" w:lineRule="atLeast"/>
              <w:ind w:left="60" w:right="60"/>
              <w:jc w:val="center"/>
              <w:rPr>
                <w:rFonts w:cs="Times New Roman"/>
                <w:szCs w:val="18"/>
              </w:rPr>
            </w:pPr>
            <w:r w:rsidRPr="00B27D54">
              <w:rPr>
                <w:rFonts w:cs="Times New Roman"/>
                <w:szCs w:val="18"/>
              </w:rPr>
              <w:t>Pekerjaan</w:t>
            </w:r>
          </w:p>
        </w:tc>
        <w:tc>
          <w:tcPr>
            <w:tcW w:w="2405" w:type="dxa"/>
            <w:tcBorders>
              <w:top w:val="single" w:sz="4" w:space="0" w:color="auto"/>
              <w:bottom w:val="single" w:sz="4" w:space="0" w:color="auto"/>
            </w:tcBorders>
            <w:shd w:val="clear" w:color="auto" w:fill="FFFFFF"/>
            <w:vAlign w:val="center"/>
          </w:tcPr>
          <w:p w:rsidR="00B27D54" w:rsidRPr="00B27D54" w:rsidRDefault="00B27D54" w:rsidP="00B27D54">
            <w:pPr>
              <w:spacing w:line="320" w:lineRule="atLeast"/>
              <w:ind w:left="60" w:right="60"/>
              <w:jc w:val="center"/>
              <w:rPr>
                <w:rFonts w:cs="Times New Roman"/>
                <w:szCs w:val="18"/>
              </w:rPr>
            </w:pPr>
            <w:r w:rsidRPr="00B27D54">
              <w:rPr>
                <w:rFonts w:cs="Times New Roman"/>
                <w:szCs w:val="18"/>
              </w:rPr>
              <w:t>Frekuensi (f)</w:t>
            </w:r>
          </w:p>
        </w:tc>
        <w:tc>
          <w:tcPr>
            <w:tcW w:w="2265" w:type="dxa"/>
            <w:tcBorders>
              <w:top w:val="single" w:sz="4" w:space="0" w:color="auto"/>
              <w:bottom w:val="single" w:sz="4" w:space="0" w:color="auto"/>
            </w:tcBorders>
            <w:shd w:val="clear" w:color="auto" w:fill="FFFFFF"/>
            <w:vAlign w:val="center"/>
          </w:tcPr>
          <w:p w:rsidR="00B27D54" w:rsidRPr="00B27D54" w:rsidRDefault="00B27D54" w:rsidP="00B27D54">
            <w:pPr>
              <w:spacing w:line="320" w:lineRule="atLeast"/>
              <w:ind w:left="60" w:right="60"/>
              <w:jc w:val="center"/>
              <w:rPr>
                <w:rFonts w:cs="Times New Roman"/>
                <w:szCs w:val="18"/>
              </w:rPr>
            </w:pPr>
            <w:r w:rsidRPr="00B27D54">
              <w:rPr>
                <w:rFonts w:cs="Times New Roman"/>
                <w:szCs w:val="18"/>
              </w:rPr>
              <w:t>Prosentase (%)</w:t>
            </w:r>
          </w:p>
        </w:tc>
      </w:tr>
      <w:tr w:rsidR="00B27D54" w:rsidRPr="00B27D54" w:rsidTr="00675E65">
        <w:trPr>
          <w:cantSplit/>
          <w:jc w:val="center"/>
        </w:trPr>
        <w:tc>
          <w:tcPr>
            <w:tcW w:w="3121" w:type="dxa"/>
            <w:tcBorders>
              <w:top w:val="single" w:sz="4" w:space="0" w:color="auto"/>
            </w:tcBorders>
            <w:shd w:val="clear" w:color="auto" w:fill="FFFFFF"/>
          </w:tcPr>
          <w:p w:rsidR="00B27D54" w:rsidRPr="00B27D54" w:rsidRDefault="00B27D54" w:rsidP="006B7F0E">
            <w:pPr>
              <w:spacing w:line="320" w:lineRule="atLeast"/>
              <w:ind w:left="60" w:right="60"/>
              <w:jc w:val="center"/>
              <w:rPr>
                <w:rFonts w:cs="Times New Roman"/>
                <w:szCs w:val="18"/>
              </w:rPr>
            </w:pPr>
            <w:r w:rsidRPr="00B27D54">
              <w:rPr>
                <w:rFonts w:cs="Times New Roman"/>
                <w:szCs w:val="18"/>
              </w:rPr>
              <w:t>IRT</w:t>
            </w:r>
          </w:p>
        </w:tc>
        <w:tc>
          <w:tcPr>
            <w:tcW w:w="2405" w:type="dxa"/>
            <w:tcBorders>
              <w:top w:val="single" w:sz="4" w:space="0" w:color="auto"/>
            </w:tcBorders>
            <w:shd w:val="clear" w:color="auto" w:fill="FFFFFF"/>
            <w:vAlign w:val="center"/>
          </w:tcPr>
          <w:p w:rsidR="00B27D54" w:rsidRPr="00B27D54" w:rsidRDefault="00B27D54" w:rsidP="00B27D54">
            <w:pPr>
              <w:spacing w:line="320" w:lineRule="atLeast"/>
              <w:ind w:left="60" w:right="60"/>
              <w:jc w:val="center"/>
              <w:rPr>
                <w:rFonts w:cs="Times New Roman"/>
                <w:szCs w:val="18"/>
              </w:rPr>
            </w:pPr>
            <w:r w:rsidRPr="00B27D54">
              <w:rPr>
                <w:rFonts w:cs="Times New Roman"/>
                <w:szCs w:val="18"/>
              </w:rPr>
              <w:t>29</w:t>
            </w:r>
          </w:p>
        </w:tc>
        <w:tc>
          <w:tcPr>
            <w:tcW w:w="2265" w:type="dxa"/>
            <w:tcBorders>
              <w:top w:val="single" w:sz="4" w:space="0" w:color="auto"/>
            </w:tcBorders>
            <w:shd w:val="clear" w:color="auto" w:fill="FFFFFF"/>
            <w:vAlign w:val="center"/>
          </w:tcPr>
          <w:p w:rsidR="00B27D54" w:rsidRPr="00B27D54" w:rsidRDefault="00B27D54" w:rsidP="00B27D54">
            <w:pPr>
              <w:spacing w:line="320" w:lineRule="atLeast"/>
              <w:ind w:left="60" w:right="60"/>
              <w:jc w:val="center"/>
              <w:rPr>
                <w:rFonts w:cs="Times New Roman"/>
                <w:szCs w:val="18"/>
              </w:rPr>
            </w:pPr>
            <w:r w:rsidRPr="00B27D54">
              <w:rPr>
                <w:rFonts w:cs="Times New Roman"/>
                <w:szCs w:val="18"/>
              </w:rPr>
              <w:t>31.2</w:t>
            </w:r>
          </w:p>
        </w:tc>
      </w:tr>
      <w:tr w:rsidR="00B27D54" w:rsidRPr="00B27D54" w:rsidTr="00675E65">
        <w:trPr>
          <w:cantSplit/>
          <w:jc w:val="center"/>
        </w:trPr>
        <w:tc>
          <w:tcPr>
            <w:tcW w:w="3121" w:type="dxa"/>
            <w:shd w:val="clear" w:color="auto" w:fill="FFFFFF"/>
          </w:tcPr>
          <w:p w:rsidR="00B27D54" w:rsidRPr="00B27D54" w:rsidRDefault="00B27D54" w:rsidP="006B7F0E">
            <w:pPr>
              <w:spacing w:line="320" w:lineRule="atLeast"/>
              <w:ind w:left="60" w:right="60"/>
              <w:jc w:val="center"/>
              <w:rPr>
                <w:rFonts w:cs="Times New Roman"/>
                <w:szCs w:val="18"/>
              </w:rPr>
            </w:pPr>
            <w:r w:rsidRPr="00B27D54">
              <w:rPr>
                <w:rFonts w:cs="Times New Roman"/>
                <w:szCs w:val="18"/>
              </w:rPr>
              <w:t>Pedagang/Wiraswasta</w:t>
            </w:r>
          </w:p>
        </w:tc>
        <w:tc>
          <w:tcPr>
            <w:tcW w:w="2405" w:type="dxa"/>
            <w:shd w:val="clear" w:color="auto" w:fill="FFFFFF"/>
            <w:vAlign w:val="center"/>
          </w:tcPr>
          <w:p w:rsidR="00B27D54" w:rsidRPr="00B27D54" w:rsidRDefault="00B27D54" w:rsidP="00B27D54">
            <w:pPr>
              <w:spacing w:line="320" w:lineRule="atLeast"/>
              <w:ind w:left="60" w:right="60"/>
              <w:jc w:val="center"/>
              <w:rPr>
                <w:rFonts w:cs="Times New Roman"/>
                <w:szCs w:val="18"/>
              </w:rPr>
            </w:pPr>
            <w:r w:rsidRPr="00B27D54">
              <w:rPr>
                <w:rFonts w:cs="Times New Roman"/>
                <w:szCs w:val="18"/>
              </w:rPr>
              <w:t>25</w:t>
            </w:r>
          </w:p>
        </w:tc>
        <w:tc>
          <w:tcPr>
            <w:tcW w:w="2265" w:type="dxa"/>
            <w:shd w:val="clear" w:color="auto" w:fill="FFFFFF"/>
            <w:vAlign w:val="center"/>
          </w:tcPr>
          <w:p w:rsidR="00B27D54" w:rsidRPr="00B27D54" w:rsidRDefault="00B27D54" w:rsidP="00B27D54">
            <w:pPr>
              <w:spacing w:line="320" w:lineRule="atLeast"/>
              <w:ind w:left="60" w:right="60"/>
              <w:jc w:val="center"/>
              <w:rPr>
                <w:rFonts w:cs="Times New Roman"/>
                <w:szCs w:val="18"/>
              </w:rPr>
            </w:pPr>
            <w:r w:rsidRPr="00B27D54">
              <w:rPr>
                <w:rFonts w:cs="Times New Roman"/>
                <w:szCs w:val="18"/>
              </w:rPr>
              <w:t>26.9</w:t>
            </w:r>
          </w:p>
        </w:tc>
      </w:tr>
      <w:tr w:rsidR="00B27D54" w:rsidRPr="00B27D54" w:rsidTr="00675E65">
        <w:trPr>
          <w:cantSplit/>
          <w:jc w:val="center"/>
        </w:trPr>
        <w:tc>
          <w:tcPr>
            <w:tcW w:w="3121" w:type="dxa"/>
            <w:shd w:val="clear" w:color="auto" w:fill="FFFFFF"/>
          </w:tcPr>
          <w:p w:rsidR="00B27D54" w:rsidRPr="00B27D54" w:rsidRDefault="00B27D54" w:rsidP="006B7F0E">
            <w:pPr>
              <w:spacing w:line="320" w:lineRule="atLeast"/>
              <w:ind w:left="60" w:right="60"/>
              <w:jc w:val="center"/>
              <w:rPr>
                <w:rFonts w:cs="Times New Roman"/>
                <w:szCs w:val="18"/>
              </w:rPr>
            </w:pPr>
            <w:r w:rsidRPr="00B27D54">
              <w:rPr>
                <w:rFonts w:cs="Times New Roman"/>
                <w:szCs w:val="18"/>
              </w:rPr>
              <w:t>Pegawai Swasta</w:t>
            </w:r>
          </w:p>
        </w:tc>
        <w:tc>
          <w:tcPr>
            <w:tcW w:w="2405" w:type="dxa"/>
            <w:shd w:val="clear" w:color="auto" w:fill="FFFFFF"/>
            <w:vAlign w:val="center"/>
          </w:tcPr>
          <w:p w:rsidR="00B27D54" w:rsidRPr="00B27D54" w:rsidRDefault="00B27D54" w:rsidP="00B27D54">
            <w:pPr>
              <w:spacing w:line="320" w:lineRule="atLeast"/>
              <w:ind w:left="60" w:right="60"/>
              <w:jc w:val="center"/>
              <w:rPr>
                <w:rFonts w:cs="Times New Roman"/>
                <w:szCs w:val="18"/>
              </w:rPr>
            </w:pPr>
            <w:r w:rsidRPr="00B27D54">
              <w:rPr>
                <w:rFonts w:cs="Times New Roman"/>
                <w:szCs w:val="18"/>
              </w:rPr>
              <w:t>20</w:t>
            </w:r>
          </w:p>
        </w:tc>
        <w:tc>
          <w:tcPr>
            <w:tcW w:w="2265" w:type="dxa"/>
            <w:shd w:val="clear" w:color="auto" w:fill="FFFFFF"/>
            <w:vAlign w:val="center"/>
          </w:tcPr>
          <w:p w:rsidR="00B27D54" w:rsidRPr="00B27D54" w:rsidRDefault="00B27D54" w:rsidP="00B27D54">
            <w:pPr>
              <w:spacing w:line="320" w:lineRule="atLeast"/>
              <w:ind w:left="60" w:right="60"/>
              <w:jc w:val="center"/>
              <w:rPr>
                <w:rFonts w:cs="Times New Roman"/>
                <w:szCs w:val="18"/>
              </w:rPr>
            </w:pPr>
            <w:r w:rsidRPr="00B27D54">
              <w:rPr>
                <w:rFonts w:cs="Times New Roman"/>
                <w:szCs w:val="18"/>
              </w:rPr>
              <w:t>21.5</w:t>
            </w:r>
          </w:p>
        </w:tc>
      </w:tr>
      <w:tr w:rsidR="00B27D54" w:rsidRPr="00B27D54" w:rsidTr="00675E65">
        <w:trPr>
          <w:cantSplit/>
          <w:jc w:val="center"/>
        </w:trPr>
        <w:tc>
          <w:tcPr>
            <w:tcW w:w="3121" w:type="dxa"/>
            <w:tcBorders>
              <w:bottom w:val="single" w:sz="4" w:space="0" w:color="auto"/>
            </w:tcBorders>
            <w:shd w:val="clear" w:color="auto" w:fill="FFFFFF"/>
          </w:tcPr>
          <w:p w:rsidR="00B27D54" w:rsidRPr="00B27D54" w:rsidRDefault="00B27D54" w:rsidP="006B7F0E">
            <w:pPr>
              <w:spacing w:line="320" w:lineRule="atLeast"/>
              <w:ind w:left="60" w:right="60"/>
              <w:jc w:val="center"/>
              <w:rPr>
                <w:rFonts w:cs="Times New Roman"/>
                <w:szCs w:val="18"/>
              </w:rPr>
            </w:pPr>
            <w:r w:rsidRPr="00B27D54">
              <w:rPr>
                <w:rFonts w:cs="Times New Roman"/>
                <w:szCs w:val="18"/>
              </w:rPr>
              <w:t>TNI/POLRI/PNS</w:t>
            </w:r>
          </w:p>
        </w:tc>
        <w:tc>
          <w:tcPr>
            <w:tcW w:w="2405" w:type="dxa"/>
            <w:tcBorders>
              <w:bottom w:val="single" w:sz="4" w:space="0" w:color="auto"/>
            </w:tcBorders>
            <w:shd w:val="clear" w:color="auto" w:fill="FFFFFF"/>
            <w:vAlign w:val="center"/>
          </w:tcPr>
          <w:p w:rsidR="00B27D54" w:rsidRPr="00B27D54" w:rsidRDefault="00B27D54" w:rsidP="00B27D54">
            <w:pPr>
              <w:spacing w:line="320" w:lineRule="atLeast"/>
              <w:ind w:left="60" w:right="60"/>
              <w:jc w:val="center"/>
              <w:rPr>
                <w:rFonts w:cs="Times New Roman"/>
                <w:szCs w:val="18"/>
              </w:rPr>
            </w:pPr>
            <w:r w:rsidRPr="00B27D54">
              <w:rPr>
                <w:rFonts w:cs="Times New Roman"/>
                <w:szCs w:val="18"/>
              </w:rPr>
              <w:t>19</w:t>
            </w:r>
          </w:p>
        </w:tc>
        <w:tc>
          <w:tcPr>
            <w:tcW w:w="2265" w:type="dxa"/>
            <w:tcBorders>
              <w:bottom w:val="single" w:sz="4" w:space="0" w:color="auto"/>
            </w:tcBorders>
            <w:shd w:val="clear" w:color="auto" w:fill="FFFFFF"/>
            <w:vAlign w:val="center"/>
          </w:tcPr>
          <w:p w:rsidR="00B27D54" w:rsidRPr="00B27D54" w:rsidRDefault="00B27D54" w:rsidP="00B27D54">
            <w:pPr>
              <w:spacing w:line="320" w:lineRule="atLeast"/>
              <w:ind w:left="60" w:right="60"/>
              <w:jc w:val="center"/>
              <w:rPr>
                <w:rFonts w:cs="Times New Roman"/>
                <w:szCs w:val="18"/>
              </w:rPr>
            </w:pPr>
            <w:r w:rsidRPr="00B27D54">
              <w:rPr>
                <w:rFonts w:cs="Times New Roman"/>
                <w:szCs w:val="18"/>
              </w:rPr>
              <w:t>20.4</w:t>
            </w:r>
          </w:p>
        </w:tc>
      </w:tr>
      <w:tr w:rsidR="00B27D54" w:rsidRPr="00B27D54" w:rsidTr="00675E65">
        <w:trPr>
          <w:cantSplit/>
          <w:jc w:val="center"/>
        </w:trPr>
        <w:tc>
          <w:tcPr>
            <w:tcW w:w="3121" w:type="dxa"/>
            <w:tcBorders>
              <w:top w:val="single" w:sz="4" w:space="0" w:color="auto"/>
              <w:bottom w:val="single" w:sz="4" w:space="0" w:color="auto"/>
            </w:tcBorders>
            <w:shd w:val="clear" w:color="auto" w:fill="FFFFFF"/>
          </w:tcPr>
          <w:p w:rsidR="00B27D54" w:rsidRPr="00B27D54" w:rsidRDefault="00B27D54" w:rsidP="00B27D54">
            <w:pPr>
              <w:spacing w:line="320" w:lineRule="atLeast"/>
              <w:ind w:left="60" w:right="60"/>
              <w:jc w:val="center"/>
              <w:rPr>
                <w:rFonts w:cs="Times New Roman"/>
                <w:szCs w:val="18"/>
              </w:rPr>
            </w:pPr>
            <w:r w:rsidRPr="00B27D54">
              <w:rPr>
                <w:rFonts w:cs="Times New Roman"/>
                <w:szCs w:val="18"/>
              </w:rPr>
              <w:t>Total</w:t>
            </w:r>
          </w:p>
        </w:tc>
        <w:tc>
          <w:tcPr>
            <w:tcW w:w="2405" w:type="dxa"/>
            <w:tcBorders>
              <w:top w:val="single" w:sz="4" w:space="0" w:color="auto"/>
              <w:bottom w:val="single" w:sz="4" w:space="0" w:color="auto"/>
            </w:tcBorders>
            <w:shd w:val="clear" w:color="auto" w:fill="FFFFFF"/>
            <w:vAlign w:val="center"/>
          </w:tcPr>
          <w:p w:rsidR="00B27D54" w:rsidRPr="00B27D54" w:rsidRDefault="00B27D54" w:rsidP="00B27D54">
            <w:pPr>
              <w:spacing w:line="320" w:lineRule="atLeast"/>
              <w:ind w:left="60" w:right="60"/>
              <w:jc w:val="center"/>
              <w:rPr>
                <w:rFonts w:cs="Times New Roman"/>
                <w:szCs w:val="18"/>
              </w:rPr>
            </w:pPr>
            <w:r w:rsidRPr="00B27D54">
              <w:rPr>
                <w:rFonts w:cs="Times New Roman"/>
                <w:szCs w:val="18"/>
              </w:rPr>
              <w:t>93</w:t>
            </w:r>
          </w:p>
        </w:tc>
        <w:tc>
          <w:tcPr>
            <w:tcW w:w="2265" w:type="dxa"/>
            <w:tcBorders>
              <w:top w:val="single" w:sz="4" w:space="0" w:color="auto"/>
              <w:bottom w:val="single" w:sz="4" w:space="0" w:color="auto"/>
            </w:tcBorders>
            <w:shd w:val="clear" w:color="auto" w:fill="FFFFFF"/>
            <w:vAlign w:val="center"/>
          </w:tcPr>
          <w:p w:rsidR="00B27D54" w:rsidRPr="00B27D54" w:rsidRDefault="00B27D54" w:rsidP="00B27D54">
            <w:pPr>
              <w:spacing w:line="320" w:lineRule="atLeast"/>
              <w:ind w:left="60" w:right="60"/>
              <w:jc w:val="center"/>
              <w:rPr>
                <w:rFonts w:cs="Times New Roman"/>
                <w:szCs w:val="18"/>
              </w:rPr>
            </w:pPr>
            <w:r w:rsidRPr="00B27D54">
              <w:rPr>
                <w:rFonts w:cs="Times New Roman"/>
                <w:szCs w:val="18"/>
              </w:rPr>
              <w:t>100.0</w:t>
            </w:r>
          </w:p>
        </w:tc>
      </w:tr>
    </w:tbl>
    <w:p w:rsidR="00E12FAB" w:rsidRPr="00C80A84" w:rsidRDefault="00B27D54" w:rsidP="000C30F8">
      <w:pPr>
        <w:spacing w:before="240"/>
        <w:ind w:firstLine="567"/>
        <w:rPr>
          <w:lang w:val="id-ID"/>
        </w:rPr>
      </w:pPr>
      <w:r>
        <w:t xml:space="preserve">Tabel 5.4 </w:t>
      </w:r>
      <w:r>
        <w:rPr>
          <w:lang w:val="id-ID"/>
        </w:rPr>
        <w:t xml:space="preserve">menunjukkan bahwa </w:t>
      </w:r>
      <w:r>
        <w:t>dari 93</w:t>
      </w:r>
      <w:r>
        <w:rPr>
          <w:lang w:val="id-ID"/>
        </w:rPr>
        <w:t xml:space="preserve">, didapatkan pekerjaan sebagai </w:t>
      </w:r>
      <w:r>
        <w:t>Ibu Rumah Tangga</w:t>
      </w:r>
      <w:r>
        <w:rPr>
          <w:lang w:val="id-ID"/>
        </w:rPr>
        <w:t xml:space="preserve"> sebanyak 29 orang (31.2%), pekerjaan sebagai </w:t>
      </w:r>
      <w:r>
        <w:t>Pedagang/Wiraswasta</w:t>
      </w:r>
      <w:r>
        <w:rPr>
          <w:lang w:val="id-ID"/>
        </w:rPr>
        <w:t xml:space="preserve"> sebanyak 25 orang (26.9%), pekerjaan </w:t>
      </w:r>
      <w:r>
        <w:t xml:space="preserve">sebagai Pegawai Swasta sebanyak 20 orang (21.5%) dan untuk pekerjaan </w:t>
      </w:r>
      <w:r>
        <w:rPr>
          <w:lang w:val="id-ID"/>
        </w:rPr>
        <w:t xml:space="preserve">PNS/TNI/POLRI sebanyak </w:t>
      </w:r>
      <w:r w:rsidR="00C80A84">
        <w:t>1</w:t>
      </w:r>
      <w:r w:rsidR="00C80A84">
        <w:rPr>
          <w:lang w:val="id-ID"/>
        </w:rPr>
        <w:t>9 orang (20.4</w:t>
      </w:r>
      <w:r>
        <w:rPr>
          <w:lang w:val="id-ID"/>
        </w:rPr>
        <w:t xml:space="preserve">%) </w:t>
      </w:r>
    </w:p>
    <w:p w:rsidR="001B138F" w:rsidRPr="001B138F" w:rsidRDefault="001B138F" w:rsidP="000D58B3">
      <w:pPr>
        <w:pStyle w:val="ListParagraph"/>
        <w:numPr>
          <w:ilvl w:val="0"/>
          <w:numId w:val="66"/>
        </w:numPr>
        <w:spacing w:line="360" w:lineRule="auto"/>
        <w:ind w:left="567" w:hanging="567"/>
      </w:pPr>
      <w:r w:rsidRPr="001B138F">
        <w:t>Distribusi Responden Berdasarkan Bertempat Tinggal di Posbindu Wilayah kerja Puskesmas Gayungan</w:t>
      </w:r>
    </w:p>
    <w:p w:rsidR="00182953" w:rsidRPr="00897F58" w:rsidRDefault="00BD748F" w:rsidP="00897F58">
      <w:pPr>
        <w:pStyle w:val="Heading2"/>
        <w:spacing w:line="240" w:lineRule="auto"/>
        <w:ind w:left="1134" w:hanging="1134"/>
        <w:rPr>
          <w:b w:val="0"/>
        </w:rPr>
      </w:pPr>
      <w:bookmarkStart w:id="397" w:name="_Toc42758039"/>
      <w:bookmarkStart w:id="398" w:name="_Toc42803006"/>
      <w:bookmarkStart w:id="399" w:name="_Toc43631934"/>
      <w:bookmarkStart w:id="400" w:name="_Toc46179148"/>
      <w:r w:rsidRPr="00897F58">
        <w:t>Tabel 5.5</w:t>
      </w:r>
      <w:r w:rsidRPr="00897F58">
        <w:rPr>
          <w:b w:val="0"/>
        </w:rPr>
        <w:tab/>
      </w:r>
      <w:r w:rsidR="00182953" w:rsidRPr="00897F58">
        <w:rPr>
          <w:b w:val="0"/>
        </w:rPr>
        <w:t>Distribusi Responden Berdasarkan Bertempat Tinggal</w:t>
      </w:r>
      <w:r w:rsidRPr="00897F58">
        <w:rPr>
          <w:b w:val="0"/>
        </w:rPr>
        <w:t xml:space="preserve"> di Posbindu Wilayah kerja Puskesmas Gayungan</w:t>
      </w:r>
      <w:bookmarkEnd w:id="397"/>
      <w:bookmarkEnd w:id="398"/>
      <w:bookmarkEnd w:id="399"/>
      <w:r w:rsidR="000C30F8">
        <w:rPr>
          <w:b w:val="0"/>
        </w:rPr>
        <w:t xml:space="preserve"> </w:t>
      </w:r>
      <w:r w:rsidR="000C30F8" w:rsidRPr="000C30F8">
        <w:rPr>
          <w:b w:val="0"/>
        </w:rPr>
        <w:t>(n = 93)</w:t>
      </w:r>
      <w:bookmarkEnd w:id="400"/>
    </w:p>
    <w:tbl>
      <w:tblPr>
        <w:tblW w:w="78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260"/>
        <w:gridCol w:w="2268"/>
        <w:gridCol w:w="2285"/>
      </w:tblGrid>
      <w:tr w:rsidR="00C80A84" w:rsidTr="00675E65">
        <w:trPr>
          <w:cantSplit/>
          <w:jc w:val="center"/>
        </w:trPr>
        <w:tc>
          <w:tcPr>
            <w:tcW w:w="3260" w:type="dxa"/>
            <w:tcBorders>
              <w:left w:val="nil"/>
              <w:bottom w:val="single" w:sz="4" w:space="0" w:color="auto"/>
              <w:right w:val="nil"/>
            </w:tcBorders>
            <w:shd w:val="clear" w:color="auto" w:fill="FFFFFF"/>
          </w:tcPr>
          <w:p w:rsidR="00C80A84" w:rsidRPr="00C80A84" w:rsidRDefault="00C80A84" w:rsidP="00C80A84">
            <w:pPr>
              <w:spacing w:line="320" w:lineRule="atLeast"/>
              <w:ind w:left="60" w:right="60"/>
              <w:jc w:val="center"/>
              <w:rPr>
                <w:rFonts w:cs="Times New Roman"/>
                <w:szCs w:val="18"/>
              </w:rPr>
            </w:pPr>
            <w:r w:rsidRPr="00C80A84">
              <w:rPr>
                <w:rFonts w:cs="Times New Roman"/>
                <w:szCs w:val="18"/>
              </w:rPr>
              <w:t>Tinggal Bersama</w:t>
            </w:r>
          </w:p>
        </w:tc>
        <w:tc>
          <w:tcPr>
            <w:tcW w:w="2268" w:type="dxa"/>
            <w:tcBorders>
              <w:left w:val="nil"/>
              <w:bottom w:val="single" w:sz="4" w:space="0" w:color="auto"/>
              <w:right w:val="nil"/>
            </w:tcBorders>
            <w:shd w:val="clear" w:color="auto" w:fill="FFFFFF"/>
            <w:vAlign w:val="center"/>
          </w:tcPr>
          <w:p w:rsidR="00C80A84" w:rsidRPr="00C80A84" w:rsidRDefault="00C80A84" w:rsidP="00C80A84">
            <w:pPr>
              <w:spacing w:line="320" w:lineRule="atLeast"/>
              <w:ind w:left="60" w:right="60"/>
              <w:jc w:val="center"/>
              <w:rPr>
                <w:rFonts w:cs="Times New Roman"/>
                <w:szCs w:val="18"/>
              </w:rPr>
            </w:pPr>
            <w:r w:rsidRPr="00C80A84">
              <w:rPr>
                <w:rFonts w:cs="Times New Roman"/>
                <w:szCs w:val="18"/>
              </w:rPr>
              <w:t>Frekuensi (f)</w:t>
            </w:r>
          </w:p>
        </w:tc>
        <w:tc>
          <w:tcPr>
            <w:tcW w:w="2285" w:type="dxa"/>
            <w:tcBorders>
              <w:left w:val="nil"/>
              <w:bottom w:val="single" w:sz="4" w:space="0" w:color="auto"/>
              <w:right w:val="nil"/>
            </w:tcBorders>
            <w:shd w:val="clear" w:color="auto" w:fill="FFFFFF"/>
            <w:vAlign w:val="center"/>
          </w:tcPr>
          <w:p w:rsidR="00C80A84" w:rsidRPr="00C80A84" w:rsidRDefault="00C80A84" w:rsidP="00C80A84">
            <w:pPr>
              <w:spacing w:line="320" w:lineRule="atLeast"/>
              <w:ind w:left="60" w:right="60"/>
              <w:jc w:val="center"/>
              <w:rPr>
                <w:rFonts w:cs="Times New Roman"/>
                <w:szCs w:val="18"/>
              </w:rPr>
            </w:pPr>
            <w:r w:rsidRPr="00C80A84">
              <w:rPr>
                <w:rFonts w:cs="Times New Roman"/>
                <w:szCs w:val="18"/>
              </w:rPr>
              <w:t>Prosentase (%)</w:t>
            </w:r>
          </w:p>
        </w:tc>
      </w:tr>
      <w:tr w:rsidR="00C80A84" w:rsidTr="00675E65">
        <w:trPr>
          <w:cantSplit/>
          <w:jc w:val="center"/>
        </w:trPr>
        <w:tc>
          <w:tcPr>
            <w:tcW w:w="3260" w:type="dxa"/>
            <w:tcBorders>
              <w:top w:val="single" w:sz="4" w:space="0" w:color="auto"/>
              <w:left w:val="nil"/>
              <w:bottom w:val="nil"/>
              <w:right w:val="nil"/>
            </w:tcBorders>
            <w:shd w:val="clear" w:color="auto" w:fill="FFFFFF"/>
          </w:tcPr>
          <w:p w:rsidR="00C80A84" w:rsidRPr="00C80A84" w:rsidRDefault="00C80A84" w:rsidP="006B7F0E">
            <w:pPr>
              <w:tabs>
                <w:tab w:val="left" w:pos="750"/>
                <w:tab w:val="center" w:pos="1630"/>
              </w:tabs>
              <w:spacing w:line="320" w:lineRule="atLeast"/>
              <w:ind w:left="60" w:right="60"/>
              <w:jc w:val="center"/>
              <w:rPr>
                <w:rFonts w:cs="Times New Roman"/>
                <w:szCs w:val="18"/>
              </w:rPr>
            </w:pPr>
            <w:r w:rsidRPr="00C80A84">
              <w:rPr>
                <w:rFonts w:cs="Times New Roman"/>
                <w:szCs w:val="18"/>
              </w:rPr>
              <w:t>Suami/Istri, Anak</w:t>
            </w:r>
          </w:p>
        </w:tc>
        <w:tc>
          <w:tcPr>
            <w:tcW w:w="2268" w:type="dxa"/>
            <w:tcBorders>
              <w:top w:val="single" w:sz="4" w:space="0" w:color="auto"/>
              <w:left w:val="nil"/>
              <w:bottom w:val="nil"/>
              <w:right w:val="nil"/>
            </w:tcBorders>
            <w:shd w:val="clear" w:color="auto" w:fill="FFFFFF"/>
            <w:vAlign w:val="center"/>
          </w:tcPr>
          <w:p w:rsidR="00C80A84" w:rsidRPr="00C80A84" w:rsidRDefault="00C80A84" w:rsidP="00C80A84">
            <w:pPr>
              <w:spacing w:line="320" w:lineRule="atLeast"/>
              <w:ind w:left="60" w:right="60"/>
              <w:jc w:val="center"/>
              <w:rPr>
                <w:rFonts w:cs="Times New Roman"/>
                <w:szCs w:val="18"/>
              </w:rPr>
            </w:pPr>
            <w:r w:rsidRPr="00C80A84">
              <w:rPr>
                <w:rFonts w:cs="Times New Roman"/>
                <w:szCs w:val="18"/>
              </w:rPr>
              <w:t>71</w:t>
            </w:r>
          </w:p>
        </w:tc>
        <w:tc>
          <w:tcPr>
            <w:tcW w:w="2285" w:type="dxa"/>
            <w:tcBorders>
              <w:top w:val="single" w:sz="4" w:space="0" w:color="auto"/>
              <w:left w:val="nil"/>
              <w:bottom w:val="nil"/>
              <w:right w:val="nil"/>
            </w:tcBorders>
            <w:shd w:val="clear" w:color="auto" w:fill="FFFFFF"/>
            <w:vAlign w:val="center"/>
          </w:tcPr>
          <w:p w:rsidR="00C80A84" w:rsidRPr="00C80A84" w:rsidRDefault="00C80A84" w:rsidP="00C80A84">
            <w:pPr>
              <w:spacing w:line="320" w:lineRule="atLeast"/>
              <w:ind w:left="60" w:right="60"/>
              <w:jc w:val="center"/>
              <w:rPr>
                <w:rFonts w:cs="Times New Roman"/>
                <w:szCs w:val="18"/>
              </w:rPr>
            </w:pPr>
            <w:r w:rsidRPr="00C80A84">
              <w:rPr>
                <w:rFonts w:cs="Times New Roman"/>
                <w:szCs w:val="18"/>
              </w:rPr>
              <w:t>76.3</w:t>
            </w:r>
          </w:p>
        </w:tc>
      </w:tr>
      <w:tr w:rsidR="00C80A84" w:rsidTr="00675E65">
        <w:trPr>
          <w:cantSplit/>
          <w:jc w:val="center"/>
        </w:trPr>
        <w:tc>
          <w:tcPr>
            <w:tcW w:w="3260" w:type="dxa"/>
            <w:tcBorders>
              <w:top w:val="nil"/>
              <w:left w:val="nil"/>
              <w:bottom w:val="single" w:sz="4" w:space="0" w:color="auto"/>
              <w:right w:val="nil"/>
            </w:tcBorders>
            <w:shd w:val="clear" w:color="auto" w:fill="FFFFFF"/>
          </w:tcPr>
          <w:p w:rsidR="00C80A84" w:rsidRPr="00C80A84" w:rsidRDefault="00C80A84" w:rsidP="006B7F0E">
            <w:pPr>
              <w:spacing w:line="320" w:lineRule="atLeast"/>
              <w:ind w:left="60" w:right="60"/>
              <w:jc w:val="center"/>
              <w:rPr>
                <w:rFonts w:cs="Times New Roman"/>
                <w:szCs w:val="18"/>
              </w:rPr>
            </w:pPr>
            <w:r w:rsidRPr="00C80A84">
              <w:rPr>
                <w:rFonts w:cs="Times New Roman"/>
                <w:szCs w:val="18"/>
              </w:rPr>
              <w:t>Orangtua, Saudara</w:t>
            </w:r>
          </w:p>
        </w:tc>
        <w:tc>
          <w:tcPr>
            <w:tcW w:w="2268" w:type="dxa"/>
            <w:tcBorders>
              <w:top w:val="nil"/>
              <w:left w:val="nil"/>
              <w:bottom w:val="single" w:sz="4" w:space="0" w:color="auto"/>
              <w:right w:val="nil"/>
            </w:tcBorders>
            <w:shd w:val="clear" w:color="auto" w:fill="FFFFFF"/>
            <w:vAlign w:val="center"/>
          </w:tcPr>
          <w:p w:rsidR="00C80A84" w:rsidRPr="00C80A84" w:rsidRDefault="00C80A84" w:rsidP="00C80A84">
            <w:pPr>
              <w:spacing w:line="320" w:lineRule="atLeast"/>
              <w:ind w:left="60" w:right="60"/>
              <w:jc w:val="center"/>
              <w:rPr>
                <w:rFonts w:cs="Times New Roman"/>
                <w:szCs w:val="18"/>
              </w:rPr>
            </w:pPr>
            <w:r w:rsidRPr="00C80A84">
              <w:rPr>
                <w:rFonts w:cs="Times New Roman"/>
                <w:szCs w:val="18"/>
              </w:rPr>
              <w:t>22</w:t>
            </w:r>
          </w:p>
        </w:tc>
        <w:tc>
          <w:tcPr>
            <w:tcW w:w="2285" w:type="dxa"/>
            <w:tcBorders>
              <w:top w:val="nil"/>
              <w:left w:val="nil"/>
              <w:bottom w:val="single" w:sz="4" w:space="0" w:color="auto"/>
              <w:right w:val="nil"/>
            </w:tcBorders>
            <w:shd w:val="clear" w:color="auto" w:fill="FFFFFF"/>
            <w:vAlign w:val="center"/>
          </w:tcPr>
          <w:p w:rsidR="00C80A84" w:rsidRPr="00C80A84" w:rsidRDefault="00C80A84" w:rsidP="00C80A84">
            <w:pPr>
              <w:spacing w:line="320" w:lineRule="atLeast"/>
              <w:ind w:left="60" w:right="60"/>
              <w:jc w:val="center"/>
              <w:rPr>
                <w:rFonts w:cs="Times New Roman"/>
                <w:szCs w:val="18"/>
              </w:rPr>
            </w:pPr>
            <w:r w:rsidRPr="00C80A84">
              <w:rPr>
                <w:rFonts w:cs="Times New Roman"/>
                <w:szCs w:val="18"/>
              </w:rPr>
              <w:t>23.7</w:t>
            </w:r>
          </w:p>
        </w:tc>
      </w:tr>
      <w:tr w:rsidR="00C80A84" w:rsidTr="00675E65">
        <w:trPr>
          <w:cantSplit/>
          <w:jc w:val="center"/>
        </w:trPr>
        <w:tc>
          <w:tcPr>
            <w:tcW w:w="3260" w:type="dxa"/>
            <w:tcBorders>
              <w:top w:val="single" w:sz="4" w:space="0" w:color="auto"/>
              <w:left w:val="nil"/>
              <w:right w:val="nil"/>
            </w:tcBorders>
            <w:shd w:val="clear" w:color="auto" w:fill="FFFFFF"/>
          </w:tcPr>
          <w:p w:rsidR="00C80A84" w:rsidRPr="00C80A84" w:rsidRDefault="00C80A84" w:rsidP="00C80A84">
            <w:pPr>
              <w:spacing w:line="320" w:lineRule="atLeast"/>
              <w:ind w:left="60" w:right="60"/>
              <w:jc w:val="center"/>
              <w:rPr>
                <w:rFonts w:cs="Times New Roman"/>
                <w:szCs w:val="18"/>
              </w:rPr>
            </w:pPr>
            <w:r w:rsidRPr="00C80A84">
              <w:rPr>
                <w:rFonts w:cs="Times New Roman"/>
                <w:szCs w:val="18"/>
              </w:rPr>
              <w:t>Total</w:t>
            </w:r>
          </w:p>
        </w:tc>
        <w:tc>
          <w:tcPr>
            <w:tcW w:w="2268" w:type="dxa"/>
            <w:tcBorders>
              <w:top w:val="single" w:sz="4" w:space="0" w:color="auto"/>
              <w:left w:val="nil"/>
              <w:right w:val="nil"/>
            </w:tcBorders>
            <w:shd w:val="clear" w:color="auto" w:fill="FFFFFF"/>
            <w:vAlign w:val="center"/>
          </w:tcPr>
          <w:p w:rsidR="00C80A84" w:rsidRPr="00C80A84" w:rsidRDefault="00C80A84" w:rsidP="00C80A84">
            <w:pPr>
              <w:spacing w:line="320" w:lineRule="atLeast"/>
              <w:ind w:left="60" w:right="60"/>
              <w:jc w:val="center"/>
              <w:rPr>
                <w:rFonts w:cs="Times New Roman"/>
                <w:szCs w:val="18"/>
              </w:rPr>
            </w:pPr>
            <w:r w:rsidRPr="00C80A84">
              <w:rPr>
                <w:rFonts w:cs="Times New Roman"/>
                <w:szCs w:val="18"/>
              </w:rPr>
              <w:t>93</w:t>
            </w:r>
          </w:p>
        </w:tc>
        <w:tc>
          <w:tcPr>
            <w:tcW w:w="2285" w:type="dxa"/>
            <w:tcBorders>
              <w:top w:val="single" w:sz="4" w:space="0" w:color="auto"/>
              <w:left w:val="nil"/>
              <w:right w:val="nil"/>
            </w:tcBorders>
            <w:shd w:val="clear" w:color="auto" w:fill="FFFFFF"/>
            <w:vAlign w:val="center"/>
          </w:tcPr>
          <w:p w:rsidR="00C80A84" w:rsidRPr="00C80A84" w:rsidRDefault="00C80A84" w:rsidP="00C80A84">
            <w:pPr>
              <w:spacing w:line="320" w:lineRule="atLeast"/>
              <w:ind w:left="60" w:right="60"/>
              <w:jc w:val="center"/>
              <w:rPr>
                <w:rFonts w:cs="Times New Roman"/>
                <w:szCs w:val="18"/>
              </w:rPr>
            </w:pPr>
            <w:r w:rsidRPr="00C80A84">
              <w:rPr>
                <w:rFonts w:cs="Times New Roman"/>
                <w:szCs w:val="18"/>
              </w:rPr>
              <w:t>100.0</w:t>
            </w:r>
          </w:p>
        </w:tc>
      </w:tr>
    </w:tbl>
    <w:p w:rsidR="00897F58" w:rsidRDefault="00A56D38" w:rsidP="000C30F8">
      <w:pPr>
        <w:spacing w:before="240"/>
        <w:ind w:firstLine="567"/>
      </w:pPr>
      <w:r>
        <w:t>Tabel 5.5 menunjukkan bahwa dari 93 responden, sebagian besar bertempat tinggal bersama dengan Suami/Istri dan Anak sebanyak 71 orang (76.3%), sedangkan reponden yang bertempat tinggal bersama Orangtua/Saudara sebanyak 22 orang (23.7%)</w:t>
      </w:r>
    </w:p>
    <w:p w:rsidR="00897F58" w:rsidRDefault="00897F58">
      <w:pPr>
        <w:spacing w:after="160" w:line="259" w:lineRule="auto"/>
        <w:jc w:val="left"/>
      </w:pPr>
      <w:r>
        <w:br w:type="page"/>
      </w:r>
    </w:p>
    <w:p w:rsidR="001B138F" w:rsidRPr="001B138F" w:rsidRDefault="001B138F" w:rsidP="000D58B3">
      <w:pPr>
        <w:pStyle w:val="ListParagraph"/>
        <w:numPr>
          <w:ilvl w:val="0"/>
          <w:numId w:val="66"/>
        </w:numPr>
        <w:spacing w:line="360" w:lineRule="auto"/>
        <w:ind w:left="567" w:hanging="567"/>
      </w:pPr>
      <w:r w:rsidRPr="001B138F">
        <w:lastRenderedPageBreak/>
        <w:t>Distribusi Responden Berdasarkan Riwayat Penyakit di Posbindu Wilayah kerja Puskesmas Gayungan</w:t>
      </w:r>
    </w:p>
    <w:p w:rsidR="00182953" w:rsidRPr="00897F58" w:rsidRDefault="001B138F" w:rsidP="00897F58">
      <w:pPr>
        <w:pStyle w:val="Heading2"/>
        <w:spacing w:line="240" w:lineRule="auto"/>
        <w:ind w:left="1134" w:hanging="1134"/>
        <w:rPr>
          <w:b w:val="0"/>
        </w:rPr>
      </w:pPr>
      <w:bookmarkStart w:id="401" w:name="_Toc42758040"/>
      <w:bookmarkStart w:id="402" w:name="_Toc42803007"/>
      <w:bookmarkStart w:id="403" w:name="_Toc43631935"/>
      <w:bookmarkStart w:id="404" w:name="_Toc46179149"/>
      <w:r w:rsidRPr="00897F58">
        <w:t>Tabel 5.6</w:t>
      </w:r>
      <w:r w:rsidRPr="00897F58">
        <w:rPr>
          <w:b w:val="0"/>
        </w:rPr>
        <w:tab/>
      </w:r>
      <w:r w:rsidR="00182953" w:rsidRPr="00897F58">
        <w:rPr>
          <w:b w:val="0"/>
        </w:rPr>
        <w:t>Distribusi Responden Berdasarkan Riwayat Penyakit</w:t>
      </w:r>
      <w:r w:rsidR="00BD748F" w:rsidRPr="00897F58">
        <w:rPr>
          <w:b w:val="0"/>
        </w:rPr>
        <w:t xml:space="preserve"> di Posbindu Wilayah kerja Puskesmas Gayungan</w:t>
      </w:r>
      <w:bookmarkEnd w:id="401"/>
      <w:bookmarkEnd w:id="402"/>
      <w:bookmarkEnd w:id="403"/>
      <w:r w:rsidR="000C30F8">
        <w:rPr>
          <w:b w:val="0"/>
        </w:rPr>
        <w:t xml:space="preserve"> </w:t>
      </w:r>
      <w:r w:rsidR="000C30F8" w:rsidRPr="000C30F8">
        <w:rPr>
          <w:b w:val="0"/>
        </w:rPr>
        <w:t>(n = 93)</w:t>
      </w:r>
      <w:bookmarkEnd w:id="404"/>
    </w:p>
    <w:tbl>
      <w:tblPr>
        <w:tblW w:w="76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096"/>
        <w:gridCol w:w="2252"/>
        <w:gridCol w:w="2306"/>
      </w:tblGrid>
      <w:tr w:rsidR="00A87F69" w:rsidTr="00C1098F">
        <w:trPr>
          <w:cantSplit/>
          <w:jc w:val="center"/>
        </w:trPr>
        <w:tc>
          <w:tcPr>
            <w:tcW w:w="3096" w:type="dxa"/>
            <w:tcBorders>
              <w:left w:val="nil"/>
              <w:bottom w:val="single" w:sz="4" w:space="0" w:color="auto"/>
              <w:right w:val="nil"/>
            </w:tcBorders>
            <w:shd w:val="clear" w:color="auto" w:fill="FFFFFF"/>
          </w:tcPr>
          <w:p w:rsidR="00A87F69" w:rsidRPr="00A87F69" w:rsidRDefault="00A87F69" w:rsidP="00A87F69">
            <w:pPr>
              <w:spacing w:line="320" w:lineRule="atLeast"/>
              <w:ind w:left="60" w:right="60"/>
              <w:jc w:val="center"/>
              <w:rPr>
                <w:rFonts w:cs="Times New Roman"/>
                <w:szCs w:val="18"/>
              </w:rPr>
            </w:pPr>
            <w:r w:rsidRPr="00A87F69">
              <w:rPr>
                <w:rFonts w:cs="Times New Roman"/>
                <w:szCs w:val="18"/>
              </w:rPr>
              <w:t>Riwayat Penyakit</w:t>
            </w:r>
          </w:p>
        </w:tc>
        <w:tc>
          <w:tcPr>
            <w:tcW w:w="2252" w:type="dxa"/>
            <w:tcBorders>
              <w:left w:val="nil"/>
              <w:bottom w:val="single" w:sz="4" w:space="0" w:color="auto"/>
              <w:right w:val="nil"/>
            </w:tcBorders>
            <w:shd w:val="clear" w:color="auto" w:fill="FFFFFF"/>
            <w:vAlign w:val="center"/>
          </w:tcPr>
          <w:p w:rsidR="00A87F69" w:rsidRPr="00A87F69" w:rsidRDefault="00A87F69" w:rsidP="00A87F69">
            <w:pPr>
              <w:spacing w:line="320" w:lineRule="atLeast"/>
              <w:ind w:left="60" w:right="60"/>
              <w:jc w:val="center"/>
              <w:rPr>
                <w:rFonts w:cs="Times New Roman"/>
                <w:szCs w:val="18"/>
              </w:rPr>
            </w:pPr>
            <w:r w:rsidRPr="00A87F69">
              <w:rPr>
                <w:rFonts w:cs="Times New Roman"/>
                <w:szCs w:val="18"/>
              </w:rPr>
              <w:t>Frekuensi (f)</w:t>
            </w:r>
          </w:p>
        </w:tc>
        <w:tc>
          <w:tcPr>
            <w:tcW w:w="2306" w:type="dxa"/>
            <w:tcBorders>
              <w:left w:val="nil"/>
              <w:bottom w:val="single" w:sz="4" w:space="0" w:color="auto"/>
              <w:right w:val="nil"/>
            </w:tcBorders>
            <w:shd w:val="clear" w:color="auto" w:fill="FFFFFF"/>
            <w:vAlign w:val="center"/>
          </w:tcPr>
          <w:p w:rsidR="00A87F69" w:rsidRPr="00A87F69" w:rsidRDefault="00A87F69" w:rsidP="00A87F69">
            <w:pPr>
              <w:spacing w:line="320" w:lineRule="atLeast"/>
              <w:ind w:left="60" w:right="60"/>
              <w:jc w:val="center"/>
              <w:rPr>
                <w:rFonts w:cs="Times New Roman"/>
                <w:szCs w:val="18"/>
              </w:rPr>
            </w:pPr>
            <w:r w:rsidRPr="00A87F69">
              <w:rPr>
                <w:rFonts w:cs="Times New Roman"/>
                <w:szCs w:val="18"/>
              </w:rPr>
              <w:t>Prosentse (%)</w:t>
            </w:r>
          </w:p>
        </w:tc>
      </w:tr>
      <w:tr w:rsidR="00AD28AD" w:rsidTr="00C1098F">
        <w:trPr>
          <w:cantSplit/>
          <w:jc w:val="center"/>
        </w:trPr>
        <w:tc>
          <w:tcPr>
            <w:tcW w:w="3096" w:type="dxa"/>
            <w:tcBorders>
              <w:left w:val="nil"/>
              <w:bottom w:val="nil"/>
              <w:right w:val="nil"/>
            </w:tcBorders>
            <w:shd w:val="clear" w:color="auto" w:fill="FFFFFF"/>
          </w:tcPr>
          <w:p w:rsidR="00AD28AD" w:rsidRPr="00A87F69" w:rsidRDefault="00AD28AD" w:rsidP="006B7F0E">
            <w:pPr>
              <w:spacing w:line="320" w:lineRule="atLeast"/>
              <w:ind w:left="60" w:right="60"/>
              <w:jc w:val="center"/>
              <w:rPr>
                <w:rFonts w:cs="Times New Roman"/>
                <w:szCs w:val="18"/>
              </w:rPr>
            </w:pPr>
            <w:r w:rsidRPr="00A87F69">
              <w:rPr>
                <w:rFonts w:cs="Times New Roman"/>
                <w:szCs w:val="18"/>
              </w:rPr>
              <w:t>Tidak Ada</w:t>
            </w:r>
          </w:p>
        </w:tc>
        <w:tc>
          <w:tcPr>
            <w:tcW w:w="2252" w:type="dxa"/>
            <w:tcBorders>
              <w:left w:val="nil"/>
              <w:bottom w:val="nil"/>
              <w:right w:val="nil"/>
            </w:tcBorders>
            <w:shd w:val="clear" w:color="auto" w:fill="FFFFFF"/>
            <w:vAlign w:val="center"/>
          </w:tcPr>
          <w:p w:rsidR="00AD28AD" w:rsidRPr="00A87F69" w:rsidRDefault="00AD28AD" w:rsidP="00A87F69">
            <w:pPr>
              <w:spacing w:line="320" w:lineRule="atLeast"/>
              <w:ind w:left="60" w:right="60"/>
              <w:jc w:val="center"/>
              <w:rPr>
                <w:rFonts w:cs="Times New Roman"/>
                <w:szCs w:val="18"/>
              </w:rPr>
            </w:pPr>
            <w:r w:rsidRPr="00A87F69">
              <w:rPr>
                <w:rFonts w:cs="Times New Roman"/>
                <w:szCs w:val="18"/>
              </w:rPr>
              <w:t>44</w:t>
            </w:r>
          </w:p>
        </w:tc>
        <w:tc>
          <w:tcPr>
            <w:tcW w:w="2306" w:type="dxa"/>
            <w:tcBorders>
              <w:left w:val="nil"/>
              <w:bottom w:val="nil"/>
              <w:right w:val="nil"/>
            </w:tcBorders>
            <w:shd w:val="clear" w:color="auto" w:fill="FFFFFF"/>
            <w:vAlign w:val="center"/>
          </w:tcPr>
          <w:p w:rsidR="00AD28AD" w:rsidRPr="00A87F69" w:rsidRDefault="00AD28AD" w:rsidP="00A87F69">
            <w:pPr>
              <w:spacing w:line="320" w:lineRule="atLeast"/>
              <w:ind w:left="60" w:right="60"/>
              <w:jc w:val="center"/>
              <w:rPr>
                <w:rFonts w:cs="Times New Roman"/>
                <w:szCs w:val="18"/>
              </w:rPr>
            </w:pPr>
            <w:r w:rsidRPr="00A87F69">
              <w:rPr>
                <w:rFonts w:cs="Times New Roman"/>
                <w:szCs w:val="18"/>
              </w:rPr>
              <w:t>47.3</w:t>
            </w:r>
          </w:p>
        </w:tc>
      </w:tr>
      <w:tr w:rsidR="00AD28AD" w:rsidTr="00C1098F">
        <w:trPr>
          <w:cantSplit/>
          <w:jc w:val="center"/>
        </w:trPr>
        <w:tc>
          <w:tcPr>
            <w:tcW w:w="3096" w:type="dxa"/>
            <w:tcBorders>
              <w:top w:val="nil"/>
              <w:left w:val="nil"/>
              <w:bottom w:val="nil"/>
              <w:right w:val="nil"/>
            </w:tcBorders>
            <w:shd w:val="clear" w:color="auto" w:fill="FFFFFF"/>
          </w:tcPr>
          <w:p w:rsidR="00AD28AD" w:rsidRPr="00A87F69" w:rsidRDefault="00AD28AD" w:rsidP="006B7F0E">
            <w:pPr>
              <w:spacing w:line="320" w:lineRule="atLeast"/>
              <w:ind w:left="60" w:right="60"/>
              <w:jc w:val="center"/>
              <w:rPr>
                <w:rFonts w:cs="Times New Roman"/>
                <w:szCs w:val="18"/>
              </w:rPr>
            </w:pPr>
            <w:r w:rsidRPr="00A87F69">
              <w:rPr>
                <w:rFonts w:cs="Times New Roman"/>
                <w:szCs w:val="18"/>
              </w:rPr>
              <w:t>Hipertensi</w:t>
            </w:r>
          </w:p>
        </w:tc>
        <w:tc>
          <w:tcPr>
            <w:tcW w:w="2252" w:type="dxa"/>
            <w:tcBorders>
              <w:top w:val="nil"/>
              <w:left w:val="nil"/>
              <w:bottom w:val="nil"/>
              <w:right w:val="nil"/>
            </w:tcBorders>
            <w:shd w:val="clear" w:color="auto" w:fill="FFFFFF"/>
            <w:vAlign w:val="center"/>
          </w:tcPr>
          <w:p w:rsidR="00AD28AD" w:rsidRPr="00A87F69" w:rsidRDefault="00AD28AD" w:rsidP="00A87F69">
            <w:pPr>
              <w:spacing w:line="320" w:lineRule="atLeast"/>
              <w:ind w:left="60" w:right="60"/>
              <w:jc w:val="center"/>
              <w:rPr>
                <w:rFonts w:cs="Times New Roman"/>
                <w:szCs w:val="18"/>
              </w:rPr>
            </w:pPr>
            <w:r w:rsidRPr="00A87F69">
              <w:rPr>
                <w:rFonts w:cs="Times New Roman"/>
                <w:szCs w:val="18"/>
              </w:rPr>
              <w:t>28</w:t>
            </w:r>
          </w:p>
        </w:tc>
        <w:tc>
          <w:tcPr>
            <w:tcW w:w="2306" w:type="dxa"/>
            <w:tcBorders>
              <w:top w:val="nil"/>
              <w:left w:val="nil"/>
              <w:bottom w:val="nil"/>
              <w:right w:val="nil"/>
            </w:tcBorders>
            <w:shd w:val="clear" w:color="auto" w:fill="FFFFFF"/>
            <w:vAlign w:val="center"/>
          </w:tcPr>
          <w:p w:rsidR="00AD28AD" w:rsidRPr="00A87F69" w:rsidRDefault="00AD28AD" w:rsidP="00A87F69">
            <w:pPr>
              <w:spacing w:line="320" w:lineRule="atLeast"/>
              <w:ind w:left="60" w:right="60"/>
              <w:jc w:val="center"/>
              <w:rPr>
                <w:rFonts w:cs="Times New Roman"/>
                <w:szCs w:val="18"/>
              </w:rPr>
            </w:pPr>
            <w:r w:rsidRPr="00A87F69">
              <w:rPr>
                <w:rFonts w:cs="Times New Roman"/>
                <w:szCs w:val="18"/>
              </w:rPr>
              <w:t>30.1</w:t>
            </w:r>
          </w:p>
        </w:tc>
      </w:tr>
      <w:tr w:rsidR="00AD28AD" w:rsidTr="00C1098F">
        <w:trPr>
          <w:cantSplit/>
          <w:jc w:val="center"/>
        </w:trPr>
        <w:tc>
          <w:tcPr>
            <w:tcW w:w="3096" w:type="dxa"/>
            <w:tcBorders>
              <w:top w:val="nil"/>
              <w:left w:val="nil"/>
              <w:bottom w:val="nil"/>
              <w:right w:val="nil"/>
            </w:tcBorders>
            <w:shd w:val="clear" w:color="auto" w:fill="FFFFFF"/>
          </w:tcPr>
          <w:p w:rsidR="00AD28AD" w:rsidRPr="00A87F69" w:rsidRDefault="00AD28AD" w:rsidP="006B7F0E">
            <w:pPr>
              <w:spacing w:line="320" w:lineRule="atLeast"/>
              <w:ind w:left="60" w:right="60"/>
              <w:jc w:val="center"/>
              <w:rPr>
                <w:rFonts w:cs="Times New Roman"/>
                <w:szCs w:val="18"/>
              </w:rPr>
            </w:pPr>
            <w:r w:rsidRPr="00A87F69">
              <w:rPr>
                <w:rFonts w:cs="Times New Roman"/>
                <w:szCs w:val="18"/>
              </w:rPr>
              <w:t>Diabetes Mellitus</w:t>
            </w:r>
          </w:p>
        </w:tc>
        <w:tc>
          <w:tcPr>
            <w:tcW w:w="2252" w:type="dxa"/>
            <w:tcBorders>
              <w:top w:val="nil"/>
              <w:left w:val="nil"/>
              <w:bottom w:val="nil"/>
              <w:right w:val="nil"/>
            </w:tcBorders>
            <w:shd w:val="clear" w:color="auto" w:fill="FFFFFF"/>
            <w:vAlign w:val="center"/>
          </w:tcPr>
          <w:p w:rsidR="00AD28AD" w:rsidRPr="00A87F69" w:rsidRDefault="00AD28AD" w:rsidP="00A87F69">
            <w:pPr>
              <w:spacing w:line="320" w:lineRule="atLeast"/>
              <w:ind w:left="60" w:right="60"/>
              <w:jc w:val="center"/>
              <w:rPr>
                <w:rFonts w:cs="Times New Roman"/>
                <w:szCs w:val="18"/>
              </w:rPr>
            </w:pPr>
            <w:r w:rsidRPr="00A87F69">
              <w:rPr>
                <w:rFonts w:cs="Times New Roman"/>
                <w:szCs w:val="18"/>
              </w:rPr>
              <w:t>10</w:t>
            </w:r>
          </w:p>
        </w:tc>
        <w:tc>
          <w:tcPr>
            <w:tcW w:w="2306" w:type="dxa"/>
            <w:tcBorders>
              <w:top w:val="nil"/>
              <w:left w:val="nil"/>
              <w:bottom w:val="nil"/>
              <w:right w:val="nil"/>
            </w:tcBorders>
            <w:shd w:val="clear" w:color="auto" w:fill="FFFFFF"/>
            <w:vAlign w:val="center"/>
          </w:tcPr>
          <w:p w:rsidR="00AD28AD" w:rsidRPr="00A87F69" w:rsidRDefault="00AD28AD" w:rsidP="00A87F69">
            <w:pPr>
              <w:spacing w:line="320" w:lineRule="atLeast"/>
              <w:ind w:left="60" w:right="60"/>
              <w:jc w:val="center"/>
              <w:rPr>
                <w:rFonts w:cs="Times New Roman"/>
                <w:szCs w:val="18"/>
              </w:rPr>
            </w:pPr>
            <w:r w:rsidRPr="00A87F69">
              <w:rPr>
                <w:rFonts w:cs="Times New Roman"/>
                <w:szCs w:val="18"/>
              </w:rPr>
              <w:t>10.8</w:t>
            </w:r>
          </w:p>
        </w:tc>
      </w:tr>
      <w:tr w:rsidR="00AD28AD" w:rsidTr="00C1098F">
        <w:trPr>
          <w:cantSplit/>
          <w:jc w:val="center"/>
        </w:trPr>
        <w:tc>
          <w:tcPr>
            <w:tcW w:w="3096" w:type="dxa"/>
            <w:tcBorders>
              <w:top w:val="nil"/>
              <w:left w:val="nil"/>
              <w:bottom w:val="nil"/>
              <w:right w:val="nil"/>
            </w:tcBorders>
            <w:shd w:val="clear" w:color="auto" w:fill="FFFFFF"/>
          </w:tcPr>
          <w:p w:rsidR="00AD28AD" w:rsidRPr="00A87F69" w:rsidRDefault="00AD28AD" w:rsidP="006B7F0E">
            <w:pPr>
              <w:spacing w:line="320" w:lineRule="atLeast"/>
              <w:ind w:left="60" w:right="60"/>
              <w:jc w:val="center"/>
              <w:rPr>
                <w:rFonts w:cs="Times New Roman"/>
                <w:szCs w:val="18"/>
              </w:rPr>
            </w:pPr>
            <w:r w:rsidRPr="00A87F69">
              <w:rPr>
                <w:rFonts w:cs="Times New Roman"/>
                <w:szCs w:val="18"/>
              </w:rPr>
              <w:t>Stroke</w:t>
            </w:r>
          </w:p>
        </w:tc>
        <w:tc>
          <w:tcPr>
            <w:tcW w:w="2252" w:type="dxa"/>
            <w:tcBorders>
              <w:top w:val="nil"/>
              <w:left w:val="nil"/>
              <w:bottom w:val="nil"/>
              <w:right w:val="nil"/>
            </w:tcBorders>
            <w:shd w:val="clear" w:color="auto" w:fill="FFFFFF"/>
            <w:vAlign w:val="center"/>
          </w:tcPr>
          <w:p w:rsidR="00AD28AD" w:rsidRPr="00A87F69" w:rsidRDefault="00AD28AD" w:rsidP="00A87F69">
            <w:pPr>
              <w:spacing w:line="320" w:lineRule="atLeast"/>
              <w:ind w:left="60" w:right="60"/>
              <w:jc w:val="center"/>
              <w:rPr>
                <w:rFonts w:cs="Times New Roman"/>
                <w:szCs w:val="18"/>
              </w:rPr>
            </w:pPr>
            <w:r w:rsidRPr="00A87F69">
              <w:rPr>
                <w:rFonts w:cs="Times New Roman"/>
                <w:szCs w:val="18"/>
              </w:rPr>
              <w:t>5</w:t>
            </w:r>
          </w:p>
        </w:tc>
        <w:tc>
          <w:tcPr>
            <w:tcW w:w="2306" w:type="dxa"/>
            <w:tcBorders>
              <w:top w:val="nil"/>
              <w:left w:val="nil"/>
              <w:bottom w:val="nil"/>
              <w:right w:val="nil"/>
            </w:tcBorders>
            <w:shd w:val="clear" w:color="auto" w:fill="FFFFFF"/>
            <w:vAlign w:val="center"/>
          </w:tcPr>
          <w:p w:rsidR="00AD28AD" w:rsidRPr="00A87F69" w:rsidRDefault="00AD28AD" w:rsidP="00A87F69">
            <w:pPr>
              <w:spacing w:line="320" w:lineRule="atLeast"/>
              <w:ind w:left="60" w:right="60"/>
              <w:jc w:val="center"/>
              <w:rPr>
                <w:rFonts w:cs="Times New Roman"/>
                <w:szCs w:val="18"/>
              </w:rPr>
            </w:pPr>
            <w:r w:rsidRPr="00A87F69">
              <w:rPr>
                <w:rFonts w:cs="Times New Roman"/>
                <w:szCs w:val="18"/>
              </w:rPr>
              <w:t>5.4</w:t>
            </w:r>
          </w:p>
        </w:tc>
      </w:tr>
      <w:tr w:rsidR="00AD28AD" w:rsidTr="00C1098F">
        <w:trPr>
          <w:cantSplit/>
          <w:jc w:val="center"/>
        </w:trPr>
        <w:tc>
          <w:tcPr>
            <w:tcW w:w="3096" w:type="dxa"/>
            <w:tcBorders>
              <w:top w:val="nil"/>
              <w:left w:val="nil"/>
              <w:bottom w:val="single" w:sz="4" w:space="0" w:color="auto"/>
              <w:right w:val="nil"/>
            </w:tcBorders>
            <w:shd w:val="clear" w:color="auto" w:fill="FFFFFF"/>
          </w:tcPr>
          <w:p w:rsidR="00AD28AD" w:rsidRPr="00A87F69" w:rsidRDefault="00AD28AD" w:rsidP="006B7F0E">
            <w:pPr>
              <w:spacing w:line="320" w:lineRule="atLeast"/>
              <w:ind w:left="60" w:right="60"/>
              <w:jc w:val="center"/>
              <w:rPr>
                <w:rFonts w:cs="Times New Roman"/>
                <w:szCs w:val="18"/>
              </w:rPr>
            </w:pPr>
            <w:r w:rsidRPr="00A87F69">
              <w:rPr>
                <w:rFonts w:cs="Times New Roman"/>
                <w:szCs w:val="18"/>
              </w:rPr>
              <w:t>Peny. Jantung</w:t>
            </w:r>
          </w:p>
        </w:tc>
        <w:tc>
          <w:tcPr>
            <w:tcW w:w="2252" w:type="dxa"/>
            <w:tcBorders>
              <w:top w:val="nil"/>
              <w:left w:val="nil"/>
              <w:bottom w:val="single" w:sz="4" w:space="0" w:color="auto"/>
              <w:right w:val="nil"/>
            </w:tcBorders>
            <w:shd w:val="clear" w:color="auto" w:fill="FFFFFF"/>
            <w:vAlign w:val="center"/>
          </w:tcPr>
          <w:p w:rsidR="00AD28AD" w:rsidRPr="00A87F69" w:rsidRDefault="00AD28AD" w:rsidP="00A87F69">
            <w:pPr>
              <w:spacing w:line="320" w:lineRule="atLeast"/>
              <w:ind w:left="60" w:right="60"/>
              <w:jc w:val="center"/>
              <w:rPr>
                <w:rFonts w:cs="Times New Roman"/>
                <w:szCs w:val="18"/>
              </w:rPr>
            </w:pPr>
            <w:r w:rsidRPr="00A87F69">
              <w:rPr>
                <w:rFonts w:cs="Times New Roman"/>
                <w:szCs w:val="18"/>
              </w:rPr>
              <w:t>6</w:t>
            </w:r>
          </w:p>
        </w:tc>
        <w:tc>
          <w:tcPr>
            <w:tcW w:w="2306" w:type="dxa"/>
            <w:tcBorders>
              <w:top w:val="nil"/>
              <w:left w:val="nil"/>
              <w:bottom w:val="single" w:sz="4" w:space="0" w:color="auto"/>
              <w:right w:val="nil"/>
            </w:tcBorders>
            <w:shd w:val="clear" w:color="auto" w:fill="FFFFFF"/>
            <w:vAlign w:val="center"/>
          </w:tcPr>
          <w:p w:rsidR="00AD28AD" w:rsidRPr="00A87F69" w:rsidRDefault="00AD28AD" w:rsidP="00A87F69">
            <w:pPr>
              <w:spacing w:line="320" w:lineRule="atLeast"/>
              <w:ind w:left="60" w:right="60"/>
              <w:jc w:val="center"/>
              <w:rPr>
                <w:rFonts w:cs="Times New Roman"/>
                <w:szCs w:val="18"/>
              </w:rPr>
            </w:pPr>
            <w:r w:rsidRPr="00A87F69">
              <w:rPr>
                <w:rFonts w:cs="Times New Roman"/>
                <w:szCs w:val="18"/>
              </w:rPr>
              <w:t>6.5</w:t>
            </w:r>
          </w:p>
        </w:tc>
      </w:tr>
      <w:tr w:rsidR="00AD28AD" w:rsidTr="000D58B3">
        <w:trPr>
          <w:cantSplit/>
          <w:jc w:val="center"/>
        </w:trPr>
        <w:tc>
          <w:tcPr>
            <w:tcW w:w="3096" w:type="dxa"/>
            <w:tcBorders>
              <w:left w:val="nil"/>
              <w:bottom w:val="single" w:sz="4" w:space="0" w:color="auto"/>
              <w:right w:val="nil"/>
            </w:tcBorders>
            <w:shd w:val="clear" w:color="auto" w:fill="FFFFFF"/>
          </w:tcPr>
          <w:p w:rsidR="00AD28AD" w:rsidRPr="00A87F69" w:rsidRDefault="00AD28AD" w:rsidP="00A87F69">
            <w:pPr>
              <w:spacing w:line="320" w:lineRule="atLeast"/>
              <w:ind w:left="60" w:right="60"/>
              <w:jc w:val="center"/>
              <w:rPr>
                <w:rFonts w:cs="Times New Roman"/>
                <w:szCs w:val="18"/>
              </w:rPr>
            </w:pPr>
            <w:r w:rsidRPr="00A87F69">
              <w:rPr>
                <w:rFonts w:cs="Times New Roman"/>
                <w:szCs w:val="18"/>
              </w:rPr>
              <w:t>Total</w:t>
            </w:r>
          </w:p>
        </w:tc>
        <w:tc>
          <w:tcPr>
            <w:tcW w:w="2252" w:type="dxa"/>
            <w:tcBorders>
              <w:left w:val="nil"/>
              <w:bottom w:val="single" w:sz="4" w:space="0" w:color="auto"/>
              <w:right w:val="nil"/>
            </w:tcBorders>
            <w:shd w:val="clear" w:color="auto" w:fill="FFFFFF"/>
            <w:vAlign w:val="center"/>
          </w:tcPr>
          <w:p w:rsidR="00AD28AD" w:rsidRPr="00A87F69" w:rsidRDefault="00AD28AD" w:rsidP="00A87F69">
            <w:pPr>
              <w:spacing w:line="320" w:lineRule="atLeast"/>
              <w:ind w:left="60" w:right="60"/>
              <w:jc w:val="center"/>
              <w:rPr>
                <w:rFonts w:cs="Times New Roman"/>
                <w:szCs w:val="18"/>
              </w:rPr>
            </w:pPr>
            <w:r w:rsidRPr="00A87F69">
              <w:rPr>
                <w:rFonts w:cs="Times New Roman"/>
                <w:szCs w:val="18"/>
              </w:rPr>
              <w:t>93</w:t>
            </w:r>
          </w:p>
        </w:tc>
        <w:tc>
          <w:tcPr>
            <w:tcW w:w="2306" w:type="dxa"/>
            <w:tcBorders>
              <w:left w:val="nil"/>
              <w:bottom w:val="single" w:sz="4" w:space="0" w:color="auto"/>
              <w:right w:val="nil"/>
            </w:tcBorders>
            <w:shd w:val="clear" w:color="auto" w:fill="FFFFFF"/>
            <w:vAlign w:val="center"/>
          </w:tcPr>
          <w:p w:rsidR="00AD28AD" w:rsidRPr="00A87F69" w:rsidRDefault="00AD28AD" w:rsidP="00A87F69">
            <w:pPr>
              <w:spacing w:line="320" w:lineRule="atLeast"/>
              <w:ind w:left="60" w:right="60"/>
              <w:jc w:val="center"/>
              <w:rPr>
                <w:rFonts w:cs="Times New Roman"/>
                <w:szCs w:val="18"/>
              </w:rPr>
            </w:pPr>
            <w:r w:rsidRPr="00A87F69">
              <w:rPr>
                <w:rFonts w:cs="Times New Roman"/>
                <w:szCs w:val="18"/>
              </w:rPr>
              <w:t>100.0</w:t>
            </w:r>
          </w:p>
        </w:tc>
      </w:tr>
    </w:tbl>
    <w:p w:rsidR="00AD28AD" w:rsidRPr="00AD28AD" w:rsidRDefault="00A87F69" w:rsidP="000C30F8">
      <w:pPr>
        <w:spacing w:before="240"/>
        <w:ind w:firstLine="567"/>
      </w:pPr>
      <w:r>
        <w:t xml:space="preserve">Tabel 5.6 menunjukkan dari 93 responden, didapatkan bahwa sebagian besar responden Tidak ada atau tidak memiliki riwayat penyakit sebanyak 44 orang (47.3%), </w:t>
      </w:r>
      <w:r w:rsidR="00766F53">
        <w:t>responden dengan riwayat penyakit Hipertensi sebanyak 28 orang (30.1%), responden dengan riwayat penyakit Diabetes Mellitus sebanyak 10 orang (10.8%), responden dengan riwayat penyakit Jantung sebanyak 6 orang (6.5%), sedangkan sebagian kecil dari responden memiliki riwayat penyakit Stroke sebanyak 5 orang (5.4%)</w:t>
      </w:r>
    </w:p>
    <w:p w:rsidR="001B138F" w:rsidRPr="001B138F" w:rsidRDefault="001B138F" w:rsidP="000D58B3">
      <w:pPr>
        <w:pStyle w:val="ListParagraph"/>
        <w:numPr>
          <w:ilvl w:val="0"/>
          <w:numId w:val="66"/>
        </w:numPr>
        <w:spacing w:line="360" w:lineRule="auto"/>
        <w:ind w:left="567" w:hanging="567"/>
      </w:pPr>
      <w:r w:rsidRPr="001B138F">
        <w:t>Distribusi Responden Berdasarkan Pernah Mendapatkan Informasi Tentang Posbindu di Wilayah kerja Puskesmas Gayungan</w:t>
      </w:r>
    </w:p>
    <w:p w:rsidR="00BD748F" w:rsidRPr="00897F58" w:rsidRDefault="001B138F" w:rsidP="00897F58">
      <w:pPr>
        <w:pStyle w:val="Heading2"/>
        <w:spacing w:line="240" w:lineRule="auto"/>
        <w:ind w:left="1134" w:hanging="1134"/>
        <w:rPr>
          <w:b w:val="0"/>
        </w:rPr>
      </w:pPr>
      <w:bookmarkStart w:id="405" w:name="_Toc42758041"/>
      <w:bookmarkStart w:id="406" w:name="_Toc42803008"/>
      <w:bookmarkStart w:id="407" w:name="_Toc43631936"/>
      <w:bookmarkStart w:id="408" w:name="_Toc46179150"/>
      <w:r w:rsidRPr="00897F58">
        <w:t>Tabel 5.7</w:t>
      </w:r>
      <w:r w:rsidRPr="00897F58">
        <w:rPr>
          <w:b w:val="0"/>
        </w:rPr>
        <w:tab/>
      </w:r>
      <w:r w:rsidR="00182953" w:rsidRPr="00897F58">
        <w:rPr>
          <w:b w:val="0"/>
        </w:rPr>
        <w:t xml:space="preserve">Distribusi Responden Berdasarkan Pernah Mendapatkan Informasi Tentang Posbindu </w:t>
      </w:r>
      <w:r w:rsidR="00BD748F" w:rsidRPr="00897F58">
        <w:rPr>
          <w:b w:val="0"/>
        </w:rPr>
        <w:t>di Wilayah kerja Puskesmas Gayungan</w:t>
      </w:r>
      <w:bookmarkEnd w:id="405"/>
      <w:bookmarkEnd w:id="406"/>
      <w:bookmarkEnd w:id="407"/>
      <w:r w:rsidR="000C30F8">
        <w:rPr>
          <w:b w:val="0"/>
        </w:rPr>
        <w:t xml:space="preserve"> </w:t>
      </w:r>
      <w:r w:rsidR="000C30F8" w:rsidRPr="000C30F8">
        <w:rPr>
          <w:b w:val="0"/>
        </w:rPr>
        <w:t>(n = 93)</w:t>
      </w:r>
      <w:bookmarkEnd w:id="408"/>
    </w:p>
    <w:tbl>
      <w:tblPr>
        <w:tblW w:w="78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410"/>
        <w:gridCol w:w="2689"/>
        <w:gridCol w:w="2733"/>
      </w:tblGrid>
      <w:tr w:rsidR="00766F53" w:rsidRPr="00A87F69" w:rsidTr="00C1098F">
        <w:trPr>
          <w:cantSplit/>
          <w:trHeight w:val="292"/>
          <w:jc w:val="center"/>
        </w:trPr>
        <w:tc>
          <w:tcPr>
            <w:tcW w:w="2410" w:type="dxa"/>
            <w:tcBorders>
              <w:left w:val="nil"/>
              <w:bottom w:val="single" w:sz="4" w:space="0" w:color="auto"/>
              <w:right w:val="nil"/>
            </w:tcBorders>
            <w:shd w:val="clear" w:color="auto" w:fill="FFFFFF"/>
          </w:tcPr>
          <w:p w:rsidR="00766F53" w:rsidRPr="00743C2C" w:rsidRDefault="00766F53"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743C2C">
              <w:rPr>
                <w:rFonts w:eastAsia="Times New Roman" w:cs="Times New Roman"/>
                <w:color w:val="000000"/>
                <w:szCs w:val="18"/>
              </w:rPr>
              <w:t>Dapat Info Posbindu</w:t>
            </w:r>
          </w:p>
        </w:tc>
        <w:tc>
          <w:tcPr>
            <w:tcW w:w="2689" w:type="dxa"/>
            <w:tcBorders>
              <w:left w:val="nil"/>
              <w:bottom w:val="single" w:sz="4" w:space="0" w:color="auto"/>
              <w:right w:val="nil"/>
            </w:tcBorders>
            <w:shd w:val="clear" w:color="auto" w:fill="FFFFFF"/>
            <w:vAlign w:val="center"/>
          </w:tcPr>
          <w:p w:rsidR="00766F53" w:rsidRPr="00743C2C" w:rsidRDefault="00766F53"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743C2C">
              <w:rPr>
                <w:rFonts w:eastAsia="Times New Roman" w:cs="Times New Roman"/>
                <w:color w:val="000000"/>
                <w:szCs w:val="18"/>
              </w:rPr>
              <w:t>Frekuensi (f)</w:t>
            </w:r>
          </w:p>
        </w:tc>
        <w:tc>
          <w:tcPr>
            <w:tcW w:w="2733" w:type="dxa"/>
            <w:tcBorders>
              <w:left w:val="nil"/>
              <w:bottom w:val="single" w:sz="4" w:space="0" w:color="auto"/>
              <w:right w:val="nil"/>
            </w:tcBorders>
            <w:shd w:val="clear" w:color="auto" w:fill="FFFFFF"/>
            <w:vAlign w:val="center"/>
          </w:tcPr>
          <w:p w:rsidR="00766F53" w:rsidRPr="00743C2C" w:rsidRDefault="00743C2C"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743C2C">
              <w:rPr>
                <w:rFonts w:eastAsia="Times New Roman" w:cs="Times New Roman"/>
                <w:color w:val="000000"/>
                <w:szCs w:val="18"/>
              </w:rPr>
              <w:t>Prosentase (%)</w:t>
            </w:r>
          </w:p>
        </w:tc>
      </w:tr>
      <w:tr w:rsidR="00766F53" w:rsidRPr="00A87F69" w:rsidTr="00C1098F">
        <w:trPr>
          <w:cantSplit/>
          <w:trHeight w:val="400"/>
          <w:jc w:val="center"/>
        </w:trPr>
        <w:tc>
          <w:tcPr>
            <w:tcW w:w="2410" w:type="dxa"/>
            <w:tcBorders>
              <w:top w:val="single" w:sz="4" w:space="0" w:color="auto"/>
              <w:left w:val="nil"/>
              <w:bottom w:val="nil"/>
              <w:right w:val="nil"/>
            </w:tcBorders>
            <w:shd w:val="clear" w:color="auto" w:fill="FFFFFF"/>
          </w:tcPr>
          <w:p w:rsidR="00766F53" w:rsidRPr="00A87F69" w:rsidRDefault="00766F53"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Ya</w:t>
            </w:r>
          </w:p>
        </w:tc>
        <w:tc>
          <w:tcPr>
            <w:tcW w:w="2689" w:type="dxa"/>
            <w:tcBorders>
              <w:top w:val="single" w:sz="4" w:space="0" w:color="auto"/>
              <w:left w:val="nil"/>
              <w:bottom w:val="nil"/>
              <w:right w:val="nil"/>
            </w:tcBorders>
            <w:shd w:val="clear" w:color="auto" w:fill="FFFFFF"/>
            <w:vAlign w:val="center"/>
          </w:tcPr>
          <w:p w:rsidR="00766F53" w:rsidRPr="00A87F69" w:rsidRDefault="00766F53"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43</w:t>
            </w:r>
          </w:p>
        </w:tc>
        <w:tc>
          <w:tcPr>
            <w:tcW w:w="2733" w:type="dxa"/>
            <w:tcBorders>
              <w:top w:val="single" w:sz="4" w:space="0" w:color="auto"/>
              <w:left w:val="nil"/>
              <w:bottom w:val="nil"/>
              <w:right w:val="nil"/>
            </w:tcBorders>
            <w:shd w:val="clear" w:color="auto" w:fill="FFFFFF"/>
            <w:vAlign w:val="center"/>
          </w:tcPr>
          <w:p w:rsidR="00766F53" w:rsidRPr="00A87F69" w:rsidRDefault="00766F53"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46.2</w:t>
            </w:r>
          </w:p>
        </w:tc>
      </w:tr>
      <w:tr w:rsidR="00766F53" w:rsidRPr="00A87F69" w:rsidTr="00C1098F">
        <w:trPr>
          <w:cantSplit/>
          <w:trHeight w:val="365"/>
          <w:jc w:val="center"/>
        </w:trPr>
        <w:tc>
          <w:tcPr>
            <w:tcW w:w="2410" w:type="dxa"/>
            <w:tcBorders>
              <w:top w:val="nil"/>
              <w:left w:val="nil"/>
              <w:bottom w:val="single" w:sz="4" w:space="0" w:color="auto"/>
              <w:right w:val="nil"/>
            </w:tcBorders>
            <w:shd w:val="clear" w:color="auto" w:fill="FFFFFF"/>
          </w:tcPr>
          <w:p w:rsidR="00766F53" w:rsidRPr="00A87F69" w:rsidRDefault="00766F53"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Tidak</w:t>
            </w:r>
          </w:p>
        </w:tc>
        <w:tc>
          <w:tcPr>
            <w:tcW w:w="2689" w:type="dxa"/>
            <w:tcBorders>
              <w:top w:val="nil"/>
              <w:left w:val="nil"/>
              <w:bottom w:val="single" w:sz="4" w:space="0" w:color="auto"/>
              <w:right w:val="nil"/>
            </w:tcBorders>
            <w:shd w:val="clear" w:color="auto" w:fill="FFFFFF"/>
            <w:vAlign w:val="center"/>
          </w:tcPr>
          <w:p w:rsidR="00766F53" w:rsidRPr="00A87F69" w:rsidRDefault="00766F53"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50</w:t>
            </w:r>
          </w:p>
        </w:tc>
        <w:tc>
          <w:tcPr>
            <w:tcW w:w="2733" w:type="dxa"/>
            <w:tcBorders>
              <w:top w:val="nil"/>
              <w:left w:val="nil"/>
              <w:bottom w:val="single" w:sz="4" w:space="0" w:color="auto"/>
              <w:right w:val="nil"/>
            </w:tcBorders>
            <w:shd w:val="clear" w:color="auto" w:fill="FFFFFF"/>
            <w:vAlign w:val="center"/>
          </w:tcPr>
          <w:p w:rsidR="00766F53" w:rsidRPr="00A87F69" w:rsidRDefault="00766F53"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53.8</w:t>
            </w:r>
          </w:p>
        </w:tc>
      </w:tr>
      <w:tr w:rsidR="00766F53" w:rsidRPr="00A87F69" w:rsidTr="00C1098F">
        <w:trPr>
          <w:cantSplit/>
          <w:trHeight w:val="332"/>
          <w:jc w:val="center"/>
        </w:trPr>
        <w:tc>
          <w:tcPr>
            <w:tcW w:w="2410" w:type="dxa"/>
            <w:tcBorders>
              <w:top w:val="single" w:sz="4" w:space="0" w:color="auto"/>
              <w:left w:val="nil"/>
              <w:right w:val="nil"/>
            </w:tcBorders>
            <w:shd w:val="clear" w:color="auto" w:fill="FFFFFF"/>
          </w:tcPr>
          <w:p w:rsidR="00766F53" w:rsidRPr="00A87F69" w:rsidRDefault="00766F53"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Total</w:t>
            </w:r>
          </w:p>
        </w:tc>
        <w:tc>
          <w:tcPr>
            <w:tcW w:w="2689" w:type="dxa"/>
            <w:tcBorders>
              <w:top w:val="single" w:sz="4" w:space="0" w:color="auto"/>
              <w:left w:val="nil"/>
              <w:right w:val="nil"/>
            </w:tcBorders>
            <w:shd w:val="clear" w:color="auto" w:fill="FFFFFF"/>
            <w:vAlign w:val="center"/>
          </w:tcPr>
          <w:p w:rsidR="00766F53" w:rsidRPr="00A87F69" w:rsidRDefault="00766F53"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93</w:t>
            </w:r>
          </w:p>
        </w:tc>
        <w:tc>
          <w:tcPr>
            <w:tcW w:w="2733" w:type="dxa"/>
            <w:tcBorders>
              <w:top w:val="single" w:sz="4" w:space="0" w:color="auto"/>
              <w:left w:val="nil"/>
              <w:right w:val="nil"/>
            </w:tcBorders>
            <w:shd w:val="clear" w:color="auto" w:fill="FFFFFF"/>
            <w:vAlign w:val="center"/>
          </w:tcPr>
          <w:p w:rsidR="00766F53" w:rsidRPr="00A87F69" w:rsidRDefault="00766F53"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100.0</w:t>
            </w:r>
          </w:p>
        </w:tc>
      </w:tr>
    </w:tbl>
    <w:p w:rsidR="000D58B3" w:rsidRDefault="00743C2C" w:rsidP="000C30F8">
      <w:pPr>
        <w:spacing w:before="240" w:after="0"/>
        <w:ind w:firstLine="720"/>
        <w:rPr>
          <w:lang w:val="id-ID"/>
        </w:rPr>
      </w:pPr>
      <w:r>
        <w:t>Tabel 5.7 menjelaskan bahwa</w:t>
      </w:r>
      <w:r>
        <w:rPr>
          <w:lang w:val="id-ID"/>
        </w:rPr>
        <w:t xml:space="preserve"> </w:t>
      </w:r>
      <w:r>
        <w:t xml:space="preserve">dari </w:t>
      </w:r>
      <w:r>
        <w:rPr>
          <w:lang w:val="id-ID"/>
        </w:rPr>
        <w:t xml:space="preserve">93 responden yang pernah mendapatkan informasi mengenai </w:t>
      </w:r>
      <w:r>
        <w:t>Posbindu</w:t>
      </w:r>
      <w:r>
        <w:rPr>
          <w:lang w:val="id-ID"/>
        </w:rPr>
        <w:t xml:space="preserve"> sebanyak 43 orang (46.2%) dan yang belum pernah mendapatkan informasi mengenai </w:t>
      </w:r>
      <w:r>
        <w:t>Posbindu</w:t>
      </w:r>
      <w:r>
        <w:rPr>
          <w:lang w:val="id-ID"/>
        </w:rPr>
        <w:t xml:space="preserve"> sebanyak 50 orang (53.8%).</w:t>
      </w:r>
    </w:p>
    <w:p w:rsidR="000D58B3" w:rsidRDefault="000D58B3">
      <w:pPr>
        <w:spacing w:after="160" w:line="259" w:lineRule="auto"/>
        <w:jc w:val="left"/>
        <w:rPr>
          <w:lang w:val="id-ID"/>
        </w:rPr>
      </w:pPr>
      <w:r>
        <w:rPr>
          <w:lang w:val="id-ID"/>
        </w:rPr>
        <w:br w:type="page"/>
      </w:r>
    </w:p>
    <w:p w:rsidR="001B138F" w:rsidRPr="000D58B3" w:rsidRDefault="001B138F" w:rsidP="000D58B3">
      <w:pPr>
        <w:pStyle w:val="ListParagraph"/>
        <w:numPr>
          <w:ilvl w:val="0"/>
          <w:numId w:val="66"/>
        </w:numPr>
        <w:spacing w:after="0" w:line="360" w:lineRule="auto"/>
        <w:ind w:left="567" w:hanging="567"/>
      </w:pPr>
      <w:r w:rsidRPr="001B138F">
        <w:lastRenderedPageBreak/>
        <w:t>Distribusi Responden Berdasarkan Bagaimana Mendapatkan Informasi Tentang Posbindu di Wilayah kerja Puskesmas Gayungan</w:t>
      </w:r>
    </w:p>
    <w:p w:rsidR="00182953" w:rsidRPr="000D58B3" w:rsidRDefault="001B138F" w:rsidP="000D58B3">
      <w:pPr>
        <w:pStyle w:val="Heading2"/>
        <w:spacing w:line="240" w:lineRule="auto"/>
        <w:ind w:left="1134" w:hanging="1134"/>
        <w:rPr>
          <w:b w:val="0"/>
        </w:rPr>
      </w:pPr>
      <w:bookmarkStart w:id="409" w:name="_Toc42758042"/>
      <w:bookmarkStart w:id="410" w:name="_Toc42803009"/>
      <w:bookmarkStart w:id="411" w:name="_Toc43631937"/>
      <w:bookmarkStart w:id="412" w:name="_Toc46179151"/>
      <w:r w:rsidRPr="000D58B3">
        <w:t>Tabel 5.8</w:t>
      </w:r>
      <w:r w:rsidRPr="000D58B3">
        <w:rPr>
          <w:b w:val="0"/>
        </w:rPr>
        <w:tab/>
      </w:r>
      <w:r w:rsidR="00182953" w:rsidRPr="000D58B3">
        <w:rPr>
          <w:b w:val="0"/>
        </w:rPr>
        <w:t xml:space="preserve">Distribusi Responden Berdasarkan </w:t>
      </w:r>
      <w:r w:rsidR="00BD748F" w:rsidRPr="000D58B3">
        <w:rPr>
          <w:b w:val="0"/>
        </w:rPr>
        <w:t>Bagaimana Mendapatkan Informasi Tentang Posbindu di Wilayah kerja Puskesmas Gayungan</w:t>
      </w:r>
      <w:bookmarkEnd w:id="409"/>
      <w:bookmarkEnd w:id="410"/>
      <w:bookmarkEnd w:id="411"/>
      <w:r w:rsidR="000C30F8">
        <w:rPr>
          <w:b w:val="0"/>
        </w:rPr>
        <w:t xml:space="preserve"> </w:t>
      </w:r>
      <w:r w:rsidR="000C30F8" w:rsidRPr="000C30F8">
        <w:rPr>
          <w:b w:val="0"/>
        </w:rPr>
        <w:t>(n = 93)</w:t>
      </w:r>
      <w:bookmarkEnd w:id="412"/>
    </w:p>
    <w:tbl>
      <w:tblPr>
        <w:tblW w:w="79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8"/>
        <w:gridCol w:w="1843"/>
        <w:gridCol w:w="1842"/>
      </w:tblGrid>
      <w:tr w:rsidR="00743C2C" w:rsidRPr="00A87F69" w:rsidTr="00675E65">
        <w:trPr>
          <w:cantSplit/>
        </w:trPr>
        <w:tc>
          <w:tcPr>
            <w:tcW w:w="4258" w:type="dxa"/>
            <w:tcBorders>
              <w:left w:val="nil"/>
              <w:bottom w:val="single" w:sz="4" w:space="0" w:color="auto"/>
              <w:right w:val="nil"/>
            </w:tcBorders>
            <w:shd w:val="clear" w:color="auto" w:fill="FFFFFF"/>
          </w:tcPr>
          <w:p w:rsidR="00743C2C" w:rsidRPr="00743C2C" w:rsidRDefault="00743C2C"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743C2C">
              <w:rPr>
                <w:rFonts w:eastAsia="Times New Roman" w:cs="Times New Roman"/>
                <w:color w:val="000000"/>
                <w:szCs w:val="18"/>
              </w:rPr>
              <w:t>Sumber informasi</w:t>
            </w:r>
          </w:p>
        </w:tc>
        <w:tc>
          <w:tcPr>
            <w:tcW w:w="1843" w:type="dxa"/>
            <w:tcBorders>
              <w:left w:val="nil"/>
              <w:bottom w:val="single" w:sz="4" w:space="0" w:color="auto"/>
              <w:right w:val="nil"/>
            </w:tcBorders>
            <w:shd w:val="clear" w:color="auto" w:fill="FFFFFF"/>
            <w:vAlign w:val="center"/>
          </w:tcPr>
          <w:p w:rsidR="00743C2C" w:rsidRPr="00743C2C" w:rsidRDefault="00743C2C"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743C2C">
              <w:rPr>
                <w:rFonts w:eastAsia="Times New Roman" w:cs="Times New Roman"/>
                <w:color w:val="000000"/>
                <w:szCs w:val="18"/>
              </w:rPr>
              <w:t>Frekuensi (f)</w:t>
            </w:r>
          </w:p>
        </w:tc>
        <w:tc>
          <w:tcPr>
            <w:tcW w:w="1842" w:type="dxa"/>
            <w:tcBorders>
              <w:left w:val="nil"/>
              <w:bottom w:val="single" w:sz="4" w:space="0" w:color="auto"/>
              <w:right w:val="nil"/>
            </w:tcBorders>
            <w:shd w:val="clear" w:color="auto" w:fill="FFFFFF"/>
            <w:vAlign w:val="center"/>
          </w:tcPr>
          <w:p w:rsidR="00743C2C" w:rsidRPr="00743C2C" w:rsidRDefault="00743C2C"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743C2C">
              <w:rPr>
                <w:rFonts w:eastAsia="Times New Roman" w:cs="Times New Roman"/>
                <w:color w:val="000000"/>
                <w:szCs w:val="18"/>
              </w:rPr>
              <w:t>Prosentase (%)</w:t>
            </w:r>
          </w:p>
        </w:tc>
      </w:tr>
      <w:tr w:rsidR="00090FDB" w:rsidRPr="00A87F69" w:rsidTr="00675E65">
        <w:trPr>
          <w:cantSplit/>
        </w:trPr>
        <w:tc>
          <w:tcPr>
            <w:tcW w:w="4258" w:type="dxa"/>
            <w:tcBorders>
              <w:top w:val="single" w:sz="4" w:space="0" w:color="auto"/>
              <w:left w:val="nil"/>
              <w:bottom w:val="nil"/>
              <w:right w:val="nil"/>
            </w:tcBorders>
            <w:shd w:val="clear" w:color="auto" w:fill="FFFFFF"/>
          </w:tcPr>
          <w:p w:rsidR="00A87F69" w:rsidRPr="00A87F69" w:rsidRDefault="00A87F69" w:rsidP="006B7F0E">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Tidak Pernah mendapatkan Informasi</w:t>
            </w:r>
          </w:p>
        </w:tc>
        <w:tc>
          <w:tcPr>
            <w:tcW w:w="1843" w:type="dxa"/>
            <w:tcBorders>
              <w:top w:val="single" w:sz="4" w:space="0" w:color="auto"/>
              <w:left w:val="nil"/>
              <w:bottom w:val="nil"/>
              <w:right w:val="nil"/>
            </w:tcBorders>
            <w:shd w:val="clear" w:color="auto" w:fill="FFFFFF"/>
            <w:vAlign w:val="center"/>
          </w:tcPr>
          <w:p w:rsidR="00A87F69" w:rsidRPr="00A87F69" w:rsidRDefault="00A87F69"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12</w:t>
            </w:r>
          </w:p>
        </w:tc>
        <w:tc>
          <w:tcPr>
            <w:tcW w:w="1842" w:type="dxa"/>
            <w:tcBorders>
              <w:top w:val="single" w:sz="4" w:space="0" w:color="auto"/>
              <w:left w:val="nil"/>
              <w:bottom w:val="nil"/>
              <w:right w:val="nil"/>
            </w:tcBorders>
            <w:shd w:val="clear" w:color="auto" w:fill="FFFFFF"/>
            <w:vAlign w:val="center"/>
          </w:tcPr>
          <w:p w:rsidR="00A87F69" w:rsidRPr="00A87F69" w:rsidRDefault="00A87F69"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12.9</w:t>
            </w:r>
          </w:p>
        </w:tc>
      </w:tr>
      <w:tr w:rsidR="00090FDB" w:rsidRPr="00A87F69" w:rsidTr="00675E65">
        <w:trPr>
          <w:cantSplit/>
        </w:trPr>
        <w:tc>
          <w:tcPr>
            <w:tcW w:w="4258" w:type="dxa"/>
            <w:tcBorders>
              <w:top w:val="nil"/>
              <w:left w:val="nil"/>
              <w:bottom w:val="nil"/>
              <w:right w:val="nil"/>
            </w:tcBorders>
            <w:shd w:val="clear" w:color="auto" w:fill="FFFFFF"/>
          </w:tcPr>
          <w:p w:rsidR="00A87F69" w:rsidRPr="00A87F69" w:rsidRDefault="00A87F69" w:rsidP="006B7F0E">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Petugas Kesehatan/Peyuluh</w:t>
            </w:r>
          </w:p>
        </w:tc>
        <w:tc>
          <w:tcPr>
            <w:tcW w:w="1843" w:type="dxa"/>
            <w:tcBorders>
              <w:top w:val="nil"/>
              <w:left w:val="nil"/>
              <w:bottom w:val="nil"/>
              <w:right w:val="nil"/>
            </w:tcBorders>
            <w:shd w:val="clear" w:color="auto" w:fill="FFFFFF"/>
            <w:vAlign w:val="center"/>
          </w:tcPr>
          <w:p w:rsidR="00A87F69" w:rsidRPr="00A87F69" w:rsidRDefault="00A87F69"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30</w:t>
            </w:r>
          </w:p>
        </w:tc>
        <w:tc>
          <w:tcPr>
            <w:tcW w:w="1842" w:type="dxa"/>
            <w:tcBorders>
              <w:top w:val="nil"/>
              <w:left w:val="nil"/>
              <w:bottom w:val="nil"/>
              <w:right w:val="nil"/>
            </w:tcBorders>
            <w:shd w:val="clear" w:color="auto" w:fill="FFFFFF"/>
            <w:vAlign w:val="center"/>
          </w:tcPr>
          <w:p w:rsidR="00A87F69" w:rsidRPr="00A87F69" w:rsidRDefault="00A87F69"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32.3</w:t>
            </w:r>
          </w:p>
        </w:tc>
      </w:tr>
      <w:tr w:rsidR="00090FDB" w:rsidRPr="00A87F69" w:rsidTr="00675E65">
        <w:trPr>
          <w:cantSplit/>
        </w:trPr>
        <w:tc>
          <w:tcPr>
            <w:tcW w:w="4258" w:type="dxa"/>
            <w:tcBorders>
              <w:top w:val="nil"/>
              <w:left w:val="nil"/>
              <w:bottom w:val="nil"/>
              <w:right w:val="nil"/>
            </w:tcBorders>
            <w:shd w:val="clear" w:color="auto" w:fill="FFFFFF"/>
          </w:tcPr>
          <w:p w:rsidR="00A87F69" w:rsidRPr="00A87F69" w:rsidRDefault="00A87F69" w:rsidP="006B7F0E">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Saudara, Keluarga, Teman sebaya</w:t>
            </w:r>
          </w:p>
        </w:tc>
        <w:tc>
          <w:tcPr>
            <w:tcW w:w="1843" w:type="dxa"/>
            <w:tcBorders>
              <w:top w:val="nil"/>
              <w:left w:val="nil"/>
              <w:bottom w:val="nil"/>
              <w:right w:val="nil"/>
            </w:tcBorders>
            <w:shd w:val="clear" w:color="auto" w:fill="FFFFFF"/>
            <w:vAlign w:val="center"/>
          </w:tcPr>
          <w:p w:rsidR="00A87F69" w:rsidRPr="00A87F69" w:rsidRDefault="00A87F69"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11</w:t>
            </w:r>
          </w:p>
        </w:tc>
        <w:tc>
          <w:tcPr>
            <w:tcW w:w="1842" w:type="dxa"/>
            <w:tcBorders>
              <w:top w:val="nil"/>
              <w:left w:val="nil"/>
              <w:bottom w:val="nil"/>
              <w:right w:val="nil"/>
            </w:tcBorders>
            <w:shd w:val="clear" w:color="auto" w:fill="FFFFFF"/>
            <w:vAlign w:val="center"/>
          </w:tcPr>
          <w:p w:rsidR="00A87F69" w:rsidRPr="00A87F69" w:rsidRDefault="00A87F69"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11.8</w:t>
            </w:r>
          </w:p>
        </w:tc>
      </w:tr>
      <w:tr w:rsidR="00090FDB" w:rsidRPr="00A87F69" w:rsidTr="00675E65">
        <w:trPr>
          <w:cantSplit/>
        </w:trPr>
        <w:tc>
          <w:tcPr>
            <w:tcW w:w="4258" w:type="dxa"/>
            <w:tcBorders>
              <w:top w:val="nil"/>
              <w:left w:val="nil"/>
              <w:bottom w:val="single" w:sz="4" w:space="0" w:color="auto"/>
              <w:right w:val="nil"/>
            </w:tcBorders>
            <w:shd w:val="clear" w:color="auto" w:fill="FFFFFF"/>
          </w:tcPr>
          <w:p w:rsidR="00A87F69" w:rsidRPr="00A87F69" w:rsidRDefault="00A87F69" w:rsidP="006B7F0E">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Internet, Buku, Iklan</w:t>
            </w:r>
          </w:p>
        </w:tc>
        <w:tc>
          <w:tcPr>
            <w:tcW w:w="1843" w:type="dxa"/>
            <w:tcBorders>
              <w:top w:val="nil"/>
              <w:left w:val="nil"/>
              <w:bottom w:val="single" w:sz="4" w:space="0" w:color="auto"/>
              <w:right w:val="nil"/>
            </w:tcBorders>
            <w:shd w:val="clear" w:color="auto" w:fill="FFFFFF"/>
            <w:vAlign w:val="center"/>
          </w:tcPr>
          <w:p w:rsidR="00A87F69" w:rsidRPr="00A87F69" w:rsidRDefault="00A87F69"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40</w:t>
            </w:r>
          </w:p>
        </w:tc>
        <w:tc>
          <w:tcPr>
            <w:tcW w:w="1842" w:type="dxa"/>
            <w:tcBorders>
              <w:top w:val="nil"/>
              <w:left w:val="nil"/>
              <w:bottom w:val="single" w:sz="4" w:space="0" w:color="auto"/>
              <w:right w:val="nil"/>
            </w:tcBorders>
            <w:shd w:val="clear" w:color="auto" w:fill="FFFFFF"/>
            <w:vAlign w:val="center"/>
          </w:tcPr>
          <w:p w:rsidR="00A87F69" w:rsidRPr="00A87F69" w:rsidRDefault="00A87F69"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43.0</w:t>
            </w:r>
          </w:p>
        </w:tc>
      </w:tr>
      <w:tr w:rsidR="00090FDB" w:rsidRPr="00A87F69" w:rsidTr="00675E65">
        <w:trPr>
          <w:cantSplit/>
        </w:trPr>
        <w:tc>
          <w:tcPr>
            <w:tcW w:w="4258" w:type="dxa"/>
            <w:tcBorders>
              <w:top w:val="single" w:sz="4" w:space="0" w:color="auto"/>
              <w:left w:val="nil"/>
              <w:right w:val="nil"/>
            </w:tcBorders>
            <w:shd w:val="clear" w:color="auto" w:fill="FFFFFF"/>
          </w:tcPr>
          <w:p w:rsidR="00A87F69" w:rsidRPr="00A87F69" w:rsidRDefault="00A87F69"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Total</w:t>
            </w:r>
          </w:p>
        </w:tc>
        <w:tc>
          <w:tcPr>
            <w:tcW w:w="1843" w:type="dxa"/>
            <w:tcBorders>
              <w:top w:val="single" w:sz="4" w:space="0" w:color="auto"/>
              <w:left w:val="nil"/>
              <w:right w:val="nil"/>
            </w:tcBorders>
            <w:shd w:val="clear" w:color="auto" w:fill="FFFFFF"/>
            <w:vAlign w:val="center"/>
          </w:tcPr>
          <w:p w:rsidR="00A87F69" w:rsidRPr="00A87F69" w:rsidRDefault="00A87F69"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93</w:t>
            </w:r>
          </w:p>
        </w:tc>
        <w:tc>
          <w:tcPr>
            <w:tcW w:w="1842" w:type="dxa"/>
            <w:tcBorders>
              <w:top w:val="single" w:sz="4" w:space="0" w:color="auto"/>
              <w:left w:val="nil"/>
              <w:right w:val="nil"/>
            </w:tcBorders>
            <w:shd w:val="clear" w:color="auto" w:fill="FFFFFF"/>
            <w:vAlign w:val="center"/>
          </w:tcPr>
          <w:p w:rsidR="00A87F69" w:rsidRPr="00A87F69" w:rsidRDefault="00A87F69" w:rsidP="00743C2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100.0</w:t>
            </w:r>
          </w:p>
        </w:tc>
      </w:tr>
    </w:tbl>
    <w:p w:rsidR="004066AC" w:rsidRDefault="00874672" w:rsidP="000C30F8">
      <w:pPr>
        <w:tabs>
          <w:tab w:val="left" w:pos="3480"/>
        </w:tabs>
        <w:spacing w:before="240"/>
        <w:ind w:firstLine="567"/>
      </w:pPr>
      <w:r>
        <w:t>Tabel 5.8 menjelaskan bahwa dari 93 responden, didapatkan sebanyak 40 orang (43%) mendapatkan melalui Internet/Buku/Iklan, sebanyak 30 orang (32.2%) mendapatkan melalui Petugas Kesehatan atau Penyuluh yang memberikan tentang Pendidikan kesehatan tentang Posbindu, sebanyak 11 orang juga telah mendapatkan informasi melalui ajakan dari Keluarga/Saudara/Tem</w:t>
      </w:r>
      <w:r w:rsidR="00375315">
        <w:t>a</w:t>
      </w:r>
      <w:r>
        <w:t>n sebaya, dan tidak sedikit pula untuk responden yang tidak mendapatkan informasi tentang Posbindu sebanyak 12 orang (12.9%)</w:t>
      </w:r>
    </w:p>
    <w:p w:rsidR="000D58B3" w:rsidRDefault="000D58B3" w:rsidP="000D58B3">
      <w:pPr>
        <w:pStyle w:val="ListParagraph"/>
        <w:numPr>
          <w:ilvl w:val="0"/>
          <w:numId w:val="66"/>
        </w:numPr>
        <w:ind w:left="567" w:hanging="567"/>
      </w:pPr>
      <w:r>
        <w:t>Distribusi Data dari Pemanfaatan Posbindu</w:t>
      </w:r>
      <w:r w:rsidRPr="000D58B3">
        <w:rPr>
          <w:lang w:val="en-US"/>
        </w:rPr>
        <w:t xml:space="preserve"> </w:t>
      </w:r>
    </w:p>
    <w:p w:rsidR="000D58B3" w:rsidRPr="000D58B3" w:rsidRDefault="000D58B3" w:rsidP="000D58B3">
      <w:pPr>
        <w:pStyle w:val="Heading2"/>
        <w:spacing w:line="240" w:lineRule="auto"/>
        <w:ind w:left="1134" w:hanging="1134"/>
        <w:rPr>
          <w:b w:val="0"/>
        </w:rPr>
      </w:pPr>
      <w:bookmarkStart w:id="413" w:name="_Toc42758044"/>
      <w:bookmarkStart w:id="414" w:name="_Toc42803011"/>
      <w:bookmarkStart w:id="415" w:name="_Toc43631938"/>
      <w:bookmarkStart w:id="416" w:name="_Toc46179152"/>
      <w:r w:rsidRPr="000D58B3">
        <w:t>Tabel 5.9</w:t>
      </w:r>
      <w:r w:rsidRPr="000D58B3">
        <w:rPr>
          <w:b w:val="0"/>
        </w:rPr>
        <w:tab/>
        <w:t>Distribusi Data dari Pemanfaatan di Posbindu Wilayah kerja Puskesmas Gayungan</w:t>
      </w:r>
      <w:bookmarkEnd w:id="413"/>
      <w:bookmarkEnd w:id="414"/>
      <w:bookmarkEnd w:id="415"/>
      <w:r w:rsidR="000C30F8">
        <w:rPr>
          <w:b w:val="0"/>
        </w:rPr>
        <w:t xml:space="preserve"> </w:t>
      </w:r>
      <w:r w:rsidR="000C30F8" w:rsidRPr="000C30F8">
        <w:rPr>
          <w:b w:val="0"/>
        </w:rPr>
        <w:t>(n = 93)</w:t>
      </w:r>
      <w:bookmarkEnd w:id="416"/>
    </w:p>
    <w:tbl>
      <w:tblPr>
        <w:tblW w:w="7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358"/>
        <w:gridCol w:w="2892"/>
        <w:gridCol w:w="2548"/>
      </w:tblGrid>
      <w:tr w:rsidR="000D58B3" w:rsidRPr="00B17E97" w:rsidTr="000B0B8E">
        <w:trPr>
          <w:cantSplit/>
          <w:trHeight w:val="319"/>
          <w:jc w:val="center"/>
        </w:trPr>
        <w:tc>
          <w:tcPr>
            <w:tcW w:w="2358" w:type="dxa"/>
            <w:tcBorders>
              <w:left w:val="nil"/>
              <w:bottom w:val="single" w:sz="4" w:space="0" w:color="auto"/>
              <w:right w:val="nil"/>
            </w:tcBorders>
            <w:shd w:val="clear" w:color="auto" w:fill="FFFFFF"/>
            <w:vAlign w:val="center"/>
          </w:tcPr>
          <w:p w:rsidR="000D58B3" w:rsidRPr="00B17E97"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B17E97">
              <w:rPr>
                <w:rFonts w:eastAsiaTheme="minorEastAsia" w:cs="Times New Roman"/>
                <w:color w:val="000000"/>
                <w:szCs w:val="18"/>
              </w:rPr>
              <w:t>Pemanfaatan</w:t>
            </w:r>
          </w:p>
        </w:tc>
        <w:tc>
          <w:tcPr>
            <w:tcW w:w="2892" w:type="dxa"/>
            <w:tcBorders>
              <w:left w:val="nil"/>
              <w:bottom w:val="single" w:sz="4" w:space="0" w:color="auto"/>
              <w:right w:val="nil"/>
            </w:tcBorders>
            <w:shd w:val="clear" w:color="auto" w:fill="FFFFFF"/>
            <w:vAlign w:val="center"/>
          </w:tcPr>
          <w:p w:rsidR="000D58B3" w:rsidRPr="00B17E97"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B17E97">
              <w:rPr>
                <w:rFonts w:eastAsiaTheme="minorEastAsia" w:cs="Times New Roman"/>
                <w:color w:val="000000"/>
                <w:szCs w:val="18"/>
              </w:rPr>
              <w:t>Frekuensi (f)</w:t>
            </w:r>
          </w:p>
        </w:tc>
        <w:tc>
          <w:tcPr>
            <w:tcW w:w="2548" w:type="dxa"/>
            <w:tcBorders>
              <w:left w:val="nil"/>
              <w:bottom w:val="single" w:sz="4" w:space="0" w:color="auto"/>
              <w:right w:val="nil"/>
            </w:tcBorders>
            <w:shd w:val="clear" w:color="auto" w:fill="FFFFFF"/>
            <w:vAlign w:val="center"/>
          </w:tcPr>
          <w:p w:rsidR="000D58B3" w:rsidRPr="00B17E97"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B17E97">
              <w:rPr>
                <w:rFonts w:eastAsiaTheme="minorEastAsia" w:cs="Times New Roman"/>
                <w:color w:val="000000"/>
                <w:szCs w:val="18"/>
              </w:rPr>
              <w:t>Prosentase (%)</w:t>
            </w:r>
          </w:p>
        </w:tc>
      </w:tr>
      <w:tr w:rsidR="000D58B3" w:rsidRPr="00B17E97" w:rsidTr="000B0B8E">
        <w:trPr>
          <w:cantSplit/>
          <w:trHeight w:val="319"/>
          <w:jc w:val="center"/>
        </w:trPr>
        <w:tc>
          <w:tcPr>
            <w:tcW w:w="2358" w:type="dxa"/>
            <w:tcBorders>
              <w:top w:val="single" w:sz="4" w:space="0" w:color="auto"/>
              <w:left w:val="nil"/>
              <w:bottom w:val="nil"/>
              <w:right w:val="nil"/>
            </w:tcBorders>
            <w:shd w:val="clear" w:color="auto" w:fill="FFFFFF"/>
            <w:vAlign w:val="center"/>
          </w:tcPr>
          <w:p w:rsidR="000D58B3" w:rsidRPr="00B17E97"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B17E97">
              <w:rPr>
                <w:rFonts w:eastAsiaTheme="minorEastAsia" w:cs="Times New Roman"/>
                <w:color w:val="000000"/>
                <w:szCs w:val="18"/>
              </w:rPr>
              <w:t>Sedang</w:t>
            </w:r>
          </w:p>
        </w:tc>
        <w:tc>
          <w:tcPr>
            <w:tcW w:w="2892" w:type="dxa"/>
            <w:tcBorders>
              <w:top w:val="single" w:sz="4" w:space="0" w:color="auto"/>
              <w:left w:val="nil"/>
              <w:bottom w:val="nil"/>
              <w:right w:val="nil"/>
            </w:tcBorders>
            <w:shd w:val="clear" w:color="auto" w:fill="FFFFFF"/>
            <w:vAlign w:val="center"/>
          </w:tcPr>
          <w:p w:rsidR="000D58B3" w:rsidRPr="00B17E97"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B17E97">
              <w:rPr>
                <w:rFonts w:eastAsiaTheme="minorEastAsia" w:cs="Times New Roman"/>
                <w:color w:val="000000"/>
                <w:szCs w:val="18"/>
              </w:rPr>
              <w:t>49</w:t>
            </w:r>
          </w:p>
        </w:tc>
        <w:tc>
          <w:tcPr>
            <w:tcW w:w="2548" w:type="dxa"/>
            <w:tcBorders>
              <w:top w:val="single" w:sz="4" w:space="0" w:color="auto"/>
              <w:left w:val="nil"/>
              <w:bottom w:val="nil"/>
              <w:right w:val="nil"/>
            </w:tcBorders>
            <w:shd w:val="clear" w:color="auto" w:fill="FFFFFF"/>
            <w:vAlign w:val="center"/>
          </w:tcPr>
          <w:p w:rsidR="000D58B3" w:rsidRPr="00B17E97"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B17E97">
              <w:rPr>
                <w:rFonts w:eastAsiaTheme="minorEastAsia" w:cs="Times New Roman"/>
                <w:color w:val="000000"/>
                <w:szCs w:val="18"/>
              </w:rPr>
              <w:t>52.7</w:t>
            </w:r>
          </w:p>
        </w:tc>
      </w:tr>
      <w:tr w:rsidR="000D58B3" w:rsidRPr="00B17E97" w:rsidTr="000B0B8E">
        <w:trPr>
          <w:cantSplit/>
          <w:trHeight w:val="319"/>
          <w:jc w:val="center"/>
        </w:trPr>
        <w:tc>
          <w:tcPr>
            <w:tcW w:w="2358" w:type="dxa"/>
            <w:tcBorders>
              <w:top w:val="nil"/>
              <w:left w:val="nil"/>
              <w:bottom w:val="single" w:sz="4" w:space="0" w:color="auto"/>
              <w:right w:val="nil"/>
            </w:tcBorders>
            <w:shd w:val="clear" w:color="auto" w:fill="FFFFFF"/>
            <w:vAlign w:val="center"/>
          </w:tcPr>
          <w:p w:rsidR="000D58B3" w:rsidRPr="00B17E97"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B17E97">
              <w:rPr>
                <w:rFonts w:eastAsiaTheme="minorEastAsia" w:cs="Times New Roman"/>
                <w:color w:val="000000"/>
                <w:szCs w:val="18"/>
              </w:rPr>
              <w:t>Tinggi</w:t>
            </w:r>
          </w:p>
        </w:tc>
        <w:tc>
          <w:tcPr>
            <w:tcW w:w="2892" w:type="dxa"/>
            <w:tcBorders>
              <w:top w:val="nil"/>
              <w:left w:val="nil"/>
              <w:bottom w:val="single" w:sz="4" w:space="0" w:color="auto"/>
              <w:right w:val="nil"/>
            </w:tcBorders>
            <w:shd w:val="clear" w:color="auto" w:fill="FFFFFF"/>
            <w:vAlign w:val="center"/>
          </w:tcPr>
          <w:p w:rsidR="000D58B3" w:rsidRPr="00B17E97"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B17E97">
              <w:rPr>
                <w:rFonts w:eastAsiaTheme="minorEastAsia" w:cs="Times New Roman"/>
                <w:color w:val="000000"/>
                <w:szCs w:val="18"/>
              </w:rPr>
              <w:t>44</w:t>
            </w:r>
          </w:p>
        </w:tc>
        <w:tc>
          <w:tcPr>
            <w:tcW w:w="2548" w:type="dxa"/>
            <w:tcBorders>
              <w:top w:val="nil"/>
              <w:left w:val="nil"/>
              <w:bottom w:val="single" w:sz="4" w:space="0" w:color="auto"/>
              <w:right w:val="nil"/>
            </w:tcBorders>
            <w:shd w:val="clear" w:color="auto" w:fill="FFFFFF"/>
            <w:vAlign w:val="center"/>
          </w:tcPr>
          <w:p w:rsidR="000D58B3" w:rsidRPr="00B17E97"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B17E97">
              <w:rPr>
                <w:rFonts w:eastAsiaTheme="minorEastAsia" w:cs="Times New Roman"/>
                <w:color w:val="000000"/>
                <w:szCs w:val="18"/>
              </w:rPr>
              <w:t>47.3</w:t>
            </w:r>
          </w:p>
        </w:tc>
      </w:tr>
      <w:tr w:rsidR="000D58B3" w:rsidRPr="00B17E97" w:rsidTr="000B0B8E">
        <w:trPr>
          <w:cantSplit/>
          <w:trHeight w:val="334"/>
          <w:jc w:val="center"/>
        </w:trPr>
        <w:tc>
          <w:tcPr>
            <w:tcW w:w="2358" w:type="dxa"/>
            <w:tcBorders>
              <w:top w:val="single" w:sz="4" w:space="0" w:color="auto"/>
              <w:left w:val="nil"/>
              <w:right w:val="nil"/>
            </w:tcBorders>
            <w:shd w:val="clear" w:color="auto" w:fill="FFFFFF"/>
            <w:vAlign w:val="center"/>
          </w:tcPr>
          <w:p w:rsidR="000D58B3" w:rsidRPr="00B17E97"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B17E97">
              <w:rPr>
                <w:rFonts w:eastAsiaTheme="minorEastAsia" w:cs="Times New Roman"/>
                <w:color w:val="000000"/>
                <w:szCs w:val="18"/>
              </w:rPr>
              <w:t>Total</w:t>
            </w:r>
          </w:p>
        </w:tc>
        <w:tc>
          <w:tcPr>
            <w:tcW w:w="2892" w:type="dxa"/>
            <w:tcBorders>
              <w:top w:val="single" w:sz="4" w:space="0" w:color="auto"/>
              <w:left w:val="nil"/>
              <w:right w:val="nil"/>
            </w:tcBorders>
            <w:shd w:val="clear" w:color="auto" w:fill="FFFFFF"/>
            <w:vAlign w:val="center"/>
          </w:tcPr>
          <w:p w:rsidR="000D58B3" w:rsidRPr="00B17E97"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B17E97">
              <w:rPr>
                <w:rFonts w:eastAsiaTheme="minorEastAsia" w:cs="Times New Roman"/>
                <w:color w:val="000000"/>
                <w:szCs w:val="18"/>
              </w:rPr>
              <w:t>93</w:t>
            </w:r>
          </w:p>
        </w:tc>
        <w:tc>
          <w:tcPr>
            <w:tcW w:w="2548" w:type="dxa"/>
            <w:tcBorders>
              <w:top w:val="single" w:sz="4" w:space="0" w:color="auto"/>
              <w:left w:val="nil"/>
              <w:right w:val="nil"/>
            </w:tcBorders>
            <w:shd w:val="clear" w:color="auto" w:fill="FFFFFF"/>
            <w:vAlign w:val="center"/>
          </w:tcPr>
          <w:p w:rsidR="000D58B3" w:rsidRPr="00B17E97"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B17E97">
              <w:rPr>
                <w:rFonts w:eastAsiaTheme="minorEastAsia" w:cs="Times New Roman"/>
                <w:color w:val="000000"/>
                <w:szCs w:val="18"/>
              </w:rPr>
              <w:t>100.0</w:t>
            </w:r>
          </w:p>
        </w:tc>
      </w:tr>
    </w:tbl>
    <w:p w:rsidR="000D58B3" w:rsidRDefault="005E6691" w:rsidP="000C30F8">
      <w:pPr>
        <w:spacing w:before="240"/>
        <w:ind w:firstLine="567"/>
      </w:pPr>
      <w:r>
        <w:t>Tabel 5.9</w:t>
      </w:r>
      <w:r w:rsidR="000D58B3">
        <w:t xml:space="preserve"> menunjukkan bahwa dari 93 responden, didapatkan responden dengan pemanfaatan sedang sebanyak 49 orang (52.7%) memiliki, dan untuk responden dengan pemanfaatan tinggi sebanyak 44 orang (47.3%) </w:t>
      </w:r>
    </w:p>
    <w:p w:rsidR="000D58B3" w:rsidRDefault="000D58B3">
      <w:pPr>
        <w:spacing w:after="160" w:line="259" w:lineRule="auto"/>
        <w:jc w:val="left"/>
      </w:pPr>
      <w:r>
        <w:br w:type="page"/>
      </w:r>
    </w:p>
    <w:p w:rsidR="000D58B3" w:rsidRDefault="000D58B3" w:rsidP="000D58B3">
      <w:pPr>
        <w:pStyle w:val="ListParagraph"/>
        <w:numPr>
          <w:ilvl w:val="0"/>
          <w:numId w:val="66"/>
        </w:numPr>
        <w:ind w:left="567" w:hanging="567"/>
      </w:pPr>
      <w:r>
        <w:rPr>
          <w:lang w:val="en-US"/>
        </w:rPr>
        <w:lastRenderedPageBreak/>
        <w:t>Distribusi Data d</w:t>
      </w:r>
      <w:r w:rsidRPr="004A3DC2">
        <w:rPr>
          <w:lang w:val="en-US"/>
        </w:rPr>
        <w:t>ari Tingkat Pengetahuan</w:t>
      </w:r>
    </w:p>
    <w:p w:rsidR="000D58B3" w:rsidRPr="000D58B3" w:rsidRDefault="000D58B3" w:rsidP="000D58B3">
      <w:pPr>
        <w:pStyle w:val="Heading2"/>
        <w:spacing w:line="240" w:lineRule="auto"/>
        <w:ind w:left="1134" w:hanging="1134"/>
        <w:rPr>
          <w:b w:val="0"/>
        </w:rPr>
      </w:pPr>
      <w:bookmarkStart w:id="417" w:name="_Toc42758045"/>
      <w:bookmarkStart w:id="418" w:name="_Toc42803012"/>
      <w:bookmarkStart w:id="419" w:name="_Toc43631939"/>
      <w:bookmarkStart w:id="420" w:name="_Toc46179153"/>
      <w:r w:rsidRPr="000D58B3">
        <w:t>Tabel 5.10</w:t>
      </w:r>
      <w:r w:rsidRPr="000D58B3">
        <w:rPr>
          <w:b w:val="0"/>
        </w:rPr>
        <w:tab/>
        <w:t>Distribusi Data dari Tingkat Pengetahuan di Posbindu Wilayah kerja Puskesmas Gayungan</w:t>
      </w:r>
      <w:bookmarkEnd w:id="417"/>
      <w:bookmarkEnd w:id="418"/>
      <w:bookmarkEnd w:id="419"/>
      <w:r w:rsidR="000C30F8">
        <w:rPr>
          <w:b w:val="0"/>
        </w:rPr>
        <w:t xml:space="preserve"> </w:t>
      </w:r>
      <w:r w:rsidR="000C30F8" w:rsidRPr="000C30F8">
        <w:rPr>
          <w:b w:val="0"/>
        </w:rPr>
        <w:t>(n = 93)</w:t>
      </w:r>
      <w:bookmarkEnd w:id="420"/>
    </w:p>
    <w:tbl>
      <w:tblPr>
        <w:tblW w:w="78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119"/>
        <w:gridCol w:w="2410"/>
        <w:gridCol w:w="2312"/>
      </w:tblGrid>
      <w:tr w:rsidR="000D58B3" w:rsidRPr="001E2D8B" w:rsidTr="000B0B8E">
        <w:trPr>
          <w:cantSplit/>
          <w:trHeight w:val="315"/>
        </w:trPr>
        <w:tc>
          <w:tcPr>
            <w:tcW w:w="3119" w:type="dxa"/>
            <w:tcBorders>
              <w:left w:val="nil"/>
              <w:bottom w:val="single" w:sz="4" w:space="0" w:color="auto"/>
              <w:right w:val="nil"/>
            </w:tcBorders>
            <w:shd w:val="clear" w:color="auto" w:fill="FFFFFF"/>
            <w:vAlign w:val="center"/>
          </w:tcPr>
          <w:p w:rsidR="000D58B3" w:rsidRPr="00A7051F" w:rsidRDefault="000D58B3" w:rsidP="000B0B8E">
            <w:pPr>
              <w:spacing w:line="276" w:lineRule="auto"/>
              <w:jc w:val="center"/>
            </w:pPr>
            <w:r w:rsidRPr="00A7051F">
              <w:t xml:space="preserve">Tingkat </w:t>
            </w:r>
            <w:r>
              <w:t>P</w:t>
            </w:r>
            <w:r w:rsidRPr="00A7051F">
              <w:t>engetahuan</w:t>
            </w:r>
          </w:p>
        </w:tc>
        <w:tc>
          <w:tcPr>
            <w:tcW w:w="2410" w:type="dxa"/>
            <w:tcBorders>
              <w:left w:val="nil"/>
              <w:bottom w:val="single" w:sz="4" w:space="0" w:color="auto"/>
              <w:right w:val="nil"/>
            </w:tcBorders>
            <w:shd w:val="clear" w:color="auto" w:fill="FFFFFF"/>
            <w:vAlign w:val="center"/>
          </w:tcPr>
          <w:p w:rsidR="000D58B3" w:rsidRPr="00A7051F" w:rsidRDefault="000D58B3" w:rsidP="000B0B8E">
            <w:pPr>
              <w:widowControl w:val="0"/>
              <w:autoSpaceDE w:val="0"/>
              <w:autoSpaceDN w:val="0"/>
              <w:adjustRightInd w:val="0"/>
              <w:spacing w:after="0" w:line="276" w:lineRule="auto"/>
              <w:ind w:left="60" w:right="60"/>
              <w:jc w:val="center"/>
              <w:rPr>
                <w:rFonts w:eastAsiaTheme="minorEastAsia" w:cs="Times New Roman"/>
                <w:color w:val="000000"/>
                <w:szCs w:val="24"/>
              </w:rPr>
            </w:pPr>
            <w:r w:rsidRPr="00A7051F">
              <w:rPr>
                <w:rFonts w:eastAsiaTheme="minorEastAsia" w:cs="Times New Roman"/>
                <w:color w:val="000000"/>
                <w:szCs w:val="24"/>
              </w:rPr>
              <w:t>Frekuensi (f)</w:t>
            </w:r>
          </w:p>
        </w:tc>
        <w:tc>
          <w:tcPr>
            <w:tcW w:w="2312" w:type="dxa"/>
            <w:tcBorders>
              <w:left w:val="nil"/>
              <w:bottom w:val="single" w:sz="4" w:space="0" w:color="auto"/>
              <w:right w:val="nil"/>
            </w:tcBorders>
            <w:shd w:val="clear" w:color="auto" w:fill="FFFFFF"/>
            <w:vAlign w:val="center"/>
          </w:tcPr>
          <w:p w:rsidR="000D58B3" w:rsidRPr="00A7051F" w:rsidRDefault="000D58B3" w:rsidP="000B0B8E">
            <w:pPr>
              <w:widowControl w:val="0"/>
              <w:autoSpaceDE w:val="0"/>
              <w:autoSpaceDN w:val="0"/>
              <w:adjustRightInd w:val="0"/>
              <w:spacing w:after="0" w:line="276" w:lineRule="auto"/>
              <w:ind w:left="60" w:right="60"/>
              <w:jc w:val="center"/>
              <w:rPr>
                <w:rFonts w:eastAsiaTheme="minorEastAsia" w:cs="Times New Roman"/>
                <w:color w:val="000000"/>
                <w:szCs w:val="24"/>
              </w:rPr>
            </w:pPr>
            <w:r w:rsidRPr="00A7051F">
              <w:rPr>
                <w:rFonts w:eastAsiaTheme="minorEastAsia" w:cs="Times New Roman"/>
                <w:color w:val="000000"/>
                <w:szCs w:val="24"/>
              </w:rPr>
              <w:t>Prosentase (%)</w:t>
            </w:r>
          </w:p>
        </w:tc>
      </w:tr>
      <w:tr w:rsidR="000D58B3" w:rsidRPr="001E2D8B" w:rsidTr="000B0B8E">
        <w:trPr>
          <w:cantSplit/>
          <w:trHeight w:val="272"/>
        </w:trPr>
        <w:tc>
          <w:tcPr>
            <w:tcW w:w="3119" w:type="dxa"/>
            <w:tcBorders>
              <w:top w:val="single" w:sz="4" w:space="0" w:color="auto"/>
              <w:left w:val="nil"/>
              <w:bottom w:val="nil"/>
              <w:right w:val="nil"/>
            </w:tcBorders>
            <w:shd w:val="clear" w:color="auto" w:fill="FFFFFF"/>
          </w:tcPr>
          <w:p w:rsidR="000D58B3" w:rsidRPr="001E2D8B" w:rsidRDefault="000D58B3" w:rsidP="000B0B8E">
            <w:pPr>
              <w:widowControl w:val="0"/>
              <w:autoSpaceDE w:val="0"/>
              <w:autoSpaceDN w:val="0"/>
              <w:adjustRightInd w:val="0"/>
              <w:spacing w:after="0" w:line="276" w:lineRule="auto"/>
              <w:ind w:left="60" w:right="60"/>
              <w:jc w:val="center"/>
              <w:rPr>
                <w:rFonts w:eastAsiaTheme="minorEastAsia" w:cs="Times New Roman"/>
                <w:color w:val="000000"/>
                <w:szCs w:val="24"/>
              </w:rPr>
            </w:pPr>
            <w:r w:rsidRPr="001E2D8B">
              <w:rPr>
                <w:rFonts w:eastAsiaTheme="minorEastAsia" w:cs="Times New Roman"/>
                <w:color w:val="000000"/>
                <w:szCs w:val="24"/>
              </w:rPr>
              <w:t>Kurang</w:t>
            </w:r>
          </w:p>
        </w:tc>
        <w:tc>
          <w:tcPr>
            <w:tcW w:w="2410" w:type="dxa"/>
            <w:tcBorders>
              <w:top w:val="single" w:sz="4" w:space="0" w:color="auto"/>
              <w:left w:val="nil"/>
              <w:bottom w:val="nil"/>
              <w:right w:val="nil"/>
            </w:tcBorders>
            <w:shd w:val="clear" w:color="auto" w:fill="FFFFFF"/>
            <w:vAlign w:val="center"/>
          </w:tcPr>
          <w:p w:rsidR="000D58B3" w:rsidRPr="001E2D8B" w:rsidRDefault="000D58B3" w:rsidP="000B0B8E">
            <w:pPr>
              <w:widowControl w:val="0"/>
              <w:autoSpaceDE w:val="0"/>
              <w:autoSpaceDN w:val="0"/>
              <w:adjustRightInd w:val="0"/>
              <w:spacing w:after="0" w:line="276" w:lineRule="auto"/>
              <w:ind w:left="60" w:right="60"/>
              <w:jc w:val="center"/>
              <w:rPr>
                <w:rFonts w:eastAsiaTheme="minorEastAsia" w:cs="Times New Roman"/>
                <w:color w:val="000000"/>
                <w:szCs w:val="24"/>
              </w:rPr>
            </w:pPr>
            <w:r w:rsidRPr="001E2D8B">
              <w:rPr>
                <w:rFonts w:eastAsiaTheme="minorEastAsia" w:cs="Times New Roman"/>
                <w:color w:val="000000"/>
                <w:szCs w:val="24"/>
              </w:rPr>
              <w:t>27</w:t>
            </w:r>
          </w:p>
        </w:tc>
        <w:tc>
          <w:tcPr>
            <w:tcW w:w="2312" w:type="dxa"/>
            <w:tcBorders>
              <w:top w:val="single" w:sz="4" w:space="0" w:color="auto"/>
              <w:left w:val="nil"/>
              <w:bottom w:val="nil"/>
              <w:right w:val="nil"/>
            </w:tcBorders>
            <w:shd w:val="clear" w:color="auto" w:fill="FFFFFF"/>
            <w:vAlign w:val="center"/>
          </w:tcPr>
          <w:p w:rsidR="000D58B3" w:rsidRPr="001E2D8B" w:rsidRDefault="000D58B3" w:rsidP="000B0B8E">
            <w:pPr>
              <w:widowControl w:val="0"/>
              <w:autoSpaceDE w:val="0"/>
              <w:autoSpaceDN w:val="0"/>
              <w:adjustRightInd w:val="0"/>
              <w:spacing w:after="0" w:line="276" w:lineRule="auto"/>
              <w:ind w:left="60" w:right="60"/>
              <w:jc w:val="center"/>
              <w:rPr>
                <w:rFonts w:eastAsiaTheme="minorEastAsia" w:cs="Times New Roman"/>
                <w:color w:val="000000"/>
                <w:szCs w:val="24"/>
              </w:rPr>
            </w:pPr>
            <w:r w:rsidRPr="001E2D8B">
              <w:rPr>
                <w:rFonts w:eastAsiaTheme="minorEastAsia" w:cs="Times New Roman"/>
                <w:color w:val="000000"/>
                <w:szCs w:val="24"/>
              </w:rPr>
              <w:t>29.0</w:t>
            </w:r>
          </w:p>
        </w:tc>
      </w:tr>
      <w:tr w:rsidR="000D58B3" w:rsidRPr="001E2D8B" w:rsidTr="000B0B8E">
        <w:trPr>
          <w:cantSplit/>
          <w:trHeight w:val="272"/>
        </w:trPr>
        <w:tc>
          <w:tcPr>
            <w:tcW w:w="3119" w:type="dxa"/>
            <w:tcBorders>
              <w:top w:val="nil"/>
              <w:left w:val="nil"/>
              <w:bottom w:val="nil"/>
              <w:right w:val="nil"/>
            </w:tcBorders>
            <w:shd w:val="clear" w:color="auto" w:fill="FFFFFF"/>
          </w:tcPr>
          <w:p w:rsidR="000D58B3" w:rsidRPr="001E2D8B" w:rsidRDefault="000D58B3" w:rsidP="000B0B8E">
            <w:pPr>
              <w:widowControl w:val="0"/>
              <w:autoSpaceDE w:val="0"/>
              <w:autoSpaceDN w:val="0"/>
              <w:adjustRightInd w:val="0"/>
              <w:spacing w:after="0" w:line="276" w:lineRule="auto"/>
              <w:ind w:left="60" w:right="60"/>
              <w:jc w:val="center"/>
              <w:rPr>
                <w:rFonts w:eastAsiaTheme="minorEastAsia" w:cs="Times New Roman"/>
                <w:color w:val="000000"/>
                <w:szCs w:val="24"/>
              </w:rPr>
            </w:pPr>
            <w:r w:rsidRPr="001E2D8B">
              <w:rPr>
                <w:rFonts w:eastAsiaTheme="minorEastAsia" w:cs="Times New Roman"/>
                <w:color w:val="000000"/>
                <w:szCs w:val="24"/>
              </w:rPr>
              <w:t>Cukup</w:t>
            </w:r>
          </w:p>
        </w:tc>
        <w:tc>
          <w:tcPr>
            <w:tcW w:w="2410" w:type="dxa"/>
            <w:tcBorders>
              <w:top w:val="nil"/>
              <w:left w:val="nil"/>
              <w:bottom w:val="nil"/>
              <w:right w:val="nil"/>
            </w:tcBorders>
            <w:shd w:val="clear" w:color="auto" w:fill="FFFFFF"/>
            <w:vAlign w:val="center"/>
          </w:tcPr>
          <w:p w:rsidR="000D58B3" w:rsidRPr="001E2D8B" w:rsidRDefault="000D58B3" w:rsidP="000B0B8E">
            <w:pPr>
              <w:widowControl w:val="0"/>
              <w:autoSpaceDE w:val="0"/>
              <w:autoSpaceDN w:val="0"/>
              <w:adjustRightInd w:val="0"/>
              <w:spacing w:after="0" w:line="276" w:lineRule="auto"/>
              <w:ind w:left="60" w:right="60"/>
              <w:jc w:val="center"/>
              <w:rPr>
                <w:rFonts w:eastAsiaTheme="minorEastAsia" w:cs="Times New Roman"/>
                <w:color w:val="000000"/>
                <w:szCs w:val="24"/>
              </w:rPr>
            </w:pPr>
            <w:r w:rsidRPr="001E2D8B">
              <w:rPr>
                <w:rFonts w:eastAsiaTheme="minorEastAsia" w:cs="Times New Roman"/>
                <w:color w:val="000000"/>
                <w:szCs w:val="24"/>
              </w:rPr>
              <w:t>27</w:t>
            </w:r>
          </w:p>
        </w:tc>
        <w:tc>
          <w:tcPr>
            <w:tcW w:w="2312" w:type="dxa"/>
            <w:tcBorders>
              <w:top w:val="nil"/>
              <w:left w:val="nil"/>
              <w:bottom w:val="nil"/>
              <w:right w:val="nil"/>
            </w:tcBorders>
            <w:shd w:val="clear" w:color="auto" w:fill="FFFFFF"/>
            <w:vAlign w:val="center"/>
          </w:tcPr>
          <w:p w:rsidR="000D58B3" w:rsidRPr="001E2D8B" w:rsidRDefault="000D58B3" w:rsidP="000B0B8E">
            <w:pPr>
              <w:widowControl w:val="0"/>
              <w:autoSpaceDE w:val="0"/>
              <w:autoSpaceDN w:val="0"/>
              <w:adjustRightInd w:val="0"/>
              <w:spacing w:after="0" w:line="276" w:lineRule="auto"/>
              <w:ind w:left="60" w:right="60"/>
              <w:jc w:val="center"/>
              <w:rPr>
                <w:rFonts w:eastAsiaTheme="minorEastAsia" w:cs="Times New Roman"/>
                <w:color w:val="000000"/>
                <w:szCs w:val="24"/>
              </w:rPr>
            </w:pPr>
            <w:r w:rsidRPr="001E2D8B">
              <w:rPr>
                <w:rFonts w:eastAsiaTheme="minorEastAsia" w:cs="Times New Roman"/>
                <w:color w:val="000000"/>
                <w:szCs w:val="24"/>
              </w:rPr>
              <w:t>29.0</w:t>
            </w:r>
          </w:p>
        </w:tc>
      </w:tr>
      <w:tr w:rsidR="000D58B3" w:rsidRPr="001E2D8B" w:rsidTr="000B0B8E">
        <w:trPr>
          <w:cantSplit/>
          <w:trHeight w:val="272"/>
        </w:trPr>
        <w:tc>
          <w:tcPr>
            <w:tcW w:w="3119" w:type="dxa"/>
            <w:tcBorders>
              <w:top w:val="nil"/>
              <w:left w:val="nil"/>
              <w:bottom w:val="single" w:sz="4" w:space="0" w:color="auto"/>
              <w:right w:val="nil"/>
            </w:tcBorders>
            <w:shd w:val="clear" w:color="auto" w:fill="FFFFFF"/>
          </w:tcPr>
          <w:p w:rsidR="000D58B3" w:rsidRPr="001E2D8B" w:rsidRDefault="000D58B3" w:rsidP="000B0B8E">
            <w:pPr>
              <w:widowControl w:val="0"/>
              <w:autoSpaceDE w:val="0"/>
              <w:autoSpaceDN w:val="0"/>
              <w:adjustRightInd w:val="0"/>
              <w:spacing w:after="0" w:line="276" w:lineRule="auto"/>
              <w:ind w:left="60" w:right="60"/>
              <w:jc w:val="center"/>
              <w:rPr>
                <w:rFonts w:eastAsiaTheme="minorEastAsia" w:cs="Times New Roman"/>
                <w:color w:val="000000"/>
                <w:szCs w:val="24"/>
              </w:rPr>
            </w:pPr>
            <w:r w:rsidRPr="001E2D8B">
              <w:rPr>
                <w:rFonts w:eastAsiaTheme="minorEastAsia" w:cs="Times New Roman"/>
                <w:color w:val="000000"/>
                <w:szCs w:val="24"/>
              </w:rPr>
              <w:t>Baik</w:t>
            </w:r>
          </w:p>
        </w:tc>
        <w:tc>
          <w:tcPr>
            <w:tcW w:w="2410" w:type="dxa"/>
            <w:tcBorders>
              <w:top w:val="nil"/>
              <w:left w:val="nil"/>
              <w:bottom w:val="single" w:sz="4" w:space="0" w:color="auto"/>
              <w:right w:val="nil"/>
            </w:tcBorders>
            <w:shd w:val="clear" w:color="auto" w:fill="FFFFFF"/>
            <w:vAlign w:val="center"/>
          </w:tcPr>
          <w:p w:rsidR="000D58B3" w:rsidRPr="001E2D8B" w:rsidRDefault="000D58B3" w:rsidP="000B0B8E">
            <w:pPr>
              <w:widowControl w:val="0"/>
              <w:autoSpaceDE w:val="0"/>
              <w:autoSpaceDN w:val="0"/>
              <w:adjustRightInd w:val="0"/>
              <w:spacing w:after="0" w:line="276" w:lineRule="auto"/>
              <w:ind w:left="60" w:right="60"/>
              <w:jc w:val="center"/>
              <w:rPr>
                <w:rFonts w:eastAsiaTheme="minorEastAsia" w:cs="Times New Roman"/>
                <w:color w:val="000000"/>
                <w:szCs w:val="24"/>
              </w:rPr>
            </w:pPr>
            <w:r w:rsidRPr="001E2D8B">
              <w:rPr>
                <w:rFonts w:eastAsiaTheme="minorEastAsia" w:cs="Times New Roman"/>
                <w:color w:val="000000"/>
                <w:szCs w:val="24"/>
              </w:rPr>
              <w:t>39</w:t>
            </w:r>
          </w:p>
        </w:tc>
        <w:tc>
          <w:tcPr>
            <w:tcW w:w="2312" w:type="dxa"/>
            <w:tcBorders>
              <w:top w:val="nil"/>
              <w:left w:val="nil"/>
              <w:bottom w:val="single" w:sz="4" w:space="0" w:color="auto"/>
              <w:right w:val="nil"/>
            </w:tcBorders>
            <w:shd w:val="clear" w:color="auto" w:fill="FFFFFF"/>
            <w:vAlign w:val="center"/>
          </w:tcPr>
          <w:p w:rsidR="000D58B3" w:rsidRPr="001E2D8B" w:rsidRDefault="000D58B3" w:rsidP="000B0B8E">
            <w:pPr>
              <w:widowControl w:val="0"/>
              <w:autoSpaceDE w:val="0"/>
              <w:autoSpaceDN w:val="0"/>
              <w:adjustRightInd w:val="0"/>
              <w:spacing w:after="0" w:line="276" w:lineRule="auto"/>
              <w:ind w:left="60" w:right="60"/>
              <w:jc w:val="center"/>
              <w:rPr>
                <w:rFonts w:eastAsiaTheme="minorEastAsia" w:cs="Times New Roman"/>
                <w:color w:val="000000"/>
                <w:szCs w:val="24"/>
              </w:rPr>
            </w:pPr>
            <w:r w:rsidRPr="001E2D8B">
              <w:rPr>
                <w:rFonts w:eastAsiaTheme="minorEastAsia" w:cs="Times New Roman"/>
                <w:color w:val="000000"/>
                <w:szCs w:val="24"/>
              </w:rPr>
              <w:t>41.9</w:t>
            </w:r>
          </w:p>
        </w:tc>
      </w:tr>
      <w:tr w:rsidR="000D58B3" w:rsidRPr="001E2D8B" w:rsidTr="000B0B8E">
        <w:trPr>
          <w:cantSplit/>
          <w:trHeight w:val="285"/>
        </w:trPr>
        <w:tc>
          <w:tcPr>
            <w:tcW w:w="3119" w:type="dxa"/>
            <w:tcBorders>
              <w:top w:val="single" w:sz="4" w:space="0" w:color="auto"/>
              <w:left w:val="nil"/>
              <w:right w:val="nil"/>
            </w:tcBorders>
            <w:shd w:val="clear" w:color="auto" w:fill="FFFFFF"/>
          </w:tcPr>
          <w:p w:rsidR="000D58B3" w:rsidRPr="001E2D8B" w:rsidRDefault="000D58B3" w:rsidP="000B0B8E">
            <w:pPr>
              <w:widowControl w:val="0"/>
              <w:autoSpaceDE w:val="0"/>
              <w:autoSpaceDN w:val="0"/>
              <w:adjustRightInd w:val="0"/>
              <w:spacing w:after="0" w:line="276" w:lineRule="auto"/>
              <w:ind w:left="60" w:right="60"/>
              <w:jc w:val="center"/>
              <w:rPr>
                <w:rFonts w:eastAsiaTheme="minorEastAsia" w:cs="Times New Roman"/>
                <w:color w:val="000000"/>
                <w:szCs w:val="24"/>
              </w:rPr>
            </w:pPr>
            <w:r w:rsidRPr="001E2D8B">
              <w:rPr>
                <w:rFonts w:eastAsiaTheme="minorEastAsia" w:cs="Times New Roman"/>
                <w:color w:val="000000"/>
                <w:szCs w:val="24"/>
              </w:rPr>
              <w:t>Total</w:t>
            </w:r>
          </w:p>
        </w:tc>
        <w:tc>
          <w:tcPr>
            <w:tcW w:w="2410" w:type="dxa"/>
            <w:tcBorders>
              <w:top w:val="single" w:sz="4" w:space="0" w:color="auto"/>
              <w:left w:val="nil"/>
              <w:right w:val="nil"/>
            </w:tcBorders>
            <w:shd w:val="clear" w:color="auto" w:fill="FFFFFF"/>
            <w:vAlign w:val="center"/>
          </w:tcPr>
          <w:p w:rsidR="000D58B3" w:rsidRPr="001E2D8B" w:rsidRDefault="000D58B3" w:rsidP="000B0B8E">
            <w:pPr>
              <w:widowControl w:val="0"/>
              <w:autoSpaceDE w:val="0"/>
              <w:autoSpaceDN w:val="0"/>
              <w:adjustRightInd w:val="0"/>
              <w:spacing w:after="0" w:line="276" w:lineRule="auto"/>
              <w:ind w:left="60" w:right="60"/>
              <w:jc w:val="center"/>
              <w:rPr>
                <w:rFonts w:eastAsiaTheme="minorEastAsia" w:cs="Times New Roman"/>
                <w:color w:val="000000"/>
                <w:szCs w:val="24"/>
              </w:rPr>
            </w:pPr>
            <w:r w:rsidRPr="001E2D8B">
              <w:rPr>
                <w:rFonts w:eastAsiaTheme="minorEastAsia" w:cs="Times New Roman"/>
                <w:color w:val="000000"/>
                <w:szCs w:val="24"/>
              </w:rPr>
              <w:t>93</w:t>
            </w:r>
          </w:p>
        </w:tc>
        <w:tc>
          <w:tcPr>
            <w:tcW w:w="2312" w:type="dxa"/>
            <w:tcBorders>
              <w:top w:val="single" w:sz="4" w:space="0" w:color="auto"/>
              <w:left w:val="nil"/>
              <w:right w:val="nil"/>
            </w:tcBorders>
            <w:shd w:val="clear" w:color="auto" w:fill="FFFFFF"/>
            <w:vAlign w:val="center"/>
          </w:tcPr>
          <w:p w:rsidR="000D58B3" w:rsidRPr="001E2D8B" w:rsidRDefault="000D58B3" w:rsidP="000B0B8E">
            <w:pPr>
              <w:widowControl w:val="0"/>
              <w:autoSpaceDE w:val="0"/>
              <w:autoSpaceDN w:val="0"/>
              <w:adjustRightInd w:val="0"/>
              <w:spacing w:after="0" w:line="276" w:lineRule="auto"/>
              <w:ind w:left="60" w:right="60"/>
              <w:jc w:val="center"/>
              <w:rPr>
                <w:rFonts w:eastAsiaTheme="minorEastAsia" w:cs="Times New Roman"/>
                <w:color w:val="000000"/>
                <w:szCs w:val="24"/>
              </w:rPr>
            </w:pPr>
            <w:r w:rsidRPr="001E2D8B">
              <w:rPr>
                <w:rFonts w:eastAsiaTheme="minorEastAsia" w:cs="Times New Roman"/>
                <w:color w:val="000000"/>
                <w:szCs w:val="24"/>
              </w:rPr>
              <w:t>100.0</w:t>
            </w:r>
          </w:p>
        </w:tc>
      </w:tr>
    </w:tbl>
    <w:p w:rsidR="000D58B3" w:rsidRDefault="000D58B3" w:rsidP="000C30F8">
      <w:pPr>
        <w:spacing w:before="240"/>
        <w:ind w:firstLine="567"/>
      </w:pPr>
      <w:r>
        <w:t>Tabel 5.10 menunjukan bahwa dari 93 responden, didapatkan responden dengan tingkat pengetahuan baik sebanyak 39 orang (41.9%), responden dengan tingkat pengetahuan cukup dan kurang memiliki kedudukan dengan jumlah yang sama masing – masing sebanyak 27 orang (29.0%)</w:t>
      </w:r>
    </w:p>
    <w:p w:rsidR="000D58B3" w:rsidRPr="004A3DC2" w:rsidRDefault="000D58B3" w:rsidP="000D58B3">
      <w:pPr>
        <w:pStyle w:val="ListParagraph"/>
        <w:numPr>
          <w:ilvl w:val="0"/>
          <w:numId w:val="66"/>
        </w:numPr>
        <w:ind w:left="567" w:hanging="567"/>
      </w:pPr>
      <w:r>
        <w:rPr>
          <w:lang w:val="en-US"/>
        </w:rPr>
        <w:t>Distribusi Data dari Persepsi Kesehatan</w:t>
      </w:r>
    </w:p>
    <w:p w:rsidR="000D58B3" w:rsidRPr="000D58B3" w:rsidRDefault="000D58B3" w:rsidP="000D58B3">
      <w:pPr>
        <w:pStyle w:val="Heading2"/>
        <w:spacing w:line="240" w:lineRule="auto"/>
        <w:ind w:left="1134" w:hanging="1134"/>
        <w:rPr>
          <w:b w:val="0"/>
        </w:rPr>
      </w:pPr>
      <w:bookmarkStart w:id="421" w:name="_Toc42758046"/>
      <w:bookmarkStart w:id="422" w:name="_Toc42803013"/>
      <w:bookmarkStart w:id="423" w:name="_Toc43631940"/>
      <w:bookmarkStart w:id="424" w:name="_Toc46179154"/>
      <w:r w:rsidRPr="000D58B3">
        <w:t>Tabel 5.11</w:t>
      </w:r>
      <w:r w:rsidRPr="000D58B3">
        <w:rPr>
          <w:b w:val="0"/>
        </w:rPr>
        <w:tab/>
        <w:t>Distribusi Data dari Persepsi Kesehatan di Posbindu Wilayah kerja Puskesmas Gayungan</w:t>
      </w:r>
      <w:bookmarkEnd w:id="421"/>
      <w:bookmarkEnd w:id="422"/>
      <w:bookmarkEnd w:id="423"/>
      <w:r w:rsidR="000C30F8">
        <w:rPr>
          <w:b w:val="0"/>
        </w:rPr>
        <w:t xml:space="preserve"> </w:t>
      </w:r>
      <w:r w:rsidR="000C30F8" w:rsidRPr="000C30F8">
        <w:rPr>
          <w:b w:val="0"/>
        </w:rPr>
        <w:t>(n = 93)</w:t>
      </w:r>
      <w:bookmarkEnd w:id="424"/>
    </w:p>
    <w:tbl>
      <w:tblPr>
        <w:tblW w:w="79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310"/>
        <w:gridCol w:w="2265"/>
        <w:gridCol w:w="2368"/>
      </w:tblGrid>
      <w:tr w:rsidR="000D58B3" w:rsidRPr="008D5607" w:rsidTr="000B0B8E">
        <w:trPr>
          <w:cantSplit/>
        </w:trPr>
        <w:tc>
          <w:tcPr>
            <w:tcW w:w="3310" w:type="dxa"/>
            <w:tcBorders>
              <w:left w:val="nil"/>
              <w:bottom w:val="single" w:sz="4" w:space="0" w:color="auto"/>
              <w:right w:val="nil"/>
            </w:tcBorders>
            <w:shd w:val="clear" w:color="auto" w:fill="FFFFFF"/>
          </w:tcPr>
          <w:p w:rsidR="000D58B3" w:rsidRPr="001D191E"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24"/>
              </w:rPr>
            </w:pPr>
            <w:r w:rsidRPr="001D191E">
              <w:rPr>
                <w:rFonts w:eastAsiaTheme="minorEastAsia" w:cs="Times New Roman"/>
                <w:color w:val="000000"/>
                <w:szCs w:val="24"/>
              </w:rPr>
              <w:t>Persepsi Masyarakat</w:t>
            </w:r>
          </w:p>
        </w:tc>
        <w:tc>
          <w:tcPr>
            <w:tcW w:w="2265" w:type="dxa"/>
            <w:tcBorders>
              <w:left w:val="nil"/>
              <w:bottom w:val="single" w:sz="4" w:space="0" w:color="auto"/>
              <w:right w:val="nil"/>
            </w:tcBorders>
            <w:shd w:val="clear" w:color="auto" w:fill="FFFFFF"/>
            <w:vAlign w:val="center"/>
          </w:tcPr>
          <w:p w:rsidR="000D58B3" w:rsidRPr="001D191E" w:rsidRDefault="000D58B3" w:rsidP="000B0B8E">
            <w:pPr>
              <w:widowControl w:val="0"/>
              <w:autoSpaceDE w:val="0"/>
              <w:autoSpaceDN w:val="0"/>
              <w:adjustRightInd w:val="0"/>
              <w:spacing w:after="0" w:line="276" w:lineRule="auto"/>
              <w:ind w:left="60" w:right="60"/>
              <w:jc w:val="center"/>
              <w:rPr>
                <w:rFonts w:eastAsiaTheme="minorEastAsia" w:cs="Times New Roman"/>
                <w:color w:val="000000"/>
                <w:szCs w:val="24"/>
              </w:rPr>
            </w:pPr>
            <w:r w:rsidRPr="001D191E">
              <w:rPr>
                <w:rFonts w:eastAsiaTheme="minorEastAsia" w:cs="Times New Roman"/>
                <w:color w:val="000000"/>
                <w:szCs w:val="24"/>
              </w:rPr>
              <w:t>Frekuensi (f)</w:t>
            </w:r>
          </w:p>
        </w:tc>
        <w:tc>
          <w:tcPr>
            <w:tcW w:w="2368" w:type="dxa"/>
            <w:tcBorders>
              <w:left w:val="nil"/>
              <w:bottom w:val="single" w:sz="4" w:space="0" w:color="auto"/>
              <w:right w:val="nil"/>
            </w:tcBorders>
            <w:shd w:val="clear" w:color="auto" w:fill="FFFFFF"/>
            <w:vAlign w:val="center"/>
          </w:tcPr>
          <w:p w:rsidR="000D58B3" w:rsidRPr="001D191E" w:rsidRDefault="000D58B3" w:rsidP="000B0B8E">
            <w:pPr>
              <w:widowControl w:val="0"/>
              <w:autoSpaceDE w:val="0"/>
              <w:autoSpaceDN w:val="0"/>
              <w:adjustRightInd w:val="0"/>
              <w:spacing w:after="0" w:line="276" w:lineRule="auto"/>
              <w:ind w:left="60" w:right="60"/>
              <w:jc w:val="center"/>
              <w:rPr>
                <w:rFonts w:eastAsiaTheme="minorEastAsia" w:cs="Times New Roman"/>
                <w:color w:val="000000"/>
                <w:szCs w:val="24"/>
              </w:rPr>
            </w:pPr>
            <w:r w:rsidRPr="001D191E">
              <w:rPr>
                <w:rFonts w:eastAsiaTheme="minorEastAsia" w:cs="Times New Roman"/>
                <w:color w:val="000000"/>
                <w:szCs w:val="24"/>
              </w:rPr>
              <w:t>Prosentase (%)</w:t>
            </w:r>
          </w:p>
        </w:tc>
      </w:tr>
      <w:tr w:rsidR="000D58B3" w:rsidRPr="008D5607" w:rsidTr="000B0B8E">
        <w:trPr>
          <w:cantSplit/>
        </w:trPr>
        <w:tc>
          <w:tcPr>
            <w:tcW w:w="3310" w:type="dxa"/>
            <w:tcBorders>
              <w:top w:val="single" w:sz="4" w:space="0" w:color="auto"/>
              <w:left w:val="nil"/>
              <w:bottom w:val="nil"/>
              <w:right w:val="nil"/>
            </w:tcBorders>
            <w:shd w:val="clear" w:color="auto" w:fill="FFFFFF"/>
          </w:tcPr>
          <w:p w:rsidR="000D58B3" w:rsidRPr="008D5607"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24"/>
              </w:rPr>
            </w:pPr>
            <w:r w:rsidRPr="008D5607">
              <w:rPr>
                <w:rFonts w:eastAsiaTheme="minorEastAsia" w:cs="Times New Roman"/>
                <w:color w:val="000000"/>
                <w:szCs w:val="24"/>
              </w:rPr>
              <w:t>Persepsi Negatif</w:t>
            </w:r>
          </w:p>
        </w:tc>
        <w:tc>
          <w:tcPr>
            <w:tcW w:w="2265" w:type="dxa"/>
            <w:tcBorders>
              <w:top w:val="single" w:sz="4" w:space="0" w:color="auto"/>
              <w:left w:val="nil"/>
              <w:bottom w:val="nil"/>
              <w:right w:val="nil"/>
            </w:tcBorders>
            <w:shd w:val="clear" w:color="auto" w:fill="FFFFFF"/>
            <w:vAlign w:val="center"/>
          </w:tcPr>
          <w:p w:rsidR="000D58B3" w:rsidRPr="008D5607"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24"/>
              </w:rPr>
            </w:pPr>
            <w:r w:rsidRPr="008D5607">
              <w:rPr>
                <w:rFonts w:eastAsiaTheme="minorEastAsia" w:cs="Times New Roman"/>
                <w:color w:val="000000"/>
                <w:szCs w:val="24"/>
              </w:rPr>
              <w:t>5</w:t>
            </w:r>
          </w:p>
        </w:tc>
        <w:tc>
          <w:tcPr>
            <w:tcW w:w="2368" w:type="dxa"/>
            <w:tcBorders>
              <w:top w:val="single" w:sz="4" w:space="0" w:color="auto"/>
              <w:left w:val="nil"/>
              <w:bottom w:val="nil"/>
              <w:right w:val="nil"/>
            </w:tcBorders>
            <w:shd w:val="clear" w:color="auto" w:fill="FFFFFF"/>
            <w:vAlign w:val="center"/>
          </w:tcPr>
          <w:p w:rsidR="000D58B3" w:rsidRPr="008D5607"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24"/>
              </w:rPr>
            </w:pPr>
            <w:r w:rsidRPr="008D5607">
              <w:rPr>
                <w:rFonts w:eastAsiaTheme="minorEastAsia" w:cs="Times New Roman"/>
                <w:color w:val="000000"/>
                <w:szCs w:val="24"/>
              </w:rPr>
              <w:t>5.4</w:t>
            </w:r>
          </w:p>
        </w:tc>
      </w:tr>
      <w:tr w:rsidR="000D58B3" w:rsidRPr="008D5607" w:rsidTr="000B0B8E">
        <w:trPr>
          <w:cantSplit/>
        </w:trPr>
        <w:tc>
          <w:tcPr>
            <w:tcW w:w="3310" w:type="dxa"/>
            <w:tcBorders>
              <w:top w:val="nil"/>
              <w:left w:val="nil"/>
              <w:bottom w:val="single" w:sz="4" w:space="0" w:color="auto"/>
              <w:right w:val="nil"/>
            </w:tcBorders>
            <w:shd w:val="clear" w:color="auto" w:fill="FFFFFF"/>
          </w:tcPr>
          <w:p w:rsidR="000D58B3" w:rsidRPr="008D5607"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24"/>
              </w:rPr>
            </w:pPr>
            <w:r w:rsidRPr="008D5607">
              <w:rPr>
                <w:rFonts w:eastAsiaTheme="minorEastAsia" w:cs="Times New Roman"/>
                <w:color w:val="000000"/>
                <w:szCs w:val="24"/>
              </w:rPr>
              <w:t>Persepsi Positif</w:t>
            </w:r>
          </w:p>
        </w:tc>
        <w:tc>
          <w:tcPr>
            <w:tcW w:w="2265" w:type="dxa"/>
            <w:tcBorders>
              <w:top w:val="nil"/>
              <w:left w:val="nil"/>
              <w:bottom w:val="single" w:sz="4" w:space="0" w:color="auto"/>
              <w:right w:val="nil"/>
            </w:tcBorders>
            <w:shd w:val="clear" w:color="auto" w:fill="FFFFFF"/>
            <w:vAlign w:val="center"/>
          </w:tcPr>
          <w:p w:rsidR="000D58B3" w:rsidRPr="008D5607"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24"/>
              </w:rPr>
            </w:pPr>
            <w:r w:rsidRPr="008D5607">
              <w:rPr>
                <w:rFonts w:eastAsiaTheme="minorEastAsia" w:cs="Times New Roman"/>
                <w:color w:val="000000"/>
                <w:szCs w:val="24"/>
              </w:rPr>
              <w:t>88</w:t>
            </w:r>
          </w:p>
        </w:tc>
        <w:tc>
          <w:tcPr>
            <w:tcW w:w="2368" w:type="dxa"/>
            <w:tcBorders>
              <w:top w:val="nil"/>
              <w:left w:val="nil"/>
              <w:bottom w:val="single" w:sz="4" w:space="0" w:color="auto"/>
              <w:right w:val="nil"/>
            </w:tcBorders>
            <w:shd w:val="clear" w:color="auto" w:fill="FFFFFF"/>
            <w:vAlign w:val="center"/>
          </w:tcPr>
          <w:p w:rsidR="000D58B3" w:rsidRPr="008D5607"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24"/>
              </w:rPr>
            </w:pPr>
            <w:r w:rsidRPr="008D5607">
              <w:rPr>
                <w:rFonts w:eastAsiaTheme="minorEastAsia" w:cs="Times New Roman"/>
                <w:color w:val="000000"/>
                <w:szCs w:val="24"/>
              </w:rPr>
              <w:t>94.6</w:t>
            </w:r>
          </w:p>
        </w:tc>
      </w:tr>
      <w:tr w:rsidR="000D58B3" w:rsidRPr="008D5607" w:rsidTr="000B0B8E">
        <w:trPr>
          <w:cantSplit/>
        </w:trPr>
        <w:tc>
          <w:tcPr>
            <w:tcW w:w="3310" w:type="dxa"/>
            <w:tcBorders>
              <w:top w:val="single" w:sz="4" w:space="0" w:color="auto"/>
              <w:left w:val="nil"/>
              <w:right w:val="nil"/>
            </w:tcBorders>
            <w:shd w:val="clear" w:color="auto" w:fill="FFFFFF"/>
          </w:tcPr>
          <w:p w:rsidR="000D58B3" w:rsidRPr="008D5607"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24"/>
              </w:rPr>
            </w:pPr>
            <w:r w:rsidRPr="008D5607">
              <w:rPr>
                <w:rFonts w:eastAsiaTheme="minorEastAsia" w:cs="Times New Roman"/>
                <w:color w:val="000000"/>
                <w:szCs w:val="24"/>
              </w:rPr>
              <w:t>Total</w:t>
            </w:r>
          </w:p>
        </w:tc>
        <w:tc>
          <w:tcPr>
            <w:tcW w:w="2265" w:type="dxa"/>
            <w:tcBorders>
              <w:top w:val="single" w:sz="4" w:space="0" w:color="auto"/>
              <w:left w:val="nil"/>
              <w:right w:val="nil"/>
            </w:tcBorders>
            <w:shd w:val="clear" w:color="auto" w:fill="FFFFFF"/>
            <w:vAlign w:val="center"/>
          </w:tcPr>
          <w:p w:rsidR="000D58B3" w:rsidRPr="008D5607"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24"/>
              </w:rPr>
            </w:pPr>
            <w:r w:rsidRPr="008D5607">
              <w:rPr>
                <w:rFonts w:eastAsiaTheme="minorEastAsia" w:cs="Times New Roman"/>
                <w:color w:val="000000"/>
                <w:szCs w:val="24"/>
              </w:rPr>
              <w:t>93</w:t>
            </w:r>
          </w:p>
        </w:tc>
        <w:tc>
          <w:tcPr>
            <w:tcW w:w="2368" w:type="dxa"/>
            <w:tcBorders>
              <w:top w:val="single" w:sz="4" w:space="0" w:color="auto"/>
              <w:left w:val="nil"/>
              <w:right w:val="nil"/>
            </w:tcBorders>
            <w:shd w:val="clear" w:color="auto" w:fill="FFFFFF"/>
            <w:vAlign w:val="center"/>
          </w:tcPr>
          <w:p w:rsidR="000D58B3" w:rsidRPr="008D5607"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24"/>
              </w:rPr>
            </w:pPr>
            <w:r w:rsidRPr="008D5607">
              <w:rPr>
                <w:rFonts w:eastAsiaTheme="minorEastAsia" w:cs="Times New Roman"/>
                <w:color w:val="000000"/>
                <w:szCs w:val="24"/>
              </w:rPr>
              <w:t>100.0</w:t>
            </w:r>
          </w:p>
        </w:tc>
      </w:tr>
    </w:tbl>
    <w:p w:rsidR="000D58B3" w:rsidRDefault="000D58B3" w:rsidP="000C30F8">
      <w:pPr>
        <w:spacing w:before="240"/>
        <w:ind w:firstLine="567"/>
      </w:pPr>
      <w:r>
        <w:t>Tabel 5.11 menunjukkan bahwa dari 93 responden, didapatkan sebagian besar responden memiliki persepsi positif sebanyak 88 orang (94.6%), dan sebagian kecil responden memiliki persepsi negatif sebanyak 5 orang (5.4%)</w:t>
      </w:r>
    </w:p>
    <w:p w:rsidR="000D58B3" w:rsidRPr="004A3DC2" w:rsidRDefault="000D58B3" w:rsidP="000D58B3">
      <w:pPr>
        <w:pStyle w:val="ListParagraph"/>
        <w:numPr>
          <w:ilvl w:val="0"/>
          <w:numId w:val="66"/>
        </w:numPr>
        <w:ind w:left="567" w:hanging="567"/>
      </w:pPr>
      <w:r>
        <w:rPr>
          <w:lang w:val="en-US"/>
        </w:rPr>
        <w:t>Distribusi Data dari Dukungan Keluarga</w:t>
      </w:r>
    </w:p>
    <w:p w:rsidR="000D58B3" w:rsidRPr="000D58B3" w:rsidRDefault="000D58B3" w:rsidP="000D58B3">
      <w:pPr>
        <w:pStyle w:val="Heading2"/>
        <w:spacing w:line="240" w:lineRule="auto"/>
        <w:ind w:left="1134" w:hanging="1134"/>
        <w:rPr>
          <w:b w:val="0"/>
        </w:rPr>
      </w:pPr>
      <w:bookmarkStart w:id="425" w:name="_Toc42758047"/>
      <w:bookmarkStart w:id="426" w:name="_Toc42803014"/>
      <w:bookmarkStart w:id="427" w:name="_Toc43631941"/>
      <w:bookmarkStart w:id="428" w:name="_Toc46179155"/>
      <w:r w:rsidRPr="000D58B3">
        <w:t>Tabel 5.12</w:t>
      </w:r>
      <w:r w:rsidRPr="000D58B3">
        <w:rPr>
          <w:b w:val="0"/>
        </w:rPr>
        <w:tab/>
        <w:t>Distribusi Data dari Dukungan Keluarga di Posbindu Wilayah kerja Puskesmas Gayungan</w:t>
      </w:r>
      <w:bookmarkEnd w:id="425"/>
      <w:bookmarkEnd w:id="426"/>
      <w:bookmarkEnd w:id="427"/>
      <w:r w:rsidR="000C30F8">
        <w:rPr>
          <w:b w:val="0"/>
        </w:rPr>
        <w:t xml:space="preserve"> </w:t>
      </w:r>
      <w:r w:rsidR="000C30F8" w:rsidRPr="000C30F8">
        <w:rPr>
          <w:b w:val="0"/>
        </w:rPr>
        <w:t>(n = 93)</w:t>
      </w:r>
      <w:bookmarkEnd w:id="428"/>
    </w:p>
    <w:tbl>
      <w:tblPr>
        <w:tblW w:w="78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303"/>
        <w:gridCol w:w="2968"/>
        <w:gridCol w:w="2615"/>
      </w:tblGrid>
      <w:tr w:rsidR="000D58B3" w:rsidRPr="001D191E" w:rsidTr="000B0B8E">
        <w:trPr>
          <w:cantSplit/>
          <w:trHeight w:val="325"/>
          <w:jc w:val="center"/>
        </w:trPr>
        <w:tc>
          <w:tcPr>
            <w:tcW w:w="2303" w:type="dxa"/>
            <w:tcBorders>
              <w:left w:val="nil"/>
              <w:bottom w:val="single" w:sz="4" w:space="0" w:color="auto"/>
              <w:right w:val="nil"/>
            </w:tcBorders>
            <w:shd w:val="clear" w:color="auto" w:fill="FFFFFF"/>
            <w:vAlign w:val="bottom"/>
          </w:tcPr>
          <w:p w:rsidR="000D58B3" w:rsidRPr="001D191E" w:rsidRDefault="000D58B3" w:rsidP="000B0B8E">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Dukungan Keluarga</w:t>
            </w:r>
          </w:p>
        </w:tc>
        <w:tc>
          <w:tcPr>
            <w:tcW w:w="2968" w:type="dxa"/>
            <w:tcBorders>
              <w:left w:val="nil"/>
              <w:bottom w:val="single" w:sz="4" w:space="0" w:color="auto"/>
              <w:right w:val="nil"/>
            </w:tcBorders>
            <w:shd w:val="clear" w:color="auto" w:fill="FFFFFF"/>
            <w:vAlign w:val="bottom"/>
          </w:tcPr>
          <w:p w:rsidR="000D58B3" w:rsidRPr="001D191E" w:rsidRDefault="000D58B3" w:rsidP="000B0B8E">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Frekuensi (f)</w:t>
            </w:r>
          </w:p>
        </w:tc>
        <w:tc>
          <w:tcPr>
            <w:tcW w:w="2615" w:type="dxa"/>
            <w:tcBorders>
              <w:left w:val="nil"/>
              <w:bottom w:val="single" w:sz="4" w:space="0" w:color="auto"/>
              <w:right w:val="nil"/>
            </w:tcBorders>
            <w:shd w:val="clear" w:color="auto" w:fill="FFFFFF"/>
            <w:vAlign w:val="bottom"/>
          </w:tcPr>
          <w:p w:rsidR="000D58B3" w:rsidRPr="001D191E" w:rsidRDefault="000D58B3" w:rsidP="000B0B8E">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Prosentase (%)</w:t>
            </w:r>
          </w:p>
        </w:tc>
      </w:tr>
      <w:tr w:rsidR="000D58B3" w:rsidRPr="001D191E" w:rsidTr="000B0B8E">
        <w:trPr>
          <w:cantSplit/>
          <w:trHeight w:val="325"/>
          <w:jc w:val="center"/>
        </w:trPr>
        <w:tc>
          <w:tcPr>
            <w:tcW w:w="2303" w:type="dxa"/>
            <w:tcBorders>
              <w:top w:val="single" w:sz="4" w:space="0" w:color="auto"/>
              <w:left w:val="nil"/>
              <w:bottom w:val="nil"/>
              <w:right w:val="nil"/>
            </w:tcBorders>
            <w:shd w:val="clear" w:color="auto" w:fill="FFFFFF"/>
            <w:vAlign w:val="bottom"/>
          </w:tcPr>
          <w:p w:rsidR="000D58B3" w:rsidRPr="001D191E" w:rsidRDefault="000D58B3" w:rsidP="000B0B8E">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Kurang</w:t>
            </w:r>
          </w:p>
        </w:tc>
        <w:tc>
          <w:tcPr>
            <w:tcW w:w="2968" w:type="dxa"/>
            <w:tcBorders>
              <w:top w:val="single" w:sz="4" w:space="0" w:color="auto"/>
              <w:left w:val="nil"/>
              <w:bottom w:val="nil"/>
              <w:right w:val="nil"/>
            </w:tcBorders>
            <w:shd w:val="clear" w:color="auto" w:fill="FFFFFF"/>
            <w:vAlign w:val="bottom"/>
          </w:tcPr>
          <w:p w:rsidR="000D58B3" w:rsidRPr="001D191E" w:rsidRDefault="000D58B3" w:rsidP="000B0B8E">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18</w:t>
            </w:r>
          </w:p>
        </w:tc>
        <w:tc>
          <w:tcPr>
            <w:tcW w:w="2615" w:type="dxa"/>
            <w:tcBorders>
              <w:top w:val="single" w:sz="4" w:space="0" w:color="auto"/>
              <w:left w:val="nil"/>
              <w:bottom w:val="nil"/>
              <w:right w:val="nil"/>
            </w:tcBorders>
            <w:shd w:val="clear" w:color="auto" w:fill="FFFFFF"/>
            <w:vAlign w:val="bottom"/>
          </w:tcPr>
          <w:p w:rsidR="000D58B3" w:rsidRPr="001D191E" w:rsidRDefault="000D58B3" w:rsidP="000B0B8E">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19.4</w:t>
            </w:r>
          </w:p>
        </w:tc>
      </w:tr>
      <w:tr w:rsidR="000D58B3" w:rsidRPr="001D191E" w:rsidTr="000B0B8E">
        <w:trPr>
          <w:cantSplit/>
          <w:trHeight w:val="325"/>
          <w:jc w:val="center"/>
        </w:trPr>
        <w:tc>
          <w:tcPr>
            <w:tcW w:w="2303" w:type="dxa"/>
            <w:tcBorders>
              <w:top w:val="nil"/>
              <w:left w:val="nil"/>
              <w:bottom w:val="nil"/>
              <w:right w:val="nil"/>
            </w:tcBorders>
            <w:shd w:val="clear" w:color="auto" w:fill="FFFFFF"/>
            <w:vAlign w:val="bottom"/>
          </w:tcPr>
          <w:p w:rsidR="000D58B3" w:rsidRPr="001D191E" w:rsidRDefault="000D58B3" w:rsidP="000B0B8E">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Cukup</w:t>
            </w:r>
          </w:p>
        </w:tc>
        <w:tc>
          <w:tcPr>
            <w:tcW w:w="2968" w:type="dxa"/>
            <w:tcBorders>
              <w:top w:val="nil"/>
              <w:left w:val="nil"/>
              <w:bottom w:val="nil"/>
              <w:right w:val="nil"/>
            </w:tcBorders>
            <w:shd w:val="clear" w:color="auto" w:fill="FFFFFF"/>
            <w:vAlign w:val="bottom"/>
          </w:tcPr>
          <w:p w:rsidR="000D58B3" w:rsidRPr="001D191E" w:rsidRDefault="000D58B3" w:rsidP="000B0B8E">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28</w:t>
            </w:r>
          </w:p>
        </w:tc>
        <w:tc>
          <w:tcPr>
            <w:tcW w:w="2615" w:type="dxa"/>
            <w:tcBorders>
              <w:top w:val="nil"/>
              <w:left w:val="nil"/>
              <w:bottom w:val="nil"/>
              <w:right w:val="nil"/>
            </w:tcBorders>
            <w:shd w:val="clear" w:color="auto" w:fill="FFFFFF"/>
            <w:vAlign w:val="bottom"/>
          </w:tcPr>
          <w:p w:rsidR="000D58B3" w:rsidRPr="001D191E" w:rsidRDefault="000D58B3" w:rsidP="000B0B8E">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30.1</w:t>
            </w:r>
          </w:p>
        </w:tc>
      </w:tr>
      <w:tr w:rsidR="000D58B3" w:rsidRPr="001D191E" w:rsidTr="000B0B8E">
        <w:trPr>
          <w:cantSplit/>
          <w:trHeight w:val="325"/>
          <w:jc w:val="center"/>
        </w:trPr>
        <w:tc>
          <w:tcPr>
            <w:tcW w:w="2303" w:type="dxa"/>
            <w:tcBorders>
              <w:top w:val="nil"/>
              <w:left w:val="nil"/>
              <w:bottom w:val="single" w:sz="4" w:space="0" w:color="auto"/>
              <w:right w:val="nil"/>
            </w:tcBorders>
            <w:shd w:val="clear" w:color="auto" w:fill="FFFFFF"/>
            <w:vAlign w:val="bottom"/>
          </w:tcPr>
          <w:p w:rsidR="000D58B3" w:rsidRPr="001D191E" w:rsidRDefault="000D58B3" w:rsidP="000B0B8E">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Baik</w:t>
            </w:r>
          </w:p>
        </w:tc>
        <w:tc>
          <w:tcPr>
            <w:tcW w:w="2968" w:type="dxa"/>
            <w:tcBorders>
              <w:top w:val="nil"/>
              <w:left w:val="nil"/>
              <w:bottom w:val="single" w:sz="4" w:space="0" w:color="auto"/>
              <w:right w:val="nil"/>
            </w:tcBorders>
            <w:shd w:val="clear" w:color="auto" w:fill="FFFFFF"/>
            <w:vAlign w:val="bottom"/>
          </w:tcPr>
          <w:p w:rsidR="000D58B3" w:rsidRPr="001D191E" w:rsidRDefault="000D58B3" w:rsidP="000B0B8E">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47</w:t>
            </w:r>
          </w:p>
        </w:tc>
        <w:tc>
          <w:tcPr>
            <w:tcW w:w="2615" w:type="dxa"/>
            <w:tcBorders>
              <w:top w:val="nil"/>
              <w:left w:val="nil"/>
              <w:bottom w:val="single" w:sz="4" w:space="0" w:color="auto"/>
              <w:right w:val="nil"/>
            </w:tcBorders>
            <w:shd w:val="clear" w:color="auto" w:fill="FFFFFF"/>
            <w:vAlign w:val="bottom"/>
          </w:tcPr>
          <w:p w:rsidR="000D58B3" w:rsidRPr="001D191E" w:rsidRDefault="000D58B3" w:rsidP="000B0B8E">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50.5</w:t>
            </w:r>
          </w:p>
        </w:tc>
      </w:tr>
      <w:tr w:rsidR="000D58B3" w:rsidRPr="001D191E" w:rsidTr="000B0B8E">
        <w:trPr>
          <w:cantSplit/>
          <w:trHeight w:val="340"/>
          <w:jc w:val="center"/>
        </w:trPr>
        <w:tc>
          <w:tcPr>
            <w:tcW w:w="2303" w:type="dxa"/>
            <w:tcBorders>
              <w:top w:val="single" w:sz="4" w:space="0" w:color="auto"/>
              <w:left w:val="nil"/>
              <w:right w:val="nil"/>
            </w:tcBorders>
            <w:shd w:val="clear" w:color="auto" w:fill="FFFFFF"/>
            <w:vAlign w:val="bottom"/>
          </w:tcPr>
          <w:p w:rsidR="000D58B3" w:rsidRPr="001D191E" w:rsidRDefault="000D58B3" w:rsidP="000B0B8E">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Total</w:t>
            </w:r>
          </w:p>
        </w:tc>
        <w:tc>
          <w:tcPr>
            <w:tcW w:w="2968" w:type="dxa"/>
            <w:tcBorders>
              <w:top w:val="single" w:sz="4" w:space="0" w:color="auto"/>
              <w:left w:val="nil"/>
              <w:right w:val="nil"/>
            </w:tcBorders>
            <w:shd w:val="clear" w:color="auto" w:fill="FFFFFF"/>
            <w:vAlign w:val="bottom"/>
          </w:tcPr>
          <w:p w:rsidR="000D58B3" w:rsidRPr="001D191E" w:rsidRDefault="000D58B3" w:rsidP="000B0B8E">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93</w:t>
            </w:r>
          </w:p>
        </w:tc>
        <w:tc>
          <w:tcPr>
            <w:tcW w:w="2615" w:type="dxa"/>
            <w:tcBorders>
              <w:top w:val="single" w:sz="4" w:space="0" w:color="auto"/>
              <w:left w:val="nil"/>
              <w:right w:val="nil"/>
            </w:tcBorders>
            <w:shd w:val="clear" w:color="auto" w:fill="FFFFFF"/>
            <w:vAlign w:val="bottom"/>
          </w:tcPr>
          <w:p w:rsidR="000D58B3" w:rsidRPr="001D191E" w:rsidRDefault="000D58B3" w:rsidP="000B0B8E">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100.0</w:t>
            </w:r>
          </w:p>
        </w:tc>
      </w:tr>
    </w:tbl>
    <w:p w:rsidR="000D58B3" w:rsidRPr="004A6798" w:rsidRDefault="000D58B3" w:rsidP="000C30F8">
      <w:pPr>
        <w:spacing w:before="240"/>
        <w:ind w:firstLine="567"/>
      </w:pPr>
      <w:r>
        <w:t xml:space="preserve">Tabel 5.12 menunjukka bahwa dari 93 responden, didapatkan sebagian besar responden memiliki dukungan keluarga yang baik sebanyak 47 orang </w:t>
      </w:r>
      <w:r>
        <w:lastRenderedPageBreak/>
        <w:t>(50.5%), untuk responden yang memiliki dukungan keluarga cukup</w:t>
      </w:r>
      <w:r w:rsidRPr="00840D96">
        <w:t xml:space="preserve"> </w:t>
      </w:r>
      <w:r>
        <w:t>sebanyak 28 orang (30.1%), dan untuk responden dengan dukungan keluarga yang kurang sebanyak 18 orang (19.4%)</w:t>
      </w:r>
    </w:p>
    <w:p w:rsidR="000D58B3" w:rsidRDefault="000D58B3" w:rsidP="000D58B3">
      <w:pPr>
        <w:pStyle w:val="ListParagraph"/>
        <w:numPr>
          <w:ilvl w:val="0"/>
          <w:numId w:val="66"/>
        </w:numPr>
        <w:ind w:left="567" w:hanging="567"/>
      </w:pPr>
      <w:r>
        <w:rPr>
          <w:lang w:val="en-US"/>
        </w:rPr>
        <w:t>Distribusi Data dari Kemandirian Lansia</w:t>
      </w:r>
    </w:p>
    <w:p w:rsidR="000D58B3" w:rsidRPr="000D58B3" w:rsidRDefault="000D58B3" w:rsidP="000D58B3">
      <w:pPr>
        <w:pStyle w:val="Heading2"/>
        <w:spacing w:line="240" w:lineRule="auto"/>
        <w:ind w:left="1134" w:hanging="1134"/>
        <w:rPr>
          <w:b w:val="0"/>
        </w:rPr>
      </w:pPr>
      <w:bookmarkStart w:id="429" w:name="_Toc42758048"/>
      <w:bookmarkStart w:id="430" w:name="_Toc42803015"/>
      <w:bookmarkStart w:id="431" w:name="_Toc43631942"/>
      <w:bookmarkStart w:id="432" w:name="_Toc46179156"/>
      <w:r w:rsidRPr="000D58B3">
        <w:t>Tabel 5.13</w:t>
      </w:r>
      <w:r w:rsidRPr="000D58B3">
        <w:rPr>
          <w:b w:val="0"/>
        </w:rPr>
        <w:tab/>
        <w:t>Distribusi Data Dari Kemandirian Lansia di Posbindu Wilayah kerja Puskesmas Gayungan</w:t>
      </w:r>
      <w:bookmarkEnd w:id="429"/>
      <w:bookmarkEnd w:id="430"/>
      <w:bookmarkEnd w:id="431"/>
      <w:r w:rsidR="000C30F8">
        <w:rPr>
          <w:b w:val="0"/>
        </w:rPr>
        <w:t xml:space="preserve"> </w:t>
      </w:r>
      <w:r w:rsidR="000C30F8" w:rsidRPr="000C30F8">
        <w:rPr>
          <w:b w:val="0"/>
        </w:rPr>
        <w:t>(n = 93)</w:t>
      </w:r>
      <w:bookmarkEnd w:id="432"/>
    </w:p>
    <w:tbl>
      <w:tblPr>
        <w:tblW w:w="7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550"/>
        <w:gridCol w:w="2268"/>
        <w:gridCol w:w="2131"/>
      </w:tblGrid>
      <w:tr w:rsidR="000D58B3" w:rsidRPr="006B7F0E" w:rsidTr="000B0B8E">
        <w:trPr>
          <w:cantSplit/>
          <w:trHeight w:val="333"/>
          <w:jc w:val="center"/>
        </w:trPr>
        <w:tc>
          <w:tcPr>
            <w:tcW w:w="3550" w:type="dxa"/>
            <w:tcBorders>
              <w:left w:val="nil"/>
              <w:bottom w:val="single" w:sz="4" w:space="0" w:color="auto"/>
              <w:right w:val="nil"/>
            </w:tcBorders>
            <w:shd w:val="clear" w:color="auto" w:fill="FFFFFF"/>
          </w:tcPr>
          <w:p w:rsidR="000D58B3" w:rsidRPr="006B7F0E"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Kemandirian Lansia</w:t>
            </w:r>
          </w:p>
        </w:tc>
        <w:tc>
          <w:tcPr>
            <w:tcW w:w="2268" w:type="dxa"/>
            <w:tcBorders>
              <w:left w:val="nil"/>
              <w:bottom w:val="single" w:sz="4" w:space="0" w:color="auto"/>
              <w:right w:val="nil"/>
            </w:tcBorders>
            <w:shd w:val="clear" w:color="auto" w:fill="FFFFFF"/>
            <w:vAlign w:val="center"/>
          </w:tcPr>
          <w:p w:rsidR="000D58B3" w:rsidRPr="006B7F0E"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Frekuensi (f)</w:t>
            </w:r>
          </w:p>
        </w:tc>
        <w:tc>
          <w:tcPr>
            <w:tcW w:w="2131" w:type="dxa"/>
            <w:tcBorders>
              <w:left w:val="nil"/>
              <w:bottom w:val="single" w:sz="4" w:space="0" w:color="auto"/>
              <w:right w:val="nil"/>
            </w:tcBorders>
            <w:shd w:val="clear" w:color="auto" w:fill="FFFFFF"/>
            <w:vAlign w:val="center"/>
          </w:tcPr>
          <w:p w:rsidR="000D58B3" w:rsidRPr="006B7F0E"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Prosentase (%)</w:t>
            </w:r>
          </w:p>
        </w:tc>
      </w:tr>
      <w:tr w:rsidR="000D58B3" w:rsidRPr="006B7F0E" w:rsidTr="000B0B8E">
        <w:trPr>
          <w:cantSplit/>
          <w:trHeight w:val="333"/>
          <w:jc w:val="center"/>
        </w:trPr>
        <w:tc>
          <w:tcPr>
            <w:tcW w:w="3550" w:type="dxa"/>
            <w:tcBorders>
              <w:top w:val="single" w:sz="4" w:space="0" w:color="auto"/>
              <w:left w:val="nil"/>
              <w:bottom w:val="nil"/>
              <w:right w:val="nil"/>
            </w:tcBorders>
            <w:shd w:val="clear" w:color="auto" w:fill="FFFFFF"/>
          </w:tcPr>
          <w:p w:rsidR="000D58B3" w:rsidRPr="006B7F0E"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Ketergantungan Sedang</w:t>
            </w:r>
          </w:p>
        </w:tc>
        <w:tc>
          <w:tcPr>
            <w:tcW w:w="2268" w:type="dxa"/>
            <w:tcBorders>
              <w:top w:val="single" w:sz="4" w:space="0" w:color="auto"/>
              <w:left w:val="nil"/>
              <w:bottom w:val="nil"/>
              <w:right w:val="nil"/>
            </w:tcBorders>
            <w:shd w:val="clear" w:color="auto" w:fill="FFFFFF"/>
            <w:vAlign w:val="center"/>
          </w:tcPr>
          <w:p w:rsidR="000D58B3" w:rsidRPr="006B7F0E"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1</w:t>
            </w:r>
          </w:p>
        </w:tc>
        <w:tc>
          <w:tcPr>
            <w:tcW w:w="2131" w:type="dxa"/>
            <w:tcBorders>
              <w:top w:val="single" w:sz="4" w:space="0" w:color="auto"/>
              <w:left w:val="nil"/>
              <w:bottom w:val="nil"/>
              <w:right w:val="nil"/>
            </w:tcBorders>
            <w:shd w:val="clear" w:color="auto" w:fill="FFFFFF"/>
            <w:vAlign w:val="center"/>
          </w:tcPr>
          <w:p w:rsidR="000D58B3" w:rsidRPr="006B7F0E"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1.1</w:t>
            </w:r>
          </w:p>
        </w:tc>
      </w:tr>
      <w:tr w:rsidR="000D58B3" w:rsidRPr="006B7F0E" w:rsidTr="000B0B8E">
        <w:trPr>
          <w:cantSplit/>
          <w:trHeight w:val="333"/>
          <w:jc w:val="center"/>
        </w:trPr>
        <w:tc>
          <w:tcPr>
            <w:tcW w:w="3550" w:type="dxa"/>
            <w:tcBorders>
              <w:top w:val="nil"/>
              <w:left w:val="nil"/>
              <w:bottom w:val="nil"/>
              <w:right w:val="nil"/>
            </w:tcBorders>
            <w:shd w:val="clear" w:color="auto" w:fill="FFFFFF"/>
          </w:tcPr>
          <w:p w:rsidR="000D58B3" w:rsidRPr="006B7F0E"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Ketergantungan Ringan</w:t>
            </w:r>
          </w:p>
        </w:tc>
        <w:tc>
          <w:tcPr>
            <w:tcW w:w="2268" w:type="dxa"/>
            <w:tcBorders>
              <w:top w:val="nil"/>
              <w:left w:val="nil"/>
              <w:bottom w:val="nil"/>
              <w:right w:val="nil"/>
            </w:tcBorders>
            <w:shd w:val="clear" w:color="auto" w:fill="FFFFFF"/>
            <w:vAlign w:val="center"/>
          </w:tcPr>
          <w:p w:rsidR="000D58B3" w:rsidRPr="006B7F0E"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23</w:t>
            </w:r>
          </w:p>
        </w:tc>
        <w:tc>
          <w:tcPr>
            <w:tcW w:w="2131" w:type="dxa"/>
            <w:tcBorders>
              <w:top w:val="nil"/>
              <w:left w:val="nil"/>
              <w:bottom w:val="nil"/>
              <w:right w:val="nil"/>
            </w:tcBorders>
            <w:shd w:val="clear" w:color="auto" w:fill="FFFFFF"/>
            <w:vAlign w:val="center"/>
          </w:tcPr>
          <w:p w:rsidR="000D58B3" w:rsidRPr="006B7F0E"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24.7</w:t>
            </w:r>
          </w:p>
        </w:tc>
      </w:tr>
      <w:tr w:rsidR="000D58B3" w:rsidRPr="006B7F0E" w:rsidTr="000B0B8E">
        <w:trPr>
          <w:cantSplit/>
          <w:trHeight w:val="333"/>
          <w:jc w:val="center"/>
        </w:trPr>
        <w:tc>
          <w:tcPr>
            <w:tcW w:w="3550" w:type="dxa"/>
            <w:tcBorders>
              <w:top w:val="nil"/>
              <w:left w:val="nil"/>
              <w:bottom w:val="single" w:sz="4" w:space="0" w:color="auto"/>
              <w:right w:val="nil"/>
            </w:tcBorders>
            <w:shd w:val="clear" w:color="auto" w:fill="FFFFFF"/>
          </w:tcPr>
          <w:p w:rsidR="000D58B3" w:rsidRPr="006B7F0E"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Mandiri</w:t>
            </w:r>
          </w:p>
        </w:tc>
        <w:tc>
          <w:tcPr>
            <w:tcW w:w="2268" w:type="dxa"/>
            <w:tcBorders>
              <w:top w:val="nil"/>
              <w:left w:val="nil"/>
              <w:bottom w:val="single" w:sz="4" w:space="0" w:color="auto"/>
              <w:right w:val="nil"/>
            </w:tcBorders>
            <w:shd w:val="clear" w:color="auto" w:fill="FFFFFF"/>
            <w:vAlign w:val="center"/>
          </w:tcPr>
          <w:p w:rsidR="000D58B3" w:rsidRPr="006B7F0E"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69</w:t>
            </w:r>
          </w:p>
        </w:tc>
        <w:tc>
          <w:tcPr>
            <w:tcW w:w="2131" w:type="dxa"/>
            <w:tcBorders>
              <w:top w:val="nil"/>
              <w:left w:val="nil"/>
              <w:bottom w:val="single" w:sz="4" w:space="0" w:color="auto"/>
              <w:right w:val="nil"/>
            </w:tcBorders>
            <w:shd w:val="clear" w:color="auto" w:fill="FFFFFF"/>
            <w:vAlign w:val="center"/>
          </w:tcPr>
          <w:p w:rsidR="000D58B3" w:rsidRPr="006B7F0E"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74.2</w:t>
            </w:r>
          </w:p>
        </w:tc>
      </w:tr>
      <w:tr w:rsidR="000D58B3" w:rsidRPr="006B7F0E" w:rsidTr="000B0B8E">
        <w:trPr>
          <w:cantSplit/>
          <w:trHeight w:val="348"/>
          <w:jc w:val="center"/>
        </w:trPr>
        <w:tc>
          <w:tcPr>
            <w:tcW w:w="3550" w:type="dxa"/>
            <w:tcBorders>
              <w:top w:val="single" w:sz="4" w:space="0" w:color="auto"/>
              <w:left w:val="nil"/>
              <w:right w:val="nil"/>
            </w:tcBorders>
            <w:shd w:val="clear" w:color="auto" w:fill="FFFFFF"/>
          </w:tcPr>
          <w:p w:rsidR="000D58B3" w:rsidRPr="006B7F0E"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Total</w:t>
            </w:r>
          </w:p>
        </w:tc>
        <w:tc>
          <w:tcPr>
            <w:tcW w:w="2268" w:type="dxa"/>
            <w:tcBorders>
              <w:top w:val="single" w:sz="4" w:space="0" w:color="auto"/>
              <w:left w:val="nil"/>
              <w:right w:val="nil"/>
            </w:tcBorders>
            <w:shd w:val="clear" w:color="auto" w:fill="FFFFFF"/>
            <w:vAlign w:val="center"/>
          </w:tcPr>
          <w:p w:rsidR="000D58B3" w:rsidRPr="006B7F0E"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93</w:t>
            </w:r>
          </w:p>
        </w:tc>
        <w:tc>
          <w:tcPr>
            <w:tcW w:w="2131" w:type="dxa"/>
            <w:tcBorders>
              <w:top w:val="single" w:sz="4" w:space="0" w:color="auto"/>
              <w:left w:val="nil"/>
              <w:right w:val="nil"/>
            </w:tcBorders>
            <w:shd w:val="clear" w:color="auto" w:fill="FFFFFF"/>
            <w:vAlign w:val="center"/>
          </w:tcPr>
          <w:p w:rsidR="000D58B3" w:rsidRPr="006B7F0E" w:rsidRDefault="000D58B3" w:rsidP="000B0B8E">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100.0</w:t>
            </w:r>
          </w:p>
        </w:tc>
      </w:tr>
    </w:tbl>
    <w:p w:rsidR="000D58B3" w:rsidRPr="004066AC" w:rsidRDefault="000D58B3" w:rsidP="000C30F8">
      <w:pPr>
        <w:spacing w:before="240"/>
        <w:ind w:firstLine="720"/>
      </w:pPr>
      <w:r>
        <w:t>Tabel 5.13 menunjukkan bahwa dari 93 responden, didapatkan sebagian besar memiliki tingkat kemandirian mandiri sebanyak 69 orang (74.2%), responden dengan ketergantungan ringan sebanyak 23 orang (24.7%) dan untuk responden dengan ketergantungan sedang hanya 1 orang (1.1%).</w:t>
      </w:r>
    </w:p>
    <w:p w:rsidR="004A6798" w:rsidRDefault="00090FDB" w:rsidP="00844EF8">
      <w:pPr>
        <w:pStyle w:val="Heading3"/>
        <w:numPr>
          <w:ilvl w:val="2"/>
          <w:numId w:val="23"/>
        </w:numPr>
        <w:ind w:left="567" w:hanging="567"/>
      </w:pPr>
      <w:bookmarkStart w:id="433" w:name="_Toc46179157"/>
      <w:r w:rsidRPr="00090FDB">
        <w:t>Data Khusus Hasil Penelitian</w:t>
      </w:r>
      <w:bookmarkEnd w:id="433"/>
    </w:p>
    <w:p w:rsidR="00840D96" w:rsidRDefault="00840D96" w:rsidP="00A45460">
      <w:pPr>
        <w:pStyle w:val="ListParagraph"/>
        <w:numPr>
          <w:ilvl w:val="0"/>
          <w:numId w:val="66"/>
        </w:numPr>
        <w:spacing w:line="360" w:lineRule="auto"/>
        <w:ind w:left="567" w:hanging="567"/>
      </w:pPr>
      <w:r>
        <w:t xml:space="preserve">Distribusi Hubungan Pengetahuan dengan Pemanfaatan Posbindu </w:t>
      </w:r>
      <w:r w:rsidR="0071628C">
        <w:t xml:space="preserve">di </w:t>
      </w:r>
      <w:r>
        <w:t>Wilayah kerja Puskesmas Gayungan</w:t>
      </w:r>
    </w:p>
    <w:p w:rsidR="004066AC" w:rsidRPr="00A45460" w:rsidRDefault="00A42A8C" w:rsidP="00A45460">
      <w:pPr>
        <w:pStyle w:val="Heading2"/>
        <w:spacing w:line="240" w:lineRule="auto"/>
        <w:ind w:left="1134" w:hanging="1134"/>
        <w:rPr>
          <w:b w:val="0"/>
        </w:rPr>
      </w:pPr>
      <w:bookmarkStart w:id="434" w:name="_Toc42758049"/>
      <w:bookmarkStart w:id="435" w:name="_Toc42803016"/>
      <w:bookmarkStart w:id="436" w:name="_Toc43631944"/>
      <w:bookmarkStart w:id="437" w:name="_Toc46179158"/>
      <w:r w:rsidRPr="00A45460">
        <w:t>Tabel 5.14</w:t>
      </w:r>
      <w:r w:rsidRPr="00A45460">
        <w:rPr>
          <w:b w:val="0"/>
        </w:rPr>
        <w:tab/>
        <w:t xml:space="preserve">Distribusi Hubungan Pengetahuan dengan Pemanfaatan Posbindu </w:t>
      </w:r>
      <w:r w:rsidR="0071628C" w:rsidRPr="00A45460">
        <w:rPr>
          <w:b w:val="0"/>
        </w:rPr>
        <w:t xml:space="preserve">di </w:t>
      </w:r>
      <w:r w:rsidRPr="00A45460">
        <w:rPr>
          <w:b w:val="0"/>
        </w:rPr>
        <w:t>Wilayah kerja Puskesmas Gayungan</w:t>
      </w:r>
      <w:bookmarkEnd w:id="434"/>
      <w:bookmarkEnd w:id="435"/>
      <w:bookmarkEnd w:id="436"/>
      <w:r w:rsidR="000C30F8">
        <w:rPr>
          <w:b w:val="0"/>
        </w:rPr>
        <w:t xml:space="preserve"> </w:t>
      </w:r>
      <w:r w:rsidR="000C30F8" w:rsidRPr="000C30F8">
        <w:rPr>
          <w:b w:val="0"/>
        </w:rPr>
        <w:t>(n = 93)</w:t>
      </w:r>
      <w:bookmarkEnd w:id="437"/>
    </w:p>
    <w:tbl>
      <w:tblPr>
        <w:tblStyle w:val="TableGrid"/>
        <w:tblW w:w="0" w:type="auto"/>
        <w:jc w:val="center"/>
        <w:tblLook w:val="04A0" w:firstRow="1" w:lastRow="0" w:firstColumn="1" w:lastColumn="0" w:noHBand="0" w:noVBand="1"/>
      </w:tblPr>
      <w:tblGrid>
        <w:gridCol w:w="1486"/>
        <w:gridCol w:w="620"/>
        <w:gridCol w:w="967"/>
        <w:gridCol w:w="896"/>
        <w:gridCol w:w="978"/>
        <w:gridCol w:w="723"/>
        <w:gridCol w:w="993"/>
        <w:gridCol w:w="1253"/>
      </w:tblGrid>
      <w:tr w:rsidR="00E77881" w:rsidTr="000A36FF">
        <w:trPr>
          <w:trHeight w:val="262"/>
          <w:jc w:val="center"/>
        </w:trPr>
        <w:tc>
          <w:tcPr>
            <w:tcW w:w="1486" w:type="dxa"/>
            <w:vMerge w:val="restart"/>
            <w:tcBorders>
              <w:left w:val="nil"/>
              <w:right w:val="nil"/>
            </w:tcBorders>
            <w:vAlign w:val="center"/>
          </w:tcPr>
          <w:p w:rsidR="00E77881" w:rsidRPr="00026F83" w:rsidRDefault="00E77881" w:rsidP="008F6BEE">
            <w:pPr>
              <w:spacing w:after="0" w:line="240" w:lineRule="auto"/>
              <w:jc w:val="center"/>
            </w:pPr>
            <w:r w:rsidRPr="00026F83">
              <w:t>Pengetahuan</w:t>
            </w:r>
          </w:p>
        </w:tc>
        <w:tc>
          <w:tcPr>
            <w:tcW w:w="5177" w:type="dxa"/>
            <w:gridSpan w:val="6"/>
            <w:tcBorders>
              <w:left w:val="nil"/>
              <w:bottom w:val="single" w:sz="4" w:space="0" w:color="auto"/>
              <w:right w:val="nil"/>
            </w:tcBorders>
          </w:tcPr>
          <w:p w:rsidR="00E77881" w:rsidRPr="00026F83" w:rsidRDefault="00E77881" w:rsidP="00026F83">
            <w:pPr>
              <w:spacing w:after="0" w:line="240" w:lineRule="auto"/>
              <w:jc w:val="center"/>
            </w:pPr>
            <w:r w:rsidRPr="00026F83">
              <w:t>Pemanfaatan</w:t>
            </w:r>
            <w:r>
              <w:t xml:space="preserve"> Posbindu</w:t>
            </w:r>
          </w:p>
        </w:tc>
        <w:tc>
          <w:tcPr>
            <w:tcW w:w="1253" w:type="dxa"/>
            <w:vMerge w:val="restart"/>
            <w:tcBorders>
              <w:left w:val="nil"/>
              <w:right w:val="nil"/>
            </w:tcBorders>
            <w:vAlign w:val="center"/>
          </w:tcPr>
          <w:p w:rsidR="00E77881" w:rsidRPr="00E77881" w:rsidRDefault="00E77881" w:rsidP="00E77881">
            <w:pPr>
              <w:spacing w:after="0" w:line="240" w:lineRule="auto"/>
              <w:jc w:val="center"/>
              <w:rPr>
                <w:sz w:val="28"/>
              </w:rPr>
            </w:pPr>
            <w:r w:rsidRPr="00E77881">
              <w:rPr>
                <w:i/>
                <w:iCs/>
                <w:sz w:val="28"/>
              </w:rPr>
              <w:t>ρ value</w:t>
            </w:r>
          </w:p>
        </w:tc>
      </w:tr>
      <w:tr w:rsidR="00E77881" w:rsidTr="000A36FF">
        <w:trPr>
          <w:trHeight w:val="339"/>
          <w:jc w:val="center"/>
        </w:trPr>
        <w:tc>
          <w:tcPr>
            <w:tcW w:w="1486" w:type="dxa"/>
            <w:vMerge/>
            <w:tcBorders>
              <w:left w:val="nil"/>
              <w:bottom w:val="single" w:sz="4" w:space="0" w:color="auto"/>
              <w:right w:val="nil"/>
            </w:tcBorders>
          </w:tcPr>
          <w:p w:rsidR="00E77881" w:rsidRPr="00026F83" w:rsidRDefault="00E77881" w:rsidP="00026F83">
            <w:pPr>
              <w:spacing w:after="0" w:line="240" w:lineRule="auto"/>
              <w:jc w:val="center"/>
            </w:pPr>
          </w:p>
        </w:tc>
        <w:tc>
          <w:tcPr>
            <w:tcW w:w="1587" w:type="dxa"/>
            <w:gridSpan w:val="2"/>
            <w:tcBorders>
              <w:left w:val="nil"/>
              <w:bottom w:val="single" w:sz="4" w:space="0" w:color="auto"/>
              <w:right w:val="nil"/>
            </w:tcBorders>
          </w:tcPr>
          <w:p w:rsidR="00E77881" w:rsidRPr="00026F83" w:rsidRDefault="00E77881" w:rsidP="00026F83">
            <w:pPr>
              <w:spacing w:after="0" w:line="240" w:lineRule="auto"/>
              <w:jc w:val="center"/>
            </w:pPr>
            <w:r w:rsidRPr="00026F83">
              <w:t>Sedang</w:t>
            </w:r>
          </w:p>
        </w:tc>
        <w:tc>
          <w:tcPr>
            <w:tcW w:w="1874" w:type="dxa"/>
            <w:gridSpan w:val="2"/>
            <w:tcBorders>
              <w:left w:val="nil"/>
              <w:bottom w:val="single" w:sz="4" w:space="0" w:color="auto"/>
              <w:right w:val="nil"/>
            </w:tcBorders>
          </w:tcPr>
          <w:p w:rsidR="00E77881" w:rsidRPr="00026F83" w:rsidRDefault="00E77881" w:rsidP="00026F83">
            <w:pPr>
              <w:spacing w:after="0" w:line="240" w:lineRule="auto"/>
              <w:jc w:val="center"/>
            </w:pPr>
            <w:r w:rsidRPr="00026F83">
              <w:t>Tinggi</w:t>
            </w:r>
          </w:p>
        </w:tc>
        <w:tc>
          <w:tcPr>
            <w:tcW w:w="1716" w:type="dxa"/>
            <w:gridSpan w:val="2"/>
            <w:tcBorders>
              <w:left w:val="nil"/>
              <w:bottom w:val="single" w:sz="4" w:space="0" w:color="auto"/>
              <w:right w:val="nil"/>
            </w:tcBorders>
          </w:tcPr>
          <w:p w:rsidR="00E77881" w:rsidRPr="00026F83" w:rsidRDefault="00E77881" w:rsidP="00026F83">
            <w:pPr>
              <w:spacing w:after="0" w:line="240" w:lineRule="auto"/>
              <w:jc w:val="center"/>
            </w:pPr>
            <w:r w:rsidRPr="00026F83">
              <w:t>Total</w:t>
            </w:r>
          </w:p>
        </w:tc>
        <w:tc>
          <w:tcPr>
            <w:tcW w:w="1253" w:type="dxa"/>
            <w:vMerge/>
            <w:tcBorders>
              <w:left w:val="nil"/>
              <w:bottom w:val="single" w:sz="4" w:space="0" w:color="auto"/>
              <w:right w:val="nil"/>
            </w:tcBorders>
          </w:tcPr>
          <w:p w:rsidR="00E77881" w:rsidRPr="00026F83" w:rsidRDefault="00E77881" w:rsidP="00026F83">
            <w:pPr>
              <w:spacing w:after="0" w:line="240" w:lineRule="auto"/>
              <w:jc w:val="center"/>
            </w:pPr>
          </w:p>
        </w:tc>
      </w:tr>
      <w:tr w:rsidR="00E77881" w:rsidTr="000A36FF">
        <w:trPr>
          <w:trHeight w:val="496"/>
          <w:jc w:val="center"/>
        </w:trPr>
        <w:tc>
          <w:tcPr>
            <w:tcW w:w="1486" w:type="dxa"/>
            <w:tcBorders>
              <w:left w:val="nil"/>
              <w:bottom w:val="nil"/>
              <w:right w:val="nil"/>
            </w:tcBorders>
          </w:tcPr>
          <w:p w:rsidR="00E77881" w:rsidRDefault="00E77881" w:rsidP="00E46031">
            <w:pPr>
              <w:spacing w:line="240" w:lineRule="auto"/>
              <w:jc w:val="center"/>
            </w:pPr>
          </w:p>
          <w:p w:rsidR="00E77881" w:rsidRDefault="00E77881" w:rsidP="00E46031">
            <w:pPr>
              <w:spacing w:line="240" w:lineRule="auto"/>
              <w:jc w:val="center"/>
            </w:pPr>
            <w:r>
              <w:t>Baik</w:t>
            </w:r>
          </w:p>
        </w:tc>
        <w:tc>
          <w:tcPr>
            <w:tcW w:w="620" w:type="dxa"/>
            <w:tcBorders>
              <w:top w:val="single" w:sz="4" w:space="0" w:color="auto"/>
              <w:left w:val="nil"/>
              <w:bottom w:val="nil"/>
              <w:right w:val="nil"/>
            </w:tcBorders>
            <w:shd w:val="clear" w:color="auto" w:fill="FFFFFF"/>
            <w:vAlign w:val="center"/>
          </w:tcPr>
          <w:p w:rsidR="00E77881" w:rsidRDefault="00E77881" w:rsidP="00FC30B0">
            <w:pPr>
              <w:pStyle w:val="NoSpacing"/>
              <w:jc w:val="center"/>
            </w:pPr>
            <w:r>
              <w:t>F</w:t>
            </w:r>
          </w:p>
          <w:p w:rsidR="00E77881" w:rsidRPr="00FC30B0" w:rsidRDefault="00E77881" w:rsidP="00FC30B0">
            <w:pPr>
              <w:pStyle w:val="NoSpacing"/>
              <w:jc w:val="center"/>
            </w:pPr>
            <w:r>
              <w:t>18</w:t>
            </w:r>
          </w:p>
        </w:tc>
        <w:tc>
          <w:tcPr>
            <w:tcW w:w="967" w:type="dxa"/>
            <w:tcBorders>
              <w:left w:val="nil"/>
              <w:bottom w:val="nil"/>
              <w:right w:val="nil"/>
            </w:tcBorders>
            <w:vAlign w:val="center"/>
          </w:tcPr>
          <w:p w:rsidR="00E77881" w:rsidRDefault="00E77881" w:rsidP="00FC30B0">
            <w:pPr>
              <w:pStyle w:val="NoSpacing"/>
              <w:jc w:val="center"/>
            </w:pPr>
            <w:r>
              <w:t>%</w:t>
            </w:r>
          </w:p>
          <w:p w:rsidR="00E77881" w:rsidRDefault="00E77881" w:rsidP="00FC30B0">
            <w:pPr>
              <w:pStyle w:val="NoSpacing"/>
              <w:jc w:val="center"/>
            </w:pPr>
            <w:r w:rsidRPr="00FC30B0">
              <w:t>36.7%</w:t>
            </w:r>
          </w:p>
        </w:tc>
        <w:tc>
          <w:tcPr>
            <w:tcW w:w="896" w:type="dxa"/>
            <w:tcBorders>
              <w:left w:val="nil"/>
              <w:bottom w:val="nil"/>
              <w:right w:val="nil"/>
            </w:tcBorders>
            <w:vAlign w:val="center"/>
          </w:tcPr>
          <w:p w:rsidR="00E77881" w:rsidRDefault="00E77881" w:rsidP="00FC30B0">
            <w:pPr>
              <w:spacing w:line="240" w:lineRule="auto"/>
              <w:jc w:val="center"/>
            </w:pPr>
            <w:r>
              <w:t>F</w:t>
            </w:r>
          </w:p>
          <w:p w:rsidR="00E77881" w:rsidRDefault="00E77881" w:rsidP="00FC30B0">
            <w:pPr>
              <w:spacing w:line="240" w:lineRule="auto"/>
              <w:jc w:val="center"/>
            </w:pPr>
            <w:r>
              <w:t>21</w:t>
            </w:r>
          </w:p>
        </w:tc>
        <w:tc>
          <w:tcPr>
            <w:tcW w:w="978" w:type="dxa"/>
            <w:tcBorders>
              <w:left w:val="nil"/>
              <w:bottom w:val="nil"/>
              <w:right w:val="nil"/>
            </w:tcBorders>
            <w:vAlign w:val="center"/>
          </w:tcPr>
          <w:p w:rsidR="00E77881" w:rsidRDefault="00E77881" w:rsidP="00BC7CB5">
            <w:pPr>
              <w:spacing w:line="240" w:lineRule="auto"/>
              <w:jc w:val="center"/>
            </w:pPr>
            <w:r>
              <w:t>%</w:t>
            </w:r>
          </w:p>
          <w:p w:rsidR="00E77881" w:rsidRDefault="00E77881" w:rsidP="00BC7CB5">
            <w:pPr>
              <w:spacing w:line="240" w:lineRule="auto"/>
              <w:jc w:val="center"/>
            </w:pPr>
            <w:r>
              <w:t>47.7%</w:t>
            </w:r>
          </w:p>
        </w:tc>
        <w:tc>
          <w:tcPr>
            <w:tcW w:w="723" w:type="dxa"/>
            <w:tcBorders>
              <w:left w:val="nil"/>
              <w:bottom w:val="nil"/>
              <w:right w:val="nil"/>
            </w:tcBorders>
            <w:vAlign w:val="center"/>
          </w:tcPr>
          <w:p w:rsidR="00E77881" w:rsidRDefault="00E77881" w:rsidP="00BC7CB5">
            <w:pPr>
              <w:spacing w:line="240" w:lineRule="auto"/>
              <w:jc w:val="center"/>
            </w:pPr>
            <w:r>
              <w:t>F</w:t>
            </w:r>
          </w:p>
          <w:p w:rsidR="00E77881" w:rsidRDefault="00E77881" w:rsidP="00BC7CB5">
            <w:pPr>
              <w:spacing w:line="240" w:lineRule="auto"/>
              <w:jc w:val="center"/>
            </w:pPr>
            <w:r>
              <w:t>39</w:t>
            </w:r>
          </w:p>
        </w:tc>
        <w:tc>
          <w:tcPr>
            <w:tcW w:w="993" w:type="dxa"/>
            <w:tcBorders>
              <w:left w:val="nil"/>
              <w:bottom w:val="nil"/>
              <w:right w:val="nil"/>
            </w:tcBorders>
            <w:vAlign w:val="center"/>
          </w:tcPr>
          <w:p w:rsidR="00E77881" w:rsidRDefault="00E77881" w:rsidP="00BC7CB5">
            <w:pPr>
              <w:spacing w:line="240" w:lineRule="auto"/>
              <w:jc w:val="center"/>
            </w:pPr>
            <w:r>
              <w:t>%</w:t>
            </w:r>
          </w:p>
          <w:p w:rsidR="00E77881" w:rsidRDefault="00E77881" w:rsidP="003E640B">
            <w:pPr>
              <w:spacing w:line="240" w:lineRule="auto"/>
              <w:jc w:val="center"/>
            </w:pPr>
            <w:r>
              <w:t>41.9%</w:t>
            </w:r>
          </w:p>
        </w:tc>
        <w:tc>
          <w:tcPr>
            <w:tcW w:w="1253" w:type="dxa"/>
            <w:vMerge w:val="restart"/>
            <w:tcBorders>
              <w:left w:val="nil"/>
              <w:right w:val="nil"/>
            </w:tcBorders>
            <w:vAlign w:val="center"/>
          </w:tcPr>
          <w:p w:rsidR="00E77881" w:rsidRPr="00E77881" w:rsidRDefault="00E77881" w:rsidP="00E77881">
            <w:pPr>
              <w:spacing w:line="240" w:lineRule="auto"/>
              <w:jc w:val="center"/>
            </w:pPr>
            <w:r w:rsidRPr="00E77881">
              <w:rPr>
                <w:rFonts w:cs="Times New Roman"/>
                <w:i/>
                <w:sz w:val="28"/>
              </w:rPr>
              <w:t xml:space="preserve">ρ </w:t>
            </w:r>
            <w:r w:rsidRPr="00E77881">
              <w:rPr>
                <w:rFonts w:cs="Times New Roman"/>
              </w:rPr>
              <w:t>= 0,048</w:t>
            </w:r>
          </w:p>
        </w:tc>
      </w:tr>
      <w:tr w:rsidR="00E77881" w:rsidTr="000A36FF">
        <w:trPr>
          <w:trHeight w:val="308"/>
          <w:jc w:val="center"/>
        </w:trPr>
        <w:tc>
          <w:tcPr>
            <w:tcW w:w="1486" w:type="dxa"/>
            <w:tcBorders>
              <w:top w:val="nil"/>
              <w:left w:val="nil"/>
              <w:bottom w:val="nil"/>
              <w:right w:val="nil"/>
            </w:tcBorders>
          </w:tcPr>
          <w:p w:rsidR="00E77881" w:rsidRDefault="00E77881" w:rsidP="00E46031">
            <w:pPr>
              <w:spacing w:after="0" w:line="240" w:lineRule="auto"/>
              <w:jc w:val="center"/>
            </w:pPr>
            <w:r>
              <w:t>Cukup</w:t>
            </w:r>
          </w:p>
        </w:tc>
        <w:tc>
          <w:tcPr>
            <w:tcW w:w="620" w:type="dxa"/>
            <w:tcBorders>
              <w:top w:val="nil"/>
              <w:left w:val="nil"/>
              <w:bottom w:val="nil"/>
              <w:right w:val="nil"/>
            </w:tcBorders>
            <w:shd w:val="clear" w:color="auto" w:fill="FFFFFF"/>
            <w:vAlign w:val="center"/>
          </w:tcPr>
          <w:p w:rsidR="00E77881" w:rsidRPr="00FC30B0" w:rsidRDefault="00E77881" w:rsidP="00BC7CB5">
            <w:pPr>
              <w:pStyle w:val="NoSpacing"/>
              <w:jc w:val="center"/>
            </w:pPr>
            <w:r>
              <w:t>11</w:t>
            </w:r>
          </w:p>
        </w:tc>
        <w:tc>
          <w:tcPr>
            <w:tcW w:w="967" w:type="dxa"/>
            <w:tcBorders>
              <w:top w:val="nil"/>
              <w:left w:val="nil"/>
              <w:bottom w:val="nil"/>
              <w:right w:val="nil"/>
            </w:tcBorders>
            <w:vAlign w:val="center"/>
          </w:tcPr>
          <w:p w:rsidR="00E77881" w:rsidRDefault="00E77881" w:rsidP="00BC7CB5">
            <w:pPr>
              <w:pStyle w:val="NoSpacing"/>
              <w:jc w:val="center"/>
            </w:pPr>
            <w:r w:rsidRPr="00FC30B0">
              <w:t>22.4%</w:t>
            </w:r>
          </w:p>
        </w:tc>
        <w:tc>
          <w:tcPr>
            <w:tcW w:w="896" w:type="dxa"/>
            <w:tcBorders>
              <w:top w:val="nil"/>
              <w:left w:val="nil"/>
              <w:bottom w:val="nil"/>
              <w:right w:val="nil"/>
            </w:tcBorders>
            <w:vAlign w:val="center"/>
          </w:tcPr>
          <w:p w:rsidR="00E77881" w:rsidRDefault="00E77881" w:rsidP="00BC7CB5">
            <w:pPr>
              <w:spacing w:after="0" w:line="240" w:lineRule="auto"/>
              <w:jc w:val="center"/>
            </w:pPr>
            <w:r>
              <w:t>16</w:t>
            </w:r>
          </w:p>
        </w:tc>
        <w:tc>
          <w:tcPr>
            <w:tcW w:w="978" w:type="dxa"/>
            <w:tcBorders>
              <w:top w:val="nil"/>
              <w:left w:val="nil"/>
              <w:bottom w:val="nil"/>
              <w:right w:val="nil"/>
            </w:tcBorders>
            <w:vAlign w:val="center"/>
          </w:tcPr>
          <w:p w:rsidR="00E77881" w:rsidRDefault="00E77881" w:rsidP="00BC7CB5">
            <w:pPr>
              <w:spacing w:after="0" w:line="240" w:lineRule="auto"/>
              <w:jc w:val="center"/>
            </w:pPr>
            <w:r w:rsidRPr="00BC7CB5">
              <w:t>36.4%</w:t>
            </w:r>
          </w:p>
        </w:tc>
        <w:tc>
          <w:tcPr>
            <w:tcW w:w="723" w:type="dxa"/>
            <w:tcBorders>
              <w:top w:val="nil"/>
              <w:left w:val="nil"/>
              <w:bottom w:val="nil"/>
              <w:right w:val="nil"/>
            </w:tcBorders>
          </w:tcPr>
          <w:p w:rsidR="00E77881" w:rsidRDefault="00E77881" w:rsidP="00BC7CB5">
            <w:pPr>
              <w:spacing w:after="0" w:line="240" w:lineRule="auto"/>
              <w:jc w:val="center"/>
            </w:pPr>
            <w:r w:rsidRPr="00BC7CB5">
              <w:t>27</w:t>
            </w:r>
          </w:p>
        </w:tc>
        <w:tc>
          <w:tcPr>
            <w:tcW w:w="993" w:type="dxa"/>
            <w:tcBorders>
              <w:top w:val="nil"/>
              <w:left w:val="nil"/>
              <w:bottom w:val="nil"/>
              <w:right w:val="nil"/>
            </w:tcBorders>
          </w:tcPr>
          <w:p w:rsidR="00E77881" w:rsidRDefault="00E77881" w:rsidP="00BC7CB5">
            <w:pPr>
              <w:spacing w:after="0" w:line="240" w:lineRule="auto"/>
              <w:jc w:val="center"/>
            </w:pPr>
            <w:r>
              <w:t>29.0%</w:t>
            </w:r>
          </w:p>
        </w:tc>
        <w:tc>
          <w:tcPr>
            <w:tcW w:w="1253" w:type="dxa"/>
            <w:vMerge/>
            <w:tcBorders>
              <w:left w:val="nil"/>
              <w:right w:val="nil"/>
            </w:tcBorders>
          </w:tcPr>
          <w:p w:rsidR="00E77881" w:rsidRDefault="00E77881" w:rsidP="00BC7CB5">
            <w:pPr>
              <w:spacing w:after="0" w:line="240" w:lineRule="auto"/>
              <w:jc w:val="center"/>
            </w:pPr>
          </w:p>
        </w:tc>
      </w:tr>
      <w:tr w:rsidR="00E77881" w:rsidTr="000A36FF">
        <w:trPr>
          <w:trHeight w:val="283"/>
          <w:jc w:val="center"/>
        </w:trPr>
        <w:tc>
          <w:tcPr>
            <w:tcW w:w="1486" w:type="dxa"/>
            <w:tcBorders>
              <w:top w:val="nil"/>
              <w:left w:val="nil"/>
              <w:bottom w:val="nil"/>
              <w:right w:val="nil"/>
            </w:tcBorders>
          </w:tcPr>
          <w:p w:rsidR="00E77881" w:rsidRDefault="00E77881" w:rsidP="00E46031">
            <w:pPr>
              <w:spacing w:after="0" w:line="240" w:lineRule="auto"/>
              <w:jc w:val="center"/>
            </w:pPr>
            <w:r>
              <w:t>Kurang</w:t>
            </w:r>
          </w:p>
        </w:tc>
        <w:tc>
          <w:tcPr>
            <w:tcW w:w="620" w:type="dxa"/>
            <w:tcBorders>
              <w:top w:val="nil"/>
              <w:left w:val="nil"/>
              <w:bottom w:val="nil"/>
              <w:right w:val="nil"/>
            </w:tcBorders>
            <w:shd w:val="clear" w:color="auto" w:fill="FFFFFF"/>
            <w:vAlign w:val="center"/>
          </w:tcPr>
          <w:p w:rsidR="00E77881" w:rsidRPr="00FC30B0" w:rsidRDefault="00E77881" w:rsidP="00BC7CB5">
            <w:pPr>
              <w:pStyle w:val="NoSpacing"/>
              <w:jc w:val="center"/>
            </w:pPr>
            <w:r w:rsidRPr="00FC30B0">
              <w:t>20</w:t>
            </w:r>
          </w:p>
        </w:tc>
        <w:tc>
          <w:tcPr>
            <w:tcW w:w="967" w:type="dxa"/>
            <w:tcBorders>
              <w:top w:val="nil"/>
              <w:left w:val="nil"/>
              <w:bottom w:val="nil"/>
              <w:right w:val="nil"/>
            </w:tcBorders>
            <w:vAlign w:val="center"/>
          </w:tcPr>
          <w:p w:rsidR="00E77881" w:rsidRDefault="00E77881" w:rsidP="00BC7CB5">
            <w:pPr>
              <w:pStyle w:val="NoSpacing"/>
              <w:jc w:val="center"/>
            </w:pPr>
            <w:r>
              <w:t>40.8%</w:t>
            </w:r>
          </w:p>
        </w:tc>
        <w:tc>
          <w:tcPr>
            <w:tcW w:w="896" w:type="dxa"/>
            <w:tcBorders>
              <w:top w:val="nil"/>
              <w:left w:val="nil"/>
              <w:bottom w:val="nil"/>
              <w:right w:val="nil"/>
            </w:tcBorders>
            <w:vAlign w:val="center"/>
          </w:tcPr>
          <w:p w:rsidR="00E77881" w:rsidRDefault="00E77881" w:rsidP="00BC7CB5">
            <w:pPr>
              <w:spacing w:after="0" w:line="240" w:lineRule="auto"/>
              <w:jc w:val="center"/>
            </w:pPr>
            <w:r>
              <w:t>7</w:t>
            </w:r>
          </w:p>
        </w:tc>
        <w:tc>
          <w:tcPr>
            <w:tcW w:w="978" w:type="dxa"/>
            <w:tcBorders>
              <w:top w:val="nil"/>
              <w:left w:val="nil"/>
              <w:bottom w:val="nil"/>
              <w:right w:val="nil"/>
            </w:tcBorders>
            <w:vAlign w:val="center"/>
          </w:tcPr>
          <w:p w:rsidR="00E77881" w:rsidRDefault="00E77881" w:rsidP="00BC7CB5">
            <w:pPr>
              <w:spacing w:after="0" w:line="240" w:lineRule="auto"/>
              <w:jc w:val="center"/>
            </w:pPr>
            <w:r w:rsidRPr="00BC7CB5">
              <w:t>15.9%</w:t>
            </w:r>
          </w:p>
        </w:tc>
        <w:tc>
          <w:tcPr>
            <w:tcW w:w="723" w:type="dxa"/>
            <w:tcBorders>
              <w:top w:val="nil"/>
              <w:left w:val="nil"/>
              <w:bottom w:val="nil"/>
              <w:right w:val="nil"/>
            </w:tcBorders>
          </w:tcPr>
          <w:p w:rsidR="00E77881" w:rsidRDefault="00E77881" w:rsidP="00BC7CB5">
            <w:pPr>
              <w:spacing w:after="0" w:line="240" w:lineRule="auto"/>
              <w:jc w:val="center"/>
            </w:pPr>
            <w:r w:rsidRPr="00BC7CB5">
              <w:t>27</w:t>
            </w:r>
          </w:p>
        </w:tc>
        <w:tc>
          <w:tcPr>
            <w:tcW w:w="993" w:type="dxa"/>
            <w:tcBorders>
              <w:top w:val="nil"/>
              <w:left w:val="nil"/>
              <w:bottom w:val="nil"/>
              <w:right w:val="nil"/>
            </w:tcBorders>
          </w:tcPr>
          <w:p w:rsidR="00E77881" w:rsidRDefault="00E77881" w:rsidP="00BC7CB5">
            <w:pPr>
              <w:spacing w:after="0" w:line="240" w:lineRule="auto"/>
              <w:jc w:val="center"/>
            </w:pPr>
            <w:r>
              <w:t>29.0%</w:t>
            </w:r>
          </w:p>
        </w:tc>
        <w:tc>
          <w:tcPr>
            <w:tcW w:w="1253" w:type="dxa"/>
            <w:vMerge/>
            <w:tcBorders>
              <w:left w:val="nil"/>
              <w:right w:val="nil"/>
            </w:tcBorders>
          </w:tcPr>
          <w:p w:rsidR="00E77881" w:rsidRDefault="00E77881" w:rsidP="00BC7CB5">
            <w:pPr>
              <w:spacing w:after="0" w:line="240" w:lineRule="auto"/>
              <w:jc w:val="center"/>
            </w:pPr>
          </w:p>
        </w:tc>
      </w:tr>
      <w:tr w:rsidR="00E77881" w:rsidTr="000A36FF">
        <w:trPr>
          <w:trHeight w:val="260"/>
          <w:jc w:val="center"/>
        </w:trPr>
        <w:tc>
          <w:tcPr>
            <w:tcW w:w="1486" w:type="dxa"/>
            <w:tcBorders>
              <w:top w:val="nil"/>
              <w:left w:val="nil"/>
              <w:bottom w:val="single" w:sz="4" w:space="0" w:color="auto"/>
              <w:right w:val="nil"/>
            </w:tcBorders>
          </w:tcPr>
          <w:p w:rsidR="00E77881" w:rsidRDefault="00E77881" w:rsidP="00E46031">
            <w:pPr>
              <w:spacing w:after="0" w:line="240" w:lineRule="auto"/>
              <w:ind w:left="720" w:hanging="720"/>
              <w:jc w:val="center"/>
            </w:pPr>
            <w:r>
              <w:t>Total</w:t>
            </w:r>
          </w:p>
        </w:tc>
        <w:tc>
          <w:tcPr>
            <w:tcW w:w="620" w:type="dxa"/>
            <w:tcBorders>
              <w:top w:val="nil"/>
              <w:left w:val="nil"/>
              <w:bottom w:val="single" w:sz="4" w:space="0" w:color="auto"/>
              <w:right w:val="nil"/>
            </w:tcBorders>
            <w:shd w:val="clear" w:color="auto" w:fill="FFFFFF"/>
            <w:vAlign w:val="center"/>
          </w:tcPr>
          <w:p w:rsidR="00E77881" w:rsidRPr="00FC30B0" w:rsidRDefault="00E77881" w:rsidP="00BC7CB5">
            <w:pPr>
              <w:pStyle w:val="NoSpacing"/>
              <w:jc w:val="center"/>
            </w:pPr>
            <w:r>
              <w:t>49</w:t>
            </w:r>
          </w:p>
        </w:tc>
        <w:tc>
          <w:tcPr>
            <w:tcW w:w="967" w:type="dxa"/>
            <w:tcBorders>
              <w:top w:val="nil"/>
              <w:left w:val="nil"/>
              <w:bottom w:val="single" w:sz="4" w:space="0" w:color="auto"/>
              <w:right w:val="nil"/>
            </w:tcBorders>
            <w:vAlign w:val="center"/>
          </w:tcPr>
          <w:p w:rsidR="00E77881" w:rsidRDefault="00E77881" w:rsidP="00BC7CB5">
            <w:pPr>
              <w:pStyle w:val="NoSpacing"/>
              <w:jc w:val="center"/>
            </w:pPr>
            <w:r w:rsidRPr="00FC30B0">
              <w:t>100.0%</w:t>
            </w:r>
          </w:p>
        </w:tc>
        <w:tc>
          <w:tcPr>
            <w:tcW w:w="896" w:type="dxa"/>
            <w:tcBorders>
              <w:top w:val="nil"/>
              <w:left w:val="nil"/>
              <w:bottom w:val="single" w:sz="4" w:space="0" w:color="auto"/>
              <w:right w:val="nil"/>
            </w:tcBorders>
            <w:vAlign w:val="center"/>
          </w:tcPr>
          <w:p w:rsidR="00E77881" w:rsidRDefault="00E77881" w:rsidP="00BC7CB5">
            <w:pPr>
              <w:spacing w:after="0" w:line="240" w:lineRule="auto"/>
              <w:jc w:val="center"/>
            </w:pPr>
            <w:r>
              <w:t>44</w:t>
            </w:r>
          </w:p>
        </w:tc>
        <w:tc>
          <w:tcPr>
            <w:tcW w:w="978" w:type="dxa"/>
            <w:tcBorders>
              <w:top w:val="nil"/>
              <w:left w:val="nil"/>
              <w:bottom w:val="single" w:sz="4" w:space="0" w:color="auto"/>
              <w:right w:val="nil"/>
            </w:tcBorders>
            <w:vAlign w:val="center"/>
          </w:tcPr>
          <w:p w:rsidR="00E77881" w:rsidRDefault="00E77881" w:rsidP="00BC7CB5">
            <w:pPr>
              <w:spacing w:after="0" w:line="240" w:lineRule="auto"/>
              <w:jc w:val="center"/>
            </w:pPr>
            <w:r w:rsidRPr="00BC7CB5">
              <w:t>100.0%</w:t>
            </w:r>
          </w:p>
        </w:tc>
        <w:tc>
          <w:tcPr>
            <w:tcW w:w="723" w:type="dxa"/>
            <w:tcBorders>
              <w:top w:val="nil"/>
              <w:left w:val="nil"/>
              <w:bottom w:val="single" w:sz="4" w:space="0" w:color="auto"/>
              <w:right w:val="nil"/>
            </w:tcBorders>
          </w:tcPr>
          <w:p w:rsidR="00E77881" w:rsidRDefault="00E77881" w:rsidP="00BC7CB5">
            <w:pPr>
              <w:spacing w:after="0" w:line="240" w:lineRule="auto"/>
              <w:jc w:val="center"/>
            </w:pPr>
            <w:r>
              <w:t>93</w:t>
            </w:r>
          </w:p>
        </w:tc>
        <w:tc>
          <w:tcPr>
            <w:tcW w:w="993" w:type="dxa"/>
            <w:tcBorders>
              <w:top w:val="nil"/>
              <w:left w:val="nil"/>
              <w:bottom w:val="single" w:sz="4" w:space="0" w:color="auto"/>
              <w:right w:val="nil"/>
            </w:tcBorders>
          </w:tcPr>
          <w:p w:rsidR="00E77881" w:rsidRDefault="00E77881" w:rsidP="00BC7CB5">
            <w:pPr>
              <w:spacing w:after="0" w:line="240" w:lineRule="auto"/>
              <w:jc w:val="center"/>
            </w:pPr>
            <w:r>
              <w:t>100/0%</w:t>
            </w:r>
          </w:p>
        </w:tc>
        <w:tc>
          <w:tcPr>
            <w:tcW w:w="1253" w:type="dxa"/>
            <w:vMerge/>
            <w:tcBorders>
              <w:left w:val="nil"/>
              <w:bottom w:val="single" w:sz="4" w:space="0" w:color="auto"/>
              <w:right w:val="nil"/>
            </w:tcBorders>
          </w:tcPr>
          <w:p w:rsidR="00E77881" w:rsidRDefault="00E77881" w:rsidP="00BC7CB5">
            <w:pPr>
              <w:spacing w:after="0" w:line="240" w:lineRule="auto"/>
              <w:jc w:val="center"/>
            </w:pPr>
          </w:p>
        </w:tc>
      </w:tr>
      <w:tr w:rsidR="00B32487" w:rsidTr="000A36FF">
        <w:trPr>
          <w:trHeight w:val="263"/>
          <w:jc w:val="center"/>
        </w:trPr>
        <w:tc>
          <w:tcPr>
            <w:tcW w:w="7916" w:type="dxa"/>
            <w:gridSpan w:val="8"/>
            <w:tcBorders>
              <w:left w:val="nil"/>
              <w:right w:val="nil"/>
            </w:tcBorders>
          </w:tcPr>
          <w:p w:rsidR="00B32487" w:rsidRDefault="00B32487" w:rsidP="004E4826">
            <w:pPr>
              <w:spacing w:line="240" w:lineRule="auto"/>
              <w:jc w:val="center"/>
            </w:pPr>
            <w:r>
              <w:t xml:space="preserve">Hasil Uji </w:t>
            </w:r>
            <w:r>
              <w:rPr>
                <w:i/>
              </w:rPr>
              <w:t xml:space="preserve">Spearman’s </w:t>
            </w:r>
            <w:r w:rsidRPr="00E46031">
              <w:rPr>
                <w:i/>
              </w:rPr>
              <w:t>Rho</w:t>
            </w:r>
            <w:r>
              <w:t xml:space="preserve"> </w:t>
            </w:r>
            <w:r w:rsidRPr="007F7966">
              <w:rPr>
                <w:rFonts w:cs="Times New Roman"/>
                <w:szCs w:val="24"/>
                <w:lang w:val="id-ID"/>
              </w:rPr>
              <w:t>(α=0,05)</w:t>
            </w:r>
            <w:r>
              <w:rPr>
                <w:rFonts w:cs="Times New Roman"/>
                <w:szCs w:val="24"/>
              </w:rPr>
              <w:t xml:space="preserve"> (r=0,206)</w:t>
            </w:r>
          </w:p>
        </w:tc>
      </w:tr>
    </w:tbl>
    <w:p w:rsidR="00304C4F" w:rsidRPr="00304C4F" w:rsidRDefault="00304C4F" w:rsidP="000C30F8">
      <w:pPr>
        <w:spacing w:before="240" w:after="0"/>
        <w:ind w:firstLine="720"/>
        <w:rPr>
          <w:rFonts w:eastAsia="Calibri" w:cs="Times New Roman"/>
          <w:lang w:val="id-ID"/>
        </w:rPr>
      </w:pPr>
      <w:r>
        <w:rPr>
          <w:rFonts w:eastAsia="Calibri" w:cs="Times New Roman"/>
          <w:lang w:val="id-ID"/>
        </w:rPr>
        <w:t>Hasil penelitian tabel 5.14</w:t>
      </w:r>
      <w:r w:rsidRPr="00304C4F">
        <w:rPr>
          <w:rFonts w:eastAsia="Calibri" w:cs="Times New Roman"/>
          <w:lang w:val="id-ID"/>
        </w:rPr>
        <w:t xml:space="preserve"> menunjukkan bahwa hubungan antara pengetahua</w:t>
      </w:r>
      <w:r>
        <w:rPr>
          <w:rFonts w:eastAsia="Calibri" w:cs="Times New Roman"/>
          <w:lang w:val="id-ID"/>
        </w:rPr>
        <w:t xml:space="preserve">n dengan </w:t>
      </w:r>
      <w:r>
        <w:rPr>
          <w:rFonts w:eastAsia="Calibri" w:cs="Times New Roman"/>
        </w:rPr>
        <w:t>pemanfaatan Posbindu</w:t>
      </w:r>
      <w:r w:rsidRPr="00304C4F">
        <w:rPr>
          <w:rFonts w:eastAsia="Calibri" w:cs="Times New Roman"/>
          <w:lang w:val="id-ID"/>
        </w:rPr>
        <w:t xml:space="preserve"> di</w:t>
      </w:r>
      <w:r>
        <w:rPr>
          <w:rFonts w:eastAsia="Calibri" w:cs="Times New Roman"/>
        </w:rPr>
        <w:t xml:space="preserve"> Wilayah kerja</w:t>
      </w:r>
      <w:r>
        <w:rPr>
          <w:rFonts w:eastAsia="Calibri" w:cs="Times New Roman"/>
          <w:lang w:val="id-ID"/>
        </w:rPr>
        <w:t xml:space="preserve"> Puskesmas </w:t>
      </w:r>
      <w:r>
        <w:rPr>
          <w:rFonts w:eastAsia="Calibri" w:cs="Times New Roman"/>
        </w:rPr>
        <w:t>Gayungan</w:t>
      </w:r>
      <w:r w:rsidRPr="00304C4F">
        <w:rPr>
          <w:rFonts w:eastAsia="Calibri" w:cs="Times New Roman"/>
          <w:lang w:val="id-ID"/>
        </w:rPr>
        <w:t xml:space="preserve"> Surabay</w:t>
      </w:r>
      <w:r>
        <w:rPr>
          <w:rFonts w:eastAsia="Calibri" w:cs="Times New Roman"/>
          <w:lang w:val="id-ID"/>
        </w:rPr>
        <w:t>a didapatkan data dari 93</w:t>
      </w:r>
      <w:r w:rsidR="00F0709B">
        <w:rPr>
          <w:rFonts w:eastAsia="Calibri" w:cs="Times New Roman"/>
          <w:lang w:val="id-ID"/>
        </w:rPr>
        <w:t xml:space="preserve"> responden</w:t>
      </w:r>
      <w:r w:rsidRPr="00304C4F">
        <w:rPr>
          <w:rFonts w:eastAsia="Calibri" w:cs="Times New Roman"/>
          <w:lang w:val="id-ID"/>
        </w:rPr>
        <w:t xml:space="preserve"> yang </w:t>
      </w:r>
      <w:r w:rsidR="000A36FF">
        <w:rPr>
          <w:rFonts w:eastAsia="Calibri" w:cs="Times New Roman"/>
        </w:rPr>
        <w:t xml:space="preserve">memiliki </w:t>
      </w:r>
      <w:r w:rsidR="000A36FF">
        <w:rPr>
          <w:rFonts w:eastAsia="Calibri" w:cs="Times New Roman"/>
          <w:lang w:val="id-ID"/>
        </w:rPr>
        <w:lastRenderedPageBreak/>
        <w:t>pengetahuan</w:t>
      </w:r>
      <w:r w:rsidRPr="00304C4F">
        <w:rPr>
          <w:rFonts w:eastAsia="Calibri" w:cs="Times New Roman"/>
          <w:lang w:val="id-ID"/>
        </w:rPr>
        <w:t xml:space="preserve"> </w:t>
      </w:r>
      <w:r w:rsidR="00F0709B">
        <w:rPr>
          <w:rFonts w:eastAsia="Calibri" w:cs="Times New Roman"/>
          <w:lang w:val="id-ID"/>
        </w:rPr>
        <w:t>kurang sebanyak 27</w:t>
      </w:r>
      <w:r w:rsidR="000A36FF">
        <w:rPr>
          <w:rFonts w:eastAsia="Calibri" w:cs="Times New Roman"/>
          <w:lang w:val="id-ID"/>
        </w:rPr>
        <w:t xml:space="preserve"> orang, 20 orang (40.8</w:t>
      </w:r>
      <w:r w:rsidR="000A36FF" w:rsidRPr="00304C4F">
        <w:rPr>
          <w:rFonts w:eastAsia="Calibri" w:cs="Times New Roman"/>
          <w:lang w:val="id-ID"/>
        </w:rPr>
        <w:t>%)</w:t>
      </w:r>
      <w:r w:rsidR="000A36FF">
        <w:rPr>
          <w:rFonts w:eastAsia="Calibri" w:cs="Times New Roman"/>
        </w:rPr>
        <w:t xml:space="preserve"> </w:t>
      </w:r>
      <w:r w:rsidRPr="00304C4F">
        <w:rPr>
          <w:rFonts w:eastAsia="Calibri" w:cs="Times New Roman"/>
          <w:lang w:val="id-ID"/>
        </w:rPr>
        <w:t>pen</w:t>
      </w:r>
      <w:r w:rsidR="00673B28">
        <w:rPr>
          <w:rFonts w:eastAsia="Calibri" w:cs="Times New Roman"/>
          <w:lang w:val="id-ID"/>
        </w:rPr>
        <w:t>getahuan kurang d</w:t>
      </w:r>
      <w:r w:rsidR="00F0709B">
        <w:rPr>
          <w:rFonts w:eastAsia="Calibri" w:cs="Times New Roman"/>
          <w:lang w:val="id-ID"/>
        </w:rPr>
        <w:t xml:space="preserve">an </w:t>
      </w:r>
      <w:r w:rsidR="00F0709B">
        <w:rPr>
          <w:rFonts w:eastAsia="Calibri" w:cs="Times New Roman"/>
        </w:rPr>
        <w:t>pemanfaatan</w:t>
      </w:r>
      <w:r w:rsidR="00F0709B">
        <w:rPr>
          <w:rFonts w:eastAsia="Calibri" w:cs="Times New Roman"/>
          <w:lang w:val="id-ID"/>
        </w:rPr>
        <w:t xml:space="preserve"> sedang, </w:t>
      </w:r>
      <w:r w:rsidR="000A36FF">
        <w:rPr>
          <w:rFonts w:eastAsia="Calibri" w:cs="Times New Roman"/>
          <w:lang w:val="id-ID"/>
        </w:rPr>
        <w:t>7</w:t>
      </w:r>
      <w:r w:rsidR="000A36FF" w:rsidRPr="00304C4F">
        <w:rPr>
          <w:rFonts w:eastAsia="Calibri" w:cs="Times New Roman"/>
          <w:lang w:val="id-ID"/>
        </w:rPr>
        <w:t xml:space="preserve"> orang (</w:t>
      </w:r>
      <w:r w:rsidR="000A36FF">
        <w:rPr>
          <w:rFonts w:eastAsia="Calibri" w:cs="Times New Roman"/>
          <w:lang w:val="id-ID"/>
        </w:rPr>
        <w:t>15.9</w:t>
      </w:r>
      <w:r w:rsidR="000A36FF" w:rsidRPr="00304C4F">
        <w:rPr>
          <w:rFonts w:eastAsia="Calibri" w:cs="Times New Roman"/>
          <w:lang w:val="id-ID"/>
        </w:rPr>
        <w:t>%)</w:t>
      </w:r>
      <w:r w:rsidR="000A36FF">
        <w:rPr>
          <w:rFonts w:eastAsia="Calibri" w:cs="Times New Roman"/>
        </w:rPr>
        <w:t xml:space="preserve"> </w:t>
      </w:r>
      <w:r w:rsidR="00673B28">
        <w:rPr>
          <w:rFonts w:eastAsia="Calibri" w:cs="Times New Roman"/>
          <w:lang w:val="id-ID"/>
        </w:rPr>
        <w:t>pengetahuan kurang d</w:t>
      </w:r>
      <w:r w:rsidR="00F0709B">
        <w:rPr>
          <w:rFonts w:eastAsia="Calibri" w:cs="Times New Roman"/>
          <w:lang w:val="id-ID"/>
        </w:rPr>
        <w:t>an pemanfaatan</w:t>
      </w:r>
      <w:r w:rsidR="000A36FF" w:rsidRPr="000A36FF">
        <w:rPr>
          <w:rFonts w:eastAsia="Calibri" w:cs="Times New Roman"/>
          <w:lang w:val="id-ID"/>
        </w:rPr>
        <w:t xml:space="preserve"> </w:t>
      </w:r>
      <w:r w:rsidR="000A36FF">
        <w:rPr>
          <w:rFonts w:eastAsia="Calibri" w:cs="Times New Roman"/>
          <w:lang w:val="id-ID"/>
        </w:rPr>
        <w:t>tinggi</w:t>
      </w:r>
      <w:r w:rsidR="00F0709B">
        <w:rPr>
          <w:rFonts w:eastAsia="Calibri" w:cs="Times New Roman"/>
        </w:rPr>
        <w:t>.</w:t>
      </w:r>
      <w:r w:rsidRPr="00304C4F">
        <w:rPr>
          <w:rFonts w:eastAsia="Calibri" w:cs="Times New Roman"/>
          <w:lang w:val="id-ID"/>
        </w:rPr>
        <w:t xml:space="preserve"> </w:t>
      </w:r>
      <w:r w:rsidR="00F0709B">
        <w:rPr>
          <w:rFonts w:eastAsia="Calibri" w:cs="Times New Roman"/>
          <w:lang w:val="id-ID"/>
        </w:rPr>
        <w:t>Responden dengan pengetahuan cukup sebanyak 27</w:t>
      </w:r>
      <w:r w:rsidRPr="00304C4F">
        <w:rPr>
          <w:rFonts w:eastAsia="Calibri" w:cs="Times New Roman"/>
          <w:lang w:val="id-ID"/>
        </w:rPr>
        <w:t xml:space="preserve"> orang</w:t>
      </w:r>
      <w:r w:rsidR="00673B28">
        <w:rPr>
          <w:rFonts w:eastAsia="Calibri" w:cs="Times New Roman"/>
        </w:rPr>
        <w:t>,</w:t>
      </w:r>
      <w:r w:rsidR="000A36FF">
        <w:rPr>
          <w:rFonts w:eastAsia="Calibri" w:cs="Times New Roman"/>
          <w:lang w:val="id-ID"/>
        </w:rPr>
        <w:t xml:space="preserve"> 11</w:t>
      </w:r>
      <w:r w:rsidR="000A36FF" w:rsidRPr="00304C4F">
        <w:rPr>
          <w:rFonts w:eastAsia="Calibri" w:cs="Times New Roman"/>
          <w:lang w:val="id-ID"/>
        </w:rPr>
        <w:t xml:space="preserve"> orang</w:t>
      </w:r>
      <w:r w:rsidR="000A36FF">
        <w:rPr>
          <w:rFonts w:eastAsia="Calibri" w:cs="Times New Roman"/>
          <w:lang w:val="id-ID"/>
        </w:rPr>
        <w:t xml:space="preserve"> (22</w:t>
      </w:r>
      <w:r w:rsidR="000A36FF" w:rsidRPr="00304C4F">
        <w:rPr>
          <w:rFonts w:eastAsia="Calibri" w:cs="Times New Roman"/>
          <w:lang w:val="id-ID"/>
        </w:rPr>
        <w:t>.4</w:t>
      </w:r>
      <w:r w:rsidR="000A36FF">
        <w:rPr>
          <w:rFonts w:eastAsia="Calibri" w:cs="Times New Roman"/>
          <w:lang w:val="id-ID"/>
        </w:rPr>
        <w:t xml:space="preserve">%) </w:t>
      </w:r>
      <w:r w:rsidR="00F0709B">
        <w:rPr>
          <w:rFonts w:eastAsia="Calibri" w:cs="Times New Roman"/>
          <w:lang w:val="id-ID"/>
        </w:rPr>
        <w:t>pengetahuan cukup</w:t>
      </w:r>
      <w:r w:rsidR="00673B28">
        <w:rPr>
          <w:rFonts w:eastAsia="Calibri" w:cs="Times New Roman"/>
          <w:lang w:val="id-ID"/>
        </w:rPr>
        <w:t xml:space="preserve"> d</w:t>
      </w:r>
      <w:r w:rsidRPr="00304C4F">
        <w:rPr>
          <w:rFonts w:eastAsia="Calibri" w:cs="Times New Roman"/>
          <w:lang w:val="id-ID"/>
        </w:rPr>
        <w:t xml:space="preserve">an </w:t>
      </w:r>
      <w:r w:rsidR="00F0709B">
        <w:rPr>
          <w:rFonts w:eastAsia="Calibri" w:cs="Times New Roman"/>
          <w:lang w:val="id-ID"/>
        </w:rPr>
        <w:t xml:space="preserve">pemanfaatan sedang </w:t>
      </w:r>
      <w:r w:rsidR="000C6AA7">
        <w:rPr>
          <w:rFonts w:eastAsia="Calibri" w:cs="Times New Roman"/>
        </w:rPr>
        <w:t xml:space="preserve">dan </w:t>
      </w:r>
      <w:r w:rsidR="000A36FF">
        <w:rPr>
          <w:rFonts w:eastAsia="Calibri" w:cs="Times New Roman"/>
          <w:lang w:val="id-ID"/>
        </w:rPr>
        <w:t>16 orang (36.4</w:t>
      </w:r>
      <w:r w:rsidR="00673B28">
        <w:rPr>
          <w:rFonts w:eastAsia="Calibri" w:cs="Times New Roman"/>
        </w:rPr>
        <w:t>%</w:t>
      </w:r>
      <w:r w:rsidR="000A36FF">
        <w:rPr>
          <w:rFonts w:eastAsia="Calibri" w:cs="Times New Roman"/>
          <w:lang w:val="id-ID"/>
        </w:rPr>
        <w:t>)</w:t>
      </w:r>
      <w:r w:rsidR="000A36FF">
        <w:rPr>
          <w:rFonts w:eastAsia="Calibri" w:cs="Times New Roman"/>
        </w:rPr>
        <w:t xml:space="preserve"> </w:t>
      </w:r>
      <w:r w:rsidR="000C6AA7">
        <w:rPr>
          <w:rFonts w:eastAsia="Calibri" w:cs="Times New Roman"/>
          <w:lang w:val="id-ID"/>
        </w:rPr>
        <w:t>pengetahuan cukup</w:t>
      </w:r>
      <w:r w:rsidR="00673B28">
        <w:rPr>
          <w:rFonts w:eastAsia="Calibri" w:cs="Times New Roman"/>
          <w:lang w:val="id-ID"/>
        </w:rPr>
        <w:t xml:space="preserve"> d</w:t>
      </w:r>
      <w:r w:rsidRPr="00304C4F">
        <w:rPr>
          <w:rFonts w:eastAsia="Calibri" w:cs="Times New Roman"/>
          <w:lang w:val="id-ID"/>
        </w:rPr>
        <w:t xml:space="preserve">an </w:t>
      </w:r>
      <w:r w:rsidR="000C6AA7">
        <w:rPr>
          <w:rFonts w:eastAsia="Calibri" w:cs="Times New Roman"/>
          <w:lang w:val="id-ID"/>
        </w:rPr>
        <w:t>pemanfaatan tinggi</w:t>
      </w:r>
      <w:r w:rsidR="003E640B">
        <w:rPr>
          <w:rFonts w:eastAsia="Calibri" w:cs="Times New Roman"/>
          <w:lang w:val="id-ID"/>
        </w:rPr>
        <w:t xml:space="preserve">. </w:t>
      </w:r>
      <w:r w:rsidR="003E640B">
        <w:rPr>
          <w:rFonts w:eastAsia="Calibri" w:cs="Times New Roman"/>
        </w:rPr>
        <w:t xml:space="preserve">Responden </w:t>
      </w:r>
      <w:r w:rsidRPr="00304C4F">
        <w:rPr>
          <w:rFonts w:eastAsia="Calibri" w:cs="Times New Roman"/>
          <w:lang w:val="id-ID"/>
        </w:rPr>
        <w:t>yang memiliki pengetah</w:t>
      </w:r>
      <w:r w:rsidR="000A36FF">
        <w:rPr>
          <w:rFonts w:eastAsia="Calibri" w:cs="Times New Roman"/>
          <w:lang w:val="id-ID"/>
        </w:rPr>
        <w:t>uan baik sebanyak 39</w:t>
      </w:r>
      <w:r w:rsidRPr="00304C4F">
        <w:rPr>
          <w:rFonts w:eastAsia="Calibri" w:cs="Times New Roman"/>
          <w:lang w:val="id-ID"/>
        </w:rPr>
        <w:t xml:space="preserve"> orang</w:t>
      </w:r>
      <w:r w:rsidR="000A36FF">
        <w:rPr>
          <w:rFonts w:eastAsia="Calibri" w:cs="Times New Roman"/>
        </w:rPr>
        <w:t xml:space="preserve">, </w:t>
      </w:r>
      <w:r w:rsidR="000A36FF">
        <w:rPr>
          <w:rFonts w:eastAsia="Calibri" w:cs="Times New Roman"/>
          <w:lang w:val="id-ID"/>
        </w:rPr>
        <w:t>18</w:t>
      </w:r>
      <w:r w:rsidR="000A36FF" w:rsidRPr="00304C4F">
        <w:rPr>
          <w:rFonts w:eastAsia="Calibri" w:cs="Times New Roman"/>
          <w:lang w:val="id-ID"/>
        </w:rPr>
        <w:t xml:space="preserve"> orang (</w:t>
      </w:r>
      <w:r w:rsidR="000A36FF">
        <w:rPr>
          <w:rFonts w:eastAsia="Calibri" w:cs="Times New Roman"/>
        </w:rPr>
        <w:t>36.7</w:t>
      </w:r>
      <w:r w:rsidR="000A36FF" w:rsidRPr="00304C4F">
        <w:rPr>
          <w:rFonts w:eastAsia="Calibri" w:cs="Times New Roman"/>
          <w:lang w:val="id-ID"/>
        </w:rPr>
        <w:t>%)</w:t>
      </w:r>
      <w:r w:rsidRPr="00304C4F">
        <w:rPr>
          <w:rFonts w:eastAsia="Calibri" w:cs="Times New Roman"/>
          <w:lang w:val="id-ID"/>
        </w:rPr>
        <w:t xml:space="preserve"> </w:t>
      </w:r>
      <w:r w:rsidR="0071628C">
        <w:rPr>
          <w:rFonts w:eastAsia="Calibri" w:cs="Times New Roman"/>
          <w:lang w:val="id-ID"/>
        </w:rPr>
        <w:t>memiliki pengetahuan baik</w:t>
      </w:r>
      <w:r w:rsidR="00673B28">
        <w:rPr>
          <w:rFonts w:eastAsia="Calibri" w:cs="Times New Roman"/>
          <w:lang w:val="id-ID"/>
        </w:rPr>
        <w:t xml:space="preserve"> d</w:t>
      </w:r>
      <w:r w:rsidRPr="00304C4F">
        <w:rPr>
          <w:rFonts w:eastAsia="Calibri" w:cs="Times New Roman"/>
          <w:lang w:val="id-ID"/>
        </w:rPr>
        <w:t xml:space="preserve">an </w:t>
      </w:r>
      <w:r w:rsidR="0071628C">
        <w:rPr>
          <w:rFonts w:eastAsia="Calibri" w:cs="Times New Roman"/>
          <w:lang w:val="id-ID"/>
        </w:rPr>
        <w:t>pemanfaatan sedang</w:t>
      </w:r>
      <w:r w:rsidRPr="00304C4F">
        <w:rPr>
          <w:rFonts w:eastAsia="Calibri" w:cs="Times New Roman"/>
          <w:lang w:val="id-ID"/>
        </w:rPr>
        <w:t xml:space="preserve">, </w:t>
      </w:r>
      <w:r w:rsidR="00673B28">
        <w:rPr>
          <w:rFonts w:eastAsia="Calibri" w:cs="Times New Roman"/>
        </w:rPr>
        <w:t>dan</w:t>
      </w:r>
      <w:r w:rsidR="00FA439F">
        <w:rPr>
          <w:rFonts w:eastAsia="Calibri" w:cs="Times New Roman"/>
          <w:lang w:val="id-ID"/>
        </w:rPr>
        <w:t xml:space="preserve"> 21 orang (47.7%)</w:t>
      </w:r>
      <w:r w:rsidR="0071628C">
        <w:rPr>
          <w:rFonts w:eastAsia="Calibri" w:cs="Times New Roman"/>
        </w:rPr>
        <w:t xml:space="preserve"> </w:t>
      </w:r>
      <w:r w:rsidR="00673B28">
        <w:rPr>
          <w:rFonts w:eastAsia="Calibri" w:cs="Times New Roman"/>
          <w:lang w:val="id-ID"/>
        </w:rPr>
        <w:t>pengetahuan baik d</w:t>
      </w:r>
      <w:r w:rsidR="0071628C">
        <w:rPr>
          <w:rFonts w:eastAsia="Calibri" w:cs="Times New Roman"/>
          <w:lang w:val="id-ID"/>
        </w:rPr>
        <w:t xml:space="preserve">an </w:t>
      </w:r>
      <w:r w:rsidR="0071628C">
        <w:rPr>
          <w:rFonts w:eastAsia="Calibri" w:cs="Times New Roman"/>
        </w:rPr>
        <w:t>pemanfaatan</w:t>
      </w:r>
      <w:r w:rsidR="0071628C">
        <w:rPr>
          <w:rFonts w:eastAsia="Calibri" w:cs="Times New Roman"/>
          <w:lang w:val="id-ID"/>
        </w:rPr>
        <w:t xml:space="preserve"> tinggi. </w:t>
      </w:r>
    </w:p>
    <w:p w:rsidR="00304C4F" w:rsidRPr="00304C4F" w:rsidRDefault="00304C4F" w:rsidP="00304C4F">
      <w:pPr>
        <w:spacing w:after="0"/>
        <w:ind w:firstLine="720"/>
        <w:rPr>
          <w:rFonts w:eastAsia="Calibri" w:cs="Times New Roman"/>
          <w:lang w:val="id-ID"/>
        </w:rPr>
      </w:pPr>
      <w:r w:rsidRPr="00304C4F">
        <w:rPr>
          <w:rFonts w:eastAsia="Calibri" w:cs="Times New Roman"/>
          <w:lang w:val="id-ID"/>
        </w:rPr>
        <w:t xml:space="preserve">Nilai uji statistik </w:t>
      </w:r>
      <w:r w:rsidRPr="00304C4F">
        <w:rPr>
          <w:rFonts w:eastAsia="Calibri" w:cs="Times New Roman"/>
          <w:i/>
          <w:lang w:val="id-ID"/>
        </w:rPr>
        <w:t xml:space="preserve">Spearman’s rho </w:t>
      </w:r>
      <w:r w:rsidRPr="00304C4F">
        <w:rPr>
          <w:rFonts w:eastAsia="Calibri" w:cs="Times New Roman"/>
          <w:lang w:val="id-ID"/>
        </w:rPr>
        <w:t>dikatakan ada</w:t>
      </w:r>
      <w:r w:rsidR="00FA439F">
        <w:rPr>
          <w:rFonts w:eastAsia="Calibri" w:cs="Times New Roman"/>
        </w:rPr>
        <w:t>nya</w:t>
      </w:r>
      <w:r w:rsidRPr="00304C4F">
        <w:rPr>
          <w:rFonts w:eastAsia="Calibri" w:cs="Times New Roman"/>
          <w:lang w:val="id-ID"/>
        </w:rPr>
        <w:t xml:space="preserve"> hubungan atau korelasi jika nilai </w:t>
      </w:r>
      <w:r w:rsidRPr="00304C4F">
        <w:rPr>
          <w:rFonts w:eastAsia="Calibri" w:cs="Times New Roman"/>
          <w:szCs w:val="24"/>
          <w:lang w:val="id-ID"/>
        </w:rPr>
        <w:t>α = ≤0,05. Hasil yang dida</w:t>
      </w:r>
      <w:r w:rsidR="0071628C">
        <w:rPr>
          <w:rFonts w:eastAsia="Calibri" w:cs="Times New Roman"/>
          <w:szCs w:val="24"/>
          <w:lang w:val="id-ID"/>
        </w:rPr>
        <w:t>patkakan menunjukkan hasil</w:t>
      </w:r>
      <w:r w:rsidR="00E77881">
        <w:rPr>
          <w:rFonts w:eastAsia="Calibri" w:cs="Times New Roman"/>
          <w:szCs w:val="24"/>
        </w:rPr>
        <w:t xml:space="preserve"> </w:t>
      </w:r>
      <w:r w:rsidR="00E77881" w:rsidRPr="00FA439F">
        <w:rPr>
          <w:rFonts w:eastAsia="Times New Roman" w:cs="Times New Roman"/>
          <w:i/>
          <w:iCs/>
          <w:color w:val="000000"/>
          <w:sz w:val="28"/>
          <w:szCs w:val="24"/>
        </w:rPr>
        <w:t>ρ</w:t>
      </w:r>
      <w:r w:rsidR="00E77881" w:rsidRPr="00E77881">
        <w:rPr>
          <w:rFonts w:eastAsia="Times New Roman"/>
          <w:i/>
          <w:iCs/>
          <w:color w:val="000000"/>
          <w:szCs w:val="24"/>
        </w:rPr>
        <w:t>=</w:t>
      </w:r>
      <w:r w:rsidR="0071628C" w:rsidRPr="00E77881">
        <w:rPr>
          <w:rFonts w:eastAsia="Calibri" w:cs="Times New Roman"/>
          <w:sz w:val="22"/>
          <w:szCs w:val="24"/>
          <w:lang w:val="id-ID"/>
        </w:rPr>
        <w:t xml:space="preserve"> </w:t>
      </w:r>
      <w:r w:rsidR="0071628C">
        <w:rPr>
          <w:rFonts w:eastAsia="Calibri" w:cs="Times New Roman"/>
          <w:szCs w:val="24"/>
          <w:lang w:val="id-ID"/>
        </w:rPr>
        <w:t>0,048</w:t>
      </w:r>
      <w:r w:rsidRPr="00304C4F">
        <w:rPr>
          <w:rFonts w:eastAsia="Calibri" w:cs="Times New Roman"/>
          <w:szCs w:val="24"/>
          <w:lang w:val="id-ID"/>
        </w:rPr>
        <w:t>,</w:t>
      </w:r>
      <w:r w:rsidR="0071628C">
        <w:rPr>
          <w:rFonts w:eastAsia="Calibri" w:cs="Times New Roman"/>
          <w:szCs w:val="24"/>
        </w:rPr>
        <w:t xml:space="preserve"> yang</w:t>
      </w:r>
      <w:r w:rsidRPr="00304C4F">
        <w:rPr>
          <w:rFonts w:eastAsia="Calibri" w:cs="Times New Roman"/>
          <w:szCs w:val="24"/>
          <w:lang w:val="id-ID"/>
        </w:rPr>
        <w:t xml:space="preserve"> dapat disimpulan bahwa </w:t>
      </w:r>
      <m:oMath>
        <m:sSub>
          <m:sSubPr>
            <m:ctrlPr>
              <w:rPr>
                <w:rFonts w:ascii="Cambria Math" w:eastAsia="Calibri" w:hAnsi="Cambria Math" w:cs="Times New Roman"/>
                <w:i/>
                <w:szCs w:val="24"/>
                <w:lang w:val="id-ID"/>
              </w:rPr>
            </m:ctrlPr>
          </m:sSubPr>
          <m:e>
            <m:r>
              <w:rPr>
                <w:rFonts w:ascii="Cambria Math" w:eastAsia="Calibri" w:hAnsi="Cambria Math" w:cs="Times New Roman"/>
                <w:szCs w:val="24"/>
                <w:lang w:val="id-ID"/>
              </w:rPr>
              <m:t>H</m:t>
            </m:r>
          </m:e>
          <m:sub>
            <m:r>
              <w:rPr>
                <w:rFonts w:ascii="Cambria Math" w:eastAsia="Calibri" w:hAnsi="Cambria Math" w:cs="Times New Roman"/>
                <w:szCs w:val="24"/>
                <w:lang w:val="id-ID"/>
              </w:rPr>
              <m:t>0</m:t>
            </m:r>
          </m:sub>
        </m:sSub>
      </m:oMath>
      <w:r w:rsidRPr="00304C4F">
        <w:rPr>
          <w:rFonts w:eastAsia="Calibri" w:cs="Times New Roman"/>
          <w:szCs w:val="24"/>
          <w:lang w:val="id-ID"/>
        </w:rPr>
        <w:t xml:space="preserve"> ditolak dan </w:t>
      </w:r>
      <m:oMath>
        <m:sSub>
          <m:sSubPr>
            <m:ctrlPr>
              <w:rPr>
                <w:rFonts w:ascii="Cambria Math" w:eastAsia="Calibri" w:hAnsi="Cambria Math" w:cs="Times New Roman"/>
                <w:i/>
                <w:szCs w:val="24"/>
                <w:lang w:val="id-ID"/>
              </w:rPr>
            </m:ctrlPr>
          </m:sSubPr>
          <m:e>
            <m:r>
              <w:rPr>
                <w:rFonts w:ascii="Cambria Math" w:eastAsia="Calibri" w:hAnsi="Cambria Math" w:cs="Times New Roman"/>
                <w:szCs w:val="24"/>
                <w:lang w:val="id-ID"/>
              </w:rPr>
              <m:t>H</m:t>
            </m:r>
          </m:e>
          <m:sub>
            <m:r>
              <w:rPr>
                <w:rFonts w:ascii="Cambria Math" w:eastAsia="Calibri" w:hAnsi="Cambria Math" w:cs="Times New Roman"/>
                <w:szCs w:val="24"/>
                <w:lang w:val="id-ID"/>
              </w:rPr>
              <m:t>1</m:t>
            </m:r>
          </m:sub>
        </m:sSub>
      </m:oMath>
      <w:r w:rsidR="009555E1">
        <w:rPr>
          <w:rFonts w:eastAsia="Calibri" w:cs="Times New Roman"/>
          <w:szCs w:val="24"/>
        </w:rPr>
        <w:t xml:space="preserve"> </w:t>
      </w:r>
      <w:r w:rsidRPr="00304C4F">
        <w:rPr>
          <w:rFonts w:eastAsia="Calibri" w:cs="Times New Roman"/>
          <w:szCs w:val="24"/>
          <w:lang w:val="id-ID"/>
        </w:rPr>
        <w:t xml:space="preserve">diterima yang berarti </w:t>
      </w:r>
      <w:r w:rsidR="0071628C">
        <w:rPr>
          <w:rFonts w:eastAsia="Calibri" w:cs="Times New Roman"/>
          <w:szCs w:val="24"/>
          <w:lang w:val="id-ID"/>
        </w:rPr>
        <w:t xml:space="preserve">adanya </w:t>
      </w:r>
      <w:r w:rsidRPr="00304C4F">
        <w:rPr>
          <w:rFonts w:eastAsia="Calibri" w:cs="Times New Roman"/>
          <w:szCs w:val="24"/>
          <w:lang w:val="id-ID"/>
        </w:rPr>
        <w:t xml:space="preserve">hubungan antara </w:t>
      </w:r>
      <w:r w:rsidR="0071628C">
        <w:rPr>
          <w:rFonts w:eastAsia="Calibri" w:cs="Times New Roman"/>
          <w:szCs w:val="24"/>
        </w:rPr>
        <w:t xml:space="preserve">tingkat </w:t>
      </w:r>
      <w:r w:rsidR="0071628C">
        <w:rPr>
          <w:rFonts w:eastAsia="Calibri" w:cs="Times New Roman"/>
          <w:szCs w:val="24"/>
          <w:lang w:val="id-ID"/>
        </w:rPr>
        <w:t xml:space="preserve">pengetahuan masyarakat dengan </w:t>
      </w:r>
      <w:r w:rsidR="0071628C">
        <w:rPr>
          <w:rFonts w:eastAsia="Calibri" w:cs="Times New Roman"/>
          <w:szCs w:val="24"/>
        </w:rPr>
        <w:t xml:space="preserve">pemanfaatan Posbindu </w:t>
      </w:r>
      <w:r w:rsidRPr="00304C4F">
        <w:rPr>
          <w:rFonts w:eastAsia="Calibri" w:cs="Times New Roman"/>
          <w:szCs w:val="24"/>
          <w:lang w:val="id-ID"/>
        </w:rPr>
        <w:t xml:space="preserve">di </w:t>
      </w:r>
      <w:r w:rsidR="0071628C">
        <w:rPr>
          <w:rFonts w:eastAsia="Calibri" w:cs="Times New Roman"/>
          <w:szCs w:val="24"/>
        </w:rPr>
        <w:t xml:space="preserve">Wilayah kerja </w:t>
      </w:r>
      <w:r w:rsidR="0071628C">
        <w:rPr>
          <w:rFonts w:eastAsia="Calibri" w:cs="Times New Roman"/>
          <w:szCs w:val="24"/>
          <w:lang w:val="id-ID"/>
        </w:rPr>
        <w:t xml:space="preserve">Puskesmas </w:t>
      </w:r>
      <w:r w:rsidR="0071628C">
        <w:rPr>
          <w:rFonts w:eastAsia="Calibri" w:cs="Times New Roman"/>
          <w:szCs w:val="24"/>
        </w:rPr>
        <w:t>Gayungan</w:t>
      </w:r>
      <w:r w:rsidRPr="00304C4F">
        <w:rPr>
          <w:rFonts w:eastAsia="Calibri" w:cs="Times New Roman"/>
          <w:szCs w:val="24"/>
          <w:lang w:val="id-ID"/>
        </w:rPr>
        <w:t xml:space="preserve"> Surabaya.</w:t>
      </w:r>
    </w:p>
    <w:p w:rsidR="004066AC" w:rsidRDefault="0071628C" w:rsidP="00A45460">
      <w:pPr>
        <w:pStyle w:val="ListParagraph"/>
        <w:numPr>
          <w:ilvl w:val="0"/>
          <w:numId w:val="66"/>
        </w:numPr>
        <w:spacing w:line="360" w:lineRule="auto"/>
        <w:ind w:left="567" w:hanging="567"/>
      </w:pPr>
      <w:r>
        <w:t>Distribusi Hubungan Persepsi Kesehatan dengan Pemanfaatan Posbindu di Wilayah kerja Puskesmas Gayungan Surabaya</w:t>
      </w:r>
    </w:p>
    <w:p w:rsidR="00226C64" w:rsidRPr="00A45460" w:rsidRDefault="00226C64" w:rsidP="00A45460">
      <w:pPr>
        <w:pStyle w:val="Heading2"/>
        <w:spacing w:line="240" w:lineRule="auto"/>
        <w:ind w:left="1134" w:hanging="1134"/>
        <w:rPr>
          <w:b w:val="0"/>
        </w:rPr>
      </w:pPr>
      <w:bookmarkStart w:id="438" w:name="_Toc42758050"/>
      <w:bookmarkStart w:id="439" w:name="_Toc42803017"/>
      <w:bookmarkStart w:id="440" w:name="_Toc43631945"/>
      <w:bookmarkStart w:id="441" w:name="_Toc46179159"/>
      <w:r w:rsidRPr="00A45460">
        <w:t>Tabel 5.15</w:t>
      </w:r>
      <w:r w:rsidRPr="00A45460">
        <w:tab/>
      </w:r>
      <w:r w:rsidRPr="00A45460">
        <w:rPr>
          <w:b w:val="0"/>
        </w:rPr>
        <w:t>Distribusi Hubungan Persepsi dengan Pemanfaatan Posbindu di Wilayah kerja Puskesmas Gayungan</w:t>
      </w:r>
      <w:bookmarkEnd w:id="438"/>
      <w:bookmarkEnd w:id="439"/>
      <w:bookmarkEnd w:id="440"/>
      <w:r w:rsidR="000C30F8">
        <w:rPr>
          <w:b w:val="0"/>
        </w:rPr>
        <w:t xml:space="preserve"> </w:t>
      </w:r>
      <w:r w:rsidR="000C30F8" w:rsidRPr="000C30F8">
        <w:rPr>
          <w:b w:val="0"/>
        </w:rPr>
        <w:t>(n = 93)</w:t>
      </w:r>
      <w:bookmarkEnd w:id="441"/>
    </w:p>
    <w:tbl>
      <w:tblPr>
        <w:tblStyle w:val="TableGrid"/>
        <w:tblW w:w="8153" w:type="dxa"/>
        <w:jc w:val="center"/>
        <w:tblLayout w:type="fixed"/>
        <w:tblLook w:val="04A0" w:firstRow="1" w:lastRow="0" w:firstColumn="1" w:lastColumn="0" w:noHBand="0" w:noVBand="1"/>
      </w:tblPr>
      <w:tblGrid>
        <w:gridCol w:w="1985"/>
        <w:gridCol w:w="709"/>
        <w:gridCol w:w="992"/>
        <w:gridCol w:w="567"/>
        <w:gridCol w:w="992"/>
        <w:gridCol w:w="567"/>
        <w:gridCol w:w="992"/>
        <w:gridCol w:w="1349"/>
      </w:tblGrid>
      <w:tr w:rsidR="00D02676" w:rsidTr="00FA439F">
        <w:trPr>
          <w:jc w:val="center"/>
        </w:trPr>
        <w:tc>
          <w:tcPr>
            <w:tcW w:w="1985" w:type="dxa"/>
            <w:vMerge w:val="restart"/>
            <w:tcBorders>
              <w:left w:val="nil"/>
              <w:right w:val="nil"/>
            </w:tcBorders>
            <w:vAlign w:val="center"/>
          </w:tcPr>
          <w:p w:rsidR="00D02676" w:rsidRDefault="00D02676" w:rsidP="008F6BEE">
            <w:pPr>
              <w:spacing w:line="240" w:lineRule="auto"/>
              <w:jc w:val="center"/>
            </w:pPr>
            <w:r>
              <w:t>Persepsi</w:t>
            </w:r>
          </w:p>
        </w:tc>
        <w:tc>
          <w:tcPr>
            <w:tcW w:w="4819" w:type="dxa"/>
            <w:gridSpan w:val="6"/>
            <w:tcBorders>
              <w:left w:val="nil"/>
              <w:bottom w:val="single" w:sz="4" w:space="0" w:color="auto"/>
              <w:right w:val="nil"/>
            </w:tcBorders>
          </w:tcPr>
          <w:p w:rsidR="00D02676" w:rsidRDefault="00D02676" w:rsidP="00226C64">
            <w:pPr>
              <w:spacing w:line="240" w:lineRule="auto"/>
              <w:jc w:val="center"/>
            </w:pPr>
            <w:r>
              <w:t>Pemanfaatan Posbindu</w:t>
            </w:r>
          </w:p>
        </w:tc>
        <w:tc>
          <w:tcPr>
            <w:tcW w:w="1349" w:type="dxa"/>
            <w:vMerge w:val="restart"/>
            <w:tcBorders>
              <w:left w:val="nil"/>
              <w:right w:val="nil"/>
            </w:tcBorders>
            <w:vAlign w:val="center"/>
          </w:tcPr>
          <w:p w:rsidR="00D02676" w:rsidRDefault="00D02676" w:rsidP="00E77881">
            <w:pPr>
              <w:spacing w:line="240" w:lineRule="auto"/>
              <w:jc w:val="center"/>
            </w:pPr>
            <w:r w:rsidRPr="00E77881">
              <w:rPr>
                <w:rFonts w:eastAsia="Times New Roman" w:cs="Times New Roman"/>
                <w:i/>
                <w:iCs/>
                <w:color w:val="000000"/>
                <w:sz w:val="28"/>
                <w:szCs w:val="24"/>
              </w:rPr>
              <w:t>ρ</w:t>
            </w:r>
            <w:r w:rsidRPr="00E77881">
              <w:rPr>
                <w:rFonts w:eastAsia="Times New Roman"/>
                <w:i/>
                <w:iCs/>
                <w:color w:val="000000"/>
                <w:sz w:val="28"/>
                <w:szCs w:val="24"/>
              </w:rPr>
              <w:t xml:space="preserve"> value</w:t>
            </w:r>
          </w:p>
        </w:tc>
      </w:tr>
      <w:tr w:rsidR="00D02676" w:rsidTr="00FA439F">
        <w:trPr>
          <w:jc w:val="center"/>
        </w:trPr>
        <w:tc>
          <w:tcPr>
            <w:tcW w:w="1985" w:type="dxa"/>
            <w:vMerge/>
            <w:tcBorders>
              <w:left w:val="nil"/>
              <w:bottom w:val="single" w:sz="4" w:space="0" w:color="auto"/>
              <w:right w:val="nil"/>
            </w:tcBorders>
          </w:tcPr>
          <w:p w:rsidR="00D02676" w:rsidRDefault="00D02676" w:rsidP="00226C64">
            <w:pPr>
              <w:spacing w:line="240" w:lineRule="auto"/>
              <w:jc w:val="center"/>
            </w:pPr>
          </w:p>
        </w:tc>
        <w:tc>
          <w:tcPr>
            <w:tcW w:w="1701" w:type="dxa"/>
            <w:gridSpan w:val="2"/>
            <w:tcBorders>
              <w:left w:val="nil"/>
              <w:bottom w:val="single" w:sz="4" w:space="0" w:color="auto"/>
              <w:right w:val="nil"/>
            </w:tcBorders>
          </w:tcPr>
          <w:p w:rsidR="00D02676" w:rsidRDefault="00D02676" w:rsidP="00226C64">
            <w:pPr>
              <w:spacing w:line="240" w:lineRule="auto"/>
              <w:jc w:val="center"/>
            </w:pPr>
            <w:r>
              <w:t>Sedang</w:t>
            </w:r>
          </w:p>
        </w:tc>
        <w:tc>
          <w:tcPr>
            <w:tcW w:w="1559" w:type="dxa"/>
            <w:gridSpan w:val="2"/>
            <w:tcBorders>
              <w:left w:val="nil"/>
              <w:bottom w:val="single" w:sz="4" w:space="0" w:color="auto"/>
              <w:right w:val="nil"/>
            </w:tcBorders>
          </w:tcPr>
          <w:p w:rsidR="00D02676" w:rsidRDefault="00D02676" w:rsidP="00226C64">
            <w:pPr>
              <w:spacing w:line="240" w:lineRule="auto"/>
              <w:jc w:val="center"/>
            </w:pPr>
            <w:r>
              <w:t>Tinggi</w:t>
            </w:r>
          </w:p>
        </w:tc>
        <w:tc>
          <w:tcPr>
            <w:tcW w:w="1559" w:type="dxa"/>
            <w:gridSpan w:val="2"/>
            <w:tcBorders>
              <w:left w:val="nil"/>
              <w:bottom w:val="single" w:sz="4" w:space="0" w:color="auto"/>
              <w:right w:val="nil"/>
            </w:tcBorders>
          </w:tcPr>
          <w:p w:rsidR="00D02676" w:rsidRDefault="00D02676" w:rsidP="00226C64">
            <w:pPr>
              <w:spacing w:line="240" w:lineRule="auto"/>
              <w:jc w:val="center"/>
            </w:pPr>
            <w:r>
              <w:t>Total</w:t>
            </w:r>
          </w:p>
        </w:tc>
        <w:tc>
          <w:tcPr>
            <w:tcW w:w="1349" w:type="dxa"/>
            <w:vMerge/>
            <w:tcBorders>
              <w:left w:val="nil"/>
              <w:bottom w:val="single" w:sz="4" w:space="0" w:color="auto"/>
              <w:right w:val="nil"/>
            </w:tcBorders>
          </w:tcPr>
          <w:p w:rsidR="00D02676" w:rsidRDefault="00D02676" w:rsidP="00226C64">
            <w:pPr>
              <w:spacing w:line="240" w:lineRule="auto"/>
              <w:jc w:val="center"/>
            </w:pPr>
          </w:p>
        </w:tc>
      </w:tr>
      <w:tr w:rsidR="00D02676" w:rsidTr="00FA439F">
        <w:trPr>
          <w:jc w:val="center"/>
        </w:trPr>
        <w:tc>
          <w:tcPr>
            <w:tcW w:w="1985" w:type="dxa"/>
            <w:tcBorders>
              <w:top w:val="single" w:sz="4" w:space="0" w:color="auto"/>
              <w:left w:val="nil"/>
              <w:bottom w:val="nil"/>
              <w:right w:val="nil"/>
            </w:tcBorders>
          </w:tcPr>
          <w:p w:rsidR="00D02676" w:rsidRDefault="00D02676" w:rsidP="00E77881">
            <w:pPr>
              <w:spacing w:line="240" w:lineRule="auto"/>
              <w:jc w:val="left"/>
            </w:pPr>
          </w:p>
          <w:p w:rsidR="00D02676" w:rsidRDefault="00D02676" w:rsidP="00E77881">
            <w:pPr>
              <w:spacing w:line="240" w:lineRule="auto"/>
              <w:jc w:val="left"/>
            </w:pPr>
            <w:r>
              <w:t>Persepsi Positif</w:t>
            </w:r>
          </w:p>
        </w:tc>
        <w:tc>
          <w:tcPr>
            <w:tcW w:w="709" w:type="dxa"/>
            <w:tcBorders>
              <w:top w:val="single" w:sz="4" w:space="0" w:color="auto"/>
              <w:left w:val="nil"/>
              <w:bottom w:val="nil"/>
              <w:right w:val="nil"/>
            </w:tcBorders>
          </w:tcPr>
          <w:p w:rsidR="00D02676" w:rsidRDefault="00D02676" w:rsidP="00226C64">
            <w:pPr>
              <w:spacing w:line="240" w:lineRule="auto"/>
              <w:jc w:val="center"/>
            </w:pPr>
            <w:r>
              <w:t>F</w:t>
            </w:r>
          </w:p>
          <w:p w:rsidR="00D02676" w:rsidRDefault="00D02676" w:rsidP="00226C64">
            <w:pPr>
              <w:spacing w:line="240" w:lineRule="auto"/>
              <w:jc w:val="center"/>
            </w:pPr>
            <w:r>
              <w:t>44</w:t>
            </w:r>
          </w:p>
        </w:tc>
        <w:tc>
          <w:tcPr>
            <w:tcW w:w="992" w:type="dxa"/>
            <w:tcBorders>
              <w:top w:val="single" w:sz="4" w:space="0" w:color="auto"/>
              <w:left w:val="nil"/>
              <w:bottom w:val="nil"/>
              <w:right w:val="nil"/>
            </w:tcBorders>
          </w:tcPr>
          <w:p w:rsidR="00D02676" w:rsidRDefault="00D02676" w:rsidP="00226C64">
            <w:pPr>
              <w:spacing w:line="240" w:lineRule="auto"/>
              <w:jc w:val="center"/>
            </w:pPr>
            <w:r>
              <w:t>%</w:t>
            </w:r>
          </w:p>
          <w:p w:rsidR="00D02676" w:rsidRDefault="00D02676" w:rsidP="00226C64">
            <w:pPr>
              <w:spacing w:line="240" w:lineRule="auto"/>
              <w:jc w:val="center"/>
            </w:pPr>
            <w:r w:rsidRPr="0025599A">
              <w:t>89.8%</w:t>
            </w:r>
          </w:p>
        </w:tc>
        <w:tc>
          <w:tcPr>
            <w:tcW w:w="567" w:type="dxa"/>
            <w:tcBorders>
              <w:top w:val="single" w:sz="4" w:space="0" w:color="auto"/>
              <w:left w:val="nil"/>
              <w:bottom w:val="nil"/>
              <w:right w:val="nil"/>
            </w:tcBorders>
          </w:tcPr>
          <w:p w:rsidR="00D02676" w:rsidRDefault="00D02676" w:rsidP="00226C64">
            <w:pPr>
              <w:spacing w:line="240" w:lineRule="auto"/>
              <w:jc w:val="center"/>
            </w:pPr>
            <w:r>
              <w:t>F</w:t>
            </w:r>
          </w:p>
          <w:p w:rsidR="00D02676" w:rsidRDefault="00D02676" w:rsidP="00226C64">
            <w:pPr>
              <w:spacing w:line="240" w:lineRule="auto"/>
              <w:jc w:val="center"/>
            </w:pPr>
            <w:r>
              <w:t>44</w:t>
            </w:r>
          </w:p>
        </w:tc>
        <w:tc>
          <w:tcPr>
            <w:tcW w:w="992" w:type="dxa"/>
            <w:tcBorders>
              <w:top w:val="single" w:sz="4" w:space="0" w:color="auto"/>
              <w:left w:val="nil"/>
              <w:bottom w:val="nil"/>
              <w:right w:val="nil"/>
            </w:tcBorders>
          </w:tcPr>
          <w:p w:rsidR="00D02676" w:rsidRDefault="00D02676" w:rsidP="00226C64">
            <w:pPr>
              <w:spacing w:line="240" w:lineRule="auto"/>
              <w:jc w:val="center"/>
            </w:pPr>
            <w:r>
              <w:t>%</w:t>
            </w:r>
          </w:p>
          <w:p w:rsidR="00D02676" w:rsidRDefault="00D02676" w:rsidP="00226C64">
            <w:pPr>
              <w:spacing w:line="240" w:lineRule="auto"/>
              <w:jc w:val="center"/>
            </w:pPr>
            <w:r>
              <w:t>100.0</w:t>
            </w:r>
            <w:r w:rsidR="00E77881">
              <w:t>%</w:t>
            </w:r>
          </w:p>
        </w:tc>
        <w:tc>
          <w:tcPr>
            <w:tcW w:w="567" w:type="dxa"/>
            <w:tcBorders>
              <w:top w:val="single" w:sz="4" w:space="0" w:color="auto"/>
              <w:left w:val="nil"/>
              <w:bottom w:val="nil"/>
              <w:right w:val="nil"/>
            </w:tcBorders>
          </w:tcPr>
          <w:p w:rsidR="00D02676" w:rsidRDefault="00D02676" w:rsidP="00226C64">
            <w:pPr>
              <w:spacing w:line="240" w:lineRule="auto"/>
              <w:jc w:val="center"/>
            </w:pPr>
            <w:r>
              <w:t>F</w:t>
            </w:r>
          </w:p>
          <w:p w:rsidR="00D02676" w:rsidRDefault="00D02676" w:rsidP="00226C64">
            <w:pPr>
              <w:spacing w:line="240" w:lineRule="auto"/>
              <w:jc w:val="center"/>
            </w:pPr>
            <w:r>
              <w:t>88</w:t>
            </w:r>
          </w:p>
        </w:tc>
        <w:tc>
          <w:tcPr>
            <w:tcW w:w="992" w:type="dxa"/>
            <w:tcBorders>
              <w:top w:val="single" w:sz="4" w:space="0" w:color="auto"/>
              <w:left w:val="nil"/>
              <w:bottom w:val="nil"/>
              <w:right w:val="nil"/>
            </w:tcBorders>
          </w:tcPr>
          <w:p w:rsidR="00D02676" w:rsidRDefault="00D02676" w:rsidP="00226C64">
            <w:pPr>
              <w:spacing w:line="240" w:lineRule="auto"/>
              <w:jc w:val="center"/>
            </w:pPr>
            <w:r>
              <w:t>%</w:t>
            </w:r>
          </w:p>
          <w:p w:rsidR="00D02676" w:rsidRDefault="00D02676" w:rsidP="00226C64">
            <w:pPr>
              <w:spacing w:line="240" w:lineRule="auto"/>
              <w:jc w:val="center"/>
            </w:pPr>
            <w:r w:rsidRPr="00563F5C">
              <w:t>94.6%</w:t>
            </w:r>
          </w:p>
        </w:tc>
        <w:tc>
          <w:tcPr>
            <w:tcW w:w="1349" w:type="dxa"/>
            <w:vMerge w:val="restart"/>
            <w:tcBorders>
              <w:top w:val="single" w:sz="4" w:space="0" w:color="auto"/>
              <w:left w:val="nil"/>
              <w:right w:val="nil"/>
            </w:tcBorders>
            <w:vAlign w:val="center"/>
          </w:tcPr>
          <w:p w:rsidR="00D02676" w:rsidRDefault="00D02676" w:rsidP="00E77881">
            <w:pPr>
              <w:spacing w:line="240" w:lineRule="auto"/>
              <w:jc w:val="center"/>
            </w:pPr>
            <w:r w:rsidRPr="00E77881">
              <w:rPr>
                <w:rFonts w:eastAsia="Times New Roman" w:cs="Times New Roman"/>
                <w:i/>
                <w:iCs/>
                <w:color w:val="000000"/>
                <w:sz w:val="28"/>
                <w:szCs w:val="24"/>
              </w:rPr>
              <w:t>ρ</w:t>
            </w:r>
            <w:r>
              <w:rPr>
                <w:rFonts w:eastAsia="Times New Roman"/>
                <w:i/>
                <w:iCs/>
                <w:color w:val="000000"/>
                <w:szCs w:val="24"/>
              </w:rPr>
              <w:t xml:space="preserve"> = 0,029</w:t>
            </w:r>
          </w:p>
        </w:tc>
      </w:tr>
      <w:tr w:rsidR="00D02676" w:rsidTr="00FA439F">
        <w:trPr>
          <w:jc w:val="center"/>
        </w:trPr>
        <w:tc>
          <w:tcPr>
            <w:tcW w:w="1985" w:type="dxa"/>
            <w:tcBorders>
              <w:top w:val="nil"/>
              <w:left w:val="nil"/>
              <w:bottom w:val="nil"/>
              <w:right w:val="nil"/>
            </w:tcBorders>
          </w:tcPr>
          <w:p w:rsidR="00D02676" w:rsidRDefault="00D02676" w:rsidP="00E77881">
            <w:pPr>
              <w:spacing w:line="240" w:lineRule="auto"/>
              <w:jc w:val="left"/>
            </w:pPr>
            <w:r>
              <w:t>Persepsi Negatif</w:t>
            </w:r>
          </w:p>
        </w:tc>
        <w:tc>
          <w:tcPr>
            <w:tcW w:w="709" w:type="dxa"/>
            <w:tcBorders>
              <w:top w:val="nil"/>
              <w:left w:val="nil"/>
              <w:bottom w:val="nil"/>
              <w:right w:val="nil"/>
            </w:tcBorders>
          </w:tcPr>
          <w:p w:rsidR="00D02676" w:rsidRDefault="00D02676" w:rsidP="00226C64">
            <w:pPr>
              <w:spacing w:line="240" w:lineRule="auto"/>
              <w:jc w:val="center"/>
            </w:pPr>
            <w:r>
              <w:t>5</w:t>
            </w:r>
          </w:p>
        </w:tc>
        <w:tc>
          <w:tcPr>
            <w:tcW w:w="992" w:type="dxa"/>
            <w:tcBorders>
              <w:top w:val="nil"/>
              <w:left w:val="nil"/>
              <w:bottom w:val="nil"/>
              <w:right w:val="nil"/>
            </w:tcBorders>
          </w:tcPr>
          <w:p w:rsidR="00D02676" w:rsidRDefault="00D02676" w:rsidP="00226C64">
            <w:pPr>
              <w:spacing w:line="240" w:lineRule="auto"/>
              <w:jc w:val="center"/>
            </w:pPr>
            <w:r w:rsidRPr="0025599A">
              <w:t>10.2%</w:t>
            </w:r>
          </w:p>
        </w:tc>
        <w:tc>
          <w:tcPr>
            <w:tcW w:w="567" w:type="dxa"/>
            <w:tcBorders>
              <w:top w:val="nil"/>
              <w:left w:val="nil"/>
              <w:bottom w:val="nil"/>
              <w:right w:val="nil"/>
            </w:tcBorders>
          </w:tcPr>
          <w:p w:rsidR="00D02676" w:rsidRDefault="00D02676" w:rsidP="00226C64">
            <w:pPr>
              <w:spacing w:line="240" w:lineRule="auto"/>
              <w:jc w:val="center"/>
            </w:pPr>
            <w:r>
              <w:t>0</w:t>
            </w:r>
          </w:p>
        </w:tc>
        <w:tc>
          <w:tcPr>
            <w:tcW w:w="992" w:type="dxa"/>
            <w:tcBorders>
              <w:top w:val="nil"/>
              <w:left w:val="nil"/>
              <w:bottom w:val="nil"/>
              <w:right w:val="nil"/>
            </w:tcBorders>
          </w:tcPr>
          <w:p w:rsidR="00D02676" w:rsidRDefault="00D02676" w:rsidP="00226C64">
            <w:pPr>
              <w:spacing w:line="240" w:lineRule="auto"/>
              <w:jc w:val="center"/>
            </w:pPr>
            <w:r>
              <w:t>0</w:t>
            </w:r>
          </w:p>
        </w:tc>
        <w:tc>
          <w:tcPr>
            <w:tcW w:w="567" w:type="dxa"/>
            <w:tcBorders>
              <w:top w:val="nil"/>
              <w:left w:val="nil"/>
              <w:bottom w:val="nil"/>
              <w:right w:val="nil"/>
            </w:tcBorders>
          </w:tcPr>
          <w:p w:rsidR="00D02676" w:rsidRDefault="00D02676" w:rsidP="00226C64">
            <w:pPr>
              <w:spacing w:line="240" w:lineRule="auto"/>
              <w:jc w:val="center"/>
            </w:pPr>
            <w:r>
              <w:t>5</w:t>
            </w:r>
          </w:p>
        </w:tc>
        <w:tc>
          <w:tcPr>
            <w:tcW w:w="992" w:type="dxa"/>
            <w:tcBorders>
              <w:top w:val="nil"/>
              <w:left w:val="nil"/>
              <w:bottom w:val="nil"/>
              <w:right w:val="nil"/>
            </w:tcBorders>
          </w:tcPr>
          <w:p w:rsidR="00D02676" w:rsidRDefault="00D02676" w:rsidP="00226C64">
            <w:pPr>
              <w:spacing w:line="240" w:lineRule="auto"/>
              <w:jc w:val="center"/>
            </w:pPr>
            <w:r w:rsidRPr="0025599A">
              <w:t>5.4%</w:t>
            </w:r>
          </w:p>
        </w:tc>
        <w:tc>
          <w:tcPr>
            <w:tcW w:w="1349" w:type="dxa"/>
            <w:vMerge/>
            <w:tcBorders>
              <w:left w:val="nil"/>
              <w:right w:val="nil"/>
            </w:tcBorders>
          </w:tcPr>
          <w:p w:rsidR="00D02676" w:rsidRPr="0025599A" w:rsidRDefault="00D02676" w:rsidP="00226C64">
            <w:pPr>
              <w:spacing w:line="240" w:lineRule="auto"/>
              <w:jc w:val="center"/>
            </w:pPr>
          </w:p>
        </w:tc>
      </w:tr>
      <w:tr w:rsidR="00D02676" w:rsidTr="00FA439F">
        <w:trPr>
          <w:jc w:val="center"/>
        </w:trPr>
        <w:tc>
          <w:tcPr>
            <w:tcW w:w="1985" w:type="dxa"/>
            <w:tcBorders>
              <w:top w:val="nil"/>
              <w:left w:val="nil"/>
              <w:bottom w:val="single" w:sz="4" w:space="0" w:color="auto"/>
              <w:right w:val="nil"/>
            </w:tcBorders>
          </w:tcPr>
          <w:p w:rsidR="00D02676" w:rsidRDefault="00D02676" w:rsidP="00226C64">
            <w:pPr>
              <w:spacing w:line="240" w:lineRule="auto"/>
              <w:jc w:val="center"/>
            </w:pPr>
            <w:r>
              <w:t>Total</w:t>
            </w:r>
          </w:p>
        </w:tc>
        <w:tc>
          <w:tcPr>
            <w:tcW w:w="709" w:type="dxa"/>
            <w:tcBorders>
              <w:top w:val="nil"/>
              <w:left w:val="nil"/>
              <w:bottom w:val="single" w:sz="4" w:space="0" w:color="auto"/>
              <w:right w:val="nil"/>
            </w:tcBorders>
          </w:tcPr>
          <w:p w:rsidR="00D02676" w:rsidRDefault="00D02676" w:rsidP="00226C64">
            <w:pPr>
              <w:spacing w:line="240" w:lineRule="auto"/>
              <w:jc w:val="center"/>
            </w:pPr>
            <w:r>
              <w:t>49</w:t>
            </w:r>
          </w:p>
        </w:tc>
        <w:tc>
          <w:tcPr>
            <w:tcW w:w="992" w:type="dxa"/>
            <w:tcBorders>
              <w:top w:val="nil"/>
              <w:left w:val="nil"/>
              <w:bottom w:val="single" w:sz="4" w:space="0" w:color="auto"/>
              <w:right w:val="nil"/>
            </w:tcBorders>
          </w:tcPr>
          <w:p w:rsidR="00D02676" w:rsidRDefault="00D02676" w:rsidP="00226C64">
            <w:pPr>
              <w:spacing w:line="240" w:lineRule="auto"/>
              <w:jc w:val="center"/>
            </w:pPr>
            <w:r>
              <w:t>100.0%</w:t>
            </w:r>
          </w:p>
        </w:tc>
        <w:tc>
          <w:tcPr>
            <w:tcW w:w="567" w:type="dxa"/>
            <w:tcBorders>
              <w:top w:val="nil"/>
              <w:left w:val="nil"/>
              <w:bottom w:val="single" w:sz="4" w:space="0" w:color="auto"/>
              <w:right w:val="nil"/>
            </w:tcBorders>
          </w:tcPr>
          <w:p w:rsidR="00D02676" w:rsidRDefault="00D02676" w:rsidP="00226C64">
            <w:pPr>
              <w:spacing w:line="240" w:lineRule="auto"/>
              <w:jc w:val="center"/>
            </w:pPr>
            <w:r>
              <w:t>44</w:t>
            </w:r>
          </w:p>
        </w:tc>
        <w:tc>
          <w:tcPr>
            <w:tcW w:w="992" w:type="dxa"/>
            <w:tcBorders>
              <w:top w:val="nil"/>
              <w:left w:val="nil"/>
              <w:bottom w:val="single" w:sz="4" w:space="0" w:color="auto"/>
              <w:right w:val="nil"/>
            </w:tcBorders>
          </w:tcPr>
          <w:p w:rsidR="00D02676" w:rsidRDefault="00D02676" w:rsidP="00226C64">
            <w:pPr>
              <w:spacing w:line="240" w:lineRule="auto"/>
              <w:jc w:val="center"/>
            </w:pPr>
            <w:r>
              <w:t>100.0</w:t>
            </w:r>
            <w:r w:rsidR="00E77881">
              <w:t>%</w:t>
            </w:r>
          </w:p>
        </w:tc>
        <w:tc>
          <w:tcPr>
            <w:tcW w:w="567" w:type="dxa"/>
            <w:tcBorders>
              <w:top w:val="nil"/>
              <w:left w:val="nil"/>
              <w:bottom w:val="single" w:sz="4" w:space="0" w:color="auto"/>
              <w:right w:val="nil"/>
            </w:tcBorders>
          </w:tcPr>
          <w:p w:rsidR="00D02676" w:rsidRDefault="00D02676" w:rsidP="00226C64">
            <w:pPr>
              <w:spacing w:line="240" w:lineRule="auto"/>
              <w:jc w:val="center"/>
            </w:pPr>
            <w:r>
              <w:t>93</w:t>
            </w:r>
          </w:p>
        </w:tc>
        <w:tc>
          <w:tcPr>
            <w:tcW w:w="992" w:type="dxa"/>
            <w:tcBorders>
              <w:top w:val="nil"/>
              <w:left w:val="nil"/>
              <w:bottom w:val="single" w:sz="4" w:space="0" w:color="auto"/>
              <w:right w:val="nil"/>
            </w:tcBorders>
          </w:tcPr>
          <w:p w:rsidR="00D02676" w:rsidRDefault="00D02676" w:rsidP="00226C64">
            <w:pPr>
              <w:spacing w:line="240" w:lineRule="auto"/>
              <w:jc w:val="center"/>
            </w:pPr>
            <w:r>
              <w:t>100.0</w:t>
            </w:r>
            <w:r w:rsidR="00E77881">
              <w:t>%</w:t>
            </w:r>
          </w:p>
        </w:tc>
        <w:tc>
          <w:tcPr>
            <w:tcW w:w="1349" w:type="dxa"/>
            <w:vMerge/>
            <w:tcBorders>
              <w:left w:val="nil"/>
              <w:bottom w:val="single" w:sz="4" w:space="0" w:color="auto"/>
              <w:right w:val="nil"/>
            </w:tcBorders>
          </w:tcPr>
          <w:p w:rsidR="00D02676" w:rsidRDefault="00D02676" w:rsidP="00226C64">
            <w:pPr>
              <w:spacing w:line="240" w:lineRule="auto"/>
              <w:jc w:val="center"/>
            </w:pPr>
          </w:p>
        </w:tc>
      </w:tr>
      <w:tr w:rsidR="00B32487" w:rsidTr="00FA439F">
        <w:trPr>
          <w:jc w:val="center"/>
        </w:trPr>
        <w:tc>
          <w:tcPr>
            <w:tcW w:w="8153" w:type="dxa"/>
            <w:gridSpan w:val="8"/>
            <w:tcBorders>
              <w:top w:val="single" w:sz="4" w:space="0" w:color="auto"/>
              <w:left w:val="nil"/>
              <w:bottom w:val="single" w:sz="4" w:space="0" w:color="auto"/>
              <w:right w:val="nil"/>
            </w:tcBorders>
          </w:tcPr>
          <w:p w:rsidR="00B32487" w:rsidRDefault="00B32487" w:rsidP="00563F5C">
            <w:pPr>
              <w:spacing w:line="240" w:lineRule="auto"/>
              <w:jc w:val="center"/>
            </w:pPr>
            <w:r>
              <w:t xml:space="preserve">Hasil Uji </w:t>
            </w:r>
            <w:r w:rsidRPr="00563F5C">
              <w:rPr>
                <w:i/>
              </w:rPr>
              <w:t>Spearman”s R</w:t>
            </w:r>
            <w:r>
              <w:rPr>
                <w:i/>
              </w:rPr>
              <w:t>ho</w:t>
            </w:r>
            <w:r>
              <w:t xml:space="preserve"> </w:t>
            </w:r>
            <w:r w:rsidRPr="007F7966">
              <w:rPr>
                <w:rFonts w:cs="Times New Roman"/>
                <w:szCs w:val="24"/>
                <w:lang w:val="id-ID"/>
              </w:rPr>
              <w:t>(α=0,05)</w:t>
            </w:r>
            <w:r>
              <w:rPr>
                <w:rFonts w:cs="Times New Roman"/>
                <w:szCs w:val="24"/>
              </w:rPr>
              <w:t xml:space="preserve"> (r=0,226)</w:t>
            </w:r>
          </w:p>
        </w:tc>
      </w:tr>
    </w:tbl>
    <w:p w:rsidR="00563F5C" w:rsidRPr="00563F5C" w:rsidRDefault="00563F5C" w:rsidP="000C30F8">
      <w:pPr>
        <w:spacing w:before="240" w:after="0"/>
        <w:ind w:firstLine="720"/>
        <w:rPr>
          <w:rFonts w:eastAsia="Calibri" w:cs="Times New Roman"/>
          <w:lang w:val="id-ID"/>
        </w:rPr>
      </w:pPr>
      <w:r>
        <w:rPr>
          <w:rFonts w:eastAsia="Calibri" w:cs="Times New Roman"/>
          <w:lang w:val="id-ID"/>
        </w:rPr>
        <w:t>Tabel 5.15 menunjukkan bahwa dari 93 responden dengan persepsi</w:t>
      </w:r>
      <w:r w:rsidRPr="00563F5C">
        <w:rPr>
          <w:rFonts w:eastAsia="Calibri" w:cs="Times New Roman"/>
          <w:lang w:val="id-ID"/>
        </w:rPr>
        <w:t xml:space="preserve"> postif ada </w:t>
      </w:r>
      <w:r w:rsidR="00FA439F">
        <w:rPr>
          <w:rFonts w:eastAsia="Calibri" w:cs="Times New Roman"/>
          <w:lang w:val="id-ID"/>
        </w:rPr>
        <w:t>88 orang, 44</w:t>
      </w:r>
      <w:r w:rsidR="00FA439F" w:rsidRPr="00563F5C">
        <w:rPr>
          <w:rFonts w:eastAsia="Calibri" w:cs="Times New Roman"/>
          <w:lang w:val="id-ID"/>
        </w:rPr>
        <w:t xml:space="preserve"> orang</w:t>
      </w:r>
      <w:r w:rsidR="00FA439F">
        <w:rPr>
          <w:rFonts w:eastAsia="Calibri" w:cs="Times New Roman"/>
          <w:lang w:val="id-ID"/>
        </w:rPr>
        <w:t xml:space="preserve"> (89.8</w:t>
      </w:r>
      <w:r w:rsidR="00FA439F" w:rsidRPr="00563F5C">
        <w:rPr>
          <w:rFonts w:eastAsia="Calibri" w:cs="Times New Roman"/>
          <w:lang w:val="id-ID"/>
        </w:rPr>
        <w:t>%)</w:t>
      </w:r>
      <w:r w:rsidR="00FA439F">
        <w:rPr>
          <w:rFonts w:eastAsia="Calibri" w:cs="Times New Roman"/>
        </w:rPr>
        <w:t xml:space="preserve"> </w:t>
      </w:r>
      <w:r>
        <w:rPr>
          <w:rFonts w:eastAsia="Calibri" w:cs="Times New Roman"/>
          <w:lang w:val="id-ID"/>
        </w:rPr>
        <w:t>persepsi</w:t>
      </w:r>
      <w:r w:rsidR="00673B28">
        <w:rPr>
          <w:rFonts w:eastAsia="Calibri" w:cs="Times New Roman"/>
          <w:lang w:val="id-ID"/>
        </w:rPr>
        <w:t xml:space="preserve"> positif d</w:t>
      </w:r>
      <w:r w:rsidRPr="00563F5C">
        <w:rPr>
          <w:rFonts w:eastAsia="Calibri" w:cs="Times New Roman"/>
          <w:lang w:val="id-ID"/>
        </w:rPr>
        <w:t xml:space="preserve">an </w:t>
      </w:r>
      <w:r>
        <w:rPr>
          <w:rFonts w:eastAsia="Calibri" w:cs="Times New Roman"/>
        </w:rPr>
        <w:t xml:space="preserve">pemanfaatan </w:t>
      </w:r>
      <w:r>
        <w:rPr>
          <w:rFonts w:eastAsia="Calibri" w:cs="Times New Roman"/>
          <w:lang w:val="id-ID"/>
        </w:rPr>
        <w:t>sedang</w:t>
      </w:r>
      <w:r w:rsidRPr="00563F5C">
        <w:rPr>
          <w:rFonts w:eastAsia="Calibri" w:cs="Times New Roman"/>
          <w:lang w:val="id-ID"/>
        </w:rPr>
        <w:t xml:space="preserve">, </w:t>
      </w:r>
      <w:r w:rsidR="00FA439F">
        <w:rPr>
          <w:rFonts w:eastAsia="Calibri" w:cs="Times New Roman"/>
          <w:lang w:val="id-ID"/>
        </w:rPr>
        <w:t>44 orang (100.0%)</w:t>
      </w:r>
      <w:r w:rsidR="00FA439F">
        <w:rPr>
          <w:rFonts w:eastAsia="Calibri" w:cs="Times New Roman"/>
        </w:rPr>
        <w:t xml:space="preserve"> </w:t>
      </w:r>
      <w:r>
        <w:rPr>
          <w:rFonts w:eastAsia="Calibri" w:cs="Times New Roman"/>
          <w:lang w:val="id-ID"/>
        </w:rPr>
        <w:t>persepsi</w:t>
      </w:r>
      <w:r w:rsidRPr="00563F5C">
        <w:rPr>
          <w:rFonts w:eastAsia="Calibri" w:cs="Times New Roman"/>
          <w:lang w:val="id-ID"/>
        </w:rPr>
        <w:t xml:space="preserve"> positif </w:t>
      </w:r>
      <w:r w:rsidR="00673B28">
        <w:rPr>
          <w:rFonts w:eastAsia="Calibri" w:cs="Times New Roman"/>
          <w:lang w:val="id-ID"/>
        </w:rPr>
        <w:t>d</w:t>
      </w:r>
      <w:r>
        <w:rPr>
          <w:rFonts w:eastAsia="Calibri" w:cs="Times New Roman"/>
          <w:lang w:val="id-ID"/>
        </w:rPr>
        <w:t xml:space="preserve">an pemanfaatan tinggi. Sedangkan, untuk </w:t>
      </w:r>
      <w:r>
        <w:rPr>
          <w:rFonts w:eastAsia="Calibri" w:cs="Times New Roman"/>
          <w:lang w:val="id-ID"/>
        </w:rPr>
        <w:lastRenderedPageBreak/>
        <w:t xml:space="preserve">responden yang memiliki persepsi negatif </w:t>
      </w:r>
      <w:r w:rsidR="008F6BEE">
        <w:rPr>
          <w:rFonts w:eastAsia="Calibri" w:cs="Times New Roman"/>
        </w:rPr>
        <w:t xml:space="preserve">hanya </w:t>
      </w:r>
      <w:r>
        <w:rPr>
          <w:rFonts w:eastAsia="Calibri" w:cs="Times New Roman"/>
          <w:lang w:val="id-ID"/>
        </w:rPr>
        <w:t>ada 5</w:t>
      </w:r>
      <w:r w:rsidRPr="00563F5C">
        <w:rPr>
          <w:rFonts w:eastAsia="Calibri" w:cs="Times New Roman"/>
          <w:lang w:val="id-ID"/>
        </w:rPr>
        <w:t xml:space="preserve"> orang</w:t>
      </w:r>
      <w:r>
        <w:rPr>
          <w:rFonts w:eastAsia="Calibri" w:cs="Times New Roman"/>
          <w:lang w:val="id-ID"/>
        </w:rPr>
        <w:t xml:space="preserve"> </w:t>
      </w:r>
      <w:r>
        <w:rPr>
          <w:rFonts w:eastAsia="Calibri" w:cs="Times New Roman"/>
        </w:rPr>
        <w:t>(10.2%)</w:t>
      </w:r>
      <w:r w:rsidR="008F6BEE">
        <w:rPr>
          <w:rFonts w:eastAsia="Calibri" w:cs="Times New Roman"/>
        </w:rPr>
        <w:t xml:space="preserve"> </w:t>
      </w:r>
      <w:r>
        <w:rPr>
          <w:rFonts w:eastAsia="Calibri" w:cs="Times New Roman"/>
          <w:lang w:val="id-ID"/>
        </w:rPr>
        <w:t>dengan pemanfaatan sedang</w:t>
      </w:r>
      <w:r w:rsidRPr="00563F5C">
        <w:rPr>
          <w:rFonts w:eastAsia="Calibri" w:cs="Times New Roman"/>
          <w:lang w:val="id-ID"/>
        </w:rPr>
        <w:t>.</w:t>
      </w:r>
    </w:p>
    <w:p w:rsidR="008E788E" w:rsidRDefault="00563F5C" w:rsidP="009555E1">
      <w:pPr>
        <w:ind w:firstLine="567"/>
        <w:rPr>
          <w:lang w:val="id-ID"/>
        </w:rPr>
      </w:pPr>
      <w:r w:rsidRPr="00563F5C">
        <w:rPr>
          <w:lang w:val="id-ID"/>
        </w:rPr>
        <w:t xml:space="preserve">Nilai uji statistik </w:t>
      </w:r>
      <w:r w:rsidRPr="00563F5C">
        <w:rPr>
          <w:i/>
          <w:lang w:val="id-ID"/>
        </w:rPr>
        <w:t xml:space="preserve">Spearman’s rho </w:t>
      </w:r>
      <w:r w:rsidRPr="00563F5C">
        <w:rPr>
          <w:lang w:val="id-ID"/>
        </w:rPr>
        <w:t>dikatakan ada</w:t>
      </w:r>
      <w:r w:rsidR="008F6BEE">
        <w:t>nya</w:t>
      </w:r>
      <w:r w:rsidR="008F6BEE">
        <w:rPr>
          <w:lang w:val="id-ID"/>
        </w:rPr>
        <w:t xml:space="preserve"> hubunga</w:t>
      </w:r>
      <w:r w:rsidRPr="00563F5C">
        <w:rPr>
          <w:lang w:val="id-ID"/>
        </w:rPr>
        <w:t>n atau korelasi jika nilai α = ≤0,05. Hasil yang didapatkakan menunjukkan hasil</w:t>
      </w:r>
      <w:r w:rsidR="00E77881">
        <w:t xml:space="preserve"> </w:t>
      </w:r>
      <w:r w:rsidR="00E77881" w:rsidRPr="00091F29">
        <w:rPr>
          <w:rFonts w:cs="Times New Roman"/>
          <w:i/>
          <w:sz w:val="28"/>
        </w:rPr>
        <w:t>ρ</w:t>
      </w:r>
      <w:r w:rsidR="00E77881" w:rsidRPr="00091F29">
        <w:rPr>
          <w:i/>
          <w:sz w:val="28"/>
        </w:rPr>
        <w:t xml:space="preserve"> </w:t>
      </w:r>
      <w:r w:rsidR="00E77881">
        <w:t>=</w:t>
      </w:r>
      <w:r w:rsidRPr="00563F5C">
        <w:rPr>
          <w:lang w:val="id-ID"/>
        </w:rPr>
        <w:t xml:space="preserve"> 0,</w:t>
      </w:r>
      <w:r w:rsidR="00091F29">
        <w:t>0</w:t>
      </w:r>
      <w:r w:rsidR="008F6BEE">
        <w:t>29</w:t>
      </w:r>
      <w:r w:rsidRPr="00563F5C">
        <w:rPr>
          <w:lang w:val="id-ID"/>
        </w:rPr>
        <w:t>,</w:t>
      </w:r>
      <w:r w:rsidR="008F6BEE">
        <w:t xml:space="preserve"> dengan demikian</w:t>
      </w:r>
      <w:r w:rsidRPr="00563F5C">
        <w:rPr>
          <w:lang w:val="id-ID"/>
        </w:rPr>
        <w:t xml:space="preserve"> dapat disimpul</w:t>
      </w:r>
      <w:r w:rsidR="008F6BEE">
        <w:t>k</w:t>
      </w:r>
      <w:r w:rsidR="008F6BEE">
        <w:rPr>
          <w:lang w:val="id-ID"/>
        </w:rPr>
        <w:t xml:space="preserve">an bahwa </w:t>
      </w:r>
      <m:oMath>
        <m:sSub>
          <m:sSubPr>
            <m:ctrlPr>
              <w:rPr>
                <w:rFonts w:ascii="Cambria Math" w:eastAsia="Calibri" w:hAnsi="Cambria Math" w:cs="Times New Roman"/>
                <w:i/>
                <w:szCs w:val="24"/>
                <w:lang w:val="id-ID"/>
              </w:rPr>
            </m:ctrlPr>
          </m:sSubPr>
          <m:e>
            <m:r>
              <w:rPr>
                <w:rFonts w:ascii="Cambria Math" w:eastAsia="Calibri" w:hAnsi="Cambria Math" w:cs="Times New Roman"/>
                <w:szCs w:val="24"/>
                <w:lang w:val="id-ID"/>
              </w:rPr>
              <m:t>H</m:t>
            </m:r>
          </m:e>
          <m:sub>
            <m:r>
              <w:rPr>
                <w:rFonts w:ascii="Cambria Math" w:eastAsia="Calibri" w:hAnsi="Cambria Math" w:cs="Times New Roman"/>
                <w:szCs w:val="24"/>
                <w:lang w:val="id-ID"/>
              </w:rPr>
              <m:t>0</m:t>
            </m:r>
          </m:sub>
        </m:sSub>
      </m:oMath>
      <w:r w:rsidR="009555E1">
        <w:t xml:space="preserve"> </w:t>
      </w:r>
      <w:r w:rsidR="008F6BEE">
        <w:rPr>
          <w:lang w:val="id-ID"/>
        </w:rPr>
        <w:t>ditolak</w:t>
      </w:r>
      <w:r w:rsidRPr="00563F5C">
        <w:rPr>
          <w:lang w:val="id-ID"/>
        </w:rPr>
        <w:t xml:space="preserve"> dan </w:t>
      </w:r>
      <m:oMath>
        <m:sSub>
          <m:sSubPr>
            <m:ctrlPr>
              <w:rPr>
                <w:rFonts w:ascii="Cambria Math" w:eastAsia="Calibri" w:hAnsi="Cambria Math" w:cs="Times New Roman"/>
                <w:i/>
                <w:szCs w:val="24"/>
                <w:lang w:val="id-ID"/>
              </w:rPr>
            </m:ctrlPr>
          </m:sSubPr>
          <m:e>
            <m:r>
              <w:rPr>
                <w:rFonts w:ascii="Cambria Math" w:eastAsia="Calibri" w:hAnsi="Cambria Math" w:cs="Times New Roman"/>
                <w:szCs w:val="24"/>
                <w:lang w:val="id-ID"/>
              </w:rPr>
              <m:t>H</m:t>
            </m:r>
          </m:e>
          <m:sub>
            <m:r>
              <w:rPr>
                <w:rFonts w:ascii="Cambria Math" w:eastAsia="Calibri" w:hAnsi="Cambria Math" w:cs="Times New Roman"/>
                <w:szCs w:val="24"/>
                <w:lang w:val="id-ID"/>
              </w:rPr>
              <m:t>1</m:t>
            </m:r>
          </m:sub>
        </m:sSub>
      </m:oMath>
      <w:r w:rsidR="009555E1">
        <w:t xml:space="preserve"> </w:t>
      </w:r>
      <w:r w:rsidR="008F6BEE">
        <w:rPr>
          <w:lang w:val="id-ID"/>
        </w:rPr>
        <w:t>diterima</w:t>
      </w:r>
      <w:r w:rsidRPr="00563F5C">
        <w:rPr>
          <w:lang w:val="id-ID"/>
        </w:rPr>
        <w:t xml:space="preserve"> yang berarti </w:t>
      </w:r>
      <w:r w:rsidR="008F6BEE">
        <w:rPr>
          <w:lang w:val="id-ID"/>
        </w:rPr>
        <w:t xml:space="preserve">adanya </w:t>
      </w:r>
      <w:r w:rsidRPr="00563F5C">
        <w:rPr>
          <w:lang w:val="id-ID"/>
        </w:rPr>
        <w:t xml:space="preserve">hubungan antara </w:t>
      </w:r>
      <w:r w:rsidR="008F6BEE">
        <w:rPr>
          <w:lang w:val="id-ID"/>
        </w:rPr>
        <w:t>persepsi kesehatan</w:t>
      </w:r>
      <w:r w:rsidRPr="00563F5C">
        <w:rPr>
          <w:lang w:val="id-ID"/>
        </w:rPr>
        <w:t xml:space="preserve"> </w:t>
      </w:r>
      <w:r w:rsidR="008F6BEE">
        <w:rPr>
          <w:lang w:val="id-ID"/>
        </w:rPr>
        <w:t xml:space="preserve">dengan pemanfaatan </w:t>
      </w:r>
      <w:r w:rsidR="008F6BEE">
        <w:t>Posbindu</w:t>
      </w:r>
      <w:r w:rsidR="008F6BEE">
        <w:rPr>
          <w:lang w:val="id-ID"/>
        </w:rPr>
        <w:t xml:space="preserve"> di Puskesmas </w:t>
      </w:r>
      <w:r w:rsidR="008F6BEE">
        <w:t>Gayungan</w:t>
      </w:r>
      <w:r w:rsidRPr="00563F5C">
        <w:rPr>
          <w:lang w:val="id-ID"/>
        </w:rPr>
        <w:t xml:space="preserve"> Surabaya</w:t>
      </w:r>
    </w:p>
    <w:p w:rsidR="004066AC" w:rsidRDefault="0025599A" w:rsidP="00A45460">
      <w:pPr>
        <w:pStyle w:val="ListParagraph"/>
        <w:numPr>
          <w:ilvl w:val="0"/>
          <w:numId w:val="66"/>
        </w:numPr>
        <w:spacing w:line="360" w:lineRule="auto"/>
        <w:ind w:left="567" w:hanging="567"/>
      </w:pPr>
      <w:r>
        <w:t>Distribusi Hubungan Dukungan Keluarga dengan Pemanfaatan Posbindu di Wilayah kerja Puskesmas Gayungan</w:t>
      </w:r>
    </w:p>
    <w:p w:rsidR="0025599A" w:rsidRPr="00A45460" w:rsidRDefault="0025599A" w:rsidP="00A45460">
      <w:pPr>
        <w:pStyle w:val="Heading2"/>
        <w:spacing w:line="240" w:lineRule="auto"/>
        <w:ind w:left="1134" w:hanging="1134"/>
        <w:rPr>
          <w:b w:val="0"/>
        </w:rPr>
      </w:pPr>
      <w:bookmarkStart w:id="442" w:name="_Toc42758051"/>
      <w:bookmarkStart w:id="443" w:name="_Toc42803018"/>
      <w:bookmarkStart w:id="444" w:name="_Toc43631946"/>
      <w:bookmarkStart w:id="445" w:name="_Toc46179160"/>
      <w:r w:rsidRPr="00A45460">
        <w:t>Tabel 5.16</w:t>
      </w:r>
      <w:r w:rsidRPr="00A45460">
        <w:rPr>
          <w:b w:val="0"/>
        </w:rPr>
        <w:tab/>
        <w:t>Distribusi Hubungan Dukungan Keluarga dengan Pemanfaatan Posbindu di Wilayah kerja Puskesmas Gayungan</w:t>
      </w:r>
      <w:bookmarkEnd w:id="442"/>
      <w:bookmarkEnd w:id="443"/>
      <w:bookmarkEnd w:id="444"/>
      <w:r w:rsidR="000C30F8">
        <w:rPr>
          <w:b w:val="0"/>
        </w:rPr>
        <w:t xml:space="preserve"> </w:t>
      </w:r>
      <w:r w:rsidR="000C30F8" w:rsidRPr="000C30F8">
        <w:rPr>
          <w:b w:val="0"/>
        </w:rPr>
        <w:t>(n = 93)</w:t>
      </w:r>
      <w:bookmarkEnd w:id="445"/>
    </w:p>
    <w:tbl>
      <w:tblPr>
        <w:tblStyle w:val="TableGrid"/>
        <w:tblW w:w="0" w:type="auto"/>
        <w:jc w:val="center"/>
        <w:tblLook w:val="04A0" w:firstRow="1" w:lastRow="0" w:firstColumn="1" w:lastColumn="0" w:noHBand="0" w:noVBand="1"/>
      </w:tblPr>
      <w:tblGrid>
        <w:gridCol w:w="1470"/>
        <w:gridCol w:w="785"/>
        <w:gridCol w:w="956"/>
        <w:gridCol w:w="785"/>
        <w:gridCol w:w="956"/>
        <w:gridCol w:w="785"/>
        <w:gridCol w:w="995"/>
        <w:gridCol w:w="1241"/>
      </w:tblGrid>
      <w:tr w:rsidR="00487E19" w:rsidTr="00675E65">
        <w:trPr>
          <w:jc w:val="center"/>
        </w:trPr>
        <w:tc>
          <w:tcPr>
            <w:tcW w:w="1470" w:type="dxa"/>
            <w:vMerge w:val="restart"/>
            <w:tcBorders>
              <w:left w:val="nil"/>
              <w:right w:val="nil"/>
            </w:tcBorders>
          </w:tcPr>
          <w:p w:rsidR="00487E19" w:rsidRDefault="00487E19" w:rsidP="0025599A">
            <w:pPr>
              <w:spacing w:line="240" w:lineRule="auto"/>
              <w:jc w:val="center"/>
            </w:pPr>
            <w:r>
              <w:t>Dukungan Keluarga</w:t>
            </w:r>
          </w:p>
        </w:tc>
        <w:tc>
          <w:tcPr>
            <w:tcW w:w="5192" w:type="dxa"/>
            <w:gridSpan w:val="6"/>
            <w:tcBorders>
              <w:left w:val="nil"/>
              <w:bottom w:val="single" w:sz="4" w:space="0" w:color="auto"/>
              <w:right w:val="nil"/>
            </w:tcBorders>
          </w:tcPr>
          <w:p w:rsidR="00487E19" w:rsidRDefault="00487E19" w:rsidP="0025599A">
            <w:pPr>
              <w:spacing w:line="240" w:lineRule="auto"/>
              <w:jc w:val="center"/>
            </w:pPr>
            <w:r>
              <w:t>Pemanfaatan</w:t>
            </w:r>
          </w:p>
        </w:tc>
        <w:tc>
          <w:tcPr>
            <w:tcW w:w="1241" w:type="dxa"/>
            <w:vMerge w:val="restart"/>
            <w:tcBorders>
              <w:left w:val="nil"/>
              <w:right w:val="nil"/>
            </w:tcBorders>
            <w:vAlign w:val="center"/>
          </w:tcPr>
          <w:p w:rsidR="00487E19" w:rsidRPr="00E77881" w:rsidRDefault="00487E19" w:rsidP="00E77881">
            <w:pPr>
              <w:spacing w:line="240" w:lineRule="auto"/>
              <w:jc w:val="center"/>
              <w:rPr>
                <w:szCs w:val="28"/>
              </w:rPr>
            </w:pPr>
            <w:r w:rsidRPr="00E77881">
              <w:rPr>
                <w:rFonts w:eastAsia="Times New Roman"/>
                <w:i/>
                <w:iCs/>
                <w:color w:val="000000"/>
                <w:sz w:val="28"/>
                <w:szCs w:val="28"/>
              </w:rPr>
              <w:t>ρ value</w:t>
            </w:r>
          </w:p>
        </w:tc>
      </w:tr>
      <w:tr w:rsidR="00487E19" w:rsidTr="00675E65">
        <w:trPr>
          <w:jc w:val="center"/>
        </w:trPr>
        <w:tc>
          <w:tcPr>
            <w:tcW w:w="1470" w:type="dxa"/>
            <w:vMerge/>
            <w:tcBorders>
              <w:left w:val="nil"/>
              <w:bottom w:val="single" w:sz="4" w:space="0" w:color="auto"/>
              <w:right w:val="nil"/>
            </w:tcBorders>
          </w:tcPr>
          <w:p w:rsidR="00487E19" w:rsidRDefault="00487E19" w:rsidP="0025599A">
            <w:pPr>
              <w:spacing w:line="240" w:lineRule="auto"/>
              <w:jc w:val="center"/>
            </w:pPr>
          </w:p>
        </w:tc>
        <w:tc>
          <w:tcPr>
            <w:tcW w:w="1706" w:type="dxa"/>
            <w:gridSpan w:val="2"/>
            <w:tcBorders>
              <w:left w:val="nil"/>
              <w:bottom w:val="single" w:sz="4" w:space="0" w:color="auto"/>
              <w:right w:val="nil"/>
            </w:tcBorders>
          </w:tcPr>
          <w:p w:rsidR="00487E19" w:rsidRDefault="00487E19" w:rsidP="0025599A">
            <w:pPr>
              <w:spacing w:line="240" w:lineRule="auto"/>
              <w:jc w:val="center"/>
            </w:pPr>
            <w:r>
              <w:t>Sedang</w:t>
            </w:r>
          </w:p>
        </w:tc>
        <w:tc>
          <w:tcPr>
            <w:tcW w:w="1706" w:type="dxa"/>
            <w:gridSpan w:val="2"/>
            <w:tcBorders>
              <w:left w:val="nil"/>
              <w:bottom w:val="single" w:sz="4" w:space="0" w:color="auto"/>
              <w:right w:val="nil"/>
            </w:tcBorders>
          </w:tcPr>
          <w:p w:rsidR="00487E19" w:rsidRDefault="00487E19" w:rsidP="0025599A">
            <w:pPr>
              <w:spacing w:line="240" w:lineRule="auto"/>
              <w:jc w:val="center"/>
            </w:pPr>
            <w:r>
              <w:t>Tinggi</w:t>
            </w:r>
          </w:p>
        </w:tc>
        <w:tc>
          <w:tcPr>
            <w:tcW w:w="1780" w:type="dxa"/>
            <w:gridSpan w:val="2"/>
            <w:tcBorders>
              <w:left w:val="nil"/>
              <w:bottom w:val="single" w:sz="4" w:space="0" w:color="auto"/>
              <w:right w:val="nil"/>
            </w:tcBorders>
          </w:tcPr>
          <w:p w:rsidR="00487E19" w:rsidRDefault="00487E19" w:rsidP="0025599A">
            <w:pPr>
              <w:spacing w:line="240" w:lineRule="auto"/>
              <w:jc w:val="center"/>
            </w:pPr>
            <w:r>
              <w:t>Total</w:t>
            </w:r>
          </w:p>
        </w:tc>
        <w:tc>
          <w:tcPr>
            <w:tcW w:w="1241" w:type="dxa"/>
            <w:vMerge/>
            <w:tcBorders>
              <w:left w:val="nil"/>
              <w:bottom w:val="single" w:sz="4" w:space="0" w:color="auto"/>
              <w:right w:val="nil"/>
            </w:tcBorders>
            <w:vAlign w:val="center"/>
          </w:tcPr>
          <w:p w:rsidR="00487E19" w:rsidRPr="00E77881" w:rsidRDefault="00487E19" w:rsidP="00E77881">
            <w:pPr>
              <w:spacing w:line="240" w:lineRule="auto"/>
              <w:jc w:val="center"/>
              <w:rPr>
                <w:szCs w:val="28"/>
              </w:rPr>
            </w:pPr>
          </w:p>
        </w:tc>
      </w:tr>
      <w:tr w:rsidR="00487E19" w:rsidTr="00675E65">
        <w:trPr>
          <w:jc w:val="center"/>
        </w:trPr>
        <w:tc>
          <w:tcPr>
            <w:tcW w:w="1470" w:type="dxa"/>
            <w:tcBorders>
              <w:top w:val="single" w:sz="4" w:space="0" w:color="auto"/>
              <w:left w:val="nil"/>
              <w:bottom w:val="nil"/>
              <w:right w:val="nil"/>
            </w:tcBorders>
          </w:tcPr>
          <w:p w:rsidR="00487E19" w:rsidRDefault="00487E19" w:rsidP="0025599A">
            <w:pPr>
              <w:spacing w:line="240" w:lineRule="auto"/>
              <w:jc w:val="center"/>
            </w:pPr>
          </w:p>
          <w:p w:rsidR="00487E19" w:rsidRDefault="00487E19" w:rsidP="0025599A">
            <w:pPr>
              <w:spacing w:line="240" w:lineRule="auto"/>
              <w:jc w:val="center"/>
            </w:pPr>
            <w:r>
              <w:t>Baik</w:t>
            </w:r>
          </w:p>
        </w:tc>
        <w:tc>
          <w:tcPr>
            <w:tcW w:w="785" w:type="dxa"/>
            <w:tcBorders>
              <w:top w:val="single" w:sz="4" w:space="0" w:color="auto"/>
              <w:left w:val="nil"/>
              <w:bottom w:val="nil"/>
              <w:right w:val="nil"/>
            </w:tcBorders>
          </w:tcPr>
          <w:p w:rsidR="00487E19" w:rsidRDefault="00487E19" w:rsidP="0025599A">
            <w:pPr>
              <w:spacing w:line="240" w:lineRule="auto"/>
              <w:jc w:val="center"/>
            </w:pPr>
            <w:r>
              <w:t>F</w:t>
            </w:r>
          </w:p>
          <w:p w:rsidR="00487E19" w:rsidRDefault="00487E19" w:rsidP="0025599A">
            <w:pPr>
              <w:spacing w:line="240" w:lineRule="auto"/>
              <w:jc w:val="center"/>
            </w:pPr>
            <w:r>
              <w:t>17</w:t>
            </w:r>
          </w:p>
        </w:tc>
        <w:tc>
          <w:tcPr>
            <w:tcW w:w="921" w:type="dxa"/>
            <w:tcBorders>
              <w:top w:val="single" w:sz="4" w:space="0" w:color="auto"/>
              <w:left w:val="nil"/>
              <w:bottom w:val="nil"/>
              <w:right w:val="nil"/>
            </w:tcBorders>
          </w:tcPr>
          <w:p w:rsidR="00487E19" w:rsidRDefault="00487E19" w:rsidP="0025599A">
            <w:pPr>
              <w:spacing w:line="240" w:lineRule="auto"/>
              <w:jc w:val="center"/>
            </w:pPr>
            <w:r>
              <w:t>%</w:t>
            </w:r>
          </w:p>
          <w:p w:rsidR="00487E19" w:rsidRDefault="00487E19" w:rsidP="00487E19">
            <w:pPr>
              <w:spacing w:line="240" w:lineRule="auto"/>
              <w:jc w:val="center"/>
            </w:pPr>
            <w:r w:rsidRPr="00487E19">
              <w:t>34.7%</w:t>
            </w:r>
          </w:p>
        </w:tc>
        <w:tc>
          <w:tcPr>
            <w:tcW w:w="785" w:type="dxa"/>
            <w:tcBorders>
              <w:top w:val="single" w:sz="4" w:space="0" w:color="auto"/>
              <w:left w:val="nil"/>
              <w:bottom w:val="nil"/>
              <w:right w:val="nil"/>
            </w:tcBorders>
          </w:tcPr>
          <w:p w:rsidR="00487E19" w:rsidRDefault="00487E19" w:rsidP="0025599A">
            <w:pPr>
              <w:spacing w:line="240" w:lineRule="auto"/>
              <w:jc w:val="center"/>
            </w:pPr>
            <w:r>
              <w:t>F</w:t>
            </w:r>
          </w:p>
          <w:p w:rsidR="00487E19" w:rsidRDefault="00487E19" w:rsidP="0025599A">
            <w:pPr>
              <w:spacing w:line="240" w:lineRule="auto"/>
              <w:jc w:val="center"/>
            </w:pPr>
            <w:r>
              <w:t>30</w:t>
            </w:r>
          </w:p>
        </w:tc>
        <w:tc>
          <w:tcPr>
            <w:tcW w:w="921" w:type="dxa"/>
            <w:tcBorders>
              <w:top w:val="single" w:sz="4" w:space="0" w:color="auto"/>
              <w:left w:val="nil"/>
              <w:bottom w:val="nil"/>
              <w:right w:val="nil"/>
            </w:tcBorders>
          </w:tcPr>
          <w:p w:rsidR="00487E19" w:rsidRDefault="00487E19" w:rsidP="0025599A">
            <w:pPr>
              <w:spacing w:line="240" w:lineRule="auto"/>
              <w:jc w:val="center"/>
            </w:pPr>
            <w:r>
              <w:t>%</w:t>
            </w:r>
          </w:p>
          <w:p w:rsidR="00487E19" w:rsidRDefault="00487E19" w:rsidP="00487E19">
            <w:pPr>
              <w:spacing w:line="240" w:lineRule="auto"/>
              <w:jc w:val="center"/>
            </w:pPr>
            <w:r w:rsidRPr="00487E19">
              <w:t>68.2%</w:t>
            </w:r>
          </w:p>
        </w:tc>
        <w:tc>
          <w:tcPr>
            <w:tcW w:w="785" w:type="dxa"/>
            <w:tcBorders>
              <w:top w:val="single" w:sz="4" w:space="0" w:color="auto"/>
              <w:left w:val="nil"/>
              <w:bottom w:val="nil"/>
              <w:right w:val="nil"/>
            </w:tcBorders>
          </w:tcPr>
          <w:p w:rsidR="00487E19" w:rsidRDefault="00487E19" w:rsidP="0025599A">
            <w:pPr>
              <w:spacing w:line="240" w:lineRule="auto"/>
              <w:jc w:val="center"/>
            </w:pPr>
            <w:r>
              <w:t>F</w:t>
            </w:r>
          </w:p>
          <w:p w:rsidR="00487E19" w:rsidRDefault="00487E19" w:rsidP="0025599A">
            <w:pPr>
              <w:spacing w:line="240" w:lineRule="auto"/>
              <w:jc w:val="center"/>
            </w:pPr>
            <w:r>
              <w:t>47</w:t>
            </w:r>
          </w:p>
        </w:tc>
        <w:tc>
          <w:tcPr>
            <w:tcW w:w="995" w:type="dxa"/>
            <w:tcBorders>
              <w:top w:val="single" w:sz="4" w:space="0" w:color="auto"/>
              <w:left w:val="nil"/>
              <w:bottom w:val="nil"/>
              <w:right w:val="nil"/>
            </w:tcBorders>
          </w:tcPr>
          <w:p w:rsidR="00487E19" w:rsidRDefault="00487E19" w:rsidP="0025599A">
            <w:pPr>
              <w:spacing w:line="240" w:lineRule="auto"/>
              <w:jc w:val="center"/>
            </w:pPr>
            <w:r>
              <w:t>%</w:t>
            </w:r>
          </w:p>
          <w:p w:rsidR="00487E19" w:rsidRDefault="00487E19" w:rsidP="00487E19">
            <w:pPr>
              <w:spacing w:line="240" w:lineRule="auto"/>
              <w:jc w:val="center"/>
            </w:pPr>
            <w:r w:rsidRPr="00487E19">
              <w:t>50.5%</w:t>
            </w:r>
          </w:p>
        </w:tc>
        <w:tc>
          <w:tcPr>
            <w:tcW w:w="1241" w:type="dxa"/>
            <w:vMerge w:val="restart"/>
            <w:tcBorders>
              <w:top w:val="single" w:sz="4" w:space="0" w:color="auto"/>
              <w:left w:val="nil"/>
              <w:right w:val="nil"/>
            </w:tcBorders>
            <w:vAlign w:val="center"/>
          </w:tcPr>
          <w:p w:rsidR="00487E19" w:rsidRPr="00E77881" w:rsidRDefault="00D02676" w:rsidP="00E77881">
            <w:pPr>
              <w:spacing w:line="240" w:lineRule="auto"/>
              <w:jc w:val="center"/>
              <w:rPr>
                <w:szCs w:val="28"/>
              </w:rPr>
            </w:pPr>
            <w:r w:rsidRPr="00FA439F">
              <w:rPr>
                <w:rFonts w:cs="Times New Roman"/>
                <w:i/>
                <w:sz w:val="28"/>
                <w:szCs w:val="28"/>
              </w:rPr>
              <w:t>ρ</w:t>
            </w:r>
            <w:r w:rsidRPr="00E77881">
              <w:rPr>
                <w:i/>
                <w:szCs w:val="28"/>
              </w:rPr>
              <w:t xml:space="preserve"> </w:t>
            </w:r>
            <w:r w:rsidRPr="00E77881">
              <w:rPr>
                <w:szCs w:val="28"/>
              </w:rPr>
              <w:t>= 0,001</w:t>
            </w:r>
          </w:p>
        </w:tc>
      </w:tr>
      <w:tr w:rsidR="00487E19" w:rsidTr="00675E65">
        <w:trPr>
          <w:jc w:val="center"/>
        </w:trPr>
        <w:tc>
          <w:tcPr>
            <w:tcW w:w="1470" w:type="dxa"/>
            <w:tcBorders>
              <w:top w:val="nil"/>
              <w:left w:val="nil"/>
              <w:bottom w:val="nil"/>
              <w:right w:val="nil"/>
            </w:tcBorders>
          </w:tcPr>
          <w:p w:rsidR="00487E19" w:rsidRDefault="00487E19" w:rsidP="0025599A">
            <w:pPr>
              <w:spacing w:line="240" w:lineRule="auto"/>
              <w:jc w:val="center"/>
            </w:pPr>
            <w:r>
              <w:t>Cukup</w:t>
            </w:r>
          </w:p>
        </w:tc>
        <w:tc>
          <w:tcPr>
            <w:tcW w:w="785" w:type="dxa"/>
            <w:tcBorders>
              <w:top w:val="nil"/>
              <w:left w:val="nil"/>
              <w:bottom w:val="nil"/>
              <w:right w:val="nil"/>
            </w:tcBorders>
          </w:tcPr>
          <w:p w:rsidR="00487E19" w:rsidRDefault="00487E19" w:rsidP="0025599A">
            <w:pPr>
              <w:spacing w:line="240" w:lineRule="auto"/>
              <w:jc w:val="center"/>
            </w:pPr>
            <w:r>
              <w:t>19</w:t>
            </w:r>
          </w:p>
        </w:tc>
        <w:tc>
          <w:tcPr>
            <w:tcW w:w="921" w:type="dxa"/>
            <w:tcBorders>
              <w:top w:val="nil"/>
              <w:left w:val="nil"/>
              <w:bottom w:val="nil"/>
              <w:right w:val="nil"/>
            </w:tcBorders>
          </w:tcPr>
          <w:p w:rsidR="00487E19" w:rsidRDefault="00487E19" w:rsidP="0025599A">
            <w:pPr>
              <w:spacing w:line="240" w:lineRule="auto"/>
              <w:jc w:val="center"/>
            </w:pPr>
            <w:r w:rsidRPr="00487E19">
              <w:t>38.8%</w:t>
            </w:r>
          </w:p>
        </w:tc>
        <w:tc>
          <w:tcPr>
            <w:tcW w:w="785" w:type="dxa"/>
            <w:tcBorders>
              <w:top w:val="nil"/>
              <w:left w:val="nil"/>
              <w:bottom w:val="nil"/>
              <w:right w:val="nil"/>
            </w:tcBorders>
          </w:tcPr>
          <w:p w:rsidR="00487E19" w:rsidRDefault="00487E19" w:rsidP="0025599A">
            <w:pPr>
              <w:spacing w:line="240" w:lineRule="auto"/>
              <w:jc w:val="center"/>
            </w:pPr>
            <w:r>
              <w:t>9</w:t>
            </w:r>
          </w:p>
        </w:tc>
        <w:tc>
          <w:tcPr>
            <w:tcW w:w="921" w:type="dxa"/>
            <w:tcBorders>
              <w:top w:val="nil"/>
              <w:left w:val="nil"/>
              <w:bottom w:val="nil"/>
              <w:right w:val="nil"/>
            </w:tcBorders>
          </w:tcPr>
          <w:p w:rsidR="00487E19" w:rsidRDefault="00487E19" w:rsidP="0025599A">
            <w:pPr>
              <w:spacing w:line="240" w:lineRule="auto"/>
              <w:jc w:val="center"/>
            </w:pPr>
            <w:r w:rsidRPr="00487E19">
              <w:t>20.5%</w:t>
            </w:r>
          </w:p>
        </w:tc>
        <w:tc>
          <w:tcPr>
            <w:tcW w:w="785" w:type="dxa"/>
            <w:tcBorders>
              <w:top w:val="nil"/>
              <w:left w:val="nil"/>
              <w:bottom w:val="nil"/>
              <w:right w:val="nil"/>
            </w:tcBorders>
          </w:tcPr>
          <w:p w:rsidR="00487E19" w:rsidRDefault="00487E19" w:rsidP="0025599A">
            <w:pPr>
              <w:spacing w:line="240" w:lineRule="auto"/>
              <w:jc w:val="center"/>
            </w:pPr>
            <w:r>
              <w:t>28</w:t>
            </w:r>
          </w:p>
        </w:tc>
        <w:tc>
          <w:tcPr>
            <w:tcW w:w="995" w:type="dxa"/>
            <w:tcBorders>
              <w:top w:val="nil"/>
              <w:left w:val="nil"/>
              <w:bottom w:val="nil"/>
              <w:right w:val="nil"/>
            </w:tcBorders>
          </w:tcPr>
          <w:p w:rsidR="00487E19" w:rsidRDefault="00487E19" w:rsidP="0025599A">
            <w:pPr>
              <w:spacing w:line="240" w:lineRule="auto"/>
              <w:jc w:val="center"/>
            </w:pPr>
            <w:r w:rsidRPr="00487E19">
              <w:t>30.1</w:t>
            </w:r>
            <w:r>
              <w:t>%</w:t>
            </w:r>
          </w:p>
        </w:tc>
        <w:tc>
          <w:tcPr>
            <w:tcW w:w="1241" w:type="dxa"/>
            <w:vMerge/>
            <w:tcBorders>
              <w:left w:val="nil"/>
              <w:right w:val="nil"/>
            </w:tcBorders>
          </w:tcPr>
          <w:p w:rsidR="00487E19" w:rsidRPr="00487E19" w:rsidRDefault="00487E19" w:rsidP="0025599A">
            <w:pPr>
              <w:spacing w:line="240" w:lineRule="auto"/>
              <w:jc w:val="center"/>
            </w:pPr>
          </w:p>
        </w:tc>
      </w:tr>
      <w:tr w:rsidR="00487E19" w:rsidTr="00675E65">
        <w:trPr>
          <w:jc w:val="center"/>
        </w:trPr>
        <w:tc>
          <w:tcPr>
            <w:tcW w:w="1470" w:type="dxa"/>
            <w:tcBorders>
              <w:top w:val="nil"/>
              <w:left w:val="nil"/>
              <w:bottom w:val="nil"/>
              <w:right w:val="nil"/>
            </w:tcBorders>
          </w:tcPr>
          <w:p w:rsidR="00487E19" w:rsidRDefault="00487E19" w:rsidP="0025599A">
            <w:pPr>
              <w:spacing w:line="240" w:lineRule="auto"/>
              <w:jc w:val="center"/>
            </w:pPr>
            <w:r>
              <w:t xml:space="preserve">Kurang </w:t>
            </w:r>
          </w:p>
        </w:tc>
        <w:tc>
          <w:tcPr>
            <w:tcW w:w="785" w:type="dxa"/>
            <w:tcBorders>
              <w:top w:val="nil"/>
              <w:left w:val="nil"/>
              <w:bottom w:val="nil"/>
              <w:right w:val="nil"/>
            </w:tcBorders>
          </w:tcPr>
          <w:p w:rsidR="00487E19" w:rsidRDefault="00487E19" w:rsidP="0025599A">
            <w:pPr>
              <w:spacing w:line="240" w:lineRule="auto"/>
              <w:jc w:val="center"/>
            </w:pPr>
            <w:r>
              <w:t>13</w:t>
            </w:r>
          </w:p>
        </w:tc>
        <w:tc>
          <w:tcPr>
            <w:tcW w:w="921" w:type="dxa"/>
            <w:tcBorders>
              <w:top w:val="nil"/>
              <w:left w:val="nil"/>
              <w:bottom w:val="nil"/>
              <w:right w:val="nil"/>
            </w:tcBorders>
          </w:tcPr>
          <w:p w:rsidR="00487E19" w:rsidRDefault="00487E19" w:rsidP="0025599A">
            <w:pPr>
              <w:spacing w:line="240" w:lineRule="auto"/>
              <w:jc w:val="center"/>
            </w:pPr>
            <w:r w:rsidRPr="00487E19">
              <w:t>26.5%</w:t>
            </w:r>
          </w:p>
        </w:tc>
        <w:tc>
          <w:tcPr>
            <w:tcW w:w="785" w:type="dxa"/>
            <w:tcBorders>
              <w:top w:val="nil"/>
              <w:left w:val="nil"/>
              <w:bottom w:val="nil"/>
              <w:right w:val="nil"/>
            </w:tcBorders>
          </w:tcPr>
          <w:p w:rsidR="00487E19" w:rsidRDefault="00487E19" w:rsidP="0025599A">
            <w:pPr>
              <w:spacing w:line="240" w:lineRule="auto"/>
              <w:jc w:val="center"/>
            </w:pPr>
            <w:r>
              <w:t>5</w:t>
            </w:r>
          </w:p>
        </w:tc>
        <w:tc>
          <w:tcPr>
            <w:tcW w:w="921" w:type="dxa"/>
            <w:tcBorders>
              <w:top w:val="nil"/>
              <w:left w:val="nil"/>
              <w:bottom w:val="nil"/>
              <w:right w:val="nil"/>
            </w:tcBorders>
          </w:tcPr>
          <w:p w:rsidR="00487E19" w:rsidRDefault="00487E19" w:rsidP="0025599A">
            <w:pPr>
              <w:spacing w:line="240" w:lineRule="auto"/>
              <w:jc w:val="center"/>
            </w:pPr>
            <w:r w:rsidRPr="00487E19">
              <w:t>11.4%</w:t>
            </w:r>
          </w:p>
        </w:tc>
        <w:tc>
          <w:tcPr>
            <w:tcW w:w="785" w:type="dxa"/>
            <w:tcBorders>
              <w:top w:val="nil"/>
              <w:left w:val="nil"/>
              <w:bottom w:val="nil"/>
              <w:right w:val="nil"/>
            </w:tcBorders>
          </w:tcPr>
          <w:p w:rsidR="00487E19" w:rsidRDefault="00487E19" w:rsidP="0025599A">
            <w:pPr>
              <w:spacing w:line="240" w:lineRule="auto"/>
              <w:jc w:val="center"/>
            </w:pPr>
            <w:r>
              <w:t>18</w:t>
            </w:r>
          </w:p>
        </w:tc>
        <w:tc>
          <w:tcPr>
            <w:tcW w:w="995" w:type="dxa"/>
            <w:tcBorders>
              <w:top w:val="nil"/>
              <w:left w:val="nil"/>
              <w:bottom w:val="nil"/>
              <w:right w:val="nil"/>
            </w:tcBorders>
          </w:tcPr>
          <w:p w:rsidR="00487E19" w:rsidRDefault="00487E19" w:rsidP="0025599A">
            <w:pPr>
              <w:spacing w:line="240" w:lineRule="auto"/>
              <w:jc w:val="center"/>
            </w:pPr>
            <w:r w:rsidRPr="00487E19">
              <w:t>19.4%</w:t>
            </w:r>
          </w:p>
        </w:tc>
        <w:tc>
          <w:tcPr>
            <w:tcW w:w="1241" w:type="dxa"/>
            <w:vMerge/>
            <w:tcBorders>
              <w:left w:val="nil"/>
              <w:right w:val="nil"/>
            </w:tcBorders>
          </w:tcPr>
          <w:p w:rsidR="00487E19" w:rsidRPr="00487E19" w:rsidRDefault="00487E19" w:rsidP="0025599A">
            <w:pPr>
              <w:spacing w:line="240" w:lineRule="auto"/>
              <w:jc w:val="center"/>
            </w:pPr>
          </w:p>
        </w:tc>
      </w:tr>
      <w:tr w:rsidR="00487E19" w:rsidTr="00675E65">
        <w:trPr>
          <w:jc w:val="center"/>
        </w:trPr>
        <w:tc>
          <w:tcPr>
            <w:tcW w:w="1470" w:type="dxa"/>
            <w:tcBorders>
              <w:top w:val="nil"/>
              <w:left w:val="nil"/>
              <w:bottom w:val="single" w:sz="4" w:space="0" w:color="auto"/>
              <w:right w:val="nil"/>
            </w:tcBorders>
          </w:tcPr>
          <w:p w:rsidR="00487E19" w:rsidRDefault="00487E19" w:rsidP="0025599A">
            <w:pPr>
              <w:spacing w:line="240" w:lineRule="auto"/>
              <w:jc w:val="center"/>
            </w:pPr>
            <w:r>
              <w:t>Total</w:t>
            </w:r>
          </w:p>
        </w:tc>
        <w:tc>
          <w:tcPr>
            <w:tcW w:w="785" w:type="dxa"/>
            <w:tcBorders>
              <w:top w:val="nil"/>
              <w:left w:val="nil"/>
              <w:bottom w:val="single" w:sz="4" w:space="0" w:color="auto"/>
              <w:right w:val="nil"/>
            </w:tcBorders>
          </w:tcPr>
          <w:p w:rsidR="00487E19" w:rsidRDefault="00487E19" w:rsidP="0025599A">
            <w:pPr>
              <w:spacing w:line="240" w:lineRule="auto"/>
              <w:jc w:val="center"/>
            </w:pPr>
            <w:r>
              <w:t>49</w:t>
            </w:r>
          </w:p>
        </w:tc>
        <w:tc>
          <w:tcPr>
            <w:tcW w:w="921" w:type="dxa"/>
            <w:tcBorders>
              <w:top w:val="nil"/>
              <w:left w:val="nil"/>
              <w:bottom w:val="single" w:sz="4" w:space="0" w:color="auto"/>
              <w:right w:val="nil"/>
            </w:tcBorders>
          </w:tcPr>
          <w:p w:rsidR="00487E19" w:rsidRDefault="009C1C0F" w:rsidP="0025599A">
            <w:pPr>
              <w:spacing w:line="240" w:lineRule="auto"/>
              <w:jc w:val="center"/>
            </w:pPr>
            <w:r>
              <w:t>100.0%</w:t>
            </w:r>
          </w:p>
        </w:tc>
        <w:tc>
          <w:tcPr>
            <w:tcW w:w="785" w:type="dxa"/>
            <w:tcBorders>
              <w:top w:val="nil"/>
              <w:left w:val="nil"/>
              <w:bottom w:val="single" w:sz="4" w:space="0" w:color="auto"/>
              <w:right w:val="nil"/>
            </w:tcBorders>
          </w:tcPr>
          <w:p w:rsidR="00487E19" w:rsidRDefault="00487E19" w:rsidP="0025599A">
            <w:pPr>
              <w:spacing w:line="240" w:lineRule="auto"/>
              <w:jc w:val="center"/>
            </w:pPr>
            <w:r>
              <w:t>44</w:t>
            </w:r>
          </w:p>
        </w:tc>
        <w:tc>
          <w:tcPr>
            <w:tcW w:w="921" w:type="dxa"/>
            <w:tcBorders>
              <w:top w:val="nil"/>
              <w:left w:val="nil"/>
              <w:bottom w:val="single" w:sz="4" w:space="0" w:color="auto"/>
              <w:right w:val="nil"/>
            </w:tcBorders>
          </w:tcPr>
          <w:p w:rsidR="00487E19" w:rsidRDefault="009C1C0F" w:rsidP="0025599A">
            <w:pPr>
              <w:spacing w:line="240" w:lineRule="auto"/>
              <w:jc w:val="center"/>
            </w:pPr>
            <w:r>
              <w:t>100.0%</w:t>
            </w:r>
          </w:p>
        </w:tc>
        <w:tc>
          <w:tcPr>
            <w:tcW w:w="785" w:type="dxa"/>
            <w:tcBorders>
              <w:top w:val="nil"/>
              <w:left w:val="nil"/>
              <w:bottom w:val="single" w:sz="4" w:space="0" w:color="auto"/>
              <w:right w:val="nil"/>
            </w:tcBorders>
          </w:tcPr>
          <w:p w:rsidR="00487E19" w:rsidRDefault="00487E19" w:rsidP="0025599A">
            <w:pPr>
              <w:spacing w:line="240" w:lineRule="auto"/>
              <w:jc w:val="center"/>
            </w:pPr>
            <w:r>
              <w:t>93</w:t>
            </w:r>
          </w:p>
        </w:tc>
        <w:tc>
          <w:tcPr>
            <w:tcW w:w="995" w:type="dxa"/>
            <w:tcBorders>
              <w:top w:val="nil"/>
              <w:left w:val="nil"/>
              <w:bottom w:val="single" w:sz="4" w:space="0" w:color="auto"/>
              <w:right w:val="nil"/>
            </w:tcBorders>
          </w:tcPr>
          <w:p w:rsidR="00487E19" w:rsidRDefault="00B32487" w:rsidP="0025599A">
            <w:pPr>
              <w:spacing w:line="240" w:lineRule="auto"/>
              <w:jc w:val="center"/>
            </w:pPr>
            <w:r>
              <w:t>100.0%</w:t>
            </w:r>
          </w:p>
        </w:tc>
        <w:tc>
          <w:tcPr>
            <w:tcW w:w="1241" w:type="dxa"/>
            <w:vMerge/>
            <w:tcBorders>
              <w:left w:val="nil"/>
              <w:bottom w:val="single" w:sz="4" w:space="0" w:color="auto"/>
              <w:right w:val="nil"/>
            </w:tcBorders>
          </w:tcPr>
          <w:p w:rsidR="00487E19" w:rsidRDefault="00487E19" w:rsidP="0025599A">
            <w:pPr>
              <w:spacing w:line="240" w:lineRule="auto"/>
              <w:jc w:val="center"/>
            </w:pPr>
          </w:p>
        </w:tc>
      </w:tr>
      <w:tr w:rsidR="00B32487" w:rsidTr="00675E65">
        <w:trPr>
          <w:jc w:val="center"/>
        </w:trPr>
        <w:tc>
          <w:tcPr>
            <w:tcW w:w="7903" w:type="dxa"/>
            <w:gridSpan w:val="8"/>
            <w:tcBorders>
              <w:top w:val="single" w:sz="4" w:space="0" w:color="auto"/>
              <w:left w:val="nil"/>
              <w:right w:val="nil"/>
            </w:tcBorders>
          </w:tcPr>
          <w:p w:rsidR="00B32487" w:rsidRDefault="00B32487" w:rsidP="00B32487">
            <w:pPr>
              <w:spacing w:line="240" w:lineRule="auto"/>
              <w:jc w:val="center"/>
            </w:pPr>
            <w:r>
              <w:t>Hasil Uji Spearman’s Rho (α=0,01) (r=0,32</w:t>
            </w:r>
            <w:r w:rsidRPr="00B32487">
              <w:t>6)</w:t>
            </w:r>
          </w:p>
        </w:tc>
      </w:tr>
    </w:tbl>
    <w:p w:rsidR="00B32487" w:rsidRDefault="00B32487" w:rsidP="000C30F8">
      <w:pPr>
        <w:spacing w:before="240" w:after="0"/>
        <w:ind w:firstLine="720"/>
        <w:rPr>
          <w:rFonts w:eastAsia="Calibri" w:cs="Times New Roman"/>
          <w:szCs w:val="24"/>
          <w:lang w:val="id-ID"/>
        </w:rPr>
      </w:pPr>
      <w:r>
        <w:rPr>
          <w:rFonts w:eastAsia="Calibri" w:cs="Times New Roman"/>
          <w:lang w:val="id-ID"/>
        </w:rPr>
        <w:t>Hasil penelitian tabel 5.16</w:t>
      </w:r>
      <w:r w:rsidRPr="00B32487">
        <w:rPr>
          <w:rFonts w:eastAsia="Calibri" w:cs="Times New Roman"/>
          <w:lang w:val="id-ID"/>
        </w:rPr>
        <w:t xml:space="preserve"> menunjukkan b</w:t>
      </w:r>
      <w:r>
        <w:rPr>
          <w:rFonts w:eastAsia="Calibri" w:cs="Times New Roman"/>
          <w:lang w:val="id-ID"/>
        </w:rPr>
        <w:t xml:space="preserve">ahwa hubungan antara dukungan keluarga dengan pemanfaatan </w:t>
      </w:r>
      <w:r>
        <w:rPr>
          <w:rFonts w:eastAsia="Calibri" w:cs="Times New Roman"/>
        </w:rPr>
        <w:t>Posbindu</w:t>
      </w:r>
      <w:r w:rsidRPr="00B32487">
        <w:rPr>
          <w:rFonts w:eastAsia="Calibri" w:cs="Times New Roman"/>
          <w:lang w:val="id-ID"/>
        </w:rPr>
        <w:t xml:space="preserve"> di</w:t>
      </w:r>
      <w:r>
        <w:rPr>
          <w:rFonts w:eastAsia="Calibri" w:cs="Times New Roman"/>
        </w:rPr>
        <w:t xml:space="preserve"> Wilayah kerja</w:t>
      </w:r>
      <w:r>
        <w:rPr>
          <w:rFonts w:eastAsia="Calibri" w:cs="Times New Roman"/>
          <w:lang w:val="id-ID"/>
        </w:rPr>
        <w:t xml:space="preserve"> Puskesmas </w:t>
      </w:r>
      <w:r>
        <w:rPr>
          <w:rFonts w:eastAsia="Calibri" w:cs="Times New Roman"/>
        </w:rPr>
        <w:t>Gayungan</w:t>
      </w:r>
      <w:r w:rsidRPr="00B32487">
        <w:rPr>
          <w:rFonts w:eastAsia="Calibri" w:cs="Times New Roman"/>
          <w:lang w:val="id-ID"/>
        </w:rPr>
        <w:t xml:space="preserve"> Surabay</w:t>
      </w:r>
      <w:r>
        <w:rPr>
          <w:rFonts w:eastAsia="Calibri" w:cs="Times New Roman"/>
          <w:lang w:val="id-ID"/>
        </w:rPr>
        <w:t>a didapatkan data bahwa dari 93 responden yang memiliki dukungan keluarga</w:t>
      </w:r>
      <w:r w:rsidRPr="00B32487">
        <w:rPr>
          <w:rFonts w:eastAsia="Calibri" w:cs="Times New Roman"/>
          <w:lang w:val="id-ID"/>
        </w:rPr>
        <w:t xml:space="preserve"> </w:t>
      </w:r>
      <w:r w:rsidR="00DA6F58">
        <w:rPr>
          <w:rFonts w:eastAsia="Calibri" w:cs="Times New Roman"/>
          <w:lang w:val="id-ID"/>
        </w:rPr>
        <w:t>kurang sebanyak 1</w:t>
      </w:r>
      <w:r w:rsidR="00BE1858">
        <w:rPr>
          <w:rFonts w:eastAsia="Calibri" w:cs="Times New Roman"/>
          <w:lang w:val="id-ID"/>
        </w:rPr>
        <w:t>8 orang,</w:t>
      </w:r>
      <w:r w:rsidR="00DA6F58">
        <w:rPr>
          <w:rFonts w:eastAsia="Calibri" w:cs="Times New Roman"/>
          <w:lang w:val="id-ID"/>
        </w:rPr>
        <w:t xml:space="preserve"> 13 orang (26.5%) </w:t>
      </w:r>
      <w:r w:rsidR="00DA6F58">
        <w:rPr>
          <w:rFonts w:eastAsia="Calibri" w:cs="Times New Roman"/>
        </w:rPr>
        <w:t xml:space="preserve">memiliki </w:t>
      </w:r>
      <w:r>
        <w:rPr>
          <w:rFonts w:eastAsia="Calibri" w:cs="Times New Roman"/>
          <w:lang w:val="id-ID"/>
        </w:rPr>
        <w:t xml:space="preserve">dukungan </w:t>
      </w:r>
      <w:r w:rsidR="00673B28">
        <w:rPr>
          <w:rFonts w:eastAsia="Calibri" w:cs="Times New Roman"/>
          <w:lang w:val="id-ID"/>
        </w:rPr>
        <w:t>keluarga kurang d</w:t>
      </w:r>
      <w:r>
        <w:rPr>
          <w:rFonts w:eastAsia="Calibri" w:cs="Times New Roman"/>
          <w:lang w:val="id-ID"/>
        </w:rPr>
        <w:t>an pemanfaatan sedang</w:t>
      </w:r>
      <w:r w:rsidR="00DA6F58">
        <w:rPr>
          <w:rFonts w:eastAsia="Calibri" w:cs="Times New Roman"/>
        </w:rPr>
        <w:t xml:space="preserve">, </w:t>
      </w:r>
      <w:r w:rsidR="00BE1858">
        <w:rPr>
          <w:rFonts w:eastAsia="Calibri" w:cs="Times New Roman"/>
          <w:lang w:val="id-ID"/>
        </w:rPr>
        <w:t>5 orang (11.4%).</w:t>
      </w:r>
      <w:r w:rsidR="009C1C0F">
        <w:rPr>
          <w:rFonts w:eastAsia="Calibri" w:cs="Times New Roman"/>
        </w:rPr>
        <w:t xml:space="preserve"> </w:t>
      </w:r>
      <w:r w:rsidR="009C1C0F">
        <w:rPr>
          <w:rFonts w:eastAsia="Calibri" w:cs="Times New Roman"/>
          <w:lang w:val="id-ID"/>
        </w:rPr>
        <w:t xml:space="preserve">dukungan keluarga </w:t>
      </w:r>
      <w:r w:rsidR="00673B28">
        <w:rPr>
          <w:rFonts w:eastAsia="Calibri" w:cs="Times New Roman"/>
          <w:lang w:val="id-ID"/>
        </w:rPr>
        <w:t>kurang d</w:t>
      </w:r>
      <w:r w:rsidR="00DA6F58">
        <w:rPr>
          <w:rFonts w:eastAsia="Calibri" w:cs="Times New Roman"/>
          <w:lang w:val="id-ID"/>
        </w:rPr>
        <w:t>an pemanfaatan tinggi.</w:t>
      </w:r>
      <w:r w:rsidR="009C1C0F">
        <w:rPr>
          <w:rFonts w:eastAsia="Calibri" w:cs="Times New Roman"/>
          <w:lang w:val="id-ID"/>
        </w:rPr>
        <w:t xml:space="preserve"> </w:t>
      </w:r>
      <w:r w:rsidR="009C1C0F">
        <w:rPr>
          <w:rFonts w:eastAsia="Calibri" w:cs="Times New Roman"/>
        </w:rPr>
        <w:t>Responden</w:t>
      </w:r>
      <w:r w:rsidRPr="00B32487">
        <w:rPr>
          <w:rFonts w:eastAsia="Calibri" w:cs="Times New Roman"/>
          <w:lang w:val="id-ID"/>
        </w:rPr>
        <w:t xml:space="preserve"> yan</w:t>
      </w:r>
      <w:r w:rsidR="009C1C0F">
        <w:rPr>
          <w:rFonts w:eastAsia="Calibri" w:cs="Times New Roman"/>
          <w:lang w:val="id-ID"/>
        </w:rPr>
        <w:t>g memiliki dukungan keluarga cukup sebanyak 28</w:t>
      </w:r>
      <w:r w:rsidRPr="00B32487">
        <w:rPr>
          <w:rFonts w:eastAsia="Calibri" w:cs="Times New Roman"/>
          <w:lang w:val="id-ID"/>
        </w:rPr>
        <w:t xml:space="preserve"> or</w:t>
      </w:r>
      <w:r w:rsidR="009C1C0F">
        <w:rPr>
          <w:rFonts w:eastAsia="Calibri" w:cs="Times New Roman"/>
          <w:lang w:val="id-ID"/>
        </w:rPr>
        <w:t>ang</w:t>
      </w:r>
      <w:r w:rsidR="00DA6F58">
        <w:rPr>
          <w:rFonts w:eastAsia="Calibri" w:cs="Times New Roman"/>
        </w:rPr>
        <w:t>, 19 orang (38.8%)</w:t>
      </w:r>
      <w:r w:rsidR="00DA6F58">
        <w:rPr>
          <w:rFonts w:eastAsia="Calibri" w:cs="Times New Roman"/>
          <w:lang w:val="id-ID"/>
        </w:rPr>
        <w:t xml:space="preserve"> memiliki</w:t>
      </w:r>
      <w:r w:rsidR="009C1C0F">
        <w:rPr>
          <w:rFonts w:eastAsia="Calibri" w:cs="Times New Roman"/>
          <w:lang w:val="id-ID"/>
        </w:rPr>
        <w:t xml:space="preserve"> dukungan keluarga cuk</w:t>
      </w:r>
      <w:r w:rsidR="00673B28">
        <w:rPr>
          <w:rFonts w:eastAsia="Calibri" w:cs="Times New Roman"/>
        </w:rPr>
        <w:t>up d</w:t>
      </w:r>
      <w:r w:rsidR="009C1C0F">
        <w:rPr>
          <w:rFonts w:eastAsia="Calibri" w:cs="Times New Roman"/>
        </w:rPr>
        <w:t xml:space="preserve">an pemanfaatan sedang </w:t>
      </w:r>
      <w:r w:rsidR="009C1C0F">
        <w:rPr>
          <w:rFonts w:eastAsia="Calibri" w:cs="Times New Roman"/>
          <w:lang w:val="id-ID"/>
        </w:rPr>
        <w:t xml:space="preserve">dan </w:t>
      </w:r>
      <w:r w:rsidR="00DA6F58">
        <w:rPr>
          <w:rFonts w:eastAsia="Calibri" w:cs="Times New Roman"/>
          <w:lang w:val="id-ID"/>
        </w:rPr>
        <w:t>9</w:t>
      </w:r>
      <w:r w:rsidR="00DA6F58" w:rsidRPr="00B32487">
        <w:rPr>
          <w:rFonts w:eastAsia="Calibri" w:cs="Times New Roman"/>
          <w:lang w:val="id-ID"/>
        </w:rPr>
        <w:t xml:space="preserve"> orang</w:t>
      </w:r>
      <w:r w:rsidR="00DA6F58">
        <w:rPr>
          <w:rFonts w:eastAsia="Calibri" w:cs="Times New Roman"/>
          <w:lang w:val="id-ID"/>
        </w:rPr>
        <w:t xml:space="preserve"> (20.5%)</w:t>
      </w:r>
      <w:r w:rsidR="00DA6F58">
        <w:rPr>
          <w:rFonts w:eastAsia="Calibri" w:cs="Times New Roman"/>
        </w:rPr>
        <w:t xml:space="preserve"> </w:t>
      </w:r>
      <w:r w:rsidR="009C1C0F">
        <w:rPr>
          <w:rFonts w:eastAsia="Calibri" w:cs="Times New Roman"/>
          <w:lang w:val="id-ID"/>
        </w:rPr>
        <w:t xml:space="preserve">dukungan keluarga cukup </w:t>
      </w:r>
      <w:r w:rsidR="00673B28">
        <w:rPr>
          <w:rFonts w:eastAsia="Calibri" w:cs="Times New Roman"/>
          <w:lang w:val="id-ID"/>
        </w:rPr>
        <w:t>d</w:t>
      </w:r>
      <w:r w:rsidRPr="00B32487">
        <w:rPr>
          <w:rFonts w:eastAsia="Calibri" w:cs="Times New Roman"/>
          <w:lang w:val="id-ID"/>
        </w:rPr>
        <w:t xml:space="preserve">an </w:t>
      </w:r>
      <w:r w:rsidR="009C1C0F">
        <w:rPr>
          <w:rFonts w:eastAsia="Calibri" w:cs="Times New Roman"/>
          <w:lang w:val="id-ID"/>
        </w:rPr>
        <w:t>pem</w:t>
      </w:r>
      <w:r w:rsidR="009C1C0F">
        <w:rPr>
          <w:rFonts w:eastAsia="Calibri" w:cs="Times New Roman"/>
        </w:rPr>
        <w:t>anfaatan</w:t>
      </w:r>
      <w:r w:rsidR="009C1C0F" w:rsidRPr="00B32487">
        <w:rPr>
          <w:rFonts w:eastAsia="Calibri" w:cs="Times New Roman"/>
          <w:lang w:val="id-ID"/>
        </w:rPr>
        <w:t xml:space="preserve"> </w:t>
      </w:r>
      <w:r w:rsidR="009C1C0F">
        <w:rPr>
          <w:rFonts w:eastAsia="Calibri" w:cs="Times New Roman"/>
          <w:lang w:val="id-ID"/>
        </w:rPr>
        <w:t xml:space="preserve">tinggi. </w:t>
      </w:r>
      <w:r w:rsidR="009C1C0F">
        <w:rPr>
          <w:rFonts w:eastAsia="Calibri" w:cs="Times New Roman"/>
        </w:rPr>
        <w:t>Responden yang memiliki dukungan keluarga</w:t>
      </w:r>
      <w:r w:rsidRPr="00B32487">
        <w:rPr>
          <w:rFonts w:eastAsia="Calibri" w:cs="Times New Roman"/>
          <w:lang w:val="id-ID"/>
        </w:rPr>
        <w:t xml:space="preserve"> baik </w:t>
      </w:r>
      <w:r w:rsidRPr="00B32487">
        <w:rPr>
          <w:rFonts w:eastAsia="Calibri" w:cs="Times New Roman"/>
          <w:lang w:val="id-ID"/>
        </w:rPr>
        <w:lastRenderedPageBreak/>
        <w:t xml:space="preserve">dengan </w:t>
      </w:r>
      <w:r w:rsidR="009C1C0F">
        <w:rPr>
          <w:rFonts w:eastAsia="Calibri" w:cs="Times New Roman"/>
        </w:rPr>
        <w:t xml:space="preserve">pemanfaatan </w:t>
      </w:r>
      <w:r w:rsidR="006C5467">
        <w:rPr>
          <w:rFonts w:eastAsia="Calibri" w:cs="Times New Roman"/>
          <w:lang w:val="id-ID"/>
        </w:rPr>
        <w:t>sebanyak 47 orang (50.5</w:t>
      </w:r>
      <w:r w:rsidRPr="00B32487">
        <w:rPr>
          <w:rFonts w:eastAsia="Calibri" w:cs="Times New Roman"/>
          <w:lang w:val="id-ID"/>
        </w:rPr>
        <w:t>%)</w:t>
      </w:r>
      <w:r w:rsidR="00DA6F58">
        <w:rPr>
          <w:rFonts w:eastAsia="Calibri" w:cs="Times New Roman"/>
        </w:rPr>
        <w:t>,</w:t>
      </w:r>
      <w:r w:rsidR="006C5467">
        <w:rPr>
          <w:rFonts w:eastAsia="Calibri" w:cs="Times New Roman"/>
        </w:rPr>
        <w:t xml:space="preserve"> </w:t>
      </w:r>
      <w:r w:rsidR="00BE1858">
        <w:rPr>
          <w:rFonts w:eastAsia="Calibri" w:cs="Times New Roman"/>
        </w:rPr>
        <w:t>17 orang (34.7 %)</w:t>
      </w:r>
      <w:r w:rsidR="00BE1858">
        <w:rPr>
          <w:rFonts w:eastAsia="Calibri" w:cs="Times New Roman"/>
          <w:lang w:val="id-ID"/>
        </w:rPr>
        <w:t xml:space="preserve"> </w:t>
      </w:r>
      <w:r w:rsidR="006C5467">
        <w:rPr>
          <w:rFonts w:eastAsia="Calibri" w:cs="Times New Roman"/>
        </w:rPr>
        <w:t>dukung</w:t>
      </w:r>
      <w:r w:rsidR="00673B28">
        <w:rPr>
          <w:rFonts w:eastAsia="Calibri" w:cs="Times New Roman"/>
        </w:rPr>
        <w:t>an keluarga baik d</w:t>
      </w:r>
      <w:r w:rsidR="006C5467">
        <w:rPr>
          <w:rFonts w:eastAsia="Calibri" w:cs="Times New Roman"/>
        </w:rPr>
        <w:t xml:space="preserve">an pemanfaatan sedang dan </w:t>
      </w:r>
      <w:r w:rsidR="00BE1858">
        <w:rPr>
          <w:rFonts w:eastAsia="Calibri" w:cs="Times New Roman"/>
        </w:rPr>
        <w:t>30 orang (68.2%)</w:t>
      </w:r>
      <w:r w:rsidR="00BE1858">
        <w:rPr>
          <w:rFonts w:eastAsia="Calibri" w:cs="Times New Roman"/>
          <w:lang w:val="id-ID"/>
        </w:rPr>
        <w:t xml:space="preserve"> </w:t>
      </w:r>
      <w:r w:rsidR="006C5467">
        <w:rPr>
          <w:rFonts w:eastAsia="Calibri" w:cs="Times New Roman"/>
          <w:lang w:val="id-ID"/>
        </w:rPr>
        <w:t>dukungan keluarga</w:t>
      </w:r>
      <w:r w:rsidR="00673B28">
        <w:rPr>
          <w:rFonts w:eastAsia="Calibri" w:cs="Times New Roman"/>
          <w:lang w:val="id-ID"/>
        </w:rPr>
        <w:t xml:space="preserve"> baik d</w:t>
      </w:r>
      <w:r w:rsidR="00BE1858">
        <w:rPr>
          <w:rFonts w:eastAsia="Calibri" w:cs="Times New Roman"/>
          <w:lang w:val="id-ID"/>
        </w:rPr>
        <w:t xml:space="preserve">an pemanfaatan tinggi. </w:t>
      </w:r>
      <w:r w:rsidRPr="00B32487">
        <w:rPr>
          <w:rFonts w:eastAsia="Calibri" w:cs="Times New Roman"/>
          <w:lang w:val="id-ID"/>
        </w:rPr>
        <w:t xml:space="preserve">Nilai uji statistik </w:t>
      </w:r>
      <w:r w:rsidRPr="00B32487">
        <w:rPr>
          <w:rFonts w:eastAsia="Calibri" w:cs="Times New Roman"/>
          <w:i/>
          <w:lang w:val="id-ID"/>
        </w:rPr>
        <w:t xml:space="preserve">Spearman’s rho </w:t>
      </w:r>
      <w:r w:rsidRPr="00B32487">
        <w:rPr>
          <w:rFonts w:eastAsia="Calibri" w:cs="Times New Roman"/>
          <w:lang w:val="id-ID"/>
        </w:rPr>
        <w:t xml:space="preserve">dikatakan ada hubungan atau korelasi jika nilai </w:t>
      </w:r>
      <w:r w:rsidR="006C5467">
        <w:rPr>
          <w:rFonts w:eastAsia="Calibri" w:cs="Times New Roman"/>
          <w:szCs w:val="24"/>
          <w:lang w:val="id-ID"/>
        </w:rPr>
        <w:t>α = ≤0,01</w:t>
      </w:r>
      <w:r w:rsidRPr="00B32487">
        <w:rPr>
          <w:rFonts w:eastAsia="Calibri" w:cs="Times New Roman"/>
          <w:szCs w:val="24"/>
          <w:lang w:val="id-ID"/>
        </w:rPr>
        <w:t>. Hasil yang dida</w:t>
      </w:r>
      <w:r w:rsidR="006C5467">
        <w:rPr>
          <w:rFonts w:eastAsia="Calibri" w:cs="Times New Roman"/>
          <w:szCs w:val="24"/>
          <w:lang w:val="id-ID"/>
        </w:rPr>
        <w:t xml:space="preserve">patkakan menunjukkan hasil </w:t>
      </w:r>
      <w:r w:rsidR="006C5467" w:rsidRPr="006C5467">
        <w:rPr>
          <w:rFonts w:eastAsia="Calibri" w:cs="Times New Roman"/>
          <w:i/>
          <w:sz w:val="28"/>
          <w:szCs w:val="24"/>
          <w:lang w:val="id-ID"/>
        </w:rPr>
        <w:t>ρ</w:t>
      </w:r>
      <w:r w:rsidR="006C5467" w:rsidRPr="006C5467">
        <w:rPr>
          <w:rFonts w:eastAsia="Calibri" w:cs="Times New Roman"/>
          <w:i/>
          <w:sz w:val="28"/>
          <w:szCs w:val="24"/>
        </w:rPr>
        <w:t xml:space="preserve"> </w:t>
      </w:r>
      <w:r w:rsidR="006C5467">
        <w:rPr>
          <w:rFonts w:eastAsia="Calibri" w:cs="Times New Roman"/>
          <w:szCs w:val="24"/>
        </w:rPr>
        <w:t xml:space="preserve">= </w:t>
      </w:r>
      <w:r w:rsidR="006C5467">
        <w:rPr>
          <w:rFonts w:eastAsia="Calibri" w:cs="Times New Roman"/>
          <w:szCs w:val="24"/>
          <w:lang w:val="id-ID"/>
        </w:rPr>
        <w:t>0,001</w:t>
      </w:r>
      <w:r w:rsidRPr="00B32487">
        <w:rPr>
          <w:rFonts w:eastAsia="Calibri" w:cs="Times New Roman"/>
          <w:szCs w:val="24"/>
          <w:lang w:val="id-ID"/>
        </w:rPr>
        <w:t xml:space="preserve">, dapat disimpulan bahwa </w:t>
      </w:r>
      <m:oMath>
        <m:sSub>
          <m:sSubPr>
            <m:ctrlPr>
              <w:rPr>
                <w:rFonts w:ascii="Cambria Math" w:eastAsia="Calibri" w:hAnsi="Cambria Math" w:cs="Times New Roman"/>
                <w:i/>
                <w:szCs w:val="24"/>
                <w:lang w:val="id-ID"/>
              </w:rPr>
            </m:ctrlPr>
          </m:sSubPr>
          <m:e>
            <m:r>
              <w:rPr>
                <w:rFonts w:ascii="Cambria Math" w:eastAsia="Calibri" w:hAnsi="Cambria Math" w:cs="Times New Roman"/>
                <w:szCs w:val="24"/>
                <w:lang w:val="id-ID"/>
              </w:rPr>
              <m:t>H</m:t>
            </m:r>
          </m:e>
          <m:sub>
            <m:r>
              <w:rPr>
                <w:rFonts w:ascii="Cambria Math" w:eastAsia="Calibri" w:hAnsi="Cambria Math" w:cs="Times New Roman"/>
                <w:szCs w:val="24"/>
                <w:lang w:val="id-ID"/>
              </w:rPr>
              <m:t>0</m:t>
            </m:r>
          </m:sub>
        </m:sSub>
      </m:oMath>
      <w:r w:rsidR="009555E1">
        <w:rPr>
          <w:rFonts w:eastAsia="Calibri" w:cs="Times New Roman"/>
          <w:szCs w:val="24"/>
        </w:rPr>
        <w:t xml:space="preserve"> </w:t>
      </w:r>
      <w:r w:rsidRPr="00B32487">
        <w:rPr>
          <w:rFonts w:eastAsia="Calibri" w:cs="Times New Roman"/>
          <w:szCs w:val="24"/>
          <w:lang w:val="id-ID"/>
        </w:rPr>
        <w:t xml:space="preserve">ditolak dan </w:t>
      </w:r>
      <m:oMath>
        <m:sSub>
          <m:sSubPr>
            <m:ctrlPr>
              <w:rPr>
                <w:rFonts w:ascii="Cambria Math" w:eastAsia="Calibri" w:hAnsi="Cambria Math" w:cs="Times New Roman"/>
                <w:i/>
                <w:szCs w:val="24"/>
                <w:lang w:val="id-ID"/>
              </w:rPr>
            </m:ctrlPr>
          </m:sSubPr>
          <m:e>
            <m:r>
              <w:rPr>
                <w:rFonts w:ascii="Cambria Math" w:eastAsia="Calibri" w:hAnsi="Cambria Math" w:cs="Times New Roman"/>
                <w:szCs w:val="24"/>
                <w:lang w:val="id-ID"/>
              </w:rPr>
              <m:t>H</m:t>
            </m:r>
          </m:e>
          <m:sub>
            <m:r>
              <w:rPr>
                <w:rFonts w:ascii="Cambria Math" w:eastAsia="Calibri" w:hAnsi="Cambria Math" w:cs="Times New Roman"/>
                <w:szCs w:val="24"/>
                <w:lang w:val="id-ID"/>
              </w:rPr>
              <m:t>1</m:t>
            </m:r>
          </m:sub>
        </m:sSub>
      </m:oMath>
      <w:r w:rsidR="009555E1">
        <w:rPr>
          <w:rFonts w:eastAsia="Calibri" w:cs="Times New Roman"/>
          <w:szCs w:val="24"/>
        </w:rPr>
        <w:t xml:space="preserve"> </w:t>
      </w:r>
      <w:r w:rsidRPr="00B32487">
        <w:rPr>
          <w:rFonts w:eastAsia="Calibri" w:cs="Times New Roman"/>
          <w:szCs w:val="24"/>
          <w:lang w:val="id-ID"/>
        </w:rPr>
        <w:t>diterima yang berarti terdapat hubung</w:t>
      </w:r>
      <w:r w:rsidR="006C5467">
        <w:rPr>
          <w:rFonts w:eastAsia="Calibri" w:cs="Times New Roman"/>
          <w:szCs w:val="24"/>
          <w:lang w:val="id-ID"/>
        </w:rPr>
        <w:t xml:space="preserve">an antara dukungan keluarga dengan pemanfaatan </w:t>
      </w:r>
      <w:r w:rsidR="006C5467">
        <w:rPr>
          <w:rFonts w:eastAsia="Calibri" w:cs="Times New Roman"/>
          <w:szCs w:val="24"/>
        </w:rPr>
        <w:t>Posbindu di Wilayah kerja Puskesmas Gayungan Surabaya</w:t>
      </w:r>
      <w:r w:rsidR="006C5467">
        <w:rPr>
          <w:rFonts w:eastAsia="Calibri" w:cs="Times New Roman"/>
          <w:szCs w:val="24"/>
          <w:lang w:val="id-ID"/>
        </w:rPr>
        <w:t xml:space="preserve">. </w:t>
      </w:r>
    </w:p>
    <w:p w:rsidR="00096403" w:rsidRDefault="00096403" w:rsidP="00A45460">
      <w:pPr>
        <w:pStyle w:val="ListParagraph"/>
        <w:numPr>
          <w:ilvl w:val="0"/>
          <w:numId w:val="66"/>
        </w:numPr>
        <w:spacing w:line="360" w:lineRule="auto"/>
        <w:ind w:left="567" w:hanging="567"/>
      </w:pPr>
      <w:r>
        <w:t>Distr</w:t>
      </w:r>
      <w:r w:rsidR="00152B72">
        <w:t xml:space="preserve">ibusi Hubungan </w:t>
      </w:r>
      <w:r w:rsidR="00152B72">
        <w:rPr>
          <w:lang w:val="en-US"/>
        </w:rPr>
        <w:t>Tingkat Kemandirian</w:t>
      </w:r>
      <w:r>
        <w:t xml:space="preserve"> dengan Pemanfaatan Posbindu di Wilayah kerja Puskesmas Gayungan</w:t>
      </w:r>
    </w:p>
    <w:p w:rsidR="00096403" w:rsidRPr="00A45460" w:rsidRDefault="00152B72" w:rsidP="00A45460">
      <w:pPr>
        <w:pStyle w:val="Heading2"/>
        <w:spacing w:line="240" w:lineRule="auto"/>
        <w:ind w:left="1134" w:hanging="1134"/>
        <w:rPr>
          <w:b w:val="0"/>
        </w:rPr>
      </w:pPr>
      <w:bookmarkStart w:id="446" w:name="_Toc42758052"/>
      <w:bookmarkStart w:id="447" w:name="_Toc42803019"/>
      <w:bookmarkStart w:id="448" w:name="_Toc43631947"/>
      <w:bookmarkStart w:id="449" w:name="_Toc46179161"/>
      <w:r w:rsidRPr="00A45460">
        <w:t>Tabel 5.17</w:t>
      </w:r>
      <w:r w:rsidRPr="00A45460">
        <w:rPr>
          <w:b w:val="0"/>
        </w:rPr>
        <w:tab/>
        <w:t>Distribusi Hubungan Tingkat Kemandirian dengan Pemanfaatan Posbindu di Wilayah kerja Puskesmas Gayungan</w:t>
      </w:r>
      <w:bookmarkEnd w:id="446"/>
      <w:bookmarkEnd w:id="447"/>
      <w:bookmarkEnd w:id="448"/>
      <w:r w:rsidR="000C30F8">
        <w:rPr>
          <w:b w:val="0"/>
        </w:rPr>
        <w:t xml:space="preserve"> </w:t>
      </w:r>
      <w:r w:rsidR="000C30F8" w:rsidRPr="000C30F8">
        <w:rPr>
          <w:b w:val="0"/>
        </w:rPr>
        <w:t>(n = 93)</w:t>
      </w:r>
      <w:bookmarkEnd w:id="449"/>
    </w:p>
    <w:tbl>
      <w:tblPr>
        <w:tblStyle w:val="TableGrid"/>
        <w:tblW w:w="8052" w:type="dxa"/>
        <w:jc w:val="center"/>
        <w:tblLayout w:type="fixed"/>
        <w:tblLook w:val="04A0" w:firstRow="1" w:lastRow="0" w:firstColumn="1" w:lastColumn="0" w:noHBand="0" w:noVBand="1"/>
      </w:tblPr>
      <w:tblGrid>
        <w:gridCol w:w="2552"/>
        <w:gridCol w:w="567"/>
        <w:gridCol w:w="992"/>
        <w:gridCol w:w="567"/>
        <w:gridCol w:w="992"/>
        <w:gridCol w:w="567"/>
        <w:gridCol w:w="851"/>
        <w:gridCol w:w="964"/>
      </w:tblGrid>
      <w:tr w:rsidR="00A90FE6" w:rsidTr="004722C5">
        <w:trPr>
          <w:trHeight w:val="298"/>
          <w:jc w:val="center"/>
        </w:trPr>
        <w:tc>
          <w:tcPr>
            <w:tcW w:w="2552" w:type="dxa"/>
            <w:vMerge w:val="restart"/>
            <w:tcBorders>
              <w:left w:val="nil"/>
              <w:right w:val="nil"/>
            </w:tcBorders>
            <w:vAlign w:val="center"/>
          </w:tcPr>
          <w:p w:rsidR="00A90FE6" w:rsidRDefault="00A44AF1" w:rsidP="00787585">
            <w:pPr>
              <w:spacing w:line="240" w:lineRule="auto"/>
              <w:jc w:val="center"/>
            </w:pPr>
            <w:r>
              <w:t>Kemandirian Lansia</w:t>
            </w:r>
          </w:p>
        </w:tc>
        <w:tc>
          <w:tcPr>
            <w:tcW w:w="4536" w:type="dxa"/>
            <w:gridSpan w:val="6"/>
            <w:tcBorders>
              <w:left w:val="nil"/>
              <w:bottom w:val="single" w:sz="4" w:space="0" w:color="auto"/>
              <w:right w:val="nil"/>
            </w:tcBorders>
          </w:tcPr>
          <w:p w:rsidR="00A90FE6" w:rsidRDefault="00A44AF1" w:rsidP="00A90FE6">
            <w:pPr>
              <w:spacing w:line="240" w:lineRule="auto"/>
              <w:jc w:val="center"/>
            </w:pPr>
            <w:r>
              <w:t>Pemanfaatan</w:t>
            </w:r>
          </w:p>
        </w:tc>
        <w:tc>
          <w:tcPr>
            <w:tcW w:w="964" w:type="dxa"/>
            <w:vMerge w:val="restart"/>
            <w:tcBorders>
              <w:left w:val="nil"/>
              <w:right w:val="nil"/>
            </w:tcBorders>
            <w:vAlign w:val="center"/>
          </w:tcPr>
          <w:p w:rsidR="00A90FE6" w:rsidRPr="00E77881" w:rsidRDefault="00CF0AF2" w:rsidP="00A90FE6">
            <w:pPr>
              <w:spacing w:line="240" w:lineRule="auto"/>
              <w:jc w:val="center"/>
              <w:rPr>
                <w:szCs w:val="28"/>
              </w:rPr>
            </w:pPr>
            <m:oMathPara>
              <m:oMath>
                <m:sSub>
                  <m:sSubPr>
                    <m:ctrlPr>
                      <w:rPr>
                        <w:rFonts w:ascii="Cambria Math" w:eastAsiaTheme="minorEastAsia" w:hAnsi="Cambria Math" w:cs="Times New Roman"/>
                        <w:i/>
                        <w:sz w:val="32"/>
                        <w:szCs w:val="28"/>
                      </w:rPr>
                    </m:ctrlPr>
                  </m:sSubPr>
                  <m:e>
                    <m:r>
                      <w:rPr>
                        <w:rFonts w:ascii="Cambria Math" w:eastAsiaTheme="minorEastAsia" w:hAnsi="Cambria Math" w:cs="Times New Roman"/>
                        <w:sz w:val="32"/>
                        <w:szCs w:val="28"/>
                      </w:rPr>
                      <m:t>ρ</m:t>
                    </m:r>
                  </m:e>
                  <m:sub>
                    <m:r>
                      <w:rPr>
                        <w:rFonts w:ascii="Cambria Math" w:eastAsiaTheme="minorEastAsia" w:hAnsi="Cambria Math" w:cs="Times New Roman"/>
                        <w:sz w:val="32"/>
                        <w:szCs w:val="28"/>
                      </w:rPr>
                      <m:t>value</m:t>
                    </m:r>
                  </m:sub>
                </m:sSub>
              </m:oMath>
            </m:oMathPara>
          </w:p>
        </w:tc>
      </w:tr>
      <w:tr w:rsidR="00E43803" w:rsidTr="004722C5">
        <w:trPr>
          <w:trHeight w:val="298"/>
          <w:jc w:val="center"/>
        </w:trPr>
        <w:tc>
          <w:tcPr>
            <w:tcW w:w="2552" w:type="dxa"/>
            <w:vMerge/>
            <w:tcBorders>
              <w:left w:val="nil"/>
              <w:bottom w:val="single" w:sz="4" w:space="0" w:color="auto"/>
              <w:right w:val="nil"/>
            </w:tcBorders>
          </w:tcPr>
          <w:p w:rsidR="00A90FE6" w:rsidRDefault="00A90FE6" w:rsidP="00A90FE6">
            <w:pPr>
              <w:spacing w:line="240" w:lineRule="auto"/>
              <w:jc w:val="center"/>
            </w:pPr>
          </w:p>
        </w:tc>
        <w:tc>
          <w:tcPr>
            <w:tcW w:w="1559" w:type="dxa"/>
            <w:gridSpan w:val="2"/>
            <w:tcBorders>
              <w:left w:val="nil"/>
              <w:bottom w:val="single" w:sz="4" w:space="0" w:color="auto"/>
              <w:right w:val="nil"/>
            </w:tcBorders>
          </w:tcPr>
          <w:p w:rsidR="00A90FE6" w:rsidRDefault="00A44AF1" w:rsidP="00A90FE6">
            <w:pPr>
              <w:spacing w:line="240" w:lineRule="auto"/>
              <w:jc w:val="center"/>
            </w:pPr>
            <w:r>
              <w:t>Sedang</w:t>
            </w:r>
          </w:p>
        </w:tc>
        <w:tc>
          <w:tcPr>
            <w:tcW w:w="1559" w:type="dxa"/>
            <w:gridSpan w:val="2"/>
            <w:tcBorders>
              <w:left w:val="nil"/>
              <w:bottom w:val="single" w:sz="4" w:space="0" w:color="auto"/>
              <w:right w:val="nil"/>
            </w:tcBorders>
          </w:tcPr>
          <w:p w:rsidR="00A90FE6" w:rsidRDefault="00A44AF1" w:rsidP="00A90FE6">
            <w:pPr>
              <w:spacing w:line="240" w:lineRule="auto"/>
              <w:jc w:val="center"/>
            </w:pPr>
            <w:r>
              <w:t xml:space="preserve">Tinggi </w:t>
            </w:r>
          </w:p>
        </w:tc>
        <w:tc>
          <w:tcPr>
            <w:tcW w:w="1418" w:type="dxa"/>
            <w:gridSpan w:val="2"/>
            <w:tcBorders>
              <w:left w:val="nil"/>
              <w:bottom w:val="single" w:sz="4" w:space="0" w:color="auto"/>
              <w:right w:val="nil"/>
            </w:tcBorders>
          </w:tcPr>
          <w:p w:rsidR="00A90FE6" w:rsidRDefault="00A44AF1" w:rsidP="00A90FE6">
            <w:pPr>
              <w:spacing w:line="240" w:lineRule="auto"/>
              <w:jc w:val="center"/>
            </w:pPr>
            <w:r>
              <w:t xml:space="preserve">Total </w:t>
            </w:r>
          </w:p>
        </w:tc>
        <w:tc>
          <w:tcPr>
            <w:tcW w:w="964" w:type="dxa"/>
            <w:vMerge/>
            <w:tcBorders>
              <w:left w:val="nil"/>
              <w:bottom w:val="single" w:sz="4" w:space="0" w:color="auto"/>
              <w:right w:val="nil"/>
            </w:tcBorders>
            <w:vAlign w:val="center"/>
          </w:tcPr>
          <w:p w:rsidR="00A90FE6" w:rsidRPr="00E77881" w:rsidRDefault="00A90FE6" w:rsidP="00A90FE6">
            <w:pPr>
              <w:spacing w:line="240" w:lineRule="auto"/>
              <w:jc w:val="center"/>
              <w:rPr>
                <w:szCs w:val="28"/>
              </w:rPr>
            </w:pPr>
          </w:p>
        </w:tc>
      </w:tr>
      <w:tr w:rsidR="00787585" w:rsidTr="004722C5">
        <w:trPr>
          <w:trHeight w:val="596"/>
          <w:jc w:val="center"/>
        </w:trPr>
        <w:tc>
          <w:tcPr>
            <w:tcW w:w="2552" w:type="dxa"/>
            <w:tcBorders>
              <w:top w:val="single" w:sz="4" w:space="0" w:color="auto"/>
              <w:left w:val="nil"/>
              <w:bottom w:val="nil"/>
              <w:right w:val="nil"/>
            </w:tcBorders>
            <w:vAlign w:val="bottom"/>
          </w:tcPr>
          <w:p w:rsidR="00A44AF1" w:rsidRDefault="00A44AF1" w:rsidP="00E43803">
            <w:pPr>
              <w:spacing w:line="240" w:lineRule="auto"/>
              <w:jc w:val="center"/>
            </w:pPr>
          </w:p>
          <w:p w:rsidR="00A90FE6" w:rsidRDefault="00A44AF1" w:rsidP="00787585">
            <w:pPr>
              <w:spacing w:line="240" w:lineRule="auto"/>
              <w:jc w:val="left"/>
            </w:pPr>
            <w:r>
              <w:t>Mandiri</w:t>
            </w:r>
          </w:p>
        </w:tc>
        <w:tc>
          <w:tcPr>
            <w:tcW w:w="567" w:type="dxa"/>
            <w:tcBorders>
              <w:top w:val="single" w:sz="4" w:space="0" w:color="auto"/>
              <w:left w:val="nil"/>
              <w:bottom w:val="nil"/>
              <w:right w:val="nil"/>
            </w:tcBorders>
            <w:vAlign w:val="bottom"/>
          </w:tcPr>
          <w:p w:rsidR="00A90FE6" w:rsidRDefault="00A44AF1" w:rsidP="00E43803">
            <w:pPr>
              <w:spacing w:line="240" w:lineRule="auto"/>
              <w:jc w:val="center"/>
            </w:pPr>
            <w:r>
              <w:t>F</w:t>
            </w:r>
          </w:p>
          <w:p w:rsidR="00A44AF1" w:rsidRDefault="00A44AF1" w:rsidP="00787585">
            <w:pPr>
              <w:spacing w:line="240" w:lineRule="auto"/>
              <w:jc w:val="left"/>
            </w:pPr>
            <w:r>
              <w:t>37</w:t>
            </w:r>
          </w:p>
        </w:tc>
        <w:tc>
          <w:tcPr>
            <w:tcW w:w="992" w:type="dxa"/>
            <w:tcBorders>
              <w:top w:val="single" w:sz="4" w:space="0" w:color="auto"/>
              <w:left w:val="nil"/>
              <w:bottom w:val="nil"/>
              <w:right w:val="nil"/>
            </w:tcBorders>
            <w:vAlign w:val="bottom"/>
          </w:tcPr>
          <w:p w:rsidR="00A90FE6" w:rsidRDefault="00A44AF1" w:rsidP="00E43803">
            <w:pPr>
              <w:spacing w:line="240" w:lineRule="auto"/>
              <w:jc w:val="center"/>
            </w:pPr>
            <w:r>
              <w:t>%</w:t>
            </w:r>
          </w:p>
          <w:p w:rsidR="00A44AF1" w:rsidRDefault="00A44AF1" w:rsidP="00787585">
            <w:pPr>
              <w:spacing w:line="240" w:lineRule="auto"/>
              <w:jc w:val="left"/>
            </w:pPr>
            <w:r>
              <w:t>75.5%</w:t>
            </w:r>
          </w:p>
        </w:tc>
        <w:tc>
          <w:tcPr>
            <w:tcW w:w="567" w:type="dxa"/>
            <w:tcBorders>
              <w:top w:val="single" w:sz="4" w:space="0" w:color="auto"/>
              <w:left w:val="nil"/>
              <w:bottom w:val="nil"/>
              <w:right w:val="nil"/>
            </w:tcBorders>
            <w:vAlign w:val="bottom"/>
          </w:tcPr>
          <w:p w:rsidR="00A90FE6" w:rsidRDefault="00A44AF1" w:rsidP="00E43803">
            <w:pPr>
              <w:spacing w:line="240" w:lineRule="auto"/>
              <w:jc w:val="center"/>
            </w:pPr>
            <w:r>
              <w:t>F</w:t>
            </w:r>
          </w:p>
          <w:p w:rsidR="00A44AF1" w:rsidRDefault="00A44AF1" w:rsidP="00787585">
            <w:pPr>
              <w:spacing w:line="240" w:lineRule="auto"/>
              <w:jc w:val="left"/>
            </w:pPr>
            <w:r>
              <w:t>32</w:t>
            </w:r>
          </w:p>
        </w:tc>
        <w:tc>
          <w:tcPr>
            <w:tcW w:w="992" w:type="dxa"/>
            <w:tcBorders>
              <w:top w:val="single" w:sz="4" w:space="0" w:color="auto"/>
              <w:left w:val="nil"/>
              <w:bottom w:val="nil"/>
              <w:right w:val="nil"/>
            </w:tcBorders>
            <w:vAlign w:val="bottom"/>
          </w:tcPr>
          <w:p w:rsidR="00A44AF1" w:rsidRDefault="00A44AF1" w:rsidP="00E43803">
            <w:pPr>
              <w:spacing w:line="240" w:lineRule="auto"/>
              <w:jc w:val="center"/>
            </w:pPr>
            <w:r>
              <w:t>%</w:t>
            </w:r>
          </w:p>
          <w:p w:rsidR="00A90FE6" w:rsidRDefault="00A44AF1" w:rsidP="00787585">
            <w:pPr>
              <w:spacing w:line="240" w:lineRule="auto"/>
              <w:jc w:val="left"/>
            </w:pPr>
            <w:r>
              <w:t>72.7%</w:t>
            </w:r>
          </w:p>
        </w:tc>
        <w:tc>
          <w:tcPr>
            <w:tcW w:w="567" w:type="dxa"/>
            <w:tcBorders>
              <w:top w:val="single" w:sz="4" w:space="0" w:color="auto"/>
              <w:left w:val="nil"/>
              <w:bottom w:val="nil"/>
              <w:right w:val="nil"/>
            </w:tcBorders>
            <w:vAlign w:val="bottom"/>
          </w:tcPr>
          <w:p w:rsidR="00A90FE6" w:rsidRDefault="00A44AF1" w:rsidP="00E43803">
            <w:pPr>
              <w:spacing w:line="240" w:lineRule="auto"/>
              <w:jc w:val="center"/>
            </w:pPr>
            <w:r>
              <w:t>F</w:t>
            </w:r>
          </w:p>
          <w:p w:rsidR="00A44AF1" w:rsidRDefault="00351038" w:rsidP="00787585">
            <w:pPr>
              <w:spacing w:line="240" w:lineRule="auto"/>
              <w:jc w:val="left"/>
            </w:pPr>
            <w:r>
              <w:t>69</w:t>
            </w:r>
          </w:p>
        </w:tc>
        <w:tc>
          <w:tcPr>
            <w:tcW w:w="851" w:type="dxa"/>
            <w:tcBorders>
              <w:top w:val="single" w:sz="4" w:space="0" w:color="auto"/>
              <w:left w:val="nil"/>
              <w:bottom w:val="nil"/>
              <w:right w:val="nil"/>
            </w:tcBorders>
            <w:vAlign w:val="bottom"/>
          </w:tcPr>
          <w:p w:rsidR="00A90FE6" w:rsidRDefault="00A44AF1" w:rsidP="00E43803">
            <w:pPr>
              <w:spacing w:line="240" w:lineRule="auto"/>
              <w:jc w:val="center"/>
            </w:pPr>
            <w:r>
              <w:t>%</w:t>
            </w:r>
          </w:p>
          <w:p w:rsidR="00A44AF1" w:rsidRDefault="00351038" w:rsidP="00787585">
            <w:pPr>
              <w:spacing w:line="240" w:lineRule="auto"/>
              <w:jc w:val="left"/>
            </w:pPr>
            <w:r>
              <w:t>74.2%</w:t>
            </w:r>
          </w:p>
        </w:tc>
        <w:tc>
          <w:tcPr>
            <w:tcW w:w="964" w:type="dxa"/>
            <w:vMerge w:val="restart"/>
            <w:tcBorders>
              <w:top w:val="single" w:sz="4" w:space="0" w:color="auto"/>
              <w:left w:val="nil"/>
              <w:right w:val="nil"/>
            </w:tcBorders>
            <w:vAlign w:val="center"/>
          </w:tcPr>
          <w:p w:rsidR="00A90FE6" w:rsidRPr="00E77881" w:rsidRDefault="00351038" w:rsidP="00A90FE6">
            <w:pPr>
              <w:spacing w:line="240" w:lineRule="auto"/>
              <w:jc w:val="center"/>
              <w:rPr>
                <w:szCs w:val="28"/>
              </w:rPr>
            </w:pPr>
            <w:r>
              <w:rPr>
                <w:szCs w:val="28"/>
              </w:rPr>
              <w:t>0,717</w:t>
            </w:r>
          </w:p>
        </w:tc>
      </w:tr>
      <w:tr w:rsidR="00787585" w:rsidTr="004722C5">
        <w:trPr>
          <w:trHeight w:val="554"/>
          <w:jc w:val="center"/>
        </w:trPr>
        <w:tc>
          <w:tcPr>
            <w:tcW w:w="2552" w:type="dxa"/>
            <w:tcBorders>
              <w:top w:val="nil"/>
              <w:left w:val="nil"/>
              <w:bottom w:val="nil"/>
              <w:right w:val="nil"/>
            </w:tcBorders>
            <w:vAlign w:val="bottom"/>
          </w:tcPr>
          <w:p w:rsidR="00A44AF1" w:rsidRDefault="00A44AF1" w:rsidP="00787585">
            <w:pPr>
              <w:spacing w:line="240" w:lineRule="auto"/>
              <w:jc w:val="left"/>
            </w:pPr>
            <w:r>
              <w:t>Ketergantungan Ringan</w:t>
            </w:r>
          </w:p>
        </w:tc>
        <w:tc>
          <w:tcPr>
            <w:tcW w:w="567" w:type="dxa"/>
            <w:tcBorders>
              <w:top w:val="nil"/>
              <w:left w:val="nil"/>
              <w:bottom w:val="nil"/>
              <w:right w:val="nil"/>
            </w:tcBorders>
            <w:vAlign w:val="bottom"/>
          </w:tcPr>
          <w:p w:rsidR="00A44AF1" w:rsidRDefault="00A44AF1" w:rsidP="00787585">
            <w:pPr>
              <w:spacing w:line="240" w:lineRule="auto"/>
              <w:jc w:val="left"/>
            </w:pPr>
            <w:r>
              <w:t>12</w:t>
            </w:r>
          </w:p>
        </w:tc>
        <w:tc>
          <w:tcPr>
            <w:tcW w:w="992" w:type="dxa"/>
            <w:tcBorders>
              <w:top w:val="nil"/>
              <w:left w:val="nil"/>
              <w:bottom w:val="nil"/>
              <w:right w:val="nil"/>
            </w:tcBorders>
            <w:vAlign w:val="bottom"/>
          </w:tcPr>
          <w:p w:rsidR="00A44AF1" w:rsidRDefault="00A44AF1" w:rsidP="00787585">
            <w:pPr>
              <w:spacing w:line="240" w:lineRule="auto"/>
              <w:jc w:val="left"/>
            </w:pPr>
            <w:r>
              <w:t>24.5%</w:t>
            </w:r>
          </w:p>
        </w:tc>
        <w:tc>
          <w:tcPr>
            <w:tcW w:w="567" w:type="dxa"/>
            <w:tcBorders>
              <w:top w:val="nil"/>
              <w:left w:val="nil"/>
              <w:bottom w:val="nil"/>
              <w:right w:val="nil"/>
            </w:tcBorders>
            <w:vAlign w:val="bottom"/>
          </w:tcPr>
          <w:p w:rsidR="00A44AF1" w:rsidRPr="00C56DCE" w:rsidRDefault="00351038" w:rsidP="00787585">
            <w:pPr>
              <w:spacing w:line="240" w:lineRule="auto"/>
              <w:jc w:val="left"/>
            </w:pPr>
            <w:r w:rsidRPr="00C56DCE">
              <w:t>11</w:t>
            </w:r>
          </w:p>
        </w:tc>
        <w:tc>
          <w:tcPr>
            <w:tcW w:w="992" w:type="dxa"/>
            <w:tcBorders>
              <w:top w:val="nil"/>
              <w:left w:val="nil"/>
              <w:bottom w:val="nil"/>
              <w:right w:val="nil"/>
            </w:tcBorders>
            <w:vAlign w:val="bottom"/>
          </w:tcPr>
          <w:p w:rsidR="00A44AF1" w:rsidRPr="00C56DCE" w:rsidRDefault="00351038" w:rsidP="00787585">
            <w:pPr>
              <w:spacing w:line="240" w:lineRule="auto"/>
              <w:jc w:val="left"/>
            </w:pPr>
            <w:r w:rsidRPr="00C56DCE">
              <w:t>25.0%</w:t>
            </w:r>
          </w:p>
        </w:tc>
        <w:tc>
          <w:tcPr>
            <w:tcW w:w="567" w:type="dxa"/>
            <w:tcBorders>
              <w:top w:val="nil"/>
              <w:left w:val="nil"/>
              <w:bottom w:val="nil"/>
              <w:right w:val="nil"/>
            </w:tcBorders>
            <w:vAlign w:val="bottom"/>
          </w:tcPr>
          <w:p w:rsidR="00A44AF1" w:rsidRDefault="00351038" w:rsidP="00787585">
            <w:pPr>
              <w:spacing w:line="240" w:lineRule="auto"/>
              <w:jc w:val="left"/>
            </w:pPr>
            <w:r>
              <w:t>23</w:t>
            </w:r>
          </w:p>
        </w:tc>
        <w:tc>
          <w:tcPr>
            <w:tcW w:w="851" w:type="dxa"/>
            <w:tcBorders>
              <w:top w:val="nil"/>
              <w:left w:val="nil"/>
              <w:bottom w:val="nil"/>
              <w:right w:val="nil"/>
            </w:tcBorders>
            <w:vAlign w:val="bottom"/>
          </w:tcPr>
          <w:p w:rsidR="00A44AF1" w:rsidRDefault="00351038" w:rsidP="00787585">
            <w:pPr>
              <w:spacing w:line="240" w:lineRule="auto"/>
              <w:jc w:val="left"/>
            </w:pPr>
            <w:r>
              <w:t>42.7%</w:t>
            </w:r>
          </w:p>
        </w:tc>
        <w:tc>
          <w:tcPr>
            <w:tcW w:w="964" w:type="dxa"/>
            <w:vMerge/>
            <w:tcBorders>
              <w:left w:val="nil"/>
              <w:right w:val="nil"/>
            </w:tcBorders>
          </w:tcPr>
          <w:p w:rsidR="00A44AF1" w:rsidRPr="00487E19" w:rsidRDefault="00A44AF1" w:rsidP="00A44AF1">
            <w:pPr>
              <w:spacing w:line="240" w:lineRule="auto"/>
              <w:jc w:val="center"/>
            </w:pPr>
          </w:p>
        </w:tc>
      </w:tr>
      <w:tr w:rsidR="00787585" w:rsidTr="004722C5">
        <w:trPr>
          <w:trHeight w:val="568"/>
          <w:jc w:val="center"/>
        </w:trPr>
        <w:tc>
          <w:tcPr>
            <w:tcW w:w="2552" w:type="dxa"/>
            <w:tcBorders>
              <w:top w:val="nil"/>
              <w:left w:val="nil"/>
              <w:bottom w:val="nil"/>
              <w:right w:val="nil"/>
            </w:tcBorders>
            <w:vAlign w:val="bottom"/>
          </w:tcPr>
          <w:p w:rsidR="00351038" w:rsidRDefault="00351038" w:rsidP="00787585">
            <w:pPr>
              <w:spacing w:line="240" w:lineRule="auto"/>
              <w:jc w:val="left"/>
            </w:pPr>
            <w:r>
              <w:t>Ketergantungan Sedang</w:t>
            </w:r>
          </w:p>
        </w:tc>
        <w:tc>
          <w:tcPr>
            <w:tcW w:w="567" w:type="dxa"/>
            <w:tcBorders>
              <w:top w:val="nil"/>
              <w:left w:val="nil"/>
              <w:bottom w:val="nil"/>
              <w:right w:val="nil"/>
            </w:tcBorders>
            <w:vAlign w:val="bottom"/>
          </w:tcPr>
          <w:p w:rsidR="00351038" w:rsidRDefault="00351038" w:rsidP="00E43803">
            <w:pPr>
              <w:spacing w:line="240" w:lineRule="auto"/>
              <w:jc w:val="center"/>
            </w:pPr>
            <w:r>
              <w:t>0</w:t>
            </w:r>
          </w:p>
        </w:tc>
        <w:tc>
          <w:tcPr>
            <w:tcW w:w="992" w:type="dxa"/>
            <w:tcBorders>
              <w:top w:val="nil"/>
              <w:left w:val="nil"/>
              <w:bottom w:val="nil"/>
              <w:right w:val="nil"/>
            </w:tcBorders>
            <w:vAlign w:val="bottom"/>
          </w:tcPr>
          <w:p w:rsidR="00351038" w:rsidRDefault="00351038" w:rsidP="00E43803">
            <w:pPr>
              <w:spacing w:line="240" w:lineRule="auto"/>
              <w:jc w:val="center"/>
            </w:pPr>
            <w:r>
              <w:t>0%</w:t>
            </w:r>
          </w:p>
        </w:tc>
        <w:tc>
          <w:tcPr>
            <w:tcW w:w="567" w:type="dxa"/>
            <w:tcBorders>
              <w:top w:val="nil"/>
              <w:left w:val="nil"/>
              <w:bottom w:val="nil"/>
              <w:right w:val="nil"/>
            </w:tcBorders>
            <w:vAlign w:val="bottom"/>
          </w:tcPr>
          <w:p w:rsidR="00351038" w:rsidRPr="00C56DCE" w:rsidRDefault="00351038" w:rsidP="00E43803">
            <w:pPr>
              <w:spacing w:line="240" w:lineRule="auto"/>
              <w:jc w:val="center"/>
            </w:pPr>
            <w:r w:rsidRPr="00C56DCE">
              <w:t>1</w:t>
            </w:r>
          </w:p>
        </w:tc>
        <w:tc>
          <w:tcPr>
            <w:tcW w:w="992" w:type="dxa"/>
            <w:tcBorders>
              <w:top w:val="nil"/>
              <w:left w:val="nil"/>
              <w:bottom w:val="nil"/>
              <w:right w:val="nil"/>
            </w:tcBorders>
            <w:vAlign w:val="bottom"/>
          </w:tcPr>
          <w:p w:rsidR="00351038" w:rsidRPr="00C56DCE" w:rsidRDefault="00351038" w:rsidP="00E43803">
            <w:pPr>
              <w:spacing w:line="240" w:lineRule="auto"/>
              <w:jc w:val="center"/>
            </w:pPr>
            <w:r w:rsidRPr="00C56DCE">
              <w:t>2.3%</w:t>
            </w:r>
          </w:p>
        </w:tc>
        <w:tc>
          <w:tcPr>
            <w:tcW w:w="567" w:type="dxa"/>
            <w:tcBorders>
              <w:top w:val="nil"/>
              <w:left w:val="nil"/>
              <w:bottom w:val="nil"/>
              <w:right w:val="nil"/>
            </w:tcBorders>
            <w:vAlign w:val="bottom"/>
          </w:tcPr>
          <w:p w:rsidR="00351038" w:rsidRDefault="00351038" w:rsidP="00E43803">
            <w:pPr>
              <w:spacing w:line="240" w:lineRule="auto"/>
              <w:jc w:val="center"/>
            </w:pPr>
            <w:r>
              <w:t>1</w:t>
            </w:r>
          </w:p>
        </w:tc>
        <w:tc>
          <w:tcPr>
            <w:tcW w:w="851" w:type="dxa"/>
            <w:tcBorders>
              <w:top w:val="nil"/>
              <w:left w:val="nil"/>
              <w:bottom w:val="nil"/>
              <w:right w:val="nil"/>
            </w:tcBorders>
            <w:vAlign w:val="bottom"/>
          </w:tcPr>
          <w:p w:rsidR="00351038" w:rsidRDefault="00351038" w:rsidP="00E43803">
            <w:pPr>
              <w:spacing w:line="240" w:lineRule="auto"/>
              <w:jc w:val="center"/>
            </w:pPr>
            <w:r>
              <w:t>2.3%</w:t>
            </w:r>
          </w:p>
        </w:tc>
        <w:tc>
          <w:tcPr>
            <w:tcW w:w="964" w:type="dxa"/>
            <w:vMerge/>
            <w:tcBorders>
              <w:left w:val="nil"/>
              <w:right w:val="nil"/>
            </w:tcBorders>
          </w:tcPr>
          <w:p w:rsidR="00351038" w:rsidRPr="00487E19" w:rsidRDefault="00351038" w:rsidP="00351038">
            <w:pPr>
              <w:spacing w:line="240" w:lineRule="auto"/>
              <w:jc w:val="center"/>
            </w:pPr>
          </w:p>
        </w:tc>
      </w:tr>
      <w:tr w:rsidR="00787585" w:rsidTr="004722C5">
        <w:trPr>
          <w:trHeight w:val="277"/>
          <w:jc w:val="center"/>
        </w:trPr>
        <w:tc>
          <w:tcPr>
            <w:tcW w:w="2552" w:type="dxa"/>
            <w:tcBorders>
              <w:top w:val="nil"/>
              <w:left w:val="nil"/>
              <w:bottom w:val="single" w:sz="4" w:space="0" w:color="auto"/>
              <w:right w:val="nil"/>
            </w:tcBorders>
            <w:vAlign w:val="bottom"/>
          </w:tcPr>
          <w:p w:rsidR="00351038" w:rsidRDefault="00351038" w:rsidP="00E43803">
            <w:pPr>
              <w:spacing w:line="240" w:lineRule="auto"/>
              <w:jc w:val="center"/>
            </w:pPr>
            <w:r>
              <w:t>Total</w:t>
            </w:r>
          </w:p>
        </w:tc>
        <w:tc>
          <w:tcPr>
            <w:tcW w:w="567" w:type="dxa"/>
            <w:tcBorders>
              <w:top w:val="nil"/>
              <w:left w:val="nil"/>
              <w:bottom w:val="single" w:sz="4" w:space="0" w:color="auto"/>
              <w:right w:val="nil"/>
            </w:tcBorders>
            <w:vAlign w:val="bottom"/>
          </w:tcPr>
          <w:p w:rsidR="00351038" w:rsidRPr="00B77FAB" w:rsidRDefault="00351038" w:rsidP="00787585">
            <w:pPr>
              <w:spacing w:line="240" w:lineRule="auto"/>
              <w:jc w:val="left"/>
            </w:pPr>
            <w:r w:rsidRPr="00B77FAB">
              <w:t>49</w:t>
            </w:r>
          </w:p>
        </w:tc>
        <w:tc>
          <w:tcPr>
            <w:tcW w:w="992" w:type="dxa"/>
            <w:tcBorders>
              <w:top w:val="nil"/>
              <w:left w:val="nil"/>
              <w:bottom w:val="single" w:sz="4" w:space="0" w:color="auto"/>
              <w:right w:val="nil"/>
            </w:tcBorders>
            <w:vAlign w:val="bottom"/>
          </w:tcPr>
          <w:p w:rsidR="00351038" w:rsidRPr="00B77FAB" w:rsidRDefault="00351038" w:rsidP="00787585">
            <w:pPr>
              <w:spacing w:line="240" w:lineRule="auto"/>
              <w:jc w:val="left"/>
            </w:pPr>
            <w:r>
              <w:t>100.0%</w:t>
            </w:r>
          </w:p>
        </w:tc>
        <w:tc>
          <w:tcPr>
            <w:tcW w:w="567" w:type="dxa"/>
            <w:tcBorders>
              <w:top w:val="nil"/>
              <w:left w:val="nil"/>
              <w:bottom w:val="single" w:sz="4" w:space="0" w:color="auto"/>
              <w:right w:val="nil"/>
            </w:tcBorders>
            <w:vAlign w:val="bottom"/>
          </w:tcPr>
          <w:p w:rsidR="00351038" w:rsidRDefault="00351038" w:rsidP="00787585">
            <w:pPr>
              <w:spacing w:line="240" w:lineRule="auto"/>
              <w:jc w:val="left"/>
            </w:pPr>
            <w:r>
              <w:t>44</w:t>
            </w:r>
          </w:p>
        </w:tc>
        <w:tc>
          <w:tcPr>
            <w:tcW w:w="992" w:type="dxa"/>
            <w:tcBorders>
              <w:top w:val="nil"/>
              <w:left w:val="nil"/>
              <w:bottom w:val="single" w:sz="4" w:space="0" w:color="auto"/>
              <w:right w:val="nil"/>
            </w:tcBorders>
            <w:vAlign w:val="bottom"/>
          </w:tcPr>
          <w:p w:rsidR="00351038" w:rsidRDefault="00351038" w:rsidP="00787585">
            <w:pPr>
              <w:spacing w:line="240" w:lineRule="auto"/>
              <w:jc w:val="left"/>
            </w:pPr>
            <w:r>
              <w:t>100.0%</w:t>
            </w:r>
          </w:p>
        </w:tc>
        <w:tc>
          <w:tcPr>
            <w:tcW w:w="567" w:type="dxa"/>
            <w:tcBorders>
              <w:top w:val="nil"/>
              <w:left w:val="nil"/>
              <w:bottom w:val="single" w:sz="4" w:space="0" w:color="auto"/>
              <w:right w:val="nil"/>
            </w:tcBorders>
            <w:vAlign w:val="bottom"/>
          </w:tcPr>
          <w:p w:rsidR="00351038" w:rsidRDefault="00351038" w:rsidP="00787585">
            <w:pPr>
              <w:spacing w:line="240" w:lineRule="auto"/>
              <w:jc w:val="left"/>
            </w:pPr>
            <w:r>
              <w:t>93</w:t>
            </w:r>
          </w:p>
        </w:tc>
        <w:tc>
          <w:tcPr>
            <w:tcW w:w="851" w:type="dxa"/>
            <w:tcBorders>
              <w:top w:val="nil"/>
              <w:left w:val="nil"/>
              <w:bottom w:val="single" w:sz="4" w:space="0" w:color="auto"/>
              <w:right w:val="nil"/>
            </w:tcBorders>
            <w:vAlign w:val="bottom"/>
          </w:tcPr>
          <w:p w:rsidR="00351038" w:rsidRDefault="00351038" w:rsidP="00787585">
            <w:pPr>
              <w:spacing w:line="240" w:lineRule="auto"/>
              <w:jc w:val="left"/>
            </w:pPr>
            <w:r>
              <w:t>100%</w:t>
            </w:r>
          </w:p>
        </w:tc>
        <w:tc>
          <w:tcPr>
            <w:tcW w:w="964" w:type="dxa"/>
            <w:vMerge/>
            <w:tcBorders>
              <w:left w:val="nil"/>
              <w:bottom w:val="single" w:sz="4" w:space="0" w:color="auto"/>
              <w:right w:val="nil"/>
            </w:tcBorders>
          </w:tcPr>
          <w:p w:rsidR="00351038" w:rsidRDefault="00351038" w:rsidP="00351038">
            <w:pPr>
              <w:spacing w:line="240" w:lineRule="auto"/>
              <w:jc w:val="center"/>
            </w:pPr>
          </w:p>
        </w:tc>
      </w:tr>
      <w:tr w:rsidR="00351038" w:rsidTr="004722C5">
        <w:trPr>
          <w:trHeight w:val="284"/>
          <w:jc w:val="center"/>
        </w:trPr>
        <w:tc>
          <w:tcPr>
            <w:tcW w:w="8052" w:type="dxa"/>
            <w:gridSpan w:val="8"/>
            <w:tcBorders>
              <w:top w:val="single" w:sz="4" w:space="0" w:color="auto"/>
              <w:left w:val="nil"/>
              <w:right w:val="nil"/>
            </w:tcBorders>
          </w:tcPr>
          <w:p w:rsidR="00351038" w:rsidRDefault="00351038" w:rsidP="00351038">
            <w:pPr>
              <w:spacing w:line="240" w:lineRule="auto"/>
              <w:jc w:val="center"/>
            </w:pPr>
            <w:r>
              <w:t>Hasil Uji Statistik Spearman’s Rho (</w:t>
            </w:r>
            <w:r>
              <w:rPr>
                <w:rFonts w:cs="Times New Roman"/>
              </w:rPr>
              <w:t>α</w:t>
            </w:r>
            <w:r w:rsidR="00787585">
              <w:t xml:space="preserve"> </w:t>
            </w:r>
            <w:r>
              <w:rPr>
                <w:rFonts w:cs="Times New Roman"/>
              </w:rPr>
              <w:t>≤</w:t>
            </w:r>
            <w:r w:rsidR="00787585">
              <w:rPr>
                <w:rFonts w:cs="Times New Roman"/>
              </w:rPr>
              <w:t xml:space="preserve"> 0,05)</w:t>
            </w:r>
          </w:p>
        </w:tc>
      </w:tr>
    </w:tbl>
    <w:p w:rsidR="00360674" w:rsidRDefault="00787585" w:rsidP="000C30F8">
      <w:pPr>
        <w:spacing w:before="240" w:after="0"/>
        <w:ind w:firstLine="720"/>
        <w:rPr>
          <w:rFonts w:eastAsia="Calibri" w:cs="Times New Roman"/>
          <w:szCs w:val="24"/>
          <w:lang w:val="id-ID"/>
        </w:rPr>
      </w:pPr>
      <w:r>
        <w:t xml:space="preserve">Hasil penelitian pada tabel 5.17 menunjukan </w:t>
      </w:r>
      <w:r w:rsidRPr="00B32487">
        <w:rPr>
          <w:lang w:val="id-ID"/>
        </w:rPr>
        <w:t>b</w:t>
      </w:r>
      <w:r>
        <w:rPr>
          <w:lang w:val="id-ID"/>
        </w:rPr>
        <w:t xml:space="preserve">ahwa hubungan antara </w:t>
      </w:r>
      <w:r>
        <w:t xml:space="preserve">kemandirian lansia </w:t>
      </w:r>
      <w:r>
        <w:rPr>
          <w:lang w:val="id-ID"/>
        </w:rPr>
        <w:t xml:space="preserve">dengan pemanfaatan </w:t>
      </w:r>
      <w:r>
        <w:t>Posbindu</w:t>
      </w:r>
      <w:r w:rsidRPr="00B32487">
        <w:rPr>
          <w:lang w:val="id-ID"/>
        </w:rPr>
        <w:t xml:space="preserve"> di</w:t>
      </w:r>
      <w:r>
        <w:t xml:space="preserve"> Wilayah kerja</w:t>
      </w:r>
      <w:r>
        <w:rPr>
          <w:lang w:val="id-ID"/>
        </w:rPr>
        <w:t xml:space="preserve"> Puskesmas </w:t>
      </w:r>
      <w:r>
        <w:t>Gayungan</w:t>
      </w:r>
      <w:r w:rsidRPr="00B32487">
        <w:rPr>
          <w:lang w:val="id-ID"/>
        </w:rPr>
        <w:t xml:space="preserve"> Surabay</w:t>
      </w:r>
      <w:r>
        <w:rPr>
          <w:lang w:val="id-ID"/>
        </w:rPr>
        <w:t>a didapatkan data bahw</w:t>
      </w:r>
      <w:r w:rsidR="00E43803">
        <w:rPr>
          <w:lang w:val="id-ID"/>
        </w:rPr>
        <w:t>a dari 93 responden yang memiliki tingkat kemandirian mandiri sebanyak 69 orang</w:t>
      </w:r>
      <w:r w:rsidR="00E43803">
        <w:t xml:space="preserve"> (</w:t>
      </w:r>
      <w:r w:rsidR="00E43803" w:rsidRPr="00E43803">
        <w:rPr>
          <w:lang w:val="id-ID"/>
        </w:rPr>
        <w:t>74.2%</w:t>
      </w:r>
      <w:r w:rsidR="00E43803">
        <w:t>)</w:t>
      </w:r>
      <w:r w:rsidR="00E43803">
        <w:rPr>
          <w:lang w:val="id-ID"/>
        </w:rPr>
        <w:t xml:space="preserve">, 37 orang </w:t>
      </w:r>
      <w:r w:rsidR="00E43803">
        <w:t>(</w:t>
      </w:r>
      <w:r w:rsidR="00E43803" w:rsidRPr="00E43803">
        <w:rPr>
          <w:lang w:val="id-ID"/>
        </w:rPr>
        <w:t>75.5%</w:t>
      </w:r>
      <w:r w:rsidR="00E43803">
        <w:t xml:space="preserve">) </w:t>
      </w:r>
      <w:r w:rsidR="00E43803">
        <w:rPr>
          <w:lang w:val="id-ID"/>
        </w:rPr>
        <w:t>dengan pemanfaatan rendah dan 32 orang</w:t>
      </w:r>
      <w:r w:rsidR="00E43803">
        <w:t xml:space="preserve"> (</w:t>
      </w:r>
      <w:r w:rsidR="00E43803" w:rsidRPr="00E43803">
        <w:rPr>
          <w:lang w:val="id-ID"/>
        </w:rPr>
        <w:t>72.7%</w:t>
      </w:r>
      <w:r w:rsidR="00E43803">
        <w:t>)</w:t>
      </w:r>
      <w:r w:rsidR="00E43803">
        <w:rPr>
          <w:lang w:val="id-ID"/>
        </w:rPr>
        <w:t xml:space="preserve"> dengan pemanfaatan tinggi, kemudian </w:t>
      </w:r>
      <w:r w:rsidR="00E43803">
        <w:t>responden dengan ketergantungan ringan sebanyak 23 orang</w:t>
      </w:r>
      <w:r w:rsidR="00360674">
        <w:t xml:space="preserve"> (</w:t>
      </w:r>
      <w:r w:rsidR="00360674" w:rsidRPr="00360674">
        <w:t>42.7%</w:t>
      </w:r>
      <w:r w:rsidR="00360674">
        <w:t>)</w:t>
      </w:r>
      <w:r w:rsidR="00E43803">
        <w:t xml:space="preserve">, 12 orang </w:t>
      </w:r>
      <w:r w:rsidR="00360674">
        <w:t>(</w:t>
      </w:r>
      <w:r w:rsidR="00360674" w:rsidRPr="00360674">
        <w:t>24.5%</w:t>
      </w:r>
      <w:r w:rsidR="00360674">
        <w:t xml:space="preserve">) </w:t>
      </w:r>
      <w:r w:rsidR="00E43803">
        <w:t xml:space="preserve">dengan pemanfaatan rendah dan 11 </w:t>
      </w:r>
      <w:r w:rsidR="00360674">
        <w:t>(</w:t>
      </w:r>
      <w:r w:rsidR="00360674" w:rsidRPr="00C56DCE">
        <w:t>25.0%</w:t>
      </w:r>
      <w:r w:rsidR="00360674">
        <w:t xml:space="preserve">) </w:t>
      </w:r>
      <w:r w:rsidR="00E43803">
        <w:t xml:space="preserve">orang dengan pemanfaatan tinggi, dan untuk ketergantungan sedang dengan pemanfaatan tinggi </w:t>
      </w:r>
      <w:r w:rsidR="00E43803">
        <w:lastRenderedPageBreak/>
        <w:t>hanya 1 orang</w:t>
      </w:r>
      <w:r w:rsidR="00360674">
        <w:t xml:space="preserve"> (2.3%). </w:t>
      </w:r>
      <w:r w:rsidR="00360674" w:rsidRPr="00B32487">
        <w:rPr>
          <w:rFonts w:eastAsia="Calibri" w:cs="Times New Roman"/>
          <w:lang w:val="id-ID"/>
        </w:rPr>
        <w:t xml:space="preserve">Nilai uji statistik </w:t>
      </w:r>
      <w:r w:rsidR="00360674" w:rsidRPr="00B32487">
        <w:rPr>
          <w:rFonts w:eastAsia="Calibri" w:cs="Times New Roman"/>
          <w:i/>
          <w:lang w:val="id-ID"/>
        </w:rPr>
        <w:t xml:space="preserve">Spearman’s rho </w:t>
      </w:r>
      <w:r w:rsidR="00360674" w:rsidRPr="00B32487">
        <w:rPr>
          <w:rFonts w:eastAsia="Calibri" w:cs="Times New Roman"/>
          <w:lang w:val="id-ID"/>
        </w:rPr>
        <w:t xml:space="preserve">dikatakan ada hubungan atau korelasi jika nilai </w:t>
      </w:r>
      <w:r w:rsidR="00360674">
        <w:rPr>
          <w:rFonts w:eastAsia="Calibri" w:cs="Times New Roman"/>
          <w:szCs w:val="24"/>
          <w:lang w:val="id-ID"/>
        </w:rPr>
        <w:t>α ≤0,05</w:t>
      </w:r>
      <w:r w:rsidR="00360674" w:rsidRPr="00B32487">
        <w:rPr>
          <w:rFonts w:eastAsia="Calibri" w:cs="Times New Roman"/>
          <w:szCs w:val="24"/>
          <w:lang w:val="id-ID"/>
        </w:rPr>
        <w:t>. Hasil yang dida</w:t>
      </w:r>
      <w:r w:rsidR="00360674">
        <w:rPr>
          <w:rFonts w:eastAsia="Calibri" w:cs="Times New Roman"/>
          <w:szCs w:val="24"/>
          <w:lang w:val="id-ID"/>
        </w:rPr>
        <w:t xml:space="preserve">patkakan menunjukkan hasil </w:t>
      </w:r>
      <w:r w:rsidR="00360674" w:rsidRPr="006C5467">
        <w:rPr>
          <w:rFonts w:eastAsia="Calibri" w:cs="Times New Roman"/>
          <w:i/>
          <w:sz w:val="28"/>
          <w:szCs w:val="24"/>
          <w:lang w:val="id-ID"/>
        </w:rPr>
        <w:t>ρ</w:t>
      </w:r>
      <w:r w:rsidR="00360674" w:rsidRPr="006C5467">
        <w:rPr>
          <w:rFonts w:eastAsia="Calibri" w:cs="Times New Roman"/>
          <w:i/>
          <w:sz w:val="28"/>
          <w:szCs w:val="24"/>
        </w:rPr>
        <w:t xml:space="preserve"> </w:t>
      </w:r>
      <w:r w:rsidR="009555E1">
        <w:rPr>
          <w:rFonts w:eastAsia="Calibri" w:cs="Times New Roman"/>
          <w:i/>
          <w:sz w:val="22"/>
          <w:szCs w:val="24"/>
        </w:rPr>
        <w:t xml:space="preserve">value </w:t>
      </w:r>
      <w:r w:rsidR="00360674">
        <w:rPr>
          <w:rFonts w:eastAsia="Calibri" w:cs="Times New Roman"/>
          <w:szCs w:val="24"/>
        </w:rPr>
        <w:t xml:space="preserve">= </w:t>
      </w:r>
      <w:r w:rsidR="00360674">
        <w:rPr>
          <w:rFonts w:eastAsia="Calibri" w:cs="Times New Roman"/>
          <w:szCs w:val="24"/>
          <w:lang w:val="id-ID"/>
        </w:rPr>
        <w:t xml:space="preserve">0,717, dapat disimpulan bahwa </w:t>
      </w:r>
      <m:oMath>
        <m:sSub>
          <m:sSubPr>
            <m:ctrlPr>
              <w:rPr>
                <w:rFonts w:ascii="Cambria Math" w:eastAsia="Calibri" w:hAnsi="Cambria Math" w:cs="Times New Roman"/>
                <w:i/>
                <w:szCs w:val="24"/>
                <w:lang w:val="id-ID"/>
              </w:rPr>
            </m:ctrlPr>
          </m:sSubPr>
          <m:e>
            <m:r>
              <w:rPr>
                <w:rFonts w:ascii="Cambria Math" w:eastAsia="Calibri" w:hAnsi="Cambria Math" w:cs="Times New Roman"/>
                <w:szCs w:val="24"/>
                <w:lang w:val="id-ID"/>
              </w:rPr>
              <m:t>H</m:t>
            </m:r>
          </m:e>
          <m:sub>
            <m:r>
              <w:rPr>
                <w:rFonts w:ascii="Cambria Math" w:eastAsia="Calibri" w:hAnsi="Cambria Math" w:cs="Times New Roman"/>
                <w:szCs w:val="24"/>
                <w:lang w:val="id-ID"/>
              </w:rPr>
              <m:t>0</m:t>
            </m:r>
          </m:sub>
        </m:sSub>
      </m:oMath>
      <w:r w:rsidR="009555E1">
        <w:rPr>
          <w:rFonts w:eastAsia="Calibri" w:cs="Times New Roman"/>
          <w:szCs w:val="24"/>
        </w:rPr>
        <w:t xml:space="preserve"> </w:t>
      </w:r>
      <w:r w:rsidR="00360674">
        <w:rPr>
          <w:rFonts w:eastAsia="Calibri" w:cs="Times New Roman"/>
          <w:szCs w:val="24"/>
          <w:lang w:val="id-ID"/>
        </w:rPr>
        <w:t xml:space="preserve">diterima dan </w:t>
      </w:r>
      <m:oMath>
        <m:sSub>
          <m:sSubPr>
            <m:ctrlPr>
              <w:rPr>
                <w:rFonts w:ascii="Cambria Math" w:eastAsia="Calibri" w:hAnsi="Cambria Math" w:cs="Times New Roman"/>
                <w:i/>
                <w:szCs w:val="24"/>
                <w:lang w:val="id-ID"/>
              </w:rPr>
            </m:ctrlPr>
          </m:sSubPr>
          <m:e>
            <m:r>
              <w:rPr>
                <w:rFonts w:ascii="Cambria Math" w:eastAsia="Calibri" w:hAnsi="Cambria Math" w:cs="Times New Roman"/>
                <w:szCs w:val="24"/>
                <w:lang w:val="id-ID"/>
              </w:rPr>
              <m:t>H</m:t>
            </m:r>
          </m:e>
          <m:sub>
            <m:r>
              <w:rPr>
                <w:rFonts w:ascii="Cambria Math" w:eastAsia="Calibri" w:hAnsi="Cambria Math" w:cs="Times New Roman"/>
                <w:szCs w:val="24"/>
                <w:lang w:val="id-ID"/>
              </w:rPr>
              <m:t>1</m:t>
            </m:r>
          </m:sub>
        </m:sSub>
      </m:oMath>
      <w:r w:rsidR="009555E1">
        <w:rPr>
          <w:rFonts w:eastAsia="Calibri" w:cs="Times New Roman"/>
          <w:szCs w:val="24"/>
        </w:rPr>
        <w:t xml:space="preserve"> </w:t>
      </w:r>
      <w:proofErr w:type="gramStart"/>
      <w:r w:rsidR="009555E1">
        <w:rPr>
          <w:rFonts w:eastAsia="Calibri" w:cs="Times New Roman"/>
          <w:szCs w:val="24"/>
        </w:rPr>
        <w:t>d</w:t>
      </w:r>
      <w:r w:rsidR="00360674">
        <w:rPr>
          <w:rFonts w:eastAsia="Calibri" w:cs="Times New Roman"/>
          <w:szCs w:val="24"/>
          <w:lang w:val="id-ID"/>
        </w:rPr>
        <w:t>itolak</w:t>
      </w:r>
      <w:proofErr w:type="gramEnd"/>
      <w:r w:rsidR="00360674" w:rsidRPr="00B32487">
        <w:rPr>
          <w:rFonts w:eastAsia="Calibri" w:cs="Times New Roman"/>
          <w:szCs w:val="24"/>
          <w:lang w:val="id-ID"/>
        </w:rPr>
        <w:t xml:space="preserve"> yang berarti </w:t>
      </w:r>
      <w:r w:rsidR="00360674">
        <w:rPr>
          <w:rFonts w:eastAsia="Calibri" w:cs="Times New Roman"/>
          <w:szCs w:val="24"/>
        </w:rPr>
        <w:t xml:space="preserve">tidak </w:t>
      </w:r>
      <w:r w:rsidR="00360674" w:rsidRPr="00B32487">
        <w:rPr>
          <w:rFonts w:eastAsia="Calibri" w:cs="Times New Roman"/>
          <w:szCs w:val="24"/>
          <w:lang w:val="id-ID"/>
        </w:rPr>
        <w:t>terdapat hubung</w:t>
      </w:r>
      <w:r w:rsidR="00360674">
        <w:rPr>
          <w:rFonts w:eastAsia="Calibri" w:cs="Times New Roman"/>
          <w:szCs w:val="24"/>
          <w:lang w:val="id-ID"/>
        </w:rPr>
        <w:t xml:space="preserve">an antara kemandirian lansia dengan pemanfaatan </w:t>
      </w:r>
      <w:r w:rsidR="00360674">
        <w:rPr>
          <w:rFonts w:eastAsia="Calibri" w:cs="Times New Roman"/>
          <w:szCs w:val="24"/>
        </w:rPr>
        <w:t>Posbindu di Wilayah kerja Puskesmas Gayungan Surabaya</w:t>
      </w:r>
      <w:r w:rsidR="00CF7F25">
        <w:rPr>
          <w:rFonts w:eastAsia="Calibri" w:cs="Times New Roman"/>
          <w:szCs w:val="24"/>
          <w:lang w:val="id-ID"/>
        </w:rPr>
        <w:t xml:space="preserve">. </w:t>
      </w:r>
    </w:p>
    <w:p w:rsidR="00573E5C" w:rsidRDefault="00573E5C" w:rsidP="00844EF8">
      <w:pPr>
        <w:pStyle w:val="Heading2"/>
        <w:numPr>
          <w:ilvl w:val="1"/>
          <w:numId w:val="23"/>
        </w:numPr>
        <w:ind w:left="567" w:hanging="567"/>
      </w:pPr>
      <w:bookmarkStart w:id="450" w:name="_Toc46179162"/>
      <w:r>
        <w:t>Pembahasan</w:t>
      </w:r>
      <w:bookmarkEnd w:id="450"/>
    </w:p>
    <w:p w:rsidR="00573E5C" w:rsidRPr="007E675D" w:rsidRDefault="00CF7F25" w:rsidP="00A45460">
      <w:pPr>
        <w:pStyle w:val="Heading3"/>
        <w:ind w:left="567" w:hanging="567"/>
        <w:rPr>
          <w:b/>
        </w:rPr>
      </w:pPr>
      <w:bookmarkStart w:id="451" w:name="_Toc46179163"/>
      <w:r w:rsidRPr="007E675D">
        <w:rPr>
          <w:b/>
        </w:rPr>
        <w:t>5.2.1</w:t>
      </w:r>
      <w:r w:rsidRPr="007E675D">
        <w:rPr>
          <w:b/>
        </w:rPr>
        <w:tab/>
      </w:r>
      <w:r w:rsidR="00C219A3" w:rsidRPr="007E675D">
        <w:rPr>
          <w:b/>
        </w:rPr>
        <w:t>Hubungan Tingkat Pengetahuan dengan Pemanfaatan Posbindu di Wilayah kerja Puskesmas Gayungan Surabaya</w:t>
      </w:r>
      <w:bookmarkEnd w:id="451"/>
    </w:p>
    <w:p w:rsidR="00A45460" w:rsidRPr="00A45460" w:rsidRDefault="00A45460" w:rsidP="00A45460">
      <w:pPr>
        <w:tabs>
          <w:tab w:val="left" w:pos="567"/>
        </w:tabs>
        <w:spacing w:after="0"/>
        <w:ind w:firstLine="567"/>
        <w:rPr>
          <w:rFonts w:eastAsia="Calibri" w:cs="Times New Roman"/>
        </w:rPr>
      </w:pPr>
      <w:r w:rsidRPr="00A45460">
        <w:t xml:space="preserve">Hasil penelitian tingkat pengetahuan berdasarkan Tabel 5.10 menunjukan bahwa dari 93 responden, didapatkan responden dengan tingkat pengetahuan baik sebanyak 39 orang (41.9%), sebanyak 27 orang (29.0%) dengan tingkat pengetahuan cukup dan kurang memiliki kedudukan yang sama. Hasil uji </w:t>
      </w:r>
      <w:r w:rsidRPr="00A45460">
        <w:rPr>
          <w:i/>
        </w:rPr>
        <w:t xml:space="preserve">Crosstab </w:t>
      </w:r>
      <w:r w:rsidRPr="00A45460">
        <w:t>pada tabel 5.14</w:t>
      </w:r>
      <w:r w:rsidRPr="00A45460">
        <w:rPr>
          <w:i/>
        </w:rPr>
        <w:t xml:space="preserve"> </w:t>
      </w:r>
      <w:r w:rsidRPr="00A45460">
        <w:t xml:space="preserve">menunjukan bahwa </w:t>
      </w:r>
      <w:r w:rsidRPr="00A45460">
        <w:rPr>
          <w:rFonts w:eastAsia="Calibri" w:cs="Times New Roman"/>
          <w:lang w:val="id-ID"/>
        </w:rPr>
        <w:t xml:space="preserve">hubungan antara pengetahuan dengan </w:t>
      </w:r>
      <w:r w:rsidRPr="00A45460">
        <w:rPr>
          <w:rFonts w:eastAsia="Calibri" w:cs="Times New Roman"/>
        </w:rPr>
        <w:t>pemanfaatan Posbindu</w:t>
      </w:r>
      <w:r w:rsidRPr="00A45460">
        <w:rPr>
          <w:rFonts w:eastAsia="Calibri" w:cs="Times New Roman"/>
          <w:lang w:val="id-ID"/>
        </w:rPr>
        <w:t xml:space="preserve"> didapatkan data bahwa dari 93 responden sebanyak 20 orang (40.8%)</w:t>
      </w:r>
      <w:r w:rsidRPr="00A45460">
        <w:rPr>
          <w:rFonts w:eastAsia="Calibri" w:cs="Times New Roman"/>
        </w:rPr>
        <w:t xml:space="preserve"> dengan pengetahuan kurang pemanfaatan sedang,</w:t>
      </w:r>
      <w:r w:rsidRPr="00A45460">
        <w:rPr>
          <w:rFonts w:eastAsia="Calibri" w:cs="Times New Roman"/>
          <w:lang w:val="id-ID"/>
        </w:rPr>
        <w:t xml:space="preserve"> 7 orang (15.9%</w:t>
      </w:r>
      <w:r w:rsidRPr="00A45460">
        <w:rPr>
          <w:rFonts w:eastAsia="Calibri" w:cs="Times New Roman"/>
        </w:rPr>
        <w:t>) dengan</w:t>
      </w:r>
      <w:r w:rsidRPr="00A45460">
        <w:rPr>
          <w:rFonts w:eastAsia="Calibri" w:cs="Times New Roman"/>
          <w:lang w:val="id-ID"/>
        </w:rPr>
        <w:t xml:space="preserve"> pengetahuan kurang dan pemanfaatan tinggi</w:t>
      </w:r>
      <w:r w:rsidRPr="00A45460">
        <w:rPr>
          <w:rFonts w:eastAsia="Calibri" w:cs="Times New Roman"/>
        </w:rPr>
        <w:t xml:space="preserve">, </w:t>
      </w:r>
      <w:r w:rsidRPr="00A45460">
        <w:rPr>
          <w:rFonts w:eastAsia="Calibri" w:cs="Times New Roman"/>
          <w:lang w:val="id-ID"/>
        </w:rPr>
        <w:t xml:space="preserve">11 orang (22.4%) </w:t>
      </w:r>
      <w:r w:rsidRPr="00A45460">
        <w:rPr>
          <w:rFonts w:eastAsia="Calibri" w:cs="Times New Roman"/>
        </w:rPr>
        <w:t xml:space="preserve">dengan </w:t>
      </w:r>
      <w:r w:rsidRPr="00A45460">
        <w:rPr>
          <w:rFonts w:eastAsia="Calibri" w:cs="Times New Roman"/>
          <w:lang w:val="id-ID"/>
        </w:rPr>
        <w:t>pengetahuan cukup dan pemanfaatan sedang</w:t>
      </w:r>
      <w:r w:rsidRPr="00A45460">
        <w:rPr>
          <w:rFonts w:eastAsia="Calibri" w:cs="Times New Roman"/>
        </w:rPr>
        <w:t xml:space="preserve">, </w:t>
      </w:r>
      <w:r w:rsidRPr="00A45460">
        <w:rPr>
          <w:rFonts w:eastAsia="Calibri" w:cs="Times New Roman"/>
          <w:lang w:val="id-ID"/>
        </w:rPr>
        <w:t>16 orang (36.4)</w:t>
      </w:r>
      <w:r w:rsidRPr="00A45460">
        <w:rPr>
          <w:rFonts w:eastAsia="Calibri" w:cs="Times New Roman"/>
        </w:rPr>
        <w:t xml:space="preserve"> dengan </w:t>
      </w:r>
      <w:r w:rsidRPr="00A45460">
        <w:rPr>
          <w:rFonts w:eastAsia="Calibri" w:cs="Times New Roman"/>
          <w:lang w:val="id-ID"/>
        </w:rPr>
        <w:t>pengetahuan cukup dan pemanfaatan tinggi, 18 orang (</w:t>
      </w:r>
      <w:r w:rsidRPr="00A45460">
        <w:rPr>
          <w:rFonts w:eastAsia="Calibri" w:cs="Times New Roman"/>
        </w:rPr>
        <w:t>36.7</w:t>
      </w:r>
      <w:r w:rsidRPr="00A45460">
        <w:rPr>
          <w:rFonts w:eastAsia="Calibri" w:cs="Times New Roman"/>
          <w:lang w:val="id-ID"/>
        </w:rPr>
        <w:t xml:space="preserve">%) dengan pengetahuan baik dan pemanfaatan sedang, </w:t>
      </w:r>
      <w:r w:rsidRPr="00A45460">
        <w:rPr>
          <w:rFonts w:eastAsia="Calibri" w:cs="Times New Roman"/>
        </w:rPr>
        <w:t xml:space="preserve">dan </w:t>
      </w:r>
      <w:r w:rsidRPr="00A45460">
        <w:rPr>
          <w:rFonts w:eastAsia="Calibri" w:cs="Times New Roman"/>
          <w:lang w:val="id-ID"/>
        </w:rPr>
        <w:t xml:space="preserve">21 orang (47.7%) </w:t>
      </w:r>
      <w:r w:rsidRPr="00A45460">
        <w:rPr>
          <w:rFonts w:eastAsia="Calibri" w:cs="Times New Roman"/>
        </w:rPr>
        <w:t xml:space="preserve">untuk </w:t>
      </w:r>
      <w:r w:rsidRPr="00A45460">
        <w:rPr>
          <w:rFonts w:eastAsia="Calibri" w:cs="Times New Roman"/>
          <w:lang w:val="id-ID"/>
        </w:rPr>
        <w:t xml:space="preserve">pengetahuan baik dan </w:t>
      </w:r>
      <w:r w:rsidRPr="00A45460">
        <w:rPr>
          <w:rFonts w:eastAsia="Calibri" w:cs="Times New Roman"/>
        </w:rPr>
        <w:t>pemanfaatan</w:t>
      </w:r>
      <w:r w:rsidRPr="00A45460">
        <w:rPr>
          <w:rFonts w:eastAsia="Calibri" w:cs="Times New Roman"/>
          <w:lang w:val="id-ID"/>
        </w:rPr>
        <w:t xml:space="preserve"> tinggi</w:t>
      </w:r>
      <w:r w:rsidRPr="00A45460">
        <w:rPr>
          <w:rFonts w:eastAsia="Calibri" w:cs="Times New Roman"/>
        </w:rPr>
        <w:t xml:space="preserve">. Hasil uji statistik </w:t>
      </w:r>
      <w:r w:rsidRPr="00A45460">
        <w:rPr>
          <w:rFonts w:eastAsia="Calibri" w:cs="Times New Roman"/>
          <w:i/>
        </w:rPr>
        <w:t xml:space="preserve">Spearman’s Rho </w:t>
      </w:r>
      <w:r w:rsidRPr="00A45460">
        <w:rPr>
          <w:rFonts w:eastAsia="Calibri" w:cs="Times New Roman"/>
        </w:rPr>
        <w:t xml:space="preserve">didapatkan nilai </w:t>
      </w:r>
      <m:oMath>
        <m:sSub>
          <m:sSubPr>
            <m:ctrlPr>
              <w:rPr>
                <w:rFonts w:ascii="Cambria Math" w:eastAsia="Calibri" w:hAnsi="Cambria Math" w:cs="Times New Roman"/>
                <w:i/>
                <w:sz w:val="28"/>
              </w:rPr>
            </m:ctrlPr>
          </m:sSubPr>
          <m:e>
            <m:r>
              <w:rPr>
                <w:rFonts w:ascii="Cambria Math" w:eastAsia="Calibri" w:hAnsi="Cambria Math" w:cs="Times New Roman"/>
                <w:sz w:val="28"/>
              </w:rPr>
              <m:t>ρ</m:t>
            </m:r>
          </m:e>
          <m:sub>
            <m:r>
              <w:rPr>
                <w:rFonts w:ascii="Cambria Math" w:eastAsia="Calibri" w:hAnsi="Cambria Math" w:cs="Times New Roman"/>
                <w:sz w:val="28"/>
              </w:rPr>
              <m:t>value</m:t>
            </m:r>
          </m:sub>
        </m:sSub>
      </m:oMath>
      <w:r w:rsidRPr="00A45460">
        <w:rPr>
          <w:rFonts w:eastAsia="Calibri" w:cs="Times New Roman"/>
        </w:rPr>
        <w:t xml:space="preserve">= 0,048 yang menunjukkan adanya hubungan antara tingkat pengetahuan dengan pemanfaatan Posbindu di Wilayah kerja Puskesmas Gayungan Surabaya. </w:t>
      </w:r>
    </w:p>
    <w:p w:rsidR="00A45460" w:rsidRPr="00A45460" w:rsidRDefault="00A45460" w:rsidP="00A45460">
      <w:pPr>
        <w:ind w:firstLine="567"/>
      </w:pPr>
      <w:r w:rsidRPr="00A45460">
        <w:lastRenderedPageBreak/>
        <w:t>Penelitian ini menunjukkan bahwa responden dengan pengetahuan kurang dengan pemanfaatan sedang lebih dominan, dibandingkan dengan responden dengan pengetahuan baik dengan pemanfaatan tinggi</w:t>
      </w:r>
      <w:r w:rsidR="00AA68BB">
        <w:t>, hal ini dapat ditinjau dari jawaban kuesioner sebanyak 42 responden yang masih belum memahami pemanfaatan fasilitas kesehatan terutama Posbindu dapat dilakukan secara rutin yaitu sebulan sekali</w:t>
      </w:r>
      <w:r w:rsidRPr="00A45460">
        <w:t xml:space="preserve">. Pengetahuan atau kognitif merupakan domain yang sangat penting untuk terbentuknya perilaku seseorang </w:t>
      </w:r>
      <w:r w:rsidRPr="00A45460">
        <w:fldChar w:fldCharType="begin" w:fldLock="1"/>
      </w:r>
      <w:r w:rsidR="00AE5D3F">
        <w:instrText>ADDIN CSL_CITATION {"citationItems":[{"id":"ITEM-1","itemData":{"author":[{"dropping-particle":"","family":"Wahyuni","given":"Desy Nur","non-dropping-particle":"","parse-names":false,"suffix":""}],"id":"ITEM-1","issued":{"date-parts":[["2017"]]},"title":"FAKTOR-FAKTOR YANG BERHUBUNGAN DENGAN KUNJUNGAN POS PEMBINAAN TERPADU (POSBINDU) PADA LANSIA DI WILAYAH KERJA PUSKESMAS CIPUTAT TAHUN 2017","type":"article-journal"},"uris":["http://www.mendeley.com/documents/?uuid=4bfdeb16-d69f-4b6e-b3c6-7db88d34d00c"]}],"mendeley":{"formattedCitation":"(Wahyuni, 2017)","manualFormatting":"Wahyuni (2017)","plainTextFormattedCitation":"(Wahyuni, 2017)","previouslyFormattedCitation":"(Wahyuni 2017)"},"properties":{"noteIndex":0},"schema":"https://github.com/citation-style-language/schema/raw/master/csl-citation.json"}</w:instrText>
      </w:r>
      <w:r w:rsidRPr="00A45460">
        <w:fldChar w:fldCharType="separate"/>
      </w:r>
      <w:r w:rsidRPr="00A45460">
        <w:rPr>
          <w:noProof/>
        </w:rPr>
        <w:t>Wahyuni (2017)</w:t>
      </w:r>
      <w:r w:rsidRPr="00A45460">
        <w:fldChar w:fldCharType="end"/>
      </w:r>
      <w:r w:rsidRPr="00A45460">
        <w:t xml:space="preserve">. Hal ini sejalan dengan penelitian Nursalam (2013) yang menjelaskan bahwa pengetahuan lansia yang tergolong baik, tidak </w:t>
      </w:r>
      <w:proofErr w:type="gramStart"/>
      <w:r w:rsidRPr="00A45460">
        <w:t>akan</w:t>
      </w:r>
      <w:proofErr w:type="gramEnd"/>
      <w:r w:rsidRPr="00A45460">
        <w:t xml:space="preserve"> mempengaruhi pemahaman mereka dalam melaksanakan kunjungan ke Posbindu untuk memeriksakan kesehatannya</w:t>
      </w:r>
    </w:p>
    <w:p w:rsidR="00A45460" w:rsidRPr="00A45460" w:rsidRDefault="00A45460" w:rsidP="00A45460">
      <w:pPr>
        <w:ind w:firstLine="567"/>
      </w:pPr>
      <w:r w:rsidRPr="00A45460">
        <w:t xml:space="preserve">Pengetahuan juga sering dikaitkan dengan pendidikan, seseorang dengan pendidikan yang tinggi </w:t>
      </w:r>
      <w:proofErr w:type="gramStart"/>
      <w:r w:rsidRPr="00A45460">
        <w:t>akan</w:t>
      </w:r>
      <w:proofErr w:type="gramEnd"/>
      <w:r w:rsidRPr="00A45460">
        <w:t xml:space="preserve"> selalu memperluas pengetahuanya agar selalu memperbaharui wawasan yang dimilikinya. Berdasarkan penelitian sebelumnya, pendidikan dapat menjadi salah satu faktor yang dapat mempengaruhi pengetahuan seseorang, hal ini sejalan dengan hasil kuesioner yang </w:t>
      </w:r>
      <w:r w:rsidR="00AA68BB">
        <w:t>menunjukkan bahwa dari 93</w:t>
      </w:r>
      <w:r w:rsidRPr="00A45460">
        <w:t xml:space="preserve"> reponden dengan pengetahuan baik didominasi oleh responden dengan pendidikan terakhir SMA</w:t>
      </w:r>
      <w:r w:rsidR="00AA68BB">
        <w:t xml:space="preserve"> yaitu sebanyak 24 orang (61,5%) </w:t>
      </w:r>
      <w:r w:rsidRPr="00A45460">
        <w:t xml:space="preserve">. Hasil uji </w:t>
      </w:r>
      <w:r w:rsidR="005D2226" w:rsidRPr="005D2226">
        <w:rPr>
          <w:i/>
        </w:rPr>
        <w:t>Crosstabe</w:t>
      </w:r>
      <w:r w:rsidR="005D2226">
        <w:t xml:space="preserve"> </w:t>
      </w:r>
      <w:r w:rsidRPr="00A45460">
        <w:t xml:space="preserve">diperoleh nilai </w:t>
      </w:r>
      <m:oMath>
        <m:sSub>
          <m:sSubPr>
            <m:ctrlPr>
              <w:rPr>
                <w:rFonts w:ascii="Cambria Math" w:eastAsia="Calibri" w:hAnsi="Cambria Math" w:cs="Times New Roman"/>
                <w:i/>
                <w:sz w:val="28"/>
              </w:rPr>
            </m:ctrlPr>
          </m:sSubPr>
          <m:e>
            <m:r>
              <w:rPr>
                <w:rFonts w:ascii="Cambria Math" w:eastAsia="Calibri" w:hAnsi="Cambria Math" w:cs="Times New Roman"/>
                <w:sz w:val="28"/>
              </w:rPr>
              <m:t>ρ</m:t>
            </m:r>
          </m:e>
          <m:sub>
            <m:r>
              <w:rPr>
                <w:rFonts w:ascii="Cambria Math" w:eastAsia="Calibri" w:hAnsi="Cambria Math" w:cs="Times New Roman"/>
                <w:sz w:val="28"/>
              </w:rPr>
              <m:t>value</m:t>
            </m:r>
          </m:sub>
        </m:sSub>
      </m:oMath>
      <w:r w:rsidRPr="00A45460">
        <w:t xml:space="preserve"> = 0.05 </w:t>
      </w:r>
      <w:r w:rsidR="004E6585" w:rsidRPr="004E6585">
        <w:t xml:space="preserve">(α ≥ 0.05) </w:t>
      </w:r>
      <w:r w:rsidRPr="00A45460">
        <w:t xml:space="preserve">sehingga dapat disimpulkan bahwa adanya hubungan antara pengetahuan dengan pendidikan </w:t>
      </w:r>
      <w:r w:rsidRPr="00A45460">
        <w:fldChar w:fldCharType="begin" w:fldLock="1"/>
      </w:r>
      <w:r w:rsidR="00AE5D3F">
        <w:instrText>ADDIN CSL_CITATION {"citationItems":[{"id":"ITEM-1","itemData":{"author":[{"dropping-particle":"","family":"Perdana","given":"Agung","non-dropping-particle":"","parse-names":false,"suffix":""},{"dropping-particle":"","family":"Nuryani","given":"Dina","non-dropping-particle":"","parse-names":false,"suffix":""},{"dropping-particle":"","family":"Lestari","given":"Tutik","non-dropping-particle":"","parse-names":false,"suffix":""}],"id":"ITEM-1","issued":{"date-parts":[["2017"]]},"page":"130-137","title":"FAKTOR-FAKTOR YANG BERHUBUNGAN DENGAN PEMANFAATAN POS PEMBINAAN TERPADU PENYAKIT TIDAK MENULAR DI WILAYAH KERJA PUSKESMASRAWAT INAP KEMILING BANDAR LAMPUNG","type":"article-journal","volume":"6"},"uris":["http://www.mendeley.com/documents/?uuid=faa6cb62-366e-4087-8b0d-e16d1131feb3"]}],"mendeley":{"formattedCitation":"(Perdana et al., 2017)","plainTextFormattedCitation":"(Perdana et al., 2017)","previouslyFormattedCitation":"(Perdana, Nuryani, and Lestari 2017)"},"properties":{"noteIndex":0},"schema":"https://github.com/citation-style-language/schema/raw/master/csl-citation.json"}</w:instrText>
      </w:r>
      <w:r w:rsidRPr="00A45460">
        <w:fldChar w:fldCharType="separate"/>
      </w:r>
      <w:r w:rsidR="00AE5D3F" w:rsidRPr="00AE5D3F">
        <w:rPr>
          <w:noProof/>
        </w:rPr>
        <w:t>(Perdana et al., 2017)</w:t>
      </w:r>
      <w:r w:rsidRPr="00A45460">
        <w:fldChar w:fldCharType="end"/>
      </w:r>
      <w:r w:rsidRPr="00A45460">
        <w:t xml:space="preserve">. </w:t>
      </w:r>
    </w:p>
    <w:p w:rsidR="00A45460" w:rsidRDefault="00A45460" w:rsidP="00A45460">
      <w:pPr>
        <w:ind w:firstLine="567"/>
        <w:rPr>
          <w:rFonts w:cs="Times New Roman"/>
        </w:rPr>
      </w:pPr>
      <w:r w:rsidRPr="00A45460">
        <w:t xml:space="preserve">Pengetahuan juga merupakan salah satu indikator seseorang yang </w:t>
      </w:r>
      <w:proofErr w:type="gramStart"/>
      <w:r w:rsidRPr="00A45460">
        <w:t>akan</w:t>
      </w:r>
      <w:proofErr w:type="gramEnd"/>
      <w:r w:rsidRPr="00A45460">
        <w:t xml:space="preserve"> mengalami perubahan pola pikir, sehingga dapat menjadikan individu untuk lebih baik dari sebelumnya. Pengetahuan juga dapat membantu seseorang untuk mengetahui kondisi yang dialaminya, dengan mengetahui akan riwayat penyakit </w:t>
      </w:r>
      <w:r w:rsidRPr="00A45460">
        <w:lastRenderedPageBreak/>
        <w:t xml:space="preserve">keluarga atau faktor genetik yang dapat menjadi resiko tinggi mengidap penyakit, jika tidak dikendalikan dengan mengubah kebiasaan buruk dengan berpola hidup sehat, didukung dengan sebagian dari lansia </w:t>
      </w:r>
      <w:r w:rsidR="00F91A61">
        <w:t xml:space="preserve">yaitu 27 orang (29,0%) </w:t>
      </w:r>
      <w:r w:rsidRPr="00A45460">
        <w:t>yang te</w:t>
      </w:r>
      <w:r w:rsidR="00F91A61">
        <w:t>lah memanfaatkan Posbindu dengan tingkat pengetahuan kurang</w:t>
      </w:r>
      <w:r w:rsidR="0023282B">
        <w:t>, sehingga</w:t>
      </w:r>
      <w:r w:rsidRPr="00A45460">
        <w:t xml:space="preserve"> mereka tidak mengetahui jika dirinya dapat mengalami penyakit yang sama pada keluarganya se</w:t>
      </w:r>
      <w:r w:rsidR="0023282B">
        <w:t>bagai contoh</w:t>
      </w:r>
      <w:r w:rsidR="009555E1">
        <w:t xml:space="preserve"> Diabetes Mellitus</w:t>
      </w:r>
      <w:r w:rsidRPr="00A45460">
        <w:t xml:space="preserve">. Berdasarkan hasil uji </w:t>
      </w:r>
      <w:r w:rsidR="005D2226" w:rsidRPr="005D2226">
        <w:rPr>
          <w:i/>
        </w:rPr>
        <w:t>Crosstabe</w:t>
      </w:r>
      <w:r w:rsidRPr="00A45460">
        <w:t xml:space="preserve"> didapatkan hasil </w:t>
      </w:r>
      <m:oMath>
        <m:sSub>
          <m:sSubPr>
            <m:ctrlPr>
              <w:rPr>
                <w:rFonts w:ascii="Cambria Math" w:hAnsi="Cambria Math"/>
                <w:i/>
                <w:sz w:val="28"/>
              </w:rPr>
            </m:ctrlPr>
          </m:sSubPr>
          <m:e>
            <m:r>
              <w:rPr>
                <w:rFonts w:ascii="Cambria Math" w:hAnsi="Cambria Math"/>
                <w:sz w:val="28"/>
              </w:rPr>
              <m:t>ρ</m:t>
            </m:r>
          </m:e>
          <m:sub>
            <m:r>
              <w:rPr>
                <w:rFonts w:ascii="Cambria Math" w:hAnsi="Cambria Math"/>
                <w:sz w:val="28"/>
              </w:rPr>
              <m:t xml:space="preserve">value </m:t>
            </m:r>
          </m:sub>
        </m:sSub>
      </m:oMath>
      <w:r w:rsidRPr="00A45460">
        <w:t xml:space="preserve"> = 0,036 (</w:t>
      </w:r>
      <w:r w:rsidRPr="00A45460">
        <w:rPr>
          <w:rFonts w:cs="Times New Roman"/>
        </w:rPr>
        <w:t xml:space="preserve">α ≥ 0.05) yang berarti adanya hubungan antara pengetahun dengan riwayat penyakit, penjelasan ini sejalan dengan penelitian </w:t>
      </w:r>
      <w:r w:rsidRPr="00A45460">
        <w:rPr>
          <w:rFonts w:cs="Times New Roman"/>
        </w:rPr>
        <w:fldChar w:fldCharType="begin" w:fldLock="1"/>
      </w:r>
      <w:r w:rsidR="00AE5D3F">
        <w:rPr>
          <w:rFonts w:cs="Times New Roman"/>
        </w:rPr>
        <w:instrText>ADDIN CSL_CITATION {"citationItems":[{"id":"ITEM-1","itemData":{"author":[{"dropping-particle":"","family":"Rusdiyanti","given":"Ivong","non-dropping-particle":"","parse-names":false,"suffix":""}],"container-title":"Healthy-Mu Journal","id":"ITEM-1","issue":"2","issued":{"date-parts":[["2018"]]},"page":"51-58","title":"Faktor-faktor yang Mempengaruhi Keaktifan Kunjungan Pos Pembinaan Terpadu Penyakit Tidak Menular di Desa ( Factors That Influence The Activity Of Visited Integrated Posting Most Of Diseases In The Village )","type":"article-journal","volume":"1"},"uris":["http://www.mendeley.com/documents/?uuid=e3b9bfc5-d8a0-4332-8e7a-3ce57fab1959"]}],"mendeley":{"formattedCitation":"(Rusdiyanti, 2018)","manualFormatting":"Rusdiyanti, 2018","plainTextFormattedCitation":"(Rusdiyanti, 2018)","previouslyFormattedCitation":"(Rusdiyanti 2018)"},"properties":{"noteIndex":0},"schema":"https://github.com/citation-style-language/schema/raw/master/csl-citation.json"}</w:instrText>
      </w:r>
      <w:r w:rsidRPr="00A45460">
        <w:rPr>
          <w:rFonts w:cs="Times New Roman"/>
        </w:rPr>
        <w:fldChar w:fldCharType="separate"/>
      </w:r>
      <w:r w:rsidRPr="00A45460">
        <w:rPr>
          <w:rFonts w:cs="Times New Roman"/>
          <w:noProof/>
        </w:rPr>
        <w:t>Rusdiyanti, 2018</w:t>
      </w:r>
      <w:r w:rsidRPr="00A45460">
        <w:rPr>
          <w:rFonts w:cs="Times New Roman"/>
        </w:rPr>
        <w:fldChar w:fldCharType="end"/>
      </w:r>
      <w:r w:rsidRPr="00A45460">
        <w:rPr>
          <w:rFonts w:cs="Times New Roman"/>
        </w:rPr>
        <w:t xml:space="preserve"> yang menjelaskan bahwa adanya korelasi antara pengetahuan dengan keaktifan kunjungan Posbindu dengan memiliki riwayat penyakit dan resiko tinggi terkena penyakit. </w:t>
      </w:r>
    </w:p>
    <w:p w:rsidR="004E6585" w:rsidRPr="004E6585" w:rsidRDefault="004E6585" w:rsidP="004E6585">
      <w:pPr>
        <w:spacing w:after="0"/>
        <w:ind w:firstLine="567"/>
        <w:rPr>
          <w:rFonts w:eastAsia="Calibri" w:cs="Times New Roman"/>
        </w:rPr>
      </w:pPr>
      <w:r w:rsidRPr="00A45460">
        <w:t xml:space="preserve">Asumsi peneliti bahwa Pengetahuan juga dapat timbul dari pengalaman seseorang yang pernah menghadapi sebuah perihal subjek atau objek tertentu selama hidupnya, kemudian pengalaman tersebut dapat mengajarkan seseorang untuk memperluaskan wawasan yang dimilikinya dan dapat membagi ilmu kepada orang lain, dalam hal ini seseorang dengan pendidikan rendah mudah mempengaruhi pola pikirnya untuk sukar menerjemahkan sebuah informasi yang dia dapatkan, sehingga selama proses pemahaman suatu hal akan sering menimbulkan kesalahpahaman. Memiliki Pengetahuan yang baik tidak akan menjamin seseorang untuk berperilaku sesuai dengan pemikirannya, seseorang dengan pengetahuan baik tentang kesehatan juga belum tentu menjamin memiliki perilaku sadar kesehatan, terbukti banyak lansia masih belum memahami faktor resiko tinggi Diabetes Mellitus setelah mereka mengetahui hasil pengecekan gula darah yang cenderung tinggi, mereka beranggapan bahwa Diabetes Mellitus hanya </w:t>
      </w:r>
      <w:r w:rsidRPr="00A45460">
        <w:lastRenderedPageBreak/>
        <w:t>untuk orang yang memiliki keturunan Diabetes Mellitus, padahal faktor resiko Diabetes Mellitus bisa saja terjadi pada seseorang yang tidak berpola hid</w:t>
      </w:r>
      <w:r>
        <w:t xml:space="preserve">up sehat, </w:t>
      </w:r>
      <w:r w:rsidRPr="00A45460">
        <w:t xml:space="preserve">budaya kurang gerak, merokok, dan lain-lain. </w:t>
      </w:r>
    </w:p>
    <w:p w:rsidR="00C219A3" w:rsidRPr="007E675D" w:rsidRDefault="00CF7F25" w:rsidP="00A45460">
      <w:pPr>
        <w:pStyle w:val="Heading3"/>
        <w:ind w:left="567" w:hanging="567"/>
        <w:rPr>
          <w:rStyle w:val="Heading2Char"/>
          <w:b w:val="0"/>
        </w:rPr>
      </w:pPr>
      <w:bookmarkStart w:id="452" w:name="_Toc46179164"/>
      <w:r w:rsidRPr="007E675D">
        <w:rPr>
          <w:b/>
        </w:rPr>
        <w:t>5.2.2</w:t>
      </w:r>
      <w:r w:rsidRPr="007E675D">
        <w:rPr>
          <w:b/>
        </w:rPr>
        <w:tab/>
      </w:r>
      <w:r w:rsidR="006A275C">
        <w:rPr>
          <w:b/>
        </w:rPr>
        <w:t>Hubungan Persepsi</w:t>
      </w:r>
      <w:r w:rsidR="00C219A3" w:rsidRPr="007E675D">
        <w:rPr>
          <w:b/>
        </w:rPr>
        <w:t xml:space="preserve"> dengan Pemanfaatan Posbindu di </w:t>
      </w:r>
      <w:r w:rsidR="00C219A3" w:rsidRPr="007E675D">
        <w:rPr>
          <w:rStyle w:val="Heading2Char"/>
        </w:rPr>
        <w:t>Wilayah kerja Puskesmas Gayungan Surabaya</w:t>
      </w:r>
      <w:bookmarkEnd w:id="452"/>
    </w:p>
    <w:p w:rsidR="004E6585" w:rsidRPr="004E6585" w:rsidRDefault="00A45460" w:rsidP="004E6585">
      <w:pPr>
        <w:ind w:firstLine="567"/>
        <w:rPr>
          <w:rFonts w:eastAsiaTheme="minorEastAsia"/>
        </w:rPr>
      </w:pPr>
      <w:r w:rsidRPr="00A45460">
        <w:t xml:space="preserve">Hasil penelitian persepsi kesehatan berdasarkan Tabel 5.11 menunjukkan menunjukkan bahwa dari 93 responden, didapatkan sebagian besar responden memiliki persepsi positif sebanyak 88 orang (94.6%), 44 orang (89.8%) dengan persepsi positif dan pemanfaatan sedang, 44 orang (100.0%) dengan persepsi positif dan pemanfaatan tinggi, dan sebagian kecil responden memiliki persepsi negatif sebanyak 5 orang (5.4%). Hasil uji </w:t>
      </w:r>
      <w:r w:rsidR="00337DA6">
        <w:rPr>
          <w:i/>
        </w:rPr>
        <w:t>Spearman’s Rho</w:t>
      </w:r>
      <w:r w:rsidRPr="00A45460">
        <w:rPr>
          <w:i/>
        </w:rPr>
        <w:t xml:space="preserve"> </w:t>
      </w:r>
      <w:r w:rsidRPr="00A45460">
        <w:rPr>
          <w:rFonts w:eastAsiaTheme="minorEastAsia"/>
        </w:rPr>
        <w:t xml:space="preserve">dengan nilai </w:t>
      </w:r>
      <w:r w:rsidRPr="00A45460">
        <w:rPr>
          <w:rFonts w:eastAsiaTheme="minorEastAsia" w:cs="Times New Roman"/>
        </w:rPr>
        <w:t>α ≥ 0</w:t>
      </w:r>
      <w:proofErr w:type="gramStart"/>
      <w:r w:rsidRPr="00A45460">
        <w:rPr>
          <w:rFonts w:eastAsiaTheme="minorEastAsia" w:cs="Times New Roman"/>
        </w:rPr>
        <w:t>,05</w:t>
      </w:r>
      <w:proofErr w:type="gramEnd"/>
      <w:r w:rsidRPr="00A45460">
        <w:rPr>
          <w:rFonts w:eastAsiaTheme="minorEastAsia" w:cs="Times New Roman"/>
        </w:rPr>
        <w:t xml:space="preserve"> </w:t>
      </w:r>
      <w:r w:rsidRPr="00A45460">
        <w:t xml:space="preserve">pada penelitian ini didapatkan </w:t>
      </w:r>
      <m:oMath>
        <m:sSub>
          <m:sSubPr>
            <m:ctrlPr>
              <w:rPr>
                <w:rFonts w:ascii="Cambria Math" w:hAnsi="Cambria Math"/>
                <w:i/>
                <w:sz w:val="28"/>
              </w:rPr>
            </m:ctrlPr>
          </m:sSubPr>
          <m:e>
            <m:r>
              <w:rPr>
                <w:rFonts w:ascii="Cambria Math" w:hAnsi="Cambria Math"/>
                <w:sz w:val="28"/>
              </w:rPr>
              <m:t>ρ</m:t>
            </m:r>
          </m:e>
          <m:sub>
            <m:r>
              <w:rPr>
                <w:rFonts w:ascii="Cambria Math" w:hAnsi="Cambria Math"/>
                <w:sz w:val="28"/>
              </w:rPr>
              <m:t xml:space="preserve">value </m:t>
            </m:r>
          </m:sub>
        </m:sSub>
      </m:oMath>
      <w:r w:rsidRPr="00A45460">
        <w:rPr>
          <w:rFonts w:eastAsiaTheme="minorEastAsia"/>
          <w:sz w:val="28"/>
        </w:rPr>
        <w:t xml:space="preserve"> </w:t>
      </w:r>
      <w:r w:rsidRPr="00A45460">
        <w:rPr>
          <w:rFonts w:eastAsiaTheme="minorEastAsia"/>
        </w:rPr>
        <w:t>= 0,029 yang dapat disimpulkan bahwa adanya hubungan atau korelasi</w:t>
      </w:r>
      <w:r w:rsidRPr="00A45460">
        <w:rPr>
          <w:rFonts w:eastAsiaTheme="minorEastAsia"/>
          <w:i/>
        </w:rPr>
        <w:t xml:space="preserve"> </w:t>
      </w:r>
      <w:r w:rsidRPr="00A45460">
        <w:rPr>
          <w:rFonts w:eastAsiaTheme="minorEastAsia"/>
        </w:rPr>
        <w:t>antara perseps</w:t>
      </w:r>
      <w:r w:rsidR="004E6585">
        <w:rPr>
          <w:rFonts w:eastAsiaTheme="minorEastAsia"/>
        </w:rPr>
        <w:t xml:space="preserve">i dengan pemanfaatan Posbindu. </w:t>
      </w:r>
      <w:r w:rsidRPr="00A45460">
        <w:rPr>
          <w:rFonts w:eastAsiaTheme="minorEastAsia" w:cs="Times New Roman"/>
        </w:rPr>
        <w:t xml:space="preserve">Berdasarkan hasil Uji </w:t>
      </w:r>
      <w:r w:rsidR="005D2226">
        <w:rPr>
          <w:rFonts w:eastAsiaTheme="minorEastAsia" w:cs="Times New Roman"/>
          <w:i/>
        </w:rPr>
        <w:t>Crosstabe</w:t>
      </w:r>
      <w:r w:rsidRPr="00A45460">
        <w:rPr>
          <w:rFonts w:eastAsiaTheme="minorEastAsia" w:cs="Times New Roman"/>
          <w:i/>
        </w:rPr>
        <w:t xml:space="preserve"> </w:t>
      </w:r>
      <w:r w:rsidRPr="00A45460">
        <w:rPr>
          <w:rFonts w:eastAsiaTheme="minorEastAsia" w:cs="Times New Roman"/>
        </w:rPr>
        <w:t>dengan nilai α ≥ 0</w:t>
      </w:r>
      <w:proofErr w:type="gramStart"/>
      <w:r w:rsidRPr="00A45460">
        <w:rPr>
          <w:rFonts w:eastAsiaTheme="minorEastAsia" w:cs="Times New Roman"/>
        </w:rPr>
        <w:t>,05</w:t>
      </w:r>
      <w:proofErr w:type="gramEnd"/>
      <w:r w:rsidRPr="00A45460">
        <w:rPr>
          <w:rFonts w:eastAsiaTheme="minorEastAsia" w:cs="Times New Roman"/>
        </w:rPr>
        <w:t xml:space="preserve"> didapatkan </w:t>
      </w:r>
      <m:oMath>
        <m:sSub>
          <m:sSubPr>
            <m:ctrlPr>
              <w:rPr>
                <w:rFonts w:ascii="Cambria Math" w:eastAsiaTheme="minorEastAsia" w:hAnsi="Cambria Math" w:cs="Times New Roman"/>
                <w:i/>
                <w:sz w:val="28"/>
              </w:rPr>
            </m:ctrlPr>
          </m:sSubPr>
          <m:e>
            <m:r>
              <w:rPr>
                <w:rFonts w:ascii="Cambria Math" w:eastAsiaTheme="minorEastAsia" w:hAnsi="Cambria Math" w:cs="Times New Roman"/>
                <w:sz w:val="28"/>
              </w:rPr>
              <m:t>ρ</m:t>
            </m:r>
          </m:e>
          <m:sub>
            <m:r>
              <w:rPr>
                <w:rFonts w:ascii="Cambria Math" w:eastAsiaTheme="minorEastAsia" w:hAnsi="Cambria Math" w:cs="Times New Roman"/>
                <w:sz w:val="28"/>
              </w:rPr>
              <m:t>value</m:t>
            </m:r>
          </m:sub>
        </m:sSub>
      </m:oMath>
      <w:r w:rsidRPr="00A45460">
        <w:rPr>
          <w:rFonts w:eastAsiaTheme="minorEastAsia" w:cs="Times New Roman"/>
        </w:rPr>
        <w:t xml:space="preserve"> = 0,043 sehingga dapat disimpulkan adanya hubungan antara persepsi dengan pendidikan pada Pemanfaatan Posbindu. </w:t>
      </w:r>
    </w:p>
    <w:p w:rsidR="00A45460" w:rsidRPr="00A45460" w:rsidRDefault="00A45460" w:rsidP="00A45460">
      <w:pPr>
        <w:ind w:firstLine="567"/>
        <w:rPr>
          <w:rFonts w:eastAsiaTheme="minorEastAsia" w:cs="Times New Roman"/>
        </w:rPr>
      </w:pPr>
      <w:r w:rsidRPr="00A45460">
        <w:rPr>
          <w:rFonts w:eastAsiaTheme="minorEastAsia" w:cs="Times New Roman"/>
        </w:rPr>
        <w:t xml:space="preserve">Berdasarkan pembahasan diatas sejalan dengan penelitian </w:t>
      </w:r>
      <w:r w:rsidRPr="00A45460">
        <w:rPr>
          <w:rFonts w:eastAsiaTheme="minorEastAsia" w:cs="Times New Roman"/>
        </w:rPr>
        <w:fldChar w:fldCharType="begin" w:fldLock="1"/>
      </w:r>
      <w:r w:rsidR="00AE5D3F">
        <w:rPr>
          <w:rFonts w:eastAsiaTheme="minorEastAsia" w:cs="Times New Roman"/>
        </w:rPr>
        <w:instrText>ADDIN CSL_CITATION {"citationItems":[{"id":"ITEM-1","itemData":{"author":[{"dropping-particle":"","family":"Maryaningsih","given":"","non-dropping-particle":"","parse-names":false,"suffix":""}],"container-title":"Gentle Birth","id":"ITEM-1","issue":"1","issued":{"date-parts":[["2020"]]},"page":"31-37","title":"HUBUNGAN PERSEPSI DAN KEBUTUHAN MASYARAKAT TERHADAP PEMANFAATAN POS PEMBINAAN TERPADU DI PUSKESMAS HELVETIA MEDAN","type":"article-journal","volume":"3"},"uris":["http://www.mendeley.com/documents/?uuid=e909947f-be83-41f0-a641-11669b7f69ac"]}],"mendeley":{"formattedCitation":"(Maryaningsih, 2020)","manualFormatting":"Maryaningsih (2020)","plainTextFormattedCitation":"(Maryaningsih, 2020)","previouslyFormattedCitation":"(Maryaningsih 2020)"},"properties":{"noteIndex":0},"schema":"https://github.com/citation-style-language/schema/raw/master/csl-citation.json"}</w:instrText>
      </w:r>
      <w:r w:rsidRPr="00A45460">
        <w:rPr>
          <w:rFonts w:eastAsiaTheme="minorEastAsia" w:cs="Times New Roman"/>
        </w:rPr>
        <w:fldChar w:fldCharType="separate"/>
      </w:r>
      <w:r w:rsidRPr="00A45460">
        <w:rPr>
          <w:rFonts w:eastAsiaTheme="minorEastAsia" w:cs="Times New Roman"/>
          <w:noProof/>
        </w:rPr>
        <w:t>Maryaningsih (2020)</w:t>
      </w:r>
      <w:r w:rsidRPr="00A45460">
        <w:rPr>
          <w:rFonts w:eastAsiaTheme="minorEastAsia" w:cs="Times New Roman"/>
        </w:rPr>
        <w:fldChar w:fldCharType="end"/>
      </w:r>
      <w:r w:rsidRPr="00A45460">
        <w:rPr>
          <w:rFonts w:eastAsiaTheme="minorEastAsia" w:cs="Times New Roman"/>
        </w:rPr>
        <w:t xml:space="preserve"> yang menggambarkan banyak ditemukan 36 lansia yang memiliki persepsi rendah karena mereka berpendapat lebih baik memeriksakan keadaanya di fasilitas yang lengkap dan terlayani secara maksimal. Hal ini sejalan dengan penelitian Panggabean (2018) yang menyatakan persepsi sangat berpengaruh pada seseorang dalam memanfaatkan Posbindu, masyarakat yang memiliki persepsi kurang baik lebih memilih untuk tidak memanfaatkan</w:t>
      </w:r>
    </w:p>
    <w:p w:rsidR="00A45460" w:rsidRDefault="00A45460" w:rsidP="00A45460">
      <w:pPr>
        <w:ind w:firstLine="567"/>
        <w:rPr>
          <w:rFonts w:eastAsiaTheme="minorEastAsia" w:cs="Times New Roman"/>
        </w:rPr>
      </w:pPr>
      <w:r w:rsidRPr="00A45460">
        <w:rPr>
          <w:rFonts w:eastAsiaTheme="minorEastAsia" w:cs="Times New Roman"/>
        </w:rPr>
        <w:lastRenderedPageBreak/>
        <w:t xml:space="preserve">Persepsi merupakan proses psikologis atau proses mengetahui, mengenali suatu objek menggunakan penginderaan. Persepsi kesehatan menggambarkan seseorang dikatakan sehat belum tentu mengerti bagaimana memanfaatkan pelayanan kesehatan, perlu diketahui bahwa kondisi kesehatan seseorang bisa mengalami perubahan walaupun tidak merasakan gejala apapun, dengan demikian pentingnya pemahaman agar memeriksakan kondisi kesehatan secara berkala, maka hal ini dapat sejalan dengan penelitian </w:t>
      </w:r>
      <w:r w:rsidRPr="00A45460">
        <w:rPr>
          <w:rFonts w:eastAsiaTheme="minorEastAsia" w:cs="Times New Roman"/>
        </w:rPr>
        <w:fldChar w:fldCharType="begin" w:fldLock="1"/>
      </w:r>
      <w:r w:rsidR="00AE5D3F">
        <w:rPr>
          <w:rFonts w:eastAsiaTheme="minorEastAsia" w:cs="Times New Roman"/>
        </w:rPr>
        <w:instrText>ADDIN CSL_CITATION {"citationItems":[{"id":"ITEM-1","itemData":{"author":[{"dropping-particle":"","family":"Milwati","given":"Susi","non-dropping-particle":"","parse-names":false,"suffix":""},{"dropping-particle":"","family":"Ernawati","given":"Naya","non-dropping-particle":"","parse-names":false,"suffix":""},{"dropping-particle":"","family":"Wahyuningsri","given":"","non-dropping-particle":"","parse-names":false,"suffix":""}],"container-title":"Jurnal Idaman","id":"ITEM-1","issue":"2","issued":{"date-parts":[["2018"]]},"page":"70-79","title":"PELATIHAN KADER BERBASISHEALTY BELIEF MODEL (HBM) TENTANG PENCEGAHAN HIPERTENSI DAN PEMERIKSAAN TEKANAN DARAH PADA MASYARAKAT DI POSBINDU KOTA MALANG","type":"article-journal","volume":"2"},"uris":["http://www.mendeley.com/documents/?uuid=80ab2bcd-e534-4a31-bb36-21622d1dd679"]}],"mendeley":{"formattedCitation":"(Milwati et al., 2018)","manualFormatting":"Milwati, Ernawati, dan Wahyuningsri (2018)","plainTextFormattedCitation":"(Milwati et al., 2018)","previouslyFormattedCitation":"(Milwati, Ernawati, and Wahyuningsri 2018)"},"properties":{"noteIndex":0},"schema":"https://github.com/citation-style-language/schema/raw/master/csl-citation.json"}</w:instrText>
      </w:r>
      <w:r w:rsidRPr="00A45460">
        <w:rPr>
          <w:rFonts w:eastAsiaTheme="minorEastAsia" w:cs="Times New Roman"/>
        </w:rPr>
        <w:fldChar w:fldCharType="separate"/>
      </w:r>
      <w:r w:rsidRPr="00A45460">
        <w:rPr>
          <w:rFonts w:eastAsiaTheme="minorEastAsia" w:cs="Times New Roman"/>
          <w:noProof/>
        </w:rPr>
        <w:t>Milwati, Ernawati, dan Wahyuningsri (2018)</w:t>
      </w:r>
      <w:r w:rsidRPr="00A45460">
        <w:rPr>
          <w:rFonts w:eastAsiaTheme="minorEastAsia" w:cs="Times New Roman"/>
        </w:rPr>
        <w:fldChar w:fldCharType="end"/>
      </w:r>
      <w:r w:rsidRPr="00A45460">
        <w:rPr>
          <w:rFonts w:eastAsiaTheme="minorEastAsia" w:cs="Times New Roman"/>
        </w:rPr>
        <w:t xml:space="preserve"> yang menyatakan masyarakat meyakini penyakit yang dideritanya memiliki resiko dan kerentanan yang memungkinkan penderita mengalami kondisi yang lebih parah bahkan mudah terkena serangan penyakit yang menyebabkan kematian mendadak.</w:t>
      </w:r>
    </w:p>
    <w:p w:rsidR="004E6585" w:rsidRPr="00A45460" w:rsidRDefault="004E6585" w:rsidP="004E6585">
      <w:pPr>
        <w:ind w:firstLine="567"/>
        <w:rPr>
          <w:rFonts w:eastAsiaTheme="minorEastAsia" w:cs="Times New Roman"/>
        </w:rPr>
      </w:pPr>
      <w:r w:rsidRPr="00A45460">
        <w:rPr>
          <w:rFonts w:eastAsiaTheme="minorEastAsia" w:cs="Times New Roman"/>
        </w:rPr>
        <w:t xml:space="preserve">Peneliti berasumsi bahwa semakin tinggi tingkat pendidikan seseorang, maka semakin luas juga pola pikir yang di miliki, sehingga mewujudkan perilaku yang sesuai dengan kemampuan dan potensi yang ada pada diri masing-masing. Pada saat pengolahan data dari responden, peneliti menemukan banyak responden menyarankan jika perlu adanya penambahan pada waktu pelayanan Posbindu, didukung dengan banyaknya responden memilih Setuju (4) dalam kuesioner yang berisikan soal untuk penambahan waktu pelayanan, sehingga kehadirannya untuk memanfaatkan Posbindu tidak akan sia – sia jika tidak terlayani sesuai dengan teknis kegiatan Posbindu yaitu pendaftaran, wawancara, pengukuran, pemeriksaan, konsultasi, karena selama ini yang dirasa hanya pendaftaran, wawancara pengukuran (tekanan darah, berat badan, tinggi badan, lingkar perut) dan ditutup dengan pembagian snack. Dengan demikian, dapat kita ketahui bahwa masih ada lansia yang berkeinginn untuk meningkatkan sikap pemanfaatan </w:t>
      </w:r>
      <w:r w:rsidRPr="00A45460">
        <w:rPr>
          <w:rFonts w:eastAsiaTheme="minorEastAsia" w:cs="Times New Roman"/>
        </w:rPr>
        <w:lastRenderedPageBreak/>
        <w:t xml:space="preserve">pelayanan kesehatan. </w:t>
      </w:r>
      <w:r>
        <w:rPr>
          <w:rFonts w:eastAsiaTheme="minorEastAsia" w:cs="Times New Roman"/>
        </w:rPr>
        <w:t>Adapun dari hasil pengolahan data didapatkan soal “</w:t>
      </w:r>
      <w:r w:rsidRPr="0054088D">
        <w:rPr>
          <w:rFonts w:eastAsiaTheme="minorEastAsia" w:cs="Times New Roman"/>
        </w:rPr>
        <w:t>perlukah Anda memeriksakan keadaan anda di pelayanan kesehatan walaupun tidak ada keluhan</w:t>
      </w:r>
      <w:r>
        <w:rPr>
          <w:rFonts w:eastAsiaTheme="minorEastAsia" w:cs="Times New Roman"/>
        </w:rPr>
        <w:t>” menjadi soal terendah dari kuesioner persepsi, ini menunjukkan bahwa masih ada responden yang memiliki persepsi rendah dalam pemeriksaan kondisi tubuh secara berkala termasuk 5 orang (5,4%) dengan persepsi negatif</w:t>
      </w:r>
      <w:r w:rsidRPr="005D17B1">
        <w:rPr>
          <w:rFonts w:eastAsiaTheme="minorEastAsia" w:cs="Times New Roman"/>
        </w:rPr>
        <w:t xml:space="preserve"> </w:t>
      </w:r>
      <w:r>
        <w:rPr>
          <w:rFonts w:eastAsiaTheme="minorEastAsia" w:cs="Times New Roman"/>
        </w:rPr>
        <w:t xml:space="preserve">kategori pemanfaatan sedang. </w:t>
      </w:r>
    </w:p>
    <w:p w:rsidR="00FE01FE" w:rsidRPr="007E675D" w:rsidRDefault="00CF7F25" w:rsidP="00A45460">
      <w:pPr>
        <w:pStyle w:val="Heading3"/>
        <w:ind w:left="567" w:hanging="567"/>
        <w:rPr>
          <w:b/>
        </w:rPr>
      </w:pPr>
      <w:bookmarkStart w:id="453" w:name="_Toc46179165"/>
      <w:r w:rsidRPr="007E675D">
        <w:rPr>
          <w:b/>
        </w:rPr>
        <w:t>5.2.3</w:t>
      </w:r>
      <w:r w:rsidRPr="007E675D">
        <w:rPr>
          <w:b/>
        </w:rPr>
        <w:tab/>
      </w:r>
      <w:r w:rsidR="00C219A3" w:rsidRPr="007E675D">
        <w:rPr>
          <w:b/>
        </w:rPr>
        <w:t>Hubungan Dukungan Keluarga dengan P</w:t>
      </w:r>
      <w:r w:rsidR="00675E65" w:rsidRPr="007E675D">
        <w:rPr>
          <w:b/>
        </w:rPr>
        <w:t>e</w:t>
      </w:r>
      <w:r w:rsidR="00C219A3" w:rsidRPr="007E675D">
        <w:rPr>
          <w:b/>
        </w:rPr>
        <w:t>manfaatan Posbindu di Wilayah kerja Puskesmas Gayungan Surabaya</w:t>
      </w:r>
      <w:bookmarkEnd w:id="453"/>
    </w:p>
    <w:p w:rsidR="00A45460" w:rsidRDefault="00A45460" w:rsidP="00A45460">
      <w:pPr>
        <w:ind w:firstLine="567"/>
      </w:pPr>
      <w:r w:rsidRPr="00A45460">
        <w:t xml:space="preserve">Dukungan Keluarga pada Tabel 5.12 menunjukkan bahwa dari 93 responden, didapatkan sebagian besar responden memiliki dukungan keluarga yang baik sebanyak 47 orang (50.5%), 28 orang (30.1%) memiliki dukungan keluarga cukup, dan 18 orang (19.4%) dukungan keluarga kurang. Hasil uji statistik Spearman’s Rho dukungan keluarga dengan pemanfaatan posbindu pada tabel 5.16 didapatkan </w:t>
      </w:r>
      <m:oMath>
        <m:sSub>
          <m:sSubPr>
            <m:ctrlPr>
              <w:rPr>
                <w:rFonts w:ascii="Cambria Math" w:hAnsi="Cambria Math"/>
                <w:i/>
              </w:rPr>
            </m:ctrlPr>
          </m:sSubPr>
          <m:e>
            <m:r>
              <m:rPr>
                <m:sty m:val="p"/>
              </m:rPr>
              <w:rPr>
                <w:rFonts w:ascii="Cambria Math" w:hAnsi="Cambria Math"/>
              </w:rPr>
              <m:t>ρ</m:t>
            </m:r>
          </m:e>
          <m:sub>
            <m:r>
              <m:rPr>
                <m:sty m:val="p"/>
              </m:rPr>
              <w:rPr>
                <w:rFonts w:ascii="Cambria Math" w:hAnsi="Cambria Math"/>
              </w:rPr>
              <m:t>value</m:t>
            </m:r>
          </m:sub>
        </m:sSub>
      </m:oMath>
      <w:r w:rsidRPr="00A45460">
        <w:t xml:space="preserve"> = 0,001 dengan </w:t>
      </w:r>
      <w:r w:rsidR="006F7757" w:rsidRPr="00A45460">
        <w:t xml:space="preserve">Hasil penelitian </w:t>
      </w:r>
      <w:r w:rsidRPr="00A45460">
        <w:t>nilai α ≥0</w:t>
      </w:r>
      <w:proofErr w:type="gramStart"/>
      <w:r w:rsidRPr="00A45460">
        <w:t>,01</w:t>
      </w:r>
      <w:proofErr w:type="gramEnd"/>
      <w:r w:rsidRPr="00A45460">
        <w:t xml:space="preserve"> sehingga terdapat adanya hubungan antara dukungan keluarga dengan pemanfaatan Posbindu. Hal ini menunjukkan bahwa dari total responden ditemukan dari 47 orang (50.5%) dengan dukungan keluarga baik terbagi dalam 17 orang (34.7%) dengan pemanfaatan sedang, dan 30 orang (68.2%) dengan pemnfaatan tinggi, kemudian untuk 28 orang (30.1%) dengan dukungan keluarga cukup terbagi dalam 19 orang (38.8%) dengan pemanfaatan sedang dan 9 orang (20.5%) dengan pemanfaatan tinggi, sedangkan untuk 18 orang (19.4%) dengan dukungan keluarga kurang terbagi dalam 13 orang (26.5%) dengan pemanfaatan sedang dan 5 orang (11.4%) dengan pemanfaatan tinggi. </w:t>
      </w:r>
    </w:p>
    <w:p w:rsidR="007E675D" w:rsidRDefault="00A45460" w:rsidP="007E675D">
      <w:pPr>
        <w:ind w:firstLine="567"/>
      </w:pPr>
      <w:r w:rsidRPr="00A45460">
        <w:lastRenderedPageBreak/>
        <w:t xml:space="preserve">Penelitian ini sejalan dengan Melita dan Nadjib (2018) yang menyatakan bahwa dukungan keluarga sangat membantu lansia untuk memotivasi dirinya dan selalu menyediakan </w:t>
      </w:r>
      <w:proofErr w:type="gramStart"/>
      <w:r w:rsidRPr="00A45460">
        <w:t>apa</w:t>
      </w:r>
      <w:proofErr w:type="gramEnd"/>
      <w:r w:rsidRPr="00A45460">
        <w:t xml:space="preserve"> yang dibutuhkan oleh lansia terutama gizi dan prasarana yang dibutuhkan. Keluarga merupakan infoman utama yang dapat membantu lansia untuk memanfaatkan Posbindu, selain itu keluarga juga dapat menemani maupun ikut serta dalam memanfaatkan Posbindu, didukung dengan banyaknya responden menyatakan keluarga juga bersedia mengingatkan jadwal dan mendukung untuk memanfaatkan Posbindu, hal ini sejalan dengan penelitian dari Susilawati Hafizzurachman (2016) yang menyatakan Keluarga dapat menjadi sebuah kolektor dan disseminator (penyebar) informasi dengan memberikan pengetahuan dengan bahasa atau alat bantu yang mampu membuat lansia untuk mudah memahami sehingga lansia dapat mengimplementasikan maupun menye</w:t>
      </w:r>
      <w:r w:rsidR="007E675D">
        <w:t xml:space="preserve">barluaskan ke teman sebayanya. </w:t>
      </w:r>
    </w:p>
    <w:p w:rsidR="007E675D" w:rsidRDefault="00A45460" w:rsidP="007E675D">
      <w:pPr>
        <w:ind w:firstLine="567"/>
      </w:pPr>
      <w:r w:rsidRPr="00A45460">
        <w:t xml:space="preserve">Lansia sering kali dikaitkan dengan kerentanan dalam berpindah maupun beraktivitas, sehingga perlunya dampingan keluarga agar lansia dapat selalu merasa aman dan yakin akan kondisi disekitarnya, hal ini menjadikan pentingnya keluarga untuk menemani lansia dalam pemanfaatan Posbindu, selain itu keluarga juga dapat memanfaatkan pula, hal ini selaras dengan penelitian Pusmaika, Nopianti, dan Dewi (2018) menyatakan bahwa keluarga merupakan </w:t>
      </w:r>
      <w:r w:rsidRPr="00C12AAC">
        <w:rPr>
          <w:i/>
        </w:rPr>
        <w:t xml:space="preserve">support system </w:t>
      </w:r>
      <w:r w:rsidRPr="00A45460">
        <w:t xml:space="preserve">utama bagi lansia dalam mempertahankan kesehatannya, disamping berbagai layanan perawatan khusus lansia. Dukungan keluarga (pasangan, anak-anak, dan lainnya) memberikan dampak yang positif pada lansia. Oleh karena itu, penelitian ini sejalan dengan penelitian Sinaga dan Julpan (2018) yang menyatakan bahwa faktor psikologis yang dimiliki lansia dapat menyebabkan </w:t>
      </w:r>
      <w:r w:rsidRPr="00A45460">
        <w:lastRenderedPageBreak/>
        <w:t>lansia untuk memanfaatkan pelayanan kesehatan, faktor tersebut merupakan dukungan moral dari keluarga yang akan menjadi suatu dorongan agar munculnya motivasi dan kepercayaan diri yang dimiliki lansia.</w:t>
      </w:r>
    </w:p>
    <w:p w:rsidR="004E6585" w:rsidRPr="007E675D" w:rsidRDefault="004E6585" w:rsidP="004E6585">
      <w:pPr>
        <w:ind w:firstLine="567"/>
      </w:pPr>
      <w:r>
        <w:t>B</w:t>
      </w:r>
      <w:r w:rsidRPr="00A45460">
        <w:t xml:space="preserve">erdasarkan penjelasan diatas, peneliti berasumsi bahwa dukungan keluarga merupakan peran terpenting bagi kelangsungan hidup lansia, hal ini membuat lansia merasa bahagia jika keluarga mendukung penuh kegiatan yang dilakukan oleh lansia dengan </w:t>
      </w:r>
      <w:proofErr w:type="gramStart"/>
      <w:r w:rsidRPr="00A45460">
        <w:t>cara</w:t>
      </w:r>
      <w:proofErr w:type="gramEnd"/>
      <w:r w:rsidRPr="00A45460">
        <w:t xml:space="preserve"> memberikan dukungan semangat, serta pengawasan pada aktivitas yang dilakukan sehari-hari. Keharmonisan keluarga juga dapat menjadi faktor pendukung untuk meningkatkan dan memperbaiki kondisi mental dan psikis yang di alami anggota keluarga, salah satu responden menyatakan bahwa keikutsertaan keluarga dalam mengantarkan lansia ke fasilitas kesehatan adalah bentuk penghargaan tersendiri bagi lansia, mereka beranggapan bahwa keberadaannya sangat dihargai bahkan jika dilakukan dengan penuh kasih sayang. </w:t>
      </w:r>
      <w:r>
        <w:t xml:space="preserve">Adapun dari hasil pengolahan data pada kuesioner dukungan keluarga untuk soal bersedia menemani dan ikut serta memanfaatkan menjadi soal dengan hasil terendah yaitu dengan total skor 184 (279) dibandingkan dengan soal lainnya </w:t>
      </w:r>
    </w:p>
    <w:p w:rsidR="00091F29" w:rsidRPr="007E675D" w:rsidRDefault="00CF7F25" w:rsidP="007E675D">
      <w:pPr>
        <w:pStyle w:val="Heading3"/>
        <w:ind w:left="567" w:hanging="567"/>
        <w:rPr>
          <w:b/>
        </w:rPr>
      </w:pPr>
      <w:bookmarkStart w:id="454" w:name="_Toc46179166"/>
      <w:r w:rsidRPr="007E675D">
        <w:rPr>
          <w:b/>
        </w:rPr>
        <w:t>5.2.4</w:t>
      </w:r>
      <w:r w:rsidRPr="007E675D">
        <w:rPr>
          <w:b/>
        </w:rPr>
        <w:tab/>
      </w:r>
      <w:r w:rsidR="00091F29" w:rsidRPr="007E675D">
        <w:rPr>
          <w:b/>
        </w:rPr>
        <w:t>Hubungan Kemandirian Lansia dengan Pemanfaatan Posbindu di Wilayah kerja Puskesmas Gayungan Surabaya</w:t>
      </w:r>
      <w:bookmarkEnd w:id="454"/>
    </w:p>
    <w:p w:rsidR="007E675D" w:rsidRPr="007E675D" w:rsidRDefault="007E675D" w:rsidP="007E675D">
      <w:pPr>
        <w:ind w:firstLine="567"/>
        <w:rPr>
          <w:lang w:val="id-ID"/>
        </w:rPr>
      </w:pPr>
      <w:r w:rsidRPr="007E675D">
        <w:t xml:space="preserve">Berdasarkan penjelasan pada tabel 5.17 menunjukan </w:t>
      </w:r>
      <w:r w:rsidRPr="007E675D">
        <w:rPr>
          <w:lang w:val="id-ID"/>
        </w:rPr>
        <w:t xml:space="preserve">bahwa hubungan antara </w:t>
      </w:r>
      <w:r w:rsidRPr="007E675D">
        <w:t xml:space="preserve">kemandirian lansia </w:t>
      </w:r>
      <w:r w:rsidRPr="007E675D">
        <w:rPr>
          <w:lang w:val="id-ID"/>
        </w:rPr>
        <w:t xml:space="preserve">dengan pemanfaatan </w:t>
      </w:r>
      <w:r w:rsidRPr="007E675D">
        <w:t>Posbindu</w:t>
      </w:r>
      <w:r w:rsidRPr="007E675D">
        <w:rPr>
          <w:lang w:val="id-ID"/>
        </w:rPr>
        <w:t xml:space="preserve"> di</w:t>
      </w:r>
      <w:r w:rsidRPr="007E675D">
        <w:t xml:space="preserve"> Wilayah kerja</w:t>
      </w:r>
      <w:r w:rsidRPr="007E675D">
        <w:rPr>
          <w:lang w:val="id-ID"/>
        </w:rPr>
        <w:t xml:space="preserve"> Puskesmas </w:t>
      </w:r>
      <w:r w:rsidRPr="007E675D">
        <w:t>Gayungan</w:t>
      </w:r>
      <w:r w:rsidRPr="007E675D">
        <w:rPr>
          <w:lang w:val="id-ID"/>
        </w:rPr>
        <w:t xml:space="preserve"> Surabaya </w:t>
      </w:r>
      <w:r w:rsidRPr="007E675D">
        <w:t xml:space="preserve">memiliki </w:t>
      </w:r>
      <w:r w:rsidRPr="007E675D">
        <w:rPr>
          <w:lang w:val="id-ID"/>
        </w:rPr>
        <w:t xml:space="preserve">Nilai uji statistik </w:t>
      </w:r>
      <w:r w:rsidRPr="007E675D">
        <w:rPr>
          <w:i/>
          <w:lang w:val="id-ID"/>
        </w:rPr>
        <w:t xml:space="preserve">Spearman’s rho </w:t>
      </w:r>
      <w:r w:rsidRPr="007E675D">
        <w:rPr>
          <w:lang w:val="id-ID"/>
        </w:rPr>
        <w:t xml:space="preserve">didapatkan </w:t>
      </w:r>
      <w:r w:rsidRPr="007E675D">
        <w:rPr>
          <w:i/>
          <w:lang w:val="id-ID"/>
        </w:rPr>
        <w:t>ρ</w:t>
      </w:r>
      <w:r w:rsidRPr="007E675D">
        <w:rPr>
          <w:i/>
        </w:rPr>
        <w:t xml:space="preserve"> </w:t>
      </w:r>
      <w:r w:rsidRPr="007E675D">
        <w:t xml:space="preserve">= </w:t>
      </w:r>
      <w:r w:rsidRPr="007E675D">
        <w:rPr>
          <w:lang w:val="id-ID"/>
        </w:rPr>
        <w:t xml:space="preserve">0,717, dapat disimpulan bahwa </w:t>
      </w:r>
      <m:oMath>
        <m:sSub>
          <m:sSubPr>
            <m:ctrlPr>
              <w:rPr>
                <w:rFonts w:ascii="Cambria Math" w:eastAsia="Calibri" w:hAnsi="Cambria Math" w:cs="Times New Roman"/>
                <w:i/>
                <w:szCs w:val="24"/>
                <w:lang w:val="id-ID"/>
              </w:rPr>
            </m:ctrlPr>
          </m:sSubPr>
          <m:e>
            <m:r>
              <w:rPr>
                <w:rFonts w:ascii="Cambria Math" w:eastAsia="Calibri" w:hAnsi="Cambria Math" w:cs="Times New Roman"/>
                <w:szCs w:val="24"/>
                <w:lang w:val="id-ID"/>
              </w:rPr>
              <m:t>H</m:t>
            </m:r>
          </m:e>
          <m:sub>
            <m:r>
              <w:rPr>
                <w:rFonts w:ascii="Cambria Math" w:eastAsia="Calibri" w:hAnsi="Cambria Math" w:cs="Times New Roman"/>
                <w:szCs w:val="24"/>
                <w:lang w:val="id-ID"/>
              </w:rPr>
              <m:t>0</m:t>
            </m:r>
          </m:sub>
        </m:sSub>
      </m:oMath>
      <w:r w:rsidRPr="007E675D">
        <w:rPr>
          <w:lang w:val="id-ID"/>
        </w:rPr>
        <w:t xml:space="preserve"> diterima dan </w:t>
      </w:r>
      <m:oMath>
        <m:sSub>
          <m:sSubPr>
            <m:ctrlPr>
              <w:rPr>
                <w:rFonts w:ascii="Cambria Math" w:eastAsia="Calibri" w:hAnsi="Cambria Math" w:cs="Times New Roman"/>
                <w:i/>
                <w:szCs w:val="24"/>
                <w:lang w:val="id-ID"/>
              </w:rPr>
            </m:ctrlPr>
          </m:sSubPr>
          <m:e>
            <m:r>
              <w:rPr>
                <w:rFonts w:ascii="Cambria Math" w:eastAsia="Calibri" w:hAnsi="Cambria Math" w:cs="Times New Roman"/>
                <w:szCs w:val="24"/>
                <w:lang w:val="id-ID"/>
              </w:rPr>
              <m:t>H</m:t>
            </m:r>
          </m:e>
          <m:sub>
            <m:r>
              <w:rPr>
                <w:rFonts w:ascii="Cambria Math" w:eastAsia="Calibri" w:hAnsi="Cambria Math" w:cs="Times New Roman"/>
                <w:szCs w:val="24"/>
                <w:lang w:val="id-ID"/>
              </w:rPr>
              <m:t>1</m:t>
            </m:r>
          </m:sub>
        </m:sSub>
      </m:oMath>
      <w:r w:rsidRPr="007E675D">
        <w:rPr>
          <w:lang w:val="id-ID"/>
        </w:rPr>
        <w:t xml:space="preserve"> ditolak yang berarti </w:t>
      </w:r>
      <w:r w:rsidRPr="007E675D">
        <w:t xml:space="preserve">tidak </w:t>
      </w:r>
      <w:r w:rsidRPr="007E675D">
        <w:rPr>
          <w:lang w:val="id-ID"/>
        </w:rPr>
        <w:t xml:space="preserve">terdapat hubungan antara kemandirian lansia dengan pemanfaatan </w:t>
      </w:r>
      <w:r w:rsidRPr="007E675D">
        <w:t>Posbindu di Wilayah kerja Puskesmas Gayungan Surabaya</w:t>
      </w:r>
      <w:r w:rsidRPr="007E675D">
        <w:rPr>
          <w:lang w:val="id-ID"/>
        </w:rPr>
        <w:t>.</w:t>
      </w:r>
      <w:r w:rsidRPr="007E675D">
        <w:t xml:space="preserve"> </w:t>
      </w:r>
    </w:p>
    <w:p w:rsidR="004E6585" w:rsidRDefault="007E675D" w:rsidP="004E6585">
      <w:pPr>
        <w:ind w:firstLine="567"/>
      </w:pPr>
      <w:r w:rsidRPr="007E675D">
        <w:lastRenderedPageBreak/>
        <w:t xml:space="preserve">Peneliti berpendapat meskipun tidak terdapat hubungan antara Tingkat </w:t>
      </w:r>
      <w:r w:rsidR="003F42E8">
        <w:t>kemandirian dengan pemanfaatan P</w:t>
      </w:r>
      <w:r w:rsidRPr="007E675D">
        <w:t>osbindu, perlunya kesadaran diri akan pentingnya kesehatan dengan ikut serta memanfaatkan Posbindu, sementara itu ditinjau kembali pada tabel 5.13 terlihat sebagian besar lansia memiliki tingkat kemandirian yang mandiri, sehingga kesadaran akan kesehatan seharusnya semakin tinggi dalam usia yang mendekati masa renta, tidak perlu menunggu sakit atau adanya keluhan untuk memanfaatkan pelayanan kesahatan, jika perlu kita dapat mengetahui kondisi kesehatan se-dini mungkin. Sementara itu, sebagian besar responden merupakan lansia (presenilis)</w:t>
      </w:r>
      <w:r w:rsidR="003F42E8">
        <w:t xml:space="preserve"> dengan usia 45-59 tahun, seharusnya mereka</w:t>
      </w:r>
      <w:r w:rsidRPr="007E675D">
        <w:t xml:space="preserve"> dapat menjaga kesehatan serta mengubah kebiasaan buruk dengan Pola Hidup Bersih Sehat (PHBS), sehingga kondisi kesehatan yang dimilikinya saat ini tidak mengacu pada resiko tinggi terkena penyakit. Seseorang yang </w:t>
      </w:r>
      <w:proofErr w:type="gramStart"/>
      <w:r w:rsidRPr="007E675D">
        <w:t>akan</w:t>
      </w:r>
      <w:proofErr w:type="gramEnd"/>
      <w:r w:rsidRPr="007E675D">
        <w:t xml:space="preserve"> menginjak usia &gt;60 tahun akan sangat rentan untuk tertular maupun mengalami penurunan fungsi tubuh, sehingga perlu kita sadari bahwa menjaga kesehatan itu tidak memandang batas usia, melainkan adanya kesadaran diri masing-masing bahwa sehat itu mahal. </w:t>
      </w:r>
      <w:r w:rsidR="00CB54B4">
        <w:t xml:space="preserve">Peneliti juga berpendapat bahwa kesibukan serta tuntutan ekonomi merupakan salah satu faktor yang membuat banyaknya lansia presenilis tidak dapat memanfaatkan Posbindu, sehingga banyak ditemukan lansia yang berusaha bekerja dengan maksimal untuk bekal masa tua sebelum masa purnakarya dibandingkan dengan memanfaatkan fasilitas kesehatan yang ada. </w:t>
      </w:r>
    </w:p>
    <w:p w:rsidR="009D2923" w:rsidRDefault="007E675D" w:rsidP="004E6585">
      <w:pPr>
        <w:ind w:firstLine="567"/>
      </w:pPr>
      <w:r w:rsidRPr="007E675D">
        <w:rPr>
          <w:lang w:val="id-ID"/>
        </w:rPr>
        <w:t>Penelitian ini sejalan dengan penelitian dari</w:t>
      </w:r>
      <w:r w:rsidRPr="007E675D">
        <w:t xml:space="preserve"> </w:t>
      </w:r>
      <w:r w:rsidRPr="007E675D">
        <w:fldChar w:fldCharType="begin" w:fldLock="1"/>
      </w:r>
      <w:r w:rsidR="00AE5D3F">
        <w:instrText>ADDIN CSL_CITATION {"citationItems":[{"id":"ITEM-1","itemData":{"author":[{"dropping-particle":"","family":"Theresa","given":"Ria Maria","non-dropping-particle":"","parse-names":false,"suffix":""},{"dropping-particle":"","family":"Trihandini","given":"Indang","non-dropping-particle":"","parse-names":false,"suffix":""}],"container-title":"Jurnal Bina Widya","id":"ITEM-1","issue":"3","issued":{"date-parts":[["2013"]]},"page":"139-144","title":"HUBUNGAN ANTARA FUNGSI KOGNITIF DENGAN TINGKAT KEMANDIRIAN DAN KUALITAS HIDUP WARGA USIA LANJUT","type":"article-journal","volume":"24"},"uris":["http://www.mendeley.com/documents/?uuid=df43c6b1-e849-43a2-abe2-a05948be757e"]}],"mendeley":{"formattedCitation":"(Theresa &amp; Trihandini, 2013)","manualFormatting":"Theresa and Trihandini (2013)","plainTextFormattedCitation":"(Theresa &amp; Trihandini, 2013)","previouslyFormattedCitation":"(Theresa and Trihandini 2013)"},"properties":{"noteIndex":0},"schema":"https://github.com/citation-style-language/schema/raw/master/csl-citation.json"}</w:instrText>
      </w:r>
      <w:r w:rsidRPr="007E675D">
        <w:fldChar w:fldCharType="separate"/>
      </w:r>
      <w:r w:rsidRPr="007E675D">
        <w:rPr>
          <w:noProof/>
        </w:rPr>
        <w:t>Theresa and Trihandini (2013)</w:t>
      </w:r>
      <w:r w:rsidRPr="007E675D">
        <w:fldChar w:fldCharType="end"/>
      </w:r>
      <w:r w:rsidRPr="007E675D">
        <w:rPr>
          <w:lang w:val="id-ID"/>
        </w:rPr>
        <w:t xml:space="preserve"> yang menyatakan lansia yang memiliki tingkat kemandirian yang baik tidak memiliki hubungan terhadap penurunan fungsi kognitif de</w:t>
      </w:r>
      <w:r w:rsidR="00865F28">
        <w:rPr>
          <w:lang w:val="id-ID"/>
        </w:rPr>
        <w:t xml:space="preserve">ngan tingkat </w:t>
      </w:r>
      <w:r w:rsidR="00865F28">
        <w:rPr>
          <w:lang w:val="id-ID"/>
        </w:rPr>
        <w:lastRenderedPageBreak/>
        <w:t>kemandirian lansia</w:t>
      </w:r>
      <w:r w:rsidRPr="007E675D">
        <w:t>.</w:t>
      </w:r>
      <w:r w:rsidR="00865F28" w:rsidRPr="00865F28">
        <w:t xml:space="preserve"> </w:t>
      </w:r>
      <w:r w:rsidR="00865F28" w:rsidRPr="007E675D">
        <w:t>Proporsi tertinggi adalah mereka yang mempunyai kesehatan yang sangat baik.</w:t>
      </w:r>
      <w:r w:rsidR="004E6585">
        <w:t xml:space="preserve"> </w:t>
      </w:r>
      <w:r w:rsidRPr="007E675D">
        <w:t xml:space="preserve">Penelitian ini juga berbanding terbalik dengan penelitian </w:t>
      </w:r>
      <w:r w:rsidRPr="007E675D">
        <w:fldChar w:fldCharType="begin" w:fldLock="1"/>
      </w:r>
      <w:r w:rsidR="00AE5D3F">
        <w:instrText>ADDIN CSL_CITATION {"citationItems":[{"id":"ITEM-1","itemData":{"author":[{"dropping-particle":"","family":"Chintyawati","given":"Cicy","non-dropping-particle":"","parse-names":false,"suffix":""}],"id":"ITEM-1","issued":{"date-parts":[["2014"]]},"title":"Hubungan antara Nyeri Reumatoid Artritis dengan Kemandirian dalam Aktivitas Kehidupan Sehari-hari pada Lansia di Posbindu Karang Mekar Wilayah Kerja Puskesmas Pisangan Tangerang Selatan Tingkat","type":"article-journal"},"uris":["http://www.mendeley.com/documents/?uuid=4594a6c8-357d-4c35-9d75-65ed6fd0513f"]}],"mendeley":{"formattedCitation":"(Chintyawati, 2014)","manualFormatting":"Chintyawati (2014)","plainTextFormattedCitation":"(Chintyawati, 2014)","previouslyFormattedCitation":"(Chintyawati 2014)"},"properties":{"noteIndex":0},"schema":"https://github.com/citation-style-language/schema/raw/master/csl-citation.json"}</w:instrText>
      </w:r>
      <w:r w:rsidRPr="007E675D">
        <w:fldChar w:fldCharType="separate"/>
      </w:r>
      <w:r w:rsidRPr="007E675D">
        <w:rPr>
          <w:noProof/>
        </w:rPr>
        <w:t>Chintyawati (2014)</w:t>
      </w:r>
      <w:r w:rsidRPr="007E675D">
        <w:fldChar w:fldCharType="end"/>
      </w:r>
      <w:r w:rsidRPr="007E675D">
        <w:t xml:space="preserve"> dengan </w:t>
      </w:r>
      <w:r w:rsidRPr="007E675D">
        <w:rPr>
          <w:i/>
          <w:lang w:val="id-ID"/>
        </w:rPr>
        <w:t>ρ</w:t>
      </w:r>
      <w:r w:rsidRPr="007E675D">
        <w:rPr>
          <w:i/>
        </w:rPr>
        <w:t xml:space="preserve"> =</w:t>
      </w:r>
      <w:r w:rsidRPr="007E675D">
        <w:t xml:space="preserve"> 0,000 (</w:t>
      </w:r>
      <w:r w:rsidRPr="007E675D">
        <w:rPr>
          <w:i/>
          <w:lang w:val="id-ID"/>
        </w:rPr>
        <w:t>ρ</w:t>
      </w:r>
      <w:r w:rsidRPr="007E675D">
        <w:rPr>
          <w:i/>
        </w:rPr>
        <w:t xml:space="preserve"> &lt;0.05)</w:t>
      </w:r>
      <w:r w:rsidRPr="007E675D">
        <w:t xml:space="preserve"> yang menjelaskan bahwa lanjut usia yang memiliki tingkat kemandirian tertinggi adalah mereka yang secara fisik dan psikis memiliki kesehatan yang cukup prima. Kendati memiliki kesehatan yang prima adalah mereka dapat melakukan aktivitas </w:t>
      </w:r>
      <w:proofErr w:type="gramStart"/>
      <w:r w:rsidRPr="007E675D">
        <w:t>apa</w:t>
      </w:r>
      <w:proofErr w:type="gramEnd"/>
      <w:r w:rsidRPr="007E675D">
        <w:t xml:space="preserve"> saja dalam kehidupannya sehari-hari seperti mengurus dirinya sendiri, bekerja dan rekreasi.</w:t>
      </w:r>
      <w:r w:rsidR="00865F28" w:rsidRPr="00865F28">
        <w:t xml:space="preserve"> </w:t>
      </w:r>
      <w:r w:rsidR="00865F28" w:rsidRPr="007E675D">
        <w:t xml:space="preserve">Hal ini </w:t>
      </w:r>
      <w:r w:rsidR="00865F28">
        <w:t xml:space="preserve">juga dapat </w:t>
      </w:r>
      <w:r w:rsidR="00865F28" w:rsidRPr="007E675D">
        <w:t xml:space="preserve">sejalan dengan penelitian </w:t>
      </w:r>
      <w:r w:rsidR="00865F28" w:rsidRPr="007E675D">
        <w:fldChar w:fldCharType="begin" w:fldLock="1"/>
      </w:r>
      <w:r w:rsidR="00AE5D3F">
        <w:instrText>ADDIN CSL_CITATION {"citationItems":[{"id":"ITEM-1","itemData":{"author":[{"dropping-particle":"","family":"Inayah","given":"Vini Nurul","non-dropping-particle":"","parse-names":false,"suffix":""}],"id":"ITEM-1","issued":{"date-parts":[["2017"]]},"page":"90","title":"Gambaran Tentang Kemandirian Lansia dalam Pemenuhan Aktivitas Sehari-hari di Posbindu Desa Sindangjawa Kabupaten Cirebon","type":"article-journal"},"uris":["http://www.mendeley.com/documents/?uuid=569cec1b-485b-438f-83d5-dc3308bba37a"]}],"mendeley":{"formattedCitation":"(Inayah, 2017)","manualFormatting":"Inayah (2017)","plainTextFormattedCitation":"(Inayah, 2017)","previouslyFormattedCitation":"(Inayah 2017)"},"properties":{"noteIndex":0},"schema":"https://github.com/citation-style-language/schema/raw/master/csl-citation.json"}</w:instrText>
      </w:r>
      <w:r w:rsidR="00865F28" w:rsidRPr="007E675D">
        <w:fldChar w:fldCharType="separate"/>
      </w:r>
      <w:r w:rsidR="00865F28" w:rsidRPr="007E675D">
        <w:rPr>
          <w:noProof/>
        </w:rPr>
        <w:t>Inayah (2017)</w:t>
      </w:r>
      <w:r w:rsidR="00865F28" w:rsidRPr="007E675D">
        <w:fldChar w:fldCharType="end"/>
      </w:r>
      <w:r w:rsidR="00865F28" w:rsidRPr="007E675D">
        <w:t xml:space="preserve"> menyatakan bahwa lansia akan mengalami kemunduran fungsi sehingga terjadinya perubahan kesehatan fisik dan psikis yang akhirnya akan berpengaruh pada penurunan aktivitas kehidupan sehari-hari</w:t>
      </w:r>
    </w:p>
    <w:p w:rsidR="00324057" w:rsidRDefault="00324057" w:rsidP="00844EF8">
      <w:pPr>
        <w:pStyle w:val="Heading2"/>
        <w:numPr>
          <w:ilvl w:val="1"/>
          <w:numId w:val="23"/>
        </w:numPr>
        <w:ind w:left="567" w:hanging="567"/>
      </w:pPr>
      <w:bookmarkStart w:id="455" w:name="_Toc46179167"/>
      <w:r>
        <w:t>Keterbatasan</w:t>
      </w:r>
      <w:bookmarkEnd w:id="455"/>
    </w:p>
    <w:p w:rsidR="00324057" w:rsidRDefault="00324057" w:rsidP="00324057">
      <w:pPr>
        <w:ind w:firstLine="567"/>
      </w:pPr>
      <w:r w:rsidRPr="00324057">
        <w:t xml:space="preserve">Keterbatasan merupakan kelemahan dan hambatan dalam penelitian. Pada penelitian ini beberapa keterbatasan yang dihadapi oleh peneliti </w:t>
      </w:r>
      <w:proofErr w:type="gramStart"/>
      <w:r w:rsidRPr="00324057">
        <w:t>adalah</w:t>
      </w:r>
      <w:r>
        <w:t xml:space="preserve"> :</w:t>
      </w:r>
      <w:proofErr w:type="gramEnd"/>
    </w:p>
    <w:p w:rsidR="009C4F26" w:rsidRPr="009C4F26" w:rsidRDefault="001F2C17" w:rsidP="009C4F26">
      <w:pPr>
        <w:pStyle w:val="ListParagraph"/>
        <w:numPr>
          <w:ilvl w:val="0"/>
          <w:numId w:val="61"/>
        </w:numPr>
        <w:spacing w:line="480" w:lineRule="auto"/>
        <w:ind w:left="567" w:hanging="567"/>
      </w:pPr>
      <w:r>
        <w:t>S</w:t>
      </w:r>
      <w:r w:rsidR="00585A3E">
        <w:t xml:space="preserve">ehubung dengan adanya pandemi </w:t>
      </w:r>
      <w:r w:rsidR="00585A3E" w:rsidRPr="00C252E5">
        <w:rPr>
          <w:i/>
        </w:rPr>
        <w:t>Covid-19</w:t>
      </w:r>
      <w:r w:rsidR="00585A3E">
        <w:t xml:space="preserve"> yang mengharuskan untuk menjaga jarak </w:t>
      </w:r>
      <w:r w:rsidR="00585A3E" w:rsidRPr="00C252E5">
        <w:rPr>
          <w:i/>
        </w:rPr>
        <w:t>(</w:t>
      </w:r>
      <w:r w:rsidR="007E675D" w:rsidRPr="00C252E5">
        <w:rPr>
          <w:i/>
        </w:rPr>
        <w:t>Physical Distancing</w:t>
      </w:r>
      <w:r w:rsidR="00585A3E" w:rsidRPr="00C252E5">
        <w:rPr>
          <w:i/>
        </w:rPr>
        <w:t>)</w:t>
      </w:r>
      <w:r w:rsidR="00585A3E">
        <w:t xml:space="preserve"> sehingga peneliti menggunakan prosedur </w:t>
      </w:r>
      <w:r w:rsidR="009627AA" w:rsidRPr="009627AA">
        <w:t xml:space="preserve">Daring </w:t>
      </w:r>
      <w:r w:rsidR="007E675D" w:rsidRPr="00A26E8D">
        <w:rPr>
          <w:i/>
        </w:rPr>
        <w:t>(</w:t>
      </w:r>
      <w:r w:rsidR="009627AA" w:rsidRPr="00A26E8D">
        <w:rPr>
          <w:i/>
        </w:rPr>
        <w:t>online</w:t>
      </w:r>
      <w:r w:rsidR="007E675D" w:rsidRPr="00A26E8D">
        <w:rPr>
          <w:i/>
        </w:rPr>
        <w:t>)</w:t>
      </w:r>
      <w:r w:rsidR="00585A3E">
        <w:t xml:space="preserve"> dalam pengumpulan data dengan menggunakan </w:t>
      </w:r>
      <w:r w:rsidR="00C87D86" w:rsidRPr="004722C5">
        <w:rPr>
          <w:i/>
        </w:rPr>
        <w:t>g</w:t>
      </w:r>
      <w:r w:rsidR="005272C7" w:rsidRPr="004722C5">
        <w:rPr>
          <w:i/>
        </w:rPr>
        <w:t>oogleform,</w:t>
      </w:r>
      <w:r w:rsidR="005272C7">
        <w:t xml:space="preserve"> banyak ditemukan responden yang kesusahan dalam mengakses alamat website yang dibagikan oleh peneliti dikarenakan tidak me</w:t>
      </w:r>
      <w:r w:rsidR="00C87D86">
        <w:t>mahami prosedur mengaksesnya,</w:t>
      </w:r>
      <w:r w:rsidR="005272C7">
        <w:t xml:space="preserve"> keterbatasan paketan internet</w:t>
      </w:r>
      <w:r w:rsidR="00C87D86">
        <w:rPr>
          <w:lang w:val="en-US"/>
        </w:rPr>
        <w:t xml:space="preserve">, serta adanya bantuan dari pihak keluarga dalam pengisian kuesioner sehingga data yang didapat rentan terjadi ketidakjujuran. </w:t>
      </w:r>
    </w:p>
    <w:p w:rsidR="007254AB" w:rsidRPr="00A26E8D" w:rsidRDefault="009C4F26" w:rsidP="00A26E8D">
      <w:pPr>
        <w:pStyle w:val="ListParagraph"/>
        <w:numPr>
          <w:ilvl w:val="0"/>
          <w:numId w:val="61"/>
        </w:numPr>
        <w:spacing w:line="480" w:lineRule="auto"/>
        <w:ind w:left="567" w:hanging="567"/>
      </w:pPr>
      <w:r>
        <w:rPr>
          <w:lang w:val="en-US"/>
        </w:rPr>
        <w:t xml:space="preserve">Pengambilan data melalui </w:t>
      </w:r>
      <w:r w:rsidR="00F643D5">
        <w:rPr>
          <w:lang w:val="en-US"/>
        </w:rPr>
        <w:t>si</w:t>
      </w:r>
      <w:r>
        <w:rPr>
          <w:lang w:val="en-US"/>
        </w:rPr>
        <w:t xml:space="preserve">stem daring </w:t>
      </w:r>
      <w:r w:rsidRPr="00A26E8D">
        <w:rPr>
          <w:i/>
          <w:lang w:val="en-US"/>
        </w:rPr>
        <w:t>(online)</w:t>
      </w:r>
      <w:r w:rsidR="00F643D5">
        <w:rPr>
          <w:lang w:val="en-US"/>
        </w:rPr>
        <w:t xml:space="preserve"> sehingga peneliti tidak dapat memandu dalam proses pengisian yang memungkinkan terjadinya </w:t>
      </w:r>
      <w:r w:rsidR="001F2C17">
        <w:lastRenderedPageBreak/>
        <w:t>miskomunikasi</w:t>
      </w:r>
      <w:r w:rsidR="00F643D5">
        <w:rPr>
          <w:lang w:val="en-US"/>
        </w:rPr>
        <w:t xml:space="preserve"> atau mispersepsi</w:t>
      </w:r>
      <w:r w:rsidR="001F2C17">
        <w:t xml:space="preserve"> antara peneliti</w:t>
      </w:r>
      <w:r w:rsidR="00F643D5">
        <w:t xml:space="preserve"> dengan responden </w:t>
      </w:r>
      <w:r w:rsidR="00A26E8D">
        <w:rPr>
          <w:lang w:val="en-US"/>
        </w:rPr>
        <w:t xml:space="preserve">tentang soal yang ada pada kuesioner. </w:t>
      </w:r>
    </w:p>
    <w:p w:rsidR="00A26E8D" w:rsidRPr="00A26E8D" w:rsidRDefault="00A26E8D" w:rsidP="00A26E8D">
      <w:pPr>
        <w:pStyle w:val="ListParagraph"/>
        <w:spacing w:line="480" w:lineRule="auto"/>
        <w:ind w:left="567"/>
      </w:pPr>
    </w:p>
    <w:p w:rsidR="005D0086" w:rsidRDefault="005D0086" w:rsidP="00E61969">
      <w:pPr>
        <w:pStyle w:val="ListParagraph"/>
        <w:numPr>
          <w:ilvl w:val="0"/>
          <w:numId w:val="61"/>
        </w:numPr>
        <w:spacing w:line="480" w:lineRule="auto"/>
        <w:ind w:left="567" w:hanging="567"/>
        <w:sectPr w:rsidR="005D0086" w:rsidSect="00036A41">
          <w:headerReference w:type="default" r:id="rId49"/>
          <w:footerReference w:type="default" r:id="rId50"/>
          <w:pgSz w:w="11906" w:h="16838" w:code="9"/>
          <w:pgMar w:top="1701" w:right="1701" w:bottom="1701" w:left="2268" w:header="709" w:footer="709" w:gutter="0"/>
          <w:pgNumType w:start="54"/>
          <w:cols w:space="708"/>
          <w:docGrid w:linePitch="360"/>
        </w:sectPr>
      </w:pPr>
    </w:p>
    <w:p w:rsidR="006B09BC" w:rsidRDefault="005D0086" w:rsidP="005D0086">
      <w:pPr>
        <w:pStyle w:val="Heading1"/>
      </w:pPr>
      <w:bookmarkStart w:id="456" w:name="_Toc42755378"/>
      <w:bookmarkStart w:id="457" w:name="_Toc42757116"/>
      <w:bookmarkStart w:id="458" w:name="_Toc42758059"/>
      <w:bookmarkStart w:id="459" w:name="_Toc42803026"/>
      <w:bookmarkStart w:id="460" w:name="_Toc43631954"/>
      <w:bookmarkStart w:id="461" w:name="_Toc46179168"/>
      <w:r>
        <w:lastRenderedPageBreak/>
        <w:t>BAB 6</w:t>
      </w:r>
      <w:bookmarkEnd w:id="456"/>
      <w:bookmarkEnd w:id="457"/>
      <w:bookmarkEnd w:id="458"/>
      <w:bookmarkEnd w:id="459"/>
      <w:bookmarkEnd w:id="460"/>
      <w:bookmarkEnd w:id="461"/>
    </w:p>
    <w:p w:rsidR="005D0086" w:rsidRDefault="005D0086" w:rsidP="005D0086">
      <w:pPr>
        <w:pStyle w:val="Heading1"/>
      </w:pPr>
      <w:bookmarkStart w:id="462" w:name="_Toc46179169"/>
      <w:r>
        <w:t>PENUTUP</w:t>
      </w:r>
      <w:bookmarkEnd w:id="462"/>
    </w:p>
    <w:p w:rsidR="005D0086" w:rsidRDefault="005D0086" w:rsidP="00E61969">
      <w:pPr>
        <w:pStyle w:val="Heading2"/>
        <w:numPr>
          <w:ilvl w:val="1"/>
          <w:numId w:val="32"/>
        </w:numPr>
        <w:ind w:left="567" w:hanging="567"/>
      </w:pPr>
      <w:bookmarkStart w:id="463" w:name="_Toc46179170"/>
      <w:r>
        <w:t>Simpulan</w:t>
      </w:r>
      <w:bookmarkEnd w:id="463"/>
    </w:p>
    <w:p w:rsidR="005D0086" w:rsidRDefault="005D0086" w:rsidP="005D0086">
      <w:pPr>
        <w:ind w:firstLine="567"/>
      </w:pPr>
      <w:r w:rsidRPr="005D0086">
        <w:t>Hasil peneli</w:t>
      </w:r>
      <w:r w:rsidR="00141BBB">
        <w:t>t</w:t>
      </w:r>
      <w:r w:rsidRPr="005D0086">
        <w:t xml:space="preserve">ian dan hasil pengujian pada pembahasan yang dilakukan peneliti, maka dapat disimpulkan sebagai </w:t>
      </w:r>
      <w:proofErr w:type="gramStart"/>
      <w:r w:rsidRPr="005D0086">
        <w:t>berikut</w:t>
      </w:r>
      <w:r>
        <w:t xml:space="preserve"> </w:t>
      </w:r>
      <w:r w:rsidRPr="005D0086">
        <w:t>:</w:t>
      </w:r>
      <w:proofErr w:type="gramEnd"/>
    </w:p>
    <w:p w:rsidR="00141BBB" w:rsidRDefault="0052361C" w:rsidP="00E61969">
      <w:pPr>
        <w:pStyle w:val="ListParagraph"/>
        <w:numPr>
          <w:ilvl w:val="0"/>
          <w:numId w:val="62"/>
        </w:numPr>
        <w:spacing w:line="480" w:lineRule="auto"/>
        <w:ind w:left="567" w:hanging="567"/>
      </w:pPr>
      <w:r>
        <w:rPr>
          <w:lang w:val="en-US"/>
        </w:rPr>
        <w:t>T</w:t>
      </w:r>
      <w:r w:rsidR="00141BBB" w:rsidRPr="00136813">
        <w:t>ingkat penget</w:t>
      </w:r>
      <w:r w:rsidR="00141BBB">
        <w:t>ahuan</w:t>
      </w:r>
      <w:r w:rsidR="009C4F26">
        <w:rPr>
          <w:lang w:val="en-US"/>
        </w:rPr>
        <w:t xml:space="preserve"> berhubungan</w:t>
      </w:r>
      <w:r w:rsidR="00141BBB">
        <w:t xml:space="preserve"> dengan pemanfaatan Posbindu</w:t>
      </w:r>
      <w:r w:rsidR="00141BBB">
        <w:rPr>
          <w:lang w:val="en-US"/>
        </w:rPr>
        <w:t xml:space="preserve"> pada lansia</w:t>
      </w:r>
      <w:r w:rsidR="00141BBB">
        <w:t xml:space="preserve"> di Puskesmas Gayungan Surabaya</w:t>
      </w:r>
    </w:p>
    <w:p w:rsidR="00141BBB" w:rsidRPr="004756D8" w:rsidRDefault="0052361C" w:rsidP="00E61969">
      <w:pPr>
        <w:pStyle w:val="ListParagraph"/>
        <w:numPr>
          <w:ilvl w:val="0"/>
          <w:numId w:val="62"/>
        </w:numPr>
        <w:spacing w:line="480" w:lineRule="auto"/>
        <w:ind w:left="567" w:hanging="567"/>
      </w:pPr>
      <w:r>
        <w:rPr>
          <w:lang w:val="en-US"/>
        </w:rPr>
        <w:t>P</w:t>
      </w:r>
      <w:r w:rsidR="00141BBB">
        <w:t xml:space="preserve">ersepsi </w:t>
      </w:r>
      <w:r>
        <w:rPr>
          <w:lang w:val="en-US"/>
        </w:rPr>
        <w:t xml:space="preserve">berhubungan </w:t>
      </w:r>
      <w:r w:rsidR="00865F28">
        <w:t>dengan pemanfaatan Posbindu</w:t>
      </w:r>
      <w:r w:rsidR="00141BBB">
        <w:rPr>
          <w:lang w:val="en-US"/>
        </w:rPr>
        <w:t xml:space="preserve"> </w:t>
      </w:r>
      <w:r w:rsidR="00141BBB">
        <w:t>pada lansia di Puskesmas Gayungan Surabaya</w:t>
      </w:r>
    </w:p>
    <w:p w:rsidR="00141BBB" w:rsidRDefault="0052361C" w:rsidP="00E61969">
      <w:pPr>
        <w:pStyle w:val="ListParagraph"/>
        <w:numPr>
          <w:ilvl w:val="0"/>
          <w:numId w:val="62"/>
        </w:numPr>
        <w:spacing w:line="480" w:lineRule="auto"/>
        <w:ind w:left="567" w:hanging="567"/>
      </w:pPr>
      <w:r>
        <w:rPr>
          <w:lang w:val="en-US"/>
        </w:rPr>
        <w:t>D</w:t>
      </w:r>
      <w:r w:rsidR="00141BBB">
        <w:t>ukungan keluarga</w:t>
      </w:r>
      <w:r>
        <w:rPr>
          <w:lang w:val="en-US"/>
        </w:rPr>
        <w:t xml:space="preserve"> berhubungan</w:t>
      </w:r>
      <w:r w:rsidR="00865F28">
        <w:t xml:space="preserve"> dengan pemanfaatan Posbindu</w:t>
      </w:r>
      <w:r w:rsidR="00141BBB">
        <w:rPr>
          <w:lang w:val="en-US"/>
        </w:rPr>
        <w:t xml:space="preserve"> </w:t>
      </w:r>
      <w:r w:rsidR="00141BBB">
        <w:t>pada lansia di Puskesman Gayungan</w:t>
      </w:r>
    </w:p>
    <w:p w:rsidR="005D0086" w:rsidRPr="005D0086" w:rsidRDefault="009C4F26" w:rsidP="00E61969">
      <w:pPr>
        <w:pStyle w:val="ListParagraph"/>
        <w:numPr>
          <w:ilvl w:val="0"/>
          <w:numId w:val="62"/>
        </w:numPr>
        <w:spacing w:line="480" w:lineRule="auto"/>
        <w:ind w:left="567" w:hanging="567"/>
      </w:pPr>
      <w:r>
        <w:t>Tingkat kemandirian tidak berh</w:t>
      </w:r>
      <w:r>
        <w:rPr>
          <w:lang w:val="en-US"/>
        </w:rPr>
        <w:t>u</w:t>
      </w:r>
      <w:r>
        <w:t xml:space="preserve">bungan </w:t>
      </w:r>
      <w:r w:rsidR="00865F28">
        <w:t>dengan pemanfaatan Posbindu</w:t>
      </w:r>
      <w:r w:rsidR="00141BBB">
        <w:rPr>
          <w:lang w:val="en-US"/>
        </w:rPr>
        <w:t xml:space="preserve"> </w:t>
      </w:r>
      <w:r>
        <w:t>pada l</w:t>
      </w:r>
      <w:r w:rsidR="00141BBB">
        <w:t>ansia di Puskesmas Gayungan</w:t>
      </w:r>
    </w:p>
    <w:p w:rsidR="005D0086" w:rsidRPr="005D0086" w:rsidRDefault="005D0086" w:rsidP="00E61969">
      <w:pPr>
        <w:pStyle w:val="Heading2"/>
        <w:numPr>
          <w:ilvl w:val="1"/>
          <w:numId w:val="32"/>
        </w:numPr>
        <w:ind w:left="567" w:hanging="567"/>
      </w:pPr>
      <w:bookmarkStart w:id="464" w:name="_Toc46179171"/>
      <w:r>
        <w:t>Saran</w:t>
      </w:r>
      <w:bookmarkEnd w:id="464"/>
    </w:p>
    <w:p w:rsidR="005D0086" w:rsidRPr="005D0086" w:rsidRDefault="00141BBB" w:rsidP="00141BBB">
      <w:pPr>
        <w:ind w:firstLine="567"/>
      </w:pPr>
      <w:r w:rsidRPr="00141BBB">
        <w:t>Berdasarkan temuan hasil penelitian, beberapa saran yang disampaikan pada p</w:t>
      </w:r>
      <w:r>
        <w:t xml:space="preserve">ihak terkait </w:t>
      </w:r>
      <w:r w:rsidRPr="00141BBB">
        <w:t>adalah sebagai berikut</w:t>
      </w:r>
    </w:p>
    <w:p w:rsidR="00372844" w:rsidRPr="00372844" w:rsidRDefault="00372844" w:rsidP="00E61969">
      <w:pPr>
        <w:pStyle w:val="ListParagraph"/>
        <w:numPr>
          <w:ilvl w:val="0"/>
          <w:numId w:val="63"/>
        </w:numPr>
        <w:spacing w:line="480" w:lineRule="auto"/>
        <w:ind w:left="567" w:hanging="567"/>
      </w:pPr>
      <w:r>
        <w:rPr>
          <w:lang w:val="en-US"/>
        </w:rPr>
        <w:t>Bagi Res</w:t>
      </w:r>
      <w:r w:rsidR="004722C5">
        <w:rPr>
          <w:lang w:val="en-US"/>
        </w:rPr>
        <w:t>p</w:t>
      </w:r>
      <w:r>
        <w:rPr>
          <w:lang w:val="en-US"/>
        </w:rPr>
        <w:t>onden</w:t>
      </w:r>
    </w:p>
    <w:p w:rsidR="00217F32" w:rsidRDefault="00372844" w:rsidP="00217F32">
      <w:pPr>
        <w:pStyle w:val="ListParagraph"/>
        <w:spacing w:line="480" w:lineRule="auto"/>
        <w:ind w:left="567"/>
        <w:rPr>
          <w:lang w:val="en-US"/>
        </w:rPr>
      </w:pPr>
      <w:r>
        <w:rPr>
          <w:lang w:val="en-US"/>
        </w:rPr>
        <w:t>Diharapkan u</w:t>
      </w:r>
      <w:r w:rsidR="00141BBB">
        <w:rPr>
          <w:lang w:val="en-US"/>
        </w:rPr>
        <w:t>ntuk lansia presenilis maupun sasaran umur Posbin</w:t>
      </w:r>
      <w:r>
        <w:rPr>
          <w:lang w:val="en-US"/>
        </w:rPr>
        <w:t>d</w:t>
      </w:r>
      <w:r w:rsidR="00141BBB">
        <w:rPr>
          <w:lang w:val="en-US"/>
        </w:rPr>
        <w:t xml:space="preserve">u yang telah memanfaatakan Posbindu di Wilayah kerja Puskesmas Gayungan agar tetap konsisten untuk hadir </w:t>
      </w:r>
      <w:r w:rsidR="00C74B2A">
        <w:rPr>
          <w:lang w:val="en-US"/>
        </w:rPr>
        <w:t xml:space="preserve">mengikuti kegiatan Posbindu, serta dapat </w:t>
      </w:r>
      <w:r w:rsidR="00141BBB">
        <w:rPr>
          <w:lang w:val="en-US"/>
        </w:rPr>
        <w:t>menga</w:t>
      </w:r>
      <w:r>
        <w:rPr>
          <w:lang w:val="en-US"/>
        </w:rPr>
        <w:t>jak kerabat maupun saudara untuk ikut sert</w:t>
      </w:r>
      <w:r w:rsidR="00217F32">
        <w:rPr>
          <w:lang w:val="en-US"/>
        </w:rPr>
        <w:t xml:space="preserve">a memanfaatkan Posbindu </w:t>
      </w:r>
    </w:p>
    <w:p w:rsidR="00036A41" w:rsidRDefault="00217F32">
      <w:pPr>
        <w:spacing w:after="160" w:line="259" w:lineRule="auto"/>
        <w:jc w:val="left"/>
        <w:sectPr w:rsidR="00036A41" w:rsidSect="00036A41">
          <w:headerReference w:type="default" r:id="rId51"/>
          <w:footerReference w:type="default" r:id="rId52"/>
          <w:pgSz w:w="11906" w:h="16838" w:code="9"/>
          <w:pgMar w:top="1701" w:right="1701" w:bottom="1701" w:left="2268" w:header="709" w:footer="709" w:gutter="0"/>
          <w:pgNumType w:start="75"/>
          <w:cols w:space="708"/>
          <w:docGrid w:linePitch="360"/>
        </w:sectPr>
      </w:pPr>
      <w:r>
        <w:br w:type="page"/>
      </w:r>
    </w:p>
    <w:p w:rsidR="00372844" w:rsidRPr="00372844" w:rsidRDefault="00372844" w:rsidP="00E61969">
      <w:pPr>
        <w:pStyle w:val="ListParagraph"/>
        <w:numPr>
          <w:ilvl w:val="0"/>
          <w:numId w:val="63"/>
        </w:numPr>
        <w:spacing w:line="480" w:lineRule="auto"/>
        <w:ind w:left="567" w:hanging="567"/>
      </w:pPr>
      <w:r>
        <w:rPr>
          <w:lang w:val="en-US"/>
        </w:rPr>
        <w:lastRenderedPageBreak/>
        <w:t>Bagi para</w:t>
      </w:r>
      <w:r w:rsidR="00141BBB">
        <w:rPr>
          <w:lang w:val="en-US"/>
        </w:rPr>
        <w:t xml:space="preserve"> kader Posbindu </w:t>
      </w:r>
    </w:p>
    <w:p w:rsidR="00D8589B" w:rsidRDefault="00372844" w:rsidP="00D8589B">
      <w:pPr>
        <w:pStyle w:val="ListParagraph"/>
        <w:spacing w:line="480" w:lineRule="auto"/>
        <w:ind w:left="567"/>
        <w:rPr>
          <w:lang w:val="en-US"/>
        </w:rPr>
      </w:pPr>
      <w:r>
        <w:rPr>
          <w:lang w:val="en-US"/>
        </w:rPr>
        <w:t>D</w:t>
      </w:r>
      <w:r w:rsidR="00141BBB">
        <w:rPr>
          <w:lang w:val="en-US"/>
        </w:rPr>
        <w:t>iharapkan dapat menjadi</w:t>
      </w:r>
      <w:r w:rsidR="00C74B2A">
        <w:rPr>
          <w:lang w:val="en-US"/>
        </w:rPr>
        <w:t xml:space="preserve"> wadah inspiratif bagi masyarakat guna membangun minat pemanfaatan fasilitas kesehatan terutama Posbindu.</w:t>
      </w:r>
    </w:p>
    <w:p w:rsidR="00141BBB" w:rsidRPr="00372844" w:rsidRDefault="00372844" w:rsidP="00D8589B">
      <w:pPr>
        <w:pStyle w:val="ListParagraph"/>
        <w:numPr>
          <w:ilvl w:val="0"/>
          <w:numId w:val="63"/>
        </w:numPr>
        <w:spacing w:line="480" w:lineRule="auto"/>
        <w:ind w:left="567" w:hanging="567"/>
      </w:pPr>
      <w:r>
        <w:rPr>
          <w:lang w:val="en-US"/>
        </w:rPr>
        <w:t>Bagi Lahan Penelitian</w:t>
      </w:r>
    </w:p>
    <w:p w:rsidR="00372844" w:rsidRPr="00372844" w:rsidRDefault="00372844" w:rsidP="00372844">
      <w:pPr>
        <w:pStyle w:val="ListParagraph"/>
        <w:spacing w:line="480" w:lineRule="auto"/>
        <w:ind w:left="567"/>
      </w:pPr>
      <w:r>
        <w:rPr>
          <w:lang w:val="en-US"/>
        </w:rPr>
        <w:t>Dihara</w:t>
      </w:r>
      <w:r w:rsidR="00D8589B">
        <w:rPr>
          <w:lang w:val="en-US"/>
        </w:rPr>
        <w:t xml:space="preserve">pkan untuk dapat meninjau dalam penyampaian informasi mengenai </w:t>
      </w:r>
      <w:r w:rsidR="00C74B2A">
        <w:rPr>
          <w:lang w:val="en-US"/>
        </w:rPr>
        <w:t xml:space="preserve">tindakan deteksi dini serta pemahaman tanda gejala PTM. </w:t>
      </w:r>
    </w:p>
    <w:p w:rsidR="00372844" w:rsidRPr="000570D5" w:rsidRDefault="00372844" w:rsidP="00E61969">
      <w:pPr>
        <w:pStyle w:val="ListParagraph"/>
        <w:numPr>
          <w:ilvl w:val="0"/>
          <w:numId w:val="63"/>
        </w:numPr>
        <w:spacing w:line="480" w:lineRule="auto"/>
        <w:ind w:left="567" w:hanging="567"/>
      </w:pPr>
      <w:r>
        <w:rPr>
          <w:lang w:val="en-US"/>
        </w:rPr>
        <w:t>Bagi Peneliti Selanjutnya</w:t>
      </w:r>
    </w:p>
    <w:p w:rsidR="000B0B8E" w:rsidRDefault="000570D5" w:rsidP="000570D5">
      <w:pPr>
        <w:pStyle w:val="ListParagraph"/>
        <w:spacing w:line="480" w:lineRule="auto"/>
        <w:ind w:left="567"/>
        <w:rPr>
          <w:lang w:val="en-US"/>
        </w:rPr>
      </w:pPr>
      <w:r>
        <w:rPr>
          <w:lang w:val="en-US"/>
        </w:rPr>
        <w:t>Diharapkan untuk mencari varibel mana yang lebih dominan serta dapat menghubungkan (korelas</w:t>
      </w:r>
      <w:r w:rsidR="004722C5">
        <w:rPr>
          <w:lang w:val="en-US"/>
        </w:rPr>
        <w:t>i</w:t>
      </w:r>
      <w:r>
        <w:rPr>
          <w:lang w:val="en-US"/>
        </w:rPr>
        <w:t>) dengan peran kader, peran tokoh masyarakat, serta variabe</w:t>
      </w:r>
      <w:r w:rsidR="00276952">
        <w:rPr>
          <w:lang w:val="en-US"/>
        </w:rPr>
        <w:t>l</w:t>
      </w:r>
      <w:r>
        <w:rPr>
          <w:lang w:val="en-US"/>
        </w:rPr>
        <w:t xml:space="preserve"> eksternal yang mengacu pada pemanfaatan Posbindu</w:t>
      </w:r>
      <w:r w:rsidR="00C74B2A">
        <w:rPr>
          <w:lang w:val="en-US"/>
        </w:rPr>
        <w:t>.</w:t>
      </w:r>
    </w:p>
    <w:p w:rsidR="000570D5" w:rsidRDefault="005D0086" w:rsidP="000570D5">
      <w:pPr>
        <w:pStyle w:val="ListParagraph"/>
        <w:spacing w:line="480" w:lineRule="auto"/>
        <w:ind w:left="567"/>
        <w:sectPr w:rsidR="000570D5" w:rsidSect="00036A41">
          <w:headerReference w:type="default" r:id="rId53"/>
          <w:footerReference w:type="default" r:id="rId54"/>
          <w:pgSz w:w="11906" w:h="16838" w:code="9"/>
          <w:pgMar w:top="1701" w:right="1701" w:bottom="1701" w:left="2268" w:header="709" w:footer="709" w:gutter="0"/>
          <w:pgNumType w:start="76"/>
          <w:cols w:space="708"/>
          <w:docGrid w:linePitch="360"/>
        </w:sectPr>
      </w:pPr>
      <w:r>
        <w:br w:type="page"/>
      </w:r>
    </w:p>
    <w:p w:rsidR="00E03924" w:rsidRDefault="00E61E86" w:rsidP="00E61E86">
      <w:pPr>
        <w:pStyle w:val="Heading1"/>
      </w:pPr>
      <w:bookmarkStart w:id="465" w:name="_Toc35141612"/>
      <w:bookmarkStart w:id="466" w:name="_Toc35193815"/>
      <w:bookmarkStart w:id="467" w:name="_Toc35251479"/>
      <w:bookmarkStart w:id="468" w:name="_Toc46179172"/>
      <w:r>
        <w:lastRenderedPageBreak/>
        <w:t>DAFTAR PUSTAKA</w:t>
      </w:r>
      <w:bookmarkEnd w:id="465"/>
      <w:bookmarkEnd w:id="466"/>
      <w:bookmarkEnd w:id="467"/>
      <w:bookmarkEnd w:id="468"/>
    </w:p>
    <w:p w:rsidR="00AE5D3F" w:rsidRPr="00AE5D3F" w:rsidRDefault="004E2276" w:rsidP="004E6585">
      <w:pPr>
        <w:widowControl w:val="0"/>
        <w:autoSpaceDE w:val="0"/>
        <w:autoSpaceDN w:val="0"/>
        <w:adjustRightInd w:val="0"/>
        <w:spacing w:after="160" w:line="240" w:lineRule="auto"/>
        <w:ind w:left="480" w:hanging="480"/>
        <w:rPr>
          <w:rFonts w:cs="Times New Roman"/>
          <w:noProof/>
          <w:szCs w:val="24"/>
        </w:rPr>
      </w:pPr>
      <w:r>
        <w:fldChar w:fldCharType="begin" w:fldLock="1"/>
      </w:r>
      <w:r w:rsidR="00E61E86">
        <w:instrText xml:space="preserve">ADDIN Mendeley Bibliography CSL_BIBLIOGRAPHY </w:instrText>
      </w:r>
      <w:r>
        <w:fldChar w:fldCharType="separate"/>
      </w:r>
      <w:r w:rsidR="00AE5D3F" w:rsidRPr="00AE5D3F">
        <w:rPr>
          <w:rFonts w:cs="Times New Roman"/>
          <w:noProof/>
          <w:szCs w:val="24"/>
        </w:rPr>
        <w:t xml:space="preserve">Arikunto, S. (2013). </w:t>
      </w:r>
      <w:r w:rsidR="00AE5D3F" w:rsidRPr="00AE5D3F">
        <w:rPr>
          <w:rFonts w:cs="Times New Roman"/>
          <w:i/>
          <w:iCs/>
          <w:noProof/>
          <w:szCs w:val="24"/>
        </w:rPr>
        <w:t>Prosedur Penelitian ; suatu pendekatan praktik</w:t>
      </w:r>
      <w:r w:rsidR="00AE5D3F" w:rsidRPr="00AE5D3F">
        <w:rPr>
          <w:rFonts w:cs="Times New Roman"/>
          <w:noProof/>
          <w:szCs w:val="24"/>
        </w:rPr>
        <w:t>. Rineka Cipta.</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Budiman, &amp; Riyanto, A. (2014). </w:t>
      </w:r>
      <w:r w:rsidRPr="00AE5D3F">
        <w:rPr>
          <w:rFonts w:cs="Times New Roman"/>
          <w:i/>
          <w:iCs/>
          <w:noProof/>
          <w:szCs w:val="24"/>
        </w:rPr>
        <w:t>Kapita Selekta Kuesioner</w:t>
      </w:r>
      <w:r w:rsidRPr="00AE5D3F">
        <w:rPr>
          <w:rFonts w:cs="Times New Roman"/>
          <w:noProof/>
          <w:szCs w:val="24"/>
        </w:rPr>
        <w:t xml:space="preserve"> (A. Suslia (ed.); I). Salemba Medika.</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Chintyawati, C. (2014). </w:t>
      </w:r>
      <w:r w:rsidRPr="00AE5D3F">
        <w:rPr>
          <w:rFonts w:cs="Times New Roman"/>
          <w:i/>
          <w:iCs/>
          <w:noProof/>
          <w:szCs w:val="24"/>
        </w:rPr>
        <w:t>Hubungan antara Nyeri Reumatoid Artritis dengan Kemandirian dalam Aktivitas Kehidupan Sehari-hari pada Lansia di Posbindu Karang Mekar Wilayah Kerja Puskesmas Pisangan Tangerang Selatan Tingkat</w:t>
      </w:r>
      <w:r w:rsidRPr="00AE5D3F">
        <w:rPr>
          <w:rFonts w:cs="Times New Roman"/>
          <w:noProof/>
          <w:szCs w:val="24"/>
        </w:rPr>
        <w:t>.</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Darmawan, A. (2016). </w:t>
      </w:r>
      <w:r w:rsidRPr="00AE5D3F">
        <w:rPr>
          <w:rFonts w:cs="Times New Roman"/>
          <w:i/>
          <w:iCs/>
          <w:noProof/>
          <w:szCs w:val="24"/>
        </w:rPr>
        <w:t>Epidemiologi penyakit menular dan penyakit tidak menular</w:t>
      </w:r>
      <w:r w:rsidRPr="00AE5D3F">
        <w:rPr>
          <w:rFonts w:cs="Times New Roman"/>
          <w:noProof/>
          <w:szCs w:val="24"/>
        </w:rPr>
        <w:t xml:space="preserve">. </w:t>
      </w:r>
      <w:r w:rsidRPr="00AE5D3F">
        <w:rPr>
          <w:rFonts w:cs="Times New Roman"/>
          <w:i/>
          <w:iCs/>
          <w:noProof/>
          <w:szCs w:val="24"/>
        </w:rPr>
        <w:t>4</w:t>
      </w:r>
      <w:r w:rsidRPr="00AE5D3F">
        <w:rPr>
          <w:rFonts w:cs="Times New Roman"/>
          <w:noProof/>
          <w:szCs w:val="24"/>
        </w:rPr>
        <w:t>(2), 195–202.</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Ekasari, M. F., Riasmini, N. M., &amp; Hartini, T. (2018). </w:t>
      </w:r>
      <w:r w:rsidRPr="00AE5D3F">
        <w:rPr>
          <w:rFonts w:cs="Times New Roman"/>
          <w:i/>
          <w:iCs/>
          <w:noProof/>
          <w:szCs w:val="24"/>
        </w:rPr>
        <w:t>Meningkatkan Kualitas Hidup Lansia Konsep dan berbagi Intervensi</w:t>
      </w:r>
      <w:r w:rsidRPr="00AE5D3F">
        <w:rPr>
          <w:rFonts w:cs="Times New Roman"/>
          <w:noProof/>
          <w:szCs w:val="24"/>
        </w:rPr>
        <w:t>. Wineka Media.</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Fuadah, D. Z., &amp; Furi, N. (2018). </w:t>
      </w:r>
      <w:r w:rsidRPr="00AB1D66">
        <w:rPr>
          <w:rFonts w:cs="Times New Roman"/>
          <w:i/>
          <w:noProof/>
          <w:szCs w:val="24"/>
        </w:rPr>
        <w:t>Pemanfaatan Pos Pembinaan Terpadu (Posbindu) Penyakit Tidak Menular (PTM) pada Penderita Hipertensi (Utilization Of Integrated Posted Cooperation (Posbindu) of Non-Communicable Disease of Patients with Hypertension)</w:t>
      </w:r>
      <w:r w:rsidRPr="00AE5D3F">
        <w:rPr>
          <w:rFonts w:cs="Times New Roman"/>
          <w:noProof/>
          <w:szCs w:val="24"/>
        </w:rPr>
        <w:t xml:space="preserve">. </w:t>
      </w:r>
      <w:r w:rsidRPr="00AE5D3F">
        <w:rPr>
          <w:rFonts w:cs="Times New Roman"/>
          <w:i/>
          <w:iCs/>
          <w:noProof/>
          <w:szCs w:val="24"/>
        </w:rPr>
        <w:t>Jurnal Ners Dan Kebidanan</w:t>
      </w:r>
      <w:r w:rsidRPr="00AE5D3F">
        <w:rPr>
          <w:rFonts w:cs="Times New Roman"/>
          <w:noProof/>
          <w:szCs w:val="24"/>
        </w:rPr>
        <w:t xml:space="preserve">, </w:t>
      </w:r>
      <w:r w:rsidRPr="00AE5D3F">
        <w:rPr>
          <w:rFonts w:cs="Times New Roman"/>
          <w:i/>
          <w:iCs/>
          <w:noProof/>
          <w:szCs w:val="24"/>
        </w:rPr>
        <w:t>5</w:t>
      </w:r>
      <w:r w:rsidRPr="00AE5D3F">
        <w:rPr>
          <w:rFonts w:cs="Times New Roman"/>
          <w:noProof/>
          <w:szCs w:val="24"/>
        </w:rPr>
        <w:t>(1), 20–28. https://doi.org/10.26699/jnk.v5i1.ART.p020-028</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Haning, E., Aimanah, I. U., &amp; Rochmah, T. N. (2018). </w:t>
      </w:r>
      <w:r w:rsidR="00AB1D66" w:rsidRPr="00AE5D3F">
        <w:rPr>
          <w:rFonts w:cs="Times New Roman"/>
          <w:i/>
          <w:iCs/>
          <w:noProof/>
          <w:szCs w:val="24"/>
        </w:rPr>
        <w:t>Puskesmas Siwalankerto Kota Surabaya</w:t>
      </w:r>
      <w:r w:rsidRPr="00AE5D3F">
        <w:rPr>
          <w:rFonts w:cs="Times New Roman"/>
          <w:i/>
          <w:iCs/>
          <w:noProof/>
          <w:szCs w:val="24"/>
        </w:rPr>
        <w:t xml:space="preserve"> DI </w:t>
      </w:r>
      <w:r w:rsidR="00AB1D66" w:rsidRPr="00AE5D3F">
        <w:rPr>
          <w:rFonts w:cs="Times New Roman"/>
          <w:i/>
          <w:iCs/>
          <w:noProof/>
          <w:szCs w:val="24"/>
        </w:rPr>
        <w:t xml:space="preserve">Era </w:t>
      </w:r>
      <w:r w:rsidRPr="00AE5D3F">
        <w:rPr>
          <w:rFonts w:cs="Times New Roman"/>
          <w:i/>
          <w:iCs/>
          <w:noProof/>
          <w:szCs w:val="24"/>
        </w:rPr>
        <w:t>JKN Need and Demand Analysis of Health Services at Puskesmas Siwalankerto Surabaya in National Health Insurance Era</w:t>
      </w:r>
      <w:r w:rsidRPr="00AE5D3F">
        <w:rPr>
          <w:rFonts w:cs="Times New Roman"/>
          <w:noProof/>
          <w:szCs w:val="24"/>
        </w:rPr>
        <w:t>. 172–179.</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Harnilawati. (2013). </w:t>
      </w:r>
      <w:r w:rsidRPr="00AE5D3F">
        <w:rPr>
          <w:rFonts w:cs="Times New Roman"/>
          <w:i/>
          <w:iCs/>
          <w:noProof/>
          <w:szCs w:val="24"/>
        </w:rPr>
        <w:t>Konsep dan Proses keperawatan Keluarga</w:t>
      </w:r>
      <w:r w:rsidRPr="00AE5D3F">
        <w:rPr>
          <w:rFonts w:cs="Times New Roman"/>
          <w:noProof/>
          <w:szCs w:val="24"/>
        </w:rPr>
        <w:t xml:space="preserve"> (Amirulloh (ed.); 1st ed.). Pustaka As Salam.</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Herdiani, N. (2019). </w:t>
      </w:r>
      <w:r w:rsidRPr="00AE5D3F">
        <w:rPr>
          <w:rFonts w:cs="Times New Roman"/>
          <w:i/>
          <w:iCs/>
          <w:noProof/>
          <w:szCs w:val="24"/>
        </w:rPr>
        <w:t>Hubungan imt dengan hipertensi pada lansia di kelurahan gayungan surabaya</w:t>
      </w:r>
      <w:r w:rsidRPr="00AE5D3F">
        <w:rPr>
          <w:rFonts w:cs="Times New Roman"/>
          <w:noProof/>
          <w:szCs w:val="24"/>
        </w:rPr>
        <w:t xml:space="preserve">. </w:t>
      </w:r>
      <w:r w:rsidRPr="00AE5D3F">
        <w:rPr>
          <w:rFonts w:cs="Times New Roman"/>
          <w:i/>
          <w:iCs/>
          <w:noProof/>
          <w:szCs w:val="24"/>
        </w:rPr>
        <w:t>3</w:t>
      </w:r>
      <w:r w:rsidRPr="00AE5D3F">
        <w:rPr>
          <w:rFonts w:cs="Times New Roman"/>
          <w:noProof/>
          <w:szCs w:val="24"/>
        </w:rPr>
        <w:t>(2), 183–189.</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Inayah, V. N. (2017). </w:t>
      </w:r>
      <w:r w:rsidRPr="00AE5D3F">
        <w:rPr>
          <w:rFonts w:cs="Times New Roman"/>
          <w:i/>
          <w:iCs/>
          <w:noProof/>
          <w:szCs w:val="24"/>
        </w:rPr>
        <w:t>Gambaran Tentang Kemandirian Lansia dalam Pemenuhan Aktivitas Sehari-hari di Posbindu Desa Sindangjawa Kabupaten Cirebon</w:t>
      </w:r>
      <w:r w:rsidRPr="00AE5D3F">
        <w:rPr>
          <w:rFonts w:cs="Times New Roman"/>
          <w:noProof/>
          <w:szCs w:val="24"/>
        </w:rPr>
        <w:t>. 90.</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Irianto, K. (2018). </w:t>
      </w:r>
      <w:r w:rsidR="00AB1D66" w:rsidRPr="00AE5D3F">
        <w:rPr>
          <w:rFonts w:cs="Times New Roman"/>
          <w:i/>
          <w:iCs/>
          <w:noProof/>
          <w:szCs w:val="24"/>
        </w:rPr>
        <w:t>Epidemiologi Penyakit Menular Dan Tidak Menular</w:t>
      </w:r>
      <w:r w:rsidRPr="00AE5D3F">
        <w:rPr>
          <w:rFonts w:cs="Times New Roman"/>
          <w:noProof/>
          <w:szCs w:val="24"/>
        </w:rPr>
        <w:t xml:space="preserve"> (F. Zulhendri (ed.)). CV. Alfabeta.</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Izhar, M. D. (2019). </w:t>
      </w:r>
      <w:r w:rsidRPr="00AE5D3F">
        <w:rPr>
          <w:rFonts w:cs="Times New Roman"/>
          <w:i/>
          <w:iCs/>
          <w:noProof/>
          <w:szCs w:val="24"/>
        </w:rPr>
        <w:t>Program Studi Ilmu Kesehatan Masyarakat - FKM</w:t>
      </w:r>
      <w:r w:rsidRPr="00AE5D3F">
        <w:rPr>
          <w:rFonts w:cs="Times New Roman"/>
          <w:noProof/>
          <w:szCs w:val="24"/>
        </w:rPr>
        <w:t>. https://doi.org/10.31227/osf.io/9bpt7</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Kemenkes, R. (2017). </w:t>
      </w:r>
      <w:r w:rsidRPr="00AE5D3F">
        <w:rPr>
          <w:rFonts w:cs="Times New Roman"/>
          <w:i/>
          <w:iCs/>
          <w:noProof/>
          <w:szCs w:val="24"/>
        </w:rPr>
        <w:t>Modul aplikasi surveilans posbindu ptm</w:t>
      </w:r>
      <w:r w:rsidRPr="00AE5D3F">
        <w:rPr>
          <w:rFonts w:cs="Times New Roman"/>
          <w:noProof/>
          <w:szCs w:val="24"/>
        </w:rPr>
        <w:t>.</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Kholifah, S. N. (2016). </w:t>
      </w:r>
      <w:r w:rsidRPr="00AE5D3F">
        <w:rPr>
          <w:rFonts w:cs="Times New Roman"/>
          <w:i/>
          <w:iCs/>
          <w:noProof/>
          <w:szCs w:val="24"/>
        </w:rPr>
        <w:t>Modul bahan ajar : Keperawatan Gerontik</w:t>
      </w:r>
      <w:r w:rsidRPr="00AE5D3F">
        <w:rPr>
          <w:rFonts w:cs="Times New Roman"/>
          <w:noProof/>
          <w:szCs w:val="24"/>
        </w:rPr>
        <w:t>.</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Kodri, E. R. (2016). </w:t>
      </w:r>
      <w:r w:rsidRPr="00AB1D66">
        <w:rPr>
          <w:rFonts w:cs="Times New Roman"/>
          <w:i/>
          <w:noProof/>
          <w:szCs w:val="24"/>
        </w:rPr>
        <w:t>Penelitian Faktor Yang Berhubungan Dengan Kemandirian Lansia Dalam Melakukan Aktivitas Sehari-Hari</w:t>
      </w:r>
      <w:r w:rsidRPr="00AE5D3F">
        <w:rPr>
          <w:rFonts w:cs="Times New Roman"/>
          <w:noProof/>
          <w:szCs w:val="24"/>
        </w:rPr>
        <w:t xml:space="preserve">. </w:t>
      </w:r>
      <w:r w:rsidRPr="00AE5D3F">
        <w:rPr>
          <w:rFonts w:cs="Times New Roman"/>
          <w:i/>
          <w:iCs/>
          <w:noProof/>
          <w:szCs w:val="24"/>
        </w:rPr>
        <w:t>Jurnal Keperawatan</w:t>
      </w:r>
      <w:r w:rsidRPr="00AE5D3F">
        <w:rPr>
          <w:rFonts w:cs="Times New Roman"/>
          <w:noProof/>
          <w:szCs w:val="24"/>
        </w:rPr>
        <w:t xml:space="preserve">, </w:t>
      </w:r>
      <w:r w:rsidRPr="00AE5D3F">
        <w:rPr>
          <w:rFonts w:cs="Times New Roman"/>
          <w:i/>
          <w:iCs/>
          <w:noProof/>
          <w:szCs w:val="24"/>
        </w:rPr>
        <w:t>XII</w:t>
      </w:r>
      <w:r w:rsidRPr="00AE5D3F">
        <w:rPr>
          <w:rFonts w:cs="Times New Roman"/>
          <w:noProof/>
          <w:szCs w:val="24"/>
        </w:rPr>
        <w:t>(1), 81–89.</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lastRenderedPageBreak/>
        <w:t xml:space="preserve">Lisiswanti, R., &amp; Haryanto, F. P. (2017). </w:t>
      </w:r>
      <w:r w:rsidRPr="00AE5D3F">
        <w:rPr>
          <w:rFonts w:cs="Times New Roman"/>
          <w:i/>
          <w:iCs/>
          <w:noProof/>
          <w:szCs w:val="24"/>
        </w:rPr>
        <w:t>Allicin pada Bawang Putih ( Allium sativum ) sebagai Terapi Alternatif Diabetes Melitus Tipe 2 Allicin in Garlic ( Allium sativum ) As Alternative Therapy Type 2 Diabetes Mellitus</w:t>
      </w:r>
      <w:r w:rsidRPr="00AE5D3F">
        <w:rPr>
          <w:rFonts w:cs="Times New Roman"/>
          <w:noProof/>
          <w:szCs w:val="24"/>
        </w:rPr>
        <w:t xml:space="preserve">. </w:t>
      </w:r>
      <w:r w:rsidRPr="00AE5D3F">
        <w:rPr>
          <w:rFonts w:cs="Times New Roman"/>
          <w:i/>
          <w:iCs/>
          <w:noProof/>
          <w:szCs w:val="24"/>
        </w:rPr>
        <w:t>6</w:t>
      </w:r>
      <w:r w:rsidRPr="00AE5D3F">
        <w:rPr>
          <w:rFonts w:cs="Times New Roman"/>
          <w:noProof/>
          <w:szCs w:val="24"/>
        </w:rPr>
        <w:t>(Dm), 31–36.</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Maryaningsih. (2020). </w:t>
      </w:r>
      <w:r w:rsidRPr="00AB1D66">
        <w:rPr>
          <w:rFonts w:cs="Times New Roman"/>
          <w:i/>
          <w:noProof/>
          <w:szCs w:val="24"/>
        </w:rPr>
        <w:t>H</w:t>
      </w:r>
      <w:r w:rsidR="00AB1D66" w:rsidRPr="00AB1D66">
        <w:rPr>
          <w:rFonts w:cs="Times New Roman"/>
          <w:i/>
          <w:noProof/>
          <w:szCs w:val="24"/>
        </w:rPr>
        <w:t>ubungan Persepsi Dan Kebutuhan Masyarakat Terhadap Pemanfaatan Pos Pembinaan Terpadu Di Puskesmas Helvetia Medan</w:t>
      </w:r>
      <w:r w:rsidRPr="00AE5D3F">
        <w:rPr>
          <w:rFonts w:cs="Times New Roman"/>
          <w:noProof/>
          <w:szCs w:val="24"/>
        </w:rPr>
        <w:t xml:space="preserve">. </w:t>
      </w:r>
      <w:r w:rsidRPr="00AE5D3F">
        <w:rPr>
          <w:rFonts w:cs="Times New Roman"/>
          <w:i/>
          <w:iCs/>
          <w:noProof/>
          <w:szCs w:val="24"/>
        </w:rPr>
        <w:t>Gentle Birth</w:t>
      </w:r>
      <w:r w:rsidRPr="00AE5D3F">
        <w:rPr>
          <w:rFonts w:cs="Times New Roman"/>
          <w:noProof/>
          <w:szCs w:val="24"/>
        </w:rPr>
        <w:t xml:space="preserve">, </w:t>
      </w:r>
      <w:r w:rsidRPr="00AE5D3F">
        <w:rPr>
          <w:rFonts w:cs="Times New Roman"/>
          <w:i/>
          <w:iCs/>
          <w:noProof/>
          <w:szCs w:val="24"/>
        </w:rPr>
        <w:t>3</w:t>
      </w:r>
      <w:r w:rsidRPr="00AE5D3F">
        <w:rPr>
          <w:rFonts w:cs="Times New Roman"/>
          <w:noProof/>
          <w:szCs w:val="24"/>
        </w:rPr>
        <w:t>(1), 31–37.</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Milwati, S., Ernawati, N., &amp; Wahyuningsri. (2018). </w:t>
      </w:r>
      <w:r w:rsidR="00AB1D66" w:rsidRPr="00AB1D66">
        <w:rPr>
          <w:rFonts w:cs="Times New Roman"/>
          <w:i/>
          <w:noProof/>
          <w:szCs w:val="24"/>
        </w:rPr>
        <w:t>Pelatihan Kader Berbasishealty Belief Model (Hbm) Tentang Pencegahan Hipertensi Dan Pemeriksaan Tekanan Darah Pada Masyarakat Di Posbindu Kota Malang</w:t>
      </w:r>
      <w:r w:rsidRPr="00AB1D66">
        <w:rPr>
          <w:rFonts w:cs="Times New Roman"/>
          <w:i/>
          <w:noProof/>
          <w:szCs w:val="24"/>
        </w:rPr>
        <w:t>.</w:t>
      </w:r>
      <w:r w:rsidRPr="00AE5D3F">
        <w:rPr>
          <w:rFonts w:cs="Times New Roman"/>
          <w:noProof/>
          <w:szCs w:val="24"/>
        </w:rPr>
        <w:t xml:space="preserve"> </w:t>
      </w:r>
      <w:r w:rsidRPr="00AE5D3F">
        <w:rPr>
          <w:rFonts w:cs="Times New Roman"/>
          <w:i/>
          <w:iCs/>
          <w:noProof/>
          <w:szCs w:val="24"/>
        </w:rPr>
        <w:t>Jurnal Idaman</w:t>
      </w:r>
      <w:r w:rsidRPr="00AE5D3F">
        <w:rPr>
          <w:rFonts w:cs="Times New Roman"/>
          <w:noProof/>
          <w:szCs w:val="24"/>
        </w:rPr>
        <w:t xml:space="preserve">, </w:t>
      </w:r>
      <w:r w:rsidRPr="00AE5D3F">
        <w:rPr>
          <w:rFonts w:cs="Times New Roman"/>
          <w:i/>
          <w:iCs/>
          <w:noProof/>
          <w:szCs w:val="24"/>
        </w:rPr>
        <w:t>2</w:t>
      </w:r>
      <w:r w:rsidRPr="00AE5D3F">
        <w:rPr>
          <w:rFonts w:cs="Times New Roman"/>
          <w:noProof/>
          <w:szCs w:val="24"/>
        </w:rPr>
        <w:t>(2), 70–79.</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Muflikhah, H. M., Widjanarko, B., &amp; Sugihantono, A. (2016).</w:t>
      </w:r>
      <w:r w:rsidRPr="00AB1D66">
        <w:rPr>
          <w:rFonts w:cs="Times New Roman"/>
          <w:i/>
          <w:noProof/>
          <w:szCs w:val="24"/>
        </w:rPr>
        <w:t xml:space="preserve"> Faktor-faktor yang Berhubungan dengan Pemanfaatan Posbindu Lansia di Kelurahan Bulusan, Kecamatan Tembelang, Kota Semarang</w:t>
      </w:r>
      <w:r w:rsidRPr="00AE5D3F">
        <w:rPr>
          <w:rFonts w:cs="Times New Roman"/>
          <w:noProof/>
          <w:szCs w:val="24"/>
        </w:rPr>
        <w:t xml:space="preserve">. </w:t>
      </w:r>
      <w:r w:rsidRPr="00AE5D3F">
        <w:rPr>
          <w:rFonts w:cs="Times New Roman"/>
          <w:i/>
          <w:iCs/>
          <w:noProof/>
          <w:szCs w:val="24"/>
        </w:rPr>
        <w:t>Jurnal Kesehatan Masyarakat</w:t>
      </w:r>
      <w:r w:rsidRPr="00AE5D3F">
        <w:rPr>
          <w:rFonts w:cs="Times New Roman"/>
          <w:noProof/>
          <w:szCs w:val="24"/>
        </w:rPr>
        <w:t xml:space="preserve">, </w:t>
      </w:r>
      <w:r w:rsidRPr="00AE5D3F">
        <w:rPr>
          <w:rFonts w:cs="Times New Roman"/>
          <w:i/>
          <w:iCs/>
          <w:noProof/>
          <w:szCs w:val="24"/>
        </w:rPr>
        <w:t>4</w:t>
      </w:r>
      <w:r w:rsidRPr="00AE5D3F">
        <w:rPr>
          <w:rFonts w:cs="Times New Roman"/>
          <w:noProof/>
          <w:szCs w:val="24"/>
        </w:rPr>
        <w:t>(2), 309–315.</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Muhith, A., &amp; Siyoto, S. (2016). </w:t>
      </w:r>
      <w:r w:rsidRPr="00AE5D3F">
        <w:rPr>
          <w:rFonts w:cs="Times New Roman"/>
          <w:i/>
          <w:iCs/>
          <w:noProof/>
          <w:szCs w:val="24"/>
        </w:rPr>
        <w:t>Pendidikan Keperawatan Gerontik</w:t>
      </w:r>
      <w:r w:rsidRPr="00AE5D3F">
        <w:rPr>
          <w:rFonts w:cs="Times New Roman"/>
          <w:noProof/>
          <w:szCs w:val="24"/>
        </w:rPr>
        <w:t xml:space="preserve"> (P. Christian (ed.); pertama). CV. ANDI OFFSET.</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Nasruddin, N. (2017). </w:t>
      </w:r>
      <w:r w:rsidRPr="00AE5D3F">
        <w:rPr>
          <w:rFonts w:cs="Times New Roman"/>
          <w:i/>
          <w:iCs/>
          <w:noProof/>
          <w:szCs w:val="24"/>
        </w:rPr>
        <w:t>Faktor-faktor yang Mempengaruhi Pemanfaatan Pos Pembinaan Terpadu Penyakit Tidak Menular (POSBINDU PTM) di Wilayah kerja Puskesmas Ballaparang Kota Makassar</w:t>
      </w:r>
      <w:r w:rsidRPr="00AE5D3F">
        <w:rPr>
          <w:rFonts w:cs="Times New Roman"/>
          <w:noProof/>
          <w:szCs w:val="24"/>
        </w:rPr>
        <w:t>.</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Nursalam. (2016). </w:t>
      </w:r>
      <w:r w:rsidRPr="00AE5D3F">
        <w:rPr>
          <w:rFonts w:cs="Times New Roman"/>
          <w:i/>
          <w:iCs/>
          <w:noProof/>
          <w:szCs w:val="24"/>
        </w:rPr>
        <w:t>Metode Penelitian Ilmu Keperawatan</w:t>
      </w:r>
      <w:r w:rsidRPr="00AE5D3F">
        <w:rPr>
          <w:rFonts w:cs="Times New Roman"/>
          <w:noProof/>
          <w:szCs w:val="24"/>
        </w:rPr>
        <w:t xml:space="preserve"> (P. P. Lestari (ed.)). Salemba Medika.</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Panggabean, M. S. (2018). </w:t>
      </w:r>
      <w:r w:rsidRPr="00AB1D66">
        <w:rPr>
          <w:rFonts w:cs="Times New Roman"/>
          <w:i/>
          <w:noProof/>
          <w:szCs w:val="24"/>
        </w:rPr>
        <w:t>Faktor Pemanfaatan Program Posbindu PTM</w:t>
      </w:r>
      <w:r w:rsidRPr="00AE5D3F">
        <w:rPr>
          <w:rFonts w:cs="Times New Roman"/>
          <w:noProof/>
          <w:szCs w:val="24"/>
        </w:rPr>
        <w:t xml:space="preserve">. </w:t>
      </w:r>
      <w:r w:rsidRPr="00AE5D3F">
        <w:rPr>
          <w:rFonts w:cs="Times New Roman"/>
          <w:i/>
          <w:iCs/>
          <w:noProof/>
          <w:szCs w:val="24"/>
        </w:rPr>
        <w:t>Jurnal Kesehatan Ilmiah Indonesia</w:t>
      </w:r>
      <w:r w:rsidRPr="00AE5D3F">
        <w:rPr>
          <w:rFonts w:cs="Times New Roman"/>
          <w:noProof/>
          <w:szCs w:val="24"/>
        </w:rPr>
        <w:t xml:space="preserve">, </w:t>
      </w:r>
      <w:r w:rsidRPr="00AE5D3F">
        <w:rPr>
          <w:rFonts w:cs="Times New Roman"/>
          <w:i/>
          <w:iCs/>
          <w:noProof/>
          <w:szCs w:val="24"/>
        </w:rPr>
        <w:t>3</w:t>
      </w:r>
      <w:r w:rsidRPr="00AE5D3F">
        <w:rPr>
          <w:rFonts w:cs="Times New Roman"/>
          <w:noProof/>
          <w:szCs w:val="24"/>
        </w:rPr>
        <w:t>(2).</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Perdana, A., Nuryani, D., &amp; Lestari, T. (2017). </w:t>
      </w:r>
      <w:r w:rsidR="00AB1D66" w:rsidRPr="00AE5D3F">
        <w:rPr>
          <w:rFonts w:cs="Times New Roman"/>
          <w:i/>
          <w:iCs/>
          <w:noProof/>
          <w:szCs w:val="24"/>
        </w:rPr>
        <w:t>Faktor-Faktor Yang Berhubungan Dengan Pemanfaatan Pos Pembinaan Terpadu Penyakit Tidak Menular Di Wilayah Kerja Puskesmasrawat Inap Kemiling Bandar Lampung</w:t>
      </w:r>
      <w:r w:rsidRPr="00AE5D3F">
        <w:rPr>
          <w:rFonts w:cs="Times New Roman"/>
          <w:noProof/>
          <w:szCs w:val="24"/>
        </w:rPr>
        <w:t xml:space="preserve">. </w:t>
      </w:r>
      <w:r w:rsidRPr="00AE5D3F">
        <w:rPr>
          <w:rFonts w:cs="Times New Roman"/>
          <w:i/>
          <w:iCs/>
          <w:noProof/>
          <w:szCs w:val="24"/>
        </w:rPr>
        <w:t>6</w:t>
      </w:r>
      <w:r w:rsidRPr="00AE5D3F">
        <w:rPr>
          <w:rFonts w:cs="Times New Roman"/>
          <w:noProof/>
          <w:szCs w:val="24"/>
        </w:rPr>
        <w:t>, 130–137.</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Ponco, S. H., &amp; Maghfuroh, L. (2017). </w:t>
      </w:r>
      <w:r w:rsidR="00AB1D66">
        <w:rPr>
          <w:rFonts w:cs="Times New Roman"/>
          <w:i/>
          <w:iCs/>
          <w:noProof/>
          <w:szCs w:val="24"/>
        </w:rPr>
        <w:t>P</w:t>
      </w:r>
      <w:r w:rsidRPr="00AE5D3F">
        <w:rPr>
          <w:rFonts w:cs="Times New Roman"/>
          <w:i/>
          <w:iCs/>
          <w:noProof/>
          <w:szCs w:val="24"/>
        </w:rPr>
        <w:t xml:space="preserve">engaruh </w:t>
      </w:r>
      <w:r w:rsidR="00AB1D66" w:rsidRPr="00AE5D3F">
        <w:rPr>
          <w:rFonts w:cs="Times New Roman"/>
          <w:i/>
          <w:iCs/>
          <w:noProof/>
          <w:szCs w:val="24"/>
        </w:rPr>
        <w:t>Hidroterapi Terhadap Penurunan Tekanan Darah Pada Penderita Diabetes Mellitus</w:t>
      </w:r>
      <w:r w:rsidRPr="00AE5D3F">
        <w:rPr>
          <w:rFonts w:cs="Times New Roman"/>
          <w:noProof/>
          <w:szCs w:val="24"/>
        </w:rPr>
        <w:t xml:space="preserve">. </w:t>
      </w:r>
      <w:r w:rsidRPr="00AE5D3F">
        <w:rPr>
          <w:rFonts w:cs="Times New Roman"/>
          <w:i/>
          <w:iCs/>
          <w:noProof/>
          <w:szCs w:val="24"/>
        </w:rPr>
        <w:t>09</w:t>
      </w:r>
      <w:r w:rsidRPr="00AE5D3F">
        <w:rPr>
          <w:rFonts w:cs="Times New Roman"/>
          <w:noProof/>
          <w:szCs w:val="24"/>
        </w:rPr>
        <w:t>(03).</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Priscilla, L. M., Karea, M. B., &amp; Bauldoff, G. (2016). </w:t>
      </w:r>
      <w:r w:rsidRPr="00AE5D3F">
        <w:rPr>
          <w:rFonts w:cs="Times New Roman"/>
          <w:i/>
          <w:iCs/>
          <w:noProof/>
          <w:szCs w:val="24"/>
        </w:rPr>
        <w:t>Buku Ajar Keperawatan Medikal Bedah</w:t>
      </w:r>
      <w:r w:rsidRPr="00AE5D3F">
        <w:rPr>
          <w:rFonts w:cs="Times New Roman"/>
          <w:noProof/>
          <w:szCs w:val="24"/>
        </w:rPr>
        <w:t xml:space="preserve"> (5th ed.). EGC.</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Purdiyani, F. (2016). </w:t>
      </w:r>
      <w:r w:rsidRPr="00AE5D3F">
        <w:rPr>
          <w:rFonts w:cs="Times New Roman"/>
          <w:i/>
          <w:iCs/>
          <w:noProof/>
          <w:szCs w:val="24"/>
        </w:rPr>
        <w:t>Pemanfaatan Pos Pembinaan Terpadu Penyakit Tidak Menular (POSBINDU PTM) Oleh Wanita Lansia dalam Rangka Mencegah Penyakit Tidak Menular di Wilayah Kerja Puskesmas Cilongkok 1</w:t>
      </w:r>
      <w:r w:rsidRPr="00AE5D3F">
        <w:rPr>
          <w:rFonts w:cs="Times New Roman"/>
          <w:noProof/>
          <w:szCs w:val="24"/>
        </w:rPr>
        <w:t xml:space="preserve">. </w:t>
      </w:r>
      <w:r w:rsidRPr="00AE5D3F">
        <w:rPr>
          <w:rFonts w:cs="Times New Roman"/>
          <w:i/>
          <w:iCs/>
          <w:noProof/>
          <w:szCs w:val="24"/>
        </w:rPr>
        <w:t>4</w:t>
      </w:r>
      <w:r w:rsidRPr="00AE5D3F">
        <w:rPr>
          <w:rFonts w:cs="Times New Roman"/>
          <w:noProof/>
          <w:szCs w:val="24"/>
        </w:rPr>
        <w:t>.</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Rohaedi, S., Putri, S. T., &amp; Karimah, A. D. (2016). </w:t>
      </w:r>
      <w:r w:rsidRPr="00AB1D66">
        <w:rPr>
          <w:rFonts w:cs="Times New Roman"/>
          <w:i/>
          <w:noProof/>
          <w:szCs w:val="24"/>
        </w:rPr>
        <w:t>Tingkat Kemandirian Lansia Dalam Activities Daily</w:t>
      </w:r>
      <w:r w:rsidRPr="00AE5D3F">
        <w:rPr>
          <w:rFonts w:cs="Times New Roman"/>
          <w:noProof/>
          <w:szCs w:val="24"/>
        </w:rPr>
        <w:t xml:space="preserve">. </w:t>
      </w:r>
      <w:r w:rsidRPr="00AE5D3F">
        <w:rPr>
          <w:rFonts w:cs="Times New Roman"/>
          <w:i/>
          <w:iCs/>
          <w:noProof/>
          <w:szCs w:val="24"/>
        </w:rPr>
        <w:t>Jurnal Pendidikan Keperawatan Indonesia</w:t>
      </w:r>
      <w:r w:rsidRPr="00AE5D3F">
        <w:rPr>
          <w:rFonts w:cs="Times New Roman"/>
          <w:noProof/>
          <w:szCs w:val="24"/>
        </w:rPr>
        <w:t xml:space="preserve">, </w:t>
      </w:r>
      <w:r w:rsidRPr="00AE5D3F">
        <w:rPr>
          <w:rFonts w:cs="Times New Roman"/>
          <w:i/>
          <w:iCs/>
          <w:noProof/>
          <w:szCs w:val="24"/>
        </w:rPr>
        <w:t>2</w:t>
      </w:r>
      <w:r w:rsidRPr="00AE5D3F">
        <w:rPr>
          <w:rFonts w:cs="Times New Roman"/>
          <w:noProof/>
          <w:szCs w:val="24"/>
        </w:rPr>
        <w:t>(1), 16–21.</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Rusdiyanti, I. (2018). </w:t>
      </w:r>
      <w:r w:rsidRPr="00AB1D66">
        <w:rPr>
          <w:rFonts w:cs="Times New Roman"/>
          <w:i/>
          <w:noProof/>
          <w:szCs w:val="24"/>
        </w:rPr>
        <w:t xml:space="preserve">Faktor-faktor yang Mempengaruhi Keaktifan Kunjungan Pos Pembinaan Terpadu Penyakit Tidak Menular di Desa ( Factors That Influence The Activity Of Visited Integrated Posting Most Of Diseases In The </w:t>
      </w:r>
      <w:r w:rsidRPr="00AB1D66">
        <w:rPr>
          <w:rFonts w:cs="Times New Roman"/>
          <w:i/>
          <w:noProof/>
          <w:szCs w:val="24"/>
        </w:rPr>
        <w:lastRenderedPageBreak/>
        <w:t>Village ).</w:t>
      </w:r>
      <w:r w:rsidRPr="00AE5D3F">
        <w:rPr>
          <w:rFonts w:cs="Times New Roman"/>
          <w:noProof/>
          <w:szCs w:val="24"/>
        </w:rPr>
        <w:t xml:space="preserve"> </w:t>
      </w:r>
      <w:r w:rsidRPr="00AE5D3F">
        <w:rPr>
          <w:rFonts w:cs="Times New Roman"/>
          <w:i/>
          <w:iCs/>
          <w:noProof/>
          <w:szCs w:val="24"/>
        </w:rPr>
        <w:t>Healthy-Mu Journal</w:t>
      </w:r>
      <w:r w:rsidRPr="00AE5D3F">
        <w:rPr>
          <w:rFonts w:cs="Times New Roman"/>
          <w:noProof/>
          <w:szCs w:val="24"/>
        </w:rPr>
        <w:t xml:space="preserve">, </w:t>
      </w:r>
      <w:r w:rsidRPr="00AE5D3F">
        <w:rPr>
          <w:rFonts w:cs="Times New Roman"/>
          <w:i/>
          <w:iCs/>
          <w:noProof/>
          <w:szCs w:val="24"/>
        </w:rPr>
        <w:t>1</w:t>
      </w:r>
      <w:r w:rsidRPr="00AE5D3F">
        <w:rPr>
          <w:rFonts w:cs="Times New Roman"/>
          <w:noProof/>
          <w:szCs w:val="24"/>
        </w:rPr>
        <w:t>(2), 51–58.</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Saryono. (2011). </w:t>
      </w:r>
      <w:r w:rsidR="00AB1D66" w:rsidRPr="00AE5D3F">
        <w:rPr>
          <w:rFonts w:cs="Times New Roman"/>
          <w:i/>
          <w:iCs/>
          <w:noProof/>
          <w:szCs w:val="24"/>
        </w:rPr>
        <w:t>Kumpulan Instrumen Penelitian Kesehatan</w:t>
      </w:r>
      <w:r w:rsidRPr="00AE5D3F">
        <w:rPr>
          <w:rFonts w:cs="Times New Roman"/>
          <w:noProof/>
          <w:szCs w:val="24"/>
        </w:rPr>
        <w:t xml:space="preserve"> (2nd ed.). Nuha Medika.</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Septyarini, P. (2015). </w:t>
      </w:r>
      <w:r w:rsidRPr="00AE5D3F">
        <w:rPr>
          <w:rFonts w:cs="Times New Roman"/>
          <w:i/>
          <w:iCs/>
          <w:noProof/>
          <w:szCs w:val="24"/>
        </w:rPr>
        <w:t>Survei Beberapa Faktor Penyakit Tidak Menular di Kabupaten Rembang (STUDI PADA SUKARELAWAN)</w:t>
      </w:r>
      <w:r w:rsidRPr="00AE5D3F">
        <w:rPr>
          <w:rFonts w:cs="Times New Roman"/>
          <w:noProof/>
          <w:szCs w:val="24"/>
        </w:rPr>
        <w:t xml:space="preserve">. </w:t>
      </w:r>
      <w:r w:rsidRPr="00AE5D3F">
        <w:rPr>
          <w:rFonts w:cs="Times New Roman"/>
          <w:i/>
          <w:iCs/>
          <w:noProof/>
          <w:szCs w:val="24"/>
        </w:rPr>
        <w:t>3</w:t>
      </w:r>
      <w:r w:rsidRPr="00AE5D3F">
        <w:rPr>
          <w:rFonts w:cs="Times New Roman"/>
          <w:noProof/>
          <w:szCs w:val="24"/>
        </w:rPr>
        <w:t>, 181–190.</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Simbolon, N., &amp; Panjaitan, J. (2019). </w:t>
      </w:r>
      <w:r w:rsidRPr="00AE5D3F">
        <w:rPr>
          <w:rFonts w:cs="Times New Roman"/>
          <w:i/>
          <w:iCs/>
          <w:noProof/>
          <w:szCs w:val="24"/>
        </w:rPr>
        <w:t>Gambaran Demografi dan Faktor Sosial Berdasarkan Tingkat Kemandirian Usia Lanjut di Desa Tuntungan II Wilayah Kerja Puskesmas Pancur Batu</w:t>
      </w:r>
      <w:r w:rsidRPr="00AE5D3F">
        <w:rPr>
          <w:rFonts w:cs="Times New Roman"/>
          <w:noProof/>
          <w:szCs w:val="24"/>
        </w:rPr>
        <w:t xml:space="preserve">. </w:t>
      </w:r>
      <w:r w:rsidRPr="00AE5D3F">
        <w:rPr>
          <w:rFonts w:cs="Times New Roman"/>
          <w:i/>
          <w:iCs/>
          <w:noProof/>
          <w:szCs w:val="24"/>
        </w:rPr>
        <w:t>VI</w:t>
      </w:r>
      <w:r w:rsidRPr="00AE5D3F">
        <w:rPr>
          <w:rFonts w:cs="Times New Roman"/>
          <w:noProof/>
          <w:szCs w:val="24"/>
        </w:rPr>
        <w:t>, 131–142.</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Sumarni, N., &amp; Witdiawati. (2016). </w:t>
      </w:r>
      <w:r w:rsidRPr="00AE5D3F">
        <w:rPr>
          <w:rFonts w:cs="Times New Roman"/>
          <w:i/>
          <w:iCs/>
          <w:noProof/>
          <w:szCs w:val="24"/>
        </w:rPr>
        <w:t>Faktor Yang Berkontribusi dalam Pemanfaatan Posbindu</w:t>
      </w:r>
      <w:r w:rsidRPr="00AE5D3F">
        <w:rPr>
          <w:rFonts w:cs="Times New Roman"/>
          <w:noProof/>
          <w:szCs w:val="24"/>
        </w:rPr>
        <w:t>.</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Sunaryo, Hj. Rahayu Wijayanti, S.Kp., M.Kep., S. K., Kuhu, M. M., &amp; Dkk. (2016). </w:t>
      </w:r>
      <w:r w:rsidRPr="00AE5D3F">
        <w:rPr>
          <w:rFonts w:cs="Times New Roman"/>
          <w:i/>
          <w:iCs/>
          <w:noProof/>
          <w:szCs w:val="24"/>
        </w:rPr>
        <w:t>Asuhan Keperawatan Gerontik</w:t>
      </w:r>
      <w:r w:rsidRPr="00AE5D3F">
        <w:rPr>
          <w:rFonts w:cs="Times New Roman"/>
          <w:noProof/>
          <w:szCs w:val="24"/>
        </w:rPr>
        <w:t xml:space="preserve"> (P. Christian (ed.); 1st ed.). CV. Andi Offset.</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Susilawati, D., &amp; Hafizzurachman. (2016). </w:t>
      </w:r>
      <w:r w:rsidRPr="00AE5D3F">
        <w:rPr>
          <w:rFonts w:cs="Times New Roman"/>
          <w:i/>
          <w:iCs/>
          <w:noProof/>
          <w:szCs w:val="24"/>
        </w:rPr>
        <w:t>Perilaku Pemanfaatan Posbindu Di Wilayah Kerja Puskesmas Gunung Putri Tahun 2015</w:t>
      </w:r>
      <w:r w:rsidRPr="00AE5D3F">
        <w:rPr>
          <w:rFonts w:cs="Times New Roman"/>
          <w:noProof/>
          <w:szCs w:val="24"/>
        </w:rPr>
        <w:t xml:space="preserve">. </w:t>
      </w:r>
      <w:r w:rsidRPr="00AE5D3F">
        <w:rPr>
          <w:rFonts w:cs="Times New Roman"/>
          <w:i/>
          <w:iCs/>
          <w:noProof/>
          <w:szCs w:val="24"/>
        </w:rPr>
        <w:t>8</w:t>
      </w:r>
      <w:r w:rsidRPr="00AE5D3F">
        <w:rPr>
          <w:rFonts w:cs="Times New Roman"/>
          <w:noProof/>
          <w:szCs w:val="24"/>
        </w:rPr>
        <w:t>(1).</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Syaidah, H. (2018). </w:t>
      </w:r>
      <w:r w:rsidRPr="00AE5D3F">
        <w:rPr>
          <w:rFonts w:cs="Times New Roman"/>
          <w:i/>
          <w:iCs/>
          <w:noProof/>
          <w:szCs w:val="24"/>
        </w:rPr>
        <w:t>Keperawatan Lanjut Usia Teori dan Aplikasi</w:t>
      </w:r>
      <w:r w:rsidRPr="00AE5D3F">
        <w:rPr>
          <w:rFonts w:cs="Times New Roman"/>
          <w:noProof/>
          <w:szCs w:val="24"/>
        </w:rPr>
        <w:t>. Indo Media Pustaka. https://doi.org/978-602-6417-76-3</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Tarigan, A. R., &amp; Lubis, Z. (2018). </w:t>
      </w:r>
      <w:r w:rsidRPr="00AE5D3F">
        <w:rPr>
          <w:rFonts w:cs="Times New Roman"/>
          <w:i/>
          <w:iCs/>
          <w:noProof/>
          <w:szCs w:val="24"/>
        </w:rPr>
        <w:t>Pengaruh Pengetahuan, Sikap, dan Dukungan Keluarga Terhadap Diet Hipertensi di Desa Hulu Kecamatan Pancur Batu Tahun 2016</w:t>
      </w:r>
      <w:r w:rsidRPr="00AE5D3F">
        <w:rPr>
          <w:rFonts w:cs="Times New Roman"/>
          <w:noProof/>
          <w:szCs w:val="24"/>
        </w:rPr>
        <w:t xml:space="preserve">. </w:t>
      </w:r>
      <w:r w:rsidRPr="00AE5D3F">
        <w:rPr>
          <w:rFonts w:cs="Times New Roman"/>
          <w:i/>
          <w:iCs/>
          <w:noProof/>
          <w:szCs w:val="24"/>
        </w:rPr>
        <w:t>11</w:t>
      </w:r>
      <w:r w:rsidRPr="00AE5D3F">
        <w:rPr>
          <w:rFonts w:cs="Times New Roman"/>
          <w:noProof/>
          <w:szCs w:val="24"/>
        </w:rPr>
        <w:t>(1), 9–17.</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Theresa, R. M., &amp; Trihandini, I. (2013). </w:t>
      </w:r>
      <w:r w:rsidR="00AB1D66" w:rsidRPr="00AB1D66">
        <w:rPr>
          <w:rFonts w:cs="Times New Roman"/>
          <w:i/>
          <w:noProof/>
          <w:szCs w:val="24"/>
        </w:rPr>
        <w:t>Hubungan Antara Fungsi Kognitif Dengan Tingkat Kemandirian Dan Kualitas Hidup Warga Usia Lanjut.</w:t>
      </w:r>
      <w:r w:rsidRPr="00AB1D66">
        <w:rPr>
          <w:rFonts w:cs="Times New Roman"/>
          <w:i/>
          <w:noProof/>
          <w:szCs w:val="24"/>
        </w:rPr>
        <w:t xml:space="preserve"> </w:t>
      </w:r>
      <w:r w:rsidRPr="00AE5D3F">
        <w:rPr>
          <w:rFonts w:cs="Times New Roman"/>
          <w:i/>
          <w:iCs/>
          <w:noProof/>
          <w:szCs w:val="24"/>
        </w:rPr>
        <w:t>Jurnal Bina Widya</w:t>
      </w:r>
      <w:r w:rsidRPr="00AE5D3F">
        <w:rPr>
          <w:rFonts w:cs="Times New Roman"/>
          <w:noProof/>
          <w:szCs w:val="24"/>
        </w:rPr>
        <w:t xml:space="preserve">, </w:t>
      </w:r>
      <w:r w:rsidRPr="00AE5D3F">
        <w:rPr>
          <w:rFonts w:cs="Times New Roman"/>
          <w:i/>
          <w:iCs/>
          <w:noProof/>
          <w:szCs w:val="24"/>
        </w:rPr>
        <w:t>24</w:t>
      </w:r>
      <w:r w:rsidRPr="00AE5D3F">
        <w:rPr>
          <w:rFonts w:cs="Times New Roman"/>
          <w:noProof/>
          <w:szCs w:val="24"/>
        </w:rPr>
        <w:t>(3), 139–144.</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Trisnawati, A.-. (2017). </w:t>
      </w:r>
      <w:r w:rsidRPr="00AB1D66">
        <w:rPr>
          <w:rFonts w:cs="Times New Roman"/>
          <w:i/>
          <w:noProof/>
          <w:szCs w:val="24"/>
        </w:rPr>
        <w:t xml:space="preserve">Tingkat Pengetahuan, Sikap, dan Persepsi Tenaga Kesahatan terhadap Kehalalan Obat di Rumah Sakit Kabupaten Banyumas. </w:t>
      </w:r>
      <w:r w:rsidRPr="00AE5D3F">
        <w:rPr>
          <w:rFonts w:cs="Times New Roman"/>
          <w:i/>
          <w:iCs/>
          <w:noProof/>
          <w:szCs w:val="24"/>
        </w:rPr>
        <w:t>Jurnal Ilmiah Farmasi Farmasyifa</w:t>
      </w:r>
      <w:r w:rsidRPr="00AE5D3F">
        <w:rPr>
          <w:rFonts w:cs="Times New Roman"/>
          <w:noProof/>
          <w:szCs w:val="24"/>
        </w:rPr>
        <w:t xml:space="preserve">, </w:t>
      </w:r>
      <w:r w:rsidRPr="00AE5D3F">
        <w:rPr>
          <w:rFonts w:cs="Times New Roman"/>
          <w:i/>
          <w:iCs/>
          <w:noProof/>
          <w:szCs w:val="24"/>
        </w:rPr>
        <w:t>1</w:t>
      </w:r>
      <w:r w:rsidRPr="00AE5D3F">
        <w:rPr>
          <w:rFonts w:cs="Times New Roman"/>
          <w:noProof/>
          <w:szCs w:val="24"/>
        </w:rPr>
        <w:t>(1), 1–12. https://doi.org/10.29313/jiff.v1i1.2873</w:t>
      </w:r>
    </w:p>
    <w:p w:rsidR="00AE5D3F" w:rsidRPr="00AE5D3F" w:rsidRDefault="00AE5D3F" w:rsidP="004E6585">
      <w:pPr>
        <w:widowControl w:val="0"/>
        <w:autoSpaceDE w:val="0"/>
        <w:autoSpaceDN w:val="0"/>
        <w:adjustRightInd w:val="0"/>
        <w:spacing w:after="160" w:line="240" w:lineRule="auto"/>
        <w:ind w:left="480" w:hanging="480"/>
        <w:rPr>
          <w:rFonts w:cs="Times New Roman"/>
          <w:noProof/>
          <w:szCs w:val="24"/>
        </w:rPr>
      </w:pPr>
      <w:r w:rsidRPr="00AE5D3F">
        <w:rPr>
          <w:rFonts w:cs="Times New Roman"/>
          <w:noProof/>
          <w:szCs w:val="24"/>
        </w:rPr>
        <w:t xml:space="preserve">Wahyuni, D. N. (2017). </w:t>
      </w:r>
      <w:r w:rsidRPr="00AE5D3F">
        <w:rPr>
          <w:rFonts w:cs="Times New Roman"/>
          <w:i/>
          <w:iCs/>
          <w:noProof/>
          <w:szCs w:val="24"/>
        </w:rPr>
        <w:t>F</w:t>
      </w:r>
      <w:r w:rsidR="00AB1D66" w:rsidRPr="00AE5D3F">
        <w:rPr>
          <w:rFonts w:cs="Times New Roman"/>
          <w:i/>
          <w:iCs/>
          <w:noProof/>
          <w:szCs w:val="24"/>
        </w:rPr>
        <w:t>aktor-Faktor Yang Berhubungan Dengan Kunjungan Pos Pembinaan Terpadu (Posbindu) Pada Lansia Di Wilayah Kerja Puskesmas Ciputat Tahun 201</w:t>
      </w:r>
      <w:r w:rsidRPr="00AE5D3F">
        <w:rPr>
          <w:rFonts w:cs="Times New Roman"/>
          <w:i/>
          <w:iCs/>
          <w:noProof/>
          <w:szCs w:val="24"/>
        </w:rPr>
        <w:t>7</w:t>
      </w:r>
      <w:r w:rsidRPr="00AE5D3F">
        <w:rPr>
          <w:rFonts w:cs="Times New Roman"/>
          <w:noProof/>
          <w:szCs w:val="24"/>
        </w:rPr>
        <w:t>.</w:t>
      </w:r>
    </w:p>
    <w:p w:rsidR="00AE5D3F" w:rsidRPr="00AE5D3F" w:rsidRDefault="00AE5D3F" w:rsidP="004E6585">
      <w:pPr>
        <w:widowControl w:val="0"/>
        <w:autoSpaceDE w:val="0"/>
        <w:autoSpaceDN w:val="0"/>
        <w:adjustRightInd w:val="0"/>
        <w:spacing w:after="160" w:line="240" w:lineRule="auto"/>
        <w:ind w:left="480" w:hanging="480"/>
        <w:rPr>
          <w:rFonts w:cs="Times New Roman"/>
          <w:noProof/>
        </w:rPr>
      </w:pPr>
      <w:r w:rsidRPr="00AE5D3F">
        <w:rPr>
          <w:rFonts w:cs="Times New Roman"/>
          <w:noProof/>
          <w:szCs w:val="24"/>
        </w:rPr>
        <w:t xml:space="preserve">Wigati, D., &amp; savitri, M. (2018). </w:t>
      </w:r>
      <w:r w:rsidRPr="00AE5D3F">
        <w:rPr>
          <w:rFonts w:cs="Times New Roman"/>
          <w:i/>
          <w:iCs/>
          <w:noProof/>
          <w:szCs w:val="24"/>
        </w:rPr>
        <w:t>Faktor</w:t>
      </w:r>
      <w:r w:rsidR="00AB1D66" w:rsidRPr="00AE5D3F">
        <w:rPr>
          <w:rFonts w:cs="Times New Roman"/>
          <w:i/>
          <w:iCs/>
          <w:noProof/>
          <w:szCs w:val="24"/>
        </w:rPr>
        <w:t>-Faktor Yang Berhubungan Dengan Pemanfaatan Posbindu Penyakit Tidak Menular (PTM) Di Wilayah Kerja Puskesmas Kecamatan Setiabudi Kota Jakarta Selatan Tahun 2018</w:t>
      </w:r>
      <w:r w:rsidRPr="00AE5D3F">
        <w:rPr>
          <w:rFonts w:cs="Times New Roman"/>
          <w:noProof/>
          <w:szCs w:val="24"/>
        </w:rPr>
        <w:t xml:space="preserve">. </w:t>
      </w:r>
      <w:r w:rsidRPr="00AE5D3F">
        <w:rPr>
          <w:rFonts w:cs="Times New Roman"/>
          <w:i/>
          <w:iCs/>
          <w:noProof/>
          <w:szCs w:val="24"/>
        </w:rPr>
        <w:t>07</w:t>
      </w:r>
      <w:r w:rsidRPr="00AE5D3F">
        <w:rPr>
          <w:rFonts w:cs="Times New Roman"/>
          <w:noProof/>
          <w:szCs w:val="24"/>
        </w:rPr>
        <w:t>(02), 49–56.</w:t>
      </w:r>
    </w:p>
    <w:p w:rsidR="0052267D" w:rsidRDefault="004E2276" w:rsidP="004E6585">
      <w:pPr>
        <w:spacing w:after="160" w:line="240" w:lineRule="auto"/>
        <w:sectPr w:rsidR="0052267D" w:rsidSect="00036A41">
          <w:headerReference w:type="default" r:id="rId55"/>
          <w:footerReference w:type="default" r:id="rId56"/>
          <w:pgSz w:w="11906" w:h="16838" w:code="9"/>
          <w:pgMar w:top="1701" w:right="1701" w:bottom="1701" w:left="2268" w:header="709" w:footer="709" w:gutter="0"/>
          <w:pgNumType w:start="78"/>
          <w:cols w:space="708"/>
          <w:docGrid w:linePitch="360"/>
        </w:sectPr>
      </w:pPr>
      <w:r>
        <w:fldChar w:fldCharType="end"/>
      </w:r>
    </w:p>
    <w:p w:rsidR="00E61E86" w:rsidRPr="003B5B2A" w:rsidRDefault="0052267D" w:rsidP="003B5B2A">
      <w:pPr>
        <w:pStyle w:val="Heading1"/>
        <w:jc w:val="left"/>
      </w:pPr>
      <w:bookmarkStart w:id="469" w:name="_Toc35141613"/>
      <w:bookmarkStart w:id="470" w:name="_Toc35193816"/>
      <w:bookmarkStart w:id="471" w:name="_Toc35251480"/>
      <w:bookmarkStart w:id="472" w:name="_Toc35251702"/>
      <w:bookmarkStart w:id="473" w:name="_Toc35595418"/>
      <w:bookmarkStart w:id="474" w:name="_Toc42755383"/>
      <w:bookmarkStart w:id="475" w:name="_Toc42757121"/>
      <w:bookmarkStart w:id="476" w:name="_Toc42803031"/>
      <w:bookmarkStart w:id="477" w:name="_Toc43631959"/>
      <w:bookmarkStart w:id="478" w:name="_Toc46179173"/>
      <w:r w:rsidRPr="0052267D">
        <w:lastRenderedPageBreak/>
        <w:t>Lampiran 1</w:t>
      </w:r>
      <w:bookmarkEnd w:id="469"/>
      <w:bookmarkEnd w:id="470"/>
      <w:bookmarkEnd w:id="471"/>
      <w:bookmarkEnd w:id="472"/>
      <w:bookmarkEnd w:id="473"/>
      <w:bookmarkEnd w:id="474"/>
      <w:bookmarkEnd w:id="475"/>
      <w:bookmarkEnd w:id="476"/>
      <w:bookmarkEnd w:id="477"/>
      <w:bookmarkEnd w:id="478"/>
    </w:p>
    <w:p w:rsidR="00570A23" w:rsidRPr="00106EA9" w:rsidRDefault="00D45455" w:rsidP="00106EA9">
      <w:pPr>
        <w:pStyle w:val="Heading2"/>
        <w:jc w:val="center"/>
        <w:rPr>
          <w:i/>
        </w:rPr>
      </w:pPr>
      <w:bookmarkStart w:id="479" w:name="_Toc35141614"/>
      <w:bookmarkStart w:id="480" w:name="_Toc35193817"/>
      <w:bookmarkStart w:id="481" w:name="_Toc35251481"/>
      <w:bookmarkStart w:id="482" w:name="_Toc35251703"/>
      <w:bookmarkStart w:id="483" w:name="_Toc35595419"/>
      <w:bookmarkStart w:id="484" w:name="_Toc42803032"/>
      <w:bookmarkStart w:id="485" w:name="_Toc43631960"/>
      <w:bookmarkStart w:id="486" w:name="_Toc46179174"/>
      <w:r w:rsidRPr="00106EA9">
        <w:rPr>
          <w:i/>
        </w:rPr>
        <w:t>CURICULUM VITAE</w:t>
      </w:r>
      <w:bookmarkEnd w:id="479"/>
      <w:bookmarkEnd w:id="480"/>
      <w:bookmarkEnd w:id="481"/>
      <w:bookmarkEnd w:id="482"/>
      <w:bookmarkEnd w:id="483"/>
      <w:bookmarkEnd w:id="484"/>
      <w:bookmarkEnd w:id="485"/>
      <w:bookmarkEnd w:id="486"/>
    </w:p>
    <w:p w:rsidR="00B14A90" w:rsidRDefault="00B14A90" w:rsidP="00B14A90">
      <w:r>
        <w:t xml:space="preserve">Nama </w:t>
      </w:r>
      <w:r>
        <w:tab/>
      </w:r>
      <w:r>
        <w:tab/>
      </w:r>
      <w:r>
        <w:tab/>
      </w:r>
      <w:r w:rsidR="0098116B">
        <w:tab/>
      </w:r>
      <w:r>
        <w:t>: Nisa Arfianti Wahyudi</w:t>
      </w:r>
    </w:p>
    <w:p w:rsidR="00B14A90" w:rsidRDefault="00B14A90" w:rsidP="00B14A90">
      <w:r>
        <w:t>NIM</w:t>
      </w:r>
      <w:r>
        <w:tab/>
      </w:r>
      <w:r>
        <w:tab/>
      </w:r>
      <w:r>
        <w:tab/>
      </w:r>
      <w:r w:rsidR="0098116B">
        <w:tab/>
      </w:r>
      <w:r>
        <w:t>: 161.0073</w:t>
      </w:r>
    </w:p>
    <w:p w:rsidR="00B14A90" w:rsidRDefault="00B14A90" w:rsidP="00B14A90">
      <w:r>
        <w:t>Program Studi</w:t>
      </w:r>
      <w:r>
        <w:tab/>
      </w:r>
      <w:r>
        <w:tab/>
      </w:r>
      <w:r w:rsidR="0098116B">
        <w:tab/>
      </w:r>
      <w:r>
        <w:t>: S1-Keperawatan</w:t>
      </w:r>
    </w:p>
    <w:p w:rsidR="00B14A90" w:rsidRDefault="0098116B" w:rsidP="00B14A90">
      <w:r>
        <w:t>Tempat, Tanggal Lahir</w:t>
      </w:r>
      <w:r>
        <w:tab/>
      </w:r>
      <w:r w:rsidR="00B14A90">
        <w:t>: Surabaya, 30 April 1997</w:t>
      </w:r>
    </w:p>
    <w:p w:rsidR="00B14A90" w:rsidRDefault="00B14A90" w:rsidP="00B14A90">
      <w:r>
        <w:t>Umur</w:t>
      </w:r>
      <w:r>
        <w:tab/>
      </w:r>
      <w:r>
        <w:tab/>
      </w:r>
      <w:r w:rsidR="0098116B">
        <w:tab/>
      </w:r>
      <w:r w:rsidR="004722C5">
        <w:tab/>
        <w:t>: 23</w:t>
      </w:r>
      <w:r>
        <w:t xml:space="preserve"> tahun</w:t>
      </w:r>
    </w:p>
    <w:p w:rsidR="00B14A90" w:rsidRDefault="00B14A90" w:rsidP="00B14A90">
      <w:r>
        <w:t>Jenis Kelamin</w:t>
      </w:r>
      <w:r>
        <w:tab/>
      </w:r>
      <w:r>
        <w:tab/>
      </w:r>
      <w:r w:rsidR="0098116B">
        <w:tab/>
      </w:r>
      <w:r>
        <w:t>: Perempuan</w:t>
      </w:r>
    </w:p>
    <w:p w:rsidR="00B14A90" w:rsidRDefault="00B14A90" w:rsidP="00B14A90">
      <w:r>
        <w:t>Nama Orang Tua</w:t>
      </w:r>
      <w:r>
        <w:tab/>
      </w:r>
      <w:r w:rsidR="0098116B">
        <w:tab/>
      </w:r>
      <w:r>
        <w:t>: Teguh Iman Wahyudi dan Dian Dwiarsih</w:t>
      </w:r>
    </w:p>
    <w:p w:rsidR="00B14A90" w:rsidRDefault="00B14A90" w:rsidP="00B14A90">
      <w:r>
        <w:t>Agama</w:t>
      </w:r>
      <w:r>
        <w:tab/>
      </w:r>
      <w:r>
        <w:tab/>
      </w:r>
      <w:r>
        <w:tab/>
      </w:r>
      <w:r w:rsidR="0098116B">
        <w:tab/>
      </w:r>
      <w:r>
        <w:t>: Islam</w:t>
      </w:r>
    </w:p>
    <w:p w:rsidR="00443B42" w:rsidRDefault="00B14A90" w:rsidP="00443B42">
      <w:pPr>
        <w:spacing w:after="0" w:line="240" w:lineRule="auto"/>
        <w:ind w:left="2835" w:hanging="2835"/>
      </w:pPr>
      <w:r>
        <w:t>Alamat</w:t>
      </w:r>
      <w:r w:rsidR="0098116B">
        <w:tab/>
      </w:r>
      <w:r>
        <w:t xml:space="preserve">: Jl. Rajawali No 17 Komp. TNI-AL Tanjungpinang </w:t>
      </w:r>
    </w:p>
    <w:p w:rsidR="00B14A90" w:rsidRDefault="00B14A90" w:rsidP="00443B42">
      <w:pPr>
        <w:spacing w:after="0" w:line="240" w:lineRule="auto"/>
        <w:ind w:left="2835" w:firstLine="142"/>
      </w:pPr>
      <w:r>
        <w:t>Kepulauan Riau</w:t>
      </w:r>
    </w:p>
    <w:p w:rsidR="00443B42" w:rsidRDefault="00443B42" w:rsidP="00443B42">
      <w:pPr>
        <w:spacing w:after="0" w:line="240" w:lineRule="auto"/>
      </w:pPr>
    </w:p>
    <w:p w:rsidR="00B14A90" w:rsidRDefault="00B14A90" w:rsidP="0098116B">
      <w:r>
        <w:t>No. Hp</w:t>
      </w:r>
      <w:r>
        <w:tab/>
      </w:r>
      <w:r>
        <w:tab/>
      </w:r>
      <w:r w:rsidR="0098116B">
        <w:tab/>
      </w:r>
      <w:r>
        <w:tab/>
        <w:t>: 0823-3549-3773</w:t>
      </w:r>
    </w:p>
    <w:p w:rsidR="00B14A90" w:rsidRDefault="00B14A90" w:rsidP="0098116B">
      <w:pPr>
        <w:tabs>
          <w:tab w:val="left" w:pos="720"/>
          <w:tab w:val="left" w:pos="1440"/>
          <w:tab w:val="left" w:pos="2160"/>
          <w:tab w:val="left" w:pos="2805"/>
        </w:tabs>
      </w:pPr>
      <w:r>
        <w:t>E</w:t>
      </w:r>
      <w:r w:rsidR="0098116B">
        <w:t>mail</w:t>
      </w:r>
      <w:r w:rsidR="0098116B">
        <w:tab/>
      </w:r>
      <w:r w:rsidR="0098116B">
        <w:tab/>
      </w:r>
      <w:r w:rsidR="0098116B">
        <w:tab/>
      </w:r>
      <w:r w:rsidR="0098116B">
        <w:tab/>
      </w:r>
      <w:r>
        <w:tab/>
        <w:t>: nisafianti73@gmail.com</w:t>
      </w:r>
    </w:p>
    <w:p w:rsidR="00B14A90" w:rsidRDefault="00B14A90" w:rsidP="00B14A90">
      <w:r>
        <w:t>Riwayat Pendidikan</w:t>
      </w:r>
      <w:r>
        <w:tab/>
        <w:t>:</w:t>
      </w:r>
    </w:p>
    <w:p w:rsidR="0098116B" w:rsidRPr="0098116B" w:rsidRDefault="0098116B" w:rsidP="00E61969">
      <w:pPr>
        <w:pStyle w:val="ListParagraph"/>
        <w:numPr>
          <w:ilvl w:val="0"/>
          <w:numId w:val="44"/>
        </w:numPr>
        <w:spacing w:line="480" w:lineRule="auto"/>
      </w:pPr>
      <w:r>
        <w:rPr>
          <w:lang w:val="en-US"/>
        </w:rPr>
        <w:t>TK</w:t>
      </w:r>
      <w:r>
        <w:rPr>
          <w:lang w:val="en-US"/>
        </w:rPr>
        <w:tab/>
      </w:r>
      <w:r>
        <w:rPr>
          <w:lang w:val="en-US"/>
        </w:rPr>
        <w:tab/>
        <w:t>: TK Siswa Budi 1 Surabaya</w:t>
      </w:r>
      <w:r w:rsidR="00EB467C">
        <w:rPr>
          <w:lang w:val="en-US"/>
        </w:rPr>
        <w:t xml:space="preserve"> </w:t>
      </w:r>
      <w:r w:rsidR="00EB467C">
        <w:rPr>
          <w:lang w:val="en-US"/>
        </w:rPr>
        <w:tab/>
      </w:r>
      <w:r w:rsidR="00EB467C">
        <w:rPr>
          <w:lang w:val="en-US"/>
        </w:rPr>
        <w:tab/>
      </w:r>
      <w:r w:rsidR="00FE785F">
        <w:rPr>
          <w:lang w:val="en-US"/>
        </w:rPr>
        <w:tab/>
      </w:r>
      <w:r w:rsidR="00CD13E5">
        <w:rPr>
          <w:lang w:val="en-US"/>
        </w:rPr>
        <w:tab/>
        <w:t>(2001-2003)</w:t>
      </w:r>
    </w:p>
    <w:p w:rsidR="00B14A90" w:rsidRPr="00B14A90" w:rsidRDefault="00B14A90" w:rsidP="00E61969">
      <w:pPr>
        <w:pStyle w:val="ListParagraph"/>
        <w:numPr>
          <w:ilvl w:val="0"/>
          <w:numId w:val="44"/>
        </w:numPr>
        <w:spacing w:line="480" w:lineRule="auto"/>
      </w:pPr>
      <w:r>
        <w:rPr>
          <w:lang w:val="en-US"/>
        </w:rPr>
        <w:t>SD</w:t>
      </w:r>
      <w:r>
        <w:rPr>
          <w:lang w:val="en-US"/>
        </w:rPr>
        <w:tab/>
      </w:r>
      <w:r>
        <w:rPr>
          <w:lang w:val="en-US"/>
        </w:rPr>
        <w:tab/>
        <w:t xml:space="preserve">: SD Negeri 001 Tanjung Balai Karimun </w:t>
      </w:r>
      <w:r w:rsidR="00FE785F">
        <w:rPr>
          <w:lang w:val="en-US"/>
        </w:rPr>
        <w:tab/>
      </w:r>
      <w:r w:rsidR="00EB467C">
        <w:rPr>
          <w:lang w:val="en-US"/>
        </w:rPr>
        <w:tab/>
        <w:t>(2003-2009)</w:t>
      </w:r>
    </w:p>
    <w:p w:rsidR="00B14A90" w:rsidRPr="0098116B" w:rsidRDefault="00B14A90" w:rsidP="00E61969">
      <w:pPr>
        <w:pStyle w:val="ListParagraph"/>
        <w:numPr>
          <w:ilvl w:val="0"/>
          <w:numId w:val="44"/>
        </w:numPr>
        <w:spacing w:line="480" w:lineRule="auto"/>
      </w:pPr>
      <w:r>
        <w:rPr>
          <w:lang w:val="en-US"/>
        </w:rPr>
        <w:t>SMP</w:t>
      </w:r>
      <w:r w:rsidR="00EB467C">
        <w:rPr>
          <w:lang w:val="en-US"/>
        </w:rPr>
        <w:tab/>
      </w:r>
      <w:r>
        <w:rPr>
          <w:lang w:val="en-US"/>
        </w:rPr>
        <w:tab/>
        <w:t xml:space="preserve">: </w:t>
      </w:r>
      <w:r w:rsidR="0098116B">
        <w:rPr>
          <w:lang w:val="en-US"/>
        </w:rPr>
        <w:t>SMP Negeri 3 Tanjungpinang</w:t>
      </w:r>
      <w:r w:rsidR="00EB467C">
        <w:rPr>
          <w:lang w:val="en-US"/>
        </w:rPr>
        <w:tab/>
      </w:r>
      <w:r w:rsidR="00FE785F">
        <w:rPr>
          <w:lang w:val="en-US"/>
        </w:rPr>
        <w:tab/>
      </w:r>
      <w:r w:rsidR="00EB467C">
        <w:rPr>
          <w:lang w:val="en-US"/>
        </w:rPr>
        <w:tab/>
        <w:t>(2009-2012)</w:t>
      </w:r>
    </w:p>
    <w:p w:rsidR="0098116B" w:rsidRPr="0098116B" w:rsidRDefault="0098116B" w:rsidP="00E61969">
      <w:pPr>
        <w:pStyle w:val="ListParagraph"/>
        <w:numPr>
          <w:ilvl w:val="0"/>
          <w:numId w:val="44"/>
        </w:numPr>
        <w:spacing w:line="480" w:lineRule="auto"/>
      </w:pPr>
      <w:r>
        <w:rPr>
          <w:lang w:val="en-US"/>
        </w:rPr>
        <w:t>SMA</w:t>
      </w:r>
      <w:r>
        <w:rPr>
          <w:lang w:val="en-US"/>
        </w:rPr>
        <w:tab/>
      </w:r>
      <w:r>
        <w:rPr>
          <w:lang w:val="en-US"/>
        </w:rPr>
        <w:tab/>
        <w:t>: SMA Negeri 2 Tanjungpinang</w:t>
      </w:r>
      <w:r w:rsidR="00EB467C">
        <w:rPr>
          <w:lang w:val="en-US"/>
        </w:rPr>
        <w:tab/>
      </w:r>
      <w:r w:rsidR="00FE785F">
        <w:rPr>
          <w:lang w:val="en-US"/>
        </w:rPr>
        <w:tab/>
      </w:r>
      <w:r w:rsidR="00EB467C">
        <w:rPr>
          <w:lang w:val="en-US"/>
        </w:rPr>
        <w:tab/>
        <w:t xml:space="preserve"> (2012-2015)</w:t>
      </w:r>
    </w:p>
    <w:p w:rsidR="002F125C" w:rsidRDefault="0098116B">
      <w:pPr>
        <w:spacing w:after="160" w:line="259" w:lineRule="auto"/>
        <w:jc w:val="left"/>
      </w:pPr>
      <w:r>
        <w:br w:type="page"/>
      </w:r>
    </w:p>
    <w:p w:rsidR="002F125C" w:rsidRDefault="002F125C" w:rsidP="002F125C">
      <w:pPr>
        <w:pStyle w:val="Heading1"/>
        <w:jc w:val="left"/>
      </w:pPr>
      <w:bookmarkStart w:id="487" w:name="_Toc42755384"/>
      <w:bookmarkStart w:id="488" w:name="_Toc42757122"/>
      <w:bookmarkStart w:id="489" w:name="_Toc42803033"/>
      <w:bookmarkStart w:id="490" w:name="_Toc43631961"/>
      <w:bookmarkStart w:id="491" w:name="_Toc46179175"/>
      <w:r>
        <w:lastRenderedPageBreak/>
        <w:t xml:space="preserve">Lampiran </w:t>
      </w:r>
      <w:r w:rsidR="00643E7C">
        <w:t>2</w:t>
      </w:r>
      <w:bookmarkEnd w:id="487"/>
      <w:bookmarkEnd w:id="488"/>
      <w:bookmarkEnd w:id="489"/>
      <w:bookmarkEnd w:id="490"/>
      <w:bookmarkEnd w:id="491"/>
    </w:p>
    <w:p w:rsidR="002F125C" w:rsidRDefault="00D45455" w:rsidP="00D45455">
      <w:pPr>
        <w:pStyle w:val="Heading2"/>
        <w:jc w:val="center"/>
      </w:pPr>
      <w:bookmarkStart w:id="492" w:name="_Toc42803034"/>
      <w:bookmarkStart w:id="493" w:name="_Toc43631962"/>
      <w:bookmarkStart w:id="494" w:name="_Toc46179176"/>
      <w:r w:rsidRPr="00106EA9">
        <w:t>MOTTO DAN PERSEMBAHAN</w:t>
      </w:r>
      <w:bookmarkEnd w:id="492"/>
      <w:bookmarkEnd w:id="493"/>
      <w:bookmarkEnd w:id="494"/>
    </w:p>
    <w:p w:rsidR="00D45455" w:rsidRPr="00B30636" w:rsidRDefault="007E16AE" w:rsidP="00B30636">
      <w:pPr>
        <w:jc w:val="center"/>
        <w:rPr>
          <w:b/>
          <w:i/>
        </w:rPr>
      </w:pPr>
      <w:r>
        <w:rPr>
          <w:b/>
          <w:i/>
        </w:rPr>
        <w:t>“Musuh Terbesarmu a</w:t>
      </w:r>
      <w:r w:rsidR="00B30636" w:rsidRPr="00B30636">
        <w:rPr>
          <w:b/>
          <w:i/>
        </w:rPr>
        <w:t>dalah Dirimu Sendiri</w:t>
      </w:r>
      <w:r>
        <w:rPr>
          <w:b/>
          <w:i/>
        </w:rPr>
        <w:t>”</w:t>
      </w:r>
    </w:p>
    <w:p w:rsidR="00D45455" w:rsidRDefault="007E16AE" w:rsidP="007E16AE">
      <w:pPr>
        <w:ind w:firstLine="567"/>
      </w:pPr>
      <w:r>
        <w:t xml:space="preserve">Skripsi ini </w:t>
      </w:r>
      <w:proofErr w:type="gramStart"/>
      <w:r>
        <w:t>akan</w:t>
      </w:r>
      <w:proofErr w:type="gramEnd"/>
      <w:r>
        <w:t xml:space="preserve"> saya persembahkan teruntuk orang – orang yang sangat berpengaruh dalam proses pengerjaan skripsi ini:</w:t>
      </w:r>
    </w:p>
    <w:p w:rsidR="00F53245" w:rsidRPr="00574A68" w:rsidRDefault="00F53245" w:rsidP="00574A68">
      <w:pPr>
        <w:pStyle w:val="ListParagraph"/>
        <w:numPr>
          <w:ilvl w:val="0"/>
          <w:numId w:val="64"/>
        </w:numPr>
        <w:spacing w:line="360" w:lineRule="auto"/>
        <w:ind w:left="567" w:hanging="567"/>
      </w:pPr>
      <w:r>
        <w:rPr>
          <w:lang w:val="en-US"/>
        </w:rPr>
        <w:t xml:space="preserve"> Mama dan Ayah, Dian Dwiarsih dan Teguh Iman Wahyudi, </w:t>
      </w:r>
      <w:r w:rsidR="007E16AE">
        <w:rPr>
          <w:lang w:val="en-US"/>
        </w:rPr>
        <w:t xml:space="preserve">yang selalu menjadi </w:t>
      </w:r>
      <w:r w:rsidR="007E16AE" w:rsidRPr="00F53245">
        <w:rPr>
          <w:i/>
          <w:lang w:val="en-US"/>
        </w:rPr>
        <w:t>support system</w:t>
      </w:r>
      <w:r w:rsidR="007E16AE">
        <w:rPr>
          <w:lang w:val="en-US"/>
        </w:rPr>
        <w:t xml:space="preserve"> disaat </w:t>
      </w:r>
      <w:r>
        <w:rPr>
          <w:lang w:val="en-US"/>
        </w:rPr>
        <w:t xml:space="preserve">moodswing atau stress disaat proses penulisan skripsi ini, tanpa mereka pula saya tidak </w:t>
      </w:r>
      <w:proofErr w:type="gramStart"/>
      <w:r>
        <w:rPr>
          <w:lang w:val="en-US"/>
        </w:rPr>
        <w:t>akan</w:t>
      </w:r>
      <w:proofErr w:type="gramEnd"/>
      <w:r>
        <w:rPr>
          <w:lang w:val="en-US"/>
        </w:rPr>
        <w:t xml:space="preserve"> menjadi sekarang</w:t>
      </w:r>
      <w:r w:rsidR="00574A68">
        <w:rPr>
          <w:lang w:val="en-US"/>
        </w:rPr>
        <w:t xml:space="preserve">. </w:t>
      </w:r>
      <w:r w:rsidRPr="00574A68">
        <w:rPr>
          <w:lang w:val="en-US"/>
        </w:rPr>
        <w:t>Adik saya, Ahmad Fikri Wahyudi yang selalu menjadi tempat keluh kesah walaupun hanya melalui berkabar tanpa temu</w:t>
      </w:r>
    </w:p>
    <w:p w:rsidR="00C17251" w:rsidRPr="00F53245" w:rsidRDefault="00C17251" w:rsidP="00574A68">
      <w:pPr>
        <w:pStyle w:val="ListParagraph"/>
        <w:numPr>
          <w:ilvl w:val="0"/>
          <w:numId w:val="64"/>
        </w:numPr>
        <w:spacing w:line="360" w:lineRule="auto"/>
        <w:ind w:left="567" w:hanging="567"/>
      </w:pPr>
      <w:r>
        <w:rPr>
          <w:lang w:val="en-US"/>
        </w:rPr>
        <w:t xml:space="preserve">Simba, kekasih hati dan partner berantem, terima kasih telah menjadi </w:t>
      </w:r>
      <w:r w:rsidR="00574A68">
        <w:rPr>
          <w:lang w:val="en-US"/>
        </w:rPr>
        <w:t>tempat amukan dan selalu sabar menghadapi saya</w:t>
      </w:r>
    </w:p>
    <w:p w:rsidR="00F53245" w:rsidRPr="00F53245" w:rsidRDefault="00F53245" w:rsidP="00574A68">
      <w:pPr>
        <w:pStyle w:val="ListParagraph"/>
        <w:numPr>
          <w:ilvl w:val="0"/>
          <w:numId w:val="64"/>
        </w:numPr>
        <w:spacing w:line="360" w:lineRule="auto"/>
        <w:ind w:left="567" w:hanging="567"/>
      </w:pPr>
      <w:r>
        <w:rPr>
          <w:lang w:val="en-US"/>
        </w:rPr>
        <w:t>Sahabatku, Sakinah terima kasih “quote’s goal” yang selalu diberikan pada saat saya mulai bermalas ria</w:t>
      </w:r>
    </w:p>
    <w:p w:rsidR="00F53245" w:rsidRPr="00F53245" w:rsidRDefault="00F53245" w:rsidP="00574A68">
      <w:pPr>
        <w:pStyle w:val="ListParagraph"/>
        <w:numPr>
          <w:ilvl w:val="0"/>
          <w:numId w:val="64"/>
        </w:numPr>
        <w:spacing w:line="360" w:lineRule="auto"/>
        <w:ind w:left="567" w:hanging="567"/>
      </w:pPr>
      <w:r>
        <w:rPr>
          <w:lang w:val="en-US"/>
        </w:rPr>
        <w:t>Tante Dina beserta suami</w:t>
      </w:r>
      <w:r w:rsidR="00574A68">
        <w:rPr>
          <w:lang w:val="en-US"/>
        </w:rPr>
        <w:t xml:space="preserve"> dan keluarga Surabaya</w:t>
      </w:r>
      <w:r>
        <w:rPr>
          <w:lang w:val="en-US"/>
        </w:rPr>
        <w:t>, terima kasih telah meluangkan waktu dan memberikan fasilitas selama proses penulisan hasil skripsi ini</w:t>
      </w:r>
    </w:p>
    <w:p w:rsidR="00F53245" w:rsidRPr="00C17251" w:rsidRDefault="00C17251" w:rsidP="00574A68">
      <w:pPr>
        <w:pStyle w:val="ListParagraph"/>
        <w:numPr>
          <w:ilvl w:val="0"/>
          <w:numId w:val="64"/>
        </w:numPr>
        <w:spacing w:line="360" w:lineRule="auto"/>
        <w:ind w:left="567" w:hanging="567"/>
      </w:pPr>
      <w:r>
        <w:rPr>
          <w:lang w:val="en-US"/>
        </w:rPr>
        <w:t>Tim Paido, Kaput dan Satiagger yang telah menjadi tempat “rasan-rasan” dan bimbingan mental</w:t>
      </w:r>
      <w:r w:rsidR="00574A68">
        <w:rPr>
          <w:lang w:val="en-US"/>
        </w:rPr>
        <w:t xml:space="preserve"> walaupun sering </w:t>
      </w:r>
      <w:r w:rsidR="00574A68" w:rsidRPr="00574A68">
        <w:rPr>
          <w:i/>
          <w:lang w:val="en-US"/>
        </w:rPr>
        <w:t>crash in trouble</w:t>
      </w:r>
    </w:p>
    <w:p w:rsidR="00C17251" w:rsidRPr="00C17251" w:rsidRDefault="00C17251" w:rsidP="00574A68">
      <w:pPr>
        <w:pStyle w:val="ListParagraph"/>
        <w:numPr>
          <w:ilvl w:val="0"/>
          <w:numId w:val="64"/>
        </w:numPr>
        <w:spacing w:line="360" w:lineRule="auto"/>
        <w:ind w:left="567" w:hanging="567"/>
      </w:pPr>
      <w:r>
        <w:rPr>
          <w:lang w:val="en-US"/>
        </w:rPr>
        <w:t xml:space="preserve">Guys, Alya, Novie, Ambar, </w:t>
      </w:r>
      <w:r w:rsidR="009B2B7F">
        <w:rPr>
          <w:lang w:val="en-US"/>
        </w:rPr>
        <w:t xml:space="preserve">dll </w:t>
      </w:r>
      <w:r w:rsidR="00574A68">
        <w:rPr>
          <w:lang w:val="en-US"/>
        </w:rPr>
        <w:t>suwun rek wes ngancani dari</w:t>
      </w:r>
      <w:r>
        <w:rPr>
          <w:lang w:val="en-US"/>
        </w:rPr>
        <w:t xml:space="preserve"> semester 1</w:t>
      </w:r>
    </w:p>
    <w:p w:rsidR="00C17251" w:rsidRPr="00C17251" w:rsidRDefault="00C17251" w:rsidP="00574A68">
      <w:pPr>
        <w:pStyle w:val="ListParagraph"/>
        <w:numPr>
          <w:ilvl w:val="0"/>
          <w:numId w:val="64"/>
        </w:numPr>
        <w:spacing w:line="360" w:lineRule="auto"/>
        <w:ind w:left="567" w:hanging="567"/>
      </w:pPr>
      <w:r>
        <w:rPr>
          <w:lang w:val="en-US"/>
        </w:rPr>
        <w:t>Teman sepebimbingan, Nureng, Nimade, Narita, Putdew, Kokoh (Coco), Kadek yang senantiasa membimbing serta solid dalam proses bimbingan/konsultasi</w:t>
      </w:r>
    </w:p>
    <w:p w:rsidR="00C17251" w:rsidRPr="00C17251" w:rsidRDefault="00C17251" w:rsidP="00574A68">
      <w:pPr>
        <w:pStyle w:val="ListParagraph"/>
        <w:numPr>
          <w:ilvl w:val="0"/>
          <w:numId w:val="64"/>
        </w:numPr>
        <w:spacing w:line="360" w:lineRule="auto"/>
        <w:ind w:left="567" w:hanging="567"/>
      </w:pPr>
      <w:r>
        <w:rPr>
          <w:lang w:val="en-US"/>
        </w:rPr>
        <w:t>Rekan – rekan BEM, terima kasih telah memberikan ilmu kesabaran, mentalisme, leadership, dan solidaritas tanpa batas</w:t>
      </w:r>
    </w:p>
    <w:p w:rsidR="00C17251" w:rsidRPr="004722C5" w:rsidRDefault="00C17251" w:rsidP="00574A68">
      <w:pPr>
        <w:pStyle w:val="ListParagraph"/>
        <w:numPr>
          <w:ilvl w:val="0"/>
          <w:numId w:val="64"/>
        </w:numPr>
        <w:spacing w:line="360" w:lineRule="auto"/>
        <w:ind w:left="567" w:hanging="567"/>
      </w:pPr>
      <w:r>
        <w:rPr>
          <w:lang w:val="en-US"/>
        </w:rPr>
        <w:t>Serta rekan-rekan S1-4A, berbagai bentuk dan jenis manusia yang ada di kelas ini, tetapi jiwa kompak dan malasnya selalu korsa</w:t>
      </w:r>
    </w:p>
    <w:p w:rsidR="004722C5" w:rsidRPr="00D45455" w:rsidRDefault="004722C5" w:rsidP="00574A68">
      <w:pPr>
        <w:pStyle w:val="ListParagraph"/>
        <w:numPr>
          <w:ilvl w:val="0"/>
          <w:numId w:val="64"/>
        </w:numPr>
        <w:spacing w:line="360" w:lineRule="auto"/>
        <w:ind w:left="567" w:hanging="567"/>
      </w:pPr>
      <w:r>
        <w:rPr>
          <w:lang w:val="en-US"/>
        </w:rPr>
        <w:t>Kumara 22, having a good batch and we can change everything, keep health and stay safe.</w:t>
      </w:r>
    </w:p>
    <w:p w:rsidR="002F125C" w:rsidRDefault="002F125C">
      <w:pPr>
        <w:spacing w:after="160" w:line="259" w:lineRule="auto"/>
        <w:jc w:val="left"/>
      </w:pPr>
      <w:r>
        <w:br w:type="page"/>
      </w:r>
    </w:p>
    <w:p w:rsidR="0098116B" w:rsidRDefault="00EB467C" w:rsidP="00C560E3">
      <w:pPr>
        <w:pStyle w:val="Heading1"/>
        <w:jc w:val="left"/>
      </w:pPr>
      <w:bookmarkStart w:id="495" w:name="_Toc35141617"/>
      <w:bookmarkStart w:id="496" w:name="_Toc35193818"/>
      <w:bookmarkStart w:id="497" w:name="_Toc35251482"/>
      <w:bookmarkStart w:id="498" w:name="_Toc35251704"/>
      <w:bookmarkStart w:id="499" w:name="_Toc35595420"/>
      <w:bookmarkStart w:id="500" w:name="_Toc42755385"/>
      <w:bookmarkStart w:id="501" w:name="_Toc42757123"/>
      <w:bookmarkStart w:id="502" w:name="_Toc42803035"/>
      <w:bookmarkStart w:id="503" w:name="_Toc43631963"/>
      <w:bookmarkStart w:id="504" w:name="_Toc46179177"/>
      <w:r>
        <w:lastRenderedPageBreak/>
        <w:t xml:space="preserve">Lampiran </w:t>
      </w:r>
      <w:bookmarkEnd w:id="495"/>
      <w:bookmarkEnd w:id="496"/>
      <w:bookmarkEnd w:id="497"/>
      <w:bookmarkEnd w:id="498"/>
      <w:bookmarkEnd w:id="499"/>
      <w:r w:rsidR="00643E7C">
        <w:t>3</w:t>
      </w:r>
      <w:bookmarkEnd w:id="500"/>
      <w:bookmarkEnd w:id="501"/>
      <w:bookmarkEnd w:id="502"/>
      <w:bookmarkEnd w:id="503"/>
      <w:bookmarkEnd w:id="504"/>
    </w:p>
    <w:p w:rsidR="00EB467C" w:rsidRPr="003B5B2A" w:rsidRDefault="009703E7" w:rsidP="00E0045B">
      <w:pPr>
        <w:pStyle w:val="Heading2"/>
        <w:jc w:val="center"/>
      </w:pPr>
      <w:bookmarkStart w:id="505" w:name="_Toc35141618"/>
      <w:bookmarkStart w:id="506" w:name="_Toc35193819"/>
      <w:bookmarkStart w:id="507" w:name="_Toc35251483"/>
      <w:bookmarkStart w:id="508" w:name="_Toc35251705"/>
      <w:bookmarkStart w:id="509" w:name="_Toc35595421"/>
      <w:bookmarkStart w:id="510" w:name="_Toc42803036"/>
      <w:r w:rsidRPr="009703E7">
        <w:rPr>
          <w:noProof/>
        </w:rPr>
        <w:t xml:space="preserve"> </w:t>
      </w:r>
      <w:bookmarkStart w:id="511" w:name="_Toc43631964"/>
      <w:bookmarkStart w:id="512" w:name="_Toc46179178"/>
      <w:r w:rsidR="00106EA9" w:rsidRPr="003B5B2A">
        <w:t>SURAT PENGANTAR DARI STIKES HANGTUAH SURABAYA</w:t>
      </w:r>
      <w:bookmarkEnd w:id="505"/>
      <w:bookmarkEnd w:id="506"/>
      <w:bookmarkEnd w:id="507"/>
      <w:bookmarkEnd w:id="508"/>
      <w:bookmarkEnd w:id="509"/>
      <w:bookmarkEnd w:id="510"/>
      <w:bookmarkEnd w:id="511"/>
      <w:bookmarkEnd w:id="512"/>
    </w:p>
    <w:p w:rsidR="00EB467C" w:rsidRDefault="009703E7" w:rsidP="007E675D">
      <w:pPr>
        <w:jc w:val="center"/>
      </w:pPr>
      <w:r>
        <w:rPr>
          <w:noProof/>
        </w:rPr>
        <w:drawing>
          <wp:inline distT="0" distB="0" distL="0" distR="0">
            <wp:extent cx="5759450" cy="70008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2322" cy="7004366"/>
                    </a:xfrm>
                    <a:prstGeom prst="rect">
                      <a:avLst/>
                    </a:prstGeom>
                    <a:noFill/>
                  </pic:spPr>
                </pic:pic>
              </a:graphicData>
            </a:graphic>
          </wp:inline>
        </w:drawing>
      </w:r>
    </w:p>
    <w:p w:rsidR="001F6C70" w:rsidRDefault="00EB467C">
      <w:pPr>
        <w:spacing w:after="160" w:line="259" w:lineRule="auto"/>
        <w:jc w:val="left"/>
      </w:pPr>
      <w:r>
        <w:br w:type="page"/>
      </w:r>
    </w:p>
    <w:p w:rsidR="001F6C70" w:rsidRDefault="001F6C70" w:rsidP="001F6C70">
      <w:pPr>
        <w:pStyle w:val="Heading1"/>
        <w:jc w:val="left"/>
      </w:pPr>
      <w:bookmarkStart w:id="513" w:name="_Toc43631965"/>
      <w:bookmarkStart w:id="514" w:name="_Toc46179179"/>
      <w:r>
        <w:lastRenderedPageBreak/>
        <w:t>Lampiran 4</w:t>
      </w:r>
      <w:bookmarkEnd w:id="513"/>
      <w:bookmarkEnd w:id="514"/>
    </w:p>
    <w:p w:rsidR="009630BF" w:rsidRDefault="001F6C70" w:rsidP="009630BF">
      <w:pPr>
        <w:pStyle w:val="Heading2"/>
        <w:jc w:val="center"/>
      </w:pPr>
      <w:bookmarkStart w:id="515" w:name="_Toc43631966"/>
      <w:bookmarkStart w:id="516" w:name="_Toc46179180"/>
      <w:r w:rsidRPr="001F6C70">
        <w:t>SURAT LAIK ETIK (ETIK CLEARANCE)</w:t>
      </w:r>
    </w:p>
    <w:p w:rsidR="001F6C70" w:rsidRPr="001F6C70" w:rsidRDefault="001F6C70" w:rsidP="009630BF">
      <w:r w:rsidRPr="001F6C70">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1F6C70">
        <w:rPr>
          <w:noProof/>
        </w:rPr>
        <w:drawing>
          <wp:inline distT="0" distB="0" distL="0" distR="0">
            <wp:extent cx="5399727" cy="7124700"/>
            <wp:effectExtent l="0" t="0" r="0" b="0"/>
            <wp:docPr id="12" name="Picture 12" descr="D:\MY SKRIPSWEET\scan S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SKRIPSWEET\scan SLE.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1006" cy="7126388"/>
                    </a:xfrm>
                    <a:prstGeom prst="rect">
                      <a:avLst/>
                    </a:prstGeom>
                    <a:noFill/>
                    <a:ln>
                      <a:noFill/>
                    </a:ln>
                  </pic:spPr>
                </pic:pic>
              </a:graphicData>
            </a:graphic>
          </wp:inline>
        </w:drawing>
      </w:r>
      <w:bookmarkEnd w:id="515"/>
      <w:bookmarkEnd w:id="516"/>
    </w:p>
    <w:p w:rsidR="001F6C70" w:rsidRDefault="001F6C70">
      <w:pPr>
        <w:spacing w:after="160" w:line="259" w:lineRule="auto"/>
        <w:jc w:val="left"/>
      </w:pPr>
      <w:r>
        <w:br w:type="page"/>
      </w:r>
    </w:p>
    <w:p w:rsidR="00EB467C" w:rsidRDefault="00EB467C" w:rsidP="00EB467C">
      <w:pPr>
        <w:pStyle w:val="Heading1"/>
        <w:jc w:val="left"/>
      </w:pPr>
      <w:bookmarkStart w:id="517" w:name="_Toc35141619"/>
      <w:bookmarkStart w:id="518" w:name="_Toc35193820"/>
      <w:bookmarkStart w:id="519" w:name="_Toc35251484"/>
      <w:bookmarkStart w:id="520" w:name="_Toc35251706"/>
      <w:bookmarkStart w:id="521" w:name="_Toc35595422"/>
      <w:bookmarkStart w:id="522" w:name="_Toc42755386"/>
      <w:bookmarkStart w:id="523" w:name="_Toc42757124"/>
      <w:bookmarkStart w:id="524" w:name="_Toc42803037"/>
      <w:bookmarkStart w:id="525" w:name="_Toc43631967"/>
      <w:bookmarkStart w:id="526" w:name="_Toc46179181"/>
      <w:r>
        <w:lastRenderedPageBreak/>
        <w:t xml:space="preserve">Lampiran </w:t>
      </w:r>
      <w:bookmarkEnd w:id="517"/>
      <w:bookmarkEnd w:id="518"/>
      <w:bookmarkEnd w:id="519"/>
      <w:bookmarkEnd w:id="520"/>
      <w:bookmarkEnd w:id="521"/>
      <w:bookmarkEnd w:id="522"/>
      <w:bookmarkEnd w:id="523"/>
      <w:bookmarkEnd w:id="524"/>
      <w:r w:rsidR="001F6C70">
        <w:t>5</w:t>
      </w:r>
      <w:bookmarkEnd w:id="525"/>
      <w:bookmarkEnd w:id="526"/>
    </w:p>
    <w:p w:rsidR="006945CD" w:rsidRDefault="00EB467C" w:rsidP="007E675D">
      <w:pPr>
        <w:pStyle w:val="Heading2"/>
        <w:jc w:val="center"/>
      </w:pPr>
      <w:bookmarkStart w:id="527" w:name="_Toc35141620"/>
      <w:bookmarkStart w:id="528" w:name="_Toc35193821"/>
      <w:bookmarkStart w:id="529" w:name="_Toc35251485"/>
      <w:bookmarkStart w:id="530" w:name="_Toc35251707"/>
      <w:bookmarkStart w:id="531" w:name="_Toc35595423"/>
      <w:bookmarkStart w:id="532" w:name="_Toc42803038"/>
      <w:bookmarkStart w:id="533" w:name="_Toc43631968"/>
      <w:bookmarkStart w:id="534" w:name="_Toc46179182"/>
      <w:r w:rsidRPr="003B5B2A">
        <w:t>SURAT PENGANTAR DARI BANGKESBAPOL</w:t>
      </w:r>
      <w:bookmarkEnd w:id="527"/>
      <w:bookmarkEnd w:id="528"/>
      <w:bookmarkEnd w:id="529"/>
      <w:bookmarkEnd w:id="530"/>
      <w:bookmarkEnd w:id="531"/>
      <w:bookmarkEnd w:id="532"/>
      <w:bookmarkEnd w:id="533"/>
      <w:bookmarkEnd w:id="534"/>
    </w:p>
    <w:p w:rsidR="001801F0" w:rsidRDefault="006945CD" w:rsidP="006945CD">
      <w:r>
        <w:rPr>
          <w:noProof/>
        </w:rPr>
        <w:drawing>
          <wp:inline distT="0" distB="0" distL="0" distR="0" wp14:anchorId="5BAFDD10">
            <wp:extent cx="5401310" cy="6848475"/>
            <wp:effectExtent l="0" t="0" r="889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01310" cy="6848475"/>
                    </a:xfrm>
                    <a:prstGeom prst="rect">
                      <a:avLst/>
                    </a:prstGeom>
                    <a:noFill/>
                  </pic:spPr>
                </pic:pic>
              </a:graphicData>
            </a:graphic>
          </wp:inline>
        </w:drawing>
      </w:r>
      <w:r w:rsidR="001801F0">
        <w:br w:type="page"/>
      </w:r>
    </w:p>
    <w:p w:rsidR="001801F0" w:rsidRDefault="001801F0" w:rsidP="001801F0">
      <w:pPr>
        <w:pStyle w:val="Heading1"/>
        <w:jc w:val="left"/>
      </w:pPr>
      <w:bookmarkStart w:id="535" w:name="_Toc35141621"/>
      <w:bookmarkStart w:id="536" w:name="_Toc35193822"/>
      <w:bookmarkStart w:id="537" w:name="_Toc35251486"/>
      <w:bookmarkStart w:id="538" w:name="_Toc35251708"/>
      <w:bookmarkStart w:id="539" w:name="_Toc35595424"/>
      <w:bookmarkStart w:id="540" w:name="_Toc42755387"/>
      <w:bookmarkStart w:id="541" w:name="_Toc42757125"/>
      <w:bookmarkStart w:id="542" w:name="_Toc42803039"/>
      <w:bookmarkStart w:id="543" w:name="_Toc43631969"/>
      <w:bookmarkStart w:id="544" w:name="_Toc46179183"/>
      <w:r>
        <w:lastRenderedPageBreak/>
        <w:t>Lampiran</w:t>
      </w:r>
      <w:bookmarkEnd w:id="535"/>
      <w:bookmarkEnd w:id="536"/>
      <w:bookmarkEnd w:id="537"/>
      <w:bookmarkEnd w:id="538"/>
      <w:bookmarkEnd w:id="539"/>
      <w:r w:rsidR="00643E7C">
        <w:t xml:space="preserve"> </w:t>
      </w:r>
      <w:bookmarkEnd w:id="540"/>
      <w:bookmarkEnd w:id="541"/>
      <w:bookmarkEnd w:id="542"/>
      <w:r w:rsidR="001F6C70">
        <w:t>6</w:t>
      </w:r>
      <w:bookmarkEnd w:id="543"/>
      <w:bookmarkEnd w:id="544"/>
    </w:p>
    <w:p w:rsidR="001801F0" w:rsidRPr="003B5B2A" w:rsidRDefault="001801F0" w:rsidP="00E0045B">
      <w:pPr>
        <w:pStyle w:val="Heading2"/>
        <w:jc w:val="center"/>
      </w:pPr>
      <w:bookmarkStart w:id="545" w:name="_Toc35141622"/>
      <w:bookmarkStart w:id="546" w:name="_Toc35193823"/>
      <w:bookmarkStart w:id="547" w:name="_Toc35251487"/>
      <w:bookmarkStart w:id="548" w:name="_Toc35251709"/>
      <w:bookmarkStart w:id="549" w:name="_Toc35595425"/>
      <w:bookmarkStart w:id="550" w:name="_Toc42803040"/>
      <w:bookmarkStart w:id="551" w:name="_Toc43631970"/>
      <w:bookmarkStart w:id="552" w:name="_Toc46179184"/>
      <w:r w:rsidRPr="003B5B2A">
        <w:t>SURAT PENGANTAR DARI DINAS KESEHATAN KOTA SURABAYA</w:t>
      </w:r>
      <w:bookmarkEnd w:id="545"/>
      <w:bookmarkEnd w:id="546"/>
      <w:bookmarkEnd w:id="547"/>
      <w:bookmarkEnd w:id="548"/>
      <w:bookmarkEnd w:id="549"/>
      <w:bookmarkEnd w:id="550"/>
      <w:bookmarkEnd w:id="551"/>
      <w:bookmarkEnd w:id="552"/>
    </w:p>
    <w:p w:rsidR="00316C0C" w:rsidRDefault="00A41766" w:rsidP="00A41766">
      <w:pPr>
        <w:jc w:val="center"/>
      </w:pPr>
      <w:r w:rsidRPr="00A41766">
        <w:rPr>
          <w:noProof/>
        </w:rPr>
        <w:drawing>
          <wp:inline distT="0" distB="0" distL="0" distR="0">
            <wp:extent cx="4663122" cy="7084060"/>
            <wp:effectExtent l="0" t="0" r="4445" b="2540"/>
            <wp:docPr id="13" name="Picture 13" descr="D:\MY SKRIPSWEET\scan srt dinkes new.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SKRIPSWEET\scan srt dinkes new.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63122" cy="7084060"/>
                    </a:xfrm>
                    <a:prstGeom prst="rect">
                      <a:avLst/>
                    </a:prstGeom>
                    <a:noFill/>
                    <a:ln>
                      <a:noFill/>
                    </a:ln>
                  </pic:spPr>
                </pic:pic>
              </a:graphicData>
            </a:graphic>
          </wp:inline>
        </w:drawing>
      </w:r>
    </w:p>
    <w:p w:rsidR="002F125C" w:rsidRDefault="00316C0C">
      <w:pPr>
        <w:spacing w:after="160" w:line="259" w:lineRule="auto"/>
        <w:jc w:val="left"/>
      </w:pPr>
      <w:r>
        <w:br w:type="page"/>
      </w:r>
    </w:p>
    <w:p w:rsidR="002F125C" w:rsidRDefault="002F125C" w:rsidP="002F125C">
      <w:pPr>
        <w:pStyle w:val="Heading1"/>
        <w:jc w:val="left"/>
      </w:pPr>
      <w:bookmarkStart w:id="553" w:name="_Toc42755388"/>
      <w:bookmarkStart w:id="554" w:name="_Toc42757126"/>
      <w:bookmarkStart w:id="555" w:name="_Toc42803041"/>
      <w:bookmarkStart w:id="556" w:name="_Toc43631971"/>
      <w:bookmarkStart w:id="557" w:name="_Toc46179185"/>
      <w:r>
        <w:lastRenderedPageBreak/>
        <w:t>Lampiran</w:t>
      </w:r>
      <w:r w:rsidR="00643E7C">
        <w:t xml:space="preserve"> </w:t>
      </w:r>
      <w:bookmarkEnd w:id="553"/>
      <w:bookmarkEnd w:id="554"/>
      <w:bookmarkEnd w:id="555"/>
      <w:r w:rsidR="001F6C70">
        <w:t>7</w:t>
      </w:r>
      <w:bookmarkEnd w:id="556"/>
      <w:bookmarkEnd w:id="557"/>
    </w:p>
    <w:p w:rsidR="002F125C" w:rsidRPr="002F125C" w:rsidRDefault="002F125C" w:rsidP="00E0045B">
      <w:pPr>
        <w:pStyle w:val="Heading2"/>
        <w:jc w:val="center"/>
      </w:pPr>
      <w:bookmarkStart w:id="558" w:name="_Toc42803042"/>
      <w:bookmarkStart w:id="559" w:name="_Toc43631972"/>
      <w:bookmarkStart w:id="560" w:name="_Toc46179186"/>
      <w:r w:rsidRPr="002F125C">
        <w:t>SURAT PERIJINAN DARI PUSKESMAS GAYUNGAN SURABAYA</w:t>
      </w:r>
      <w:bookmarkEnd w:id="558"/>
      <w:bookmarkEnd w:id="559"/>
      <w:bookmarkEnd w:id="560"/>
    </w:p>
    <w:p w:rsidR="00A41766" w:rsidRDefault="00A41766">
      <w:pPr>
        <w:spacing w:after="160" w:line="259" w:lineRule="auto"/>
        <w:jc w:val="left"/>
      </w:pPr>
      <w:r w:rsidRPr="00A41766">
        <w:rPr>
          <w:noProof/>
        </w:rPr>
        <w:drawing>
          <wp:inline distT="0" distB="0" distL="0" distR="0">
            <wp:extent cx="5399405" cy="7153275"/>
            <wp:effectExtent l="0" t="0" r="0" b="9525"/>
            <wp:docPr id="38" name="Picture 38" descr="D:\MY SKRIPSWEET\scan srt pk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SKRIPSWEET\scan srt pkm.jpeg"/>
                    <pic:cNvPicPr>
                      <a:picLocks noChangeAspect="1" noChangeArrowheads="1"/>
                    </pic:cNvPicPr>
                  </pic:nvPicPr>
                  <pic:blipFill rotWithShape="1">
                    <a:blip r:embed="rId61">
                      <a:extLst>
                        <a:ext uri="{28A0092B-C50C-407E-A947-70E740481C1C}">
                          <a14:useLocalDpi xmlns:a14="http://schemas.microsoft.com/office/drawing/2010/main" val="0"/>
                        </a:ext>
                      </a:extLst>
                    </a:blip>
                    <a:srcRect b="12867"/>
                    <a:stretch/>
                  </pic:blipFill>
                  <pic:spPr bwMode="auto">
                    <a:xfrm>
                      <a:off x="0" y="0"/>
                      <a:ext cx="5401849" cy="7156513"/>
                    </a:xfrm>
                    <a:prstGeom prst="rect">
                      <a:avLst/>
                    </a:prstGeom>
                    <a:noFill/>
                    <a:ln>
                      <a:noFill/>
                    </a:ln>
                    <a:extLst>
                      <a:ext uri="{53640926-AAD7-44D8-BBD7-CCE9431645EC}">
                        <a14:shadowObscured xmlns:a14="http://schemas.microsoft.com/office/drawing/2010/main"/>
                      </a:ext>
                    </a:extLst>
                  </pic:spPr>
                </pic:pic>
              </a:graphicData>
            </a:graphic>
          </wp:inline>
        </w:drawing>
      </w:r>
    </w:p>
    <w:p w:rsidR="002F125C" w:rsidRDefault="002F125C">
      <w:pPr>
        <w:spacing w:after="160" w:line="259" w:lineRule="auto"/>
        <w:jc w:val="left"/>
      </w:pPr>
      <w:r>
        <w:br w:type="page"/>
      </w:r>
    </w:p>
    <w:p w:rsidR="002F125C" w:rsidRDefault="002F125C">
      <w:pPr>
        <w:spacing w:after="160" w:line="259" w:lineRule="auto"/>
        <w:jc w:val="left"/>
      </w:pPr>
    </w:p>
    <w:p w:rsidR="002F125C" w:rsidRDefault="002F125C" w:rsidP="002F125C">
      <w:pPr>
        <w:pStyle w:val="Heading1"/>
        <w:jc w:val="left"/>
      </w:pPr>
      <w:bookmarkStart w:id="561" w:name="_Toc42755389"/>
      <w:bookmarkStart w:id="562" w:name="_Toc42757127"/>
      <w:bookmarkStart w:id="563" w:name="_Toc42803043"/>
      <w:bookmarkStart w:id="564" w:name="_Toc43631973"/>
      <w:bookmarkStart w:id="565" w:name="_Toc46179187"/>
      <w:r>
        <w:t xml:space="preserve">Lampiran </w:t>
      </w:r>
      <w:bookmarkEnd w:id="561"/>
      <w:bookmarkEnd w:id="562"/>
      <w:bookmarkEnd w:id="563"/>
      <w:r w:rsidR="001F6C70">
        <w:t>8</w:t>
      </w:r>
      <w:bookmarkEnd w:id="564"/>
      <w:bookmarkEnd w:id="565"/>
    </w:p>
    <w:p w:rsidR="002F125C" w:rsidRPr="002F125C" w:rsidRDefault="002F125C" w:rsidP="00E0045B">
      <w:pPr>
        <w:pStyle w:val="Heading2"/>
        <w:jc w:val="center"/>
      </w:pPr>
      <w:bookmarkStart w:id="566" w:name="_Toc42803044"/>
      <w:bookmarkStart w:id="567" w:name="_Toc43631974"/>
      <w:bookmarkStart w:id="568" w:name="_Toc46179188"/>
      <w:r w:rsidRPr="002F125C">
        <w:t>UJI VALIDITAS DAN REABILITAS</w:t>
      </w:r>
      <w:bookmarkEnd w:id="566"/>
      <w:bookmarkEnd w:id="567"/>
      <w:bookmarkEnd w:id="568"/>
    </w:p>
    <w:p w:rsidR="002F125C" w:rsidRPr="002F125C" w:rsidRDefault="002F125C" w:rsidP="00E61969">
      <w:pPr>
        <w:numPr>
          <w:ilvl w:val="3"/>
          <w:numId w:val="50"/>
        </w:numPr>
        <w:spacing w:after="160" w:line="259" w:lineRule="auto"/>
        <w:ind w:left="567" w:hanging="567"/>
        <w:contextualSpacing/>
        <w:rPr>
          <w:lang w:val="id-ID"/>
        </w:rPr>
      </w:pPr>
      <w:r w:rsidRPr="002F125C">
        <w:t xml:space="preserve">Kuesioner Pemanfaatan Posbindu </w:t>
      </w:r>
    </w:p>
    <w:p w:rsidR="002F125C" w:rsidRPr="002F125C" w:rsidRDefault="002F125C" w:rsidP="002F125C">
      <w:pPr>
        <w:autoSpaceDE w:val="0"/>
        <w:autoSpaceDN w:val="0"/>
        <w:adjustRightInd w:val="0"/>
        <w:spacing w:after="0" w:line="240" w:lineRule="auto"/>
        <w:ind w:left="567"/>
        <w:jc w:val="left"/>
        <w:rPr>
          <w:rFonts w:cs="Times New Roman"/>
          <w:szCs w:val="24"/>
        </w:rPr>
      </w:pPr>
      <w:r w:rsidRPr="002F125C">
        <w:rPr>
          <w:rFonts w:cs="Times New Roman"/>
          <w:szCs w:val="24"/>
        </w:rPr>
        <w:t>Uji Reabilitas</w:t>
      </w:r>
    </w:p>
    <w:tbl>
      <w:tblPr>
        <w:tblW w:w="2705" w:type="dxa"/>
        <w:tblInd w:w="78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9"/>
        <w:gridCol w:w="1186"/>
      </w:tblGrid>
      <w:tr w:rsidR="002F125C" w:rsidRPr="002F125C" w:rsidTr="00D465F4">
        <w:trPr>
          <w:cantSplit/>
        </w:trPr>
        <w:tc>
          <w:tcPr>
            <w:tcW w:w="2705" w:type="dxa"/>
            <w:gridSpan w:val="2"/>
            <w:tcBorders>
              <w:top w:val="nil"/>
              <w:left w:val="nil"/>
              <w:bottom w:val="nil"/>
              <w:right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b/>
                <w:bCs/>
                <w:color w:val="000000"/>
                <w:sz w:val="18"/>
                <w:szCs w:val="18"/>
              </w:rPr>
              <w:t>Reliability Statistics</w:t>
            </w:r>
          </w:p>
        </w:tc>
      </w:tr>
      <w:tr w:rsidR="002F125C" w:rsidRPr="002F125C" w:rsidTr="00D465F4">
        <w:trPr>
          <w:cantSplit/>
        </w:trPr>
        <w:tc>
          <w:tcPr>
            <w:tcW w:w="1519" w:type="dxa"/>
            <w:tcBorders>
              <w:top w:val="single" w:sz="16" w:space="0" w:color="000000"/>
              <w:left w:val="single" w:sz="16" w:space="0" w:color="000000"/>
              <w:bottom w:val="single" w:sz="16" w:space="0" w:color="000000"/>
            </w:tcBorders>
            <w:shd w:val="clear" w:color="auto" w:fill="FFFFFF"/>
            <w:vAlign w:val="bottom"/>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color w:val="000000"/>
                <w:sz w:val="18"/>
                <w:szCs w:val="18"/>
              </w:rPr>
              <w:t>Cronbach's Alpha</w:t>
            </w:r>
          </w:p>
        </w:tc>
        <w:tc>
          <w:tcPr>
            <w:tcW w:w="1186" w:type="dxa"/>
            <w:tcBorders>
              <w:top w:val="single" w:sz="16" w:space="0" w:color="000000"/>
              <w:bottom w:val="single" w:sz="16" w:space="0" w:color="000000"/>
              <w:right w:val="single" w:sz="16" w:space="0" w:color="000000"/>
            </w:tcBorders>
            <w:shd w:val="clear" w:color="auto" w:fill="FFFFFF"/>
            <w:vAlign w:val="bottom"/>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color w:val="000000"/>
                <w:sz w:val="18"/>
                <w:szCs w:val="18"/>
              </w:rPr>
              <w:t>N of Items</w:t>
            </w:r>
          </w:p>
        </w:tc>
      </w:tr>
      <w:tr w:rsidR="002F125C" w:rsidRPr="002F125C" w:rsidTr="00D465F4">
        <w:trPr>
          <w:cantSplit/>
        </w:trPr>
        <w:tc>
          <w:tcPr>
            <w:tcW w:w="1519" w:type="dxa"/>
            <w:tcBorders>
              <w:top w:val="single" w:sz="16" w:space="0" w:color="000000"/>
              <w:left w:val="single" w:sz="16" w:space="0" w:color="000000"/>
              <w:bottom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.872</w:t>
            </w:r>
          </w:p>
        </w:tc>
        <w:tc>
          <w:tcPr>
            <w:tcW w:w="1186" w:type="dxa"/>
            <w:tcBorders>
              <w:top w:val="single" w:sz="16" w:space="0" w:color="000000"/>
              <w:bottom w:val="single" w:sz="16" w:space="0" w:color="000000"/>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10</w:t>
            </w:r>
          </w:p>
        </w:tc>
      </w:tr>
    </w:tbl>
    <w:p w:rsidR="002F125C" w:rsidRPr="002F125C" w:rsidRDefault="002F125C" w:rsidP="002F125C">
      <w:pPr>
        <w:autoSpaceDE w:val="0"/>
        <w:autoSpaceDN w:val="0"/>
        <w:adjustRightInd w:val="0"/>
        <w:spacing w:after="0" w:line="400" w:lineRule="atLeast"/>
        <w:jc w:val="left"/>
        <w:rPr>
          <w:rFonts w:cs="Times New Roman"/>
          <w:szCs w:val="24"/>
        </w:rPr>
      </w:pPr>
      <w:r w:rsidRPr="002F125C">
        <w:rPr>
          <w:rFonts w:cs="Times New Roman"/>
          <w:szCs w:val="24"/>
        </w:rPr>
        <w:tab/>
        <w:t xml:space="preserve">Uji Validitas </w:t>
      </w:r>
    </w:p>
    <w:tbl>
      <w:tblPr>
        <w:tblpPr w:leftFromText="180" w:rightFromText="180" w:vertAnchor="text" w:horzAnchor="margin" w:tblpXSpec="center" w:tblpY="48"/>
        <w:tblW w:w="67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90"/>
        <w:gridCol w:w="1476"/>
        <w:gridCol w:w="1476"/>
        <w:gridCol w:w="1476"/>
        <w:gridCol w:w="1476"/>
      </w:tblGrid>
      <w:tr w:rsidR="002F125C" w:rsidRPr="002F125C" w:rsidTr="00D465F4">
        <w:trPr>
          <w:cantSplit/>
        </w:trPr>
        <w:tc>
          <w:tcPr>
            <w:tcW w:w="6794" w:type="dxa"/>
            <w:gridSpan w:val="5"/>
            <w:tcBorders>
              <w:top w:val="nil"/>
              <w:left w:val="nil"/>
              <w:bottom w:val="nil"/>
              <w:right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b/>
                <w:bCs/>
                <w:color w:val="000000"/>
                <w:sz w:val="18"/>
                <w:szCs w:val="18"/>
              </w:rPr>
              <w:t>Item-Total Statistics</w:t>
            </w:r>
          </w:p>
        </w:tc>
      </w:tr>
      <w:tr w:rsidR="002F125C" w:rsidRPr="002F125C" w:rsidTr="00D465F4">
        <w:trPr>
          <w:cantSplit/>
        </w:trPr>
        <w:tc>
          <w:tcPr>
            <w:tcW w:w="890" w:type="dxa"/>
            <w:tcBorders>
              <w:top w:val="single" w:sz="16" w:space="0" w:color="000000"/>
              <w:left w:val="single" w:sz="16" w:space="0" w:color="000000"/>
              <w:bottom w:val="single" w:sz="16" w:space="0" w:color="000000"/>
              <w:right w:val="single" w:sz="16" w:space="0" w:color="000000"/>
            </w:tcBorders>
            <w:shd w:val="clear" w:color="auto" w:fill="FFFFFF"/>
            <w:vAlign w:val="bottom"/>
          </w:tcPr>
          <w:p w:rsidR="002F125C" w:rsidRPr="002F125C" w:rsidRDefault="002F125C" w:rsidP="002F125C">
            <w:pPr>
              <w:autoSpaceDE w:val="0"/>
              <w:autoSpaceDN w:val="0"/>
              <w:adjustRightInd w:val="0"/>
              <w:spacing w:after="0" w:line="240" w:lineRule="auto"/>
              <w:jc w:val="left"/>
              <w:rPr>
                <w:rFonts w:cs="Times New Roman"/>
                <w:szCs w:val="24"/>
              </w:rPr>
            </w:pPr>
          </w:p>
        </w:tc>
        <w:tc>
          <w:tcPr>
            <w:tcW w:w="1476" w:type="dxa"/>
            <w:tcBorders>
              <w:top w:val="single" w:sz="16" w:space="0" w:color="000000"/>
              <w:left w:val="single" w:sz="16" w:space="0" w:color="000000"/>
              <w:bottom w:val="single" w:sz="16" w:space="0" w:color="000000"/>
            </w:tcBorders>
            <w:shd w:val="clear" w:color="auto" w:fill="FFFFFF"/>
            <w:vAlign w:val="bottom"/>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color w:val="000000"/>
                <w:sz w:val="18"/>
                <w:szCs w:val="18"/>
              </w:rPr>
              <w:t>Scale Mean if Item Deleted</w:t>
            </w:r>
          </w:p>
        </w:tc>
        <w:tc>
          <w:tcPr>
            <w:tcW w:w="1476" w:type="dxa"/>
            <w:tcBorders>
              <w:top w:val="single" w:sz="16" w:space="0" w:color="000000"/>
              <w:bottom w:val="single" w:sz="16" w:space="0" w:color="000000"/>
            </w:tcBorders>
            <w:shd w:val="clear" w:color="auto" w:fill="FFFFFF"/>
            <w:vAlign w:val="bottom"/>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color w:val="000000"/>
                <w:sz w:val="18"/>
                <w:szCs w:val="18"/>
              </w:rPr>
              <w:t>Scale Variance if Item Deleted</w:t>
            </w:r>
          </w:p>
        </w:tc>
        <w:tc>
          <w:tcPr>
            <w:tcW w:w="1476" w:type="dxa"/>
            <w:tcBorders>
              <w:top w:val="single" w:sz="16" w:space="0" w:color="000000"/>
              <w:bottom w:val="single" w:sz="16" w:space="0" w:color="000000"/>
            </w:tcBorders>
            <w:shd w:val="clear" w:color="auto" w:fill="FFFFFF"/>
            <w:vAlign w:val="bottom"/>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color w:val="000000"/>
                <w:sz w:val="18"/>
                <w:szCs w:val="18"/>
              </w:rPr>
              <w:t>Corrected Item-Total Correlation</w:t>
            </w:r>
          </w:p>
        </w:tc>
        <w:tc>
          <w:tcPr>
            <w:tcW w:w="1476" w:type="dxa"/>
            <w:tcBorders>
              <w:top w:val="single" w:sz="16" w:space="0" w:color="000000"/>
              <w:bottom w:val="single" w:sz="16" w:space="0" w:color="000000"/>
              <w:right w:val="single" w:sz="16" w:space="0" w:color="000000"/>
            </w:tcBorders>
            <w:shd w:val="clear" w:color="auto" w:fill="FFFFFF"/>
            <w:vAlign w:val="bottom"/>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color w:val="000000"/>
                <w:sz w:val="18"/>
                <w:szCs w:val="18"/>
              </w:rPr>
              <w:t>Cronbach's Alpha if Item Deleted</w:t>
            </w:r>
          </w:p>
        </w:tc>
      </w:tr>
      <w:tr w:rsidR="002F125C" w:rsidRPr="002F125C" w:rsidTr="00D465F4">
        <w:trPr>
          <w:cantSplit/>
        </w:trPr>
        <w:tc>
          <w:tcPr>
            <w:tcW w:w="890" w:type="dxa"/>
            <w:tcBorders>
              <w:top w:val="single" w:sz="16" w:space="0" w:color="000000"/>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PEM1</w:t>
            </w:r>
          </w:p>
        </w:tc>
        <w:tc>
          <w:tcPr>
            <w:tcW w:w="1476" w:type="dxa"/>
            <w:tcBorders>
              <w:top w:val="single" w:sz="16" w:space="0" w:color="000000"/>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37.67</w:t>
            </w:r>
          </w:p>
        </w:tc>
        <w:tc>
          <w:tcPr>
            <w:tcW w:w="1476" w:type="dxa"/>
            <w:tcBorders>
              <w:top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22.320</w:t>
            </w:r>
          </w:p>
        </w:tc>
        <w:tc>
          <w:tcPr>
            <w:tcW w:w="1476" w:type="dxa"/>
            <w:tcBorders>
              <w:top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.470</w:t>
            </w:r>
          </w:p>
        </w:tc>
        <w:tc>
          <w:tcPr>
            <w:tcW w:w="1476" w:type="dxa"/>
            <w:tcBorders>
              <w:top w:val="single" w:sz="16" w:space="0" w:color="000000"/>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.870</w:t>
            </w:r>
          </w:p>
        </w:tc>
      </w:tr>
      <w:tr w:rsidR="002F125C" w:rsidRPr="002F125C" w:rsidTr="00D465F4">
        <w:trPr>
          <w:cantSplit/>
        </w:trPr>
        <w:tc>
          <w:tcPr>
            <w:tcW w:w="890"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PEM2</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37.49</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22.970</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.514</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.865</w:t>
            </w:r>
          </w:p>
        </w:tc>
      </w:tr>
      <w:tr w:rsidR="002F125C" w:rsidRPr="002F125C" w:rsidTr="00D465F4">
        <w:trPr>
          <w:cantSplit/>
        </w:trPr>
        <w:tc>
          <w:tcPr>
            <w:tcW w:w="890"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PEM3</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37.28</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21.158</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.679</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.853</w:t>
            </w:r>
          </w:p>
        </w:tc>
      </w:tr>
      <w:tr w:rsidR="002F125C" w:rsidRPr="002F125C" w:rsidTr="00D465F4">
        <w:trPr>
          <w:cantSplit/>
        </w:trPr>
        <w:tc>
          <w:tcPr>
            <w:tcW w:w="890"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PEM4</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37.37</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22.287</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.695</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.854</w:t>
            </w:r>
          </w:p>
        </w:tc>
      </w:tr>
      <w:tr w:rsidR="002F125C" w:rsidRPr="002F125C" w:rsidTr="00D465F4">
        <w:trPr>
          <w:cantSplit/>
        </w:trPr>
        <w:tc>
          <w:tcPr>
            <w:tcW w:w="890"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PEM5</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37.42</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20.725</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.700</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.850</w:t>
            </w:r>
          </w:p>
        </w:tc>
      </w:tr>
      <w:tr w:rsidR="002F125C" w:rsidRPr="002F125C" w:rsidTr="00D465F4">
        <w:trPr>
          <w:cantSplit/>
        </w:trPr>
        <w:tc>
          <w:tcPr>
            <w:tcW w:w="890"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PEM6</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37.33</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23.368</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.471</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.868</w:t>
            </w:r>
          </w:p>
        </w:tc>
      </w:tr>
      <w:tr w:rsidR="002F125C" w:rsidRPr="002F125C" w:rsidTr="00D465F4">
        <w:trPr>
          <w:cantSplit/>
        </w:trPr>
        <w:tc>
          <w:tcPr>
            <w:tcW w:w="890"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PEM7</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37.70</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23.073</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.451</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.870</w:t>
            </w:r>
          </w:p>
        </w:tc>
      </w:tr>
      <w:tr w:rsidR="002F125C" w:rsidRPr="002F125C" w:rsidTr="00D465F4">
        <w:trPr>
          <w:cantSplit/>
        </w:trPr>
        <w:tc>
          <w:tcPr>
            <w:tcW w:w="890"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PEM8</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37.28</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20.587</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.622</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.858</w:t>
            </w:r>
          </w:p>
        </w:tc>
      </w:tr>
      <w:tr w:rsidR="002F125C" w:rsidRPr="002F125C" w:rsidTr="00D465F4">
        <w:trPr>
          <w:cantSplit/>
        </w:trPr>
        <w:tc>
          <w:tcPr>
            <w:tcW w:w="890"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PEM9</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37.33</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20.082</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.678</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.853</w:t>
            </w:r>
          </w:p>
        </w:tc>
      </w:tr>
      <w:tr w:rsidR="002F125C" w:rsidRPr="002F125C" w:rsidTr="00D465F4">
        <w:trPr>
          <w:cantSplit/>
        </w:trPr>
        <w:tc>
          <w:tcPr>
            <w:tcW w:w="890" w:type="dxa"/>
            <w:tcBorders>
              <w:top w:val="nil"/>
              <w:left w:val="single" w:sz="16" w:space="0" w:color="000000"/>
              <w:bottom w:val="single" w:sz="16" w:space="0" w:color="000000"/>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PEM10</w:t>
            </w:r>
          </w:p>
        </w:tc>
        <w:tc>
          <w:tcPr>
            <w:tcW w:w="1476" w:type="dxa"/>
            <w:tcBorders>
              <w:top w:val="nil"/>
              <w:left w:val="single" w:sz="16" w:space="0" w:color="000000"/>
              <w:bottom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37.37</w:t>
            </w:r>
          </w:p>
        </w:tc>
        <w:tc>
          <w:tcPr>
            <w:tcW w:w="1476" w:type="dxa"/>
            <w:tcBorders>
              <w:top w:val="nil"/>
              <w:bottom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21.811</w:t>
            </w:r>
          </w:p>
        </w:tc>
        <w:tc>
          <w:tcPr>
            <w:tcW w:w="1476" w:type="dxa"/>
            <w:tcBorders>
              <w:top w:val="nil"/>
              <w:bottom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.685</w:t>
            </w:r>
          </w:p>
        </w:tc>
        <w:tc>
          <w:tcPr>
            <w:tcW w:w="1476" w:type="dxa"/>
            <w:tcBorders>
              <w:top w:val="nil"/>
              <w:bottom w:val="single" w:sz="16" w:space="0" w:color="000000"/>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.853</w:t>
            </w:r>
          </w:p>
        </w:tc>
      </w:tr>
    </w:tbl>
    <w:p w:rsidR="002F125C" w:rsidRPr="002F125C" w:rsidRDefault="002F125C" w:rsidP="002F125C">
      <w:pPr>
        <w:autoSpaceDE w:val="0"/>
        <w:autoSpaceDN w:val="0"/>
        <w:adjustRightInd w:val="0"/>
        <w:spacing w:after="0" w:line="240" w:lineRule="auto"/>
        <w:jc w:val="left"/>
        <w:rPr>
          <w:rFonts w:cs="Times New Roman"/>
          <w:szCs w:val="24"/>
        </w:rPr>
      </w:pPr>
    </w:p>
    <w:p w:rsidR="002F125C" w:rsidRPr="002F125C" w:rsidRDefault="002F125C" w:rsidP="002F125C">
      <w:pPr>
        <w:autoSpaceDE w:val="0"/>
        <w:autoSpaceDN w:val="0"/>
        <w:adjustRightInd w:val="0"/>
        <w:spacing w:after="0" w:line="400" w:lineRule="atLeast"/>
        <w:jc w:val="left"/>
        <w:rPr>
          <w:rFonts w:cs="Times New Roman"/>
          <w:szCs w:val="24"/>
        </w:rPr>
      </w:pPr>
    </w:p>
    <w:p w:rsidR="002F125C" w:rsidRPr="002F125C" w:rsidRDefault="002F125C" w:rsidP="002F125C">
      <w:pPr>
        <w:autoSpaceDE w:val="0"/>
        <w:autoSpaceDN w:val="0"/>
        <w:adjustRightInd w:val="0"/>
        <w:spacing w:after="0" w:line="400" w:lineRule="atLeast"/>
        <w:jc w:val="left"/>
        <w:rPr>
          <w:rFonts w:cs="Times New Roman"/>
          <w:szCs w:val="24"/>
        </w:rPr>
      </w:pPr>
    </w:p>
    <w:p w:rsidR="002F125C" w:rsidRPr="002F125C" w:rsidRDefault="002F125C" w:rsidP="002F125C">
      <w:pPr>
        <w:autoSpaceDE w:val="0"/>
        <w:autoSpaceDN w:val="0"/>
        <w:adjustRightInd w:val="0"/>
        <w:spacing w:after="0" w:line="400" w:lineRule="atLeast"/>
        <w:jc w:val="left"/>
        <w:rPr>
          <w:rFonts w:cs="Times New Roman"/>
          <w:szCs w:val="24"/>
        </w:rPr>
      </w:pPr>
    </w:p>
    <w:p w:rsidR="002F125C" w:rsidRPr="002F125C" w:rsidRDefault="002F125C" w:rsidP="002F125C">
      <w:pPr>
        <w:autoSpaceDE w:val="0"/>
        <w:autoSpaceDN w:val="0"/>
        <w:adjustRightInd w:val="0"/>
        <w:spacing w:after="0" w:line="400" w:lineRule="atLeast"/>
        <w:jc w:val="left"/>
        <w:rPr>
          <w:rFonts w:cs="Times New Roman"/>
          <w:szCs w:val="24"/>
        </w:rPr>
      </w:pPr>
    </w:p>
    <w:p w:rsidR="002F125C" w:rsidRPr="002F125C" w:rsidRDefault="002F125C" w:rsidP="002F125C">
      <w:pPr>
        <w:autoSpaceDE w:val="0"/>
        <w:autoSpaceDN w:val="0"/>
        <w:adjustRightInd w:val="0"/>
        <w:spacing w:after="0" w:line="400" w:lineRule="atLeast"/>
        <w:jc w:val="left"/>
        <w:rPr>
          <w:rFonts w:cs="Times New Roman"/>
          <w:szCs w:val="24"/>
        </w:rPr>
      </w:pPr>
    </w:p>
    <w:p w:rsidR="002F125C" w:rsidRPr="002F125C" w:rsidRDefault="002F125C" w:rsidP="002F125C">
      <w:pPr>
        <w:autoSpaceDE w:val="0"/>
        <w:autoSpaceDN w:val="0"/>
        <w:adjustRightInd w:val="0"/>
        <w:spacing w:after="0" w:line="400" w:lineRule="atLeast"/>
        <w:jc w:val="left"/>
        <w:rPr>
          <w:rFonts w:cs="Times New Roman"/>
          <w:szCs w:val="24"/>
        </w:rPr>
      </w:pPr>
    </w:p>
    <w:p w:rsidR="002F125C" w:rsidRPr="002F125C" w:rsidRDefault="002F125C" w:rsidP="002F125C">
      <w:pPr>
        <w:autoSpaceDE w:val="0"/>
        <w:autoSpaceDN w:val="0"/>
        <w:adjustRightInd w:val="0"/>
        <w:spacing w:after="0" w:line="400" w:lineRule="atLeast"/>
        <w:jc w:val="left"/>
        <w:rPr>
          <w:rFonts w:cs="Times New Roman"/>
          <w:szCs w:val="24"/>
        </w:rPr>
      </w:pPr>
    </w:p>
    <w:p w:rsidR="002F125C" w:rsidRPr="002F125C" w:rsidRDefault="002F125C" w:rsidP="002F125C">
      <w:pPr>
        <w:autoSpaceDE w:val="0"/>
        <w:autoSpaceDN w:val="0"/>
        <w:adjustRightInd w:val="0"/>
        <w:spacing w:after="0" w:line="400" w:lineRule="atLeast"/>
        <w:jc w:val="left"/>
        <w:rPr>
          <w:rFonts w:cs="Times New Roman"/>
          <w:szCs w:val="24"/>
        </w:rPr>
      </w:pPr>
    </w:p>
    <w:p w:rsidR="002F125C" w:rsidRPr="002F125C" w:rsidRDefault="002F125C" w:rsidP="002F125C">
      <w:pPr>
        <w:autoSpaceDE w:val="0"/>
        <w:autoSpaceDN w:val="0"/>
        <w:adjustRightInd w:val="0"/>
        <w:spacing w:after="0" w:line="400" w:lineRule="atLeast"/>
        <w:jc w:val="left"/>
        <w:rPr>
          <w:rFonts w:cs="Times New Roman"/>
          <w:szCs w:val="24"/>
        </w:rPr>
      </w:pPr>
    </w:p>
    <w:p w:rsidR="002F125C" w:rsidRPr="002F125C" w:rsidRDefault="002F125C" w:rsidP="002F125C">
      <w:pPr>
        <w:autoSpaceDE w:val="0"/>
        <w:autoSpaceDN w:val="0"/>
        <w:adjustRightInd w:val="0"/>
        <w:spacing w:after="0" w:line="400" w:lineRule="atLeast"/>
        <w:jc w:val="left"/>
        <w:rPr>
          <w:rFonts w:cs="Times New Roman"/>
          <w:szCs w:val="24"/>
        </w:rPr>
      </w:pPr>
    </w:p>
    <w:p w:rsidR="002F125C" w:rsidRPr="002F125C" w:rsidRDefault="002F125C" w:rsidP="002F125C">
      <w:pPr>
        <w:spacing w:after="160" w:line="259" w:lineRule="auto"/>
        <w:jc w:val="left"/>
        <w:rPr>
          <w:rFonts w:cs="Times New Roman"/>
          <w:szCs w:val="24"/>
        </w:rPr>
      </w:pPr>
    </w:p>
    <w:p w:rsidR="002F125C" w:rsidRPr="00643E7C" w:rsidRDefault="002F125C" w:rsidP="00E61969">
      <w:pPr>
        <w:numPr>
          <w:ilvl w:val="3"/>
          <w:numId w:val="50"/>
        </w:numPr>
        <w:spacing w:after="160"/>
        <w:ind w:left="567" w:hanging="567"/>
        <w:contextualSpacing/>
        <w:rPr>
          <w:lang w:val="id-ID"/>
        </w:rPr>
      </w:pPr>
      <w:r w:rsidRPr="002F125C">
        <w:t>Kuesioner Pengetahuan Responden</w:t>
      </w:r>
    </w:p>
    <w:p w:rsidR="002F125C" w:rsidRPr="002F125C" w:rsidRDefault="002F125C" w:rsidP="00643E7C">
      <w:pPr>
        <w:autoSpaceDE w:val="0"/>
        <w:autoSpaceDN w:val="0"/>
        <w:adjustRightInd w:val="0"/>
        <w:spacing w:after="0"/>
        <w:ind w:left="567"/>
        <w:jc w:val="left"/>
        <w:rPr>
          <w:rFonts w:cs="Times New Roman"/>
          <w:szCs w:val="24"/>
        </w:rPr>
      </w:pPr>
      <w:r w:rsidRPr="002F125C">
        <w:rPr>
          <w:rFonts w:cs="Times New Roman"/>
          <w:szCs w:val="24"/>
        </w:rPr>
        <w:t>Uji Reabilitas</w:t>
      </w:r>
    </w:p>
    <w:p w:rsidR="002F125C" w:rsidRPr="002F125C" w:rsidRDefault="002F125C" w:rsidP="002F125C">
      <w:pPr>
        <w:autoSpaceDE w:val="0"/>
        <w:autoSpaceDN w:val="0"/>
        <w:adjustRightInd w:val="0"/>
        <w:spacing w:after="0" w:line="240" w:lineRule="auto"/>
        <w:ind w:left="567"/>
        <w:contextualSpacing/>
        <w:jc w:val="left"/>
        <w:rPr>
          <w:rFonts w:cs="Times New Roman"/>
          <w:szCs w:val="24"/>
          <w:lang w:val="id-ID"/>
        </w:rPr>
      </w:pPr>
    </w:p>
    <w:tbl>
      <w:tblPr>
        <w:tblW w:w="2705" w:type="dxa"/>
        <w:tblInd w:w="8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9"/>
        <w:gridCol w:w="1186"/>
      </w:tblGrid>
      <w:tr w:rsidR="002F125C" w:rsidRPr="002F125C" w:rsidTr="00D465F4">
        <w:trPr>
          <w:cantSplit/>
        </w:trPr>
        <w:tc>
          <w:tcPr>
            <w:tcW w:w="2705" w:type="dxa"/>
            <w:gridSpan w:val="2"/>
            <w:tcBorders>
              <w:top w:val="nil"/>
              <w:left w:val="nil"/>
              <w:bottom w:val="nil"/>
              <w:right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b/>
                <w:bCs/>
                <w:color w:val="000000"/>
                <w:sz w:val="18"/>
                <w:szCs w:val="18"/>
              </w:rPr>
              <w:t>Reliability Statistics</w:t>
            </w:r>
          </w:p>
        </w:tc>
      </w:tr>
      <w:tr w:rsidR="002F125C" w:rsidRPr="002F125C" w:rsidTr="00D465F4">
        <w:trPr>
          <w:cantSplit/>
        </w:trPr>
        <w:tc>
          <w:tcPr>
            <w:tcW w:w="1519" w:type="dxa"/>
            <w:tcBorders>
              <w:top w:val="single" w:sz="16" w:space="0" w:color="000000"/>
              <w:left w:val="single" w:sz="16" w:space="0" w:color="000000"/>
              <w:bottom w:val="single" w:sz="16" w:space="0" w:color="000000"/>
            </w:tcBorders>
            <w:shd w:val="clear" w:color="auto" w:fill="FFFFFF"/>
            <w:vAlign w:val="bottom"/>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color w:val="000000"/>
                <w:sz w:val="18"/>
                <w:szCs w:val="18"/>
              </w:rPr>
              <w:t>Cronbach's Alpha</w:t>
            </w:r>
          </w:p>
        </w:tc>
        <w:tc>
          <w:tcPr>
            <w:tcW w:w="1186" w:type="dxa"/>
            <w:tcBorders>
              <w:top w:val="single" w:sz="16" w:space="0" w:color="000000"/>
              <w:bottom w:val="single" w:sz="16" w:space="0" w:color="000000"/>
              <w:right w:val="single" w:sz="16" w:space="0" w:color="000000"/>
            </w:tcBorders>
            <w:shd w:val="clear" w:color="auto" w:fill="FFFFFF"/>
            <w:vAlign w:val="bottom"/>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color w:val="000000"/>
                <w:sz w:val="18"/>
                <w:szCs w:val="18"/>
              </w:rPr>
              <w:t>N of Items</w:t>
            </w:r>
          </w:p>
        </w:tc>
      </w:tr>
      <w:tr w:rsidR="002F125C" w:rsidRPr="002F125C" w:rsidTr="00D465F4">
        <w:trPr>
          <w:cantSplit/>
        </w:trPr>
        <w:tc>
          <w:tcPr>
            <w:tcW w:w="1519" w:type="dxa"/>
            <w:tcBorders>
              <w:top w:val="single" w:sz="16" w:space="0" w:color="000000"/>
              <w:left w:val="single" w:sz="16" w:space="0" w:color="000000"/>
              <w:bottom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.614</w:t>
            </w:r>
          </w:p>
        </w:tc>
        <w:tc>
          <w:tcPr>
            <w:tcW w:w="1186" w:type="dxa"/>
            <w:tcBorders>
              <w:top w:val="single" w:sz="16" w:space="0" w:color="000000"/>
              <w:bottom w:val="single" w:sz="16" w:space="0" w:color="000000"/>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10</w:t>
            </w:r>
          </w:p>
        </w:tc>
      </w:tr>
    </w:tbl>
    <w:p w:rsidR="00643E7C" w:rsidRDefault="00643E7C" w:rsidP="002F125C">
      <w:pPr>
        <w:autoSpaceDE w:val="0"/>
        <w:autoSpaceDN w:val="0"/>
        <w:adjustRightInd w:val="0"/>
        <w:spacing w:after="0" w:line="240" w:lineRule="auto"/>
        <w:jc w:val="left"/>
        <w:rPr>
          <w:rFonts w:cs="Times New Roman"/>
          <w:szCs w:val="24"/>
        </w:rPr>
      </w:pPr>
    </w:p>
    <w:p w:rsidR="00643E7C" w:rsidRDefault="00643E7C">
      <w:pPr>
        <w:spacing w:after="160" w:line="259" w:lineRule="auto"/>
        <w:jc w:val="left"/>
        <w:rPr>
          <w:rFonts w:cs="Times New Roman"/>
          <w:szCs w:val="24"/>
        </w:rPr>
      </w:pPr>
      <w:r>
        <w:rPr>
          <w:rFonts w:cs="Times New Roman"/>
          <w:szCs w:val="24"/>
        </w:rPr>
        <w:br w:type="page"/>
      </w:r>
    </w:p>
    <w:p w:rsidR="002F125C" w:rsidRPr="002F125C" w:rsidRDefault="002F125C" w:rsidP="002F125C">
      <w:pPr>
        <w:tabs>
          <w:tab w:val="left" w:pos="567"/>
        </w:tabs>
        <w:autoSpaceDE w:val="0"/>
        <w:autoSpaceDN w:val="0"/>
        <w:adjustRightInd w:val="0"/>
        <w:spacing w:after="0" w:line="240" w:lineRule="auto"/>
        <w:jc w:val="left"/>
        <w:rPr>
          <w:rFonts w:cs="Times New Roman"/>
          <w:szCs w:val="24"/>
        </w:rPr>
      </w:pPr>
      <w:r w:rsidRPr="002F125C">
        <w:rPr>
          <w:rFonts w:cs="Times New Roman"/>
          <w:szCs w:val="24"/>
        </w:rPr>
        <w:lastRenderedPageBreak/>
        <w:tab/>
        <w:t>Uji Validitas</w:t>
      </w:r>
    </w:p>
    <w:tbl>
      <w:tblPr>
        <w:tblW w:w="6933" w:type="dxa"/>
        <w:tblInd w:w="77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029"/>
        <w:gridCol w:w="1476"/>
        <w:gridCol w:w="1476"/>
        <w:gridCol w:w="1476"/>
        <w:gridCol w:w="1476"/>
      </w:tblGrid>
      <w:tr w:rsidR="002F125C" w:rsidRPr="002F125C" w:rsidTr="00D465F4">
        <w:trPr>
          <w:cantSplit/>
        </w:trPr>
        <w:tc>
          <w:tcPr>
            <w:tcW w:w="6933" w:type="dxa"/>
            <w:gridSpan w:val="5"/>
            <w:tcBorders>
              <w:top w:val="nil"/>
              <w:left w:val="nil"/>
              <w:bottom w:val="nil"/>
              <w:right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b/>
                <w:bCs/>
                <w:color w:val="000000"/>
                <w:sz w:val="18"/>
                <w:szCs w:val="18"/>
              </w:rPr>
              <w:t>Item-Total Statistics</w:t>
            </w:r>
          </w:p>
        </w:tc>
      </w:tr>
      <w:tr w:rsidR="002F125C" w:rsidRPr="002F125C" w:rsidTr="00D465F4">
        <w:trPr>
          <w:cantSplit/>
        </w:trPr>
        <w:tc>
          <w:tcPr>
            <w:tcW w:w="1029" w:type="dxa"/>
            <w:tcBorders>
              <w:top w:val="single" w:sz="16" w:space="0" w:color="000000"/>
              <w:left w:val="single" w:sz="16" w:space="0" w:color="000000"/>
              <w:bottom w:val="single" w:sz="16" w:space="0" w:color="000000"/>
              <w:right w:val="single" w:sz="16" w:space="0" w:color="000000"/>
            </w:tcBorders>
            <w:shd w:val="clear" w:color="auto" w:fill="FFFFFF"/>
            <w:vAlign w:val="bottom"/>
          </w:tcPr>
          <w:p w:rsidR="002F125C" w:rsidRPr="002F125C" w:rsidRDefault="002F125C" w:rsidP="002F125C">
            <w:pPr>
              <w:autoSpaceDE w:val="0"/>
              <w:autoSpaceDN w:val="0"/>
              <w:adjustRightInd w:val="0"/>
              <w:spacing w:after="0" w:line="240" w:lineRule="auto"/>
              <w:jc w:val="left"/>
              <w:rPr>
                <w:rFonts w:cs="Times New Roman"/>
                <w:szCs w:val="24"/>
              </w:rPr>
            </w:pPr>
          </w:p>
        </w:tc>
        <w:tc>
          <w:tcPr>
            <w:tcW w:w="1476" w:type="dxa"/>
            <w:tcBorders>
              <w:top w:val="single" w:sz="16" w:space="0" w:color="000000"/>
              <w:left w:val="single" w:sz="16" w:space="0" w:color="000000"/>
              <w:bottom w:val="single" w:sz="16" w:space="0" w:color="000000"/>
            </w:tcBorders>
            <w:shd w:val="clear" w:color="auto" w:fill="FFFFFF"/>
            <w:vAlign w:val="bottom"/>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color w:val="000000"/>
                <w:sz w:val="18"/>
                <w:szCs w:val="18"/>
              </w:rPr>
              <w:t>Scale Mean if Item Deleted</w:t>
            </w:r>
          </w:p>
        </w:tc>
        <w:tc>
          <w:tcPr>
            <w:tcW w:w="1476" w:type="dxa"/>
            <w:tcBorders>
              <w:top w:val="single" w:sz="16" w:space="0" w:color="000000"/>
              <w:bottom w:val="single" w:sz="16" w:space="0" w:color="000000"/>
            </w:tcBorders>
            <w:shd w:val="clear" w:color="auto" w:fill="FFFFFF"/>
            <w:vAlign w:val="bottom"/>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color w:val="000000"/>
                <w:sz w:val="18"/>
                <w:szCs w:val="18"/>
              </w:rPr>
              <w:t>Scale Variance if Item Deleted</w:t>
            </w:r>
          </w:p>
        </w:tc>
        <w:tc>
          <w:tcPr>
            <w:tcW w:w="1476" w:type="dxa"/>
            <w:tcBorders>
              <w:top w:val="single" w:sz="16" w:space="0" w:color="000000"/>
              <w:bottom w:val="single" w:sz="16" w:space="0" w:color="000000"/>
            </w:tcBorders>
            <w:shd w:val="clear" w:color="auto" w:fill="FFFFFF"/>
            <w:vAlign w:val="bottom"/>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color w:val="000000"/>
                <w:sz w:val="18"/>
                <w:szCs w:val="18"/>
              </w:rPr>
              <w:t>Corrected Item-Total Correlation</w:t>
            </w:r>
          </w:p>
        </w:tc>
        <w:tc>
          <w:tcPr>
            <w:tcW w:w="1476" w:type="dxa"/>
            <w:tcBorders>
              <w:top w:val="single" w:sz="16" w:space="0" w:color="000000"/>
              <w:bottom w:val="single" w:sz="16" w:space="0" w:color="000000"/>
              <w:right w:val="single" w:sz="16" w:space="0" w:color="000000"/>
            </w:tcBorders>
            <w:shd w:val="clear" w:color="auto" w:fill="FFFFFF"/>
            <w:vAlign w:val="bottom"/>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color w:val="000000"/>
                <w:sz w:val="18"/>
                <w:szCs w:val="18"/>
              </w:rPr>
              <w:t>Cronbach's Alpha if Item Deleted</w:t>
            </w:r>
          </w:p>
        </w:tc>
      </w:tr>
      <w:tr w:rsidR="002F125C" w:rsidRPr="002F125C" w:rsidTr="00D465F4">
        <w:trPr>
          <w:cantSplit/>
        </w:trPr>
        <w:tc>
          <w:tcPr>
            <w:tcW w:w="1029" w:type="dxa"/>
            <w:tcBorders>
              <w:top w:val="single" w:sz="16" w:space="0" w:color="000000"/>
              <w:left w:val="single" w:sz="16" w:space="0" w:color="000000"/>
              <w:bottom w:val="nil"/>
              <w:right w:val="single" w:sz="16" w:space="0" w:color="000000"/>
            </w:tcBorders>
            <w:shd w:val="clear" w:color="auto" w:fill="FFFFFF"/>
          </w:tcPr>
          <w:p w:rsidR="002F125C" w:rsidRPr="007A2419" w:rsidRDefault="002F125C" w:rsidP="002F125C">
            <w:pPr>
              <w:autoSpaceDE w:val="0"/>
              <w:autoSpaceDN w:val="0"/>
              <w:adjustRightInd w:val="0"/>
              <w:spacing w:after="0" w:line="320" w:lineRule="atLeast"/>
              <w:ind w:left="60" w:right="60"/>
              <w:jc w:val="left"/>
              <w:rPr>
                <w:rFonts w:ascii="Arial" w:hAnsi="Arial" w:cs="Arial"/>
                <w:color w:val="FF0000"/>
                <w:sz w:val="18"/>
                <w:szCs w:val="18"/>
              </w:rPr>
            </w:pPr>
            <w:r w:rsidRPr="007A2419">
              <w:rPr>
                <w:rFonts w:ascii="Arial" w:hAnsi="Arial" w:cs="Arial"/>
                <w:color w:val="FF0000"/>
                <w:sz w:val="18"/>
                <w:szCs w:val="18"/>
              </w:rPr>
              <w:t>PENG1</w:t>
            </w:r>
          </w:p>
        </w:tc>
        <w:tc>
          <w:tcPr>
            <w:tcW w:w="1476" w:type="dxa"/>
            <w:tcBorders>
              <w:top w:val="single" w:sz="16" w:space="0" w:color="000000"/>
              <w:left w:val="single" w:sz="16" w:space="0" w:color="000000"/>
              <w:bottom w:val="nil"/>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7.86</w:t>
            </w:r>
          </w:p>
        </w:tc>
        <w:tc>
          <w:tcPr>
            <w:tcW w:w="1476" w:type="dxa"/>
            <w:tcBorders>
              <w:top w:val="single" w:sz="16" w:space="0" w:color="000000"/>
              <w:bottom w:val="nil"/>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2.456</w:t>
            </w:r>
          </w:p>
        </w:tc>
        <w:tc>
          <w:tcPr>
            <w:tcW w:w="1476" w:type="dxa"/>
            <w:tcBorders>
              <w:top w:val="single" w:sz="16" w:space="0" w:color="000000"/>
              <w:bottom w:val="nil"/>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-.016</w:t>
            </w:r>
          </w:p>
        </w:tc>
        <w:tc>
          <w:tcPr>
            <w:tcW w:w="1476" w:type="dxa"/>
            <w:tcBorders>
              <w:top w:val="single" w:sz="16" w:space="0" w:color="000000"/>
              <w:bottom w:val="nil"/>
              <w:right w:val="single" w:sz="16" w:space="0" w:color="000000"/>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.689</w:t>
            </w:r>
          </w:p>
        </w:tc>
      </w:tr>
      <w:tr w:rsidR="002F125C" w:rsidRPr="002F125C" w:rsidTr="00D465F4">
        <w:trPr>
          <w:cantSplit/>
        </w:trPr>
        <w:tc>
          <w:tcPr>
            <w:tcW w:w="1029"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PENG2</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7.58</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2.059</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.496</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.536</w:t>
            </w:r>
          </w:p>
        </w:tc>
      </w:tr>
      <w:tr w:rsidR="002F125C" w:rsidRPr="002F125C" w:rsidTr="00D465F4">
        <w:trPr>
          <w:cantSplit/>
        </w:trPr>
        <w:tc>
          <w:tcPr>
            <w:tcW w:w="1029" w:type="dxa"/>
            <w:tcBorders>
              <w:top w:val="nil"/>
              <w:left w:val="single" w:sz="16" w:space="0" w:color="000000"/>
              <w:bottom w:val="nil"/>
              <w:right w:val="single" w:sz="16" w:space="0" w:color="000000"/>
            </w:tcBorders>
            <w:shd w:val="clear" w:color="auto" w:fill="FFFFFF"/>
          </w:tcPr>
          <w:p w:rsidR="002F125C" w:rsidRPr="007A2419" w:rsidRDefault="002F125C" w:rsidP="002F125C">
            <w:pPr>
              <w:autoSpaceDE w:val="0"/>
              <w:autoSpaceDN w:val="0"/>
              <w:adjustRightInd w:val="0"/>
              <w:spacing w:after="0" w:line="320" w:lineRule="atLeast"/>
              <w:ind w:left="60" w:right="60"/>
              <w:jc w:val="left"/>
              <w:rPr>
                <w:rFonts w:ascii="Arial" w:hAnsi="Arial" w:cs="Arial"/>
                <w:color w:val="FF0000"/>
                <w:sz w:val="18"/>
                <w:szCs w:val="18"/>
              </w:rPr>
            </w:pPr>
            <w:r w:rsidRPr="007A2419">
              <w:rPr>
                <w:rFonts w:ascii="Arial" w:hAnsi="Arial" w:cs="Arial"/>
                <w:color w:val="FF0000"/>
                <w:sz w:val="18"/>
                <w:szCs w:val="18"/>
              </w:rPr>
              <w:t>PENG3</w:t>
            </w:r>
          </w:p>
        </w:tc>
        <w:tc>
          <w:tcPr>
            <w:tcW w:w="1476" w:type="dxa"/>
            <w:tcBorders>
              <w:top w:val="nil"/>
              <w:left w:val="single" w:sz="16" w:space="0" w:color="000000"/>
              <w:bottom w:val="nil"/>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7.51</w:t>
            </w:r>
          </w:p>
        </w:tc>
        <w:tc>
          <w:tcPr>
            <w:tcW w:w="1476" w:type="dxa"/>
            <w:tcBorders>
              <w:top w:val="nil"/>
              <w:bottom w:val="nil"/>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2.446</w:t>
            </w:r>
          </w:p>
        </w:tc>
        <w:tc>
          <w:tcPr>
            <w:tcW w:w="1476" w:type="dxa"/>
            <w:tcBorders>
              <w:top w:val="nil"/>
              <w:bottom w:val="nil"/>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.209</w:t>
            </w:r>
          </w:p>
        </w:tc>
        <w:tc>
          <w:tcPr>
            <w:tcW w:w="1476" w:type="dxa"/>
            <w:tcBorders>
              <w:top w:val="nil"/>
              <w:bottom w:val="nil"/>
              <w:right w:val="single" w:sz="16" w:space="0" w:color="000000"/>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.603</w:t>
            </w:r>
          </w:p>
        </w:tc>
      </w:tr>
      <w:tr w:rsidR="002F125C" w:rsidRPr="002F125C" w:rsidTr="00D465F4">
        <w:trPr>
          <w:cantSplit/>
        </w:trPr>
        <w:tc>
          <w:tcPr>
            <w:tcW w:w="1029" w:type="dxa"/>
            <w:tcBorders>
              <w:top w:val="nil"/>
              <w:left w:val="single" w:sz="16" w:space="0" w:color="000000"/>
              <w:bottom w:val="nil"/>
              <w:right w:val="single" w:sz="16" w:space="0" w:color="000000"/>
            </w:tcBorders>
            <w:shd w:val="clear" w:color="auto" w:fill="FFFFFF"/>
          </w:tcPr>
          <w:p w:rsidR="002F125C" w:rsidRPr="007A2419" w:rsidRDefault="002F125C" w:rsidP="002F125C">
            <w:pPr>
              <w:autoSpaceDE w:val="0"/>
              <w:autoSpaceDN w:val="0"/>
              <w:adjustRightInd w:val="0"/>
              <w:spacing w:after="0" w:line="320" w:lineRule="atLeast"/>
              <w:ind w:left="60" w:right="60"/>
              <w:jc w:val="left"/>
              <w:rPr>
                <w:rFonts w:ascii="Arial" w:hAnsi="Arial" w:cs="Arial"/>
                <w:color w:val="FF0000"/>
                <w:sz w:val="18"/>
                <w:szCs w:val="18"/>
              </w:rPr>
            </w:pPr>
            <w:r w:rsidRPr="007A2419">
              <w:rPr>
                <w:rFonts w:ascii="Arial" w:hAnsi="Arial" w:cs="Arial"/>
                <w:color w:val="FF0000"/>
                <w:sz w:val="18"/>
                <w:szCs w:val="18"/>
              </w:rPr>
              <w:t>PENG4</w:t>
            </w:r>
          </w:p>
        </w:tc>
        <w:tc>
          <w:tcPr>
            <w:tcW w:w="1476" w:type="dxa"/>
            <w:tcBorders>
              <w:top w:val="nil"/>
              <w:left w:val="single" w:sz="16" w:space="0" w:color="000000"/>
              <w:bottom w:val="nil"/>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7.44</w:t>
            </w:r>
          </w:p>
        </w:tc>
        <w:tc>
          <w:tcPr>
            <w:tcW w:w="1476" w:type="dxa"/>
            <w:tcBorders>
              <w:top w:val="nil"/>
              <w:bottom w:val="nil"/>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2.681</w:t>
            </w:r>
          </w:p>
        </w:tc>
        <w:tc>
          <w:tcPr>
            <w:tcW w:w="1476" w:type="dxa"/>
            <w:tcBorders>
              <w:top w:val="nil"/>
              <w:bottom w:val="nil"/>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.000</w:t>
            </w:r>
          </w:p>
        </w:tc>
        <w:tc>
          <w:tcPr>
            <w:tcW w:w="1476" w:type="dxa"/>
            <w:tcBorders>
              <w:top w:val="nil"/>
              <w:bottom w:val="nil"/>
              <w:right w:val="single" w:sz="16" w:space="0" w:color="000000"/>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.621</w:t>
            </w:r>
          </w:p>
        </w:tc>
      </w:tr>
      <w:tr w:rsidR="002F125C" w:rsidRPr="002F125C" w:rsidTr="00D465F4">
        <w:trPr>
          <w:cantSplit/>
        </w:trPr>
        <w:tc>
          <w:tcPr>
            <w:tcW w:w="1029"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PENG5</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7.47</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2.445</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.446</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.583</w:t>
            </w:r>
          </w:p>
        </w:tc>
      </w:tr>
      <w:tr w:rsidR="002F125C" w:rsidRPr="002F125C" w:rsidTr="00D465F4">
        <w:trPr>
          <w:cantSplit/>
        </w:trPr>
        <w:tc>
          <w:tcPr>
            <w:tcW w:w="1029"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PENG6</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7.65</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1.994</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.445</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.543</w:t>
            </w:r>
          </w:p>
        </w:tc>
      </w:tr>
      <w:tr w:rsidR="002F125C" w:rsidRPr="002F125C" w:rsidTr="00D465F4">
        <w:trPr>
          <w:cantSplit/>
        </w:trPr>
        <w:tc>
          <w:tcPr>
            <w:tcW w:w="1029"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PENG7</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7.70</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2.025</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.367</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.566</w:t>
            </w:r>
          </w:p>
        </w:tc>
      </w:tr>
      <w:tr w:rsidR="002F125C" w:rsidRPr="002F125C" w:rsidTr="00D465F4">
        <w:trPr>
          <w:cantSplit/>
        </w:trPr>
        <w:tc>
          <w:tcPr>
            <w:tcW w:w="1029"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PENG8</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7.67</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1.939</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.470</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.535</w:t>
            </w:r>
          </w:p>
        </w:tc>
      </w:tr>
      <w:tr w:rsidR="002F125C" w:rsidRPr="007A2419" w:rsidTr="00D465F4">
        <w:trPr>
          <w:cantSplit/>
        </w:trPr>
        <w:tc>
          <w:tcPr>
            <w:tcW w:w="1029" w:type="dxa"/>
            <w:tcBorders>
              <w:top w:val="nil"/>
              <w:left w:val="single" w:sz="16" w:space="0" w:color="000000"/>
              <w:bottom w:val="nil"/>
              <w:right w:val="single" w:sz="16" w:space="0" w:color="000000"/>
            </w:tcBorders>
            <w:shd w:val="clear" w:color="auto" w:fill="FFFFFF"/>
          </w:tcPr>
          <w:p w:rsidR="002F125C" w:rsidRPr="007A2419" w:rsidRDefault="002F125C" w:rsidP="002F125C">
            <w:pPr>
              <w:autoSpaceDE w:val="0"/>
              <w:autoSpaceDN w:val="0"/>
              <w:adjustRightInd w:val="0"/>
              <w:spacing w:after="0" w:line="320" w:lineRule="atLeast"/>
              <w:ind w:left="60" w:right="60"/>
              <w:jc w:val="left"/>
              <w:rPr>
                <w:rFonts w:ascii="Arial" w:hAnsi="Arial" w:cs="Arial"/>
                <w:color w:val="FF0000"/>
                <w:sz w:val="18"/>
                <w:szCs w:val="18"/>
              </w:rPr>
            </w:pPr>
            <w:r w:rsidRPr="007A2419">
              <w:rPr>
                <w:rFonts w:ascii="Arial" w:hAnsi="Arial" w:cs="Arial"/>
                <w:color w:val="FF0000"/>
                <w:sz w:val="18"/>
                <w:szCs w:val="18"/>
              </w:rPr>
              <w:t>PENG9</w:t>
            </w:r>
          </w:p>
        </w:tc>
        <w:tc>
          <w:tcPr>
            <w:tcW w:w="1476" w:type="dxa"/>
            <w:tcBorders>
              <w:top w:val="nil"/>
              <w:left w:val="single" w:sz="16" w:space="0" w:color="000000"/>
              <w:bottom w:val="nil"/>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7.53</w:t>
            </w:r>
          </w:p>
        </w:tc>
        <w:tc>
          <w:tcPr>
            <w:tcW w:w="1476" w:type="dxa"/>
            <w:tcBorders>
              <w:top w:val="nil"/>
              <w:bottom w:val="nil"/>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2.350</w:t>
            </w:r>
          </w:p>
        </w:tc>
        <w:tc>
          <w:tcPr>
            <w:tcW w:w="1476" w:type="dxa"/>
            <w:tcBorders>
              <w:top w:val="nil"/>
              <w:bottom w:val="nil"/>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.272</w:t>
            </w:r>
          </w:p>
        </w:tc>
        <w:tc>
          <w:tcPr>
            <w:tcW w:w="1476" w:type="dxa"/>
            <w:tcBorders>
              <w:top w:val="nil"/>
              <w:bottom w:val="nil"/>
              <w:right w:val="single" w:sz="16" w:space="0" w:color="000000"/>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.592</w:t>
            </w:r>
          </w:p>
        </w:tc>
      </w:tr>
      <w:tr w:rsidR="002F125C" w:rsidRPr="002F125C" w:rsidTr="00D465F4">
        <w:trPr>
          <w:cantSplit/>
        </w:trPr>
        <w:tc>
          <w:tcPr>
            <w:tcW w:w="1029" w:type="dxa"/>
            <w:tcBorders>
              <w:top w:val="nil"/>
              <w:left w:val="single" w:sz="16" w:space="0" w:color="000000"/>
              <w:bottom w:val="single" w:sz="16" w:space="0" w:color="000000"/>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PENG10</w:t>
            </w:r>
          </w:p>
        </w:tc>
        <w:tc>
          <w:tcPr>
            <w:tcW w:w="1476" w:type="dxa"/>
            <w:tcBorders>
              <w:top w:val="nil"/>
              <w:left w:val="single" w:sz="16" w:space="0" w:color="000000"/>
              <w:bottom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7.56</w:t>
            </w:r>
          </w:p>
        </w:tc>
        <w:tc>
          <w:tcPr>
            <w:tcW w:w="1476" w:type="dxa"/>
            <w:tcBorders>
              <w:top w:val="nil"/>
              <w:bottom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2.252</w:t>
            </w:r>
          </w:p>
        </w:tc>
        <w:tc>
          <w:tcPr>
            <w:tcW w:w="1476" w:type="dxa"/>
            <w:tcBorders>
              <w:top w:val="nil"/>
              <w:bottom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.332</w:t>
            </w:r>
          </w:p>
        </w:tc>
        <w:tc>
          <w:tcPr>
            <w:tcW w:w="1476" w:type="dxa"/>
            <w:tcBorders>
              <w:top w:val="nil"/>
              <w:bottom w:val="single" w:sz="16" w:space="0" w:color="000000"/>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.578</w:t>
            </w:r>
          </w:p>
        </w:tc>
      </w:tr>
    </w:tbl>
    <w:p w:rsidR="002F125C" w:rsidRPr="002F125C" w:rsidRDefault="002F125C" w:rsidP="002F125C">
      <w:pPr>
        <w:spacing w:after="160" w:line="259" w:lineRule="auto"/>
        <w:jc w:val="left"/>
        <w:rPr>
          <w:lang w:val="id-ID"/>
        </w:rPr>
      </w:pPr>
    </w:p>
    <w:p w:rsidR="002F125C" w:rsidRPr="002F125C" w:rsidRDefault="002F125C" w:rsidP="00E61969">
      <w:pPr>
        <w:numPr>
          <w:ilvl w:val="3"/>
          <w:numId w:val="50"/>
        </w:numPr>
        <w:spacing w:after="160"/>
        <w:ind w:left="567" w:hanging="567"/>
        <w:contextualSpacing/>
        <w:rPr>
          <w:lang w:val="id-ID"/>
        </w:rPr>
      </w:pPr>
      <w:r w:rsidRPr="002F125C">
        <w:t>Kuesioner Persepsi Responden</w:t>
      </w:r>
    </w:p>
    <w:p w:rsidR="002F125C" w:rsidRPr="002F125C" w:rsidRDefault="002F125C" w:rsidP="00643E7C">
      <w:pPr>
        <w:autoSpaceDE w:val="0"/>
        <w:autoSpaceDN w:val="0"/>
        <w:adjustRightInd w:val="0"/>
        <w:spacing w:after="0"/>
        <w:ind w:left="567"/>
        <w:jc w:val="left"/>
        <w:rPr>
          <w:rFonts w:cs="Times New Roman"/>
          <w:szCs w:val="24"/>
        </w:rPr>
      </w:pPr>
      <w:r w:rsidRPr="002F125C">
        <w:rPr>
          <w:rFonts w:cs="Times New Roman"/>
          <w:szCs w:val="24"/>
        </w:rPr>
        <w:tab/>
        <w:t>Uji Reabilitas</w:t>
      </w:r>
    </w:p>
    <w:p w:rsidR="002F125C" w:rsidRPr="002F125C" w:rsidRDefault="002F125C" w:rsidP="002F125C">
      <w:pPr>
        <w:tabs>
          <w:tab w:val="left" w:pos="567"/>
        </w:tabs>
        <w:autoSpaceDE w:val="0"/>
        <w:autoSpaceDN w:val="0"/>
        <w:adjustRightInd w:val="0"/>
        <w:spacing w:after="0" w:line="240" w:lineRule="auto"/>
        <w:jc w:val="left"/>
        <w:rPr>
          <w:rFonts w:cs="Times New Roman"/>
          <w:szCs w:val="24"/>
        </w:rPr>
      </w:pPr>
    </w:p>
    <w:tbl>
      <w:tblPr>
        <w:tblW w:w="2705" w:type="dxa"/>
        <w:tblInd w:w="65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9"/>
        <w:gridCol w:w="1186"/>
      </w:tblGrid>
      <w:tr w:rsidR="002F125C" w:rsidRPr="002F125C" w:rsidTr="00D465F4">
        <w:trPr>
          <w:cantSplit/>
        </w:trPr>
        <w:tc>
          <w:tcPr>
            <w:tcW w:w="2705" w:type="dxa"/>
            <w:gridSpan w:val="2"/>
            <w:tcBorders>
              <w:top w:val="nil"/>
              <w:left w:val="nil"/>
              <w:bottom w:val="nil"/>
              <w:right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b/>
                <w:bCs/>
                <w:color w:val="000000"/>
                <w:sz w:val="18"/>
                <w:szCs w:val="18"/>
              </w:rPr>
              <w:t>Reliability Statistics</w:t>
            </w:r>
          </w:p>
        </w:tc>
      </w:tr>
      <w:tr w:rsidR="002F125C" w:rsidRPr="002F125C" w:rsidTr="00D465F4">
        <w:trPr>
          <w:cantSplit/>
        </w:trPr>
        <w:tc>
          <w:tcPr>
            <w:tcW w:w="1519" w:type="dxa"/>
            <w:tcBorders>
              <w:top w:val="single" w:sz="16" w:space="0" w:color="000000"/>
              <w:left w:val="single" w:sz="16" w:space="0" w:color="000000"/>
              <w:bottom w:val="single" w:sz="16" w:space="0" w:color="000000"/>
            </w:tcBorders>
            <w:shd w:val="clear" w:color="auto" w:fill="FFFFFF"/>
            <w:vAlign w:val="bottom"/>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color w:val="000000"/>
                <w:sz w:val="18"/>
                <w:szCs w:val="18"/>
              </w:rPr>
              <w:t>Cronbach's Alpha</w:t>
            </w:r>
          </w:p>
        </w:tc>
        <w:tc>
          <w:tcPr>
            <w:tcW w:w="1186" w:type="dxa"/>
            <w:tcBorders>
              <w:top w:val="single" w:sz="16" w:space="0" w:color="000000"/>
              <w:bottom w:val="single" w:sz="16" w:space="0" w:color="000000"/>
              <w:right w:val="single" w:sz="16" w:space="0" w:color="000000"/>
            </w:tcBorders>
            <w:shd w:val="clear" w:color="auto" w:fill="FFFFFF"/>
            <w:vAlign w:val="bottom"/>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color w:val="000000"/>
                <w:sz w:val="18"/>
                <w:szCs w:val="18"/>
              </w:rPr>
              <w:t>N of Items</w:t>
            </w:r>
          </w:p>
        </w:tc>
      </w:tr>
      <w:tr w:rsidR="002F125C" w:rsidRPr="002F125C" w:rsidTr="00D465F4">
        <w:trPr>
          <w:cantSplit/>
        </w:trPr>
        <w:tc>
          <w:tcPr>
            <w:tcW w:w="1519" w:type="dxa"/>
            <w:tcBorders>
              <w:top w:val="single" w:sz="16" w:space="0" w:color="000000"/>
              <w:left w:val="single" w:sz="16" w:space="0" w:color="000000"/>
              <w:bottom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.679</w:t>
            </w:r>
          </w:p>
        </w:tc>
        <w:tc>
          <w:tcPr>
            <w:tcW w:w="1186" w:type="dxa"/>
            <w:tcBorders>
              <w:top w:val="single" w:sz="16" w:space="0" w:color="000000"/>
              <w:bottom w:val="single" w:sz="16" w:space="0" w:color="000000"/>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10</w:t>
            </w:r>
          </w:p>
        </w:tc>
      </w:tr>
    </w:tbl>
    <w:p w:rsidR="002F125C" w:rsidRPr="002F125C" w:rsidRDefault="002F125C" w:rsidP="002F125C">
      <w:pPr>
        <w:autoSpaceDE w:val="0"/>
        <w:autoSpaceDN w:val="0"/>
        <w:adjustRightInd w:val="0"/>
        <w:spacing w:after="0" w:line="240" w:lineRule="auto"/>
        <w:jc w:val="left"/>
        <w:rPr>
          <w:rFonts w:cs="Times New Roman"/>
          <w:szCs w:val="24"/>
        </w:rPr>
      </w:pPr>
      <w:r w:rsidRPr="002F125C">
        <w:rPr>
          <w:rFonts w:cs="Times New Roman"/>
          <w:szCs w:val="24"/>
        </w:rPr>
        <w:tab/>
        <w:t>Uji Validitas</w:t>
      </w:r>
    </w:p>
    <w:p w:rsidR="002F125C" w:rsidRPr="002F125C" w:rsidRDefault="002F125C" w:rsidP="002F125C">
      <w:pPr>
        <w:autoSpaceDE w:val="0"/>
        <w:autoSpaceDN w:val="0"/>
        <w:adjustRightInd w:val="0"/>
        <w:spacing w:after="0" w:line="240" w:lineRule="auto"/>
        <w:jc w:val="left"/>
        <w:rPr>
          <w:rFonts w:cs="Times New Roman"/>
          <w:szCs w:val="24"/>
        </w:rPr>
      </w:pPr>
    </w:p>
    <w:tbl>
      <w:tblPr>
        <w:tblW w:w="6794" w:type="dxa"/>
        <w:tblInd w:w="8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90"/>
        <w:gridCol w:w="1476"/>
        <w:gridCol w:w="1476"/>
        <w:gridCol w:w="1476"/>
        <w:gridCol w:w="1476"/>
      </w:tblGrid>
      <w:tr w:rsidR="002F125C" w:rsidRPr="002F125C" w:rsidTr="00D465F4">
        <w:trPr>
          <w:cantSplit/>
        </w:trPr>
        <w:tc>
          <w:tcPr>
            <w:tcW w:w="6794" w:type="dxa"/>
            <w:gridSpan w:val="5"/>
            <w:tcBorders>
              <w:top w:val="nil"/>
              <w:left w:val="nil"/>
              <w:bottom w:val="nil"/>
              <w:right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b/>
                <w:bCs/>
                <w:color w:val="000000"/>
                <w:sz w:val="18"/>
                <w:szCs w:val="18"/>
              </w:rPr>
              <w:t>Item-Total Statistics</w:t>
            </w:r>
          </w:p>
        </w:tc>
      </w:tr>
      <w:tr w:rsidR="002F125C" w:rsidRPr="002F125C" w:rsidTr="00D465F4">
        <w:trPr>
          <w:cantSplit/>
        </w:trPr>
        <w:tc>
          <w:tcPr>
            <w:tcW w:w="890" w:type="dxa"/>
            <w:tcBorders>
              <w:top w:val="single" w:sz="16" w:space="0" w:color="000000"/>
              <w:left w:val="single" w:sz="16" w:space="0" w:color="000000"/>
              <w:bottom w:val="single" w:sz="16" w:space="0" w:color="000000"/>
              <w:right w:val="single" w:sz="16" w:space="0" w:color="000000"/>
            </w:tcBorders>
            <w:shd w:val="clear" w:color="auto" w:fill="FFFFFF"/>
            <w:vAlign w:val="bottom"/>
          </w:tcPr>
          <w:p w:rsidR="002F125C" w:rsidRPr="002F125C" w:rsidRDefault="002F125C" w:rsidP="002F125C">
            <w:pPr>
              <w:autoSpaceDE w:val="0"/>
              <w:autoSpaceDN w:val="0"/>
              <w:adjustRightInd w:val="0"/>
              <w:spacing w:after="0" w:line="240" w:lineRule="auto"/>
              <w:jc w:val="left"/>
              <w:rPr>
                <w:rFonts w:cs="Times New Roman"/>
                <w:szCs w:val="24"/>
              </w:rPr>
            </w:pPr>
          </w:p>
        </w:tc>
        <w:tc>
          <w:tcPr>
            <w:tcW w:w="1476" w:type="dxa"/>
            <w:tcBorders>
              <w:top w:val="single" w:sz="16" w:space="0" w:color="000000"/>
              <w:left w:val="single" w:sz="16" w:space="0" w:color="000000"/>
              <w:bottom w:val="single" w:sz="16" w:space="0" w:color="000000"/>
            </w:tcBorders>
            <w:shd w:val="clear" w:color="auto" w:fill="FFFFFF"/>
            <w:vAlign w:val="bottom"/>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color w:val="000000"/>
                <w:sz w:val="18"/>
                <w:szCs w:val="18"/>
              </w:rPr>
              <w:t>Scale Mean if Item Deleted</w:t>
            </w:r>
          </w:p>
        </w:tc>
        <w:tc>
          <w:tcPr>
            <w:tcW w:w="1476" w:type="dxa"/>
            <w:tcBorders>
              <w:top w:val="single" w:sz="16" w:space="0" w:color="000000"/>
              <w:bottom w:val="single" w:sz="16" w:space="0" w:color="000000"/>
            </w:tcBorders>
            <w:shd w:val="clear" w:color="auto" w:fill="FFFFFF"/>
            <w:vAlign w:val="bottom"/>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color w:val="000000"/>
                <w:sz w:val="18"/>
                <w:szCs w:val="18"/>
              </w:rPr>
              <w:t>Scale Variance if Item Deleted</w:t>
            </w:r>
          </w:p>
        </w:tc>
        <w:tc>
          <w:tcPr>
            <w:tcW w:w="1476" w:type="dxa"/>
            <w:tcBorders>
              <w:top w:val="single" w:sz="16" w:space="0" w:color="000000"/>
              <w:bottom w:val="single" w:sz="16" w:space="0" w:color="000000"/>
            </w:tcBorders>
            <w:shd w:val="clear" w:color="auto" w:fill="FFFFFF"/>
            <w:vAlign w:val="bottom"/>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color w:val="000000"/>
                <w:sz w:val="18"/>
                <w:szCs w:val="18"/>
              </w:rPr>
              <w:t>Corrected Item-Total Correlation</w:t>
            </w:r>
          </w:p>
        </w:tc>
        <w:tc>
          <w:tcPr>
            <w:tcW w:w="1476" w:type="dxa"/>
            <w:tcBorders>
              <w:top w:val="single" w:sz="16" w:space="0" w:color="000000"/>
              <w:bottom w:val="single" w:sz="16" w:space="0" w:color="000000"/>
              <w:right w:val="single" w:sz="16" w:space="0" w:color="000000"/>
            </w:tcBorders>
            <w:shd w:val="clear" w:color="auto" w:fill="FFFFFF"/>
            <w:vAlign w:val="bottom"/>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color w:val="000000"/>
                <w:sz w:val="18"/>
                <w:szCs w:val="18"/>
              </w:rPr>
              <w:t>Cronbach's Alpha if Item Deleted</w:t>
            </w:r>
          </w:p>
        </w:tc>
      </w:tr>
      <w:tr w:rsidR="002F125C" w:rsidRPr="002F125C" w:rsidTr="00D465F4">
        <w:trPr>
          <w:cantSplit/>
        </w:trPr>
        <w:tc>
          <w:tcPr>
            <w:tcW w:w="890" w:type="dxa"/>
            <w:tcBorders>
              <w:top w:val="single" w:sz="16" w:space="0" w:color="000000"/>
              <w:left w:val="single" w:sz="16" w:space="0" w:color="000000"/>
              <w:bottom w:val="nil"/>
              <w:right w:val="single" w:sz="16" w:space="0" w:color="000000"/>
            </w:tcBorders>
            <w:shd w:val="clear" w:color="auto" w:fill="FFFFFF"/>
          </w:tcPr>
          <w:p w:rsidR="002F125C" w:rsidRPr="007A2419" w:rsidRDefault="002F125C" w:rsidP="002F125C">
            <w:pPr>
              <w:autoSpaceDE w:val="0"/>
              <w:autoSpaceDN w:val="0"/>
              <w:adjustRightInd w:val="0"/>
              <w:spacing w:after="0" w:line="320" w:lineRule="atLeast"/>
              <w:ind w:left="60" w:right="60"/>
              <w:jc w:val="left"/>
              <w:rPr>
                <w:rFonts w:ascii="Arial" w:hAnsi="Arial" w:cs="Arial"/>
                <w:color w:val="FF0000"/>
                <w:sz w:val="18"/>
                <w:szCs w:val="18"/>
              </w:rPr>
            </w:pPr>
            <w:r w:rsidRPr="007A2419">
              <w:rPr>
                <w:rFonts w:ascii="Arial" w:hAnsi="Arial" w:cs="Arial"/>
                <w:color w:val="FF0000"/>
                <w:sz w:val="18"/>
                <w:szCs w:val="18"/>
              </w:rPr>
              <w:t>PER1</w:t>
            </w:r>
          </w:p>
        </w:tc>
        <w:tc>
          <w:tcPr>
            <w:tcW w:w="1476" w:type="dxa"/>
            <w:tcBorders>
              <w:top w:val="single" w:sz="16" w:space="0" w:color="000000"/>
              <w:left w:val="single" w:sz="16" w:space="0" w:color="000000"/>
              <w:bottom w:val="nil"/>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34.93</w:t>
            </w:r>
          </w:p>
        </w:tc>
        <w:tc>
          <w:tcPr>
            <w:tcW w:w="1476" w:type="dxa"/>
            <w:tcBorders>
              <w:top w:val="single" w:sz="16" w:space="0" w:color="000000"/>
              <w:bottom w:val="nil"/>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12.257</w:t>
            </w:r>
          </w:p>
        </w:tc>
        <w:tc>
          <w:tcPr>
            <w:tcW w:w="1476" w:type="dxa"/>
            <w:tcBorders>
              <w:top w:val="single" w:sz="16" w:space="0" w:color="000000"/>
              <w:bottom w:val="nil"/>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.032</w:t>
            </w:r>
          </w:p>
        </w:tc>
        <w:tc>
          <w:tcPr>
            <w:tcW w:w="1476" w:type="dxa"/>
            <w:tcBorders>
              <w:top w:val="single" w:sz="16" w:space="0" w:color="000000"/>
              <w:bottom w:val="nil"/>
              <w:right w:val="single" w:sz="16" w:space="0" w:color="000000"/>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.696</w:t>
            </w:r>
          </w:p>
        </w:tc>
      </w:tr>
      <w:tr w:rsidR="002F125C" w:rsidRPr="002F125C" w:rsidTr="00D465F4">
        <w:trPr>
          <w:cantSplit/>
        </w:trPr>
        <w:tc>
          <w:tcPr>
            <w:tcW w:w="890"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PER2</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36.47</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8.921</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.345</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.673</w:t>
            </w:r>
          </w:p>
        </w:tc>
      </w:tr>
      <w:tr w:rsidR="002F125C" w:rsidRPr="002F125C" w:rsidTr="00D465F4">
        <w:trPr>
          <w:cantSplit/>
        </w:trPr>
        <w:tc>
          <w:tcPr>
            <w:tcW w:w="890" w:type="dxa"/>
            <w:tcBorders>
              <w:top w:val="nil"/>
              <w:left w:val="single" w:sz="16" w:space="0" w:color="000000"/>
              <w:bottom w:val="nil"/>
              <w:right w:val="single" w:sz="16" w:space="0" w:color="000000"/>
            </w:tcBorders>
            <w:shd w:val="clear" w:color="auto" w:fill="FFFFFF"/>
          </w:tcPr>
          <w:p w:rsidR="002F125C" w:rsidRPr="007A2419" w:rsidRDefault="002F125C" w:rsidP="002F125C">
            <w:pPr>
              <w:autoSpaceDE w:val="0"/>
              <w:autoSpaceDN w:val="0"/>
              <w:adjustRightInd w:val="0"/>
              <w:spacing w:after="0" w:line="320" w:lineRule="atLeast"/>
              <w:ind w:left="60" w:right="60"/>
              <w:jc w:val="left"/>
              <w:rPr>
                <w:rFonts w:ascii="Arial" w:hAnsi="Arial" w:cs="Arial"/>
                <w:color w:val="FF0000"/>
                <w:sz w:val="18"/>
                <w:szCs w:val="18"/>
              </w:rPr>
            </w:pPr>
            <w:r w:rsidRPr="007A2419">
              <w:rPr>
                <w:rFonts w:ascii="Arial" w:hAnsi="Arial" w:cs="Arial"/>
                <w:color w:val="FF0000"/>
                <w:sz w:val="18"/>
                <w:szCs w:val="18"/>
              </w:rPr>
              <w:t>PER3</w:t>
            </w:r>
          </w:p>
        </w:tc>
        <w:tc>
          <w:tcPr>
            <w:tcW w:w="1476" w:type="dxa"/>
            <w:tcBorders>
              <w:top w:val="nil"/>
              <w:left w:val="single" w:sz="16" w:space="0" w:color="000000"/>
              <w:bottom w:val="nil"/>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35.58</w:t>
            </w:r>
          </w:p>
        </w:tc>
        <w:tc>
          <w:tcPr>
            <w:tcW w:w="1476" w:type="dxa"/>
            <w:tcBorders>
              <w:top w:val="nil"/>
              <w:bottom w:val="nil"/>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11.059</w:t>
            </w:r>
          </w:p>
        </w:tc>
        <w:tc>
          <w:tcPr>
            <w:tcW w:w="1476" w:type="dxa"/>
            <w:tcBorders>
              <w:top w:val="nil"/>
              <w:bottom w:val="nil"/>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.293</w:t>
            </w:r>
          </w:p>
        </w:tc>
        <w:tc>
          <w:tcPr>
            <w:tcW w:w="1476" w:type="dxa"/>
            <w:tcBorders>
              <w:top w:val="nil"/>
              <w:bottom w:val="nil"/>
              <w:right w:val="single" w:sz="16" w:space="0" w:color="000000"/>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.664</w:t>
            </w:r>
          </w:p>
        </w:tc>
      </w:tr>
      <w:tr w:rsidR="002F125C" w:rsidRPr="002F125C" w:rsidTr="00D465F4">
        <w:trPr>
          <w:cantSplit/>
        </w:trPr>
        <w:tc>
          <w:tcPr>
            <w:tcW w:w="890"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PER4</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35.53</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10.445</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.519</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.631</w:t>
            </w:r>
          </w:p>
        </w:tc>
      </w:tr>
      <w:tr w:rsidR="002F125C" w:rsidRPr="002F125C" w:rsidTr="00D465F4">
        <w:trPr>
          <w:cantSplit/>
        </w:trPr>
        <w:tc>
          <w:tcPr>
            <w:tcW w:w="890"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PER5</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35.79</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9.884</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.428</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.637</w:t>
            </w:r>
          </w:p>
        </w:tc>
      </w:tr>
      <w:tr w:rsidR="002F125C" w:rsidRPr="002F125C" w:rsidTr="00D465F4">
        <w:trPr>
          <w:cantSplit/>
        </w:trPr>
        <w:tc>
          <w:tcPr>
            <w:tcW w:w="890"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PER6</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35.70</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10.406</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.411</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.643</w:t>
            </w:r>
          </w:p>
        </w:tc>
      </w:tr>
      <w:tr w:rsidR="002F125C" w:rsidRPr="002F125C" w:rsidTr="00D465F4">
        <w:trPr>
          <w:cantSplit/>
        </w:trPr>
        <w:tc>
          <w:tcPr>
            <w:tcW w:w="890"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PER7</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35.56</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10.348</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.573</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.624</w:t>
            </w:r>
          </w:p>
        </w:tc>
      </w:tr>
      <w:tr w:rsidR="002F125C" w:rsidRPr="002F125C" w:rsidTr="00D465F4">
        <w:trPr>
          <w:cantSplit/>
        </w:trPr>
        <w:tc>
          <w:tcPr>
            <w:tcW w:w="890"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PER8</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35.86</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10.171</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.451</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.635</w:t>
            </w:r>
          </w:p>
        </w:tc>
      </w:tr>
      <w:tr w:rsidR="002F125C" w:rsidRPr="002F125C" w:rsidTr="00D465F4">
        <w:trPr>
          <w:cantSplit/>
        </w:trPr>
        <w:tc>
          <w:tcPr>
            <w:tcW w:w="890"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PER9</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36.19</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9.631</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.493</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.623</w:t>
            </w:r>
          </w:p>
        </w:tc>
      </w:tr>
      <w:tr w:rsidR="002F125C" w:rsidRPr="002F125C" w:rsidTr="00D465F4">
        <w:trPr>
          <w:cantSplit/>
        </w:trPr>
        <w:tc>
          <w:tcPr>
            <w:tcW w:w="890" w:type="dxa"/>
            <w:tcBorders>
              <w:top w:val="nil"/>
              <w:left w:val="single" w:sz="16" w:space="0" w:color="000000"/>
              <w:bottom w:val="single" w:sz="16" w:space="0" w:color="000000"/>
              <w:right w:val="single" w:sz="16" w:space="0" w:color="000000"/>
            </w:tcBorders>
            <w:shd w:val="clear" w:color="auto" w:fill="FFFFFF"/>
          </w:tcPr>
          <w:p w:rsidR="002F125C" w:rsidRPr="007A2419" w:rsidRDefault="002F125C" w:rsidP="002F125C">
            <w:pPr>
              <w:autoSpaceDE w:val="0"/>
              <w:autoSpaceDN w:val="0"/>
              <w:adjustRightInd w:val="0"/>
              <w:spacing w:after="0" w:line="320" w:lineRule="atLeast"/>
              <w:ind w:left="60" w:right="60"/>
              <w:jc w:val="left"/>
              <w:rPr>
                <w:rFonts w:ascii="Arial" w:hAnsi="Arial" w:cs="Arial"/>
                <w:color w:val="FF0000"/>
                <w:sz w:val="18"/>
                <w:szCs w:val="18"/>
              </w:rPr>
            </w:pPr>
            <w:r w:rsidRPr="007A2419">
              <w:rPr>
                <w:rFonts w:ascii="Arial" w:hAnsi="Arial" w:cs="Arial"/>
                <w:color w:val="FF0000"/>
                <w:sz w:val="18"/>
                <w:szCs w:val="18"/>
              </w:rPr>
              <w:t>PER10</w:t>
            </w:r>
          </w:p>
        </w:tc>
        <w:tc>
          <w:tcPr>
            <w:tcW w:w="1476" w:type="dxa"/>
            <w:tcBorders>
              <w:top w:val="nil"/>
              <w:left w:val="single" w:sz="16" w:space="0" w:color="000000"/>
              <w:bottom w:val="single" w:sz="16" w:space="0" w:color="000000"/>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35.26</w:t>
            </w:r>
          </w:p>
        </w:tc>
        <w:tc>
          <w:tcPr>
            <w:tcW w:w="1476" w:type="dxa"/>
            <w:tcBorders>
              <w:top w:val="nil"/>
              <w:bottom w:val="single" w:sz="16" w:space="0" w:color="000000"/>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12.290</w:t>
            </w:r>
          </w:p>
        </w:tc>
        <w:tc>
          <w:tcPr>
            <w:tcW w:w="1476" w:type="dxa"/>
            <w:tcBorders>
              <w:top w:val="nil"/>
              <w:bottom w:val="single" w:sz="16" w:space="0" w:color="000000"/>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-.026</w:t>
            </w:r>
          </w:p>
        </w:tc>
        <w:tc>
          <w:tcPr>
            <w:tcW w:w="1476" w:type="dxa"/>
            <w:tcBorders>
              <w:top w:val="nil"/>
              <w:bottom w:val="single" w:sz="16" w:space="0" w:color="000000"/>
              <w:right w:val="single" w:sz="16" w:space="0" w:color="000000"/>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.713</w:t>
            </w:r>
          </w:p>
        </w:tc>
      </w:tr>
    </w:tbl>
    <w:p w:rsidR="002F125C" w:rsidRPr="00FC73EE" w:rsidRDefault="002F125C" w:rsidP="00E61969">
      <w:pPr>
        <w:pStyle w:val="ListParagraph"/>
        <w:numPr>
          <w:ilvl w:val="3"/>
          <w:numId w:val="50"/>
        </w:numPr>
        <w:ind w:left="567" w:hanging="709"/>
        <w:jc w:val="left"/>
      </w:pPr>
      <w:r w:rsidRPr="00FC73EE">
        <w:rPr>
          <w:rFonts w:cs="Times New Roman"/>
          <w:szCs w:val="24"/>
        </w:rPr>
        <w:br w:type="page"/>
      </w:r>
      <w:r w:rsidR="00FC73EE">
        <w:rPr>
          <w:rFonts w:cs="Times New Roman"/>
          <w:szCs w:val="24"/>
          <w:lang w:val="en-US"/>
        </w:rPr>
        <w:lastRenderedPageBreak/>
        <w:t>K</w:t>
      </w:r>
      <w:r w:rsidRPr="002F125C">
        <w:t>uesioner Dukungan Keluarga</w:t>
      </w:r>
    </w:p>
    <w:p w:rsidR="002F125C" w:rsidRPr="002F125C" w:rsidRDefault="002F125C" w:rsidP="002F125C">
      <w:pPr>
        <w:autoSpaceDE w:val="0"/>
        <w:autoSpaceDN w:val="0"/>
        <w:adjustRightInd w:val="0"/>
        <w:spacing w:after="0" w:line="240" w:lineRule="auto"/>
        <w:ind w:left="567"/>
        <w:contextualSpacing/>
        <w:jc w:val="left"/>
        <w:rPr>
          <w:rFonts w:cs="Times New Roman"/>
          <w:szCs w:val="24"/>
          <w:lang w:val="id-ID"/>
        </w:rPr>
      </w:pPr>
      <w:r w:rsidRPr="002F125C">
        <w:rPr>
          <w:rFonts w:cs="Times New Roman"/>
          <w:szCs w:val="24"/>
          <w:lang w:val="id-ID"/>
        </w:rPr>
        <w:t>Uji Reabilitas</w:t>
      </w:r>
    </w:p>
    <w:p w:rsidR="002F125C" w:rsidRPr="002F125C" w:rsidRDefault="002F125C" w:rsidP="002F125C">
      <w:pPr>
        <w:autoSpaceDE w:val="0"/>
        <w:autoSpaceDN w:val="0"/>
        <w:adjustRightInd w:val="0"/>
        <w:spacing w:after="0" w:line="240" w:lineRule="auto"/>
        <w:ind w:left="567"/>
        <w:jc w:val="left"/>
        <w:rPr>
          <w:rFonts w:cs="Times New Roman"/>
          <w:szCs w:val="24"/>
        </w:rPr>
      </w:pPr>
    </w:p>
    <w:tbl>
      <w:tblPr>
        <w:tblW w:w="2705" w:type="dxa"/>
        <w:tblInd w:w="62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19"/>
        <w:gridCol w:w="1186"/>
      </w:tblGrid>
      <w:tr w:rsidR="002F125C" w:rsidRPr="002F125C" w:rsidTr="00D465F4">
        <w:trPr>
          <w:cantSplit/>
        </w:trPr>
        <w:tc>
          <w:tcPr>
            <w:tcW w:w="2705" w:type="dxa"/>
            <w:gridSpan w:val="2"/>
            <w:tcBorders>
              <w:top w:val="nil"/>
              <w:left w:val="nil"/>
              <w:bottom w:val="nil"/>
              <w:right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b/>
                <w:bCs/>
                <w:color w:val="000000"/>
                <w:sz w:val="18"/>
                <w:szCs w:val="18"/>
              </w:rPr>
              <w:t>Reliability Statistics</w:t>
            </w:r>
          </w:p>
        </w:tc>
      </w:tr>
      <w:tr w:rsidR="002F125C" w:rsidRPr="002F125C" w:rsidTr="00D465F4">
        <w:trPr>
          <w:cantSplit/>
        </w:trPr>
        <w:tc>
          <w:tcPr>
            <w:tcW w:w="1519" w:type="dxa"/>
            <w:tcBorders>
              <w:top w:val="single" w:sz="16" w:space="0" w:color="000000"/>
              <w:left w:val="single" w:sz="16" w:space="0" w:color="000000"/>
              <w:bottom w:val="single" w:sz="16" w:space="0" w:color="000000"/>
            </w:tcBorders>
            <w:shd w:val="clear" w:color="auto" w:fill="FFFFFF"/>
            <w:vAlign w:val="bottom"/>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color w:val="000000"/>
                <w:sz w:val="18"/>
                <w:szCs w:val="18"/>
              </w:rPr>
              <w:t>Cronbach's Alpha</w:t>
            </w:r>
          </w:p>
        </w:tc>
        <w:tc>
          <w:tcPr>
            <w:tcW w:w="1186" w:type="dxa"/>
            <w:tcBorders>
              <w:top w:val="single" w:sz="16" w:space="0" w:color="000000"/>
              <w:bottom w:val="single" w:sz="16" w:space="0" w:color="000000"/>
              <w:right w:val="single" w:sz="16" w:space="0" w:color="000000"/>
            </w:tcBorders>
            <w:shd w:val="clear" w:color="auto" w:fill="FFFFFF"/>
            <w:vAlign w:val="bottom"/>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color w:val="000000"/>
                <w:sz w:val="18"/>
                <w:szCs w:val="18"/>
              </w:rPr>
              <w:t>N of Items</w:t>
            </w:r>
          </w:p>
        </w:tc>
      </w:tr>
      <w:tr w:rsidR="002F125C" w:rsidRPr="002F125C" w:rsidTr="00D465F4">
        <w:trPr>
          <w:cantSplit/>
        </w:trPr>
        <w:tc>
          <w:tcPr>
            <w:tcW w:w="1519" w:type="dxa"/>
            <w:tcBorders>
              <w:top w:val="single" w:sz="16" w:space="0" w:color="000000"/>
              <w:left w:val="single" w:sz="16" w:space="0" w:color="000000"/>
              <w:bottom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.775</w:t>
            </w:r>
          </w:p>
        </w:tc>
        <w:tc>
          <w:tcPr>
            <w:tcW w:w="1186" w:type="dxa"/>
            <w:tcBorders>
              <w:top w:val="single" w:sz="16" w:space="0" w:color="000000"/>
              <w:bottom w:val="single" w:sz="16" w:space="0" w:color="000000"/>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8</w:t>
            </w:r>
          </w:p>
        </w:tc>
      </w:tr>
    </w:tbl>
    <w:p w:rsidR="002F125C" w:rsidRPr="002F125C" w:rsidRDefault="002F125C" w:rsidP="002F125C">
      <w:pPr>
        <w:tabs>
          <w:tab w:val="left" w:pos="567"/>
        </w:tabs>
        <w:autoSpaceDE w:val="0"/>
        <w:autoSpaceDN w:val="0"/>
        <w:adjustRightInd w:val="0"/>
        <w:spacing w:after="0" w:line="240" w:lineRule="auto"/>
        <w:jc w:val="left"/>
        <w:rPr>
          <w:rFonts w:cs="Times New Roman"/>
          <w:szCs w:val="24"/>
        </w:rPr>
      </w:pPr>
      <w:r w:rsidRPr="002F125C">
        <w:rPr>
          <w:rFonts w:cs="Times New Roman"/>
          <w:szCs w:val="24"/>
        </w:rPr>
        <w:tab/>
        <w:t>Uji Validitas</w:t>
      </w:r>
    </w:p>
    <w:tbl>
      <w:tblPr>
        <w:tblW w:w="6702" w:type="dxa"/>
        <w:tblInd w:w="89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98"/>
        <w:gridCol w:w="1476"/>
        <w:gridCol w:w="1476"/>
        <w:gridCol w:w="1476"/>
        <w:gridCol w:w="1476"/>
      </w:tblGrid>
      <w:tr w:rsidR="002F125C" w:rsidRPr="002F125C" w:rsidTr="00D465F4">
        <w:trPr>
          <w:cantSplit/>
        </w:trPr>
        <w:tc>
          <w:tcPr>
            <w:tcW w:w="6702" w:type="dxa"/>
            <w:gridSpan w:val="5"/>
            <w:tcBorders>
              <w:top w:val="nil"/>
              <w:left w:val="nil"/>
              <w:bottom w:val="nil"/>
              <w:right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b/>
                <w:bCs/>
                <w:color w:val="000000"/>
                <w:sz w:val="18"/>
                <w:szCs w:val="18"/>
              </w:rPr>
              <w:t>Item-Total Statistics</w:t>
            </w:r>
          </w:p>
        </w:tc>
      </w:tr>
      <w:tr w:rsidR="002F125C" w:rsidRPr="002F125C" w:rsidTr="00D465F4">
        <w:trPr>
          <w:cantSplit/>
        </w:trPr>
        <w:tc>
          <w:tcPr>
            <w:tcW w:w="798" w:type="dxa"/>
            <w:tcBorders>
              <w:top w:val="single" w:sz="16" w:space="0" w:color="000000"/>
              <w:left w:val="single" w:sz="16" w:space="0" w:color="000000"/>
              <w:bottom w:val="single" w:sz="16" w:space="0" w:color="000000"/>
              <w:right w:val="single" w:sz="16" w:space="0" w:color="000000"/>
            </w:tcBorders>
            <w:shd w:val="clear" w:color="auto" w:fill="FFFFFF"/>
            <w:vAlign w:val="bottom"/>
          </w:tcPr>
          <w:p w:rsidR="002F125C" w:rsidRPr="002F125C" w:rsidRDefault="002F125C" w:rsidP="002F125C">
            <w:pPr>
              <w:autoSpaceDE w:val="0"/>
              <w:autoSpaceDN w:val="0"/>
              <w:adjustRightInd w:val="0"/>
              <w:spacing w:after="0" w:line="240" w:lineRule="auto"/>
              <w:jc w:val="left"/>
              <w:rPr>
                <w:rFonts w:cs="Times New Roman"/>
                <w:szCs w:val="24"/>
              </w:rPr>
            </w:pPr>
          </w:p>
        </w:tc>
        <w:tc>
          <w:tcPr>
            <w:tcW w:w="1476" w:type="dxa"/>
            <w:tcBorders>
              <w:top w:val="single" w:sz="16" w:space="0" w:color="000000"/>
              <w:left w:val="single" w:sz="16" w:space="0" w:color="000000"/>
              <w:bottom w:val="single" w:sz="16" w:space="0" w:color="000000"/>
            </w:tcBorders>
            <w:shd w:val="clear" w:color="auto" w:fill="FFFFFF"/>
            <w:vAlign w:val="bottom"/>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color w:val="000000"/>
                <w:sz w:val="18"/>
                <w:szCs w:val="18"/>
              </w:rPr>
              <w:t>Scale Mean if Item Deleted</w:t>
            </w:r>
          </w:p>
        </w:tc>
        <w:tc>
          <w:tcPr>
            <w:tcW w:w="1476" w:type="dxa"/>
            <w:tcBorders>
              <w:top w:val="single" w:sz="16" w:space="0" w:color="000000"/>
              <w:bottom w:val="single" w:sz="16" w:space="0" w:color="000000"/>
            </w:tcBorders>
            <w:shd w:val="clear" w:color="auto" w:fill="FFFFFF"/>
            <w:vAlign w:val="bottom"/>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color w:val="000000"/>
                <w:sz w:val="18"/>
                <w:szCs w:val="18"/>
              </w:rPr>
              <w:t>Scale Variance if Item Deleted</w:t>
            </w:r>
          </w:p>
        </w:tc>
        <w:tc>
          <w:tcPr>
            <w:tcW w:w="1476" w:type="dxa"/>
            <w:tcBorders>
              <w:top w:val="single" w:sz="16" w:space="0" w:color="000000"/>
              <w:bottom w:val="single" w:sz="16" w:space="0" w:color="000000"/>
            </w:tcBorders>
            <w:shd w:val="clear" w:color="auto" w:fill="FFFFFF"/>
            <w:vAlign w:val="bottom"/>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color w:val="000000"/>
                <w:sz w:val="18"/>
                <w:szCs w:val="18"/>
              </w:rPr>
              <w:t>Corrected Item-Total Correlation</w:t>
            </w:r>
          </w:p>
        </w:tc>
        <w:tc>
          <w:tcPr>
            <w:tcW w:w="1476" w:type="dxa"/>
            <w:tcBorders>
              <w:top w:val="single" w:sz="16" w:space="0" w:color="000000"/>
              <w:bottom w:val="single" w:sz="16" w:space="0" w:color="000000"/>
              <w:right w:val="single" w:sz="16" w:space="0" w:color="000000"/>
            </w:tcBorders>
            <w:shd w:val="clear" w:color="auto" w:fill="FFFFFF"/>
            <w:vAlign w:val="bottom"/>
          </w:tcPr>
          <w:p w:rsidR="002F125C" w:rsidRPr="002F125C" w:rsidRDefault="002F125C" w:rsidP="002F125C">
            <w:pPr>
              <w:autoSpaceDE w:val="0"/>
              <w:autoSpaceDN w:val="0"/>
              <w:adjustRightInd w:val="0"/>
              <w:spacing w:after="0" w:line="320" w:lineRule="atLeast"/>
              <w:ind w:left="60" w:right="60"/>
              <w:jc w:val="center"/>
              <w:rPr>
                <w:rFonts w:ascii="Arial" w:hAnsi="Arial" w:cs="Arial"/>
                <w:color w:val="000000"/>
                <w:sz w:val="18"/>
                <w:szCs w:val="18"/>
              </w:rPr>
            </w:pPr>
            <w:r w:rsidRPr="002F125C">
              <w:rPr>
                <w:rFonts w:ascii="Arial" w:hAnsi="Arial" w:cs="Arial"/>
                <w:color w:val="000000"/>
                <w:sz w:val="18"/>
                <w:szCs w:val="18"/>
              </w:rPr>
              <w:t>Cronbach's Alpha if Item Deleted</w:t>
            </w:r>
          </w:p>
        </w:tc>
      </w:tr>
      <w:tr w:rsidR="002F125C" w:rsidRPr="002F125C" w:rsidTr="00D465F4">
        <w:trPr>
          <w:cantSplit/>
        </w:trPr>
        <w:tc>
          <w:tcPr>
            <w:tcW w:w="798" w:type="dxa"/>
            <w:tcBorders>
              <w:top w:val="single" w:sz="16" w:space="0" w:color="000000"/>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DUK1</w:t>
            </w:r>
          </w:p>
        </w:tc>
        <w:tc>
          <w:tcPr>
            <w:tcW w:w="1476" w:type="dxa"/>
            <w:tcBorders>
              <w:top w:val="single" w:sz="16" w:space="0" w:color="000000"/>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16.86</w:t>
            </w:r>
          </w:p>
        </w:tc>
        <w:tc>
          <w:tcPr>
            <w:tcW w:w="1476" w:type="dxa"/>
            <w:tcBorders>
              <w:top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10.647</w:t>
            </w:r>
          </w:p>
        </w:tc>
        <w:tc>
          <w:tcPr>
            <w:tcW w:w="1476" w:type="dxa"/>
            <w:tcBorders>
              <w:top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.608</w:t>
            </w:r>
          </w:p>
        </w:tc>
        <w:tc>
          <w:tcPr>
            <w:tcW w:w="1476" w:type="dxa"/>
            <w:tcBorders>
              <w:top w:val="single" w:sz="16" w:space="0" w:color="000000"/>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.730</w:t>
            </w:r>
          </w:p>
        </w:tc>
      </w:tr>
      <w:tr w:rsidR="002F125C" w:rsidRPr="002F125C" w:rsidTr="00D465F4">
        <w:trPr>
          <w:cantSplit/>
        </w:trPr>
        <w:tc>
          <w:tcPr>
            <w:tcW w:w="798"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DUK2</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17.02</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10.166</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.588</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.730</w:t>
            </w:r>
          </w:p>
        </w:tc>
      </w:tr>
      <w:tr w:rsidR="002F125C" w:rsidRPr="002F125C" w:rsidTr="00D465F4">
        <w:trPr>
          <w:cantSplit/>
        </w:trPr>
        <w:tc>
          <w:tcPr>
            <w:tcW w:w="798"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DUK3</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16.81</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10.584</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.727</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.716</w:t>
            </w:r>
          </w:p>
        </w:tc>
      </w:tr>
      <w:tr w:rsidR="002F125C" w:rsidRPr="002F125C" w:rsidTr="00D465F4">
        <w:trPr>
          <w:cantSplit/>
        </w:trPr>
        <w:tc>
          <w:tcPr>
            <w:tcW w:w="798" w:type="dxa"/>
            <w:tcBorders>
              <w:top w:val="nil"/>
              <w:left w:val="single" w:sz="16" w:space="0" w:color="000000"/>
              <w:bottom w:val="nil"/>
              <w:right w:val="single" w:sz="16" w:space="0" w:color="000000"/>
            </w:tcBorders>
            <w:shd w:val="clear" w:color="auto" w:fill="FFFFFF"/>
          </w:tcPr>
          <w:p w:rsidR="002F125C" w:rsidRPr="007A2419" w:rsidRDefault="002F125C" w:rsidP="002F125C">
            <w:pPr>
              <w:autoSpaceDE w:val="0"/>
              <w:autoSpaceDN w:val="0"/>
              <w:adjustRightInd w:val="0"/>
              <w:spacing w:after="0" w:line="320" w:lineRule="atLeast"/>
              <w:ind w:left="60" w:right="60"/>
              <w:jc w:val="left"/>
              <w:rPr>
                <w:rFonts w:ascii="Arial" w:hAnsi="Arial" w:cs="Arial"/>
                <w:color w:val="FF0000"/>
                <w:sz w:val="18"/>
                <w:szCs w:val="18"/>
              </w:rPr>
            </w:pPr>
            <w:r w:rsidRPr="007A2419">
              <w:rPr>
                <w:rFonts w:ascii="Arial" w:hAnsi="Arial" w:cs="Arial"/>
                <w:color w:val="FF0000"/>
                <w:sz w:val="18"/>
                <w:szCs w:val="18"/>
              </w:rPr>
              <w:t>DUK4</w:t>
            </w:r>
          </w:p>
        </w:tc>
        <w:tc>
          <w:tcPr>
            <w:tcW w:w="1476" w:type="dxa"/>
            <w:tcBorders>
              <w:top w:val="nil"/>
              <w:left w:val="single" w:sz="16" w:space="0" w:color="000000"/>
              <w:bottom w:val="nil"/>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17.60</w:t>
            </w:r>
          </w:p>
        </w:tc>
        <w:tc>
          <w:tcPr>
            <w:tcW w:w="1476" w:type="dxa"/>
            <w:tcBorders>
              <w:top w:val="nil"/>
              <w:bottom w:val="nil"/>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11.054</w:t>
            </w:r>
          </w:p>
        </w:tc>
        <w:tc>
          <w:tcPr>
            <w:tcW w:w="1476" w:type="dxa"/>
            <w:tcBorders>
              <w:top w:val="nil"/>
              <w:bottom w:val="nil"/>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.197</w:t>
            </w:r>
          </w:p>
        </w:tc>
        <w:tc>
          <w:tcPr>
            <w:tcW w:w="1476" w:type="dxa"/>
            <w:tcBorders>
              <w:top w:val="nil"/>
              <w:bottom w:val="nil"/>
              <w:right w:val="single" w:sz="16" w:space="0" w:color="000000"/>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.836</w:t>
            </w:r>
          </w:p>
        </w:tc>
      </w:tr>
      <w:tr w:rsidR="002F125C" w:rsidRPr="002F125C" w:rsidTr="00D465F4">
        <w:trPr>
          <w:cantSplit/>
        </w:trPr>
        <w:tc>
          <w:tcPr>
            <w:tcW w:w="798"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DUK5</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16.95</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10.664</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.644</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.726</w:t>
            </w:r>
          </w:p>
        </w:tc>
      </w:tr>
      <w:tr w:rsidR="002F125C" w:rsidRPr="002F125C" w:rsidTr="00D465F4">
        <w:trPr>
          <w:cantSplit/>
        </w:trPr>
        <w:tc>
          <w:tcPr>
            <w:tcW w:w="798"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DUK6</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16.98</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10.547</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.560</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.736</w:t>
            </w:r>
          </w:p>
        </w:tc>
      </w:tr>
      <w:tr w:rsidR="002F125C" w:rsidRPr="002F125C" w:rsidTr="00D465F4">
        <w:trPr>
          <w:cantSplit/>
        </w:trPr>
        <w:tc>
          <w:tcPr>
            <w:tcW w:w="798" w:type="dxa"/>
            <w:tcBorders>
              <w:top w:val="nil"/>
              <w:left w:val="single" w:sz="16" w:space="0" w:color="000000"/>
              <w:bottom w:val="nil"/>
              <w:right w:val="single" w:sz="16" w:space="0" w:color="000000"/>
            </w:tcBorders>
            <w:shd w:val="clear" w:color="auto" w:fill="FFFFFF"/>
          </w:tcPr>
          <w:p w:rsidR="002F125C" w:rsidRPr="002F125C" w:rsidRDefault="002F125C" w:rsidP="002F125C">
            <w:pPr>
              <w:autoSpaceDE w:val="0"/>
              <w:autoSpaceDN w:val="0"/>
              <w:adjustRightInd w:val="0"/>
              <w:spacing w:after="0" w:line="320" w:lineRule="atLeast"/>
              <w:ind w:left="60" w:right="60"/>
              <w:jc w:val="left"/>
              <w:rPr>
                <w:rFonts w:ascii="Arial" w:hAnsi="Arial" w:cs="Arial"/>
                <w:color w:val="000000"/>
                <w:sz w:val="18"/>
                <w:szCs w:val="18"/>
              </w:rPr>
            </w:pPr>
            <w:r w:rsidRPr="002F125C">
              <w:rPr>
                <w:rFonts w:ascii="Arial" w:hAnsi="Arial" w:cs="Arial"/>
                <w:color w:val="000000"/>
                <w:sz w:val="18"/>
                <w:szCs w:val="18"/>
              </w:rPr>
              <w:t>DUK7</w:t>
            </w:r>
          </w:p>
        </w:tc>
        <w:tc>
          <w:tcPr>
            <w:tcW w:w="1476" w:type="dxa"/>
            <w:tcBorders>
              <w:top w:val="nil"/>
              <w:left w:val="single" w:sz="16" w:space="0" w:color="000000"/>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16.88</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11.486</w:t>
            </w:r>
          </w:p>
        </w:tc>
        <w:tc>
          <w:tcPr>
            <w:tcW w:w="1476" w:type="dxa"/>
            <w:tcBorders>
              <w:top w:val="nil"/>
              <w:bottom w:val="nil"/>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.571</w:t>
            </w:r>
          </w:p>
        </w:tc>
        <w:tc>
          <w:tcPr>
            <w:tcW w:w="1476" w:type="dxa"/>
            <w:tcBorders>
              <w:top w:val="nil"/>
              <w:bottom w:val="nil"/>
              <w:right w:val="single" w:sz="16" w:space="0" w:color="000000"/>
            </w:tcBorders>
            <w:shd w:val="clear" w:color="auto" w:fill="FFFFFF"/>
            <w:vAlign w:val="center"/>
          </w:tcPr>
          <w:p w:rsidR="002F125C" w:rsidRPr="002F125C" w:rsidRDefault="002F125C" w:rsidP="002F125C">
            <w:pPr>
              <w:autoSpaceDE w:val="0"/>
              <w:autoSpaceDN w:val="0"/>
              <w:adjustRightInd w:val="0"/>
              <w:spacing w:after="0" w:line="320" w:lineRule="atLeast"/>
              <w:ind w:left="60" w:right="60"/>
              <w:jc w:val="right"/>
              <w:rPr>
                <w:rFonts w:ascii="Arial" w:hAnsi="Arial" w:cs="Arial"/>
                <w:color w:val="000000"/>
                <w:sz w:val="18"/>
                <w:szCs w:val="18"/>
              </w:rPr>
            </w:pPr>
            <w:r w:rsidRPr="002F125C">
              <w:rPr>
                <w:rFonts w:ascii="Arial" w:hAnsi="Arial" w:cs="Arial"/>
                <w:color w:val="000000"/>
                <w:sz w:val="18"/>
                <w:szCs w:val="18"/>
              </w:rPr>
              <w:t>.743</w:t>
            </w:r>
          </w:p>
        </w:tc>
      </w:tr>
      <w:tr w:rsidR="002F125C" w:rsidRPr="007A2419" w:rsidTr="00D465F4">
        <w:trPr>
          <w:cantSplit/>
        </w:trPr>
        <w:tc>
          <w:tcPr>
            <w:tcW w:w="798" w:type="dxa"/>
            <w:tcBorders>
              <w:top w:val="nil"/>
              <w:left w:val="single" w:sz="16" w:space="0" w:color="000000"/>
              <w:bottom w:val="single" w:sz="16" w:space="0" w:color="000000"/>
              <w:right w:val="single" w:sz="16" w:space="0" w:color="000000"/>
            </w:tcBorders>
            <w:shd w:val="clear" w:color="auto" w:fill="FFFFFF"/>
          </w:tcPr>
          <w:p w:rsidR="002F125C" w:rsidRPr="007A2419" w:rsidRDefault="002F125C" w:rsidP="002F125C">
            <w:pPr>
              <w:autoSpaceDE w:val="0"/>
              <w:autoSpaceDN w:val="0"/>
              <w:adjustRightInd w:val="0"/>
              <w:spacing w:after="0" w:line="320" w:lineRule="atLeast"/>
              <w:ind w:left="60" w:right="60"/>
              <w:jc w:val="left"/>
              <w:rPr>
                <w:rFonts w:ascii="Arial" w:hAnsi="Arial" w:cs="Arial"/>
                <w:color w:val="FF0000"/>
                <w:sz w:val="18"/>
                <w:szCs w:val="18"/>
              </w:rPr>
            </w:pPr>
            <w:r w:rsidRPr="007A2419">
              <w:rPr>
                <w:rFonts w:ascii="Arial" w:hAnsi="Arial" w:cs="Arial"/>
                <w:color w:val="FF0000"/>
                <w:sz w:val="18"/>
                <w:szCs w:val="18"/>
              </w:rPr>
              <w:t>DUK8</w:t>
            </w:r>
          </w:p>
        </w:tc>
        <w:tc>
          <w:tcPr>
            <w:tcW w:w="1476" w:type="dxa"/>
            <w:tcBorders>
              <w:top w:val="nil"/>
              <w:left w:val="single" w:sz="16" w:space="0" w:color="000000"/>
              <w:bottom w:val="single" w:sz="16" w:space="0" w:color="000000"/>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16.81</w:t>
            </w:r>
          </w:p>
        </w:tc>
        <w:tc>
          <w:tcPr>
            <w:tcW w:w="1476" w:type="dxa"/>
            <w:tcBorders>
              <w:top w:val="nil"/>
              <w:bottom w:val="single" w:sz="16" w:space="0" w:color="000000"/>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12.822</w:t>
            </w:r>
          </w:p>
        </w:tc>
        <w:tc>
          <w:tcPr>
            <w:tcW w:w="1476" w:type="dxa"/>
            <w:tcBorders>
              <w:top w:val="nil"/>
              <w:bottom w:val="single" w:sz="16" w:space="0" w:color="000000"/>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.240</w:t>
            </w:r>
          </w:p>
        </w:tc>
        <w:tc>
          <w:tcPr>
            <w:tcW w:w="1476" w:type="dxa"/>
            <w:tcBorders>
              <w:top w:val="nil"/>
              <w:bottom w:val="single" w:sz="16" w:space="0" w:color="000000"/>
              <w:right w:val="single" w:sz="16" w:space="0" w:color="000000"/>
            </w:tcBorders>
            <w:shd w:val="clear" w:color="auto" w:fill="FFFFFF"/>
            <w:vAlign w:val="center"/>
          </w:tcPr>
          <w:p w:rsidR="002F125C" w:rsidRPr="007A2419" w:rsidRDefault="002F125C" w:rsidP="002F125C">
            <w:pPr>
              <w:autoSpaceDE w:val="0"/>
              <w:autoSpaceDN w:val="0"/>
              <w:adjustRightInd w:val="0"/>
              <w:spacing w:after="0" w:line="320" w:lineRule="atLeast"/>
              <w:ind w:left="60" w:right="60"/>
              <w:jc w:val="right"/>
              <w:rPr>
                <w:rFonts w:ascii="Arial" w:hAnsi="Arial" w:cs="Arial"/>
                <w:color w:val="FF0000"/>
                <w:sz w:val="18"/>
                <w:szCs w:val="18"/>
              </w:rPr>
            </w:pPr>
            <w:r w:rsidRPr="007A2419">
              <w:rPr>
                <w:rFonts w:ascii="Arial" w:hAnsi="Arial" w:cs="Arial"/>
                <w:color w:val="FF0000"/>
                <w:sz w:val="18"/>
                <w:szCs w:val="18"/>
              </w:rPr>
              <w:t>.782</w:t>
            </w:r>
          </w:p>
        </w:tc>
      </w:tr>
    </w:tbl>
    <w:p w:rsidR="002F125C" w:rsidRPr="009273E9" w:rsidRDefault="002F125C" w:rsidP="002F125C">
      <w:pPr>
        <w:autoSpaceDE w:val="0"/>
        <w:autoSpaceDN w:val="0"/>
        <w:adjustRightInd w:val="0"/>
        <w:spacing w:after="0" w:line="400" w:lineRule="atLeast"/>
        <w:jc w:val="left"/>
        <w:rPr>
          <w:rFonts w:cs="Times New Roman"/>
          <w:szCs w:val="24"/>
        </w:rPr>
      </w:pPr>
    </w:p>
    <w:p w:rsidR="00316C0C" w:rsidRDefault="002F125C">
      <w:pPr>
        <w:spacing w:after="160" w:line="259" w:lineRule="auto"/>
        <w:jc w:val="left"/>
      </w:pPr>
      <w:r>
        <w:br w:type="page"/>
      </w:r>
    </w:p>
    <w:p w:rsidR="001801F0" w:rsidRDefault="001801F0" w:rsidP="001801F0">
      <w:pPr>
        <w:pStyle w:val="Heading1"/>
        <w:jc w:val="left"/>
      </w:pPr>
      <w:bookmarkStart w:id="569" w:name="_Toc35141623"/>
      <w:bookmarkStart w:id="570" w:name="_Toc35193824"/>
      <w:bookmarkStart w:id="571" w:name="_Toc35251488"/>
      <w:bookmarkStart w:id="572" w:name="_Toc35251710"/>
      <w:bookmarkStart w:id="573" w:name="_Toc35595426"/>
      <w:bookmarkStart w:id="574" w:name="_Toc42755390"/>
      <w:bookmarkStart w:id="575" w:name="_Toc42757128"/>
      <w:bookmarkStart w:id="576" w:name="_Toc42803045"/>
      <w:bookmarkStart w:id="577" w:name="_Toc43631975"/>
      <w:bookmarkStart w:id="578" w:name="_Toc46179189"/>
      <w:r>
        <w:lastRenderedPageBreak/>
        <w:t xml:space="preserve">Lampiran </w:t>
      </w:r>
      <w:bookmarkEnd w:id="569"/>
      <w:bookmarkEnd w:id="570"/>
      <w:bookmarkEnd w:id="571"/>
      <w:bookmarkEnd w:id="572"/>
      <w:bookmarkEnd w:id="573"/>
      <w:bookmarkEnd w:id="574"/>
      <w:bookmarkEnd w:id="575"/>
      <w:bookmarkEnd w:id="576"/>
      <w:r w:rsidR="001F6C70">
        <w:t>9</w:t>
      </w:r>
      <w:bookmarkEnd w:id="577"/>
      <w:bookmarkEnd w:id="578"/>
    </w:p>
    <w:p w:rsidR="001801F0" w:rsidRPr="003B5B2A" w:rsidRDefault="001801F0" w:rsidP="00E0045B">
      <w:pPr>
        <w:pStyle w:val="Heading2"/>
        <w:spacing w:line="240" w:lineRule="auto"/>
        <w:jc w:val="center"/>
      </w:pPr>
      <w:bookmarkStart w:id="579" w:name="_Toc35141624"/>
      <w:bookmarkStart w:id="580" w:name="_Toc35193825"/>
      <w:bookmarkStart w:id="581" w:name="_Toc35251489"/>
      <w:bookmarkStart w:id="582" w:name="_Toc35251711"/>
      <w:bookmarkStart w:id="583" w:name="_Toc35595427"/>
      <w:bookmarkStart w:id="584" w:name="_Toc42803046"/>
      <w:bookmarkStart w:id="585" w:name="_Toc43631976"/>
      <w:bookmarkStart w:id="586" w:name="_Toc46179190"/>
      <w:r w:rsidRPr="003B5B2A">
        <w:t>INFORMATION</w:t>
      </w:r>
      <w:r w:rsidR="004451EB" w:rsidRPr="003B5B2A">
        <w:t xml:space="preserve"> CONC</w:t>
      </w:r>
      <w:r w:rsidRPr="003B5B2A">
        <w:t>ENT</w:t>
      </w:r>
      <w:bookmarkEnd w:id="579"/>
      <w:bookmarkEnd w:id="580"/>
      <w:bookmarkEnd w:id="581"/>
      <w:bookmarkEnd w:id="582"/>
      <w:bookmarkEnd w:id="583"/>
      <w:bookmarkEnd w:id="584"/>
      <w:bookmarkEnd w:id="585"/>
      <w:bookmarkEnd w:id="586"/>
    </w:p>
    <w:p w:rsidR="001801F0" w:rsidRPr="00FA2ADA" w:rsidRDefault="001801F0" w:rsidP="00E0045B">
      <w:pPr>
        <w:pStyle w:val="Default"/>
        <w:jc w:val="center"/>
        <w:rPr>
          <w:szCs w:val="23"/>
        </w:rPr>
      </w:pPr>
      <w:r w:rsidRPr="00FA2ADA">
        <w:rPr>
          <w:szCs w:val="23"/>
        </w:rPr>
        <w:t xml:space="preserve"> (LEMBAR INFORMASI)</w:t>
      </w:r>
    </w:p>
    <w:p w:rsidR="001801F0" w:rsidRPr="00FA2ADA" w:rsidRDefault="001801F0" w:rsidP="001801F0">
      <w:pPr>
        <w:pStyle w:val="Default"/>
        <w:spacing w:line="360" w:lineRule="auto"/>
        <w:jc w:val="both"/>
        <w:rPr>
          <w:szCs w:val="23"/>
        </w:rPr>
      </w:pPr>
      <w:r w:rsidRPr="00FA2ADA">
        <w:rPr>
          <w:szCs w:val="23"/>
        </w:rPr>
        <w:t xml:space="preserve">Kepada Yth. </w:t>
      </w:r>
    </w:p>
    <w:p w:rsidR="001801F0" w:rsidRPr="00FA2ADA" w:rsidRDefault="001801F0" w:rsidP="001801F0">
      <w:pPr>
        <w:pStyle w:val="Default"/>
        <w:spacing w:line="360" w:lineRule="auto"/>
        <w:jc w:val="both"/>
        <w:rPr>
          <w:szCs w:val="23"/>
        </w:rPr>
      </w:pPr>
      <w:r>
        <w:rPr>
          <w:szCs w:val="23"/>
          <w:lang w:val="en-US"/>
        </w:rPr>
        <w:t>Bpk, Ibu</w:t>
      </w:r>
      <w:r w:rsidRPr="00FA2ADA">
        <w:rPr>
          <w:szCs w:val="23"/>
        </w:rPr>
        <w:t xml:space="preserve"> Calon Responden Penelitian </w:t>
      </w:r>
    </w:p>
    <w:p w:rsidR="001801F0" w:rsidRDefault="001801F0" w:rsidP="001801F0">
      <w:pPr>
        <w:pStyle w:val="Default"/>
        <w:spacing w:line="360" w:lineRule="auto"/>
        <w:jc w:val="both"/>
        <w:rPr>
          <w:szCs w:val="23"/>
          <w:lang w:val="en-US"/>
        </w:rPr>
      </w:pPr>
      <w:r w:rsidRPr="00FA2ADA">
        <w:rPr>
          <w:szCs w:val="23"/>
        </w:rPr>
        <w:t xml:space="preserve">Di Puskesmas Gayungan </w:t>
      </w:r>
      <w:r>
        <w:rPr>
          <w:szCs w:val="23"/>
          <w:lang w:val="en-US"/>
        </w:rPr>
        <w:t>Surabaya</w:t>
      </w:r>
    </w:p>
    <w:p w:rsidR="00FD36AA" w:rsidRPr="00FD36AA" w:rsidRDefault="00FD36AA" w:rsidP="001801F0">
      <w:pPr>
        <w:pStyle w:val="Default"/>
        <w:spacing w:line="360" w:lineRule="auto"/>
        <w:jc w:val="both"/>
        <w:rPr>
          <w:szCs w:val="23"/>
          <w:lang w:val="en-US"/>
        </w:rPr>
      </w:pPr>
    </w:p>
    <w:p w:rsidR="001801F0" w:rsidRPr="00A772DD" w:rsidRDefault="001801F0" w:rsidP="001801F0">
      <w:pPr>
        <w:pStyle w:val="Default"/>
        <w:spacing w:line="360" w:lineRule="auto"/>
        <w:ind w:firstLine="720"/>
        <w:jc w:val="both"/>
        <w:rPr>
          <w:color w:val="auto"/>
          <w:szCs w:val="23"/>
        </w:rPr>
      </w:pPr>
      <w:r w:rsidRPr="00FA2ADA">
        <w:rPr>
          <w:szCs w:val="23"/>
        </w:rPr>
        <w:t>Saya adalah mahasiswi Prodi S1 Keperawatan STIKES Hang Tuah Surabaya akan mengadakan penelitian sebagai syarat untuk memperoleh gelar Sarjana Keperawatan (S. Kep). Penelitian ini bertujuan untuk menganalisis</w:t>
      </w:r>
      <w:r w:rsidR="00E60BBD" w:rsidRPr="00E60BBD">
        <w:t xml:space="preserve"> </w:t>
      </w:r>
      <w:r w:rsidR="00E60BBD" w:rsidRPr="00E60BBD">
        <w:rPr>
          <w:szCs w:val="23"/>
        </w:rPr>
        <w:t>faktor yang berhubungan dengan pemanfaatan Posbindu Penyakit Tidak Menular pada Lansia di Wilayah Puskesmas Gayungan Surabaya</w:t>
      </w:r>
      <w:r>
        <w:rPr>
          <w:color w:val="auto"/>
          <w:sz w:val="23"/>
          <w:szCs w:val="23"/>
        </w:rPr>
        <w:t xml:space="preserve">. </w:t>
      </w:r>
      <w:r w:rsidRPr="00FA2ADA">
        <w:rPr>
          <w:szCs w:val="23"/>
        </w:rPr>
        <w:t xml:space="preserve">Pada penelitian ini, peneliti akan membagikan kuesioner yang berisi pertanyaan tentang </w:t>
      </w:r>
      <w:r w:rsidRPr="00A772DD">
        <w:rPr>
          <w:color w:val="auto"/>
          <w:szCs w:val="23"/>
        </w:rPr>
        <w:t xml:space="preserve">pengetahuan, persepsi , dukungan keluarga, dan tingkat kemandirian lansia. Partisipasi saudara dalam penelitian ini akan bermanfaat bagi peneliti dan memberikan gambaran kepada masyarakat bahwa pengetahuan, persepsi, dukungan keluarga, dan tingkat kemandirian lansia berpengaruh terhadap pemanfaatan Posbindu PTM. </w:t>
      </w:r>
    </w:p>
    <w:p w:rsidR="001801F0" w:rsidRPr="00FA2ADA" w:rsidRDefault="001801F0" w:rsidP="001801F0">
      <w:pPr>
        <w:pStyle w:val="Default"/>
        <w:spacing w:line="360" w:lineRule="auto"/>
        <w:ind w:firstLine="720"/>
        <w:jc w:val="both"/>
        <w:rPr>
          <w:szCs w:val="23"/>
        </w:rPr>
      </w:pPr>
      <w:r w:rsidRPr="00FA2ADA">
        <w:rPr>
          <w:szCs w:val="23"/>
        </w:rPr>
        <w:t>Saya mengharapkan tanggapan atau jawaban yang Anda berikan sesuai dengan yang terjadi pada saudara sendiri tanpa ada pengaruh atau paksaan dar</w:t>
      </w:r>
      <w:r w:rsidR="00E60BBD">
        <w:rPr>
          <w:szCs w:val="23"/>
        </w:rPr>
        <w:t>i orang lain. Partisipasi saudar</w:t>
      </w:r>
      <w:r w:rsidRPr="00FA2ADA">
        <w:rPr>
          <w:szCs w:val="23"/>
        </w:rPr>
        <w:t>a bersifat bebas dalam penelitian ini, artinya saudara ikut atau tidak ikut tidak ada sanksi apapun. Jika saudara bersedia menjadi reponde</w:t>
      </w:r>
      <w:r w:rsidR="00E60BBD">
        <w:rPr>
          <w:szCs w:val="23"/>
        </w:rPr>
        <w:t>n silahkan untuk menandatangani</w:t>
      </w:r>
      <w:r w:rsidRPr="00FA2ADA">
        <w:rPr>
          <w:szCs w:val="23"/>
        </w:rPr>
        <w:t xml:space="preserve"> lembar persetujuan yang telah disediakan. </w:t>
      </w:r>
    </w:p>
    <w:p w:rsidR="001801F0" w:rsidRDefault="001801F0" w:rsidP="001801F0">
      <w:pPr>
        <w:pStyle w:val="Default"/>
        <w:spacing w:line="360" w:lineRule="auto"/>
        <w:ind w:firstLine="720"/>
        <w:jc w:val="both"/>
        <w:rPr>
          <w:szCs w:val="23"/>
        </w:rPr>
      </w:pPr>
      <w:r w:rsidRPr="00FA2ADA">
        <w:rPr>
          <w:szCs w:val="23"/>
        </w:rPr>
        <w:t xml:space="preserve">Informasi atau keterangan yang saudara berikan akan dijamin kerahasiannya dan akan digunakan untuk kepentingan ini saja. Apabila penelitian ini telah selesai, penyataan Saudara akan kami hanguskan. </w:t>
      </w:r>
    </w:p>
    <w:p w:rsidR="00D657D9" w:rsidRPr="00D657D9" w:rsidRDefault="00DA2315" w:rsidP="00FD36AA">
      <w:pPr>
        <w:pStyle w:val="Default"/>
        <w:spacing w:line="360" w:lineRule="auto"/>
        <w:ind w:right="49" w:firstLine="720"/>
        <w:jc w:val="right"/>
        <w:rPr>
          <w:szCs w:val="23"/>
          <w:lang w:val="en-US"/>
        </w:rPr>
      </w:pPr>
      <w:r>
        <w:rPr>
          <w:noProof/>
          <w:szCs w:val="23"/>
          <w:lang w:val="en-US"/>
        </w:rPr>
        <mc:AlternateContent>
          <mc:Choice Requires="wps">
            <w:drawing>
              <wp:anchor distT="0" distB="0" distL="114300" distR="114300" simplePos="0" relativeHeight="251661312" behindDoc="0" locked="0" layoutInCell="1" allowOverlap="1" wp14:anchorId="0ACAB52E" wp14:editId="1D955D3C">
                <wp:simplePos x="0" y="0"/>
                <wp:positionH relativeFrom="column">
                  <wp:posOffset>3425190</wp:posOffset>
                </wp:positionH>
                <wp:positionV relativeFrom="paragraph">
                  <wp:posOffset>230505</wp:posOffset>
                </wp:positionV>
                <wp:extent cx="2190750" cy="1409700"/>
                <wp:effectExtent l="0" t="0" r="19050" b="19050"/>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750" cy="14097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F0AF2" w:rsidRDefault="00CF0AF2" w:rsidP="00D657D9">
                            <w:pPr>
                              <w:jc w:val="center"/>
                            </w:pPr>
                            <w:r>
                              <w:t>Yang dijelaskan</w:t>
                            </w:r>
                          </w:p>
                          <w:p w:rsidR="00CF0AF2" w:rsidRDefault="00CF0AF2" w:rsidP="00D657D9">
                            <w:pPr>
                              <w:jc w:val="center"/>
                            </w:pPr>
                          </w:p>
                          <w:p w:rsidR="00CF0AF2" w:rsidRDefault="00CF0AF2" w:rsidP="00D657D9">
                            <w:pPr>
                              <w:jc w:val="center"/>
                            </w:pPr>
                          </w:p>
                          <w:p w:rsidR="00CF0AF2" w:rsidRPr="00D657D9" w:rsidRDefault="00CF0AF2" w:rsidP="00D657D9">
                            <w:pPr>
                              <w:spacing w:line="240" w:lineRule="auto"/>
                              <w:jc w:val="center"/>
                              <w:rPr>
                                <w:b/>
                              </w:rPr>
                            </w:pPr>
                            <w:r>
                              <w:rPr>
                                <w:b/>
                                <w:u w:val="singl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AB52E" id="Text Box 46" o:spid="_x0000_s1039" type="#_x0000_t202" style="position:absolute;left:0;text-align:left;margin-left:269.7pt;margin-top:18.15pt;width:172.5pt;height:11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" fillcolor="white [3201]" strokecolor="white [3212]" strokeweight=".5pt">
                <v:path arrowok="t"/>
                <v:textbox>
                  <w:txbxContent>
                    <w:p w:rsidR="00CF0AF2" w:rsidRDefault="00CF0AF2" w:rsidP="00D657D9">
                      <w:pPr>
                        <w:jc w:val="center"/>
                      </w:pPr>
                      <w:r>
                        <w:t>Yang dijelaskan</w:t>
                      </w:r>
                    </w:p>
                    <w:p w:rsidR="00CF0AF2" w:rsidRDefault="00CF0AF2" w:rsidP="00D657D9">
                      <w:pPr>
                        <w:jc w:val="center"/>
                      </w:pPr>
                    </w:p>
                    <w:p w:rsidR="00CF0AF2" w:rsidRDefault="00CF0AF2" w:rsidP="00D657D9">
                      <w:pPr>
                        <w:jc w:val="center"/>
                      </w:pPr>
                    </w:p>
                    <w:p w:rsidR="00CF0AF2" w:rsidRPr="00D657D9" w:rsidRDefault="00CF0AF2" w:rsidP="00D657D9">
                      <w:pPr>
                        <w:spacing w:line="240" w:lineRule="auto"/>
                        <w:jc w:val="center"/>
                        <w:rPr>
                          <w:b/>
                        </w:rPr>
                      </w:pPr>
                      <w:r>
                        <w:rPr>
                          <w:b/>
                          <w:u w:val="single"/>
                        </w:rPr>
                        <w:t>……………………….</w:t>
                      </w:r>
                    </w:p>
                  </w:txbxContent>
                </v:textbox>
              </v:shape>
            </w:pict>
          </mc:Fallback>
        </mc:AlternateContent>
      </w:r>
      <w:r w:rsidR="00D657D9">
        <w:rPr>
          <w:szCs w:val="23"/>
          <w:lang w:val="en-US"/>
        </w:rPr>
        <w:t>Surabaya,                      2020</w:t>
      </w:r>
    </w:p>
    <w:p w:rsidR="001801F0" w:rsidRPr="00FA2ADA" w:rsidRDefault="009273E9" w:rsidP="001801F0">
      <w:pPr>
        <w:pStyle w:val="Default"/>
        <w:spacing w:line="360" w:lineRule="auto"/>
        <w:jc w:val="both"/>
        <w:rPr>
          <w:szCs w:val="23"/>
        </w:rPr>
      </w:pPr>
      <w:r>
        <w:rPr>
          <w:noProof/>
          <w:szCs w:val="23"/>
          <w:lang w:val="en-US"/>
        </w:rPr>
        <mc:AlternateContent>
          <mc:Choice Requires="wps">
            <w:drawing>
              <wp:anchor distT="0" distB="0" distL="114300" distR="114300" simplePos="0" relativeHeight="251658240" behindDoc="0" locked="0" layoutInCell="1" allowOverlap="1" wp14:anchorId="7DFB6E91" wp14:editId="31CDB500">
                <wp:simplePos x="0" y="0"/>
                <wp:positionH relativeFrom="column">
                  <wp:posOffset>81915</wp:posOffset>
                </wp:positionH>
                <wp:positionV relativeFrom="paragraph">
                  <wp:posOffset>100965</wp:posOffset>
                </wp:positionV>
                <wp:extent cx="2181225" cy="1400175"/>
                <wp:effectExtent l="0" t="0" r="28575" b="28575"/>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1225" cy="14001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F0AF2" w:rsidRDefault="00CF0AF2" w:rsidP="001801F0">
                            <w:pPr>
                              <w:jc w:val="center"/>
                            </w:pPr>
                            <w:r>
                              <w:t>Yang Menjelaskan</w:t>
                            </w:r>
                          </w:p>
                          <w:p w:rsidR="00CF0AF2" w:rsidRDefault="00CF0AF2" w:rsidP="009273E9">
                            <w:pPr>
                              <w:spacing w:line="360" w:lineRule="auto"/>
                            </w:pPr>
                          </w:p>
                          <w:p w:rsidR="00CF0AF2" w:rsidRDefault="00CF0AF2" w:rsidP="009273E9">
                            <w:pPr>
                              <w:spacing w:line="360" w:lineRule="auto"/>
                            </w:pPr>
                          </w:p>
                          <w:p w:rsidR="00CF0AF2" w:rsidRPr="00D657D9" w:rsidRDefault="00CF0AF2" w:rsidP="00D657D9">
                            <w:pPr>
                              <w:spacing w:line="240" w:lineRule="auto"/>
                              <w:jc w:val="center"/>
                              <w:rPr>
                                <w:b/>
                                <w:u w:val="single"/>
                              </w:rPr>
                            </w:pPr>
                            <w:r w:rsidRPr="00D657D9">
                              <w:rPr>
                                <w:b/>
                                <w:u w:val="single"/>
                              </w:rPr>
                              <w:t>Nisa Arfiianti Wahyudi</w:t>
                            </w:r>
                          </w:p>
                          <w:p w:rsidR="00CF0AF2" w:rsidRPr="00D657D9" w:rsidRDefault="00CF0AF2" w:rsidP="00D657D9">
                            <w:pPr>
                              <w:spacing w:line="240" w:lineRule="auto"/>
                              <w:jc w:val="center"/>
                              <w:rPr>
                                <w:b/>
                              </w:rPr>
                            </w:pPr>
                            <w:r w:rsidRPr="00D657D9">
                              <w:rPr>
                                <w:b/>
                              </w:rPr>
                              <w:t>NIM. 161.0073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B6E91" id="Text Box 45" o:spid="_x0000_s1040" type="#_x0000_t202" style="position:absolute;left:0;text-align:left;margin-left:6.45pt;margin-top:7.95pt;width:171.75pt;height:110.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" fillcolor="white [3201]" strokecolor="white [3212]" strokeweight=".5pt">
                <v:path arrowok="t"/>
                <v:textbox>
                  <w:txbxContent>
                    <w:p w:rsidR="00CF0AF2" w:rsidRDefault="00CF0AF2" w:rsidP="001801F0">
                      <w:pPr>
                        <w:jc w:val="center"/>
                      </w:pPr>
                      <w:r>
                        <w:t>Yang Menjelaskan</w:t>
                      </w:r>
                    </w:p>
                    <w:p w:rsidR="00CF0AF2" w:rsidRDefault="00CF0AF2" w:rsidP="009273E9">
                      <w:pPr>
                        <w:spacing w:line="360" w:lineRule="auto"/>
                      </w:pPr>
                    </w:p>
                    <w:p w:rsidR="00CF0AF2" w:rsidRDefault="00CF0AF2" w:rsidP="009273E9">
                      <w:pPr>
                        <w:spacing w:line="360" w:lineRule="auto"/>
                      </w:pPr>
                    </w:p>
                    <w:p w:rsidR="00CF0AF2" w:rsidRPr="00D657D9" w:rsidRDefault="00CF0AF2" w:rsidP="00D657D9">
                      <w:pPr>
                        <w:spacing w:line="240" w:lineRule="auto"/>
                        <w:jc w:val="center"/>
                        <w:rPr>
                          <w:b/>
                          <w:u w:val="single"/>
                        </w:rPr>
                      </w:pPr>
                      <w:r w:rsidRPr="00D657D9">
                        <w:rPr>
                          <w:b/>
                          <w:u w:val="single"/>
                        </w:rPr>
                        <w:t>Nisa Arfiianti Wahyudi</w:t>
                      </w:r>
                    </w:p>
                    <w:p w:rsidR="00CF0AF2" w:rsidRPr="00D657D9" w:rsidRDefault="00CF0AF2" w:rsidP="00D657D9">
                      <w:pPr>
                        <w:spacing w:line="240" w:lineRule="auto"/>
                        <w:jc w:val="center"/>
                        <w:rPr>
                          <w:b/>
                        </w:rPr>
                      </w:pPr>
                      <w:r w:rsidRPr="00D657D9">
                        <w:rPr>
                          <w:b/>
                        </w:rPr>
                        <w:t>NIM. 161.0073</w:t>
                      </w:r>
                    </w:p>
                  </w:txbxContent>
                </v:textbox>
              </v:shape>
            </w:pict>
          </mc:Fallback>
        </mc:AlternateContent>
      </w:r>
    </w:p>
    <w:p w:rsidR="001801F0" w:rsidRDefault="001801F0" w:rsidP="001801F0"/>
    <w:p w:rsidR="00D657D9" w:rsidRDefault="00D657D9" w:rsidP="001801F0"/>
    <w:p w:rsidR="00D657D9" w:rsidRDefault="00D657D9">
      <w:pPr>
        <w:spacing w:after="160" w:line="259" w:lineRule="auto"/>
        <w:jc w:val="left"/>
      </w:pPr>
      <w:r>
        <w:br w:type="page"/>
      </w:r>
    </w:p>
    <w:p w:rsidR="00D657D9" w:rsidRDefault="00D657D9" w:rsidP="00D657D9">
      <w:pPr>
        <w:pStyle w:val="Heading1"/>
        <w:jc w:val="left"/>
      </w:pPr>
      <w:bookmarkStart w:id="587" w:name="_Toc35141625"/>
      <w:bookmarkStart w:id="588" w:name="_Toc35193826"/>
      <w:bookmarkStart w:id="589" w:name="_Toc35251490"/>
      <w:bookmarkStart w:id="590" w:name="_Toc35251712"/>
      <w:bookmarkStart w:id="591" w:name="_Toc35595428"/>
      <w:bookmarkStart w:id="592" w:name="_Toc42755391"/>
      <w:bookmarkStart w:id="593" w:name="_Toc42757129"/>
      <w:bookmarkStart w:id="594" w:name="_Toc42803047"/>
      <w:bookmarkStart w:id="595" w:name="_Toc43631977"/>
      <w:bookmarkStart w:id="596" w:name="_Toc46179191"/>
      <w:r>
        <w:lastRenderedPageBreak/>
        <w:t xml:space="preserve">Lampiran </w:t>
      </w:r>
      <w:bookmarkEnd w:id="587"/>
      <w:bookmarkEnd w:id="588"/>
      <w:bookmarkEnd w:id="589"/>
      <w:bookmarkEnd w:id="590"/>
      <w:bookmarkEnd w:id="591"/>
      <w:bookmarkEnd w:id="592"/>
      <w:bookmarkEnd w:id="593"/>
      <w:bookmarkEnd w:id="594"/>
      <w:r w:rsidR="001F6C70">
        <w:t>10</w:t>
      </w:r>
      <w:bookmarkEnd w:id="595"/>
      <w:bookmarkEnd w:id="596"/>
    </w:p>
    <w:p w:rsidR="00D657D9" w:rsidRPr="003B5B2A" w:rsidRDefault="00D657D9" w:rsidP="00E0045B">
      <w:pPr>
        <w:pStyle w:val="Heading2"/>
        <w:jc w:val="center"/>
      </w:pPr>
      <w:bookmarkStart w:id="597" w:name="_Toc35141626"/>
      <w:bookmarkStart w:id="598" w:name="_Toc35193827"/>
      <w:bookmarkStart w:id="599" w:name="_Toc35251491"/>
      <w:bookmarkStart w:id="600" w:name="_Toc35251713"/>
      <w:bookmarkStart w:id="601" w:name="_Toc35595429"/>
      <w:bookmarkStart w:id="602" w:name="_Toc42803048"/>
      <w:bookmarkStart w:id="603" w:name="_Toc43631978"/>
      <w:bookmarkStart w:id="604" w:name="_Toc46179192"/>
      <w:r w:rsidRPr="003B5B2A">
        <w:t>LEMBAR PERSETUJUAN RESPONDEN</w:t>
      </w:r>
      <w:bookmarkEnd w:id="597"/>
      <w:bookmarkEnd w:id="598"/>
      <w:bookmarkEnd w:id="599"/>
      <w:bookmarkEnd w:id="600"/>
      <w:bookmarkEnd w:id="601"/>
      <w:bookmarkEnd w:id="602"/>
      <w:bookmarkEnd w:id="603"/>
      <w:bookmarkEnd w:id="604"/>
    </w:p>
    <w:p w:rsidR="00D657D9" w:rsidRPr="00E60BBD" w:rsidRDefault="00D657D9" w:rsidP="004451EB">
      <w:pPr>
        <w:pStyle w:val="Default"/>
        <w:spacing w:line="360" w:lineRule="auto"/>
        <w:ind w:firstLine="720"/>
        <w:jc w:val="both"/>
      </w:pPr>
      <w:r w:rsidRPr="00E60BBD">
        <w:t xml:space="preserve">Saya yang bertanda tangan dibawah ini bersedia untuk ikut berpartisipasi sebagai responden penelitian yang dilakukan oleh mahasiswa Prodi S1 Keperawatan STIKES Hang Tuah Surabaya atas nama : </w:t>
      </w:r>
    </w:p>
    <w:p w:rsidR="00D657D9" w:rsidRPr="00E60BBD" w:rsidRDefault="00D657D9" w:rsidP="004451EB">
      <w:pPr>
        <w:pStyle w:val="Default"/>
        <w:spacing w:line="360" w:lineRule="auto"/>
        <w:jc w:val="both"/>
      </w:pPr>
      <w:r w:rsidRPr="00E60BBD">
        <w:t>Nama</w:t>
      </w:r>
      <w:r w:rsidRPr="00E60BBD">
        <w:tab/>
      </w:r>
      <w:r w:rsidRPr="00E60BBD">
        <w:tab/>
        <w:t xml:space="preserve">: Nisa Arfianti Wahyudi </w:t>
      </w:r>
    </w:p>
    <w:p w:rsidR="00D657D9" w:rsidRPr="00E60BBD" w:rsidRDefault="00D657D9" w:rsidP="004451EB">
      <w:pPr>
        <w:pStyle w:val="Default"/>
        <w:spacing w:line="360" w:lineRule="auto"/>
        <w:jc w:val="both"/>
      </w:pPr>
      <w:r w:rsidRPr="00E60BBD">
        <w:t xml:space="preserve">NIM </w:t>
      </w:r>
      <w:r w:rsidRPr="00E60BBD">
        <w:tab/>
      </w:r>
      <w:r w:rsidRPr="00E60BBD">
        <w:tab/>
        <w:t>: 161.0073</w:t>
      </w:r>
    </w:p>
    <w:p w:rsidR="00D657D9" w:rsidRPr="00E60BBD" w:rsidRDefault="00D657D9" w:rsidP="004451EB">
      <w:pPr>
        <w:spacing w:line="360" w:lineRule="auto"/>
        <w:ind w:firstLine="720"/>
        <w:rPr>
          <w:szCs w:val="24"/>
        </w:rPr>
      </w:pPr>
      <w:r w:rsidRPr="00E60BBD">
        <w:rPr>
          <w:szCs w:val="24"/>
        </w:rPr>
        <w:t>Yang berjudul “</w:t>
      </w:r>
      <w:r w:rsidR="004451EB" w:rsidRPr="00E60BBD">
        <w:rPr>
          <w:b/>
          <w:szCs w:val="24"/>
        </w:rPr>
        <w:t>Analisa Faktor Yang Berhubungan dengan Pemanfaatan Posbindu Penyakit Tidak Menular</w:t>
      </w:r>
      <w:r w:rsidR="004451EB" w:rsidRPr="00E60BBD">
        <w:rPr>
          <w:rFonts w:cs="Times New Roman"/>
          <w:b/>
          <w:szCs w:val="24"/>
        </w:rPr>
        <w:t xml:space="preserve"> </w:t>
      </w:r>
      <w:r w:rsidR="004451EB" w:rsidRPr="00E60BBD">
        <w:rPr>
          <w:b/>
          <w:szCs w:val="24"/>
        </w:rPr>
        <w:t>pada Lansia di Wilayah Puskesmas Gayungan Surabaya</w:t>
      </w:r>
      <w:r w:rsidRPr="00E60BBD">
        <w:rPr>
          <w:szCs w:val="24"/>
        </w:rPr>
        <w:t>”</w:t>
      </w:r>
    </w:p>
    <w:p w:rsidR="00D657D9" w:rsidRPr="00E60BBD" w:rsidRDefault="00D657D9" w:rsidP="00C560E3">
      <w:pPr>
        <w:pStyle w:val="Default"/>
        <w:spacing w:line="360" w:lineRule="auto"/>
        <w:ind w:firstLine="567"/>
        <w:jc w:val="both"/>
      </w:pPr>
      <w:r w:rsidRPr="00E60BBD">
        <w:t xml:space="preserve">Tanda tangan saya menunjukan bahwa: </w:t>
      </w:r>
    </w:p>
    <w:p w:rsidR="004451EB" w:rsidRPr="00E60BBD" w:rsidRDefault="00D657D9" w:rsidP="00E61969">
      <w:pPr>
        <w:pStyle w:val="Default"/>
        <w:numPr>
          <w:ilvl w:val="0"/>
          <w:numId w:val="45"/>
        </w:numPr>
        <w:spacing w:after="164"/>
        <w:ind w:left="567" w:hanging="567"/>
        <w:jc w:val="both"/>
      </w:pPr>
      <w:r w:rsidRPr="00E60BBD">
        <w:t xml:space="preserve">Saya telah diberi informasi atau penjelasan tentang penelitian ini dan informasi peran saya </w:t>
      </w:r>
    </w:p>
    <w:p w:rsidR="004451EB" w:rsidRPr="00E60BBD" w:rsidRDefault="00D657D9" w:rsidP="00E61969">
      <w:pPr>
        <w:pStyle w:val="Default"/>
        <w:numPr>
          <w:ilvl w:val="0"/>
          <w:numId w:val="45"/>
        </w:numPr>
        <w:spacing w:after="164"/>
        <w:ind w:left="567" w:hanging="567"/>
        <w:jc w:val="both"/>
      </w:pPr>
      <w:r w:rsidRPr="00E60BBD">
        <w:t xml:space="preserve">Saya mengerti bahwa catatan tentang penelitian ini dijamin kerahasiannya. Semua berkas yang mencamtumkan identitas dan jawaban yang saya berikan hanya diperlukan untuk pengolahan data. </w:t>
      </w:r>
    </w:p>
    <w:p w:rsidR="00D657D9" w:rsidRPr="00E60BBD" w:rsidRDefault="00D657D9" w:rsidP="00E61969">
      <w:pPr>
        <w:pStyle w:val="Default"/>
        <w:numPr>
          <w:ilvl w:val="0"/>
          <w:numId w:val="45"/>
        </w:numPr>
        <w:spacing w:after="164"/>
        <w:ind w:left="567" w:hanging="567"/>
        <w:jc w:val="both"/>
      </w:pPr>
      <w:r w:rsidRPr="00E60BBD">
        <w:t>Saya mengerti bahwa penelitian ini akan mendorong pengembangan tentang “</w:t>
      </w:r>
      <w:r w:rsidRPr="00E60BBD">
        <w:rPr>
          <w:b/>
          <w:color w:val="auto"/>
        </w:rPr>
        <w:t>Analisa faktor yang mempengaruhi lansia dalam pemanfaatan Posbindu PTM di Wilayah Puskesmas Gayungan Surabaya</w:t>
      </w:r>
      <w:r w:rsidRPr="00E60BBD">
        <w:rPr>
          <w:color w:val="auto"/>
        </w:rPr>
        <w:t>”</w:t>
      </w:r>
    </w:p>
    <w:p w:rsidR="004451EB" w:rsidRPr="00E60BBD" w:rsidRDefault="00D657D9" w:rsidP="004451EB">
      <w:pPr>
        <w:pStyle w:val="Default"/>
        <w:spacing w:line="360" w:lineRule="auto"/>
        <w:ind w:firstLine="360"/>
        <w:jc w:val="both"/>
      </w:pPr>
      <w:r w:rsidRPr="00E60BBD">
        <w:t xml:space="preserve">Oleh karena itu saya secara sukarela menyatakan ikut berperan serta dalam penelitian ini </w:t>
      </w:r>
    </w:p>
    <w:p w:rsidR="00AD0E9B" w:rsidRDefault="004451EB" w:rsidP="00AD0E9B">
      <w:pPr>
        <w:spacing w:line="240" w:lineRule="auto"/>
        <w:ind w:right="-1"/>
        <w:jc w:val="right"/>
      </w:pPr>
      <w:r>
        <w:t>Surabaya,                          2020</w:t>
      </w:r>
    </w:p>
    <w:tbl>
      <w:tblPr>
        <w:tblStyle w:val="TableGrid"/>
        <w:tblpPr w:leftFromText="180" w:rightFromText="180" w:vertAnchor="text" w:horzAnchor="margin" w:tblpXSpec="center" w:tblpY="177"/>
        <w:tblW w:w="8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37"/>
        <w:gridCol w:w="4327"/>
      </w:tblGrid>
      <w:tr w:rsidR="00AD0E9B" w:rsidTr="00AD0E9B">
        <w:trPr>
          <w:trHeight w:val="1732"/>
        </w:trPr>
        <w:tc>
          <w:tcPr>
            <w:tcW w:w="4037" w:type="dxa"/>
          </w:tcPr>
          <w:p w:rsidR="00AD0E9B" w:rsidRDefault="00AD0E9B" w:rsidP="00AD0E9B">
            <w:pPr>
              <w:ind w:right="-1"/>
              <w:jc w:val="center"/>
            </w:pPr>
            <w:r>
              <w:t>Peneliti</w:t>
            </w:r>
          </w:p>
          <w:p w:rsidR="00AD0E9B" w:rsidRDefault="00AD0E9B" w:rsidP="00AD0E9B">
            <w:pPr>
              <w:jc w:val="center"/>
            </w:pPr>
          </w:p>
          <w:p w:rsidR="00AD0E9B" w:rsidRPr="004451EB" w:rsidRDefault="00AD0E9B" w:rsidP="00AD0E9B">
            <w:pPr>
              <w:spacing w:line="240" w:lineRule="auto"/>
              <w:jc w:val="center"/>
              <w:rPr>
                <w:b/>
                <w:u w:val="single"/>
              </w:rPr>
            </w:pPr>
            <w:r w:rsidRPr="004451EB">
              <w:rPr>
                <w:b/>
                <w:u w:val="single"/>
              </w:rPr>
              <w:t>Nisa Arfianti Wahyudi</w:t>
            </w:r>
          </w:p>
          <w:p w:rsidR="00AD0E9B" w:rsidRPr="004451EB" w:rsidRDefault="00AD0E9B" w:rsidP="00AD0E9B">
            <w:pPr>
              <w:spacing w:line="240" w:lineRule="auto"/>
              <w:jc w:val="center"/>
              <w:rPr>
                <w:b/>
              </w:rPr>
            </w:pPr>
            <w:r w:rsidRPr="004451EB">
              <w:rPr>
                <w:b/>
              </w:rPr>
              <w:t>NIM 161.0073</w:t>
            </w:r>
          </w:p>
        </w:tc>
        <w:tc>
          <w:tcPr>
            <w:tcW w:w="4327" w:type="dxa"/>
          </w:tcPr>
          <w:p w:rsidR="00AD0E9B" w:rsidRDefault="00AD0E9B" w:rsidP="00AD0E9B">
            <w:pPr>
              <w:ind w:right="-1"/>
              <w:jc w:val="center"/>
            </w:pPr>
            <w:r>
              <w:t>Responden</w:t>
            </w:r>
          </w:p>
          <w:p w:rsidR="00AD0E9B" w:rsidRDefault="00AD0E9B" w:rsidP="00AD0E9B">
            <w:pPr>
              <w:spacing w:line="240" w:lineRule="auto"/>
            </w:pPr>
          </w:p>
          <w:p w:rsidR="00AD0E9B" w:rsidRDefault="00AD0E9B" w:rsidP="00AD0E9B">
            <w:pPr>
              <w:spacing w:line="240" w:lineRule="auto"/>
              <w:jc w:val="center"/>
            </w:pPr>
          </w:p>
          <w:p w:rsidR="00AD0E9B" w:rsidRPr="004451EB" w:rsidRDefault="00AD0E9B" w:rsidP="00AD0E9B">
            <w:pPr>
              <w:ind w:right="1593"/>
              <w:jc w:val="center"/>
            </w:pPr>
            <w:r>
              <w:t xml:space="preserve">                         </w:t>
            </w:r>
          </w:p>
        </w:tc>
      </w:tr>
      <w:tr w:rsidR="00AD0E9B" w:rsidTr="00AD0E9B">
        <w:trPr>
          <w:trHeight w:val="1732"/>
        </w:trPr>
        <w:tc>
          <w:tcPr>
            <w:tcW w:w="4037" w:type="dxa"/>
          </w:tcPr>
          <w:p w:rsidR="00AD0E9B" w:rsidRDefault="00AD0E9B" w:rsidP="00AD0E9B">
            <w:pPr>
              <w:ind w:right="-1"/>
              <w:jc w:val="center"/>
            </w:pPr>
            <w:r>
              <w:t>Saksi Penelitian</w:t>
            </w:r>
          </w:p>
          <w:p w:rsidR="00AD0E9B" w:rsidRDefault="00AD0E9B" w:rsidP="00AD0E9B">
            <w:pPr>
              <w:spacing w:line="240" w:lineRule="auto"/>
              <w:ind w:right="-1"/>
            </w:pPr>
          </w:p>
          <w:p w:rsidR="00AD0E9B" w:rsidRDefault="00AD0E9B" w:rsidP="00AD0E9B">
            <w:pPr>
              <w:spacing w:line="240" w:lineRule="auto"/>
              <w:ind w:right="-1"/>
            </w:pPr>
          </w:p>
          <w:p w:rsidR="00AD0E9B" w:rsidRDefault="00AD0E9B" w:rsidP="00AD0E9B">
            <w:pPr>
              <w:spacing w:line="240" w:lineRule="auto"/>
              <w:ind w:right="1666"/>
              <w:jc w:val="center"/>
            </w:pPr>
            <w:r>
              <w:t xml:space="preserve">                         </w:t>
            </w:r>
          </w:p>
        </w:tc>
        <w:tc>
          <w:tcPr>
            <w:tcW w:w="4327" w:type="dxa"/>
          </w:tcPr>
          <w:p w:rsidR="00AD0E9B" w:rsidRDefault="00AD0E9B" w:rsidP="00AD0E9B">
            <w:pPr>
              <w:ind w:right="-1"/>
              <w:jc w:val="center"/>
            </w:pPr>
            <w:r>
              <w:t>Saksi Responden</w:t>
            </w:r>
          </w:p>
          <w:p w:rsidR="00AD0E9B" w:rsidRDefault="00AD0E9B" w:rsidP="00AD0E9B">
            <w:pPr>
              <w:spacing w:line="240" w:lineRule="auto"/>
              <w:ind w:right="-1"/>
              <w:jc w:val="center"/>
            </w:pPr>
          </w:p>
          <w:p w:rsidR="00162AC4" w:rsidRDefault="00162AC4" w:rsidP="00AD0E9B">
            <w:pPr>
              <w:spacing w:line="240" w:lineRule="auto"/>
              <w:ind w:right="-1"/>
              <w:jc w:val="center"/>
            </w:pPr>
          </w:p>
          <w:p w:rsidR="00AD0E9B" w:rsidRDefault="00AD0E9B" w:rsidP="00AD0E9B">
            <w:pPr>
              <w:spacing w:line="240" w:lineRule="auto"/>
              <w:ind w:right="1451"/>
              <w:jc w:val="center"/>
            </w:pPr>
            <w:r>
              <w:t xml:space="preserve">                         </w:t>
            </w:r>
          </w:p>
        </w:tc>
      </w:tr>
    </w:tbl>
    <w:p w:rsidR="004451EB" w:rsidRDefault="004451EB" w:rsidP="00EB441E">
      <w:pPr>
        <w:spacing w:after="160" w:line="360" w:lineRule="auto"/>
        <w:jc w:val="left"/>
      </w:pPr>
      <w:r>
        <w:br w:type="page"/>
      </w:r>
    </w:p>
    <w:p w:rsidR="004451EB" w:rsidRDefault="003B5B2A" w:rsidP="002C1F42">
      <w:pPr>
        <w:pStyle w:val="Heading1"/>
        <w:jc w:val="left"/>
      </w:pPr>
      <w:bookmarkStart w:id="605" w:name="_Toc35141627"/>
      <w:bookmarkStart w:id="606" w:name="_Toc35193828"/>
      <w:bookmarkStart w:id="607" w:name="_Toc35251492"/>
      <w:bookmarkStart w:id="608" w:name="_Toc35251714"/>
      <w:bookmarkStart w:id="609" w:name="_Toc35595430"/>
      <w:bookmarkStart w:id="610" w:name="_Toc42755392"/>
      <w:bookmarkStart w:id="611" w:name="_Toc42757130"/>
      <w:bookmarkStart w:id="612" w:name="_Toc42803049"/>
      <w:bookmarkStart w:id="613" w:name="_Toc43631979"/>
      <w:bookmarkStart w:id="614" w:name="_Toc46179193"/>
      <w:r w:rsidRPr="003B5B2A">
        <w:rPr>
          <w:b w:val="0"/>
          <w:noProof/>
        </w:rPr>
        <w:lastRenderedPageBreak/>
        <w:drawing>
          <wp:anchor distT="0" distB="0" distL="114300" distR="114300" simplePos="0" relativeHeight="251638784" behindDoc="1" locked="0" layoutInCell="1" allowOverlap="1" wp14:anchorId="2851E03D" wp14:editId="681453CF">
            <wp:simplePos x="0" y="0"/>
            <wp:positionH relativeFrom="column">
              <wp:posOffset>24765</wp:posOffset>
            </wp:positionH>
            <wp:positionV relativeFrom="paragraph">
              <wp:posOffset>215265</wp:posOffset>
            </wp:positionV>
            <wp:extent cx="752475" cy="561975"/>
            <wp:effectExtent l="0" t="0" r="0" b="0"/>
            <wp:wrapTight wrapText="bothSides">
              <wp:wrapPolygon edited="0">
                <wp:start x="6562" y="0"/>
                <wp:lineTo x="0" y="5858"/>
                <wp:lineTo x="0" y="16108"/>
                <wp:lineTo x="4922" y="21234"/>
                <wp:lineTo x="7656" y="21234"/>
                <wp:lineTo x="14218" y="21234"/>
                <wp:lineTo x="16952" y="21234"/>
                <wp:lineTo x="21327" y="16108"/>
                <wp:lineTo x="21327" y="5858"/>
                <wp:lineTo x="14765" y="0"/>
                <wp:lineTo x="6562" y="0"/>
              </wp:wrapPolygon>
            </wp:wrapTight>
            <wp:docPr id="55" name="Picture 55" descr="logo-300x300"/>
            <wp:cNvGraphicFramePr/>
            <a:graphic xmlns:a="http://schemas.openxmlformats.org/drawingml/2006/main">
              <a:graphicData uri="http://schemas.openxmlformats.org/drawingml/2006/picture">
                <pic:pic xmlns:pic="http://schemas.openxmlformats.org/drawingml/2006/picture">
                  <pic:nvPicPr>
                    <pic:cNvPr id="1" name="Picture 1" descr="logo-300x300"/>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52475" cy="561975"/>
                    </a:xfrm>
                    <a:prstGeom prst="rect">
                      <a:avLst/>
                    </a:prstGeom>
                    <a:noFill/>
                    <a:ln>
                      <a:noFill/>
                    </a:ln>
                  </pic:spPr>
                </pic:pic>
              </a:graphicData>
            </a:graphic>
          </wp:anchor>
        </w:drawing>
      </w:r>
      <w:r w:rsidR="002C1F42">
        <w:t xml:space="preserve">Lampiran </w:t>
      </w:r>
      <w:bookmarkEnd w:id="605"/>
      <w:bookmarkEnd w:id="606"/>
      <w:bookmarkEnd w:id="607"/>
      <w:bookmarkEnd w:id="608"/>
      <w:bookmarkEnd w:id="609"/>
      <w:r w:rsidR="00FC73EE">
        <w:t>1</w:t>
      </w:r>
      <w:bookmarkEnd w:id="610"/>
      <w:bookmarkEnd w:id="611"/>
      <w:bookmarkEnd w:id="612"/>
      <w:r w:rsidR="001F6C70">
        <w:t>1</w:t>
      </w:r>
      <w:bookmarkEnd w:id="613"/>
      <w:bookmarkEnd w:id="614"/>
    </w:p>
    <w:p w:rsidR="002C1F42" w:rsidRPr="003B5B2A" w:rsidRDefault="002C1F42" w:rsidP="00E0045B">
      <w:pPr>
        <w:pStyle w:val="Heading2"/>
        <w:jc w:val="center"/>
      </w:pPr>
      <w:bookmarkStart w:id="615" w:name="_Toc35141628"/>
      <w:bookmarkStart w:id="616" w:name="_Toc35193829"/>
      <w:bookmarkStart w:id="617" w:name="_Toc35251493"/>
      <w:bookmarkStart w:id="618" w:name="_Toc35251715"/>
      <w:bookmarkStart w:id="619" w:name="_Toc35595431"/>
      <w:bookmarkStart w:id="620" w:name="_Toc42803050"/>
      <w:bookmarkStart w:id="621" w:name="_Toc43631980"/>
      <w:bookmarkStart w:id="622" w:name="_Toc46179194"/>
      <w:r w:rsidRPr="003B5B2A">
        <w:t>LEMBAR KUESIONER</w:t>
      </w:r>
      <w:bookmarkEnd w:id="615"/>
      <w:bookmarkEnd w:id="616"/>
      <w:bookmarkEnd w:id="617"/>
      <w:bookmarkEnd w:id="618"/>
      <w:bookmarkEnd w:id="619"/>
      <w:bookmarkEnd w:id="620"/>
      <w:bookmarkEnd w:id="621"/>
      <w:bookmarkEnd w:id="622"/>
    </w:p>
    <w:p w:rsidR="002C1F42" w:rsidRPr="003B5B2A" w:rsidRDefault="002C1F42" w:rsidP="003B5B2A">
      <w:pPr>
        <w:spacing w:line="240" w:lineRule="auto"/>
        <w:jc w:val="center"/>
        <w:rPr>
          <w:b/>
        </w:rPr>
      </w:pPr>
      <w:r w:rsidRPr="003B5B2A">
        <w:rPr>
          <w:b/>
        </w:rPr>
        <w:t>JUDUL PENELITIAN</w:t>
      </w:r>
    </w:p>
    <w:p w:rsidR="002C1F42" w:rsidRPr="003B5B2A" w:rsidRDefault="002C1F42" w:rsidP="003B5B2A">
      <w:pPr>
        <w:spacing w:line="240" w:lineRule="auto"/>
        <w:jc w:val="center"/>
        <w:rPr>
          <w:b/>
        </w:rPr>
      </w:pPr>
      <w:r w:rsidRPr="003B5B2A">
        <w:rPr>
          <w:b/>
        </w:rPr>
        <w:t>ANALISA FAKTOR YANG BERHUBUNGAN DENGAN</w:t>
      </w:r>
    </w:p>
    <w:p w:rsidR="002C1F42" w:rsidRPr="003B5B2A" w:rsidRDefault="002C1F42" w:rsidP="003B5B2A">
      <w:pPr>
        <w:spacing w:line="240" w:lineRule="auto"/>
        <w:ind w:left="1134"/>
        <w:jc w:val="center"/>
        <w:rPr>
          <w:b/>
        </w:rPr>
      </w:pPr>
      <w:r w:rsidRPr="003B5B2A">
        <w:rPr>
          <w:b/>
        </w:rPr>
        <w:t>PEMANFAATAN POSBINDU PADA LANSIA DI WILAYAH</w:t>
      </w:r>
    </w:p>
    <w:p w:rsidR="002C1F42" w:rsidRPr="003B5B2A" w:rsidRDefault="00DA2315" w:rsidP="003B5B2A">
      <w:pPr>
        <w:spacing w:line="240" w:lineRule="auto"/>
        <w:ind w:left="1134"/>
        <w:jc w:val="center"/>
        <w:rPr>
          <w:b/>
        </w:rPr>
      </w:pPr>
      <w:r>
        <w:rPr>
          <w:b/>
          <w:noProof/>
        </w:rPr>
        <mc:AlternateContent>
          <mc:Choice Requires="wps">
            <w:drawing>
              <wp:anchor distT="4294967295" distB="4294967295" distL="114300" distR="114300" simplePos="0" relativeHeight="251664384" behindDoc="0" locked="0" layoutInCell="1" allowOverlap="1" wp14:anchorId="6EE00942" wp14:editId="23D019BF">
                <wp:simplePos x="0" y="0"/>
                <wp:positionH relativeFrom="column">
                  <wp:posOffset>-69850</wp:posOffset>
                </wp:positionH>
                <wp:positionV relativeFrom="paragraph">
                  <wp:posOffset>170814</wp:posOffset>
                </wp:positionV>
                <wp:extent cx="5619750" cy="0"/>
                <wp:effectExtent l="0" t="0" r="19050" b="19050"/>
                <wp:wrapNone/>
                <wp:docPr id="47" name="Straight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1975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4D5C2BF" id="Straight Connector 47" o:spid="_x0000_s1026" style="position:absolute;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5.5pt,13.45pt" to="437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" strokecolor="black [3200]" strokeweight="1.5pt">
                <v:stroke joinstyle="miter"/>
                <o:lock v:ext="edit" shapetype="f"/>
              </v:line>
            </w:pict>
          </mc:Fallback>
        </mc:AlternateContent>
      </w:r>
      <w:r w:rsidR="002C1F42" w:rsidRPr="003B5B2A">
        <w:rPr>
          <w:b/>
        </w:rPr>
        <w:t>PUSKESMAS GAYUNGAN SURABAYA</w:t>
      </w:r>
    </w:p>
    <w:p w:rsidR="002C1F42" w:rsidRDefault="00DA2315" w:rsidP="002C1F42">
      <w:pPr>
        <w:spacing w:line="240" w:lineRule="auto"/>
        <w:jc w:val="center"/>
        <w:rPr>
          <w:b/>
        </w:rPr>
      </w:pPr>
      <w:r>
        <w:rPr>
          <w:noProof/>
        </w:rPr>
        <mc:AlternateContent>
          <mc:Choice Requires="wps">
            <w:drawing>
              <wp:anchor distT="0" distB="0" distL="114300" distR="114300" simplePos="0" relativeHeight="251665408" behindDoc="0" locked="0" layoutInCell="1" allowOverlap="1" wp14:anchorId="0178761A" wp14:editId="05578264">
                <wp:simplePos x="0" y="0"/>
                <wp:positionH relativeFrom="column">
                  <wp:posOffset>4665345</wp:posOffset>
                </wp:positionH>
                <wp:positionV relativeFrom="paragraph">
                  <wp:posOffset>274955</wp:posOffset>
                </wp:positionV>
                <wp:extent cx="857250" cy="390525"/>
                <wp:effectExtent l="0" t="0" r="19050" b="28575"/>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390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F0AF2" w:rsidRDefault="00CF0AF2" w:rsidP="002C1F4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178761A" id="Text Box 48" o:spid="_x0000_s1041" type="#_x0000_t202" style="position:absolute;left:0;text-align:left;margin-left:367.35pt;margin-top:21.65pt;width:67.5pt;height:30.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" fillcolor="white [3201]" strokeweight=".5pt">
                <v:path arrowok="t"/>
                <v:textbox>
                  <w:txbxContent>
                    <w:p w:rsidR="00CF0AF2" w:rsidRDefault="00CF0AF2" w:rsidP="002C1F42">
                      <w:pPr>
                        <w:jc w:val="center"/>
                      </w:pPr>
                    </w:p>
                  </w:txbxContent>
                </v:textbox>
              </v:shape>
            </w:pict>
          </mc:Fallback>
        </mc:AlternateContent>
      </w:r>
    </w:p>
    <w:p w:rsidR="002C1F42" w:rsidRDefault="002C1F42" w:rsidP="002C1F42">
      <w:pPr>
        <w:spacing w:after="0" w:line="240" w:lineRule="auto"/>
        <w:rPr>
          <w:lang w:val="id-ID"/>
        </w:rPr>
      </w:pPr>
      <w:r>
        <w:rPr>
          <w:lang w:val="id-ID"/>
        </w:rPr>
        <w:t>No Responden</w:t>
      </w:r>
      <w:r>
        <w:rPr>
          <w:lang w:val="id-ID"/>
        </w:rPr>
        <w:tab/>
      </w:r>
      <w:r>
        <w:rPr>
          <w:lang w:val="id-ID"/>
        </w:rPr>
        <w:tab/>
        <w:t>:</w:t>
      </w:r>
    </w:p>
    <w:p w:rsidR="002C1F42" w:rsidRDefault="002C1F42" w:rsidP="002C1F42">
      <w:pPr>
        <w:spacing w:after="0" w:line="240" w:lineRule="auto"/>
        <w:rPr>
          <w:lang w:val="id-ID"/>
        </w:rPr>
      </w:pPr>
      <w:r>
        <w:rPr>
          <w:lang w:val="id-ID"/>
        </w:rPr>
        <w:t>Tanggal Pengisian</w:t>
      </w:r>
      <w:r>
        <w:rPr>
          <w:lang w:val="id-ID"/>
        </w:rPr>
        <w:tab/>
        <w:t>:</w:t>
      </w:r>
    </w:p>
    <w:p w:rsidR="002C1F42" w:rsidRDefault="002C1F42" w:rsidP="002C1F42">
      <w:pPr>
        <w:spacing w:after="0"/>
        <w:rPr>
          <w:b/>
          <w:lang w:val="id-ID"/>
        </w:rPr>
      </w:pPr>
      <w:r>
        <w:rPr>
          <w:b/>
          <w:lang w:val="id-ID"/>
        </w:rPr>
        <w:t>Petunjuk Pengisian</w:t>
      </w:r>
      <w:r>
        <w:rPr>
          <w:b/>
          <w:lang w:val="id-ID"/>
        </w:rPr>
        <w:tab/>
      </w:r>
    </w:p>
    <w:p w:rsidR="002C1F42" w:rsidRDefault="002C1F42" w:rsidP="00E61969">
      <w:pPr>
        <w:pStyle w:val="ListParagraph"/>
        <w:numPr>
          <w:ilvl w:val="0"/>
          <w:numId w:val="47"/>
        </w:numPr>
        <w:spacing w:after="0" w:line="240" w:lineRule="auto"/>
      </w:pPr>
      <w:r>
        <w:t>Lembar diisi oleh responden</w:t>
      </w:r>
    </w:p>
    <w:p w:rsidR="002C1F42" w:rsidRDefault="002C1F42" w:rsidP="00E61969">
      <w:pPr>
        <w:pStyle w:val="ListParagraph"/>
        <w:numPr>
          <w:ilvl w:val="0"/>
          <w:numId w:val="47"/>
        </w:numPr>
        <w:spacing w:after="0" w:line="240" w:lineRule="auto"/>
      </w:pPr>
      <w:r>
        <w:t>Pilihlah jawaban yang sesuai dengan memberi tanda (</w:t>
      </w:r>
      <w:r>
        <w:rPr>
          <w:rFonts w:cs="Times New Roman"/>
        </w:rPr>
        <w:t>√), untuk soal essay isilah pada titik-titik yang disediakan</w:t>
      </w:r>
    </w:p>
    <w:p w:rsidR="002C1F42" w:rsidRDefault="002C1F42" w:rsidP="00E61969">
      <w:pPr>
        <w:pStyle w:val="ListParagraph"/>
        <w:numPr>
          <w:ilvl w:val="0"/>
          <w:numId w:val="47"/>
        </w:numPr>
        <w:spacing w:after="0" w:line="240" w:lineRule="auto"/>
      </w:pPr>
      <w:r>
        <w:rPr>
          <w:rFonts w:cs="Times New Roman"/>
        </w:rPr>
        <w:t>Kotak sebelah kanan tidak perlu diisi</w:t>
      </w:r>
    </w:p>
    <w:p w:rsidR="002C1F42" w:rsidRDefault="002C1F42" w:rsidP="00E61969">
      <w:pPr>
        <w:pStyle w:val="ListParagraph"/>
        <w:numPr>
          <w:ilvl w:val="0"/>
          <w:numId w:val="47"/>
        </w:numPr>
        <w:spacing w:after="0" w:line="240" w:lineRule="auto"/>
      </w:pPr>
      <w:r>
        <w:rPr>
          <w:rFonts w:cs="Times New Roman"/>
        </w:rPr>
        <w:t>Jika kurang jelas, bisa bertanya kepada peneliti</w:t>
      </w:r>
    </w:p>
    <w:p w:rsidR="00E97935" w:rsidRPr="00E97935" w:rsidRDefault="002C1F42" w:rsidP="00E61969">
      <w:pPr>
        <w:pStyle w:val="ListParagraph"/>
        <w:numPr>
          <w:ilvl w:val="0"/>
          <w:numId w:val="47"/>
        </w:numPr>
        <w:spacing w:after="0" w:line="240" w:lineRule="auto"/>
      </w:pPr>
      <w:r>
        <w:rPr>
          <w:rFonts w:cs="Times New Roman"/>
        </w:rPr>
        <w:t>Mohon untuk menjawab semua pertanyaan, jangan sampai ada yang terlewatkan untuk dijawab</w:t>
      </w:r>
    </w:p>
    <w:p w:rsidR="002C1F42" w:rsidRPr="00E97935" w:rsidRDefault="00DA2315" w:rsidP="00E97935">
      <w:pPr>
        <w:spacing w:after="0" w:line="240" w:lineRule="auto"/>
        <w:ind w:left="360"/>
        <w:rPr>
          <w:lang w:val="id-ID"/>
        </w:rPr>
      </w:pPr>
      <w:r>
        <w:rPr>
          <w:noProof/>
        </w:rPr>
        <mc:AlternateContent>
          <mc:Choice Requires="wps">
            <w:drawing>
              <wp:anchor distT="4294967295" distB="4294967295" distL="114300" distR="114300" simplePos="0" relativeHeight="251666432" behindDoc="0" locked="0" layoutInCell="1" allowOverlap="1" wp14:anchorId="0931D9A0" wp14:editId="58767CF0">
                <wp:simplePos x="0" y="0"/>
                <wp:positionH relativeFrom="column">
                  <wp:posOffset>0</wp:posOffset>
                </wp:positionH>
                <wp:positionV relativeFrom="paragraph">
                  <wp:posOffset>-636</wp:posOffset>
                </wp:positionV>
                <wp:extent cx="5619750" cy="0"/>
                <wp:effectExtent l="0" t="0" r="19050" b="1905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1975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23AC151" id="Straight Connector 49"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05pt" to="44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" strokecolor="black [3200]" strokeweight="1.5pt">
                <v:stroke joinstyle="miter"/>
                <o:lock v:ext="edit" shapetype="f"/>
              </v:line>
            </w:pict>
          </mc:Fallback>
        </mc:AlternateContent>
      </w:r>
    </w:p>
    <w:p w:rsidR="002C1F42" w:rsidRPr="00C25316" w:rsidRDefault="002C1F42" w:rsidP="00E61969">
      <w:pPr>
        <w:pStyle w:val="ListParagraph"/>
        <w:numPr>
          <w:ilvl w:val="0"/>
          <w:numId w:val="48"/>
        </w:numPr>
        <w:spacing w:line="240" w:lineRule="auto"/>
        <w:ind w:left="567" w:hanging="567"/>
        <w:jc w:val="left"/>
        <w:rPr>
          <w:b/>
        </w:rPr>
      </w:pPr>
      <w:r w:rsidRPr="00C25316">
        <w:rPr>
          <w:b/>
        </w:rPr>
        <w:t>DATA DEMOGRAFI</w:t>
      </w:r>
    </w:p>
    <w:p w:rsidR="002C1F42" w:rsidRDefault="002C1F42" w:rsidP="002C1F42">
      <w:pPr>
        <w:pStyle w:val="ListParagraph"/>
        <w:spacing w:line="240" w:lineRule="auto"/>
      </w:pPr>
      <w:r>
        <w:t xml:space="preserve">Nama </w:t>
      </w:r>
      <w:r>
        <w:tab/>
      </w:r>
      <w:r>
        <w:rPr>
          <w:rFonts w:cs="Times New Roman"/>
        </w:rPr>
        <w:tab/>
      </w:r>
      <w:r>
        <w:tab/>
      </w:r>
      <w:r>
        <w:tab/>
      </w:r>
      <w:r>
        <w:rPr>
          <w:rFonts w:cs="Times New Roman"/>
        </w:rPr>
        <w:t>:</w:t>
      </w:r>
    </w:p>
    <w:p w:rsidR="002C1F42" w:rsidRDefault="002C1F42" w:rsidP="002C1F42">
      <w:pPr>
        <w:pStyle w:val="ListParagraph"/>
        <w:spacing w:line="240" w:lineRule="auto"/>
      </w:pPr>
      <w:r>
        <w:t>Alamat</w:t>
      </w:r>
      <w:r>
        <w:tab/>
      </w:r>
      <w:r>
        <w:tab/>
      </w:r>
      <w:r>
        <w:tab/>
      </w:r>
      <w:r>
        <w:tab/>
      </w:r>
      <w:r>
        <w:rPr>
          <w:rFonts w:cs="Times New Roman"/>
        </w:rPr>
        <w:t>:</w:t>
      </w:r>
    </w:p>
    <w:p w:rsidR="002C1F42" w:rsidRDefault="002C1F42" w:rsidP="002C1F42">
      <w:pPr>
        <w:pStyle w:val="ListParagraph"/>
        <w:spacing w:line="240" w:lineRule="auto"/>
      </w:pPr>
      <w:r>
        <w:t>Jenis Kelamin</w:t>
      </w:r>
      <w:r>
        <w:tab/>
      </w:r>
      <w:r>
        <w:tab/>
      </w:r>
      <w:r>
        <w:tab/>
      </w:r>
      <w:r>
        <w:rPr>
          <w:rFonts w:cs="Times New Roman"/>
        </w:rPr>
        <w:t>:</w:t>
      </w:r>
    </w:p>
    <w:p w:rsidR="002C1F42" w:rsidRDefault="002C1F42" w:rsidP="002C1F42">
      <w:pPr>
        <w:pStyle w:val="ListParagraph"/>
        <w:spacing w:line="240" w:lineRule="auto"/>
      </w:pPr>
      <w:r>
        <w:t>Usia</w:t>
      </w:r>
      <w:r>
        <w:tab/>
      </w:r>
      <w:r>
        <w:tab/>
      </w:r>
      <w:r>
        <w:tab/>
      </w:r>
      <w:r>
        <w:tab/>
      </w:r>
      <w:r>
        <w:rPr>
          <w:rFonts w:cs="Times New Roman"/>
        </w:rPr>
        <w:t>:</w:t>
      </w:r>
    </w:p>
    <w:p w:rsidR="002C1F42" w:rsidRDefault="00E97935" w:rsidP="00E97935">
      <w:pPr>
        <w:pStyle w:val="ListParagraph"/>
        <w:spacing w:line="240" w:lineRule="auto"/>
      </w:pPr>
      <w:r>
        <w:t xml:space="preserve">Pendidikan </w:t>
      </w:r>
      <w:r>
        <w:tab/>
      </w:r>
      <w:r>
        <w:tab/>
      </w:r>
      <w:r>
        <w:tab/>
      </w:r>
      <w:r>
        <w:rPr>
          <w:lang w:val="en-US"/>
        </w:rPr>
        <w:t>:</w:t>
      </w:r>
      <w:r w:rsidR="002C1F42">
        <w:t xml:space="preserve">(  )Tidak Sekolah </w:t>
      </w:r>
    </w:p>
    <w:p w:rsidR="002C1F42" w:rsidRDefault="002C1F42" w:rsidP="00E97935">
      <w:pPr>
        <w:pStyle w:val="ListParagraph"/>
        <w:spacing w:line="240" w:lineRule="auto"/>
        <w:ind w:left="3686"/>
      </w:pPr>
      <w:r>
        <w:t xml:space="preserve">(  )SD </w:t>
      </w:r>
    </w:p>
    <w:p w:rsidR="002C1F42" w:rsidRDefault="002C1F42" w:rsidP="00E97935">
      <w:pPr>
        <w:pStyle w:val="ListParagraph"/>
        <w:spacing w:line="240" w:lineRule="auto"/>
        <w:ind w:left="3686"/>
      </w:pPr>
      <w:r>
        <w:t>(  )</w:t>
      </w:r>
      <w:r w:rsidRPr="00C25316">
        <w:t xml:space="preserve"> </w:t>
      </w:r>
      <w:r>
        <w:t xml:space="preserve">SMP </w:t>
      </w:r>
    </w:p>
    <w:p w:rsidR="002C1F42" w:rsidRDefault="002C1F42" w:rsidP="00E97935">
      <w:pPr>
        <w:pStyle w:val="ListParagraph"/>
        <w:spacing w:line="240" w:lineRule="auto"/>
        <w:ind w:left="3686"/>
      </w:pPr>
      <w:r>
        <w:t xml:space="preserve">(  )SMA </w:t>
      </w:r>
    </w:p>
    <w:p w:rsidR="002C1F42" w:rsidRDefault="002C1F42" w:rsidP="00E97935">
      <w:pPr>
        <w:pStyle w:val="ListParagraph"/>
        <w:spacing w:line="240" w:lineRule="auto"/>
        <w:ind w:left="3686"/>
      </w:pPr>
      <w:r>
        <w:t xml:space="preserve">(  )Perguruan Tinggi </w:t>
      </w:r>
    </w:p>
    <w:p w:rsidR="002C1F42" w:rsidRPr="00E97935" w:rsidRDefault="00E97935" w:rsidP="00E97935">
      <w:pPr>
        <w:pStyle w:val="ListParagraph"/>
        <w:tabs>
          <w:tab w:val="left" w:pos="720"/>
          <w:tab w:val="left" w:pos="1440"/>
          <w:tab w:val="left" w:pos="2160"/>
          <w:tab w:val="left" w:pos="2880"/>
          <w:tab w:val="left" w:pos="3600"/>
        </w:tabs>
        <w:spacing w:line="240" w:lineRule="auto"/>
        <w:rPr>
          <w:rFonts w:cs="Times New Roman"/>
        </w:rPr>
      </w:pPr>
      <w:r>
        <w:t xml:space="preserve">Pekerjaan </w:t>
      </w:r>
      <w:r>
        <w:tab/>
      </w:r>
      <w:r>
        <w:tab/>
      </w:r>
      <w:r>
        <w:tab/>
      </w:r>
      <w:r>
        <w:tab/>
      </w:r>
      <w:r w:rsidR="002C1F42">
        <w:rPr>
          <w:rFonts w:cs="Times New Roman"/>
        </w:rPr>
        <w:t>:</w:t>
      </w:r>
      <w:r w:rsidR="002C1F42">
        <w:t>(  ) Ibu Rumah Tangga</w:t>
      </w:r>
    </w:p>
    <w:p w:rsidR="002C1F42" w:rsidRDefault="002C1F42" w:rsidP="00E97935">
      <w:pPr>
        <w:pStyle w:val="ListParagraph"/>
        <w:spacing w:after="0" w:line="240" w:lineRule="auto"/>
        <w:ind w:left="4395"/>
      </w:pPr>
      <w:r>
        <w:t>(  ) Pedagang/Wiraswasta</w:t>
      </w:r>
    </w:p>
    <w:p w:rsidR="002C1F42" w:rsidRDefault="002C1F42" w:rsidP="00E97935">
      <w:pPr>
        <w:pStyle w:val="ListParagraph"/>
        <w:spacing w:after="0" w:line="240" w:lineRule="auto"/>
        <w:ind w:left="4395"/>
      </w:pPr>
      <w:r>
        <w:t>(  ) Pegawai Swasta</w:t>
      </w:r>
    </w:p>
    <w:p w:rsidR="002C1F42" w:rsidRDefault="002C1F42" w:rsidP="00E97935">
      <w:pPr>
        <w:pStyle w:val="ListParagraph"/>
        <w:spacing w:after="0" w:line="240" w:lineRule="auto"/>
        <w:ind w:left="4395"/>
      </w:pPr>
      <w:r>
        <w:t>(  ) TNI/POLRI/PNS</w:t>
      </w:r>
    </w:p>
    <w:p w:rsidR="002C1F42" w:rsidRDefault="002C1F42" w:rsidP="00E97935">
      <w:pPr>
        <w:pStyle w:val="ListParagraph"/>
        <w:tabs>
          <w:tab w:val="left" w:pos="2880"/>
        </w:tabs>
        <w:spacing w:after="0" w:line="240" w:lineRule="auto"/>
        <w:ind w:left="4395"/>
      </w:pPr>
      <w:r>
        <w:t xml:space="preserve">(  ) Lainnya (sebutkan) </w:t>
      </w:r>
    </w:p>
    <w:p w:rsidR="0075509F" w:rsidRPr="00F61FDE" w:rsidRDefault="0075509F" w:rsidP="0075509F">
      <w:pPr>
        <w:tabs>
          <w:tab w:val="left" w:pos="709"/>
        </w:tabs>
        <w:spacing w:after="0" w:line="240" w:lineRule="auto"/>
      </w:pPr>
      <w:r>
        <w:tab/>
      </w:r>
      <w:r w:rsidRPr="00F61FDE">
        <w:t xml:space="preserve">Riwayat </w:t>
      </w:r>
      <w:proofErr w:type="gramStart"/>
      <w:r w:rsidRPr="00F61FDE">
        <w:t>Penyakit ?</w:t>
      </w:r>
      <w:proofErr w:type="gramEnd"/>
    </w:p>
    <w:p w:rsidR="0075509F" w:rsidRDefault="0075509F" w:rsidP="0075509F">
      <w:pPr>
        <w:tabs>
          <w:tab w:val="left" w:pos="709"/>
        </w:tabs>
        <w:spacing w:after="0" w:line="240" w:lineRule="auto"/>
      </w:pPr>
      <w:r>
        <w:tab/>
        <w:t>……………………………………………………………………………….</w:t>
      </w:r>
    </w:p>
    <w:p w:rsidR="002C1F42" w:rsidRDefault="002C1F42" w:rsidP="0075509F">
      <w:pPr>
        <w:spacing w:after="0" w:line="240" w:lineRule="auto"/>
      </w:pPr>
      <w:r>
        <w:rPr>
          <w:lang w:val="id-ID"/>
        </w:rPr>
        <w:tab/>
      </w:r>
      <w:r>
        <w:t xml:space="preserve">Tinggal bersama </w:t>
      </w:r>
      <w:proofErr w:type="gramStart"/>
      <w:r>
        <w:t>siapa ?</w:t>
      </w:r>
      <w:proofErr w:type="gramEnd"/>
    </w:p>
    <w:p w:rsidR="002C1F42" w:rsidRDefault="002C1F42" w:rsidP="0075509F">
      <w:pPr>
        <w:spacing w:after="0" w:line="240" w:lineRule="auto"/>
      </w:pPr>
      <w:r>
        <w:tab/>
        <w:t>……………………………………………………………………………….</w:t>
      </w:r>
    </w:p>
    <w:p w:rsidR="002C1F42" w:rsidRDefault="002C1F42" w:rsidP="0075509F">
      <w:pPr>
        <w:spacing w:after="0" w:line="240" w:lineRule="auto"/>
      </w:pPr>
      <w:r>
        <w:tab/>
        <w:t xml:space="preserve">Apakah Ibu/Bpk pernah mendapatkan informasi mengenai </w:t>
      </w:r>
      <w:proofErr w:type="gramStart"/>
      <w:r>
        <w:t>Posbindu ?</w:t>
      </w:r>
      <w:proofErr w:type="gramEnd"/>
    </w:p>
    <w:p w:rsidR="002C1F42" w:rsidRDefault="002C1F42" w:rsidP="0075509F">
      <w:pPr>
        <w:spacing w:after="0" w:line="240" w:lineRule="auto"/>
      </w:pPr>
      <w:r>
        <w:tab/>
        <w:t>……………………………………………………………………………….</w:t>
      </w:r>
    </w:p>
    <w:p w:rsidR="00E97935" w:rsidRDefault="00E97935" w:rsidP="0075509F">
      <w:pPr>
        <w:spacing w:after="0" w:line="240" w:lineRule="auto"/>
      </w:pPr>
      <w:r>
        <w:tab/>
        <w:t xml:space="preserve">Dari Siapa anda mendapatkan informasi </w:t>
      </w:r>
      <w:proofErr w:type="gramStart"/>
      <w:r>
        <w:t>tersebut ?</w:t>
      </w:r>
      <w:proofErr w:type="gramEnd"/>
    </w:p>
    <w:p w:rsidR="00316C0C" w:rsidRDefault="00E97935" w:rsidP="0075509F">
      <w:pPr>
        <w:spacing w:after="0" w:line="240" w:lineRule="auto"/>
      </w:pPr>
      <w:r>
        <w:tab/>
        <w:t xml:space="preserve">……………………………………………………………………………… </w:t>
      </w:r>
    </w:p>
    <w:p w:rsidR="00316C0C" w:rsidRDefault="00316C0C">
      <w:pPr>
        <w:spacing w:after="160" w:line="259" w:lineRule="auto"/>
        <w:jc w:val="left"/>
      </w:pPr>
      <w:r>
        <w:br w:type="page"/>
      </w:r>
    </w:p>
    <w:p w:rsidR="002C1F42" w:rsidRDefault="002C1F42" w:rsidP="002C1F42">
      <w:pPr>
        <w:spacing w:after="0"/>
        <w:rPr>
          <w:b/>
          <w:lang w:val="id-ID"/>
        </w:rPr>
      </w:pPr>
      <w:r>
        <w:rPr>
          <w:b/>
          <w:lang w:val="id-ID"/>
        </w:rPr>
        <w:lastRenderedPageBreak/>
        <w:t>Petunjuk pengisian</w:t>
      </w:r>
    </w:p>
    <w:p w:rsidR="002C1F42" w:rsidRDefault="002C1F42" w:rsidP="00E61969">
      <w:pPr>
        <w:pStyle w:val="ListParagraph"/>
        <w:numPr>
          <w:ilvl w:val="0"/>
          <w:numId w:val="52"/>
        </w:numPr>
        <w:spacing w:after="0" w:line="240" w:lineRule="auto"/>
      </w:pPr>
      <w:r>
        <w:t>Sebelum menjawab pertanyaan, harap baca terlebih dahulu petunjuk ini dengan teliti</w:t>
      </w:r>
    </w:p>
    <w:p w:rsidR="002C1F42" w:rsidRDefault="002C1F42" w:rsidP="00E61969">
      <w:pPr>
        <w:pStyle w:val="ListParagraph"/>
        <w:numPr>
          <w:ilvl w:val="0"/>
          <w:numId w:val="52"/>
        </w:numPr>
        <w:spacing w:after="0" w:line="240" w:lineRule="auto"/>
      </w:pPr>
      <w:r>
        <w:t>Saudara/i dipersilahkan memilih salah satu jawaban yang tersedia dengan memberikan tanda (</w:t>
      </w:r>
      <w:r>
        <w:rPr>
          <w:rFonts w:cs="Times New Roman"/>
        </w:rPr>
        <w:t>√</w:t>
      </w:r>
      <w:r>
        <w:t>) pada tempat yang tersedia</w:t>
      </w:r>
    </w:p>
    <w:p w:rsidR="002C1F42" w:rsidRDefault="002C1F42" w:rsidP="00E61969">
      <w:pPr>
        <w:pStyle w:val="ListParagraph"/>
        <w:numPr>
          <w:ilvl w:val="0"/>
          <w:numId w:val="52"/>
        </w:numPr>
        <w:spacing w:after="0" w:line="240" w:lineRule="auto"/>
      </w:pPr>
      <w:r>
        <w:t>Usahakan agar tidak ada jawaban satupun yang terlewatkan</w:t>
      </w:r>
    </w:p>
    <w:p w:rsidR="002C1F42" w:rsidRDefault="002C1F42" w:rsidP="00E61969">
      <w:pPr>
        <w:pStyle w:val="ListParagraph"/>
        <w:numPr>
          <w:ilvl w:val="0"/>
          <w:numId w:val="52"/>
        </w:numPr>
        <w:spacing w:after="0" w:line="240" w:lineRule="auto"/>
      </w:pPr>
      <w:r>
        <w:t>Apabila kurang jelas, saudara/i berhak bertanya kepada peneliti</w:t>
      </w:r>
    </w:p>
    <w:p w:rsidR="002C1F42" w:rsidRDefault="002C1F42" w:rsidP="00E61969">
      <w:pPr>
        <w:pStyle w:val="ListParagraph"/>
        <w:numPr>
          <w:ilvl w:val="0"/>
          <w:numId w:val="52"/>
        </w:numPr>
        <w:spacing w:after="0" w:line="240" w:lineRule="auto"/>
      </w:pPr>
      <w:r w:rsidRPr="00A742B1">
        <w:t>Setelah semua diisi mohon diserahkan kembali ke peneliti</w:t>
      </w:r>
    </w:p>
    <w:p w:rsidR="002C1F42" w:rsidRPr="00032266" w:rsidRDefault="00DA2315" w:rsidP="002C1F42">
      <w:pPr>
        <w:pStyle w:val="ListParagraph"/>
        <w:spacing w:after="0" w:line="240" w:lineRule="auto"/>
      </w:pPr>
      <w:r>
        <w:rPr>
          <w:noProof/>
          <w:lang w:val="en-US"/>
        </w:rPr>
        <mc:AlternateContent>
          <mc:Choice Requires="wps">
            <w:drawing>
              <wp:anchor distT="4294967295" distB="4294967295" distL="114300" distR="114300" simplePos="0" relativeHeight="251667456" behindDoc="0" locked="0" layoutInCell="1" allowOverlap="1" wp14:anchorId="54A3EB65" wp14:editId="2F8A5670">
                <wp:simplePos x="0" y="0"/>
                <wp:positionH relativeFrom="column">
                  <wp:posOffset>0</wp:posOffset>
                </wp:positionH>
                <wp:positionV relativeFrom="paragraph">
                  <wp:posOffset>-636</wp:posOffset>
                </wp:positionV>
                <wp:extent cx="5619750" cy="0"/>
                <wp:effectExtent l="0" t="0" r="19050" b="19050"/>
                <wp:wrapNone/>
                <wp:docPr id="50" name="Straight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1975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769EB49" id="Straight Connector 50"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05pt" to="44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" strokecolor="black [3200]" strokeweight="1.5pt">
                <v:stroke joinstyle="miter"/>
                <o:lock v:ext="edit" shapetype="f"/>
              </v:line>
            </w:pict>
          </mc:Fallback>
        </mc:AlternateContent>
      </w:r>
    </w:p>
    <w:p w:rsidR="002C1F42" w:rsidRPr="00A011D2" w:rsidRDefault="002C1F42" w:rsidP="00E61969">
      <w:pPr>
        <w:pStyle w:val="ListParagraph"/>
        <w:numPr>
          <w:ilvl w:val="0"/>
          <w:numId w:val="53"/>
        </w:numPr>
        <w:ind w:left="567" w:hanging="567"/>
        <w:jc w:val="left"/>
        <w:rPr>
          <w:b/>
        </w:rPr>
      </w:pPr>
      <w:r w:rsidRPr="00A011D2">
        <w:rPr>
          <w:b/>
        </w:rPr>
        <w:t>PEMANFAATAN POSBINDU</w:t>
      </w:r>
    </w:p>
    <w:tbl>
      <w:tblPr>
        <w:tblStyle w:val="TableGrid"/>
        <w:tblW w:w="9464" w:type="dxa"/>
        <w:tblLook w:val="04A0" w:firstRow="1" w:lastRow="0" w:firstColumn="1" w:lastColumn="0" w:noHBand="0" w:noVBand="1"/>
      </w:tblPr>
      <w:tblGrid>
        <w:gridCol w:w="620"/>
        <w:gridCol w:w="4166"/>
        <w:gridCol w:w="992"/>
        <w:gridCol w:w="960"/>
        <w:gridCol w:w="843"/>
        <w:gridCol w:w="843"/>
        <w:gridCol w:w="1040"/>
      </w:tblGrid>
      <w:tr w:rsidR="0075509F" w:rsidTr="006F50D1">
        <w:tc>
          <w:tcPr>
            <w:tcW w:w="620" w:type="dxa"/>
            <w:vAlign w:val="center"/>
          </w:tcPr>
          <w:p w:rsidR="0075509F" w:rsidRPr="005136D3" w:rsidRDefault="0075509F" w:rsidP="006F50D1">
            <w:pPr>
              <w:spacing w:line="259" w:lineRule="auto"/>
              <w:jc w:val="center"/>
            </w:pPr>
            <w:r w:rsidRPr="005136D3">
              <w:rPr>
                <w:b/>
              </w:rPr>
              <w:t>No</w:t>
            </w:r>
            <w:r w:rsidRPr="005136D3">
              <w:t>.</w:t>
            </w:r>
          </w:p>
        </w:tc>
        <w:tc>
          <w:tcPr>
            <w:tcW w:w="4166" w:type="dxa"/>
            <w:vAlign w:val="center"/>
          </w:tcPr>
          <w:p w:rsidR="0075509F" w:rsidRPr="00A011D2" w:rsidRDefault="0075509F" w:rsidP="006F50D1">
            <w:pPr>
              <w:spacing w:line="259" w:lineRule="auto"/>
              <w:jc w:val="center"/>
              <w:rPr>
                <w:b/>
              </w:rPr>
            </w:pPr>
            <w:r>
              <w:rPr>
                <w:b/>
              </w:rPr>
              <w:t>Pertanyaan</w:t>
            </w:r>
          </w:p>
        </w:tc>
        <w:tc>
          <w:tcPr>
            <w:tcW w:w="992" w:type="dxa"/>
          </w:tcPr>
          <w:p w:rsidR="0075509F" w:rsidRDefault="0075509F" w:rsidP="006F50D1">
            <w:pPr>
              <w:spacing w:line="259" w:lineRule="auto"/>
              <w:jc w:val="center"/>
              <w:rPr>
                <w:b/>
              </w:rPr>
            </w:pPr>
            <w:r>
              <w:rPr>
                <w:b/>
              </w:rPr>
              <w:t xml:space="preserve">Sangat Setuju </w:t>
            </w:r>
          </w:p>
          <w:p w:rsidR="0075509F" w:rsidRDefault="0075509F" w:rsidP="006F50D1">
            <w:pPr>
              <w:spacing w:line="259" w:lineRule="auto"/>
              <w:jc w:val="center"/>
              <w:rPr>
                <w:b/>
              </w:rPr>
            </w:pPr>
            <w:r>
              <w:rPr>
                <w:b/>
              </w:rPr>
              <w:t>(5)</w:t>
            </w:r>
          </w:p>
        </w:tc>
        <w:tc>
          <w:tcPr>
            <w:tcW w:w="960" w:type="dxa"/>
            <w:vAlign w:val="center"/>
          </w:tcPr>
          <w:p w:rsidR="0075509F" w:rsidRDefault="0075509F" w:rsidP="006F50D1">
            <w:pPr>
              <w:spacing w:line="259" w:lineRule="auto"/>
              <w:jc w:val="center"/>
              <w:rPr>
                <w:b/>
              </w:rPr>
            </w:pPr>
            <w:r>
              <w:rPr>
                <w:b/>
              </w:rPr>
              <w:t>Setuju</w:t>
            </w:r>
          </w:p>
          <w:p w:rsidR="0075509F" w:rsidRPr="00A011D2" w:rsidRDefault="0075509F" w:rsidP="006F50D1">
            <w:pPr>
              <w:spacing w:line="259" w:lineRule="auto"/>
              <w:jc w:val="center"/>
              <w:rPr>
                <w:b/>
              </w:rPr>
            </w:pPr>
            <w:r>
              <w:rPr>
                <w:b/>
              </w:rPr>
              <w:t>(4)</w:t>
            </w:r>
          </w:p>
        </w:tc>
        <w:tc>
          <w:tcPr>
            <w:tcW w:w="843" w:type="dxa"/>
            <w:vAlign w:val="center"/>
          </w:tcPr>
          <w:p w:rsidR="0075509F" w:rsidRDefault="0075509F" w:rsidP="006F50D1">
            <w:pPr>
              <w:spacing w:line="259" w:lineRule="auto"/>
              <w:jc w:val="center"/>
              <w:rPr>
                <w:b/>
              </w:rPr>
            </w:pPr>
            <w:r>
              <w:rPr>
                <w:b/>
              </w:rPr>
              <w:t>Ragu-ragu</w:t>
            </w:r>
          </w:p>
          <w:p w:rsidR="0075509F" w:rsidRPr="00A011D2" w:rsidRDefault="0075509F" w:rsidP="006F50D1">
            <w:pPr>
              <w:spacing w:line="259" w:lineRule="auto"/>
              <w:jc w:val="center"/>
              <w:rPr>
                <w:b/>
              </w:rPr>
            </w:pPr>
            <w:r>
              <w:rPr>
                <w:b/>
              </w:rPr>
              <w:t>(3)</w:t>
            </w:r>
          </w:p>
        </w:tc>
        <w:tc>
          <w:tcPr>
            <w:tcW w:w="843" w:type="dxa"/>
            <w:vAlign w:val="center"/>
          </w:tcPr>
          <w:p w:rsidR="0075509F" w:rsidRDefault="0075509F" w:rsidP="006F50D1">
            <w:pPr>
              <w:spacing w:line="259" w:lineRule="auto"/>
              <w:jc w:val="center"/>
              <w:rPr>
                <w:b/>
              </w:rPr>
            </w:pPr>
            <w:r>
              <w:rPr>
                <w:b/>
              </w:rPr>
              <w:t>Tidak setuju</w:t>
            </w:r>
          </w:p>
          <w:p w:rsidR="0075509F" w:rsidRDefault="0075509F" w:rsidP="006F50D1">
            <w:pPr>
              <w:spacing w:line="259" w:lineRule="auto"/>
              <w:jc w:val="center"/>
              <w:rPr>
                <w:b/>
              </w:rPr>
            </w:pPr>
            <w:r>
              <w:rPr>
                <w:b/>
              </w:rPr>
              <w:t>(2)</w:t>
            </w:r>
          </w:p>
        </w:tc>
        <w:tc>
          <w:tcPr>
            <w:tcW w:w="1040" w:type="dxa"/>
          </w:tcPr>
          <w:p w:rsidR="0075509F" w:rsidRDefault="0075509F" w:rsidP="006F50D1">
            <w:pPr>
              <w:spacing w:line="259" w:lineRule="auto"/>
              <w:jc w:val="center"/>
              <w:rPr>
                <w:b/>
              </w:rPr>
            </w:pPr>
            <w:r>
              <w:rPr>
                <w:b/>
              </w:rPr>
              <w:t>Sngat tidak setuju</w:t>
            </w:r>
          </w:p>
          <w:p w:rsidR="0075509F" w:rsidRDefault="0075509F" w:rsidP="006F50D1">
            <w:pPr>
              <w:spacing w:line="259" w:lineRule="auto"/>
              <w:jc w:val="center"/>
              <w:rPr>
                <w:b/>
              </w:rPr>
            </w:pPr>
            <w:r>
              <w:rPr>
                <w:b/>
              </w:rPr>
              <w:t>(1)</w:t>
            </w:r>
          </w:p>
        </w:tc>
      </w:tr>
      <w:tr w:rsidR="0075509F" w:rsidTr="006F50D1">
        <w:tc>
          <w:tcPr>
            <w:tcW w:w="620" w:type="dxa"/>
          </w:tcPr>
          <w:p w:rsidR="0075509F" w:rsidRPr="005136D3" w:rsidRDefault="0075509F" w:rsidP="006F50D1">
            <w:pPr>
              <w:spacing w:line="360" w:lineRule="auto"/>
            </w:pPr>
            <w:r w:rsidRPr="005136D3">
              <w:t>1</w:t>
            </w:r>
          </w:p>
        </w:tc>
        <w:tc>
          <w:tcPr>
            <w:tcW w:w="4166" w:type="dxa"/>
          </w:tcPr>
          <w:p w:rsidR="0075509F" w:rsidRPr="00A011D2" w:rsidRDefault="00316C0C" w:rsidP="00316C0C">
            <w:pPr>
              <w:spacing w:line="276" w:lineRule="auto"/>
            </w:pPr>
            <w:r>
              <w:t>Saya m</w:t>
            </w:r>
            <w:r w:rsidR="0075509F">
              <w:t>emanfaatkan Posbindu di Wilayah kerja Puskesmas Gayungan</w:t>
            </w:r>
          </w:p>
        </w:tc>
        <w:tc>
          <w:tcPr>
            <w:tcW w:w="992" w:type="dxa"/>
          </w:tcPr>
          <w:p w:rsidR="0075509F" w:rsidRDefault="0075509F" w:rsidP="006F50D1">
            <w:pPr>
              <w:spacing w:line="360" w:lineRule="auto"/>
              <w:rPr>
                <w:b/>
                <w:lang w:val="id-ID"/>
              </w:rPr>
            </w:pPr>
          </w:p>
        </w:tc>
        <w:tc>
          <w:tcPr>
            <w:tcW w:w="960" w:type="dxa"/>
          </w:tcPr>
          <w:p w:rsidR="0075509F" w:rsidRDefault="0075509F" w:rsidP="006F50D1">
            <w:pPr>
              <w:spacing w:line="360" w:lineRule="auto"/>
              <w:rPr>
                <w:b/>
                <w:lang w:val="id-ID"/>
              </w:rPr>
            </w:pPr>
          </w:p>
        </w:tc>
        <w:tc>
          <w:tcPr>
            <w:tcW w:w="843" w:type="dxa"/>
          </w:tcPr>
          <w:p w:rsidR="0075509F" w:rsidRDefault="0075509F" w:rsidP="006F50D1">
            <w:pPr>
              <w:spacing w:line="360" w:lineRule="auto"/>
              <w:rPr>
                <w:b/>
                <w:lang w:val="id-ID"/>
              </w:rPr>
            </w:pPr>
          </w:p>
        </w:tc>
        <w:tc>
          <w:tcPr>
            <w:tcW w:w="843" w:type="dxa"/>
          </w:tcPr>
          <w:p w:rsidR="0075509F" w:rsidRDefault="0075509F" w:rsidP="006F50D1">
            <w:pPr>
              <w:spacing w:line="360" w:lineRule="auto"/>
              <w:rPr>
                <w:b/>
                <w:lang w:val="id-ID"/>
              </w:rPr>
            </w:pPr>
          </w:p>
        </w:tc>
        <w:tc>
          <w:tcPr>
            <w:tcW w:w="1040" w:type="dxa"/>
          </w:tcPr>
          <w:p w:rsidR="0075509F" w:rsidRDefault="0075509F" w:rsidP="006F50D1">
            <w:pPr>
              <w:spacing w:line="360" w:lineRule="auto"/>
              <w:rPr>
                <w:b/>
                <w:lang w:val="id-ID"/>
              </w:rPr>
            </w:pPr>
          </w:p>
        </w:tc>
      </w:tr>
      <w:tr w:rsidR="0075509F" w:rsidTr="006F50D1">
        <w:tc>
          <w:tcPr>
            <w:tcW w:w="620" w:type="dxa"/>
          </w:tcPr>
          <w:p w:rsidR="0075509F" w:rsidRPr="005136D3" w:rsidRDefault="0075509F" w:rsidP="006F50D1">
            <w:pPr>
              <w:spacing w:line="360" w:lineRule="auto"/>
            </w:pPr>
            <w:r w:rsidRPr="005136D3">
              <w:t>2</w:t>
            </w:r>
          </w:p>
        </w:tc>
        <w:tc>
          <w:tcPr>
            <w:tcW w:w="4166" w:type="dxa"/>
          </w:tcPr>
          <w:p w:rsidR="0075509F" w:rsidRPr="0002040C" w:rsidRDefault="0075509F" w:rsidP="006F50D1">
            <w:pPr>
              <w:spacing w:line="276" w:lineRule="auto"/>
            </w:pPr>
            <w:r>
              <w:t xml:space="preserve">Saya merasakan perubahan dalam kesehatan setelah mengikuti Posbindu PTM </w:t>
            </w:r>
          </w:p>
        </w:tc>
        <w:tc>
          <w:tcPr>
            <w:tcW w:w="992" w:type="dxa"/>
          </w:tcPr>
          <w:p w:rsidR="0075509F" w:rsidRDefault="0075509F" w:rsidP="006F50D1">
            <w:pPr>
              <w:spacing w:line="360" w:lineRule="auto"/>
              <w:rPr>
                <w:b/>
                <w:lang w:val="id-ID"/>
              </w:rPr>
            </w:pPr>
          </w:p>
        </w:tc>
        <w:tc>
          <w:tcPr>
            <w:tcW w:w="960" w:type="dxa"/>
          </w:tcPr>
          <w:p w:rsidR="0075509F" w:rsidRDefault="0075509F" w:rsidP="006F50D1">
            <w:pPr>
              <w:spacing w:line="360" w:lineRule="auto"/>
              <w:rPr>
                <w:b/>
                <w:lang w:val="id-ID"/>
              </w:rPr>
            </w:pPr>
          </w:p>
        </w:tc>
        <w:tc>
          <w:tcPr>
            <w:tcW w:w="843" w:type="dxa"/>
          </w:tcPr>
          <w:p w:rsidR="0075509F" w:rsidRDefault="0075509F" w:rsidP="006F50D1">
            <w:pPr>
              <w:spacing w:line="360" w:lineRule="auto"/>
              <w:rPr>
                <w:b/>
                <w:lang w:val="id-ID"/>
              </w:rPr>
            </w:pPr>
          </w:p>
        </w:tc>
        <w:tc>
          <w:tcPr>
            <w:tcW w:w="843" w:type="dxa"/>
          </w:tcPr>
          <w:p w:rsidR="0075509F" w:rsidRDefault="0075509F" w:rsidP="006F50D1">
            <w:pPr>
              <w:spacing w:line="360" w:lineRule="auto"/>
              <w:rPr>
                <w:b/>
                <w:lang w:val="id-ID"/>
              </w:rPr>
            </w:pPr>
          </w:p>
        </w:tc>
        <w:tc>
          <w:tcPr>
            <w:tcW w:w="1040" w:type="dxa"/>
          </w:tcPr>
          <w:p w:rsidR="0075509F" w:rsidRDefault="0075509F" w:rsidP="006F50D1">
            <w:pPr>
              <w:spacing w:line="360" w:lineRule="auto"/>
              <w:rPr>
                <w:b/>
                <w:lang w:val="id-ID"/>
              </w:rPr>
            </w:pPr>
          </w:p>
        </w:tc>
      </w:tr>
      <w:tr w:rsidR="0075509F" w:rsidTr="006F50D1">
        <w:tc>
          <w:tcPr>
            <w:tcW w:w="620" w:type="dxa"/>
          </w:tcPr>
          <w:p w:rsidR="0075509F" w:rsidRPr="005136D3" w:rsidRDefault="0075509F" w:rsidP="006F50D1">
            <w:pPr>
              <w:spacing w:line="360" w:lineRule="auto"/>
            </w:pPr>
            <w:r>
              <w:t>3</w:t>
            </w:r>
          </w:p>
        </w:tc>
        <w:tc>
          <w:tcPr>
            <w:tcW w:w="4166" w:type="dxa"/>
          </w:tcPr>
          <w:p w:rsidR="0075509F" w:rsidRDefault="0075509F" w:rsidP="006F50D1">
            <w:pPr>
              <w:spacing w:line="276" w:lineRule="auto"/>
            </w:pPr>
            <w:r>
              <w:t>Posbindu sangat bermanfaat bagi saya dan keluarga saya</w:t>
            </w:r>
          </w:p>
        </w:tc>
        <w:tc>
          <w:tcPr>
            <w:tcW w:w="992" w:type="dxa"/>
          </w:tcPr>
          <w:p w:rsidR="0075509F" w:rsidRDefault="0075509F" w:rsidP="006F50D1">
            <w:pPr>
              <w:spacing w:line="360" w:lineRule="auto"/>
              <w:rPr>
                <w:b/>
                <w:lang w:val="id-ID"/>
              </w:rPr>
            </w:pPr>
          </w:p>
        </w:tc>
        <w:tc>
          <w:tcPr>
            <w:tcW w:w="960" w:type="dxa"/>
          </w:tcPr>
          <w:p w:rsidR="0075509F" w:rsidRDefault="0075509F" w:rsidP="006F50D1">
            <w:pPr>
              <w:spacing w:line="360" w:lineRule="auto"/>
              <w:rPr>
                <w:b/>
                <w:lang w:val="id-ID"/>
              </w:rPr>
            </w:pPr>
          </w:p>
        </w:tc>
        <w:tc>
          <w:tcPr>
            <w:tcW w:w="843" w:type="dxa"/>
          </w:tcPr>
          <w:p w:rsidR="0075509F" w:rsidRDefault="0075509F" w:rsidP="006F50D1">
            <w:pPr>
              <w:spacing w:line="360" w:lineRule="auto"/>
              <w:rPr>
                <w:b/>
                <w:lang w:val="id-ID"/>
              </w:rPr>
            </w:pPr>
          </w:p>
        </w:tc>
        <w:tc>
          <w:tcPr>
            <w:tcW w:w="843" w:type="dxa"/>
          </w:tcPr>
          <w:p w:rsidR="0075509F" w:rsidRDefault="0075509F" w:rsidP="006F50D1">
            <w:pPr>
              <w:spacing w:line="360" w:lineRule="auto"/>
              <w:rPr>
                <w:b/>
                <w:lang w:val="id-ID"/>
              </w:rPr>
            </w:pPr>
          </w:p>
        </w:tc>
        <w:tc>
          <w:tcPr>
            <w:tcW w:w="1040" w:type="dxa"/>
          </w:tcPr>
          <w:p w:rsidR="0075509F" w:rsidRDefault="0075509F" w:rsidP="006F50D1">
            <w:pPr>
              <w:spacing w:line="360" w:lineRule="auto"/>
              <w:rPr>
                <w:b/>
                <w:lang w:val="id-ID"/>
              </w:rPr>
            </w:pPr>
          </w:p>
        </w:tc>
      </w:tr>
      <w:tr w:rsidR="0075509F" w:rsidTr="006F50D1">
        <w:tc>
          <w:tcPr>
            <w:tcW w:w="620" w:type="dxa"/>
          </w:tcPr>
          <w:p w:rsidR="0075509F" w:rsidRPr="005136D3" w:rsidRDefault="0075509F" w:rsidP="006F50D1">
            <w:pPr>
              <w:spacing w:line="360" w:lineRule="auto"/>
            </w:pPr>
            <w:r>
              <w:t>4</w:t>
            </w:r>
          </w:p>
        </w:tc>
        <w:tc>
          <w:tcPr>
            <w:tcW w:w="4166" w:type="dxa"/>
          </w:tcPr>
          <w:p w:rsidR="0075509F" w:rsidRPr="005F18DF" w:rsidRDefault="0075509F" w:rsidP="006F50D1">
            <w:pPr>
              <w:spacing w:line="276" w:lineRule="auto"/>
            </w:pPr>
            <w:r>
              <w:t>Saya berkunjung ke Posbindu untuk konsultasi tentang penyakit</w:t>
            </w:r>
          </w:p>
        </w:tc>
        <w:tc>
          <w:tcPr>
            <w:tcW w:w="992" w:type="dxa"/>
          </w:tcPr>
          <w:p w:rsidR="0075509F" w:rsidRDefault="0075509F" w:rsidP="006F50D1">
            <w:pPr>
              <w:spacing w:line="360" w:lineRule="auto"/>
              <w:rPr>
                <w:b/>
                <w:lang w:val="id-ID"/>
              </w:rPr>
            </w:pPr>
          </w:p>
        </w:tc>
        <w:tc>
          <w:tcPr>
            <w:tcW w:w="960" w:type="dxa"/>
          </w:tcPr>
          <w:p w:rsidR="0075509F" w:rsidRDefault="0075509F" w:rsidP="006F50D1">
            <w:pPr>
              <w:spacing w:line="360" w:lineRule="auto"/>
              <w:rPr>
                <w:b/>
                <w:lang w:val="id-ID"/>
              </w:rPr>
            </w:pPr>
          </w:p>
        </w:tc>
        <w:tc>
          <w:tcPr>
            <w:tcW w:w="843" w:type="dxa"/>
          </w:tcPr>
          <w:p w:rsidR="0075509F" w:rsidRDefault="0075509F" w:rsidP="006F50D1">
            <w:pPr>
              <w:spacing w:line="360" w:lineRule="auto"/>
              <w:rPr>
                <w:b/>
                <w:lang w:val="id-ID"/>
              </w:rPr>
            </w:pPr>
          </w:p>
        </w:tc>
        <w:tc>
          <w:tcPr>
            <w:tcW w:w="843" w:type="dxa"/>
          </w:tcPr>
          <w:p w:rsidR="0075509F" w:rsidRDefault="0075509F" w:rsidP="006F50D1">
            <w:pPr>
              <w:spacing w:line="360" w:lineRule="auto"/>
              <w:rPr>
                <w:b/>
                <w:lang w:val="id-ID"/>
              </w:rPr>
            </w:pPr>
          </w:p>
        </w:tc>
        <w:tc>
          <w:tcPr>
            <w:tcW w:w="1040" w:type="dxa"/>
          </w:tcPr>
          <w:p w:rsidR="0075509F" w:rsidRDefault="0075509F" w:rsidP="006F50D1">
            <w:pPr>
              <w:spacing w:line="360" w:lineRule="auto"/>
              <w:rPr>
                <w:b/>
                <w:lang w:val="id-ID"/>
              </w:rPr>
            </w:pPr>
          </w:p>
        </w:tc>
      </w:tr>
      <w:tr w:rsidR="0075509F" w:rsidTr="006F50D1">
        <w:tc>
          <w:tcPr>
            <w:tcW w:w="620" w:type="dxa"/>
          </w:tcPr>
          <w:p w:rsidR="0075509F" w:rsidRPr="005136D3" w:rsidRDefault="0075509F" w:rsidP="006F50D1">
            <w:pPr>
              <w:spacing w:line="360" w:lineRule="auto"/>
            </w:pPr>
            <w:r>
              <w:t>5</w:t>
            </w:r>
          </w:p>
        </w:tc>
        <w:tc>
          <w:tcPr>
            <w:tcW w:w="4166" w:type="dxa"/>
          </w:tcPr>
          <w:p w:rsidR="0075509F" w:rsidRPr="005F18DF" w:rsidRDefault="0075509F" w:rsidP="006F50D1">
            <w:pPr>
              <w:spacing w:line="276" w:lineRule="auto"/>
            </w:pPr>
            <w:r>
              <w:t>Saya berkunjung ke Posbindu untuk mengukur (TD,GDA, TB,BB)</w:t>
            </w:r>
          </w:p>
        </w:tc>
        <w:tc>
          <w:tcPr>
            <w:tcW w:w="992" w:type="dxa"/>
          </w:tcPr>
          <w:p w:rsidR="0075509F" w:rsidRDefault="0075509F" w:rsidP="006F50D1">
            <w:pPr>
              <w:spacing w:line="360" w:lineRule="auto"/>
              <w:rPr>
                <w:b/>
                <w:lang w:val="id-ID"/>
              </w:rPr>
            </w:pPr>
          </w:p>
        </w:tc>
        <w:tc>
          <w:tcPr>
            <w:tcW w:w="960" w:type="dxa"/>
          </w:tcPr>
          <w:p w:rsidR="0075509F" w:rsidRDefault="0075509F" w:rsidP="006F50D1">
            <w:pPr>
              <w:spacing w:line="360" w:lineRule="auto"/>
              <w:rPr>
                <w:b/>
                <w:lang w:val="id-ID"/>
              </w:rPr>
            </w:pPr>
          </w:p>
        </w:tc>
        <w:tc>
          <w:tcPr>
            <w:tcW w:w="843" w:type="dxa"/>
          </w:tcPr>
          <w:p w:rsidR="0075509F" w:rsidRDefault="0075509F" w:rsidP="006F50D1">
            <w:pPr>
              <w:spacing w:line="360" w:lineRule="auto"/>
              <w:rPr>
                <w:b/>
                <w:lang w:val="id-ID"/>
              </w:rPr>
            </w:pPr>
          </w:p>
        </w:tc>
        <w:tc>
          <w:tcPr>
            <w:tcW w:w="843" w:type="dxa"/>
          </w:tcPr>
          <w:p w:rsidR="0075509F" w:rsidRDefault="0075509F" w:rsidP="006F50D1">
            <w:pPr>
              <w:spacing w:line="360" w:lineRule="auto"/>
              <w:rPr>
                <w:b/>
                <w:lang w:val="id-ID"/>
              </w:rPr>
            </w:pPr>
          </w:p>
        </w:tc>
        <w:tc>
          <w:tcPr>
            <w:tcW w:w="1040" w:type="dxa"/>
          </w:tcPr>
          <w:p w:rsidR="0075509F" w:rsidRDefault="0075509F" w:rsidP="006F50D1">
            <w:pPr>
              <w:spacing w:line="360" w:lineRule="auto"/>
              <w:rPr>
                <w:b/>
                <w:lang w:val="id-ID"/>
              </w:rPr>
            </w:pPr>
          </w:p>
        </w:tc>
      </w:tr>
      <w:tr w:rsidR="0075509F" w:rsidTr="006F50D1">
        <w:tc>
          <w:tcPr>
            <w:tcW w:w="620" w:type="dxa"/>
          </w:tcPr>
          <w:p w:rsidR="0075509F" w:rsidRPr="005136D3" w:rsidRDefault="0075509F" w:rsidP="006F50D1">
            <w:pPr>
              <w:spacing w:line="360" w:lineRule="auto"/>
            </w:pPr>
            <w:r>
              <w:t>6</w:t>
            </w:r>
          </w:p>
        </w:tc>
        <w:tc>
          <w:tcPr>
            <w:tcW w:w="4166" w:type="dxa"/>
          </w:tcPr>
          <w:p w:rsidR="0075509F" w:rsidRPr="005F18DF" w:rsidRDefault="0075509F" w:rsidP="00316C0C">
            <w:pPr>
              <w:spacing w:line="276" w:lineRule="auto"/>
            </w:pPr>
            <w:r>
              <w:t>P</w:t>
            </w:r>
            <w:r w:rsidR="00316C0C">
              <w:t xml:space="preserve">etugas kesehatan dan kader </w:t>
            </w:r>
            <w:r>
              <w:t>memantau kondisi kesehatan saya dengan mencatat hasil pengukuran (TD,GDA, TB,BB)</w:t>
            </w:r>
          </w:p>
        </w:tc>
        <w:tc>
          <w:tcPr>
            <w:tcW w:w="992" w:type="dxa"/>
          </w:tcPr>
          <w:p w:rsidR="0075509F" w:rsidRDefault="0075509F" w:rsidP="006F50D1">
            <w:pPr>
              <w:spacing w:line="360" w:lineRule="auto"/>
              <w:rPr>
                <w:b/>
                <w:lang w:val="id-ID"/>
              </w:rPr>
            </w:pPr>
          </w:p>
        </w:tc>
        <w:tc>
          <w:tcPr>
            <w:tcW w:w="960" w:type="dxa"/>
          </w:tcPr>
          <w:p w:rsidR="0075509F" w:rsidRDefault="0075509F" w:rsidP="006F50D1">
            <w:pPr>
              <w:spacing w:line="360" w:lineRule="auto"/>
              <w:rPr>
                <w:b/>
                <w:lang w:val="id-ID"/>
              </w:rPr>
            </w:pPr>
          </w:p>
        </w:tc>
        <w:tc>
          <w:tcPr>
            <w:tcW w:w="843" w:type="dxa"/>
          </w:tcPr>
          <w:p w:rsidR="0075509F" w:rsidRDefault="0075509F" w:rsidP="006F50D1">
            <w:pPr>
              <w:spacing w:line="360" w:lineRule="auto"/>
              <w:rPr>
                <w:b/>
                <w:lang w:val="id-ID"/>
              </w:rPr>
            </w:pPr>
          </w:p>
        </w:tc>
        <w:tc>
          <w:tcPr>
            <w:tcW w:w="843" w:type="dxa"/>
          </w:tcPr>
          <w:p w:rsidR="0075509F" w:rsidRDefault="0075509F" w:rsidP="006F50D1">
            <w:pPr>
              <w:spacing w:line="360" w:lineRule="auto"/>
              <w:rPr>
                <w:b/>
                <w:lang w:val="id-ID"/>
              </w:rPr>
            </w:pPr>
          </w:p>
        </w:tc>
        <w:tc>
          <w:tcPr>
            <w:tcW w:w="1040" w:type="dxa"/>
          </w:tcPr>
          <w:p w:rsidR="0075509F" w:rsidRDefault="0075509F" w:rsidP="006F50D1">
            <w:pPr>
              <w:spacing w:line="360" w:lineRule="auto"/>
              <w:rPr>
                <w:b/>
                <w:lang w:val="id-ID"/>
              </w:rPr>
            </w:pPr>
          </w:p>
        </w:tc>
      </w:tr>
      <w:tr w:rsidR="0075509F" w:rsidTr="006F50D1">
        <w:tc>
          <w:tcPr>
            <w:tcW w:w="620" w:type="dxa"/>
          </w:tcPr>
          <w:p w:rsidR="0075509F" w:rsidRPr="005136D3" w:rsidRDefault="0075509F" w:rsidP="006F50D1">
            <w:pPr>
              <w:spacing w:line="360" w:lineRule="auto"/>
            </w:pPr>
            <w:r>
              <w:t>7</w:t>
            </w:r>
          </w:p>
        </w:tc>
        <w:tc>
          <w:tcPr>
            <w:tcW w:w="4166" w:type="dxa"/>
          </w:tcPr>
          <w:p w:rsidR="0075509F" w:rsidRPr="005F18DF" w:rsidRDefault="0075509F" w:rsidP="006F50D1">
            <w:pPr>
              <w:spacing w:line="276" w:lineRule="auto"/>
            </w:pPr>
            <w:r>
              <w:t>Jarak Posbindu sangat terjangkau dengan tempat tinggal</w:t>
            </w:r>
          </w:p>
        </w:tc>
        <w:tc>
          <w:tcPr>
            <w:tcW w:w="992" w:type="dxa"/>
          </w:tcPr>
          <w:p w:rsidR="0075509F" w:rsidRDefault="0075509F" w:rsidP="006F50D1">
            <w:pPr>
              <w:spacing w:line="360" w:lineRule="auto"/>
              <w:rPr>
                <w:b/>
                <w:lang w:val="id-ID"/>
              </w:rPr>
            </w:pPr>
          </w:p>
        </w:tc>
        <w:tc>
          <w:tcPr>
            <w:tcW w:w="960" w:type="dxa"/>
          </w:tcPr>
          <w:p w:rsidR="0075509F" w:rsidRDefault="0075509F" w:rsidP="006F50D1">
            <w:pPr>
              <w:spacing w:line="360" w:lineRule="auto"/>
              <w:rPr>
                <w:b/>
                <w:lang w:val="id-ID"/>
              </w:rPr>
            </w:pPr>
          </w:p>
        </w:tc>
        <w:tc>
          <w:tcPr>
            <w:tcW w:w="843" w:type="dxa"/>
          </w:tcPr>
          <w:p w:rsidR="0075509F" w:rsidRDefault="0075509F" w:rsidP="006F50D1">
            <w:pPr>
              <w:spacing w:line="360" w:lineRule="auto"/>
              <w:rPr>
                <w:b/>
                <w:lang w:val="id-ID"/>
              </w:rPr>
            </w:pPr>
          </w:p>
        </w:tc>
        <w:tc>
          <w:tcPr>
            <w:tcW w:w="843" w:type="dxa"/>
          </w:tcPr>
          <w:p w:rsidR="0075509F" w:rsidRDefault="0075509F" w:rsidP="006F50D1">
            <w:pPr>
              <w:spacing w:line="360" w:lineRule="auto"/>
              <w:rPr>
                <w:b/>
                <w:lang w:val="id-ID"/>
              </w:rPr>
            </w:pPr>
          </w:p>
        </w:tc>
        <w:tc>
          <w:tcPr>
            <w:tcW w:w="1040" w:type="dxa"/>
          </w:tcPr>
          <w:p w:rsidR="0075509F" w:rsidRDefault="0075509F" w:rsidP="006F50D1">
            <w:pPr>
              <w:spacing w:line="360" w:lineRule="auto"/>
              <w:rPr>
                <w:b/>
                <w:lang w:val="id-ID"/>
              </w:rPr>
            </w:pPr>
          </w:p>
        </w:tc>
      </w:tr>
      <w:tr w:rsidR="0075509F" w:rsidTr="006F50D1">
        <w:tc>
          <w:tcPr>
            <w:tcW w:w="620" w:type="dxa"/>
          </w:tcPr>
          <w:p w:rsidR="0075509F" w:rsidRDefault="0075509F" w:rsidP="006F50D1">
            <w:pPr>
              <w:spacing w:line="360" w:lineRule="auto"/>
            </w:pPr>
            <w:r>
              <w:t>8</w:t>
            </w:r>
          </w:p>
        </w:tc>
        <w:tc>
          <w:tcPr>
            <w:tcW w:w="4166" w:type="dxa"/>
          </w:tcPr>
          <w:p w:rsidR="0075509F" w:rsidRDefault="0075509F" w:rsidP="006F50D1">
            <w:pPr>
              <w:spacing w:line="276" w:lineRule="auto"/>
            </w:pPr>
            <w:r>
              <w:t>K</w:t>
            </w:r>
            <w:r w:rsidRPr="005F18DF">
              <w:t xml:space="preserve">ader </w:t>
            </w:r>
            <w:r>
              <w:t xml:space="preserve">selalu </w:t>
            </w:r>
            <w:r w:rsidRPr="005F18DF">
              <w:t>menginforma</w:t>
            </w:r>
            <w:r>
              <w:t>sikan jadwal kegiatan Posbindu</w:t>
            </w:r>
          </w:p>
        </w:tc>
        <w:tc>
          <w:tcPr>
            <w:tcW w:w="992" w:type="dxa"/>
          </w:tcPr>
          <w:p w:rsidR="0075509F" w:rsidRDefault="0075509F" w:rsidP="006F50D1">
            <w:pPr>
              <w:spacing w:line="360" w:lineRule="auto"/>
              <w:rPr>
                <w:b/>
                <w:lang w:val="id-ID"/>
              </w:rPr>
            </w:pPr>
          </w:p>
        </w:tc>
        <w:tc>
          <w:tcPr>
            <w:tcW w:w="960" w:type="dxa"/>
          </w:tcPr>
          <w:p w:rsidR="0075509F" w:rsidRDefault="0075509F" w:rsidP="006F50D1">
            <w:pPr>
              <w:spacing w:line="360" w:lineRule="auto"/>
              <w:rPr>
                <w:b/>
                <w:lang w:val="id-ID"/>
              </w:rPr>
            </w:pPr>
          </w:p>
        </w:tc>
        <w:tc>
          <w:tcPr>
            <w:tcW w:w="843" w:type="dxa"/>
          </w:tcPr>
          <w:p w:rsidR="0075509F" w:rsidRDefault="0075509F" w:rsidP="006F50D1">
            <w:pPr>
              <w:spacing w:line="360" w:lineRule="auto"/>
              <w:rPr>
                <w:b/>
                <w:lang w:val="id-ID"/>
              </w:rPr>
            </w:pPr>
          </w:p>
        </w:tc>
        <w:tc>
          <w:tcPr>
            <w:tcW w:w="843" w:type="dxa"/>
          </w:tcPr>
          <w:p w:rsidR="0075509F" w:rsidRDefault="0075509F" w:rsidP="006F50D1">
            <w:pPr>
              <w:spacing w:line="360" w:lineRule="auto"/>
              <w:rPr>
                <w:b/>
                <w:lang w:val="id-ID"/>
              </w:rPr>
            </w:pPr>
          </w:p>
        </w:tc>
        <w:tc>
          <w:tcPr>
            <w:tcW w:w="1040" w:type="dxa"/>
          </w:tcPr>
          <w:p w:rsidR="0075509F" w:rsidRDefault="0075509F" w:rsidP="006F50D1">
            <w:pPr>
              <w:spacing w:line="360" w:lineRule="auto"/>
              <w:rPr>
                <w:b/>
                <w:lang w:val="id-ID"/>
              </w:rPr>
            </w:pPr>
          </w:p>
        </w:tc>
      </w:tr>
      <w:tr w:rsidR="0075509F" w:rsidTr="006F50D1">
        <w:tc>
          <w:tcPr>
            <w:tcW w:w="620" w:type="dxa"/>
          </w:tcPr>
          <w:p w:rsidR="0075509F" w:rsidRDefault="0075509F" w:rsidP="006F50D1">
            <w:pPr>
              <w:spacing w:line="360" w:lineRule="auto"/>
            </w:pPr>
            <w:r>
              <w:t>9</w:t>
            </w:r>
          </w:p>
        </w:tc>
        <w:tc>
          <w:tcPr>
            <w:tcW w:w="4166" w:type="dxa"/>
          </w:tcPr>
          <w:p w:rsidR="0075509F" w:rsidRPr="005F18DF" w:rsidRDefault="0075509F" w:rsidP="006F50D1">
            <w:pPr>
              <w:spacing w:line="276" w:lineRule="auto"/>
            </w:pPr>
            <w:r>
              <w:t>Saya melakukan tindakan pencegahan penyakit setelah mendapatkan informasi kesehatan dari Petugas kesehatan</w:t>
            </w:r>
          </w:p>
        </w:tc>
        <w:tc>
          <w:tcPr>
            <w:tcW w:w="992" w:type="dxa"/>
          </w:tcPr>
          <w:p w:rsidR="0075509F" w:rsidRDefault="0075509F" w:rsidP="006F50D1">
            <w:pPr>
              <w:spacing w:line="360" w:lineRule="auto"/>
              <w:rPr>
                <w:b/>
                <w:lang w:val="id-ID"/>
              </w:rPr>
            </w:pPr>
          </w:p>
        </w:tc>
        <w:tc>
          <w:tcPr>
            <w:tcW w:w="960" w:type="dxa"/>
          </w:tcPr>
          <w:p w:rsidR="0075509F" w:rsidRDefault="0075509F" w:rsidP="006F50D1">
            <w:pPr>
              <w:spacing w:line="360" w:lineRule="auto"/>
              <w:rPr>
                <w:b/>
                <w:lang w:val="id-ID"/>
              </w:rPr>
            </w:pPr>
          </w:p>
        </w:tc>
        <w:tc>
          <w:tcPr>
            <w:tcW w:w="843" w:type="dxa"/>
          </w:tcPr>
          <w:p w:rsidR="0075509F" w:rsidRDefault="0075509F" w:rsidP="006F50D1">
            <w:pPr>
              <w:spacing w:line="360" w:lineRule="auto"/>
              <w:rPr>
                <w:b/>
                <w:lang w:val="id-ID"/>
              </w:rPr>
            </w:pPr>
          </w:p>
        </w:tc>
        <w:tc>
          <w:tcPr>
            <w:tcW w:w="843" w:type="dxa"/>
          </w:tcPr>
          <w:p w:rsidR="0075509F" w:rsidRDefault="0075509F" w:rsidP="006F50D1">
            <w:pPr>
              <w:spacing w:line="360" w:lineRule="auto"/>
              <w:rPr>
                <w:b/>
                <w:lang w:val="id-ID"/>
              </w:rPr>
            </w:pPr>
          </w:p>
        </w:tc>
        <w:tc>
          <w:tcPr>
            <w:tcW w:w="1040" w:type="dxa"/>
          </w:tcPr>
          <w:p w:rsidR="0075509F" w:rsidRDefault="0075509F" w:rsidP="006F50D1">
            <w:pPr>
              <w:spacing w:line="360" w:lineRule="auto"/>
              <w:rPr>
                <w:b/>
                <w:lang w:val="id-ID"/>
              </w:rPr>
            </w:pPr>
          </w:p>
        </w:tc>
      </w:tr>
      <w:tr w:rsidR="0075509F" w:rsidTr="006F50D1">
        <w:tc>
          <w:tcPr>
            <w:tcW w:w="620" w:type="dxa"/>
          </w:tcPr>
          <w:p w:rsidR="0075509F" w:rsidRDefault="0075509F" w:rsidP="006F50D1">
            <w:pPr>
              <w:spacing w:line="360" w:lineRule="auto"/>
            </w:pPr>
            <w:r>
              <w:t>10</w:t>
            </w:r>
          </w:p>
        </w:tc>
        <w:tc>
          <w:tcPr>
            <w:tcW w:w="4166" w:type="dxa"/>
          </w:tcPr>
          <w:p w:rsidR="0075509F" w:rsidRDefault="0075509F" w:rsidP="00316C0C">
            <w:pPr>
              <w:spacing w:line="276" w:lineRule="auto"/>
            </w:pPr>
            <w:r>
              <w:t>Say</w:t>
            </w:r>
            <w:r w:rsidR="00316C0C">
              <w:t>a melakukan pengaturan pola hidup sehat agar penyakit saya</w:t>
            </w:r>
            <w:r>
              <w:t xml:space="preserve"> tidak menjadi parah dengan berkunjung ke Posbindu</w:t>
            </w:r>
          </w:p>
        </w:tc>
        <w:tc>
          <w:tcPr>
            <w:tcW w:w="992" w:type="dxa"/>
          </w:tcPr>
          <w:p w:rsidR="0075509F" w:rsidRDefault="0075509F" w:rsidP="006F50D1">
            <w:pPr>
              <w:spacing w:line="360" w:lineRule="auto"/>
              <w:rPr>
                <w:b/>
                <w:lang w:val="id-ID"/>
              </w:rPr>
            </w:pPr>
          </w:p>
        </w:tc>
        <w:tc>
          <w:tcPr>
            <w:tcW w:w="960" w:type="dxa"/>
          </w:tcPr>
          <w:p w:rsidR="0075509F" w:rsidRDefault="0075509F" w:rsidP="006F50D1">
            <w:pPr>
              <w:spacing w:line="360" w:lineRule="auto"/>
              <w:rPr>
                <w:b/>
                <w:lang w:val="id-ID"/>
              </w:rPr>
            </w:pPr>
          </w:p>
        </w:tc>
        <w:tc>
          <w:tcPr>
            <w:tcW w:w="843" w:type="dxa"/>
          </w:tcPr>
          <w:p w:rsidR="0075509F" w:rsidRDefault="0075509F" w:rsidP="006F50D1">
            <w:pPr>
              <w:spacing w:line="360" w:lineRule="auto"/>
              <w:rPr>
                <w:b/>
                <w:lang w:val="id-ID"/>
              </w:rPr>
            </w:pPr>
          </w:p>
        </w:tc>
        <w:tc>
          <w:tcPr>
            <w:tcW w:w="843" w:type="dxa"/>
          </w:tcPr>
          <w:p w:rsidR="0075509F" w:rsidRDefault="0075509F" w:rsidP="006F50D1">
            <w:pPr>
              <w:spacing w:line="360" w:lineRule="auto"/>
              <w:rPr>
                <w:b/>
                <w:lang w:val="id-ID"/>
              </w:rPr>
            </w:pPr>
          </w:p>
        </w:tc>
        <w:tc>
          <w:tcPr>
            <w:tcW w:w="1040" w:type="dxa"/>
          </w:tcPr>
          <w:p w:rsidR="0075509F" w:rsidRDefault="0075509F" w:rsidP="006F50D1">
            <w:pPr>
              <w:spacing w:line="360" w:lineRule="auto"/>
              <w:rPr>
                <w:b/>
                <w:lang w:val="id-ID"/>
              </w:rPr>
            </w:pPr>
          </w:p>
        </w:tc>
      </w:tr>
    </w:tbl>
    <w:p w:rsidR="002C1F42" w:rsidRPr="00A011D2" w:rsidRDefault="002C1F42" w:rsidP="00E61969">
      <w:pPr>
        <w:pStyle w:val="ListParagraph"/>
        <w:numPr>
          <w:ilvl w:val="0"/>
          <w:numId w:val="53"/>
        </w:numPr>
        <w:ind w:left="567" w:hanging="567"/>
        <w:jc w:val="left"/>
      </w:pPr>
      <w:r w:rsidRPr="00A011D2">
        <w:br w:type="page"/>
      </w:r>
    </w:p>
    <w:p w:rsidR="002C1F42" w:rsidRDefault="002C1F42" w:rsidP="002C1F42">
      <w:pPr>
        <w:spacing w:after="0" w:line="240" w:lineRule="auto"/>
        <w:rPr>
          <w:b/>
          <w:lang w:val="id-ID"/>
        </w:rPr>
      </w:pPr>
      <w:r>
        <w:rPr>
          <w:b/>
          <w:lang w:val="id-ID"/>
        </w:rPr>
        <w:lastRenderedPageBreak/>
        <w:t>Petunjuk Pengisian</w:t>
      </w:r>
    </w:p>
    <w:p w:rsidR="002C1F42" w:rsidRDefault="002C1F42" w:rsidP="00E61969">
      <w:pPr>
        <w:pStyle w:val="ListParagraph"/>
        <w:numPr>
          <w:ilvl w:val="0"/>
          <w:numId w:val="49"/>
        </w:numPr>
        <w:spacing w:after="0" w:line="240" w:lineRule="auto"/>
      </w:pPr>
      <w:r>
        <w:t>Sebelum menjawab pertanyaan, harap baca terlebih dahulu petunjuk ini dengan teliti</w:t>
      </w:r>
    </w:p>
    <w:p w:rsidR="002C1F42" w:rsidRDefault="002C1F42" w:rsidP="00E61969">
      <w:pPr>
        <w:pStyle w:val="ListParagraph"/>
        <w:numPr>
          <w:ilvl w:val="0"/>
          <w:numId w:val="49"/>
        </w:numPr>
        <w:spacing w:after="0" w:line="240" w:lineRule="auto"/>
      </w:pPr>
      <w:r>
        <w:t>Saudara/i dipersilahkan memilih salah satu jawaban yang tersedia dengan memberikan tanda (x) pada tempat yang tersedia</w:t>
      </w:r>
    </w:p>
    <w:p w:rsidR="002C1F42" w:rsidRDefault="002C1F42" w:rsidP="00E61969">
      <w:pPr>
        <w:pStyle w:val="ListParagraph"/>
        <w:numPr>
          <w:ilvl w:val="0"/>
          <w:numId w:val="49"/>
        </w:numPr>
        <w:spacing w:after="0" w:line="240" w:lineRule="auto"/>
      </w:pPr>
      <w:r>
        <w:t>Usahakan agar tidak ada jawaban satupun yang terlewatkan</w:t>
      </w:r>
    </w:p>
    <w:p w:rsidR="002C1F42" w:rsidRDefault="002C1F42" w:rsidP="00E61969">
      <w:pPr>
        <w:pStyle w:val="ListParagraph"/>
        <w:numPr>
          <w:ilvl w:val="0"/>
          <w:numId w:val="49"/>
        </w:numPr>
        <w:spacing w:after="0" w:line="240" w:lineRule="auto"/>
      </w:pPr>
      <w:r>
        <w:t>Apabila kurang jelas, saudara/i berhak bertanya kepada peneliti</w:t>
      </w:r>
    </w:p>
    <w:p w:rsidR="00D465F4" w:rsidRDefault="002C1F42" w:rsidP="00E61969">
      <w:pPr>
        <w:pStyle w:val="ListParagraph"/>
        <w:numPr>
          <w:ilvl w:val="0"/>
          <w:numId w:val="49"/>
        </w:numPr>
        <w:spacing w:after="0" w:line="240" w:lineRule="auto"/>
      </w:pPr>
      <w:r>
        <w:t>Setelah semua diisi mohon diserahkan kembali ke peneliti</w:t>
      </w:r>
    </w:p>
    <w:p w:rsidR="002C1F42" w:rsidRPr="00893859" w:rsidRDefault="00DA2315" w:rsidP="00D465F4">
      <w:pPr>
        <w:pStyle w:val="ListParagraph"/>
        <w:spacing w:after="0" w:line="240" w:lineRule="auto"/>
      </w:pPr>
      <w:r>
        <w:rPr>
          <w:noProof/>
          <w:lang w:val="en-US"/>
        </w:rPr>
        <mc:AlternateContent>
          <mc:Choice Requires="wps">
            <w:drawing>
              <wp:anchor distT="4294967295" distB="4294967295" distL="114300" distR="114300" simplePos="0" relativeHeight="251668480" behindDoc="0" locked="0" layoutInCell="1" allowOverlap="1" wp14:anchorId="6922CADF" wp14:editId="76CDB216">
                <wp:simplePos x="0" y="0"/>
                <wp:positionH relativeFrom="column">
                  <wp:posOffset>0</wp:posOffset>
                </wp:positionH>
                <wp:positionV relativeFrom="paragraph">
                  <wp:posOffset>-636</wp:posOffset>
                </wp:positionV>
                <wp:extent cx="5619750" cy="0"/>
                <wp:effectExtent l="0" t="0" r="19050" b="19050"/>
                <wp:wrapNone/>
                <wp:docPr id="51" name="Straight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1975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1BFE0C4" id="Straight Connector 51"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05pt" to="44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" strokecolor="black [3200]" strokeweight="1.5pt">
                <v:stroke joinstyle="miter"/>
                <o:lock v:ext="edit" shapetype="f"/>
              </v:line>
            </w:pict>
          </mc:Fallback>
        </mc:AlternateContent>
      </w:r>
    </w:p>
    <w:p w:rsidR="002C1F42" w:rsidRPr="000233C1" w:rsidRDefault="002C1F42" w:rsidP="00E61969">
      <w:pPr>
        <w:pStyle w:val="ListParagraph"/>
        <w:numPr>
          <w:ilvl w:val="0"/>
          <w:numId w:val="48"/>
        </w:numPr>
        <w:tabs>
          <w:tab w:val="left" w:pos="567"/>
          <w:tab w:val="left" w:pos="1440"/>
          <w:tab w:val="left" w:pos="2160"/>
          <w:tab w:val="left" w:pos="2880"/>
          <w:tab w:val="left" w:pos="3600"/>
        </w:tabs>
        <w:spacing w:line="480" w:lineRule="auto"/>
        <w:ind w:hanging="1440"/>
        <w:jc w:val="left"/>
        <w:rPr>
          <w:b/>
        </w:rPr>
      </w:pPr>
      <w:r>
        <w:rPr>
          <w:b/>
        </w:rPr>
        <w:t>PENGETAHUAN RESPONDEN</w:t>
      </w:r>
    </w:p>
    <w:p w:rsidR="002C1F42" w:rsidRDefault="002C1F42" w:rsidP="00E61969">
      <w:pPr>
        <w:pStyle w:val="ListParagraph"/>
        <w:numPr>
          <w:ilvl w:val="0"/>
          <w:numId w:val="46"/>
        </w:numPr>
        <w:tabs>
          <w:tab w:val="left" w:pos="709"/>
          <w:tab w:val="left" w:pos="1276"/>
          <w:tab w:val="left" w:pos="2160"/>
          <w:tab w:val="left" w:pos="2880"/>
          <w:tab w:val="left" w:pos="3600"/>
        </w:tabs>
        <w:spacing w:line="360" w:lineRule="auto"/>
        <w:ind w:left="567" w:hanging="567"/>
        <w:jc w:val="left"/>
      </w:pPr>
      <w:r>
        <w:t>Apakah tujuan dari kegiatan Posbindu PTM ?</w:t>
      </w:r>
    </w:p>
    <w:p w:rsidR="002C1F42" w:rsidRDefault="002C1F42" w:rsidP="00E61969">
      <w:pPr>
        <w:pStyle w:val="ListParagraph"/>
        <w:numPr>
          <w:ilvl w:val="1"/>
          <w:numId w:val="46"/>
        </w:numPr>
        <w:spacing w:line="360" w:lineRule="auto"/>
        <w:ind w:left="851" w:hanging="283"/>
        <w:jc w:val="left"/>
      </w:pPr>
      <w:r>
        <w:t>Untuk mendapatkan pengobatan penyakit tidak menular</w:t>
      </w:r>
    </w:p>
    <w:p w:rsidR="002C1F42" w:rsidRPr="00E67643" w:rsidRDefault="002C1F42" w:rsidP="00E61969">
      <w:pPr>
        <w:pStyle w:val="ListParagraph"/>
        <w:numPr>
          <w:ilvl w:val="1"/>
          <w:numId w:val="46"/>
        </w:numPr>
        <w:spacing w:line="360" w:lineRule="auto"/>
        <w:ind w:left="851" w:hanging="283"/>
        <w:jc w:val="left"/>
        <w:rPr>
          <w:b/>
        </w:rPr>
      </w:pPr>
      <w:r w:rsidRPr="00E67643">
        <w:rPr>
          <w:b/>
        </w:rPr>
        <w:t>Untuk</w:t>
      </w:r>
      <w:r>
        <w:rPr>
          <w:b/>
        </w:rPr>
        <w:t xml:space="preserve"> mengetahui adanya penyebab </w:t>
      </w:r>
      <w:r w:rsidRPr="00E67643">
        <w:rPr>
          <w:b/>
        </w:rPr>
        <w:t xml:space="preserve">penyakit tidak menular dan pencegahan komplikasi </w:t>
      </w:r>
    </w:p>
    <w:p w:rsidR="002C1F42" w:rsidRDefault="002C1F42" w:rsidP="00E61969">
      <w:pPr>
        <w:pStyle w:val="ListParagraph"/>
        <w:numPr>
          <w:ilvl w:val="1"/>
          <w:numId w:val="46"/>
        </w:numPr>
        <w:spacing w:line="360" w:lineRule="auto"/>
        <w:ind w:left="851" w:hanging="283"/>
        <w:jc w:val="left"/>
      </w:pPr>
      <w:r>
        <w:t xml:space="preserve">Untuk mengetahui adanya faktor risiko penyakit menular dan pengobatan </w:t>
      </w:r>
    </w:p>
    <w:p w:rsidR="002C1F42" w:rsidRDefault="0053395F" w:rsidP="00E61969">
      <w:pPr>
        <w:pStyle w:val="ListParagraph"/>
        <w:numPr>
          <w:ilvl w:val="0"/>
          <w:numId w:val="46"/>
        </w:numPr>
        <w:tabs>
          <w:tab w:val="left" w:pos="720"/>
          <w:tab w:val="left" w:pos="1134"/>
          <w:tab w:val="left" w:pos="1276"/>
          <w:tab w:val="left" w:pos="2160"/>
          <w:tab w:val="left" w:pos="2880"/>
          <w:tab w:val="left" w:pos="3600"/>
        </w:tabs>
        <w:spacing w:line="360" w:lineRule="auto"/>
        <w:ind w:left="567" w:hanging="567"/>
        <w:jc w:val="left"/>
      </w:pPr>
      <w:r>
        <w:rPr>
          <w:lang w:val="en-US"/>
        </w:rPr>
        <w:t xml:space="preserve">Apa saja yang dapat mengkategorikan seseorang beresiko </w:t>
      </w:r>
      <w:proofErr w:type="gramStart"/>
      <w:r>
        <w:rPr>
          <w:lang w:val="en-US"/>
        </w:rPr>
        <w:t>Diabetes ?</w:t>
      </w:r>
      <w:proofErr w:type="gramEnd"/>
    </w:p>
    <w:p w:rsidR="002C1F42" w:rsidRPr="00FE79CB" w:rsidRDefault="00EF36D6" w:rsidP="00E61969">
      <w:pPr>
        <w:pStyle w:val="ListParagraph"/>
        <w:numPr>
          <w:ilvl w:val="1"/>
          <w:numId w:val="46"/>
        </w:numPr>
        <w:spacing w:line="360" w:lineRule="auto"/>
        <w:ind w:left="851" w:hanging="284"/>
        <w:jc w:val="left"/>
        <w:rPr>
          <w:b/>
        </w:rPr>
      </w:pPr>
      <w:r>
        <w:rPr>
          <w:b/>
          <w:lang w:val="en-US"/>
        </w:rPr>
        <w:t xml:space="preserve">Memiliki kadar gula dalam darah </w:t>
      </w:r>
      <w:r>
        <w:rPr>
          <w:rFonts w:cs="Times New Roman"/>
          <w:b/>
          <w:lang w:val="en-US"/>
        </w:rPr>
        <w:t>≥</w:t>
      </w:r>
      <w:r w:rsidR="0053395F">
        <w:rPr>
          <w:b/>
          <w:lang w:val="en-US"/>
        </w:rPr>
        <w:t xml:space="preserve">120 </w:t>
      </w:r>
      <w:r w:rsidR="00A414A3">
        <w:rPr>
          <w:b/>
          <w:lang w:val="en-US"/>
        </w:rPr>
        <w:t>mg/dL</w:t>
      </w:r>
    </w:p>
    <w:p w:rsidR="002C1F42" w:rsidRDefault="00A414A3" w:rsidP="00E61969">
      <w:pPr>
        <w:pStyle w:val="ListParagraph"/>
        <w:numPr>
          <w:ilvl w:val="1"/>
          <w:numId w:val="46"/>
        </w:numPr>
        <w:spacing w:line="360" w:lineRule="auto"/>
        <w:ind w:left="851" w:hanging="284"/>
        <w:jc w:val="left"/>
      </w:pPr>
      <w:r>
        <w:t xml:space="preserve">Demam </w:t>
      </w:r>
      <w:r>
        <w:rPr>
          <w:lang w:val="en-US"/>
        </w:rPr>
        <w:t>tinggi</w:t>
      </w:r>
    </w:p>
    <w:p w:rsidR="002C1F42" w:rsidRPr="002F125C" w:rsidRDefault="00A414A3" w:rsidP="00E61969">
      <w:pPr>
        <w:pStyle w:val="ListParagraph"/>
        <w:numPr>
          <w:ilvl w:val="1"/>
          <w:numId w:val="46"/>
        </w:numPr>
        <w:spacing w:line="360" w:lineRule="auto"/>
        <w:ind w:left="851" w:hanging="284"/>
        <w:jc w:val="left"/>
      </w:pPr>
      <w:r>
        <w:rPr>
          <w:lang w:val="en-US"/>
        </w:rPr>
        <w:t>Muntah disertai BAB cair</w:t>
      </w:r>
    </w:p>
    <w:p w:rsidR="006B0014" w:rsidRDefault="006B0014" w:rsidP="00E61969">
      <w:pPr>
        <w:pStyle w:val="ListParagraph"/>
        <w:numPr>
          <w:ilvl w:val="0"/>
          <w:numId w:val="46"/>
        </w:numPr>
        <w:tabs>
          <w:tab w:val="left" w:pos="709"/>
          <w:tab w:val="left" w:pos="1276"/>
          <w:tab w:val="left" w:pos="2160"/>
          <w:tab w:val="left" w:pos="2880"/>
          <w:tab w:val="left" w:pos="3600"/>
        </w:tabs>
        <w:spacing w:line="360" w:lineRule="auto"/>
        <w:ind w:left="567" w:hanging="567"/>
        <w:jc w:val="left"/>
      </w:pPr>
      <w:r>
        <w:t>Berapakah sasaran usia yang berhak mengikuti kegiatan Posbindu PTM ?</w:t>
      </w:r>
    </w:p>
    <w:p w:rsidR="00D465F4" w:rsidRDefault="00D465F4" w:rsidP="00E61969">
      <w:pPr>
        <w:pStyle w:val="ListParagraph"/>
        <w:numPr>
          <w:ilvl w:val="1"/>
          <w:numId w:val="46"/>
        </w:numPr>
        <w:tabs>
          <w:tab w:val="left" w:pos="709"/>
          <w:tab w:val="left" w:pos="993"/>
          <w:tab w:val="left" w:pos="1276"/>
          <w:tab w:val="left" w:pos="2160"/>
          <w:tab w:val="left" w:pos="2880"/>
          <w:tab w:val="left" w:pos="3600"/>
        </w:tabs>
        <w:spacing w:line="360" w:lineRule="auto"/>
        <w:ind w:left="851" w:hanging="284"/>
        <w:jc w:val="left"/>
        <w:sectPr w:rsidR="00D465F4" w:rsidSect="002C1F42">
          <w:pgSz w:w="11906" w:h="16838" w:code="9"/>
          <w:pgMar w:top="1701" w:right="1701" w:bottom="1701" w:left="1701" w:header="709" w:footer="709" w:gutter="0"/>
          <w:cols w:space="708"/>
          <w:docGrid w:linePitch="360"/>
        </w:sectPr>
      </w:pPr>
    </w:p>
    <w:p w:rsidR="006B0014" w:rsidRDefault="006B0014" w:rsidP="00E61969">
      <w:pPr>
        <w:pStyle w:val="ListParagraph"/>
        <w:numPr>
          <w:ilvl w:val="1"/>
          <w:numId w:val="46"/>
        </w:numPr>
        <w:tabs>
          <w:tab w:val="left" w:pos="709"/>
          <w:tab w:val="left" w:pos="993"/>
          <w:tab w:val="left" w:pos="1276"/>
          <w:tab w:val="left" w:pos="2160"/>
          <w:tab w:val="left" w:pos="2880"/>
          <w:tab w:val="left" w:pos="3600"/>
        </w:tabs>
        <w:spacing w:line="360" w:lineRule="auto"/>
        <w:ind w:left="851" w:hanging="284"/>
        <w:jc w:val="left"/>
      </w:pPr>
      <w:r>
        <w:lastRenderedPageBreak/>
        <w:t>&lt; 15 tahun</w:t>
      </w:r>
    </w:p>
    <w:p w:rsidR="006B0014" w:rsidRPr="00CA397A" w:rsidRDefault="006B0014" w:rsidP="00E61969">
      <w:pPr>
        <w:pStyle w:val="ListParagraph"/>
        <w:numPr>
          <w:ilvl w:val="1"/>
          <w:numId w:val="46"/>
        </w:numPr>
        <w:tabs>
          <w:tab w:val="left" w:pos="709"/>
          <w:tab w:val="left" w:pos="993"/>
          <w:tab w:val="left" w:pos="1276"/>
          <w:tab w:val="left" w:pos="2160"/>
          <w:tab w:val="left" w:pos="2880"/>
          <w:tab w:val="left" w:pos="3600"/>
        </w:tabs>
        <w:spacing w:line="360" w:lineRule="auto"/>
        <w:ind w:left="284" w:hanging="284"/>
        <w:jc w:val="left"/>
        <w:rPr>
          <w:b/>
        </w:rPr>
      </w:pPr>
      <w:r w:rsidRPr="00CA397A">
        <w:rPr>
          <w:rFonts w:cs="Times New Roman"/>
          <w:b/>
        </w:rPr>
        <w:lastRenderedPageBreak/>
        <w:t>≥</w:t>
      </w:r>
      <w:r w:rsidRPr="00CA397A">
        <w:rPr>
          <w:b/>
        </w:rPr>
        <w:t xml:space="preserve"> 18 s/d 59 tahun</w:t>
      </w:r>
    </w:p>
    <w:p w:rsidR="006B0014" w:rsidRDefault="006B0014" w:rsidP="00E61969">
      <w:pPr>
        <w:pStyle w:val="ListParagraph"/>
        <w:numPr>
          <w:ilvl w:val="1"/>
          <w:numId w:val="46"/>
        </w:numPr>
        <w:tabs>
          <w:tab w:val="left" w:pos="709"/>
          <w:tab w:val="left" w:pos="993"/>
          <w:tab w:val="left" w:pos="1276"/>
          <w:tab w:val="left" w:pos="2160"/>
          <w:tab w:val="left" w:pos="2880"/>
          <w:tab w:val="left" w:pos="3600"/>
        </w:tabs>
        <w:spacing w:line="360" w:lineRule="auto"/>
        <w:ind w:left="851" w:hanging="284"/>
        <w:jc w:val="left"/>
      </w:pPr>
      <w:r>
        <w:lastRenderedPageBreak/>
        <w:t>&gt; 60 tahun</w:t>
      </w:r>
    </w:p>
    <w:p w:rsidR="00D465F4" w:rsidRDefault="00D465F4" w:rsidP="00E61969">
      <w:pPr>
        <w:pStyle w:val="ListParagraph"/>
        <w:numPr>
          <w:ilvl w:val="0"/>
          <w:numId w:val="46"/>
        </w:numPr>
        <w:tabs>
          <w:tab w:val="left" w:pos="720"/>
          <w:tab w:val="left" w:pos="1134"/>
          <w:tab w:val="left" w:pos="1276"/>
          <w:tab w:val="left" w:pos="2160"/>
          <w:tab w:val="left" w:pos="2880"/>
          <w:tab w:val="left" w:pos="3600"/>
        </w:tabs>
        <w:spacing w:line="360" w:lineRule="auto"/>
        <w:ind w:left="567" w:hanging="567"/>
        <w:jc w:val="left"/>
        <w:sectPr w:rsidR="00D465F4" w:rsidSect="00643E7C">
          <w:type w:val="continuous"/>
          <w:pgSz w:w="11906" w:h="16838" w:code="9"/>
          <w:pgMar w:top="1701" w:right="1701" w:bottom="1701" w:left="1701" w:header="709" w:footer="709" w:gutter="0"/>
          <w:cols w:num="3" w:space="708"/>
          <w:docGrid w:linePitch="360"/>
        </w:sectPr>
      </w:pPr>
    </w:p>
    <w:p w:rsidR="0075509F" w:rsidRDefault="0075509F" w:rsidP="00E61969">
      <w:pPr>
        <w:pStyle w:val="ListParagraph"/>
        <w:numPr>
          <w:ilvl w:val="0"/>
          <w:numId w:val="46"/>
        </w:numPr>
        <w:tabs>
          <w:tab w:val="left" w:pos="720"/>
          <w:tab w:val="left" w:pos="1134"/>
          <w:tab w:val="left" w:pos="1276"/>
          <w:tab w:val="left" w:pos="2160"/>
          <w:tab w:val="left" w:pos="2880"/>
          <w:tab w:val="left" w:pos="3600"/>
        </w:tabs>
        <w:spacing w:line="360" w:lineRule="auto"/>
        <w:ind w:left="567" w:hanging="567"/>
        <w:jc w:val="left"/>
      </w:pPr>
      <w:r>
        <w:lastRenderedPageBreak/>
        <w:t>Kapan</w:t>
      </w:r>
      <w:r>
        <w:rPr>
          <w:lang w:val="en-US"/>
        </w:rPr>
        <w:t xml:space="preserve"> saja</w:t>
      </w:r>
      <w:r>
        <w:t xml:space="preserve"> </w:t>
      </w:r>
      <w:r>
        <w:rPr>
          <w:lang w:val="en-US"/>
        </w:rPr>
        <w:t xml:space="preserve">dilakukan kegiatan Posbindu di tempat tinggal anda </w:t>
      </w:r>
      <w:r>
        <w:t>?</w:t>
      </w:r>
    </w:p>
    <w:p w:rsidR="0075509F" w:rsidRPr="000D2BAC" w:rsidRDefault="0075509F" w:rsidP="00E61969">
      <w:pPr>
        <w:pStyle w:val="ListParagraph"/>
        <w:numPr>
          <w:ilvl w:val="4"/>
          <w:numId w:val="46"/>
        </w:numPr>
        <w:tabs>
          <w:tab w:val="left" w:pos="1276"/>
        </w:tabs>
        <w:spacing w:line="360" w:lineRule="auto"/>
        <w:ind w:left="851" w:hanging="284"/>
        <w:jc w:val="left"/>
        <w:rPr>
          <w:b/>
        </w:rPr>
      </w:pPr>
      <w:r>
        <w:rPr>
          <w:b/>
          <w:lang w:val="en-US"/>
        </w:rPr>
        <w:t>S</w:t>
      </w:r>
      <w:r>
        <w:rPr>
          <w:b/>
        </w:rPr>
        <w:t>atu bulan sekali</w:t>
      </w:r>
    </w:p>
    <w:p w:rsidR="0075509F" w:rsidRDefault="0075509F" w:rsidP="00E61969">
      <w:pPr>
        <w:pStyle w:val="ListParagraph"/>
        <w:numPr>
          <w:ilvl w:val="4"/>
          <w:numId w:val="46"/>
        </w:numPr>
        <w:tabs>
          <w:tab w:val="left" w:pos="1276"/>
        </w:tabs>
        <w:spacing w:line="360" w:lineRule="auto"/>
        <w:ind w:left="851" w:hanging="284"/>
        <w:jc w:val="left"/>
      </w:pPr>
      <w:r>
        <w:t xml:space="preserve">Dua </w:t>
      </w:r>
      <w:r>
        <w:rPr>
          <w:lang w:val="en-US"/>
        </w:rPr>
        <w:t>minggu sekali</w:t>
      </w:r>
    </w:p>
    <w:p w:rsidR="0075509F" w:rsidRPr="0075509F" w:rsidRDefault="0075509F" w:rsidP="00E61969">
      <w:pPr>
        <w:pStyle w:val="ListParagraph"/>
        <w:numPr>
          <w:ilvl w:val="4"/>
          <w:numId w:val="46"/>
        </w:numPr>
        <w:tabs>
          <w:tab w:val="left" w:pos="1276"/>
        </w:tabs>
        <w:spacing w:line="360" w:lineRule="auto"/>
        <w:ind w:left="851" w:hanging="284"/>
        <w:jc w:val="left"/>
      </w:pPr>
      <w:r>
        <w:t xml:space="preserve">Setiap </w:t>
      </w:r>
      <w:r>
        <w:rPr>
          <w:lang w:val="en-US"/>
        </w:rPr>
        <w:t>minggu</w:t>
      </w:r>
    </w:p>
    <w:p w:rsidR="002C1F42" w:rsidRDefault="002C1F42" w:rsidP="00E61969">
      <w:pPr>
        <w:pStyle w:val="ListParagraph"/>
        <w:numPr>
          <w:ilvl w:val="0"/>
          <w:numId w:val="46"/>
        </w:numPr>
        <w:tabs>
          <w:tab w:val="left" w:pos="709"/>
          <w:tab w:val="left" w:pos="1276"/>
          <w:tab w:val="left" w:pos="2160"/>
          <w:tab w:val="left" w:pos="2880"/>
          <w:tab w:val="left" w:pos="3600"/>
        </w:tabs>
        <w:spacing w:line="360" w:lineRule="auto"/>
        <w:ind w:left="567" w:hanging="567"/>
        <w:jc w:val="left"/>
      </w:pPr>
      <w:r>
        <w:t>Apa saja kegiatan yang dilakukan dalam Posbindu PTM dasar ?</w:t>
      </w:r>
    </w:p>
    <w:p w:rsidR="002C1F42" w:rsidRDefault="002C1F42" w:rsidP="00E61969">
      <w:pPr>
        <w:pStyle w:val="ListParagraph"/>
        <w:numPr>
          <w:ilvl w:val="1"/>
          <w:numId w:val="46"/>
        </w:numPr>
        <w:tabs>
          <w:tab w:val="left" w:pos="720"/>
          <w:tab w:val="left" w:pos="1134"/>
          <w:tab w:val="left" w:pos="1276"/>
          <w:tab w:val="left" w:pos="2160"/>
          <w:tab w:val="left" w:pos="2880"/>
          <w:tab w:val="left" w:pos="3600"/>
        </w:tabs>
        <w:spacing w:line="360" w:lineRule="auto"/>
        <w:ind w:left="851" w:hanging="284"/>
        <w:jc w:val="left"/>
      </w:pPr>
      <w:r>
        <w:t xml:space="preserve">Pelayanan pemeriksaan dengan menggunakan pengetahuan penderita saja </w:t>
      </w:r>
    </w:p>
    <w:p w:rsidR="00CA3280" w:rsidRPr="00CA3280" w:rsidRDefault="002C1F42" w:rsidP="00E61969">
      <w:pPr>
        <w:pStyle w:val="ListParagraph"/>
        <w:numPr>
          <w:ilvl w:val="1"/>
          <w:numId w:val="46"/>
        </w:numPr>
        <w:tabs>
          <w:tab w:val="left" w:pos="720"/>
          <w:tab w:val="left" w:pos="1134"/>
          <w:tab w:val="left" w:pos="1276"/>
          <w:tab w:val="left" w:pos="2160"/>
          <w:tab w:val="left" w:pos="2880"/>
          <w:tab w:val="left" w:pos="3600"/>
        </w:tabs>
        <w:spacing w:line="360" w:lineRule="auto"/>
        <w:ind w:left="851" w:hanging="284"/>
        <w:jc w:val="left"/>
      </w:pPr>
      <w:r w:rsidRPr="00CA3280">
        <w:rPr>
          <w:b/>
        </w:rPr>
        <w:t>P</w:t>
      </w:r>
      <w:r w:rsidR="00316C0C" w:rsidRPr="00CA3280">
        <w:rPr>
          <w:b/>
        </w:rPr>
        <w:t>elayanan pemeriksaan awal</w:t>
      </w:r>
      <w:r w:rsidRPr="00CA3280">
        <w:rPr>
          <w:b/>
        </w:rPr>
        <w:t xml:space="preserve"> dengan w</w:t>
      </w:r>
      <w:r w:rsidR="00CA3280">
        <w:rPr>
          <w:b/>
        </w:rPr>
        <w:t>awancara mengenai riwaya</w:t>
      </w:r>
      <w:r w:rsidR="00CA3280">
        <w:rPr>
          <w:b/>
          <w:lang w:val="en-US"/>
        </w:rPr>
        <w:t>t penyakit</w:t>
      </w:r>
    </w:p>
    <w:p w:rsidR="002C1F42" w:rsidRDefault="002C1F42" w:rsidP="00E61969">
      <w:pPr>
        <w:pStyle w:val="ListParagraph"/>
        <w:numPr>
          <w:ilvl w:val="1"/>
          <w:numId w:val="46"/>
        </w:numPr>
        <w:tabs>
          <w:tab w:val="left" w:pos="720"/>
          <w:tab w:val="left" w:pos="1134"/>
          <w:tab w:val="left" w:pos="1276"/>
          <w:tab w:val="left" w:pos="2160"/>
          <w:tab w:val="left" w:pos="2880"/>
          <w:tab w:val="left" w:pos="3600"/>
        </w:tabs>
        <w:spacing w:line="360" w:lineRule="auto"/>
        <w:ind w:left="851" w:hanging="284"/>
        <w:jc w:val="left"/>
      </w:pPr>
      <w:r>
        <w:t>Pelayanan pemeriksaan dengan melihat sebe</w:t>
      </w:r>
      <w:r w:rsidR="00316C0C">
        <w:t xml:space="preserve">rapa </w:t>
      </w:r>
      <w:r>
        <w:t>parah penyakit penderita</w:t>
      </w:r>
    </w:p>
    <w:p w:rsidR="002F125C" w:rsidRDefault="002F125C" w:rsidP="00E61969">
      <w:pPr>
        <w:pStyle w:val="ListParagraph"/>
        <w:numPr>
          <w:ilvl w:val="0"/>
          <w:numId w:val="46"/>
        </w:numPr>
        <w:tabs>
          <w:tab w:val="left" w:pos="567"/>
          <w:tab w:val="left" w:pos="709"/>
          <w:tab w:val="left" w:pos="1276"/>
          <w:tab w:val="left" w:pos="2160"/>
          <w:tab w:val="left" w:pos="2880"/>
          <w:tab w:val="left" w:pos="3600"/>
        </w:tabs>
        <w:spacing w:line="360" w:lineRule="auto"/>
        <w:ind w:left="567" w:hanging="567"/>
        <w:jc w:val="left"/>
      </w:pPr>
      <w:r>
        <w:t>Apa saja yang tergolong penyakit tidak menular (PTM) ?</w:t>
      </w:r>
    </w:p>
    <w:p w:rsidR="002F125C" w:rsidRPr="00CA397A" w:rsidRDefault="002F125C" w:rsidP="00E61969">
      <w:pPr>
        <w:pStyle w:val="ListParagraph"/>
        <w:numPr>
          <w:ilvl w:val="1"/>
          <w:numId w:val="46"/>
        </w:numPr>
        <w:tabs>
          <w:tab w:val="left" w:pos="709"/>
          <w:tab w:val="left" w:pos="851"/>
          <w:tab w:val="left" w:pos="1276"/>
          <w:tab w:val="left" w:pos="2160"/>
          <w:tab w:val="left" w:pos="2880"/>
          <w:tab w:val="left" w:pos="3600"/>
        </w:tabs>
        <w:spacing w:line="360" w:lineRule="auto"/>
        <w:ind w:left="993" w:hanging="426"/>
        <w:jc w:val="left"/>
        <w:rPr>
          <w:b/>
        </w:rPr>
      </w:pPr>
      <w:r w:rsidRPr="00CA397A">
        <w:rPr>
          <w:b/>
        </w:rPr>
        <w:t xml:space="preserve">Hipertensi, DM, penyakit jantung </w:t>
      </w:r>
    </w:p>
    <w:p w:rsidR="002F125C" w:rsidRDefault="002F125C" w:rsidP="00E61969">
      <w:pPr>
        <w:pStyle w:val="ListParagraph"/>
        <w:numPr>
          <w:ilvl w:val="1"/>
          <w:numId w:val="46"/>
        </w:numPr>
        <w:tabs>
          <w:tab w:val="left" w:pos="709"/>
          <w:tab w:val="left" w:pos="851"/>
          <w:tab w:val="left" w:pos="1276"/>
          <w:tab w:val="left" w:pos="2160"/>
          <w:tab w:val="left" w:pos="2880"/>
          <w:tab w:val="left" w:pos="3600"/>
        </w:tabs>
        <w:spacing w:line="360" w:lineRule="auto"/>
        <w:ind w:left="993" w:hanging="426"/>
        <w:jc w:val="left"/>
      </w:pPr>
      <w:r>
        <w:t>Kutu air, kudis, panu</w:t>
      </w:r>
    </w:p>
    <w:p w:rsidR="002F125C" w:rsidRDefault="002F125C" w:rsidP="00E61969">
      <w:pPr>
        <w:pStyle w:val="ListParagraph"/>
        <w:numPr>
          <w:ilvl w:val="1"/>
          <w:numId w:val="46"/>
        </w:numPr>
        <w:tabs>
          <w:tab w:val="left" w:pos="709"/>
          <w:tab w:val="left" w:pos="851"/>
          <w:tab w:val="left" w:pos="1276"/>
          <w:tab w:val="left" w:pos="2160"/>
          <w:tab w:val="left" w:pos="2880"/>
          <w:tab w:val="left" w:pos="3600"/>
        </w:tabs>
        <w:spacing w:line="360" w:lineRule="auto"/>
        <w:ind w:left="993" w:hanging="426"/>
        <w:jc w:val="left"/>
      </w:pPr>
      <w:r>
        <w:t>HIV-AIDS, TBC, campak, cacar air</w:t>
      </w:r>
    </w:p>
    <w:p w:rsidR="002C1F42" w:rsidRDefault="002C1F42" w:rsidP="002C1F42">
      <w:pPr>
        <w:widowControl w:val="0"/>
        <w:autoSpaceDE w:val="0"/>
        <w:autoSpaceDN w:val="0"/>
        <w:adjustRightInd w:val="0"/>
        <w:spacing w:line="360" w:lineRule="auto"/>
        <w:ind w:left="480" w:hanging="480"/>
      </w:pPr>
      <w:r w:rsidRPr="00EB0FBC">
        <w:rPr>
          <w:b/>
        </w:rPr>
        <w:t>Sumber</w:t>
      </w:r>
      <w:r>
        <w:t xml:space="preserve"> </w:t>
      </w:r>
      <w:r>
        <w:rPr>
          <w:rFonts w:cs="Times New Roman"/>
        </w:rPr>
        <w:t>:Modifikasi kuesioener dari</w:t>
      </w:r>
      <w:r>
        <w:t xml:space="preserve"> </w:t>
      </w:r>
      <w:r w:rsidR="004E2276">
        <w:fldChar w:fldCharType="begin" w:fldLock="1"/>
      </w:r>
      <w:r w:rsidR="00E97935">
        <w:instrText xml:space="preserve">ADDIN CSL_CITATION {"citationItems":[{"id":"ITEM-1","itemData":{"DOI":"10.26699/jnk.v5i1.ART.p020-028","abstract":"Non-communicable disease is one of the undetected diseases because it does not have indication and lamentation. It is usually found in intermediate phase so it is difficult to cure and end by physical defect or early die. To decrease these numbers the goverment already has a program named POSBINDU PTM. The research goal was to analysis the correlation of knowledge of hypertension (abnormally high blood pressure) sufferer by using of integrated establishment (POSBINDU) Non-communicable disease (PTM) in public health center Banaran. The research design used correlation by cross-sectional approach. The population was hypertension (abnormally high blood pressure) sufferer in POSBINDU PTM Program in public health center Banaran-30 hypertensions (abnormally high blood pressure). The sampling technique used Total Sampling. The data analysis of this research used Rho Spearman Statistic by the level of mistake </w:instrText>
      </w:r>
      <w:r w:rsidR="00E97935">
        <w:instrText></w:instrText>
      </w:r>
      <w:r w:rsidR="00E97935">
        <w:instrText>=0,05 or significant level is 95%. The result showed the significant score (p value) 0,004 &lt; 0,005, so H1 was accepted. The research showedthat it had strong correlations of knowledge of hypertension (abnormally high blood pressure) sufferer about POSBINDU PTM. The research showed that the level of hypertension (abnormally high blood pressure) sufferer POSBINDU PTM was in fair category. It is hoped that respondents always use POSBINDU PTM service in their area to increase health standard while for health staff assistant, they are hoped to promote more about POSBINDU PTM to the society as specially to uninfected disease sufferer.","author":[{"dropping-particle":"","family":"Fuadah","given":"Dina Zakiyyatul","non-dropping-particle":"","parse-names":false,"suffix":""},{"dropping-particle":"","family":"Furi","given":"Naning","non-dropping-particle":"","parse-names":false,"suffix":""}],"container-title":"Jurnal Ners dan Kebidanan","id":"ITEM-1","issue":"1","issued":{"date-parts":[["2018"]]},"page":"20-28","title":"Pemanfaatan Pos Pembinaan Terpadu (Posbindu) Penyakit Tidak Menular (PTM) pada Penderita Hipertensi (Utilization Of Integrated Posted Cooperation (Posbindu) of Non-Communicable Disease of Patients with Hypertension)","type":"article-journal","volume":"5"},"uris":["http://www.mendeley.com/documents/?uuid=b84f56fc-fc58-4cbf-aa8c-fd9839e8b333"]}],"mendeley":{"formattedCitation":"(Fuadah &amp; Furi, 2018)","plainTextFormattedCitation":"(Fuadah &amp; Furi, 2018)","previouslyFormattedCitation":"(Fuadah &amp; Furi, 2018)"},"properties":{"noteIndex":0},"schema":"https://github.com/citation-style-language/schema/raw/master/csl-citation.json"}</w:instrText>
      </w:r>
      <w:r w:rsidR="004E2276">
        <w:fldChar w:fldCharType="separate"/>
      </w:r>
      <w:r w:rsidRPr="00F404AC">
        <w:rPr>
          <w:noProof/>
        </w:rPr>
        <w:t>(Fuadah &amp; Furi, 2018)</w:t>
      </w:r>
      <w:r w:rsidR="004E2276">
        <w:fldChar w:fldCharType="end"/>
      </w:r>
      <w:r>
        <w:t xml:space="preserve"> </w:t>
      </w:r>
    </w:p>
    <w:p w:rsidR="002C1F42" w:rsidRDefault="002C1F42" w:rsidP="002C1F42">
      <w:pPr>
        <w:spacing w:after="0"/>
        <w:rPr>
          <w:b/>
          <w:lang w:val="id-ID"/>
        </w:rPr>
      </w:pPr>
      <w:r>
        <w:rPr>
          <w:b/>
          <w:lang w:val="id-ID"/>
        </w:rPr>
        <w:lastRenderedPageBreak/>
        <w:t>Petunjuk pengisian</w:t>
      </w:r>
    </w:p>
    <w:p w:rsidR="002C1F42" w:rsidRDefault="002C1F42" w:rsidP="00E61969">
      <w:pPr>
        <w:pStyle w:val="ListParagraph"/>
        <w:numPr>
          <w:ilvl w:val="0"/>
          <w:numId w:val="51"/>
        </w:numPr>
        <w:spacing w:after="0" w:line="240" w:lineRule="auto"/>
      </w:pPr>
      <w:r>
        <w:t>Sebelum menjawab pertanyaan, harap baca terlebih dahulu petunjuk ini dengan teliti</w:t>
      </w:r>
    </w:p>
    <w:p w:rsidR="002C1F42" w:rsidRDefault="002C1F42" w:rsidP="00E61969">
      <w:pPr>
        <w:pStyle w:val="ListParagraph"/>
        <w:numPr>
          <w:ilvl w:val="0"/>
          <w:numId w:val="51"/>
        </w:numPr>
        <w:spacing w:after="0" w:line="240" w:lineRule="auto"/>
      </w:pPr>
      <w:r>
        <w:t>Saudara/i dipersilahkan memilih salah satu jawaban yang tersedia dengan memberikan tanda (</w:t>
      </w:r>
      <w:r>
        <w:rPr>
          <w:rFonts w:cs="Times New Roman"/>
        </w:rPr>
        <w:t>√</w:t>
      </w:r>
      <w:r>
        <w:t>) pada tempat yang tersedia</w:t>
      </w:r>
    </w:p>
    <w:p w:rsidR="002C1F42" w:rsidRDefault="002C1F42" w:rsidP="00E61969">
      <w:pPr>
        <w:pStyle w:val="ListParagraph"/>
        <w:numPr>
          <w:ilvl w:val="0"/>
          <w:numId w:val="51"/>
        </w:numPr>
        <w:spacing w:after="0" w:line="240" w:lineRule="auto"/>
      </w:pPr>
      <w:r>
        <w:t>Usahakan agar tidak ada jawaban satupun yang terlewatkan</w:t>
      </w:r>
    </w:p>
    <w:p w:rsidR="002C1F42" w:rsidRDefault="002C1F42" w:rsidP="00E61969">
      <w:pPr>
        <w:pStyle w:val="ListParagraph"/>
        <w:numPr>
          <w:ilvl w:val="0"/>
          <w:numId w:val="51"/>
        </w:numPr>
        <w:spacing w:after="0" w:line="240" w:lineRule="auto"/>
      </w:pPr>
      <w:r>
        <w:t>Apabila kurang jelas, saudara/i berhak bertanya kepada peneliti</w:t>
      </w:r>
    </w:p>
    <w:p w:rsidR="002C1F42" w:rsidRDefault="002C1F42" w:rsidP="00E61969">
      <w:pPr>
        <w:pStyle w:val="ListParagraph"/>
        <w:numPr>
          <w:ilvl w:val="0"/>
          <w:numId w:val="51"/>
        </w:numPr>
        <w:spacing w:after="0" w:line="240" w:lineRule="auto"/>
      </w:pPr>
      <w:r w:rsidRPr="00A742B1">
        <w:t>Setelah semua diisi mohon diserahkan kembali ke peneliti</w:t>
      </w:r>
    </w:p>
    <w:p w:rsidR="00E97935" w:rsidRDefault="00DA2315" w:rsidP="00E97935">
      <w:pPr>
        <w:spacing w:after="0" w:line="240" w:lineRule="auto"/>
      </w:pPr>
      <w:r>
        <w:rPr>
          <w:noProof/>
        </w:rPr>
        <mc:AlternateContent>
          <mc:Choice Requires="wps">
            <w:drawing>
              <wp:anchor distT="4294967295" distB="4294967295" distL="114300" distR="114300" simplePos="0" relativeHeight="251669504" behindDoc="0" locked="0" layoutInCell="1" allowOverlap="1" wp14:anchorId="4C35F778" wp14:editId="4D638BA3">
                <wp:simplePos x="0" y="0"/>
                <wp:positionH relativeFrom="column">
                  <wp:posOffset>38100</wp:posOffset>
                </wp:positionH>
                <wp:positionV relativeFrom="paragraph">
                  <wp:posOffset>60959</wp:posOffset>
                </wp:positionV>
                <wp:extent cx="5619750" cy="0"/>
                <wp:effectExtent l="0" t="0" r="19050" b="19050"/>
                <wp:wrapNone/>
                <wp:docPr id="52" name="Straight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1975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80FBC74" id="Straight Connector 52"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pt,4.8pt" to="445.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" strokecolor="black [3200]" strokeweight="1.5pt">
                <v:stroke joinstyle="miter"/>
                <o:lock v:ext="edit" shapetype="f"/>
              </v:line>
            </w:pict>
          </mc:Fallback>
        </mc:AlternateContent>
      </w:r>
    </w:p>
    <w:p w:rsidR="00E97935" w:rsidRDefault="00E97935" w:rsidP="00E61969">
      <w:pPr>
        <w:pStyle w:val="ListParagraph"/>
        <w:widowControl w:val="0"/>
        <w:numPr>
          <w:ilvl w:val="0"/>
          <w:numId w:val="48"/>
        </w:numPr>
        <w:autoSpaceDE w:val="0"/>
        <w:autoSpaceDN w:val="0"/>
        <w:adjustRightInd w:val="0"/>
        <w:spacing w:line="240" w:lineRule="auto"/>
        <w:ind w:left="567" w:hanging="567"/>
        <w:jc w:val="left"/>
        <w:rPr>
          <w:b/>
        </w:rPr>
      </w:pPr>
      <w:r w:rsidRPr="004307EC">
        <w:rPr>
          <w:b/>
        </w:rPr>
        <w:t>PERSEPSI PEMANFAATAN POSBINDU</w:t>
      </w:r>
    </w:p>
    <w:tbl>
      <w:tblPr>
        <w:tblStyle w:val="TableGrid"/>
        <w:tblpPr w:leftFromText="180" w:rightFromText="180" w:vertAnchor="text" w:horzAnchor="margin" w:tblpY="505"/>
        <w:tblW w:w="9554" w:type="dxa"/>
        <w:tblLook w:val="04A0" w:firstRow="1" w:lastRow="0" w:firstColumn="1" w:lastColumn="0" w:noHBand="0" w:noVBand="1"/>
      </w:tblPr>
      <w:tblGrid>
        <w:gridCol w:w="570"/>
        <w:gridCol w:w="4500"/>
        <w:gridCol w:w="992"/>
        <w:gridCol w:w="883"/>
        <w:gridCol w:w="843"/>
        <w:gridCol w:w="843"/>
        <w:gridCol w:w="923"/>
      </w:tblGrid>
      <w:tr w:rsidR="0075509F" w:rsidTr="006F50D1">
        <w:trPr>
          <w:trHeight w:val="1120"/>
        </w:trPr>
        <w:tc>
          <w:tcPr>
            <w:tcW w:w="570" w:type="dxa"/>
            <w:vAlign w:val="center"/>
          </w:tcPr>
          <w:p w:rsidR="0075509F" w:rsidRPr="00806E24" w:rsidRDefault="0075509F" w:rsidP="006F50D1">
            <w:pPr>
              <w:spacing w:line="259" w:lineRule="auto"/>
              <w:jc w:val="center"/>
              <w:rPr>
                <w:b/>
              </w:rPr>
            </w:pPr>
            <w:r w:rsidRPr="00806E24">
              <w:rPr>
                <w:b/>
              </w:rPr>
              <w:t>No.</w:t>
            </w:r>
          </w:p>
        </w:tc>
        <w:tc>
          <w:tcPr>
            <w:tcW w:w="4500" w:type="dxa"/>
            <w:vAlign w:val="center"/>
          </w:tcPr>
          <w:p w:rsidR="0075509F" w:rsidRPr="00806E24" w:rsidRDefault="0075509F" w:rsidP="006F50D1">
            <w:pPr>
              <w:spacing w:line="259" w:lineRule="auto"/>
              <w:jc w:val="center"/>
              <w:rPr>
                <w:b/>
              </w:rPr>
            </w:pPr>
            <w:r w:rsidRPr="00806E24">
              <w:rPr>
                <w:b/>
              </w:rPr>
              <w:t>Pertanyaan</w:t>
            </w:r>
          </w:p>
        </w:tc>
        <w:tc>
          <w:tcPr>
            <w:tcW w:w="992" w:type="dxa"/>
          </w:tcPr>
          <w:p w:rsidR="0075509F" w:rsidRDefault="0075509F" w:rsidP="006F50D1">
            <w:pPr>
              <w:spacing w:line="259" w:lineRule="auto"/>
              <w:jc w:val="center"/>
              <w:rPr>
                <w:b/>
              </w:rPr>
            </w:pPr>
            <w:r w:rsidRPr="00806E24">
              <w:rPr>
                <w:b/>
              </w:rPr>
              <w:t>Sangat setuju</w:t>
            </w:r>
          </w:p>
          <w:p w:rsidR="0075509F" w:rsidRPr="00806E24" w:rsidRDefault="0075509F" w:rsidP="006F50D1">
            <w:pPr>
              <w:spacing w:line="259" w:lineRule="auto"/>
              <w:jc w:val="center"/>
              <w:rPr>
                <w:b/>
              </w:rPr>
            </w:pPr>
            <w:r>
              <w:rPr>
                <w:b/>
              </w:rPr>
              <w:t>(5)</w:t>
            </w:r>
          </w:p>
        </w:tc>
        <w:tc>
          <w:tcPr>
            <w:tcW w:w="883" w:type="dxa"/>
          </w:tcPr>
          <w:p w:rsidR="0075509F" w:rsidRDefault="0075509F" w:rsidP="006F50D1">
            <w:pPr>
              <w:spacing w:line="259" w:lineRule="auto"/>
              <w:jc w:val="center"/>
              <w:rPr>
                <w:b/>
              </w:rPr>
            </w:pPr>
            <w:r w:rsidRPr="00806E24">
              <w:rPr>
                <w:b/>
              </w:rPr>
              <w:t>Setuju</w:t>
            </w:r>
          </w:p>
          <w:p w:rsidR="0075509F" w:rsidRPr="00806E24" w:rsidRDefault="0075509F" w:rsidP="006F50D1">
            <w:pPr>
              <w:spacing w:line="259" w:lineRule="auto"/>
              <w:jc w:val="center"/>
              <w:rPr>
                <w:b/>
              </w:rPr>
            </w:pPr>
            <w:r>
              <w:rPr>
                <w:b/>
              </w:rPr>
              <w:t>(4)</w:t>
            </w:r>
            <w:r w:rsidRPr="00806E24">
              <w:rPr>
                <w:b/>
              </w:rPr>
              <w:t xml:space="preserve"> </w:t>
            </w:r>
          </w:p>
          <w:p w:rsidR="0075509F" w:rsidRPr="00806E24" w:rsidRDefault="0075509F" w:rsidP="006F50D1">
            <w:pPr>
              <w:spacing w:line="259" w:lineRule="auto"/>
              <w:jc w:val="center"/>
              <w:rPr>
                <w:b/>
              </w:rPr>
            </w:pPr>
          </w:p>
        </w:tc>
        <w:tc>
          <w:tcPr>
            <w:tcW w:w="843" w:type="dxa"/>
          </w:tcPr>
          <w:p w:rsidR="0075509F" w:rsidRDefault="0075509F" w:rsidP="006F50D1">
            <w:pPr>
              <w:spacing w:line="259" w:lineRule="auto"/>
              <w:jc w:val="center"/>
              <w:rPr>
                <w:b/>
              </w:rPr>
            </w:pPr>
            <w:r w:rsidRPr="00806E24">
              <w:rPr>
                <w:b/>
              </w:rPr>
              <w:t xml:space="preserve">Ragu-ragu </w:t>
            </w:r>
          </w:p>
          <w:p w:rsidR="0075509F" w:rsidRPr="00806E24" w:rsidRDefault="0075509F" w:rsidP="006F50D1">
            <w:pPr>
              <w:spacing w:line="259" w:lineRule="auto"/>
              <w:jc w:val="center"/>
              <w:rPr>
                <w:b/>
              </w:rPr>
            </w:pPr>
            <w:r>
              <w:rPr>
                <w:b/>
              </w:rPr>
              <w:t>(3)</w:t>
            </w:r>
          </w:p>
        </w:tc>
        <w:tc>
          <w:tcPr>
            <w:tcW w:w="843" w:type="dxa"/>
          </w:tcPr>
          <w:p w:rsidR="0075509F" w:rsidRDefault="0075509F" w:rsidP="006F50D1">
            <w:pPr>
              <w:spacing w:line="259" w:lineRule="auto"/>
              <w:jc w:val="center"/>
              <w:rPr>
                <w:b/>
              </w:rPr>
            </w:pPr>
            <w:r w:rsidRPr="00806E24">
              <w:rPr>
                <w:b/>
              </w:rPr>
              <w:t>Tidak setuju</w:t>
            </w:r>
          </w:p>
          <w:p w:rsidR="0075509F" w:rsidRPr="00806E24" w:rsidRDefault="0075509F" w:rsidP="006F50D1">
            <w:pPr>
              <w:spacing w:line="259" w:lineRule="auto"/>
              <w:jc w:val="center"/>
              <w:rPr>
                <w:b/>
              </w:rPr>
            </w:pPr>
            <w:r>
              <w:rPr>
                <w:b/>
              </w:rPr>
              <w:t>(2)</w:t>
            </w:r>
          </w:p>
        </w:tc>
        <w:tc>
          <w:tcPr>
            <w:tcW w:w="923" w:type="dxa"/>
          </w:tcPr>
          <w:p w:rsidR="0075509F" w:rsidRDefault="0075509F" w:rsidP="006F50D1">
            <w:pPr>
              <w:spacing w:line="259" w:lineRule="auto"/>
              <w:jc w:val="center"/>
              <w:rPr>
                <w:b/>
              </w:rPr>
            </w:pPr>
            <w:r w:rsidRPr="00806E24">
              <w:rPr>
                <w:b/>
              </w:rPr>
              <w:t xml:space="preserve">Sangat tidak setuju </w:t>
            </w:r>
          </w:p>
          <w:p w:rsidR="0075509F" w:rsidRPr="00806E24" w:rsidRDefault="0075509F" w:rsidP="006F50D1">
            <w:pPr>
              <w:spacing w:line="259" w:lineRule="auto"/>
              <w:jc w:val="center"/>
              <w:rPr>
                <w:b/>
              </w:rPr>
            </w:pPr>
            <w:r>
              <w:rPr>
                <w:b/>
              </w:rPr>
              <w:t>(1)</w:t>
            </w:r>
          </w:p>
        </w:tc>
      </w:tr>
      <w:tr w:rsidR="0075509F" w:rsidTr="006F50D1">
        <w:tc>
          <w:tcPr>
            <w:tcW w:w="570" w:type="dxa"/>
          </w:tcPr>
          <w:p w:rsidR="0075509F" w:rsidRDefault="00643E7C" w:rsidP="006F50D1">
            <w:pPr>
              <w:spacing w:line="259" w:lineRule="auto"/>
            </w:pPr>
            <w:r>
              <w:t>1</w:t>
            </w:r>
          </w:p>
        </w:tc>
        <w:tc>
          <w:tcPr>
            <w:tcW w:w="4500" w:type="dxa"/>
          </w:tcPr>
          <w:p w:rsidR="0075509F" w:rsidRDefault="0075509F" w:rsidP="006F50D1">
            <w:pPr>
              <w:tabs>
                <w:tab w:val="left" w:pos="349"/>
                <w:tab w:val="left" w:pos="709"/>
              </w:tabs>
              <w:spacing w:line="240" w:lineRule="auto"/>
            </w:pPr>
            <w:r>
              <w:t xml:space="preserve">Menurut Anda, perlukah Anda memeriksakan keadaan anda di pelayanan kesehatan walaupun tidak ada </w:t>
            </w:r>
            <w:proofErr w:type="gramStart"/>
            <w:r>
              <w:t>keluhan ?</w:t>
            </w:r>
            <w:proofErr w:type="gramEnd"/>
          </w:p>
        </w:tc>
        <w:tc>
          <w:tcPr>
            <w:tcW w:w="992" w:type="dxa"/>
          </w:tcPr>
          <w:p w:rsidR="0075509F" w:rsidRDefault="0075509F" w:rsidP="006F50D1">
            <w:pPr>
              <w:spacing w:line="360" w:lineRule="auto"/>
            </w:pPr>
          </w:p>
        </w:tc>
        <w:tc>
          <w:tcPr>
            <w:tcW w:w="883" w:type="dxa"/>
          </w:tcPr>
          <w:p w:rsidR="0075509F" w:rsidRDefault="0075509F" w:rsidP="006F50D1">
            <w:pPr>
              <w:spacing w:line="360" w:lineRule="auto"/>
            </w:pPr>
          </w:p>
        </w:tc>
        <w:tc>
          <w:tcPr>
            <w:tcW w:w="843" w:type="dxa"/>
          </w:tcPr>
          <w:p w:rsidR="0075509F" w:rsidRDefault="0075509F" w:rsidP="006F50D1">
            <w:pPr>
              <w:spacing w:line="360" w:lineRule="auto"/>
            </w:pPr>
          </w:p>
        </w:tc>
        <w:tc>
          <w:tcPr>
            <w:tcW w:w="843" w:type="dxa"/>
          </w:tcPr>
          <w:p w:rsidR="0075509F" w:rsidRDefault="0075509F" w:rsidP="006F50D1">
            <w:pPr>
              <w:spacing w:line="360" w:lineRule="auto"/>
            </w:pPr>
          </w:p>
        </w:tc>
        <w:tc>
          <w:tcPr>
            <w:tcW w:w="923" w:type="dxa"/>
          </w:tcPr>
          <w:p w:rsidR="0075509F" w:rsidRDefault="0075509F" w:rsidP="006F50D1">
            <w:pPr>
              <w:spacing w:line="360" w:lineRule="auto"/>
            </w:pPr>
          </w:p>
        </w:tc>
      </w:tr>
      <w:tr w:rsidR="0075509F" w:rsidTr="006F50D1">
        <w:tc>
          <w:tcPr>
            <w:tcW w:w="570" w:type="dxa"/>
          </w:tcPr>
          <w:p w:rsidR="0075509F" w:rsidRDefault="00643E7C" w:rsidP="006F50D1">
            <w:pPr>
              <w:spacing w:line="259" w:lineRule="auto"/>
            </w:pPr>
            <w:r>
              <w:t>2</w:t>
            </w:r>
          </w:p>
        </w:tc>
        <w:tc>
          <w:tcPr>
            <w:tcW w:w="4500" w:type="dxa"/>
          </w:tcPr>
          <w:p w:rsidR="0075509F" w:rsidRDefault="0075509F" w:rsidP="006F50D1">
            <w:pPr>
              <w:tabs>
                <w:tab w:val="left" w:pos="349"/>
                <w:tab w:val="left" w:pos="709"/>
              </w:tabs>
              <w:spacing w:line="240" w:lineRule="auto"/>
            </w:pPr>
            <w:r>
              <w:t xml:space="preserve">Menurut Anda, seberapa perlu Posbindu bagi anda secara </w:t>
            </w:r>
            <w:proofErr w:type="gramStart"/>
            <w:r>
              <w:t>pribadi ?</w:t>
            </w:r>
            <w:proofErr w:type="gramEnd"/>
          </w:p>
        </w:tc>
        <w:tc>
          <w:tcPr>
            <w:tcW w:w="992" w:type="dxa"/>
          </w:tcPr>
          <w:p w:rsidR="0075509F" w:rsidRDefault="0075509F" w:rsidP="006F50D1">
            <w:pPr>
              <w:spacing w:line="360" w:lineRule="auto"/>
            </w:pPr>
          </w:p>
        </w:tc>
        <w:tc>
          <w:tcPr>
            <w:tcW w:w="883" w:type="dxa"/>
          </w:tcPr>
          <w:p w:rsidR="0075509F" w:rsidRDefault="0075509F" w:rsidP="006F50D1">
            <w:pPr>
              <w:spacing w:line="360" w:lineRule="auto"/>
            </w:pPr>
          </w:p>
        </w:tc>
        <w:tc>
          <w:tcPr>
            <w:tcW w:w="843" w:type="dxa"/>
          </w:tcPr>
          <w:p w:rsidR="0075509F" w:rsidRDefault="0075509F" w:rsidP="006F50D1">
            <w:pPr>
              <w:spacing w:line="360" w:lineRule="auto"/>
            </w:pPr>
          </w:p>
        </w:tc>
        <w:tc>
          <w:tcPr>
            <w:tcW w:w="843" w:type="dxa"/>
          </w:tcPr>
          <w:p w:rsidR="0075509F" w:rsidRDefault="0075509F" w:rsidP="006F50D1">
            <w:pPr>
              <w:spacing w:line="360" w:lineRule="auto"/>
            </w:pPr>
          </w:p>
        </w:tc>
        <w:tc>
          <w:tcPr>
            <w:tcW w:w="923" w:type="dxa"/>
          </w:tcPr>
          <w:p w:rsidR="0075509F" w:rsidRDefault="0075509F" w:rsidP="006F50D1">
            <w:pPr>
              <w:spacing w:line="360" w:lineRule="auto"/>
            </w:pPr>
          </w:p>
        </w:tc>
      </w:tr>
      <w:tr w:rsidR="0075509F" w:rsidTr="006F50D1">
        <w:tc>
          <w:tcPr>
            <w:tcW w:w="570" w:type="dxa"/>
          </w:tcPr>
          <w:p w:rsidR="0075509F" w:rsidRDefault="00643E7C" w:rsidP="006F50D1">
            <w:pPr>
              <w:spacing w:line="259" w:lineRule="auto"/>
            </w:pPr>
            <w:r>
              <w:t>3</w:t>
            </w:r>
          </w:p>
        </w:tc>
        <w:tc>
          <w:tcPr>
            <w:tcW w:w="4500" w:type="dxa"/>
          </w:tcPr>
          <w:p w:rsidR="0075509F" w:rsidRDefault="0075509F" w:rsidP="006F50D1">
            <w:pPr>
              <w:tabs>
                <w:tab w:val="left" w:pos="349"/>
                <w:tab w:val="left" w:pos="709"/>
              </w:tabs>
              <w:spacing w:line="240" w:lineRule="auto"/>
            </w:pPr>
            <w:r>
              <w:t xml:space="preserve">Menurut Anda, </w:t>
            </w:r>
            <w:r w:rsidRPr="005F18DF">
              <w:t xml:space="preserve">Apakah anda merasa puas dengan pelayanan </w:t>
            </w:r>
            <w:proofErr w:type="gramStart"/>
            <w:r w:rsidRPr="005F18DF">
              <w:t>Posbindu ?</w:t>
            </w:r>
            <w:proofErr w:type="gramEnd"/>
          </w:p>
        </w:tc>
        <w:tc>
          <w:tcPr>
            <w:tcW w:w="992" w:type="dxa"/>
          </w:tcPr>
          <w:p w:rsidR="0075509F" w:rsidRDefault="0075509F" w:rsidP="006F50D1">
            <w:pPr>
              <w:spacing w:line="360" w:lineRule="auto"/>
            </w:pPr>
          </w:p>
        </w:tc>
        <w:tc>
          <w:tcPr>
            <w:tcW w:w="883" w:type="dxa"/>
          </w:tcPr>
          <w:p w:rsidR="0075509F" w:rsidRDefault="0075509F" w:rsidP="006F50D1">
            <w:pPr>
              <w:spacing w:line="360" w:lineRule="auto"/>
            </w:pPr>
          </w:p>
        </w:tc>
        <w:tc>
          <w:tcPr>
            <w:tcW w:w="843" w:type="dxa"/>
          </w:tcPr>
          <w:p w:rsidR="0075509F" w:rsidRDefault="0075509F" w:rsidP="006F50D1">
            <w:pPr>
              <w:spacing w:line="360" w:lineRule="auto"/>
            </w:pPr>
          </w:p>
        </w:tc>
        <w:tc>
          <w:tcPr>
            <w:tcW w:w="843" w:type="dxa"/>
          </w:tcPr>
          <w:p w:rsidR="0075509F" w:rsidRDefault="0075509F" w:rsidP="006F50D1">
            <w:pPr>
              <w:spacing w:line="360" w:lineRule="auto"/>
            </w:pPr>
          </w:p>
        </w:tc>
        <w:tc>
          <w:tcPr>
            <w:tcW w:w="923" w:type="dxa"/>
          </w:tcPr>
          <w:p w:rsidR="0075509F" w:rsidRDefault="0075509F" w:rsidP="006F50D1">
            <w:pPr>
              <w:spacing w:line="360" w:lineRule="auto"/>
            </w:pPr>
          </w:p>
        </w:tc>
      </w:tr>
      <w:tr w:rsidR="0075509F" w:rsidTr="006F50D1">
        <w:tc>
          <w:tcPr>
            <w:tcW w:w="570" w:type="dxa"/>
          </w:tcPr>
          <w:p w:rsidR="0075509F" w:rsidRDefault="00643E7C" w:rsidP="006F50D1">
            <w:pPr>
              <w:spacing w:line="259" w:lineRule="auto"/>
            </w:pPr>
            <w:r>
              <w:t>4</w:t>
            </w:r>
          </w:p>
        </w:tc>
        <w:tc>
          <w:tcPr>
            <w:tcW w:w="4500" w:type="dxa"/>
          </w:tcPr>
          <w:p w:rsidR="0075509F" w:rsidRDefault="0075509F" w:rsidP="006F50D1">
            <w:pPr>
              <w:tabs>
                <w:tab w:val="left" w:pos="349"/>
                <w:tab w:val="left" w:pos="709"/>
              </w:tabs>
              <w:spacing w:line="240" w:lineRule="auto"/>
            </w:pPr>
            <w:r>
              <w:t>Menurut A</w:t>
            </w:r>
            <w:r w:rsidRPr="002538CE">
              <w:t xml:space="preserve">nda, apakah perlu penambahan waktu dalam kegiatan </w:t>
            </w:r>
            <w:proofErr w:type="gramStart"/>
            <w:r w:rsidRPr="002538CE">
              <w:t>Posbindu ?</w:t>
            </w:r>
            <w:proofErr w:type="gramEnd"/>
          </w:p>
        </w:tc>
        <w:tc>
          <w:tcPr>
            <w:tcW w:w="992" w:type="dxa"/>
          </w:tcPr>
          <w:p w:rsidR="0075509F" w:rsidRDefault="0075509F" w:rsidP="006F50D1">
            <w:pPr>
              <w:spacing w:line="360" w:lineRule="auto"/>
            </w:pPr>
          </w:p>
        </w:tc>
        <w:tc>
          <w:tcPr>
            <w:tcW w:w="883" w:type="dxa"/>
          </w:tcPr>
          <w:p w:rsidR="0075509F" w:rsidRDefault="0075509F" w:rsidP="006F50D1">
            <w:pPr>
              <w:spacing w:line="360" w:lineRule="auto"/>
            </w:pPr>
          </w:p>
        </w:tc>
        <w:tc>
          <w:tcPr>
            <w:tcW w:w="843" w:type="dxa"/>
          </w:tcPr>
          <w:p w:rsidR="0075509F" w:rsidRDefault="0075509F" w:rsidP="006F50D1">
            <w:pPr>
              <w:spacing w:line="360" w:lineRule="auto"/>
            </w:pPr>
          </w:p>
        </w:tc>
        <w:tc>
          <w:tcPr>
            <w:tcW w:w="843" w:type="dxa"/>
          </w:tcPr>
          <w:p w:rsidR="0075509F" w:rsidRDefault="0075509F" w:rsidP="006F50D1">
            <w:pPr>
              <w:spacing w:line="360" w:lineRule="auto"/>
            </w:pPr>
          </w:p>
        </w:tc>
        <w:tc>
          <w:tcPr>
            <w:tcW w:w="923" w:type="dxa"/>
          </w:tcPr>
          <w:p w:rsidR="0075509F" w:rsidRDefault="0075509F" w:rsidP="006F50D1">
            <w:pPr>
              <w:spacing w:line="360" w:lineRule="auto"/>
            </w:pPr>
          </w:p>
        </w:tc>
      </w:tr>
      <w:tr w:rsidR="0075509F" w:rsidTr="006F50D1">
        <w:tc>
          <w:tcPr>
            <w:tcW w:w="570" w:type="dxa"/>
          </w:tcPr>
          <w:p w:rsidR="0075509F" w:rsidRDefault="00643E7C" w:rsidP="006F50D1">
            <w:pPr>
              <w:spacing w:line="259" w:lineRule="auto"/>
            </w:pPr>
            <w:r>
              <w:t>5</w:t>
            </w:r>
          </w:p>
        </w:tc>
        <w:tc>
          <w:tcPr>
            <w:tcW w:w="4500" w:type="dxa"/>
          </w:tcPr>
          <w:p w:rsidR="0075509F" w:rsidRDefault="0075509F" w:rsidP="006F50D1">
            <w:pPr>
              <w:tabs>
                <w:tab w:val="left" w:pos="349"/>
                <w:tab w:val="left" w:pos="709"/>
              </w:tabs>
              <w:spacing w:line="240" w:lineRule="auto"/>
            </w:pPr>
            <w:r>
              <w:t xml:space="preserve">Menurut Anda, apakah perlu kader atau teman sebaya mengajak anda untuk datang ke </w:t>
            </w:r>
            <w:proofErr w:type="gramStart"/>
            <w:r>
              <w:t>Posbindu ?</w:t>
            </w:r>
            <w:proofErr w:type="gramEnd"/>
          </w:p>
        </w:tc>
        <w:tc>
          <w:tcPr>
            <w:tcW w:w="992" w:type="dxa"/>
          </w:tcPr>
          <w:p w:rsidR="0075509F" w:rsidRDefault="0075509F" w:rsidP="006F50D1">
            <w:pPr>
              <w:spacing w:line="360" w:lineRule="auto"/>
            </w:pPr>
          </w:p>
        </w:tc>
        <w:tc>
          <w:tcPr>
            <w:tcW w:w="883" w:type="dxa"/>
          </w:tcPr>
          <w:p w:rsidR="0075509F" w:rsidRDefault="0075509F" w:rsidP="006F50D1">
            <w:pPr>
              <w:spacing w:line="360" w:lineRule="auto"/>
            </w:pPr>
          </w:p>
        </w:tc>
        <w:tc>
          <w:tcPr>
            <w:tcW w:w="843" w:type="dxa"/>
          </w:tcPr>
          <w:p w:rsidR="0075509F" w:rsidRDefault="0075509F" w:rsidP="006F50D1">
            <w:pPr>
              <w:spacing w:line="360" w:lineRule="auto"/>
            </w:pPr>
          </w:p>
        </w:tc>
        <w:tc>
          <w:tcPr>
            <w:tcW w:w="843" w:type="dxa"/>
          </w:tcPr>
          <w:p w:rsidR="0075509F" w:rsidRDefault="0075509F" w:rsidP="006F50D1">
            <w:pPr>
              <w:spacing w:line="360" w:lineRule="auto"/>
            </w:pPr>
          </w:p>
        </w:tc>
        <w:tc>
          <w:tcPr>
            <w:tcW w:w="923" w:type="dxa"/>
          </w:tcPr>
          <w:p w:rsidR="0075509F" w:rsidRDefault="0075509F" w:rsidP="006F50D1">
            <w:pPr>
              <w:spacing w:line="360" w:lineRule="auto"/>
            </w:pPr>
          </w:p>
        </w:tc>
      </w:tr>
      <w:tr w:rsidR="0075509F" w:rsidTr="006F50D1">
        <w:tc>
          <w:tcPr>
            <w:tcW w:w="570" w:type="dxa"/>
          </w:tcPr>
          <w:p w:rsidR="0075509F" w:rsidRDefault="00643E7C" w:rsidP="006F50D1">
            <w:pPr>
              <w:pStyle w:val="NoSpacing"/>
            </w:pPr>
            <w:r>
              <w:t>6</w:t>
            </w:r>
          </w:p>
        </w:tc>
        <w:tc>
          <w:tcPr>
            <w:tcW w:w="4500" w:type="dxa"/>
          </w:tcPr>
          <w:p w:rsidR="0075509F" w:rsidRPr="002538CE" w:rsidRDefault="0075509F" w:rsidP="006F50D1">
            <w:pPr>
              <w:pStyle w:val="NoSpacing"/>
            </w:pPr>
            <w:r>
              <w:t>Menurut Anda, Apakah para kader Posbi</w:t>
            </w:r>
            <w:r w:rsidRPr="002538CE">
              <w:t>ndu telah menyiapkan tempat, alat-alat dan bahan d</w:t>
            </w:r>
            <w:r>
              <w:t xml:space="preserve">alam kegiatan posyandu </w:t>
            </w:r>
            <w:proofErr w:type="gramStart"/>
            <w:r>
              <w:t>lansia ?</w:t>
            </w:r>
            <w:proofErr w:type="gramEnd"/>
          </w:p>
        </w:tc>
        <w:tc>
          <w:tcPr>
            <w:tcW w:w="992" w:type="dxa"/>
          </w:tcPr>
          <w:p w:rsidR="0075509F" w:rsidRDefault="0075509F" w:rsidP="006F50D1">
            <w:pPr>
              <w:spacing w:line="360" w:lineRule="auto"/>
            </w:pPr>
          </w:p>
        </w:tc>
        <w:tc>
          <w:tcPr>
            <w:tcW w:w="883" w:type="dxa"/>
          </w:tcPr>
          <w:p w:rsidR="0075509F" w:rsidRDefault="0075509F" w:rsidP="006F50D1">
            <w:pPr>
              <w:spacing w:line="360" w:lineRule="auto"/>
            </w:pPr>
          </w:p>
        </w:tc>
        <w:tc>
          <w:tcPr>
            <w:tcW w:w="843" w:type="dxa"/>
          </w:tcPr>
          <w:p w:rsidR="0075509F" w:rsidRDefault="0075509F" w:rsidP="006F50D1">
            <w:pPr>
              <w:spacing w:line="360" w:lineRule="auto"/>
            </w:pPr>
          </w:p>
        </w:tc>
        <w:tc>
          <w:tcPr>
            <w:tcW w:w="843" w:type="dxa"/>
          </w:tcPr>
          <w:p w:rsidR="0075509F" w:rsidRDefault="0075509F" w:rsidP="006F50D1">
            <w:pPr>
              <w:spacing w:line="360" w:lineRule="auto"/>
            </w:pPr>
          </w:p>
        </w:tc>
        <w:tc>
          <w:tcPr>
            <w:tcW w:w="923" w:type="dxa"/>
          </w:tcPr>
          <w:p w:rsidR="0075509F" w:rsidRDefault="0075509F" w:rsidP="006F50D1">
            <w:pPr>
              <w:spacing w:line="360" w:lineRule="auto"/>
            </w:pPr>
          </w:p>
        </w:tc>
      </w:tr>
      <w:tr w:rsidR="0075509F" w:rsidTr="006F50D1">
        <w:tc>
          <w:tcPr>
            <w:tcW w:w="570" w:type="dxa"/>
          </w:tcPr>
          <w:p w:rsidR="0075509F" w:rsidRDefault="00643E7C" w:rsidP="006F50D1">
            <w:pPr>
              <w:spacing w:line="259" w:lineRule="auto"/>
            </w:pPr>
            <w:r>
              <w:t>7</w:t>
            </w:r>
          </w:p>
        </w:tc>
        <w:tc>
          <w:tcPr>
            <w:tcW w:w="4500" w:type="dxa"/>
          </w:tcPr>
          <w:p w:rsidR="0075509F" w:rsidRDefault="0075509F" w:rsidP="006F50D1">
            <w:pPr>
              <w:tabs>
                <w:tab w:val="left" w:pos="349"/>
                <w:tab w:val="left" w:pos="709"/>
              </w:tabs>
              <w:spacing w:line="240" w:lineRule="auto"/>
            </w:pPr>
            <w:r>
              <w:t>Menurut Anda, Apakah fasilitas yang ada pada Posbindu sudah memadai?</w:t>
            </w:r>
          </w:p>
        </w:tc>
        <w:tc>
          <w:tcPr>
            <w:tcW w:w="992" w:type="dxa"/>
          </w:tcPr>
          <w:p w:rsidR="0075509F" w:rsidRDefault="0075509F" w:rsidP="006F50D1">
            <w:pPr>
              <w:spacing w:line="360" w:lineRule="auto"/>
            </w:pPr>
          </w:p>
        </w:tc>
        <w:tc>
          <w:tcPr>
            <w:tcW w:w="883" w:type="dxa"/>
          </w:tcPr>
          <w:p w:rsidR="0075509F" w:rsidRDefault="0075509F" w:rsidP="006F50D1">
            <w:pPr>
              <w:spacing w:line="360" w:lineRule="auto"/>
            </w:pPr>
          </w:p>
        </w:tc>
        <w:tc>
          <w:tcPr>
            <w:tcW w:w="843" w:type="dxa"/>
          </w:tcPr>
          <w:p w:rsidR="0075509F" w:rsidRDefault="0075509F" w:rsidP="006F50D1">
            <w:pPr>
              <w:spacing w:line="360" w:lineRule="auto"/>
            </w:pPr>
          </w:p>
        </w:tc>
        <w:tc>
          <w:tcPr>
            <w:tcW w:w="843" w:type="dxa"/>
          </w:tcPr>
          <w:p w:rsidR="0075509F" w:rsidRDefault="0075509F" w:rsidP="006F50D1">
            <w:pPr>
              <w:spacing w:line="360" w:lineRule="auto"/>
            </w:pPr>
          </w:p>
        </w:tc>
        <w:tc>
          <w:tcPr>
            <w:tcW w:w="923" w:type="dxa"/>
          </w:tcPr>
          <w:p w:rsidR="0075509F" w:rsidRDefault="0075509F" w:rsidP="006F50D1">
            <w:pPr>
              <w:spacing w:line="360" w:lineRule="auto"/>
            </w:pPr>
          </w:p>
        </w:tc>
      </w:tr>
    </w:tbl>
    <w:p w:rsidR="0075509F" w:rsidRDefault="0075509F" w:rsidP="00DA0667">
      <w:pPr>
        <w:tabs>
          <w:tab w:val="left" w:pos="3845"/>
        </w:tabs>
        <w:spacing w:after="0"/>
        <w:rPr>
          <w:b/>
          <w:lang w:val="id-ID"/>
        </w:rPr>
      </w:pPr>
    </w:p>
    <w:p w:rsidR="0075509F" w:rsidRDefault="0075509F">
      <w:pPr>
        <w:spacing w:after="160" w:line="259" w:lineRule="auto"/>
        <w:jc w:val="left"/>
        <w:rPr>
          <w:b/>
          <w:lang w:val="id-ID"/>
        </w:rPr>
      </w:pPr>
      <w:r>
        <w:rPr>
          <w:b/>
          <w:lang w:val="id-ID"/>
        </w:rPr>
        <w:br w:type="page"/>
      </w:r>
    </w:p>
    <w:p w:rsidR="002C1F42" w:rsidRDefault="002C1F42" w:rsidP="00DA0667">
      <w:pPr>
        <w:tabs>
          <w:tab w:val="left" w:pos="3845"/>
        </w:tabs>
        <w:spacing w:after="0"/>
        <w:rPr>
          <w:b/>
          <w:lang w:val="id-ID"/>
        </w:rPr>
      </w:pPr>
      <w:r>
        <w:rPr>
          <w:b/>
          <w:lang w:val="id-ID"/>
        </w:rPr>
        <w:lastRenderedPageBreak/>
        <w:t>Petunjuk pengisian</w:t>
      </w:r>
    </w:p>
    <w:p w:rsidR="002C1F42" w:rsidRDefault="002C1F42" w:rsidP="00E61969">
      <w:pPr>
        <w:pStyle w:val="ListParagraph"/>
        <w:numPr>
          <w:ilvl w:val="3"/>
          <w:numId w:val="52"/>
        </w:numPr>
        <w:spacing w:after="0" w:line="240" w:lineRule="auto"/>
        <w:ind w:left="567" w:hanging="567"/>
      </w:pPr>
      <w:r>
        <w:t>Sebelum menjawab pertanyaan, harap baca terlebih dahulu petunjuk ini dengan teliti</w:t>
      </w:r>
    </w:p>
    <w:p w:rsidR="002C1F42" w:rsidRDefault="002C1F42" w:rsidP="00E61969">
      <w:pPr>
        <w:pStyle w:val="ListParagraph"/>
        <w:numPr>
          <w:ilvl w:val="3"/>
          <w:numId w:val="52"/>
        </w:numPr>
        <w:spacing w:after="0" w:line="240" w:lineRule="auto"/>
        <w:ind w:left="567" w:hanging="567"/>
      </w:pPr>
      <w:r w:rsidRPr="00893859">
        <w:t>Saudara/i dipersilahkan memilih salah satu jawaban yang tersedia dengan memberikan tanda (</w:t>
      </w:r>
      <w:r w:rsidRPr="00893859">
        <w:rPr>
          <w:rFonts w:cs="Times New Roman"/>
        </w:rPr>
        <w:t>√</w:t>
      </w:r>
      <w:r w:rsidRPr="00893859">
        <w:t>) pada tempat yang tersedia</w:t>
      </w:r>
    </w:p>
    <w:p w:rsidR="002C1F42" w:rsidRDefault="002C1F42" w:rsidP="00E61969">
      <w:pPr>
        <w:pStyle w:val="ListParagraph"/>
        <w:numPr>
          <w:ilvl w:val="3"/>
          <w:numId w:val="52"/>
        </w:numPr>
        <w:spacing w:after="0" w:line="240" w:lineRule="auto"/>
        <w:ind w:left="567" w:hanging="567"/>
      </w:pPr>
      <w:r w:rsidRPr="00893859">
        <w:t>Usahakan agar tidak ada jawaban satupun yang terlewatkan</w:t>
      </w:r>
    </w:p>
    <w:p w:rsidR="002C1F42" w:rsidRDefault="002C1F42" w:rsidP="00E61969">
      <w:pPr>
        <w:pStyle w:val="ListParagraph"/>
        <w:numPr>
          <w:ilvl w:val="3"/>
          <w:numId w:val="52"/>
        </w:numPr>
        <w:spacing w:after="0" w:line="240" w:lineRule="auto"/>
        <w:ind w:left="567" w:hanging="567"/>
      </w:pPr>
      <w:r w:rsidRPr="00893859">
        <w:t>Apabila kurang jelas, saudara/i berhak bertanya kepada peneliti</w:t>
      </w:r>
    </w:p>
    <w:p w:rsidR="002C1F42" w:rsidRDefault="002C1F42" w:rsidP="00E61969">
      <w:pPr>
        <w:pStyle w:val="ListParagraph"/>
        <w:numPr>
          <w:ilvl w:val="3"/>
          <w:numId w:val="52"/>
        </w:numPr>
        <w:spacing w:after="0" w:line="240" w:lineRule="auto"/>
        <w:ind w:left="567" w:hanging="567"/>
      </w:pPr>
      <w:r w:rsidRPr="00893859">
        <w:t>Setelah semua diisi mohon diserahkan kembali ke peneliti</w:t>
      </w:r>
    </w:p>
    <w:p w:rsidR="002C1F42" w:rsidRPr="005A4402" w:rsidRDefault="00DA2315" w:rsidP="009237F4">
      <w:pPr>
        <w:spacing w:after="0" w:line="240" w:lineRule="auto"/>
      </w:pPr>
      <w:r>
        <w:rPr>
          <w:noProof/>
        </w:rPr>
        <mc:AlternateContent>
          <mc:Choice Requires="wps">
            <w:drawing>
              <wp:anchor distT="4294967295" distB="4294967295" distL="114300" distR="114300" simplePos="0" relativeHeight="251645952" behindDoc="0" locked="0" layoutInCell="1" allowOverlap="1" wp14:anchorId="7EF0CC45" wp14:editId="76D96E05">
                <wp:simplePos x="0" y="0"/>
                <wp:positionH relativeFrom="column">
                  <wp:posOffset>0</wp:posOffset>
                </wp:positionH>
                <wp:positionV relativeFrom="paragraph">
                  <wp:posOffset>-636</wp:posOffset>
                </wp:positionV>
                <wp:extent cx="5619750" cy="0"/>
                <wp:effectExtent l="0" t="0" r="19050" b="19050"/>
                <wp:wrapNone/>
                <wp:docPr id="53"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1975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68806D5" id="Straight Connector 53" o:spid="_x0000_s1026" style="position:absolute;z-index:2516459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05pt" to="442.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" strokecolor="black [3200]" strokeweight="1.5pt">
                <v:stroke joinstyle="miter"/>
                <o:lock v:ext="edit" shapetype="f"/>
              </v:line>
            </w:pict>
          </mc:Fallback>
        </mc:AlternateContent>
      </w:r>
    </w:p>
    <w:tbl>
      <w:tblPr>
        <w:tblStyle w:val="TableGrid"/>
        <w:tblpPr w:leftFromText="180" w:rightFromText="180" w:vertAnchor="text" w:horzAnchor="margin" w:tblpY="576"/>
        <w:tblW w:w="9209" w:type="dxa"/>
        <w:tblLayout w:type="fixed"/>
        <w:tblLook w:val="04A0" w:firstRow="1" w:lastRow="0" w:firstColumn="1" w:lastColumn="0" w:noHBand="0" w:noVBand="1"/>
      </w:tblPr>
      <w:tblGrid>
        <w:gridCol w:w="704"/>
        <w:gridCol w:w="4536"/>
        <w:gridCol w:w="851"/>
        <w:gridCol w:w="992"/>
        <w:gridCol w:w="1134"/>
        <w:gridCol w:w="992"/>
      </w:tblGrid>
      <w:tr w:rsidR="002C1F42" w:rsidTr="009237F4">
        <w:tc>
          <w:tcPr>
            <w:tcW w:w="704" w:type="dxa"/>
            <w:vAlign w:val="center"/>
          </w:tcPr>
          <w:p w:rsidR="002C1F42" w:rsidRPr="00806E24" w:rsidRDefault="002C1F42" w:rsidP="009237F4">
            <w:pPr>
              <w:spacing w:line="259" w:lineRule="auto"/>
              <w:jc w:val="center"/>
              <w:rPr>
                <w:rFonts w:eastAsia="Calibri" w:cs="Times New Roman"/>
                <w:b/>
              </w:rPr>
            </w:pPr>
            <w:r w:rsidRPr="00806E24">
              <w:rPr>
                <w:rFonts w:eastAsia="Calibri" w:cs="Times New Roman"/>
                <w:b/>
              </w:rPr>
              <w:t>No</w:t>
            </w:r>
          </w:p>
        </w:tc>
        <w:tc>
          <w:tcPr>
            <w:tcW w:w="4536" w:type="dxa"/>
            <w:vAlign w:val="center"/>
          </w:tcPr>
          <w:p w:rsidR="002C1F42" w:rsidRPr="00806E24" w:rsidRDefault="002C1F42" w:rsidP="009237F4">
            <w:pPr>
              <w:spacing w:line="259" w:lineRule="auto"/>
              <w:jc w:val="center"/>
              <w:rPr>
                <w:rFonts w:eastAsia="Calibri" w:cs="Times New Roman"/>
                <w:b/>
              </w:rPr>
            </w:pPr>
            <w:r w:rsidRPr="00806E24">
              <w:rPr>
                <w:rFonts w:eastAsia="Calibri" w:cs="Times New Roman"/>
                <w:b/>
              </w:rPr>
              <w:t>Pertanyaan</w:t>
            </w:r>
          </w:p>
        </w:tc>
        <w:tc>
          <w:tcPr>
            <w:tcW w:w="851" w:type="dxa"/>
          </w:tcPr>
          <w:p w:rsidR="002C1F42" w:rsidRPr="00806E24" w:rsidRDefault="002C1F42" w:rsidP="009237F4">
            <w:pPr>
              <w:spacing w:line="259" w:lineRule="auto"/>
              <w:jc w:val="center"/>
              <w:rPr>
                <w:rFonts w:eastAsia="Calibri" w:cs="Times New Roman"/>
                <w:b/>
              </w:rPr>
            </w:pPr>
            <w:r w:rsidRPr="00806E24">
              <w:rPr>
                <w:rFonts w:eastAsia="Calibri" w:cs="Times New Roman"/>
                <w:b/>
              </w:rPr>
              <w:t>Selalu</w:t>
            </w:r>
          </w:p>
          <w:p w:rsidR="002C1F42" w:rsidRPr="00806E24" w:rsidRDefault="002C1F42" w:rsidP="009237F4">
            <w:pPr>
              <w:spacing w:line="259" w:lineRule="auto"/>
              <w:jc w:val="center"/>
              <w:rPr>
                <w:rFonts w:eastAsia="Calibri" w:cs="Times New Roman"/>
                <w:b/>
              </w:rPr>
            </w:pPr>
            <w:r w:rsidRPr="00806E24">
              <w:rPr>
                <w:rFonts w:eastAsia="Calibri" w:cs="Times New Roman"/>
                <w:b/>
              </w:rPr>
              <w:t>(3)</w:t>
            </w:r>
          </w:p>
        </w:tc>
        <w:tc>
          <w:tcPr>
            <w:tcW w:w="992" w:type="dxa"/>
          </w:tcPr>
          <w:p w:rsidR="002C1F42" w:rsidRPr="00806E24" w:rsidRDefault="002C1F42" w:rsidP="009237F4">
            <w:pPr>
              <w:spacing w:line="259" w:lineRule="auto"/>
              <w:jc w:val="center"/>
              <w:rPr>
                <w:rFonts w:eastAsia="Calibri" w:cs="Times New Roman"/>
                <w:b/>
              </w:rPr>
            </w:pPr>
            <w:r w:rsidRPr="00806E24">
              <w:rPr>
                <w:rFonts w:eastAsia="Calibri" w:cs="Times New Roman"/>
                <w:b/>
              </w:rPr>
              <w:t>Sering (2)</w:t>
            </w:r>
          </w:p>
        </w:tc>
        <w:tc>
          <w:tcPr>
            <w:tcW w:w="1134" w:type="dxa"/>
          </w:tcPr>
          <w:p w:rsidR="002C1F42" w:rsidRPr="00806E24" w:rsidRDefault="002C1F42" w:rsidP="009237F4">
            <w:pPr>
              <w:spacing w:line="259" w:lineRule="auto"/>
              <w:jc w:val="center"/>
              <w:rPr>
                <w:rFonts w:eastAsia="Calibri" w:cs="Times New Roman"/>
                <w:b/>
              </w:rPr>
            </w:pPr>
            <w:r w:rsidRPr="00806E24">
              <w:rPr>
                <w:rFonts w:eastAsia="Calibri" w:cs="Times New Roman"/>
                <w:b/>
              </w:rPr>
              <w:t>Kadang-kadang</w:t>
            </w:r>
          </w:p>
          <w:p w:rsidR="002C1F42" w:rsidRPr="00806E24" w:rsidRDefault="002C1F42" w:rsidP="009237F4">
            <w:pPr>
              <w:spacing w:line="259" w:lineRule="auto"/>
              <w:jc w:val="center"/>
              <w:rPr>
                <w:rFonts w:eastAsia="Calibri" w:cs="Times New Roman"/>
                <w:b/>
              </w:rPr>
            </w:pPr>
            <w:r w:rsidRPr="00806E24">
              <w:rPr>
                <w:rFonts w:eastAsia="Calibri" w:cs="Times New Roman"/>
                <w:b/>
              </w:rPr>
              <w:t>(1)</w:t>
            </w:r>
          </w:p>
        </w:tc>
        <w:tc>
          <w:tcPr>
            <w:tcW w:w="992" w:type="dxa"/>
          </w:tcPr>
          <w:p w:rsidR="002C1F42" w:rsidRPr="00806E24" w:rsidRDefault="002C1F42" w:rsidP="009237F4">
            <w:pPr>
              <w:spacing w:line="259" w:lineRule="auto"/>
              <w:jc w:val="center"/>
              <w:rPr>
                <w:rFonts w:eastAsia="Calibri" w:cs="Times New Roman"/>
                <w:b/>
              </w:rPr>
            </w:pPr>
            <w:r w:rsidRPr="00806E24">
              <w:rPr>
                <w:rFonts w:eastAsia="Calibri" w:cs="Times New Roman"/>
                <w:b/>
              </w:rPr>
              <w:t>Tdk pernah</w:t>
            </w:r>
          </w:p>
          <w:p w:rsidR="002C1F42" w:rsidRPr="00806E24" w:rsidRDefault="002C1F42" w:rsidP="009237F4">
            <w:pPr>
              <w:spacing w:line="259" w:lineRule="auto"/>
              <w:jc w:val="center"/>
              <w:rPr>
                <w:rFonts w:eastAsia="Calibri" w:cs="Times New Roman"/>
                <w:b/>
              </w:rPr>
            </w:pPr>
            <w:r w:rsidRPr="00806E24">
              <w:rPr>
                <w:rFonts w:eastAsia="Calibri" w:cs="Times New Roman"/>
                <w:b/>
              </w:rPr>
              <w:t>(0)</w:t>
            </w:r>
          </w:p>
        </w:tc>
      </w:tr>
      <w:tr w:rsidR="002C1F42" w:rsidTr="009237F4">
        <w:tc>
          <w:tcPr>
            <w:tcW w:w="9209" w:type="dxa"/>
            <w:gridSpan w:val="6"/>
            <w:vAlign w:val="center"/>
          </w:tcPr>
          <w:p w:rsidR="002C1F42" w:rsidRPr="000239C0" w:rsidRDefault="002C1F42" w:rsidP="009237F4">
            <w:pPr>
              <w:tabs>
                <w:tab w:val="left" w:pos="547"/>
              </w:tabs>
              <w:spacing w:line="259" w:lineRule="auto"/>
              <w:rPr>
                <w:rFonts w:eastAsia="Calibri" w:cs="Times New Roman"/>
                <w:b/>
              </w:rPr>
            </w:pPr>
            <w:r>
              <w:rPr>
                <w:rFonts w:eastAsia="Calibri" w:cs="Times New Roman"/>
              </w:rPr>
              <w:t xml:space="preserve"> </w:t>
            </w:r>
            <w:r w:rsidRPr="000239C0">
              <w:rPr>
                <w:rFonts w:eastAsia="Calibri" w:cs="Times New Roman"/>
                <w:b/>
              </w:rPr>
              <w:t>Dukungan Emosional</w:t>
            </w:r>
          </w:p>
        </w:tc>
      </w:tr>
      <w:tr w:rsidR="002C1F42" w:rsidTr="009237F4">
        <w:tc>
          <w:tcPr>
            <w:tcW w:w="704" w:type="dxa"/>
          </w:tcPr>
          <w:p w:rsidR="002C1F42" w:rsidRPr="004C2A34" w:rsidRDefault="002C1F42" w:rsidP="009237F4">
            <w:pPr>
              <w:spacing w:line="360" w:lineRule="auto"/>
              <w:rPr>
                <w:rFonts w:eastAsia="Calibri" w:cs="Times New Roman"/>
              </w:rPr>
            </w:pPr>
            <w:r w:rsidRPr="004C2A34">
              <w:rPr>
                <w:rFonts w:eastAsia="Calibri" w:cs="Times New Roman"/>
              </w:rPr>
              <w:t>1</w:t>
            </w:r>
          </w:p>
        </w:tc>
        <w:tc>
          <w:tcPr>
            <w:tcW w:w="4536" w:type="dxa"/>
          </w:tcPr>
          <w:p w:rsidR="002C1F42" w:rsidRPr="004C2A34" w:rsidRDefault="002C1F42" w:rsidP="009237F4">
            <w:pPr>
              <w:spacing w:line="276" w:lineRule="auto"/>
              <w:rPr>
                <w:rFonts w:eastAsia="Calibri" w:cs="Times New Roman"/>
              </w:rPr>
            </w:pPr>
            <w:r w:rsidRPr="004C2A34">
              <w:rPr>
                <w:rFonts w:eastAsia="Calibri" w:cs="Times New Roman"/>
              </w:rPr>
              <w:t xml:space="preserve">Apakah keluarga mendukung anda untuk mengikuti </w:t>
            </w:r>
            <w:proofErr w:type="gramStart"/>
            <w:r w:rsidRPr="004C2A34">
              <w:rPr>
                <w:rFonts w:eastAsia="Calibri" w:cs="Times New Roman"/>
              </w:rPr>
              <w:t>Posbindu ?</w:t>
            </w:r>
            <w:proofErr w:type="gramEnd"/>
          </w:p>
        </w:tc>
        <w:tc>
          <w:tcPr>
            <w:tcW w:w="851" w:type="dxa"/>
          </w:tcPr>
          <w:p w:rsidR="002C1F42" w:rsidRDefault="002C1F42" w:rsidP="009237F4">
            <w:pPr>
              <w:spacing w:line="360" w:lineRule="auto"/>
              <w:rPr>
                <w:rFonts w:eastAsia="Calibri" w:cs="Times New Roman"/>
                <w:b/>
              </w:rPr>
            </w:pPr>
          </w:p>
        </w:tc>
        <w:tc>
          <w:tcPr>
            <w:tcW w:w="992" w:type="dxa"/>
          </w:tcPr>
          <w:p w:rsidR="002C1F42" w:rsidRDefault="002C1F42" w:rsidP="009237F4">
            <w:pPr>
              <w:spacing w:line="360" w:lineRule="auto"/>
              <w:rPr>
                <w:rFonts w:eastAsia="Calibri" w:cs="Times New Roman"/>
                <w:b/>
              </w:rPr>
            </w:pPr>
          </w:p>
        </w:tc>
        <w:tc>
          <w:tcPr>
            <w:tcW w:w="1134" w:type="dxa"/>
          </w:tcPr>
          <w:p w:rsidR="002C1F42" w:rsidRDefault="002C1F42" w:rsidP="009237F4">
            <w:pPr>
              <w:spacing w:line="360" w:lineRule="auto"/>
              <w:rPr>
                <w:rFonts w:eastAsia="Calibri" w:cs="Times New Roman"/>
                <w:b/>
              </w:rPr>
            </w:pPr>
          </w:p>
        </w:tc>
        <w:tc>
          <w:tcPr>
            <w:tcW w:w="992" w:type="dxa"/>
          </w:tcPr>
          <w:p w:rsidR="002C1F42" w:rsidRDefault="002C1F42" w:rsidP="009237F4">
            <w:pPr>
              <w:spacing w:line="360" w:lineRule="auto"/>
              <w:rPr>
                <w:rFonts w:eastAsia="Calibri" w:cs="Times New Roman"/>
                <w:b/>
              </w:rPr>
            </w:pPr>
          </w:p>
        </w:tc>
      </w:tr>
      <w:tr w:rsidR="002C1F42" w:rsidTr="009237F4">
        <w:tc>
          <w:tcPr>
            <w:tcW w:w="704" w:type="dxa"/>
          </w:tcPr>
          <w:p w:rsidR="002C1F42" w:rsidRPr="004C2A34" w:rsidRDefault="002C1F42" w:rsidP="009237F4">
            <w:pPr>
              <w:spacing w:line="360" w:lineRule="auto"/>
              <w:rPr>
                <w:rFonts w:eastAsia="Calibri" w:cs="Times New Roman"/>
              </w:rPr>
            </w:pPr>
            <w:r>
              <w:rPr>
                <w:rFonts w:eastAsia="Calibri" w:cs="Times New Roman"/>
              </w:rPr>
              <w:t>2</w:t>
            </w:r>
          </w:p>
        </w:tc>
        <w:tc>
          <w:tcPr>
            <w:tcW w:w="4536" w:type="dxa"/>
          </w:tcPr>
          <w:p w:rsidR="002C1F42" w:rsidRPr="004C2A34" w:rsidRDefault="002C1F42" w:rsidP="009237F4">
            <w:pPr>
              <w:spacing w:line="276" w:lineRule="auto"/>
              <w:rPr>
                <w:rFonts w:eastAsia="Calibri" w:cs="Times New Roman"/>
              </w:rPr>
            </w:pPr>
            <w:r>
              <w:rPr>
                <w:rFonts w:eastAsia="Calibri" w:cs="Times New Roman"/>
              </w:rPr>
              <w:t>Apakah keluarga anda bersedia menemani hingga selesai pada saat anda hadir memanfaatkan Posbindu?</w:t>
            </w:r>
          </w:p>
        </w:tc>
        <w:tc>
          <w:tcPr>
            <w:tcW w:w="851" w:type="dxa"/>
          </w:tcPr>
          <w:p w:rsidR="002C1F42" w:rsidRDefault="002C1F42" w:rsidP="009237F4">
            <w:pPr>
              <w:spacing w:line="360" w:lineRule="auto"/>
              <w:rPr>
                <w:rFonts w:eastAsia="Calibri" w:cs="Times New Roman"/>
                <w:b/>
              </w:rPr>
            </w:pPr>
          </w:p>
        </w:tc>
        <w:tc>
          <w:tcPr>
            <w:tcW w:w="992" w:type="dxa"/>
          </w:tcPr>
          <w:p w:rsidR="002C1F42" w:rsidRDefault="002C1F42" w:rsidP="009237F4">
            <w:pPr>
              <w:spacing w:line="360" w:lineRule="auto"/>
              <w:rPr>
                <w:rFonts w:eastAsia="Calibri" w:cs="Times New Roman"/>
                <w:b/>
              </w:rPr>
            </w:pPr>
          </w:p>
        </w:tc>
        <w:tc>
          <w:tcPr>
            <w:tcW w:w="1134" w:type="dxa"/>
          </w:tcPr>
          <w:p w:rsidR="002C1F42" w:rsidRDefault="002C1F42" w:rsidP="009237F4">
            <w:pPr>
              <w:spacing w:line="360" w:lineRule="auto"/>
              <w:rPr>
                <w:rFonts w:eastAsia="Calibri" w:cs="Times New Roman"/>
                <w:b/>
              </w:rPr>
            </w:pPr>
          </w:p>
        </w:tc>
        <w:tc>
          <w:tcPr>
            <w:tcW w:w="992" w:type="dxa"/>
          </w:tcPr>
          <w:p w:rsidR="002C1F42" w:rsidRDefault="002C1F42" w:rsidP="009237F4">
            <w:pPr>
              <w:spacing w:line="360" w:lineRule="auto"/>
              <w:rPr>
                <w:rFonts w:eastAsia="Calibri" w:cs="Times New Roman"/>
                <w:b/>
              </w:rPr>
            </w:pPr>
          </w:p>
        </w:tc>
      </w:tr>
      <w:tr w:rsidR="002C1F42" w:rsidTr="009237F4">
        <w:tc>
          <w:tcPr>
            <w:tcW w:w="9209" w:type="dxa"/>
            <w:gridSpan w:val="6"/>
          </w:tcPr>
          <w:p w:rsidR="002C1F42" w:rsidRDefault="002C1F42" w:rsidP="009237F4">
            <w:pPr>
              <w:spacing w:line="276" w:lineRule="auto"/>
              <w:rPr>
                <w:rFonts w:eastAsia="Calibri" w:cs="Times New Roman"/>
                <w:b/>
              </w:rPr>
            </w:pPr>
            <w:r>
              <w:rPr>
                <w:rFonts w:eastAsia="Calibri" w:cs="Times New Roman"/>
                <w:b/>
              </w:rPr>
              <w:t xml:space="preserve">Dukungan Informasi </w:t>
            </w:r>
          </w:p>
        </w:tc>
      </w:tr>
      <w:tr w:rsidR="002C1F42" w:rsidTr="009237F4">
        <w:tc>
          <w:tcPr>
            <w:tcW w:w="704" w:type="dxa"/>
          </w:tcPr>
          <w:p w:rsidR="002C1F42" w:rsidRPr="004C2A34" w:rsidRDefault="002C1F42" w:rsidP="009237F4">
            <w:pPr>
              <w:spacing w:line="360" w:lineRule="auto"/>
              <w:rPr>
                <w:rFonts w:eastAsia="Calibri" w:cs="Times New Roman"/>
              </w:rPr>
            </w:pPr>
            <w:r>
              <w:rPr>
                <w:rFonts w:eastAsia="Calibri" w:cs="Times New Roman"/>
              </w:rPr>
              <w:t>3</w:t>
            </w:r>
          </w:p>
        </w:tc>
        <w:tc>
          <w:tcPr>
            <w:tcW w:w="4536" w:type="dxa"/>
          </w:tcPr>
          <w:p w:rsidR="002C1F42" w:rsidRPr="004C2A34" w:rsidRDefault="002C1F42" w:rsidP="009237F4">
            <w:pPr>
              <w:spacing w:line="276" w:lineRule="auto"/>
              <w:rPr>
                <w:rFonts w:eastAsia="Calibri" w:cs="Times New Roman"/>
              </w:rPr>
            </w:pPr>
            <w:r w:rsidRPr="004C2A34">
              <w:rPr>
                <w:rFonts w:eastAsia="Calibri" w:cs="Times New Roman"/>
              </w:rPr>
              <w:t>Apakah anggo</w:t>
            </w:r>
            <w:r>
              <w:rPr>
                <w:rFonts w:eastAsia="Calibri" w:cs="Times New Roman"/>
              </w:rPr>
              <w:t>t</w:t>
            </w:r>
            <w:r w:rsidRPr="004C2A34">
              <w:rPr>
                <w:rFonts w:eastAsia="Calibri" w:cs="Times New Roman"/>
              </w:rPr>
              <w:t xml:space="preserve">a keluarga anda mengingatkan tentang jadwal harian </w:t>
            </w:r>
            <w:proofErr w:type="gramStart"/>
            <w:r w:rsidRPr="004C2A34">
              <w:rPr>
                <w:rFonts w:eastAsia="Calibri" w:cs="Times New Roman"/>
              </w:rPr>
              <w:t>Posbindu ?</w:t>
            </w:r>
            <w:proofErr w:type="gramEnd"/>
          </w:p>
        </w:tc>
        <w:tc>
          <w:tcPr>
            <w:tcW w:w="851" w:type="dxa"/>
          </w:tcPr>
          <w:p w:rsidR="002C1F42" w:rsidRDefault="002C1F42" w:rsidP="009237F4">
            <w:pPr>
              <w:spacing w:line="360" w:lineRule="auto"/>
              <w:rPr>
                <w:rFonts w:eastAsia="Calibri" w:cs="Times New Roman"/>
                <w:b/>
              </w:rPr>
            </w:pPr>
          </w:p>
        </w:tc>
        <w:tc>
          <w:tcPr>
            <w:tcW w:w="992" w:type="dxa"/>
          </w:tcPr>
          <w:p w:rsidR="002C1F42" w:rsidRDefault="002C1F42" w:rsidP="009237F4">
            <w:pPr>
              <w:spacing w:line="360" w:lineRule="auto"/>
              <w:rPr>
                <w:rFonts w:eastAsia="Calibri" w:cs="Times New Roman"/>
                <w:b/>
              </w:rPr>
            </w:pPr>
          </w:p>
        </w:tc>
        <w:tc>
          <w:tcPr>
            <w:tcW w:w="1134" w:type="dxa"/>
          </w:tcPr>
          <w:p w:rsidR="002C1F42" w:rsidRDefault="002C1F42" w:rsidP="009237F4">
            <w:pPr>
              <w:spacing w:line="360" w:lineRule="auto"/>
              <w:rPr>
                <w:rFonts w:eastAsia="Calibri" w:cs="Times New Roman"/>
                <w:b/>
              </w:rPr>
            </w:pPr>
          </w:p>
        </w:tc>
        <w:tc>
          <w:tcPr>
            <w:tcW w:w="992" w:type="dxa"/>
          </w:tcPr>
          <w:p w:rsidR="002C1F42" w:rsidRDefault="002C1F42" w:rsidP="009237F4">
            <w:pPr>
              <w:spacing w:line="360" w:lineRule="auto"/>
              <w:rPr>
                <w:rFonts w:eastAsia="Calibri" w:cs="Times New Roman"/>
                <w:b/>
              </w:rPr>
            </w:pPr>
          </w:p>
        </w:tc>
      </w:tr>
      <w:tr w:rsidR="002C1F42" w:rsidTr="009237F4">
        <w:tc>
          <w:tcPr>
            <w:tcW w:w="9209" w:type="dxa"/>
            <w:gridSpan w:val="6"/>
          </w:tcPr>
          <w:p w:rsidR="002C1F42" w:rsidRDefault="002C1F42" w:rsidP="009237F4">
            <w:pPr>
              <w:spacing w:line="276" w:lineRule="auto"/>
              <w:rPr>
                <w:rFonts w:eastAsia="Calibri" w:cs="Times New Roman"/>
                <w:b/>
              </w:rPr>
            </w:pPr>
            <w:r>
              <w:rPr>
                <w:rFonts w:eastAsia="Calibri" w:cs="Times New Roman"/>
                <w:b/>
              </w:rPr>
              <w:t>Dukungan Penilaian</w:t>
            </w:r>
          </w:p>
        </w:tc>
      </w:tr>
      <w:tr w:rsidR="002C1F42" w:rsidTr="009237F4">
        <w:tc>
          <w:tcPr>
            <w:tcW w:w="704" w:type="dxa"/>
          </w:tcPr>
          <w:p w:rsidR="002C1F42" w:rsidRPr="004C2A34" w:rsidRDefault="00643E7C" w:rsidP="009237F4">
            <w:pPr>
              <w:spacing w:line="360" w:lineRule="auto"/>
              <w:rPr>
                <w:rFonts w:eastAsia="Calibri" w:cs="Times New Roman"/>
              </w:rPr>
            </w:pPr>
            <w:r>
              <w:rPr>
                <w:rFonts w:eastAsia="Calibri" w:cs="Times New Roman"/>
              </w:rPr>
              <w:t>4</w:t>
            </w:r>
          </w:p>
        </w:tc>
        <w:tc>
          <w:tcPr>
            <w:tcW w:w="4536" w:type="dxa"/>
          </w:tcPr>
          <w:p w:rsidR="002C1F42" w:rsidRPr="004C2A34" w:rsidRDefault="002C1F42" w:rsidP="009237F4">
            <w:pPr>
              <w:spacing w:line="276" w:lineRule="auto"/>
              <w:rPr>
                <w:rFonts w:eastAsia="Calibri" w:cs="Times New Roman"/>
              </w:rPr>
            </w:pPr>
            <w:r>
              <w:rPr>
                <w:rFonts w:eastAsia="Calibri" w:cs="Times New Roman"/>
              </w:rPr>
              <w:t>Apakah keluarga memberikan semangat kepada anda untuk melakukan aktivitas sehari-</w:t>
            </w:r>
            <w:proofErr w:type="gramStart"/>
            <w:r>
              <w:rPr>
                <w:rFonts w:eastAsia="Calibri" w:cs="Times New Roman"/>
              </w:rPr>
              <w:t>hari</w:t>
            </w:r>
            <w:r w:rsidR="00876083">
              <w:rPr>
                <w:rFonts w:eastAsia="Calibri" w:cs="Times New Roman"/>
              </w:rPr>
              <w:t xml:space="preserve"> ?</w:t>
            </w:r>
            <w:proofErr w:type="gramEnd"/>
          </w:p>
        </w:tc>
        <w:tc>
          <w:tcPr>
            <w:tcW w:w="851" w:type="dxa"/>
          </w:tcPr>
          <w:p w:rsidR="002C1F42" w:rsidRDefault="002C1F42" w:rsidP="009237F4">
            <w:pPr>
              <w:spacing w:line="360" w:lineRule="auto"/>
              <w:rPr>
                <w:rFonts w:eastAsia="Calibri" w:cs="Times New Roman"/>
                <w:b/>
              </w:rPr>
            </w:pPr>
          </w:p>
        </w:tc>
        <w:tc>
          <w:tcPr>
            <w:tcW w:w="992" w:type="dxa"/>
          </w:tcPr>
          <w:p w:rsidR="002C1F42" w:rsidRDefault="002C1F42" w:rsidP="009237F4">
            <w:pPr>
              <w:spacing w:line="360" w:lineRule="auto"/>
              <w:rPr>
                <w:rFonts w:eastAsia="Calibri" w:cs="Times New Roman"/>
                <w:b/>
              </w:rPr>
            </w:pPr>
          </w:p>
        </w:tc>
        <w:tc>
          <w:tcPr>
            <w:tcW w:w="1134" w:type="dxa"/>
          </w:tcPr>
          <w:p w:rsidR="002C1F42" w:rsidRDefault="002C1F42" w:rsidP="009237F4">
            <w:pPr>
              <w:spacing w:line="360" w:lineRule="auto"/>
              <w:rPr>
                <w:rFonts w:eastAsia="Calibri" w:cs="Times New Roman"/>
                <w:b/>
              </w:rPr>
            </w:pPr>
          </w:p>
        </w:tc>
        <w:tc>
          <w:tcPr>
            <w:tcW w:w="992" w:type="dxa"/>
          </w:tcPr>
          <w:p w:rsidR="002C1F42" w:rsidRDefault="002C1F42" w:rsidP="009237F4">
            <w:pPr>
              <w:spacing w:line="360" w:lineRule="auto"/>
              <w:rPr>
                <w:rFonts w:eastAsia="Calibri" w:cs="Times New Roman"/>
                <w:b/>
              </w:rPr>
            </w:pPr>
          </w:p>
        </w:tc>
      </w:tr>
      <w:tr w:rsidR="002C1F42" w:rsidTr="009237F4">
        <w:tc>
          <w:tcPr>
            <w:tcW w:w="704" w:type="dxa"/>
          </w:tcPr>
          <w:p w:rsidR="002C1F42" w:rsidRDefault="00643E7C" w:rsidP="009237F4">
            <w:pPr>
              <w:spacing w:line="360" w:lineRule="auto"/>
              <w:rPr>
                <w:rFonts w:eastAsia="Calibri" w:cs="Times New Roman"/>
              </w:rPr>
            </w:pPr>
            <w:r>
              <w:rPr>
                <w:rFonts w:eastAsia="Calibri" w:cs="Times New Roman"/>
              </w:rPr>
              <w:t>5</w:t>
            </w:r>
          </w:p>
        </w:tc>
        <w:tc>
          <w:tcPr>
            <w:tcW w:w="4536" w:type="dxa"/>
          </w:tcPr>
          <w:p w:rsidR="002C1F42" w:rsidRPr="004C2A34" w:rsidRDefault="002C1F42" w:rsidP="009237F4">
            <w:pPr>
              <w:spacing w:line="276" w:lineRule="auto"/>
              <w:rPr>
                <w:rFonts w:eastAsia="Calibri" w:cs="Times New Roman"/>
              </w:rPr>
            </w:pPr>
            <w:r w:rsidRPr="004C2A34">
              <w:rPr>
                <w:rFonts w:eastAsia="Calibri" w:cs="Times New Roman"/>
              </w:rPr>
              <w:t xml:space="preserve">Apakah keluarga juga ikut </w:t>
            </w:r>
            <w:r>
              <w:rPr>
                <w:rFonts w:eastAsia="Calibri" w:cs="Times New Roman"/>
              </w:rPr>
              <w:t xml:space="preserve">serta </w:t>
            </w:r>
            <w:r w:rsidRPr="004C2A34">
              <w:rPr>
                <w:rFonts w:eastAsia="Calibri" w:cs="Times New Roman"/>
              </w:rPr>
              <w:t xml:space="preserve">memanfaatkan </w:t>
            </w:r>
            <w:proofErr w:type="gramStart"/>
            <w:r w:rsidRPr="004C2A34">
              <w:rPr>
                <w:rFonts w:eastAsia="Calibri" w:cs="Times New Roman"/>
              </w:rPr>
              <w:t>Posbindu ?</w:t>
            </w:r>
            <w:proofErr w:type="gramEnd"/>
          </w:p>
        </w:tc>
        <w:tc>
          <w:tcPr>
            <w:tcW w:w="851" w:type="dxa"/>
          </w:tcPr>
          <w:p w:rsidR="002C1F42" w:rsidRDefault="002C1F42" w:rsidP="009237F4">
            <w:pPr>
              <w:spacing w:line="360" w:lineRule="auto"/>
              <w:rPr>
                <w:rFonts w:eastAsia="Calibri" w:cs="Times New Roman"/>
                <w:b/>
              </w:rPr>
            </w:pPr>
          </w:p>
        </w:tc>
        <w:tc>
          <w:tcPr>
            <w:tcW w:w="992" w:type="dxa"/>
          </w:tcPr>
          <w:p w:rsidR="002C1F42" w:rsidRDefault="002C1F42" w:rsidP="009237F4">
            <w:pPr>
              <w:spacing w:line="360" w:lineRule="auto"/>
              <w:rPr>
                <w:rFonts w:eastAsia="Calibri" w:cs="Times New Roman"/>
                <w:b/>
              </w:rPr>
            </w:pPr>
          </w:p>
        </w:tc>
        <w:tc>
          <w:tcPr>
            <w:tcW w:w="1134" w:type="dxa"/>
          </w:tcPr>
          <w:p w:rsidR="002C1F42" w:rsidRDefault="002C1F42" w:rsidP="009237F4">
            <w:pPr>
              <w:spacing w:line="360" w:lineRule="auto"/>
              <w:rPr>
                <w:rFonts w:eastAsia="Calibri" w:cs="Times New Roman"/>
                <w:b/>
              </w:rPr>
            </w:pPr>
          </w:p>
        </w:tc>
        <w:tc>
          <w:tcPr>
            <w:tcW w:w="992" w:type="dxa"/>
          </w:tcPr>
          <w:p w:rsidR="002C1F42" w:rsidRDefault="002C1F42" w:rsidP="009237F4">
            <w:pPr>
              <w:spacing w:line="360" w:lineRule="auto"/>
              <w:rPr>
                <w:rFonts w:eastAsia="Calibri" w:cs="Times New Roman"/>
                <w:b/>
              </w:rPr>
            </w:pPr>
          </w:p>
        </w:tc>
      </w:tr>
      <w:tr w:rsidR="002C1F42" w:rsidTr="009237F4">
        <w:tc>
          <w:tcPr>
            <w:tcW w:w="9209" w:type="dxa"/>
            <w:gridSpan w:val="6"/>
          </w:tcPr>
          <w:p w:rsidR="002C1F42" w:rsidRDefault="002C1F42" w:rsidP="009237F4">
            <w:pPr>
              <w:spacing w:line="276" w:lineRule="auto"/>
              <w:rPr>
                <w:rFonts w:eastAsia="Calibri" w:cs="Times New Roman"/>
                <w:b/>
              </w:rPr>
            </w:pPr>
            <w:r>
              <w:rPr>
                <w:rFonts w:eastAsia="Calibri" w:cs="Times New Roman"/>
                <w:b/>
              </w:rPr>
              <w:t>Dukungan Instrumental</w:t>
            </w:r>
          </w:p>
        </w:tc>
      </w:tr>
      <w:tr w:rsidR="002C1F42" w:rsidTr="009237F4">
        <w:tc>
          <w:tcPr>
            <w:tcW w:w="704" w:type="dxa"/>
          </w:tcPr>
          <w:p w:rsidR="002C1F42" w:rsidRPr="00197F30" w:rsidRDefault="00643E7C" w:rsidP="009237F4">
            <w:pPr>
              <w:pStyle w:val="ListParagraph"/>
              <w:spacing w:line="360" w:lineRule="auto"/>
              <w:ind w:left="0"/>
              <w:rPr>
                <w:rFonts w:eastAsia="Calibri" w:cs="Times New Roman"/>
              </w:rPr>
            </w:pPr>
            <w:r>
              <w:rPr>
                <w:rFonts w:eastAsia="Calibri" w:cs="Times New Roman"/>
              </w:rPr>
              <w:t>6</w:t>
            </w:r>
          </w:p>
        </w:tc>
        <w:tc>
          <w:tcPr>
            <w:tcW w:w="4536" w:type="dxa"/>
          </w:tcPr>
          <w:p w:rsidR="002C1F42" w:rsidRPr="004C2A34" w:rsidRDefault="002C1F42" w:rsidP="009237F4">
            <w:pPr>
              <w:spacing w:line="276" w:lineRule="auto"/>
              <w:rPr>
                <w:rFonts w:eastAsia="Calibri" w:cs="Times New Roman"/>
              </w:rPr>
            </w:pPr>
            <w:r w:rsidRPr="004C2A34">
              <w:rPr>
                <w:rFonts w:eastAsia="Calibri" w:cs="Times New Roman"/>
              </w:rPr>
              <w:t xml:space="preserve">Apakah keluarga membantu anda dalam mengantarkan ke pusat </w:t>
            </w:r>
            <w:proofErr w:type="gramStart"/>
            <w:r w:rsidRPr="004C2A34">
              <w:rPr>
                <w:rFonts w:eastAsia="Calibri" w:cs="Times New Roman"/>
              </w:rPr>
              <w:t>kesehatan ?</w:t>
            </w:r>
            <w:proofErr w:type="gramEnd"/>
          </w:p>
        </w:tc>
        <w:tc>
          <w:tcPr>
            <w:tcW w:w="851" w:type="dxa"/>
          </w:tcPr>
          <w:p w:rsidR="002C1F42" w:rsidRDefault="002C1F42" w:rsidP="009237F4">
            <w:pPr>
              <w:spacing w:line="360" w:lineRule="auto"/>
              <w:rPr>
                <w:rFonts w:eastAsia="Calibri" w:cs="Times New Roman"/>
                <w:b/>
              </w:rPr>
            </w:pPr>
          </w:p>
        </w:tc>
        <w:tc>
          <w:tcPr>
            <w:tcW w:w="992" w:type="dxa"/>
          </w:tcPr>
          <w:p w:rsidR="002C1F42" w:rsidRDefault="002C1F42" w:rsidP="009237F4">
            <w:pPr>
              <w:spacing w:line="360" w:lineRule="auto"/>
              <w:rPr>
                <w:rFonts w:eastAsia="Calibri" w:cs="Times New Roman"/>
                <w:b/>
              </w:rPr>
            </w:pPr>
          </w:p>
        </w:tc>
        <w:tc>
          <w:tcPr>
            <w:tcW w:w="1134" w:type="dxa"/>
          </w:tcPr>
          <w:p w:rsidR="002C1F42" w:rsidRDefault="002C1F42" w:rsidP="009237F4">
            <w:pPr>
              <w:spacing w:line="360" w:lineRule="auto"/>
              <w:rPr>
                <w:rFonts w:eastAsia="Calibri" w:cs="Times New Roman"/>
                <w:b/>
              </w:rPr>
            </w:pPr>
          </w:p>
        </w:tc>
        <w:tc>
          <w:tcPr>
            <w:tcW w:w="992" w:type="dxa"/>
          </w:tcPr>
          <w:p w:rsidR="002C1F42" w:rsidRDefault="002C1F42" w:rsidP="009237F4">
            <w:pPr>
              <w:spacing w:line="360" w:lineRule="auto"/>
              <w:rPr>
                <w:rFonts w:eastAsia="Calibri" w:cs="Times New Roman"/>
                <w:b/>
              </w:rPr>
            </w:pPr>
          </w:p>
        </w:tc>
      </w:tr>
    </w:tbl>
    <w:p w:rsidR="002C1F42" w:rsidRPr="00C851EB" w:rsidRDefault="002C1F42" w:rsidP="00E61969">
      <w:pPr>
        <w:pStyle w:val="ListParagraph"/>
        <w:numPr>
          <w:ilvl w:val="0"/>
          <w:numId w:val="48"/>
        </w:numPr>
        <w:ind w:left="567" w:hanging="567"/>
        <w:jc w:val="left"/>
        <w:rPr>
          <w:rFonts w:eastAsia="Calibri" w:cs="Times New Roman"/>
          <w:b/>
        </w:rPr>
      </w:pPr>
      <w:r>
        <w:rPr>
          <w:rFonts w:eastAsia="Calibri" w:cs="Times New Roman"/>
          <w:b/>
        </w:rPr>
        <w:t>DUKUNGAN KELUARGA</w:t>
      </w:r>
    </w:p>
    <w:p w:rsidR="00876083" w:rsidRDefault="00876083">
      <w:pPr>
        <w:spacing w:after="160" w:line="259" w:lineRule="auto"/>
        <w:jc w:val="left"/>
        <w:rPr>
          <w:rFonts w:eastAsia="Calibri" w:cs="Times New Roman"/>
          <w:b/>
          <w:lang w:val="id-ID"/>
        </w:rPr>
      </w:pPr>
      <w:r>
        <w:rPr>
          <w:rFonts w:eastAsia="Calibri" w:cs="Times New Roman"/>
          <w:b/>
          <w:lang w:val="id-ID"/>
        </w:rPr>
        <w:br w:type="page"/>
      </w:r>
    </w:p>
    <w:p w:rsidR="002C1F42" w:rsidRPr="00B25408" w:rsidRDefault="002C1F42" w:rsidP="002C1F42">
      <w:pPr>
        <w:spacing w:line="259" w:lineRule="auto"/>
        <w:rPr>
          <w:rFonts w:eastAsia="Calibri" w:cs="Times New Roman"/>
          <w:b/>
          <w:lang w:val="id-ID"/>
        </w:rPr>
      </w:pPr>
      <w:r w:rsidRPr="00B25408">
        <w:rPr>
          <w:rFonts w:eastAsia="Calibri" w:cs="Times New Roman"/>
          <w:b/>
          <w:lang w:val="id-ID"/>
        </w:rPr>
        <w:lastRenderedPageBreak/>
        <w:t>Petunjuk pengisian</w:t>
      </w:r>
    </w:p>
    <w:p w:rsidR="002C1F42" w:rsidRPr="00B25408" w:rsidRDefault="002C1F42" w:rsidP="00E61969">
      <w:pPr>
        <w:numPr>
          <w:ilvl w:val="0"/>
          <w:numId w:val="50"/>
        </w:numPr>
        <w:spacing w:after="0" w:line="276" w:lineRule="auto"/>
        <w:contextualSpacing/>
        <w:rPr>
          <w:rFonts w:eastAsia="Calibri" w:cs="Times New Roman"/>
          <w:lang w:val="id-ID"/>
        </w:rPr>
      </w:pPr>
      <w:r w:rsidRPr="00B25408">
        <w:rPr>
          <w:rFonts w:eastAsia="Calibri" w:cs="Times New Roman"/>
          <w:lang w:val="id-ID"/>
        </w:rPr>
        <w:t>Sebelum menjawab pertanyaan harap baca terlebih dahulu petunjuk pengisian dengan seksama</w:t>
      </w:r>
    </w:p>
    <w:p w:rsidR="002C1F42" w:rsidRPr="00B25408" w:rsidRDefault="002C1F42" w:rsidP="00E61969">
      <w:pPr>
        <w:numPr>
          <w:ilvl w:val="0"/>
          <w:numId w:val="50"/>
        </w:numPr>
        <w:spacing w:after="0" w:line="276" w:lineRule="auto"/>
        <w:contextualSpacing/>
        <w:rPr>
          <w:rFonts w:eastAsia="Calibri" w:cs="Times New Roman"/>
          <w:lang w:val="id-ID"/>
        </w:rPr>
      </w:pPr>
      <w:r w:rsidRPr="00B25408">
        <w:rPr>
          <w:rFonts w:eastAsia="Calibri" w:cs="Times New Roman"/>
          <w:lang w:val="id-ID"/>
        </w:rPr>
        <w:t>Apabila ada soal yang disamping diberi kode maka di tuliskan angka dalam kotak</w:t>
      </w:r>
    </w:p>
    <w:p w:rsidR="002C1F42" w:rsidRPr="00B25408" w:rsidRDefault="002C1F42" w:rsidP="00E61969">
      <w:pPr>
        <w:numPr>
          <w:ilvl w:val="0"/>
          <w:numId w:val="50"/>
        </w:numPr>
        <w:spacing w:after="0" w:line="276" w:lineRule="auto"/>
        <w:contextualSpacing/>
        <w:rPr>
          <w:rFonts w:eastAsia="Calibri" w:cs="Times New Roman"/>
          <w:lang w:val="id-ID"/>
        </w:rPr>
      </w:pPr>
      <w:r w:rsidRPr="00B25408">
        <w:rPr>
          <w:rFonts w:eastAsia="Calibri" w:cs="Times New Roman"/>
          <w:lang w:val="id-ID"/>
        </w:rPr>
        <w:t>Usahakan agar tidak ada jawaban satupun yang terlewatkan</w:t>
      </w:r>
    </w:p>
    <w:p w:rsidR="002C1F42" w:rsidRPr="00B25408" w:rsidRDefault="002C1F42" w:rsidP="00E61969">
      <w:pPr>
        <w:numPr>
          <w:ilvl w:val="0"/>
          <w:numId w:val="50"/>
        </w:numPr>
        <w:spacing w:after="0" w:line="276" w:lineRule="auto"/>
        <w:contextualSpacing/>
        <w:rPr>
          <w:rFonts w:eastAsia="Calibri" w:cs="Times New Roman"/>
          <w:lang w:val="id-ID"/>
        </w:rPr>
      </w:pPr>
      <w:r w:rsidRPr="00B25408">
        <w:rPr>
          <w:rFonts w:eastAsia="Calibri" w:cs="Times New Roman"/>
          <w:lang w:val="id-ID"/>
        </w:rPr>
        <w:t>Apabila kurang jelas saudara berhak bertanya kepada peneliti</w:t>
      </w:r>
    </w:p>
    <w:p w:rsidR="002C1F42" w:rsidRDefault="002C1F42" w:rsidP="00E61969">
      <w:pPr>
        <w:numPr>
          <w:ilvl w:val="0"/>
          <w:numId w:val="50"/>
        </w:numPr>
        <w:spacing w:after="0" w:line="276" w:lineRule="auto"/>
        <w:contextualSpacing/>
        <w:rPr>
          <w:rFonts w:eastAsia="Calibri" w:cs="Times New Roman"/>
          <w:lang w:val="id-ID"/>
        </w:rPr>
      </w:pPr>
      <w:r w:rsidRPr="00B25408">
        <w:rPr>
          <w:rFonts w:eastAsia="Calibri" w:cs="Times New Roman"/>
          <w:lang w:val="id-ID"/>
        </w:rPr>
        <w:t>Setelah semua diisi mohon diserahkan kembali kepada peneliti</w:t>
      </w:r>
    </w:p>
    <w:p w:rsidR="002C1F42" w:rsidRDefault="00DA2315" w:rsidP="00E61969">
      <w:pPr>
        <w:pStyle w:val="ListParagraph"/>
        <w:numPr>
          <w:ilvl w:val="0"/>
          <w:numId w:val="48"/>
        </w:numPr>
        <w:spacing w:after="0" w:line="276" w:lineRule="auto"/>
        <w:ind w:left="567" w:hanging="567"/>
        <w:rPr>
          <w:rFonts w:eastAsia="Calibri" w:cs="Times New Roman"/>
          <w:b/>
        </w:rPr>
      </w:pPr>
      <w:r>
        <w:rPr>
          <w:noProof/>
          <w:lang w:val="en-US"/>
        </w:rPr>
        <mc:AlternateContent>
          <mc:Choice Requires="wps">
            <w:drawing>
              <wp:anchor distT="4294967295" distB="4294967295" distL="114300" distR="114300" simplePos="0" relativeHeight="251670528" behindDoc="0" locked="0" layoutInCell="1" allowOverlap="1" wp14:anchorId="0E5EB8DF" wp14:editId="62E6EAA6">
                <wp:simplePos x="0" y="0"/>
                <wp:positionH relativeFrom="column">
                  <wp:posOffset>0</wp:posOffset>
                </wp:positionH>
                <wp:positionV relativeFrom="paragraph">
                  <wp:posOffset>-1</wp:posOffset>
                </wp:positionV>
                <wp:extent cx="5619750" cy="0"/>
                <wp:effectExtent l="0" t="0" r="19050" b="19050"/>
                <wp:wrapNone/>
                <wp:docPr id="54" name="Straight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1975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E919817" id="Straight Connector 54" o:spid="_x0000_s1026" style="position:absolute;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0" to="442.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" strokecolor="black [3200]" strokeweight="1.5pt">
                <v:stroke joinstyle="miter"/>
                <o:lock v:ext="edit" shapetype="f"/>
              </v:line>
            </w:pict>
          </mc:Fallback>
        </mc:AlternateContent>
      </w:r>
      <w:r w:rsidR="002C1F42" w:rsidRPr="00032266">
        <w:rPr>
          <w:rFonts w:eastAsia="Calibri" w:cs="Times New Roman"/>
          <w:b/>
        </w:rPr>
        <w:t xml:space="preserve">KEMANDIRIAN LANSIA </w:t>
      </w:r>
    </w:p>
    <w:p w:rsidR="002C1F42" w:rsidRPr="00032266" w:rsidRDefault="002C1F42" w:rsidP="002C1F42">
      <w:pPr>
        <w:spacing w:after="0" w:line="276" w:lineRule="auto"/>
        <w:rPr>
          <w:rFonts w:eastAsia="Calibri" w:cs="Times New Roman"/>
        </w:rPr>
      </w:pPr>
    </w:p>
    <w:tbl>
      <w:tblPr>
        <w:tblStyle w:val="TableGrid"/>
        <w:tblW w:w="9067" w:type="dxa"/>
        <w:tblLayout w:type="fixed"/>
        <w:tblLook w:val="04A0" w:firstRow="1" w:lastRow="0" w:firstColumn="1" w:lastColumn="0" w:noHBand="0" w:noVBand="1"/>
      </w:tblPr>
      <w:tblGrid>
        <w:gridCol w:w="704"/>
        <w:gridCol w:w="2693"/>
        <w:gridCol w:w="4820"/>
        <w:gridCol w:w="850"/>
      </w:tblGrid>
      <w:tr w:rsidR="002C1F42" w:rsidRPr="00990E69" w:rsidTr="002C1F42">
        <w:tc>
          <w:tcPr>
            <w:tcW w:w="704" w:type="dxa"/>
            <w:vAlign w:val="center"/>
          </w:tcPr>
          <w:p w:rsidR="002C1F42" w:rsidRPr="00990E69" w:rsidRDefault="002C1F42" w:rsidP="002C1F42">
            <w:pPr>
              <w:spacing w:line="276" w:lineRule="auto"/>
              <w:jc w:val="center"/>
              <w:rPr>
                <w:rFonts w:eastAsia="Calibri" w:cs="Times New Roman"/>
                <w:b/>
              </w:rPr>
            </w:pPr>
            <w:r w:rsidRPr="00990E69">
              <w:rPr>
                <w:rFonts w:eastAsia="Calibri" w:cs="Times New Roman"/>
                <w:b/>
              </w:rPr>
              <w:t>No.</w:t>
            </w:r>
          </w:p>
        </w:tc>
        <w:tc>
          <w:tcPr>
            <w:tcW w:w="2693" w:type="dxa"/>
            <w:vAlign w:val="center"/>
          </w:tcPr>
          <w:p w:rsidR="002C1F42" w:rsidRPr="00990E69" w:rsidRDefault="002C1F42" w:rsidP="002C1F42">
            <w:pPr>
              <w:spacing w:line="276" w:lineRule="auto"/>
              <w:jc w:val="center"/>
              <w:rPr>
                <w:rFonts w:eastAsia="Calibri" w:cs="Times New Roman"/>
                <w:b/>
              </w:rPr>
            </w:pPr>
            <w:r w:rsidRPr="00990E69">
              <w:rPr>
                <w:rFonts w:eastAsia="Calibri" w:cs="Times New Roman"/>
                <w:b/>
              </w:rPr>
              <w:t>Indikator</w:t>
            </w:r>
          </w:p>
        </w:tc>
        <w:tc>
          <w:tcPr>
            <w:tcW w:w="4820" w:type="dxa"/>
            <w:vAlign w:val="center"/>
          </w:tcPr>
          <w:p w:rsidR="002C1F42" w:rsidRPr="00990E69" w:rsidRDefault="002C1F42" w:rsidP="002C1F42">
            <w:pPr>
              <w:spacing w:line="276" w:lineRule="auto"/>
              <w:jc w:val="center"/>
              <w:rPr>
                <w:rFonts w:eastAsia="Calibri" w:cs="Times New Roman"/>
                <w:b/>
              </w:rPr>
            </w:pPr>
            <w:r w:rsidRPr="00990E69">
              <w:rPr>
                <w:rFonts w:eastAsia="Calibri" w:cs="Times New Roman"/>
                <w:b/>
              </w:rPr>
              <w:t>Skor</w:t>
            </w:r>
          </w:p>
        </w:tc>
        <w:tc>
          <w:tcPr>
            <w:tcW w:w="850" w:type="dxa"/>
            <w:vAlign w:val="center"/>
          </w:tcPr>
          <w:p w:rsidR="002C1F42" w:rsidRPr="00990E69" w:rsidRDefault="0075509F" w:rsidP="002C1F42">
            <w:pPr>
              <w:spacing w:line="276" w:lineRule="auto"/>
              <w:jc w:val="center"/>
              <w:rPr>
                <w:rFonts w:eastAsia="Calibri" w:cs="Times New Roman"/>
                <w:b/>
              </w:rPr>
            </w:pPr>
            <w:r>
              <w:rPr>
                <w:rFonts w:eastAsia="Calibri" w:cs="Times New Roman"/>
                <w:b/>
              </w:rPr>
              <w:t>Nilai</w:t>
            </w:r>
          </w:p>
        </w:tc>
      </w:tr>
      <w:tr w:rsidR="002C1F42" w:rsidTr="002C1F42">
        <w:tc>
          <w:tcPr>
            <w:tcW w:w="704" w:type="dxa"/>
          </w:tcPr>
          <w:p w:rsidR="002C1F42" w:rsidRPr="00032266" w:rsidRDefault="002C1F42" w:rsidP="002C1F42">
            <w:pPr>
              <w:tabs>
                <w:tab w:val="left" w:pos="453"/>
              </w:tabs>
              <w:spacing w:line="276" w:lineRule="auto"/>
              <w:ind w:right="2585"/>
              <w:rPr>
                <w:rFonts w:eastAsia="Calibri" w:cs="Times New Roman"/>
              </w:rPr>
            </w:pPr>
            <w:r>
              <w:rPr>
                <w:rFonts w:eastAsia="Calibri" w:cs="Times New Roman"/>
              </w:rPr>
              <w:t>1</w:t>
            </w:r>
          </w:p>
        </w:tc>
        <w:tc>
          <w:tcPr>
            <w:tcW w:w="2693" w:type="dxa"/>
          </w:tcPr>
          <w:p w:rsidR="002C1F42" w:rsidRPr="00AE11B7" w:rsidRDefault="002C1F42" w:rsidP="002C1F42">
            <w:pPr>
              <w:spacing w:line="240" w:lineRule="auto"/>
            </w:pPr>
            <w:r>
              <w:t>Makan</w:t>
            </w:r>
          </w:p>
        </w:tc>
        <w:tc>
          <w:tcPr>
            <w:tcW w:w="4820" w:type="dxa"/>
            <w:shd w:val="clear" w:color="auto" w:fill="auto"/>
          </w:tcPr>
          <w:p w:rsidR="002C1F42" w:rsidRPr="00AE11B7" w:rsidRDefault="002C1F42" w:rsidP="002C1F42">
            <w:pPr>
              <w:spacing w:line="276" w:lineRule="auto"/>
              <w:rPr>
                <w:rFonts w:eastAsia="Calibri" w:cs="Times New Roman"/>
              </w:rPr>
            </w:pPr>
            <w:r w:rsidRPr="00AE11B7">
              <w:rPr>
                <w:rFonts w:eastAsia="Calibri" w:cs="Times New Roman"/>
              </w:rPr>
              <w:t>0 = Tidak Mampu</w:t>
            </w:r>
          </w:p>
          <w:p w:rsidR="002C1F42" w:rsidRPr="00AE11B7" w:rsidRDefault="002C1F42" w:rsidP="002C1F42">
            <w:pPr>
              <w:spacing w:line="276" w:lineRule="auto"/>
              <w:rPr>
                <w:rFonts w:eastAsia="Calibri" w:cs="Times New Roman"/>
              </w:rPr>
            </w:pPr>
            <w:r w:rsidRPr="00AE11B7">
              <w:rPr>
                <w:rFonts w:eastAsia="Calibri" w:cs="Times New Roman"/>
              </w:rPr>
              <w:t xml:space="preserve">1 = </w:t>
            </w:r>
            <w:r>
              <w:rPr>
                <w:rFonts w:eastAsia="Calibri" w:cs="Times New Roman"/>
              </w:rPr>
              <w:t>Membutuhkan</w:t>
            </w:r>
            <w:r w:rsidRPr="00AE11B7">
              <w:rPr>
                <w:rFonts w:eastAsia="Calibri" w:cs="Times New Roman"/>
              </w:rPr>
              <w:t xml:space="preserve"> Bantuan orang lain</w:t>
            </w:r>
          </w:p>
          <w:p w:rsidR="002C1F42" w:rsidRPr="00AE11B7" w:rsidRDefault="002C1F42" w:rsidP="002C1F42">
            <w:pPr>
              <w:spacing w:line="276" w:lineRule="auto"/>
              <w:rPr>
                <w:rFonts w:eastAsia="Calibri" w:cs="Times New Roman"/>
              </w:rPr>
            </w:pPr>
            <w:r w:rsidRPr="00AE11B7">
              <w:rPr>
                <w:rFonts w:eastAsia="Calibri" w:cs="Times New Roman"/>
              </w:rPr>
              <w:t>2 = Mandiri</w:t>
            </w:r>
          </w:p>
        </w:tc>
        <w:tc>
          <w:tcPr>
            <w:tcW w:w="850" w:type="dxa"/>
          </w:tcPr>
          <w:p w:rsidR="002C1F42" w:rsidRDefault="002C1F42" w:rsidP="002C1F42">
            <w:pPr>
              <w:spacing w:line="276" w:lineRule="auto"/>
              <w:rPr>
                <w:rFonts w:eastAsia="Calibri" w:cs="Times New Roman"/>
                <w:b/>
              </w:rPr>
            </w:pPr>
          </w:p>
        </w:tc>
      </w:tr>
      <w:tr w:rsidR="002C1F42" w:rsidTr="002C1F42">
        <w:tc>
          <w:tcPr>
            <w:tcW w:w="704" w:type="dxa"/>
          </w:tcPr>
          <w:p w:rsidR="002C1F42" w:rsidRPr="00032266" w:rsidRDefault="002C1F42" w:rsidP="002C1F42">
            <w:pPr>
              <w:spacing w:line="276" w:lineRule="auto"/>
              <w:rPr>
                <w:rFonts w:eastAsia="Calibri" w:cs="Times New Roman"/>
              </w:rPr>
            </w:pPr>
            <w:r>
              <w:rPr>
                <w:rFonts w:eastAsia="Calibri" w:cs="Times New Roman"/>
              </w:rPr>
              <w:t>2</w:t>
            </w:r>
          </w:p>
        </w:tc>
        <w:tc>
          <w:tcPr>
            <w:tcW w:w="2693" w:type="dxa"/>
          </w:tcPr>
          <w:p w:rsidR="002C1F42" w:rsidRPr="00CC0B75" w:rsidRDefault="002C1F42" w:rsidP="002C1F42">
            <w:pPr>
              <w:spacing w:line="276" w:lineRule="auto"/>
              <w:rPr>
                <w:rFonts w:eastAsia="Calibri" w:cs="Times New Roman"/>
              </w:rPr>
            </w:pPr>
            <w:r>
              <w:rPr>
                <w:rFonts w:eastAsia="Calibri" w:cs="Times New Roman"/>
              </w:rPr>
              <w:t>Mandi</w:t>
            </w:r>
          </w:p>
        </w:tc>
        <w:tc>
          <w:tcPr>
            <w:tcW w:w="4820" w:type="dxa"/>
            <w:shd w:val="clear" w:color="auto" w:fill="auto"/>
          </w:tcPr>
          <w:p w:rsidR="002C1F42" w:rsidRPr="00AE11B7" w:rsidRDefault="002C1F42" w:rsidP="002C1F42">
            <w:pPr>
              <w:spacing w:line="276" w:lineRule="auto"/>
              <w:rPr>
                <w:rFonts w:eastAsia="Calibri" w:cs="Times New Roman"/>
              </w:rPr>
            </w:pPr>
            <w:r>
              <w:rPr>
                <w:rFonts w:eastAsia="Calibri" w:cs="Times New Roman"/>
              </w:rPr>
              <w:t>0 = Memb</w:t>
            </w:r>
            <w:r w:rsidRPr="00AE11B7">
              <w:rPr>
                <w:rFonts w:eastAsia="Calibri" w:cs="Times New Roman"/>
              </w:rPr>
              <w:t>utuh</w:t>
            </w:r>
            <w:r>
              <w:rPr>
                <w:rFonts w:eastAsia="Calibri" w:cs="Times New Roman"/>
              </w:rPr>
              <w:t>kan</w:t>
            </w:r>
            <w:r w:rsidRPr="00AE11B7">
              <w:rPr>
                <w:rFonts w:eastAsia="Calibri" w:cs="Times New Roman"/>
              </w:rPr>
              <w:t xml:space="preserve"> bantuan orang lain</w:t>
            </w:r>
          </w:p>
          <w:p w:rsidR="002C1F42" w:rsidRPr="00AE11B7" w:rsidRDefault="002C1F42" w:rsidP="002C1F42">
            <w:pPr>
              <w:spacing w:line="276" w:lineRule="auto"/>
              <w:rPr>
                <w:rFonts w:eastAsia="Calibri" w:cs="Times New Roman"/>
              </w:rPr>
            </w:pPr>
            <w:r w:rsidRPr="00AE11B7">
              <w:rPr>
                <w:rFonts w:eastAsia="Calibri" w:cs="Times New Roman"/>
              </w:rPr>
              <w:t>1 = Mandiri</w:t>
            </w:r>
          </w:p>
        </w:tc>
        <w:tc>
          <w:tcPr>
            <w:tcW w:w="850" w:type="dxa"/>
          </w:tcPr>
          <w:p w:rsidR="002C1F42" w:rsidRDefault="002C1F42" w:rsidP="002C1F42">
            <w:pPr>
              <w:spacing w:line="276" w:lineRule="auto"/>
              <w:rPr>
                <w:rFonts w:eastAsia="Calibri" w:cs="Times New Roman"/>
                <w:b/>
              </w:rPr>
            </w:pPr>
          </w:p>
        </w:tc>
      </w:tr>
      <w:tr w:rsidR="002C1F42" w:rsidTr="002C1F42">
        <w:tc>
          <w:tcPr>
            <w:tcW w:w="704" w:type="dxa"/>
          </w:tcPr>
          <w:p w:rsidR="002C1F42" w:rsidRPr="00032266" w:rsidRDefault="002C1F42" w:rsidP="002C1F42">
            <w:pPr>
              <w:spacing w:line="276" w:lineRule="auto"/>
              <w:rPr>
                <w:rFonts w:eastAsia="Calibri" w:cs="Times New Roman"/>
              </w:rPr>
            </w:pPr>
            <w:r>
              <w:rPr>
                <w:rFonts w:eastAsia="Calibri" w:cs="Times New Roman"/>
              </w:rPr>
              <w:t>3</w:t>
            </w:r>
          </w:p>
        </w:tc>
        <w:tc>
          <w:tcPr>
            <w:tcW w:w="2693" w:type="dxa"/>
          </w:tcPr>
          <w:p w:rsidR="002C1F42" w:rsidRPr="00AE11B7" w:rsidRDefault="002C1F42" w:rsidP="00162AC4">
            <w:pPr>
              <w:spacing w:line="240" w:lineRule="auto"/>
              <w:jc w:val="left"/>
            </w:pPr>
            <w:r>
              <w:t>Perawatan Diri (perawatan muka, gigi, dan bercukur)</w:t>
            </w:r>
          </w:p>
        </w:tc>
        <w:tc>
          <w:tcPr>
            <w:tcW w:w="4820" w:type="dxa"/>
            <w:shd w:val="clear" w:color="auto" w:fill="auto"/>
          </w:tcPr>
          <w:p w:rsidR="002C1F42" w:rsidRPr="00FE01D8" w:rsidRDefault="002C1F42" w:rsidP="002C1F42">
            <w:pPr>
              <w:spacing w:line="276" w:lineRule="auto"/>
              <w:rPr>
                <w:rFonts w:eastAsia="Calibri" w:cs="Times New Roman"/>
              </w:rPr>
            </w:pPr>
            <w:r w:rsidRPr="00FE01D8">
              <w:rPr>
                <w:rFonts w:eastAsia="Calibri" w:cs="Times New Roman"/>
              </w:rPr>
              <w:t>0 = Membutuhkan bantuan orang lain</w:t>
            </w:r>
          </w:p>
          <w:p w:rsidR="002C1F42" w:rsidRPr="00FE01D8" w:rsidRDefault="006A4E5C" w:rsidP="006A4E5C">
            <w:pPr>
              <w:spacing w:line="276" w:lineRule="auto"/>
              <w:ind w:left="289" w:hanging="289"/>
            </w:pPr>
            <w:r>
              <w:rPr>
                <w:rFonts w:eastAsia="Calibri" w:cs="Times New Roman"/>
              </w:rPr>
              <w:t xml:space="preserve">1 = </w:t>
            </w:r>
            <w:r w:rsidR="002C1F42" w:rsidRPr="00FE01D8">
              <w:t>Dalam perawatan muka, rambut,</w:t>
            </w:r>
            <w:r>
              <w:t xml:space="preserve"> </w:t>
            </w:r>
            <w:r w:rsidR="002C1F42" w:rsidRPr="00FE01D8">
              <w:t>gigi, dan, bercukur</w:t>
            </w:r>
          </w:p>
        </w:tc>
        <w:tc>
          <w:tcPr>
            <w:tcW w:w="850" w:type="dxa"/>
          </w:tcPr>
          <w:p w:rsidR="002C1F42" w:rsidRDefault="002C1F42" w:rsidP="002C1F42">
            <w:pPr>
              <w:spacing w:line="276" w:lineRule="auto"/>
              <w:rPr>
                <w:rFonts w:eastAsia="Calibri" w:cs="Times New Roman"/>
                <w:b/>
              </w:rPr>
            </w:pPr>
          </w:p>
        </w:tc>
      </w:tr>
      <w:tr w:rsidR="002C1F42" w:rsidTr="002C1F42">
        <w:tc>
          <w:tcPr>
            <w:tcW w:w="704" w:type="dxa"/>
          </w:tcPr>
          <w:p w:rsidR="002C1F42" w:rsidRPr="00032266" w:rsidRDefault="002C1F42" w:rsidP="002C1F42">
            <w:pPr>
              <w:spacing w:line="276" w:lineRule="auto"/>
              <w:rPr>
                <w:rFonts w:eastAsia="Calibri" w:cs="Times New Roman"/>
              </w:rPr>
            </w:pPr>
            <w:r>
              <w:rPr>
                <w:rFonts w:eastAsia="Calibri" w:cs="Times New Roman"/>
              </w:rPr>
              <w:t>4</w:t>
            </w:r>
          </w:p>
        </w:tc>
        <w:tc>
          <w:tcPr>
            <w:tcW w:w="2693" w:type="dxa"/>
          </w:tcPr>
          <w:p w:rsidR="002C1F42" w:rsidRPr="00AE11B7" w:rsidRDefault="002C1F42" w:rsidP="002C1F42">
            <w:pPr>
              <w:spacing w:line="240" w:lineRule="auto"/>
            </w:pPr>
            <w:r>
              <w:t>Berpakaian</w:t>
            </w:r>
          </w:p>
        </w:tc>
        <w:tc>
          <w:tcPr>
            <w:tcW w:w="4820" w:type="dxa"/>
            <w:shd w:val="clear" w:color="auto" w:fill="auto"/>
          </w:tcPr>
          <w:p w:rsidR="002C1F42" w:rsidRPr="00FE01D8" w:rsidRDefault="002C1F42" w:rsidP="002C1F42">
            <w:pPr>
              <w:spacing w:line="276" w:lineRule="auto"/>
              <w:rPr>
                <w:rFonts w:eastAsia="Calibri" w:cs="Times New Roman"/>
              </w:rPr>
            </w:pPr>
            <w:r w:rsidRPr="00FE01D8">
              <w:rPr>
                <w:rFonts w:eastAsia="Calibri" w:cs="Times New Roman"/>
              </w:rPr>
              <w:t>0 = Membutuhkan bantuan orang lain</w:t>
            </w:r>
          </w:p>
          <w:p w:rsidR="002C1F42" w:rsidRPr="00FE01D8" w:rsidRDefault="002C1F42" w:rsidP="002C1F42">
            <w:pPr>
              <w:spacing w:line="276" w:lineRule="auto"/>
              <w:rPr>
                <w:rFonts w:eastAsia="Calibri" w:cs="Times New Roman"/>
              </w:rPr>
            </w:pPr>
            <w:r w:rsidRPr="00FE01D8">
              <w:rPr>
                <w:rFonts w:eastAsia="Calibri" w:cs="Times New Roman"/>
              </w:rPr>
              <w:t>1 = Di bantu sebagian (contoh : mengancing)</w:t>
            </w:r>
          </w:p>
          <w:p w:rsidR="002C1F42" w:rsidRDefault="002C1F42" w:rsidP="002C1F42">
            <w:pPr>
              <w:spacing w:line="276" w:lineRule="auto"/>
              <w:rPr>
                <w:rFonts w:eastAsia="Calibri" w:cs="Times New Roman"/>
                <w:b/>
              </w:rPr>
            </w:pPr>
            <w:r w:rsidRPr="00FE01D8">
              <w:rPr>
                <w:rFonts w:eastAsia="Calibri" w:cs="Times New Roman"/>
              </w:rPr>
              <w:t>2 = Mandiri</w:t>
            </w:r>
          </w:p>
        </w:tc>
        <w:tc>
          <w:tcPr>
            <w:tcW w:w="850" w:type="dxa"/>
          </w:tcPr>
          <w:p w:rsidR="002C1F42" w:rsidRDefault="002C1F42" w:rsidP="002C1F42">
            <w:pPr>
              <w:spacing w:line="276" w:lineRule="auto"/>
              <w:rPr>
                <w:rFonts w:eastAsia="Calibri" w:cs="Times New Roman"/>
                <w:b/>
              </w:rPr>
            </w:pPr>
          </w:p>
        </w:tc>
      </w:tr>
      <w:tr w:rsidR="002C1F42" w:rsidTr="002C1F42">
        <w:tc>
          <w:tcPr>
            <w:tcW w:w="704" w:type="dxa"/>
          </w:tcPr>
          <w:p w:rsidR="002C1F42" w:rsidRPr="00032266" w:rsidRDefault="002C1F42" w:rsidP="002C1F42">
            <w:pPr>
              <w:spacing w:line="276" w:lineRule="auto"/>
              <w:rPr>
                <w:rFonts w:eastAsia="Calibri" w:cs="Times New Roman"/>
              </w:rPr>
            </w:pPr>
            <w:r>
              <w:rPr>
                <w:rFonts w:eastAsia="Calibri" w:cs="Times New Roman"/>
              </w:rPr>
              <w:t>5</w:t>
            </w:r>
          </w:p>
        </w:tc>
        <w:tc>
          <w:tcPr>
            <w:tcW w:w="2693" w:type="dxa"/>
          </w:tcPr>
          <w:p w:rsidR="002C1F42" w:rsidRPr="00AE11B7" w:rsidRDefault="002C1F42" w:rsidP="002C1F42">
            <w:pPr>
              <w:spacing w:line="240" w:lineRule="auto"/>
            </w:pPr>
            <w:r>
              <w:t>Buang Air Kecil (BAK)</w:t>
            </w:r>
          </w:p>
        </w:tc>
        <w:tc>
          <w:tcPr>
            <w:tcW w:w="4820" w:type="dxa"/>
            <w:shd w:val="clear" w:color="auto" w:fill="auto"/>
          </w:tcPr>
          <w:p w:rsidR="002C1F42" w:rsidRPr="00DC18B3" w:rsidRDefault="002C1F42" w:rsidP="002C1F42">
            <w:pPr>
              <w:spacing w:line="276" w:lineRule="auto"/>
              <w:rPr>
                <w:rFonts w:eastAsia="Calibri" w:cs="Times New Roman"/>
              </w:rPr>
            </w:pPr>
            <w:r w:rsidRPr="00DC18B3">
              <w:rPr>
                <w:rFonts w:eastAsia="Calibri" w:cs="Times New Roman"/>
              </w:rPr>
              <w:t>0 = Tidak terkontrol (menggunakan kateter)</w:t>
            </w:r>
          </w:p>
          <w:p w:rsidR="002C1F42" w:rsidRPr="00DC18B3" w:rsidRDefault="002C1F42" w:rsidP="002C1F42">
            <w:pPr>
              <w:spacing w:line="276" w:lineRule="auto"/>
              <w:rPr>
                <w:rFonts w:eastAsia="Calibri" w:cs="Times New Roman"/>
              </w:rPr>
            </w:pPr>
            <w:r w:rsidRPr="00DC18B3">
              <w:rPr>
                <w:rFonts w:eastAsia="Calibri" w:cs="Times New Roman"/>
              </w:rPr>
              <w:t>1 = Terkontrol sebagian (maks 1x24 jam)</w:t>
            </w:r>
          </w:p>
          <w:p w:rsidR="002C1F42" w:rsidRPr="00DC18B3" w:rsidRDefault="002C1F42" w:rsidP="002C1F42">
            <w:pPr>
              <w:spacing w:line="276" w:lineRule="auto"/>
              <w:rPr>
                <w:rFonts w:eastAsia="Calibri" w:cs="Times New Roman"/>
              </w:rPr>
            </w:pPr>
            <w:r w:rsidRPr="00DC18B3">
              <w:rPr>
                <w:rFonts w:eastAsia="Calibri" w:cs="Times New Roman"/>
              </w:rPr>
              <w:t>2 = Teratur</w:t>
            </w:r>
          </w:p>
        </w:tc>
        <w:tc>
          <w:tcPr>
            <w:tcW w:w="850" w:type="dxa"/>
          </w:tcPr>
          <w:p w:rsidR="002C1F42" w:rsidRDefault="002C1F42" w:rsidP="002C1F42">
            <w:pPr>
              <w:spacing w:line="276" w:lineRule="auto"/>
              <w:rPr>
                <w:rFonts w:eastAsia="Calibri" w:cs="Times New Roman"/>
                <w:b/>
              </w:rPr>
            </w:pPr>
          </w:p>
        </w:tc>
      </w:tr>
      <w:tr w:rsidR="002C1F42" w:rsidTr="002C1F42">
        <w:tc>
          <w:tcPr>
            <w:tcW w:w="704" w:type="dxa"/>
          </w:tcPr>
          <w:p w:rsidR="002C1F42" w:rsidRPr="00032266" w:rsidRDefault="002C1F42" w:rsidP="002C1F42">
            <w:pPr>
              <w:spacing w:line="276" w:lineRule="auto"/>
              <w:rPr>
                <w:rFonts w:eastAsia="Calibri" w:cs="Times New Roman"/>
              </w:rPr>
            </w:pPr>
            <w:r>
              <w:rPr>
                <w:rFonts w:eastAsia="Calibri" w:cs="Times New Roman"/>
              </w:rPr>
              <w:t>6</w:t>
            </w:r>
          </w:p>
        </w:tc>
        <w:tc>
          <w:tcPr>
            <w:tcW w:w="2693" w:type="dxa"/>
          </w:tcPr>
          <w:p w:rsidR="002C1F42" w:rsidRPr="00AE11B7" w:rsidRDefault="002C1F42" w:rsidP="002C1F42">
            <w:pPr>
              <w:spacing w:line="240" w:lineRule="auto"/>
            </w:pPr>
            <w:r>
              <w:t>Buang Air Besar (BAB)</w:t>
            </w:r>
          </w:p>
        </w:tc>
        <w:tc>
          <w:tcPr>
            <w:tcW w:w="4820" w:type="dxa"/>
            <w:shd w:val="clear" w:color="auto" w:fill="auto"/>
          </w:tcPr>
          <w:p w:rsidR="002C1F42" w:rsidRPr="00DC18B3" w:rsidRDefault="002C1F42" w:rsidP="002C1F42">
            <w:pPr>
              <w:spacing w:line="276" w:lineRule="auto"/>
              <w:rPr>
                <w:rFonts w:eastAsia="Calibri" w:cs="Times New Roman"/>
              </w:rPr>
            </w:pPr>
            <w:r w:rsidRPr="00DC18B3">
              <w:rPr>
                <w:rFonts w:eastAsia="Calibri" w:cs="Times New Roman"/>
              </w:rPr>
              <w:t>0 = Tidak Terkontrol</w:t>
            </w:r>
          </w:p>
          <w:p w:rsidR="002C1F42" w:rsidRPr="00DC18B3" w:rsidRDefault="002C1F42" w:rsidP="002C1F42">
            <w:pPr>
              <w:spacing w:line="276" w:lineRule="auto"/>
              <w:rPr>
                <w:rFonts w:eastAsia="Calibri" w:cs="Times New Roman"/>
              </w:rPr>
            </w:pPr>
            <w:r w:rsidRPr="00DC18B3">
              <w:rPr>
                <w:rFonts w:eastAsia="Calibri" w:cs="Times New Roman"/>
              </w:rPr>
              <w:t>1 = Terkadang (sekali seminggu)</w:t>
            </w:r>
          </w:p>
          <w:p w:rsidR="002C1F42" w:rsidRPr="00DC18B3" w:rsidRDefault="002C1F42" w:rsidP="002C1F42">
            <w:pPr>
              <w:spacing w:line="276" w:lineRule="auto"/>
              <w:rPr>
                <w:rFonts w:eastAsia="Calibri" w:cs="Times New Roman"/>
              </w:rPr>
            </w:pPr>
            <w:r w:rsidRPr="00DC18B3">
              <w:rPr>
                <w:rFonts w:eastAsia="Calibri" w:cs="Times New Roman"/>
              </w:rPr>
              <w:t>2 = Teratur</w:t>
            </w:r>
          </w:p>
        </w:tc>
        <w:tc>
          <w:tcPr>
            <w:tcW w:w="850" w:type="dxa"/>
          </w:tcPr>
          <w:p w:rsidR="002C1F42" w:rsidRDefault="002C1F42" w:rsidP="002C1F42">
            <w:pPr>
              <w:spacing w:line="276" w:lineRule="auto"/>
              <w:rPr>
                <w:rFonts w:eastAsia="Calibri" w:cs="Times New Roman"/>
                <w:b/>
              </w:rPr>
            </w:pPr>
          </w:p>
        </w:tc>
      </w:tr>
      <w:tr w:rsidR="002C1F42" w:rsidTr="002C1F42">
        <w:tc>
          <w:tcPr>
            <w:tcW w:w="704" w:type="dxa"/>
          </w:tcPr>
          <w:p w:rsidR="002C1F42" w:rsidRPr="00032266" w:rsidRDefault="002C1F42" w:rsidP="002C1F42">
            <w:pPr>
              <w:spacing w:line="276" w:lineRule="auto"/>
              <w:rPr>
                <w:rFonts w:eastAsia="Calibri" w:cs="Times New Roman"/>
              </w:rPr>
            </w:pPr>
            <w:r>
              <w:rPr>
                <w:rFonts w:eastAsia="Calibri" w:cs="Times New Roman"/>
              </w:rPr>
              <w:t>7</w:t>
            </w:r>
          </w:p>
        </w:tc>
        <w:tc>
          <w:tcPr>
            <w:tcW w:w="2693" w:type="dxa"/>
          </w:tcPr>
          <w:p w:rsidR="002C1F42" w:rsidRPr="00AE11B7" w:rsidRDefault="002C1F42" w:rsidP="002C1F42">
            <w:pPr>
              <w:spacing w:line="240" w:lineRule="auto"/>
            </w:pPr>
            <w:r>
              <w:t>Penggunaan Toilet</w:t>
            </w:r>
          </w:p>
        </w:tc>
        <w:tc>
          <w:tcPr>
            <w:tcW w:w="4820" w:type="dxa"/>
            <w:shd w:val="clear" w:color="auto" w:fill="auto"/>
          </w:tcPr>
          <w:p w:rsidR="002C1F42" w:rsidRPr="00DC18B3" w:rsidRDefault="002C1F42" w:rsidP="002C1F42">
            <w:pPr>
              <w:spacing w:line="276" w:lineRule="auto"/>
              <w:rPr>
                <w:rFonts w:eastAsia="Calibri" w:cs="Times New Roman"/>
              </w:rPr>
            </w:pPr>
            <w:r w:rsidRPr="00DC18B3">
              <w:rPr>
                <w:rFonts w:eastAsia="Calibri" w:cs="Times New Roman"/>
              </w:rPr>
              <w:t>0 = Tergantung pada orang lain</w:t>
            </w:r>
          </w:p>
          <w:p w:rsidR="002C1F42" w:rsidRPr="00DC18B3" w:rsidRDefault="002C1F42" w:rsidP="002C1F42">
            <w:pPr>
              <w:spacing w:line="276" w:lineRule="auto"/>
              <w:ind w:left="459" w:hanging="459"/>
              <w:rPr>
                <w:rFonts w:eastAsia="Calibri" w:cs="Times New Roman"/>
              </w:rPr>
            </w:pPr>
            <w:r w:rsidRPr="00DC18B3">
              <w:rPr>
                <w:rFonts w:eastAsia="Calibri" w:cs="Times New Roman"/>
              </w:rPr>
              <w:t>1 = Membutuhkan bantuan, tetapi ada beberapa hal yang dapat dilakukan sendiri</w:t>
            </w:r>
          </w:p>
          <w:p w:rsidR="002C1F42" w:rsidRPr="00DC18B3" w:rsidRDefault="002C1F42" w:rsidP="002C1F42">
            <w:pPr>
              <w:spacing w:line="276" w:lineRule="auto"/>
              <w:ind w:left="459" w:hanging="459"/>
              <w:rPr>
                <w:rFonts w:eastAsia="Calibri" w:cs="Times New Roman"/>
              </w:rPr>
            </w:pPr>
            <w:r w:rsidRPr="00DC18B3">
              <w:rPr>
                <w:rFonts w:eastAsia="Calibri" w:cs="Times New Roman"/>
              </w:rPr>
              <w:t>2 = Mandiri</w:t>
            </w:r>
          </w:p>
        </w:tc>
        <w:tc>
          <w:tcPr>
            <w:tcW w:w="850" w:type="dxa"/>
          </w:tcPr>
          <w:p w:rsidR="002C1F42" w:rsidRDefault="002C1F42" w:rsidP="002C1F42">
            <w:pPr>
              <w:spacing w:line="276" w:lineRule="auto"/>
              <w:rPr>
                <w:rFonts w:eastAsia="Calibri" w:cs="Times New Roman"/>
                <w:b/>
              </w:rPr>
            </w:pPr>
          </w:p>
        </w:tc>
      </w:tr>
      <w:tr w:rsidR="002C1F42" w:rsidTr="002C1F42">
        <w:tc>
          <w:tcPr>
            <w:tcW w:w="704" w:type="dxa"/>
          </w:tcPr>
          <w:p w:rsidR="002C1F42" w:rsidRDefault="002C1F42" w:rsidP="002C1F42">
            <w:pPr>
              <w:spacing w:line="276" w:lineRule="auto"/>
              <w:rPr>
                <w:rFonts w:eastAsia="Calibri" w:cs="Times New Roman"/>
              </w:rPr>
            </w:pPr>
            <w:r>
              <w:rPr>
                <w:rFonts w:eastAsia="Calibri" w:cs="Times New Roman"/>
              </w:rPr>
              <w:t>8</w:t>
            </w:r>
          </w:p>
        </w:tc>
        <w:tc>
          <w:tcPr>
            <w:tcW w:w="2693" w:type="dxa"/>
          </w:tcPr>
          <w:p w:rsidR="002C1F42" w:rsidRPr="00AE11B7" w:rsidRDefault="002C1F42" w:rsidP="002C1F42">
            <w:pPr>
              <w:spacing w:line="240" w:lineRule="auto"/>
            </w:pPr>
            <w:r>
              <w:t>Berpindah</w:t>
            </w:r>
          </w:p>
        </w:tc>
        <w:tc>
          <w:tcPr>
            <w:tcW w:w="4820" w:type="dxa"/>
            <w:shd w:val="clear" w:color="auto" w:fill="auto"/>
          </w:tcPr>
          <w:p w:rsidR="002C1F42" w:rsidRPr="00DC18B3" w:rsidRDefault="002C1F42" w:rsidP="002C1F42">
            <w:pPr>
              <w:spacing w:line="276" w:lineRule="auto"/>
              <w:rPr>
                <w:rFonts w:eastAsia="Calibri" w:cs="Times New Roman"/>
              </w:rPr>
            </w:pPr>
            <w:r w:rsidRPr="00DC18B3">
              <w:rPr>
                <w:rFonts w:eastAsia="Calibri" w:cs="Times New Roman"/>
              </w:rPr>
              <w:t>0 = Tidak mampu</w:t>
            </w:r>
          </w:p>
          <w:p w:rsidR="002C1F42" w:rsidRPr="00DC18B3" w:rsidRDefault="002C1F42" w:rsidP="002C1F42">
            <w:pPr>
              <w:spacing w:line="276" w:lineRule="auto"/>
              <w:rPr>
                <w:rFonts w:eastAsia="Calibri" w:cs="Times New Roman"/>
              </w:rPr>
            </w:pPr>
            <w:r w:rsidRPr="00DC18B3">
              <w:rPr>
                <w:rFonts w:eastAsia="Calibri" w:cs="Times New Roman"/>
              </w:rPr>
              <w:t>1 = Bantuan orang lain (2orang)</w:t>
            </w:r>
          </w:p>
          <w:p w:rsidR="002C1F42" w:rsidRPr="00DC18B3" w:rsidRDefault="002C1F42" w:rsidP="002C1F42">
            <w:pPr>
              <w:spacing w:line="276" w:lineRule="auto"/>
              <w:rPr>
                <w:rFonts w:eastAsia="Calibri" w:cs="Times New Roman"/>
              </w:rPr>
            </w:pPr>
            <w:r w:rsidRPr="00DC18B3">
              <w:rPr>
                <w:rFonts w:eastAsia="Calibri" w:cs="Times New Roman"/>
              </w:rPr>
              <w:t>2 = Bantuan orang lain (1orang)</w:t>
            </w:r>
          </w:p>
          <w:p w:rsidR="002C1F42" w:rsidRPr="00DC18B3" w:rsidRDefault="002C1F42" w:rsidP="002C1F42">
            <w:pPr>
              <w:spacing w:line="276" w:lineRule="auto"/>
              <w:rPr>
                <w:rFonts w:eastAsia="Calibri" w:cs="Times New Roman"/>
              </w:rPr>
            </w:pPr>
            <w:r>
              <w:rPr>
                <w:rFonts w:eastAsia="Calibri" w:cs="Times New Roman"/>
              </w:rPr>
              <w:t>3 = M</w:t>
            </w:r>
            <w:r w:rsidRPr="00DC18B3">
              <w:rPr>
                <w:rFonts w:eastAsia="Calibri" w:cs="Times New Roman"/>
              </w:rPr>
              <w:t>andiri</w:t>
            </w:r>
          </w:p>
        </w:tc>
        <w:tc>
          <w:tcPr>
            <w:tcW w:w="850" w:type="dxa"/>
          </w:tcPr>
          <w:p w:rsidR="002C1F42" w:rsidRDefault="002C1F42" w:rsidP="002C1F42">
            <w:pPr>
              <w:spacing w:line="276" w:lineRule="auto"/>
              <w:rPr>
                <w:rFonts w:eastAsia="Calibri" w:cs="Times New Roman"/>
                <w:b/>
              </w:rPr>
            </w:pPr>
          </w:p>
        </w:tc>
      </w:tr>
      <w:tr w:rsidR="002C1F42" w:rsidTr="002C1F42">
        <w:tc>
          <w:tcPr>
            <w:tcW w:w="704" w:type="dxa"/>
          </w:tcPr>
          <w:p w:rsidR="002C1F42" w:rsidRDefault="002C1F42" w:rsidP="002C1F42">
            <w:pPr>
              <w:spacing w:line="276" w:lineRule="auto"/>
              <w:rPr>
                <w:rFonts w:eastAsia="Calibri" w:cs="Times New Roman"/>
              </w:rPr>
            </w:pPr>
            <w:r>
              <w:rPr>
                <w:rFonts w:eastAsia="Calibri" w:cs="Times New Roman"/>
              </w:rPr>
              <w:t>9</w:t>
            </w:r>
          </w:p>
        </w:tc>
        <w:tc>
          <w:tcPr>
            <w:tcW w:w="2693" w:type="dxa"/>
          </w:tcPr>
          <w:p w:rsidR="002C1F42" w:rsidRDefault="002C1F42" w:rsidP="002C1F42">
            <w:pPr>
              <w:spacing w:line="276" w:lineRule="auto"/>
              <w:rPr>
                <w:rFonts w:eastAsia="Calibri" w:cs="Times New Roman"/>
              </w:rPr>
            </w:pPr>
            <w:r>
              <w:t>Mobilitas (berjalan)</w:t>
            </w:r>
          </w:p>
        </w:tc>
        <w:tc>
          <w:tcPr>
            <w:tcW w:w="4820" w:type="dxa"/>
          </w:tcPr>
          <w:p w:rsidR="002C1F42" w:rsidRPr="00DC18B3" w:rsidRDefault="002C1F42" w:rsidP="002C1F42">
            <w:pPr>
              <w:spacing w:line="276" w:lineRule="auto"/>
              <w:rPr>
                <w:rFonts w:eastAsia="Calibri" w:cs="Times New Roman"/>
              </w:rPr>
            </w:pPr>
            <w:r w:rsidRPr="00DC18B3">
              <w:rPr>
                <w:rFonts w:eastAsia="Calibri" w:cs="Times New Roman"/>
              </w:rPr>
              <w:t>0 = Tidak mampu</w:t>
            </w:r>
          </w:p>
          <w:p w:rsidR="002C1F42" w:rsidRPr="00DC18B3" w:rsidRDefault="002C1F42" w:rsidP="002C1F42">
            <w:pPr>
              <w:spacing w:line="276" w:lineRule="auto"/>
              <w:rPr>
                <w:rFonts w:eastAsia="Calibri" w:cs="Times New Roman"/>
              </w:rPr>
            </w:pPr>
            <w:r w:rsidRPr="00DC18B3">
              <w:rPr>
                <w:rFonts w:eastAsia="Calibri" w:cs="Times New Roman"/>
              </w:rPr>
              <w:t>1 = Menggunakan kursi roda</w:t>
            </w:r>
          </w:p>
          <w:p w:rsidR="002C1F42" w:rsidRPr="00DC18B3" w:rsidRDefault="002C1F42" w:rsidP="002C1F42">
            <w:pPr>
              <w:spacing w:line="276" w:lineRule="auto"/>
              <w:rPr>
                <w:rFonts w:eastAsia="Calibri" w:cs="Times New Roman"/>
              </w:rPr>
            </w:pPr>
            <w:r w:rsidRPr="00DC18B3">
              <w:rPr>
                <w:rFonts w:eastAsia="Calibri" w:cs="Times New Roman"/>
              </w:rPr>
              <w:lastRenderedPageBreak/>
              <w:t>2 = Berjalan dengan bantuan orang lain</w:t>
            </w:r>
          </w:p>
          <w:p w:rsidR="002C1F42" w:rsidRPr="00DC18B3" w:rsidRDefault="002C1F42" w:rsidP="002C1F42">
            <w:pPr>
              <w:spacing w:line="276" w:lineRule="auto"/>
              <w:ind w:left="318" w:hanging="318"/>
              <w:rPr>
                <w:rFonts w:eastAsia="Calibri" w:cs="Times New Roman"/>
              </w:rPr>
            </w:pPr>
            <w:r w:rsidRPr="00DC18B3">
              <w:rPr>
                <w:rFonts w:eastAsia="Calibri" w:cs="Times New Roman"/>
              </w:rPr>
              <w:t>3 = Mandiri (meskipun menggunakan tongkat)</w:t>
            </w:r>
          </w:p>
        </w:tc>
        <w:tc>
          <w:tcPr>
            <w:tcW w:w="850" w:type="dxa"/>
          </w:tcPr>
          <w:p w:rsidR="002C1F42" w:rsidRDefault="002C1F42" w:rsidP="002C1F42">
            <w:pPr>
              <w:spacing w:line="276" w:lineRule="auto"/>
              <w:rPr>
                <w:rFonts w:eastAsia="Calibri" w:cs="Times New Roman"/>
                <w:b/>
              </w:rPr>
            </w:pPr>
          </w:p>
        </w:tc>
      </w:tr>
      <w:tr w:rsidR="002C1F42" w:rsidTr="002C1F42">
        <w:tc>
          <w:tcPr>
            <w:tcW w:w="704" w:type="dxa"/>
            <w:tcBorders>
              <w:bottom w:val="single" w:sz="4" w:space="0" w:color="auto"/>
            </w:tcBorders>
          </w:tcPr>
          <w:p w:rsidR="002C1F42" w:rsidRDefault="002C1F42" w:rsidP="002C1F42">
            <w:pPr>
              <w:spacing w:line="276" w:lineRule="auto"/>
              <w:rPr>
                <w:rFonts w:eastAsia="Calibri" w:cs="Times New Roman"/>
              </w:rPr>
            </w:pPr>
            <w:r>
              <w:rPr>
                <w:rFonts w:eastAsia="Calibri" w:cs="Times New Roman"/>
              </w:rPr>
              <w:lastRenderedPageBreak/>
              <w:t>10</w:t>
            </w:r>
          </w:p>
        </w:tc>
        <w:tc>
          <w:tcPr>
            <w:tcW w:w="2693" w:type="dxa"/>
            <w:tcBorders>
              <w:bottom w:val="single" w:sz="4" w:space="0" w:color="auto"/>
            </w:tcBorders>
          </w:tcPr>
          <w:p w:rsidR="002C1F42" w:rsidRDefault="002C1F42" w:rsidP="002C1F42">
            <w:pPr>
              <w:spacing w:line="276" w:lineRule="auto"/>
              <w:rPr>
                <w:rFonts w:eastAsia="Calibri" w:cs="Times New Roman"/>
              </w:rPr>
            </w:pPr>
            <w:r>
              <w:t>Naik turun tangga</w:t>
            </w:r>
          </w:p>
        </w:tc>
        <w:tc>
          <w:tcPr>
            <w:tcW w:w="4820" w:type="dxa"/>
            <w:tcBorders>
              <w:bottom w:val="single" w:sz="4" w:space="0" w:color="auto"/>
            </w:tcBorders>
          </w:tcPr>
          <w:p w:rsidR="002C1F42" w:rsidRPr="00DC18B3" w:rsidRDefault="002C1F42" w:rsidP="002C1F42">
            <w:pPr>
              <w:spacing w:line="276" w:lineRule="auto"/>
              <w:rPr>
                <w:rFonts w:eastAsia="Calibri" w:cs="Times New Roman"/>
              </w:rPr>
            </w:pPr>
            <w:r w:rsidRPr="00DC18B3">
              <w:rPr>
                <w:rFonts w:eastAsia="Calibri" w:cs="Times New Roman"/>
              </w:rPr>
              <w:t>0 = Tidak mampu</w:t>
            </w:r>
          </w:p>
          <w:p w:rsidR="002C1F42" w:rsidRPr="00DC18B3" w:rsidRDefault="002C1F42" w:rsidP="002C1F42">
            <w:pPr>
              <w:spacing w:line="276" w:lineRule="auto"/>
              <w:rPr>
                <w:rFonts w:eastAsia="Calibri" w:cs="Times New Roman"/>
              </w:rPr>
            </w:pPr>
            <w:r w:rsidRPr="00DC18B3">
              <w:rPr>
                <w:rFonts w:eastAsia="Calibri" w:cs="Times New Roman"/>
              </w:rPr>
              <w:t>1 = Membutuhkan bantuan orang lain</w:t>
            </w:r>
          </w:p>
          <w:p w:rsidR="002C1F42" w:rsidRPr="00DC18B3" w:rsidRDefault="002C1F42" w:rsidP="002C1F42">
            <w:pPr>
              <w:spacing w:line="276" w:lineRule="auto"/>
              <w:rPr>
                <w:rFonts w:eastAsia="Calibri" w:cs="Times New Roman"/>
              </w:rPr>
            </w:pPr>
            <w:r w:rsidRPr="00DC18B3">
              <w:rPr>
                <w:rFonts w:eastAsia="Calibri" w:cs="Times New Roman"/>
              </w:rPr>
              <w:t>2 = Mandiri</w:t>
            </w:r>
          </w:p>
        </w:tc>
        <w:tc>
          <w:tcPr>
            <w:tcW w:w="850" w:type="dxa"/>
          </w:tcPr>
          <w:p w:rsidR="002C1F42" w:rsidRDefault="002C1F42" w:rsidP="002C1F42">
            <w:pPr>
              <w:spacing w:line="276" w:lineRule="auto"/>
              <w:rPr>
                <w:rFonts w:eastAsia="Calibri" w:cs="Times New Roman"/>
                <w:b/>
              </w:rPr>
            </w:pPr>
          </w:p>
        </w:tc>
      </w:tr>
    </w:tbl>
    <w:p w:rsidR="002C1F42" w:rsidRDefault="002C1F42" w:rsidP="002C1F42">
      <w:pPr>
        <w:tabs>
          <w:tab w:val="left" w:pos="349"/>
          <w:tab w:val="left" w:pos="709"/>
        </w:tabs>
        <w:spacing w:line="360" w:lineRule="auto"/>
        <w:rPr>
          <w:rFonts w:eastAsia="Calibri" w:cs="Times New Roman"/>
        </w:rPr>
      </w:pPr>
    </w:p>
    <w:p w:rsidR="002C1F42" w:rsidRPr="00F404AC" w:rsidRDefault="002C1F42" w:rsidP="002C1F42">
      <w:pPr>
        <w:tabs>
          <w:tab w:val="left" w:pos="349"/>
          <w:tab w:val="left" w:pos="709"/>
        </w:tabs>
        <w:spacing w:line="360" w:lineRule="auto"/>
      </w:pPr>
      <w:r>
        <w:rPr>
          <w:rFonts w:eastAsia="Calibri" w:cs="Times New Roman"/>
        </w:rPr>
        <w:t xml:space="preserve">Sumber : Modifikasi dari Kuesioner INDEKS ADL Barthel </w:t>
      </w:r>
      <w:r w:rsidR="004E2276">
        <w:rPr>
          <w:rFonts w:eastAsia="Calibri" w:cs="Times New Roman"/>
        </w:rPr>
        <w:fldChar w:fldCharType="begin" w:fldLock="1"/>
      </w:r>
      <w:r>
        <w:rPr>
          <w:rFonts w:eastAsia="Calibri" w:cs="Times New Roman"/>
        </w:rPr>
        <w:instrText>ADDIN CSL_CITATION {"citationItems":[{"id":"ITEM-1","itemData":{"ISBN":"978-979-1446-63-1","author":[{"dropping-particle":"","family":"Saryono","given":"","non-dropping-particle":"","parse-names":false,"suffix":""}],"edition":"2","id":"ITEM-1","issued":{"date-parts":[["2011"]]},"number-of-pages":"138","publisher":"Nuha Medika","publisher-place":"Bantul, Yogyakarta","title":"kumpulan instrumen penelitian kesehatan","type":"book"},"uris":["http://www.mendeley.com/documents/?uuid=f084ff85-0af8-43b0-80f0-2600b9e95005"]}],"mendeley":{"formattedCitation":"(Saryono, 2011)","plainTextFormattedCitation":"(Saryono, 2011)","previouslyFormattedCitation":"(Saryono, 2011)"},"properties":{"noteIndex":0},"schema":"https://github.com/citation-style-language/schema/raw/master/csl-citation.json"}</w:instrText>
      </w:r>
      <w:r w:rsidR="004E2276">
        <w:rPr>
          <w:rFonts w:eastAsia="Calibri" w:cs="Times New Roman"/>
        </w:rPr>
        <w:fldChar w:fldCharType="separate"/>
      </w:r>
      <w:r w:rsidRPr="00A956CF">
        <w:rPr>
          <w:rFonts w:eastAsia="Calibri" w:cs="Times New Roman"/>
          <w:noProof/>
        </w:rPr>
        <w:t>(Saryono, 2011)</w:t>
      </w:r>
      <w:r w:rsidR="004E2276">
        <w:rPr>
          <w:rFonts w:eastAsia="Calibri" w:cs="Times New Roman"/>
        </w:rPr>
        <w:fldChar w:fldCharType="end"/>
      </w:r>
    </w:p>
    <w:p w:rsidR="006B0014" w:rsidRDefault="006B0014">
      <w:pPr>
        <w:spacing w:after="160" w:line="259" w:lineRule="auto"/>
        <w:jc w:val="left"/>
      </w:pPr>
      <w:r>
        <w:br w:type="page"/>
      </w:r>
    </w:p>
    <w:p w:rsidR="002C1F42" w:rsidRDefault="00FC73EE" w:rsidP="003B5B2A">
      <w:pPr>
        <w:pStyle w:val="Heading1"/>
        <w:jc w:val="left"/>
        <w:rPr>
          <w:rStyle w:val="Heading1Char"/>
          <w:b/>
        </w:rPr>
      </w:pPr>
      <w:bookmarkStart w:id="623" w:name="_Toc42755393"/>
      <w:bookmarkStart w:id="624" w:name="_Toc42757131"/>
      <w:bookmarkStart w:id="625" w:name="_Toc42803051"/>
      <w:bookmarkStart w:id="626" w:name="_Toc43631981"/>
      <w:bookmarkStart w:id="627" w:name="_Toc46179195"/>
      <w:r>
        <w:rPr>
          <w:rStyle w:val="Heading1Char"/>
          <w:b/>
        </w:rPr>
        <w:lastRenderedPageBreak/>
        <w:t>Lampiran 1</w:t>
      </w:r>
      <w:bookmarkEnd w:id="623"/>
      <w:bookmarkEnd w:id="624"/>
      <w:bookmarkEnd w:id="625"/>
      <w:r w:rsidR="001F6C70">
        <w:rPr>
          <w:rStyle w:val="Heading1Char"/>
          <w:b/>
        </w:rPr>
        <w:t>2</w:t>
      </w:r>
      <w:bookmarkEnd w:id="626"/>
      <w:bookmarkEnd w:id="627"/>
    </w:p>
    <w:p w:rsidR="00FC73EE" w:rsidRDefault="00FC73EE" w:rsidP="00E0045B">
      <w:pPr>
        <w:pStyle w:val="Heading2"/>
        <w:jc w:val="center"/>
      </w:pPr>
      <w:bookmarkStart w:id="628" w:name="_Toc42803052"/>
      <w:bookmarkStart w:id="629" w:name="_Toc43631982"/>
      <w:bookmarkStart w:id="630" w:name="_Toc46179196"/>
      <w:r>
        <w:t>HASIL FREKUENSI DATA UMUM DAN DATA KHUSU</w:t>
      </w:r>
      <w:r w:rsidR="00106EA9">
        <w:t>S</w:t>
      </w:r>
      <w:bookmarkEnd w:id="628"/>
      <w:bookmarkEnd w:id="629"/>
      <w:bookmarkEnd w:id="630"/>
    </w:p>
    <w:p w:rsidR="00FC73EE" w:rsidRPr="00FC73EE" w:rsidRDefault="00FC73EE" w:rsidP="00E61969">
      <w:pPr>
        <w:pStyle w:val="ListParagraph"/>
        <w:numPr>
          <w:ilvl w:val="3"/>
          <w:numId w:val="50"/>
        </w:numPr>
        <w:ind w:left="567" w:hanging="567"/>
        <w:jc w:val="left"/>
      </w:pPr>
      <w:r>
        <w:rPr>
          <w:lang w:val="en-US"/>
        </w:rPr>
        <w:t>Data Umum</w:t>
      </w:r>
    </w:p>
    <w:tbl>
      <w:tblPr>
        <w:tblW w:w="7888" w:type="dxa"/>
        <w:jc w:val="center"/>
        <w:tblLayout w:type="fixed"/>
        <w:tblCellMar>
          <w:left w:w="0" w:type="dxa"/>
          <w:right w:w="0" w:type="dxa"/>
        </w:tblCellMar>
        <w:tblLook w:val="0000" w:firstRow="0" w:lastRow="0" w:firstColumn="0" w:lastColumn="0" w:noHBand="0" w:noVBand="0"/>
      </w:tblPr>
      <w:tblGrid>
        <w:gridCol w:w="2622"/>
        <w:gridCol w:w="2175"/>
        <w:gridCol w:w="3091"/>
      </w:tblGrid>
      <w:tr w:rsidR="00121592" w:rsidRPr="00121592" w:rsidTr="00121592">
        <w:trPr>
          <w:cantSplit/>
          <w:trHeight w:val="312"/>
          <w:jc w:val="center"/>
        </w:trPr>
        <w:tc>
          <w:tcPr>
            <w:tcW w:w="2622" w:type="dxa"/>
            <w:tcBorders>
              <w:top w:val="single" w:sz="4" w:space="0" w:color="auto"/>
              <w:bottom w:val="single" w:sz="4" w:space="0" w:color="auto"/>
            </w:tcBorders>
            <w:shd w:val="clear" w:color="auto" w:fill="FFFFFF"/>
          </w:tcPr>
          <w:p w:rsidR="00121592" w:rsidRPr="00121592" w:rsidRDefault="00121592" w:rsidP="00121592">
            <w:pPr>
              <w:spacing w:line="320" w:lineRule="atLeast"/>
              <w:ind w:left="60" w:right="60"/>
              <w:jc w:val="center"/>
              <w:rPr>
                <w:rFonts w:cs="Times New Roman"/>
                <w:szCs w:val="18"/>
              </w:rPr>
            </w:pPr>
            <w:r w:rsidRPr="00121592">
              <w:rPr>
                <w:rFonts w:cs="Times New Roman"/>
                <w:szCs w:val="18"/>
              </w:rPr>
              <w:t>Usia</w:t>
            </w:r>
          </w:p>
        </w:tc>
        <w:tc>
          <w:tcPr>
            <w:tcW w:w="2175" w:type="dxa"/>
            <w:tcBorders>
              <w:top w:val="single" w:sz="4" w:space="0" w:color="auto"/>
              <w:left w:val="nil"/>
              <w:bottom w:val="single" w:sz="4" w:space="0" w:color="auto"/>
            </w:tcBorders>
            <w:shd w:val="clear" w:color="auto" w:fill="FFFFFF"/>
            <w:vAlign w:val="center"/>
          </w:tcPr>
          <w:p w:rsidR="00121592" w:rsidRPr="00121592" w:rsidRDefault="00121592" w:rsidP="00121592">
            <w:pPr>
              <w:spacing w:line="320" w:lineRule="atLeast"/>
              <w:ind w:left="60" w:right="60"/>
              <w:jc w:val="center"/>
              <w:rPr>
                <w:rFonts w:cs="Times New Roman"/>
                <w:szCs w:val="18"/>
              </w:rPr>
            </w:pPr>
            <w:r w:rsidRPr="00121592">
              <w:rPr>
                <w:rFonts w:cs="Times New Roman"/>
                <w:szCs w:val="18"/>
              </w:rPr>
              <w:t>Frekuensi (f)</w:t>
            </w:r>
          </w:p>
        </w:tc>
        <w:tc>
          <w:tcPr>
            <w:tcW w:w="3091" w:type="dxa"/>
            <w:tcBorders>
              <w:top w:val="single" w:sz="4" w:space="0" w:color="auto"/>
              <w:bottom w:val="single" w:sz="4" w:space="0" w:color="auto"/>
            </w:tcBorders>
            <w:shd w:val="clear" w:color="auto" w:fill="FFFFFF"/>
            <w:vAlign w:val="center"/>
          </w:tcPr>
          <w:p w:rsidR="00121592" w:rsidRPr="00121592" w:rsidRDefault="00121592" w:rsidP="00121592">
            <w:pPr>
              <w:spacing w:line="320" w:lineRule="atLeast"/>
              <w:ind w:left="60" w:right="60"/>
              <w:jc w:val="center"/>
              <w:rPr>
                <w:rFonts w:cs="Times New Roman"/>
                <w:szCs w:val="18"/>
              </w:rPr>
            </w:pPr>
            <w:r w:rsidRPr="00121592">
              <w:rPr>
                <w:rFonts w:cs="Times New Roman"/>
                <w:szCs w:val="18"/>
              </w:rPr>
              <w:t>Prosentase (%)</w:t>
            </w:r>
          </w:p>
        </w:tc>
      </w:tr>
      <w:tr w:rsidR="00121592" w:rsidRPr="00121592" w:rsidTr="00121592">
        <w:trPr>
          <w:cantSplit/>
          <w:trHeight w:val="300"/>
          <w:jc w:val="center"/>
        </w:trPr>
        <w:tc>
          <w:tcPr>
            <w:tcW w:w="2622" w:type="dxa"/>
            <w:tcBorders>
              <w:top w:val="single" w:sz="4" w:space="0" w:color="auto"/>
            </w:tcBorders>
            <w:shd w:val="clear" w:color="auto" w:fill="FFFFFF"/>
          </w:tcPr>
          <w:p w:rsidR="00121592" w:rsidRPr="00121592" w:rsidRDefault="00121592" w:rsidP="00121592">
            <w:pPr>
              <w:spacing w:line="320" w:lineRule="atLeast"/>
              <w:ind w:left="60" w:right="60"/>
              <w:jc w:val="center"/>
              <w:rPr>
                <w:rFonts w:cs="Times New Roman"/>
                <w:szCs w:val="18"/>
              </w:rPr>
            </w:pPr>
            <w:r w:rsidRPr="00121592">
              <w:rPr>
                <w:rFonts w:cs="Times New Roman"/>
                <w:szCs w:val="18"/>
              </w:rPr>
              <w:t>30-44</w:t>
            </w:r>
          </w:p>
        </w:tc>
        <w:tc>
          <w:tcPr>
            <w:tcW w:w="2175" w:type="dxa"/>
            <w:tcBorders>
              <w:top w:val="single" w:sz="4" w:space="0" w:color="auto"/>
            </w:tcBorders>
            <w:shd w:val="clear" w:color="auto" w:fill="FFFFFF"/>
            <w:vAlign w:val="center"/>
          </w:tcPr>
          <w:p w:rsidR="00121592" w:rsidRPr="00121592" w:rsidRDefault="00121592" w:rsidP="00121592">
            <w:pPr>
              <w:spacing w:line="320" w:lineRule="atLeast"/>
              <w:ind w:left="60" w:right="60"/>
              <w:jc w:val="center"/>
              <w:rPr>
                <w:rFonts w:cs="Times New Roman"/>
                <w:szCs w:val="18"/>
              </w:rPr>
            </w:pPr>
            <w:r w:rsidRPr="00121592">
              <w:rPr>
                <w:rFonts w:cs="Times New Roman"/>
                <w:szCs w:val="18"/>
              </w:rPr>
              <w:t>15</w:t>
            </w:r>
          </w:p>
        </w:tc>
        <w:tc>
          <w:tcPr>
            <w:tcW w:w="3091" w:type="dxa"/>
            <w:tcBorders>
              <w:top w:val="single" w:sz="4" w:space="0" w:color="auto"/>
            </w:tcBorders>
            <w:shd w:val="clear" w:color="auto" w:fill="FFFFFF"/>
            <w:vAlign w:val="center"/>
          </w:tcPr>
          <w:p w:rsidR="00121592" w:rsidRPr="00121592" w:rsidRDefault="00121592" w:rsidP="00121592">
            <w:pPr>
              <w:spacing w:line="320" w:lineRule="atLeast"/>
              <w:ind w:left="60" w:right="60"/>
              <w:jc w:val="center"/>
              <w:rPr>
                <w:rFonts w:cs="Times New Roman"/>
                <w:szCs w:val="18"/>
              </w:rPr>
            </w:pPr>
            <w:r w:rsidRPr="00121592">
              <w:rPr>
                <w:rFonts w:cs="Times New Roman"/>
                <w:szCs w:val="18"/>
              </w:rPr>
              <w:t>16.1</w:t>
            </w:r>
          </w:p>
        </w:tc>
      </w:tr>
      <w:tr w:rsidR="00121592" w:rsidRPr="00121592" w:rsidTr="00121592">
        <w:trPr>
          <w:cantSplit/>
          <w:trHeight w:val="312"/>
          <w:jc w:val="center"/>
        </w:trPr>
        <w:tc>
          <w:tcPr>
            <w:tcW w:w="2622" w:type="dxa"/>
            <w:shd w:val="clear" w:color="auto" w:fill="FFFFFF"/>
          </w:tcPr>
          <w:p w:rsidR="00121592" w:rsidRPr="00121592" w:rsidRDefault="00121592" w:rsidP="00121592">
            <w:pPr>
              <w:spacing w:line="320" w:lineRule="atLeast"/>
              <w:ind w:left="60" w:right="60"/>
              <w:jc w:val="center"/>
              <w:rPr>
                <w:rFonts w:cs="Times New Roman"/>
                <w:szCs w:val="18"/>
              </w:rPr>
            </w:pPr>
            <w:r w:rsidRPr="00121592">
              <w:rPr>
                <w:rFonts w:cs="Times New Roman"/>
                <w:szCs w:val="18"/>
              </w:rPr>
              <w:t>45-59</w:t>
            </w:r>
          </w:p>
        </w:tc>
        <w:tc>
          <w:tcPr>
            <w:tcW w:w="2175" w:type="dxa"/>
            <w:shd w:val="clear" w:color="auto" w:fill="FFFFFF"/>
            <w:vAlign w:val="center"/>
          </w:tcPr>
          <w:p w:rsidR="00121592" w:rsidRPr="00121592" w:rsidRDefault="00121592" w:rsidP="00121592">
            <w:pPr>
              <w:spacing w:line="320" w:lineRule="atLeast"/>
              <w:ind w:left="60" w:right="60"/>
              <w:jc w:val="center"/>
              <w:rPr>
                <w:rFonts w:cs="Times New Roman"/>
                <w:szCs w:val="18"/>
              </w:rPr>
            </w:pPr>
            <w:r w:rsidRPr="00121592">
              <w:rPr>
                <w:rFonts w:cs="Times New Roman"/>
                <w:szCs w:val="18"/>
              </w:rPr>
              <w:t>63</w:t>
            </w:r>
          </w:p>
        </w:tc>
        <w:tc>
          <w:tcPr>
            <w:tcW w:w="3091" w:type="dxa"/>
            <w:shd w:val="clear" w:color="auto" w:fill="FFFFFF"/>
            <w:vAlign w:val="center"/>
          </w:tcPr>
          <w:p w:rsidR="00121592" w:rsidRPr="00121592" w:rsidRDefault="00121592" w:rsidP="00121592">
            <w:pPr>
              <w:spacing w:line="320" w:lineRule="atLeast"/>
              <w:ind w:left="60" w:right="60"/>
              <w:jc w:val="center"/>
              <w:rPr>
                <w:rFonts w:cs="Times New Roman"/>
                <w:szCs w:val="18"/>
              </w:rPr>
            </w:pPr>
            <w:r w:rsidRPr="00121592">
              <w:rPr>
                <w:rFonts w:cs="Times New Roman"/>
                <w:szCs w:val="18"/>
              </w:rPr>
              <w:t>67.7</w:t>
            </w:r>
          </w:p>
        </w:tc>
      </w:tr>
      <w:tr w:rsidR="00121592" w:rsidRPr="00121592" w:rsidTr="00121592">
        <w:trPr>
          <w:cantSplit/>
          <w:trHeight w:val="312"/>
          <w:jc w:val="center"/>
        </w:trPr>
        <w:tc>
          <w:tcPr>
            <w:tcW w:w="2622" w:type="dxa"/>
            <w:tcBorders>
              <w:bottom w:val="single" w:sz="4" w:space="0" w:color="auto"/>
            </w:tcBorders>
            <w:shd w:val="clear" w:color="auto" w:fill="FFFFFF"/>
          </w:tcPr>
          <w:p w:rsidR="00121592" w:rsidRPr="00121592" w:rsidRDefault="00121592" w:rsidP="00121592">
            <w:pPr>
              <w:spacing w:line="320" w:lineRule="atLeast"/>
              <w:ind w:left="60" w:right="60"/>
              <w:jc w:val="center"/>
              <w:rPr>
                <w:rFonts w:cs="Times New Roman"/>
                <w:szCs w:val="18"/>
              </w:rPr>
            </w:pPr>
            <w:r w:rsidRPr="00121592">
              <w:rPr>
                <w:rFonts w:cs="Times New Roman"/>
                <w:szCs w:val="18"/>
              </w:rPr>
              <w:t>&gt;60</w:t>
            </w:r>
          </w:p>
        </w:tc>
        <w:tc>
          <w:tcPr>
            <w:tcW w:w="2175" w:type="dxa"/>
            <w:tcBorders>
              <w:bottom w:val="single" w:sz="4" w:space="0" w:color="auto"/>
            </w:tcBorders>
            <w:shd w:val="clear" w:color="auto" w:fill="FFFFFF"/>
            <w:vAlign w:val="center"/>
          </w:tcPr>
          <w:p w:rsidR="00121592" w:rsidRPr="00121592" w:rsidRDefault="00121592" w:rsidP="00121592">
            <w:pPr>
              <w:spacing w:line="320" w:lineRule="atLeast"/>
              <w:ind w:left="60" w:right="60"/>
              <w:jc w:val="center"/>
              <w:rPr>
                <w:rFonts w:cs="Times New Roman"/>
                <w:szCs w:val="18"/>
              </w:rPr>
            </w:pPr>
            <w:r w:rsidRPr="00121592">
              <w:rPr>
                <w:rFonts w:cs="Times New Roman"/>
                <w:szCs w:val="18"/>
              </w:rPr>
              <w:t>15</w:t>
            </w:r>
          </w:p>
        </w:tc>
        <w:tc>
          <w:tcPr>
            <w:tcW w:w="3091" w:type="dxa"/>
            <w:tcBorders>
              <w:bottom w:val="single" w:sz="4" w:space="0" w:color="auto"/>
            </w:tcBorders>
            <w:shd w:val="clear" w:color="auto" w:fill="FFFFFF"/>
            <w:vAlign w:val="center"/>
          </w:tcPr>
          <w:p w:rsidR="00121592" w:rsidRPr="00121592" w:rsidRDefault="00121592" w:rsidP="00121592">
            <w:pPr>
              <w:spacing w:line="320" w:lineRule="atLeast"/>
              <w:ind w:left="60" w:right="60"/>
              <w:jc w:val="center"/>
              <w:rPr>
                <w:rFonts w:cs="Times New Roman"/>
                <w:szCs w:val="18"/>
              </w:rPr>
            </w:pPr>
            <w:r w:rsidRPr="00121592">
              <w:rPr>
                <w:rFonts w:cs="Times New Roman"/>
                <w:szCs w:val="18"/>
              </w:rPr>
              <w:t>16.1</w:t>
            </w:r>
          </w:p>
        </w:tc>
      </w:tr>
      <w:tr w:rsidR="00121592" w:rsidRPr="00121592" w:rsidTr="00121592">
        <w:trPr>
          <w:cantSplit/>
          <w:trHeight w:val="325"/>
          <w:jc w:val="center"/>
        </w:trPr>
        <w:tc>
          <w:tcPr>
            <w:tcW w:w="2622" w:type="dxa"/>
            <w:tcBorders>
              <w:top w:val="single" w:sz="4" w:space="0" w:color="auto"/>
              <w:bottom w:val="single" w:sz="4" w:space="0" w:color="auto"/>
            </w:tcBorders>
            <w:shd w:val="clear" w:color="auto" w:fill="FFFFFF"/>
          </w:tcPr>
          <w:p w:rsidR="00121592" w:rsidRPr="00121592" w:rsidRDefault="00121592" w:rsidP="00121592">
            <w:pPr>
              <w:spacing w:line="320" w:lineRule="atLeast"/>
              <w:ind w:left="60" w:right="60"/>
              <w:jc w:val="center"/>
              <w:rPr>
                <w:rFonts w:cs="Times New Roman"/>
                <w:szCs w:val="18"/>
              </w:rPr>
            </w:pPr>
            <w:r w:rsidRPr="00121592">
              <w:rPr>
                <w:rFonts w:cs="Times New Roman"/>
                <w:szCs w:val="18"/>
              </w:rPr>
              <w:t>Total</w:t>
            </w:r>
          </w:p>
        </w:tc>
        <w:tc>
          <w:tcPr>
            <w:tcW w:w="2175" w:type="dxa"/>
            <w:tcBorders>
              <w:top w:val="single" w:sz="4" w:space="0" w:color="auto"/>
              <w:bottom w:val="single" w:sz="4" w:space="0" w:color="auto"/>
            </w:tcBorders>
            <w:shd w:val="clear" w:color="auto" w:fill="FFFFFF"/>
            <w:vAlign w:val="center"/>
          </w:tcPr>
          <w:p w:rsidR="00121592" w:rsidRPr="00121592" w:rsidRDefault="00121592" w:rsidP="00121592">
            <w:pPr>
              <w:spacing w:line="320" w:lineRule="atLeast"/>
              <w:ind w:left="60" w:right="60"/>
              <w:jc w:val="center"/>
              <w:rPr>
                <w:rFonts w:cs="Times New Roman"/>
                <w:szCs w:val="18"/>
              </w:rPr>
            </w:pPr>
            <w:r w:rsidRPr="00121592">
              <w:rPr>
                <w:rFonts w:cs="Times New Roman"/>
                <w:szCs w:val="18"/>
              </w:rPr>
              <w:t>93</w:t>
            </w:r>
          </w:p>
        </w:tc>
        <w:tc>
          <w:tcPr>
            <w:tcW w:w="3091" w:type="dxa"/>
            <w:tcBorders>
              <w:top w:val="single" w:sz="4" w:space="0" w:color="auto"/>
              <w:bottom w:val="single" w:sz="4" w:space="0" w:color="auto"/>
            </w:tcBorders>
            <w:shd w:val="clear" w:color="auto" w:fill="FFFFFF"/>
            <w:vAlign w:val="center"/>
          </w:tcPr>
          <w:p w:rsidR="00121592" w:rsidRPr="00121592" w:rsidRDefault="00121592" w:rsidP="00121592">
            <w:pPr>
              <w:spacing w:line="320" w:lineRule="atLeast"/>
              <w:ind w:left="60" w:right="60"/>
              <w:jc w:val="center"/>
              <w:rPr>
                <w:rFonts w:cs="Times New Roman"/>
                <w:szCs w:val="18"/>
              </w:rPr>
            </w:pPr>
            <w:r w:rsidRPr="00121592">
              <w:rPr>
                <w:rFonts w:cs="Times New Roman"/>
                <w:szCs w:val="18"/>
              </w:rPr>
              <w:t>100.0</w:t>
            </w:r>
          </w:p>
        </w:tc>
      </w:tr>
    </w:tbl>
    <w:tbl>
      <w:tblPr>
        <w:tblStyle w:val="TableGrid"/>
        <w:tblpPr w:leftFromText="180" w:rightFromText="180" w:vertAnchor="text" w:horzAnchor="margin" w:tblpXSpec="center" w:tblpY="415"/>
        <w:tblW w:w="7617" w:type="dxa"/>
        <w:tblBorders>
          <w:left w:val="none" w:sz="0" w:space="0" w:color="auto"/>
          <w:right w:val="none" w:sz="0" w:space="0" w:color="auto"/>
          <w:insideV w:val="none" w:sz="0" w:space="0" w:color="auto"/>
        </w:tblBorders>
        <w:tblLook w:val="04A0" w:firstRow="1" w:lastRow="0" w:firstColumn="1" w:lastColumn="0" w:noHBand="0" w:noVBand="1"/>
      </w:tblPr>
      <w:tblGrid>
        <w:gridCol w:w="3844"/>
        <w:gridCol w:w="3773"/>
      </w:tblGrid>
      <w:tr w:rsidR="00C30761" w:rsidRPr="00897F58" w:rsidTr="00C30761">
        <w:trPr>
          <w:trHeight w:val="302"/>
        </w:trPr>
        <w:tc>
          <w:tcPr>
            <w:tcW w:w="3844" w:type="dxa"/>
            <w:vAlign w:val="center"/>
          </w:tcPr>
          <w:p w:rsidR="00C30761" w:rsidRPr="00897F58" w:rsidRDefault="00C30761" w:rsidP="00C30761">
            <w:pPr>
              <w:spacing w:after="0" w:line="360" w:lineRule="auto"/>
              <w:ind w:right="1326"/>
              <w:jc w:val="center"/>
              <w:rPr>
                <w:sz w:val="22"/>
              </w:rPr>
            </w:pPr>
            <w:r w:rsidRPr="00897F58">
              <w:rPr>
                <w:sz w:val="22"/>
              </w:rPr>
              <w:t>Mean</w:t>
            </w:r>
          </w:p>
        </w:tc>
        <w:tc>
          <w:tcPr>
            <w:tcW w:w="3773" w:type="dxa"/>
            <w:vAlign w:val="bottom"/>
          </w:tcPr>
          <w:p w:rsidR="00C30761" w:rsidRPr="00897F58" w:rsidRDefault="00C30761" w:rsidP="00C30761">
            <w:pPr>
              <w:spacing w:after="0" w:line="360" w:lineRule="auto"/>
              <w:jc w:val="center"/>
              <w:rPr>
                <w:sz w:val="22"/>
              </w:rPr>
            </w:pPr>
            <w:r w:rsidRPr="00897F58">
              <w:rPr>
                <w:sz w:val="22"/>
              </w:rPr>
              <w:t>51.41</w:t>
            </w:r>
          </w:p>
        </w:tc>
      </w:tr>
      <w:tr w:rsidR="00C30761" w:rsidRPr="00897F58" w:rsidTr="00C30761">
        <w:trPr>
          <w:trHeight w:val="284"/>
        </w:trPr>
        <w:tc>
          <w:tcPr>
            <w:tcW w:w="3844" w:type="dxa"/>
            <w:vAlign w:val="center"/>
          </w:tcPr>
          <w:p w:rsidR="00C30761" w:rsidRPr="00897F58" w:rsidRDefault="00C30761" w:rsidP="00C30761">
            <w:pPr>
              <w:spacing w:after="0" w:line="360" w:lineRule="auto"/>
              <w:ind w:right="1326"/>
              <w:jc w:val="center"/>
              <w:rPr>
                <w:sz w:val="22"/>
              </w:rPr>
            </w:pPr>
            <w:r w:rsidRPr="00897F58">
              <w:rPr>
                <w:sz w:val="22"/>
              </w:rPr>
              <w:t>Median</w:t>
            </w:r>
          </w:p>
        </w:tc>
        <w:tc>
          <w:tcPr>
            <w:tcW w:w="3773" w:type="dxa"/>
            <w:vAlign w:val="bottom"/>
          </w:tcPr>
          <w:p w:rsidR="00C30761" w:rsidRPr="00897F58" w:rsidRDefault="00C30761" w:rsidP="00C30761">
            <w:pPr>
              <w:spacing w:after="0" w:line="360" w:lineRule="auto"/>
              <w:jc w:val="center"/>
              <w:rPr>
                <w:sz w:val="22"/>
              </w:rPr>
            </w:pPr>
            <w:r w:rsidRPr="00897F58">
              <w:rPr>
                <w:sz w:val="22"/>
              </w:rPr>
              <w:t>52.00</w:t>
            </w:r>
          </w:p>
        </w:tc>
      </w:tr>
      <w:tr w:rsidR="00C30761" w:rsidRPr="00897F58" w:rsidTr="00C30761">
        <w:trPr>
          <w:trHeight w:val="319"/>
        </w:trPr>
        <w:tc>
          <w:tcPr>
            <w:tcW w:w="3844" w:type="dxa"/>
            <w:vAlign w:val="center"/>
          </w:tcPr>
          <w:p w:rsidR="00C30761" w:rsidRPr="00897F58" w:rsidRDefault="00C30761" w:rsidP="00C30761">
            <w:pPr>
              <w:spacing w:after="0" w:line="360" w:lineRule="auto"/>
              <w:ind w:right="1326"/>
              <w:jc w:val="center"/>
              <w:rPr>
                <w:sz w:val="22"/>
              </w:rPr>
            </w:pPr>
            <w:r w:rsidRPr="00897F58">
              <w:rPr>
                <w:sz w:val="22"/>
              </w:rPr>
              <w:t>Std. Deviation</w:t>
            </w:r>
          </w:p>
        </w:tc>
        <w:tc>
          <w:tcPr>
            <w:tcW w:w="3773" w:type="dxa"/>
            <w:vAlign w:val="bottom"/>
          </w:tcPr>
          <w:p w:rsidR="00C30761" w:rsidRPr="00897F58" w:rsidRDefault="00C30761" w:rsidP="00C30761">
            <w:pPr>
              <w:spacing w:after="0" w:line="360" w:lineRule="auto"/>
              <w:jc w:val="center"/>
              <w:rPr>
                <w:sz w:val="22"/>
              </w:rPr>
            </w:pPr>
            <w:r w:rsidRPr="00897F58">
              <w:rPr>
                <w:sz w:val="22"/>
              </w:rPr>
              <w:t>9.169</w:t>
            </w:r>
          </w:p>
        </w:tc>
      </w:tr>
    </w:tbl>
    <w:p w:rsidR="00C30761" w:rsidRDefault="00C30761" w:rsidP="00FC73EE">
      <w:pPr>
        <w:jc w:val="left"/>
      </w:pPr>
    </w:p>
    <w:tbl>
      <w:tblPr>
        <w:tblW w:w="7900" w:type="dxa"/>
        <w:jc w:val="center"/>
        <w:tblLayout w:type="fixed"/>
        <w:tblCellMar>
          <w:left w:w="0" w:type="dxa"/>
          <w:right w:w="0" w:type="dxa"/>
        </w:tblCellMar>
        <w:tblLook w:val="0000" w:firstRow="0" w:lastRow="0" w:firstColumn="0" w:lastColumn="0" w:noHBand="0" w:noVBand="0"/>
      </w:tblPr>
      <w:tblGrid>
        <w:gridCol w:w="2251"/>
        <w:gridCol w:w="3001"/>
        <w:gridCol w:w="2648"/>
      </w:tblGrid>
      <w:tr w:rsidR="00121592" w:rsidTr="0069565C">
        <w:trPr>
          <w:cantSplit/>
          <w:trHeight w:val="370"/>
          <w:jc w:val="center"/>
        </w:trPr>
        <w:tc>
          <w:tcPr>
            <w:tcW w:w="2251" w:type="dxa"/>
            <w:tcBorders>
              <w:top w:val="single" w:sz="4" w:space="0" w:color="auto"/>
              <w:bottom w:val="single" w:sz="4" w:space="0" w:color="auto"/>
            </w:tcBorders>
            <w:shd w:val="clear" w:color="auto" w:fill="FFFFFF"/>
          </w:tcPr>
          <w:p w:rsidR="00121592" w:rsidRPr="005D071F" w:rsidRDefault="00121592" w:rsidP="0069565C">
            <w:pPr>
              <w:spacing w:line="320" w:lineRule="atLeast"/>
              <w:ind w:left="60" w:right="60"/>
              <w:jc w:val="center"/>
              <w:rPr>
                <w:rFonts w:cs="Times New Roman"/>
                <w:szCs w:val="18"/>
              </w:rPr>
            </w:pPr>
            <w:r w:rsidRPr="005D071F">
              <w:rPr>
                <w:rFonts w:cs="Times New Roman"/>
                <w:szCs w:val="18"/>
              </w:rPr>
              <w:t>Jenis Kelamin</w:t>
            </w:r>
          </w:p>
        </w:tc>
        <w:tc>
          <w:tcPr>
            <w:tcW w:w="3001" w:type="dxa"/>
            <w:tcBorders>
              <w:top w:val="single" w:sz="4" w:space="0" w:color="auto"/>
              <w:bottom w:val="single" w:sz="4" w:space="0" w:color="auto"/>
            </w:tcBorders>
            <w:shd w:val="clear" w:color="auto" w:fill="FFFFFF"/>
            <w:vAlign w:val="center"/>
          </w:tcPr>
          <w:p w:rsidR="00121592" w:rsidRPr="005D071F" w:rsidRDefault="00121592" w:rsidP="0069565C">
            <w:pPr>
              <w:spacing w:line="320" w:lineRule="atLeast"/>
              <w:ind w:left="60" w:right="60"/>
              <w:jc w:val="center"/>
              <w:rPr>
                <w:rFonts w:cs="Times New Roman"/>
                <w:szCs w:val="18"/>
              </w:rPr>
            </w:pPr>
            <w:r w:rsidRPr="005D071F">
              <w:rPr>
                <w:rFonts w:cs="Times New Roman"/>
                <w:szCs w:val="18"/>
              </w:rPr>
              <w:t>Frekuensi (f)</w:t>
            </w:r>
          </w:p>
        </w:tc>
        <w:tc>
          <w:tcPr>
            <w:tcW w:w="2648" w:type="dxa"/>
            <w:tcBorders>
              <w:top w:val="single" w:sz="4" w:space="0" w:color="auto"/>
              <w:bottom w:val="single" w:sz="4" w:space="0" w:color="auto"/>
            </w:tcBorders>
            <w:shd w:val="clear" w:color="auto" w:fill="FFFFFF"/>
            <w:vAlign w:val="center"/>
          </w:tcPr>
          <w:p w:rsidR="00121592" w:rsidRPr="005D071F" w:rsidRDefault="00121592" w:rsidP="0069565C">
            <w:pPr>
              <w:spacing w:line="320" w:lineRule="atLeast"/>
              <w:ind w:left="60" w:right="60"/>
              <w:jc w:val="center"/>
              <w:rPr>
                <w:rFonts w:cs="Times New Roman"/>
                <w:szCs w:val="18"/>
              </w:rPr>
            </w:pPr>
            <w:r w:rsidRPr="005D071F">
              <w:rPr>
                <w:rFonts w:cs="Times New Roman"/>
                <w:szCs w:val="18"/>
              </w:rPr>
              <w:t>Prosentase (%)</w:t>
            </w:r>
          </w:p>
        </w:tc>
      </w:tr>
      <w:tr w:rsidR="00121592" w:rsidTr="0069565C">
        <w:trPr>
          <w:cantSplit/>
          <w:trHeight w:val="370"/>
          <w:jc w:val="center"/>
        </w:trPr>
        <w:tc>
          <w:tcPr>
            <w:tcW w:w="2251" w:type="dxa"/>
            <w:tcBorders>
              <w:top w:val="single" w:sz="4" w:space="0" w:color="auto"/>
            </w:tcBorders>
            <w:shd w:val="clear" w:color="auto" w:fill="FFFFFF"/>
          </w:tcPr>
          <w:p w:rsidR="00121592" w:rsidRPr="005D071F" w:rsidRDefault="00121592" w:rsidP="0069565C">
            <w:pPr>
              <w:spacing w:line="320" w:lineRule="atLeast"/>
              <w:ind w:left="60" w:right="60"/>
              <w:jc w:val="center"/>
              <w:rPr>
                <w:rFonts w:cs="Times New Roman"/>
                <w:szCs w:val="18"/>
              </w:rPr>
            </w:pPr>
            <w:r w:rsidRPr="005D071F">
              <w:rPr>
                <w:rFonts w:cs="Times New Roman"/>
                <w:szCs w:val="18"/>
              </w:rPr>
              <w:t>Pria</w:t>
            </w:r>
          </w:p>
        </w:tc>
        <w:tc>
          <w:tcPr>
            <w:tcW w:w="3001" w:type="dxa"/>
            <w:tcBorders>
              <w:top w:val="single" w:sz="4" w:space="0" w:color="auto"/>
            </w:tcBorders>
            <w:shd w:val="clear" w:color="auto" w:fill="FFFFFF"/>
            <w:vAlign w:val="center"/>
          </w:tcPr>
          <w:p w:rsidR="00121592" w:rsidRPr="005D071F" w:rsidRDefault="00121592" w:rsidP="0069565C">
            <w:pPr>
              <w:spacing w:line="320" w:lineRule="atLeast"/>
              <w:ind w:left="60" w:right="60"/>
              <w:jc w:val="center"/>
              <w:rPr>
                <w:rFonts w:cs="Times New Roman"/>
                <w:szCs w:val="18"/>
              </w:rPr>
            </w:pPr>
            <w:r w:rsidRPr="005D071F">
              <w:rPr>
                <w:rFonts w:cs="Times New Roman"/>
                <w:szCs w:val="18"/>
              </w:rPr>
              <w:t>39</w:t>
            </w:r>
          </w:p>
        </w:tc>
        <w:tc>
          <w:tcPr>
            <w:tcW w:w="2648" w:type="dxa"/>
            <w:tcBorders>
              <w:top w:val="single" w:sz="4" w:space="0" w:color="auto"/>
            </w:tcBorders>
            <w:shd w:val="clear" w:color="auto" w:fill="FFFFFF"/>
            <w:vAlign w:val="center"/>
          </w:tcPr>
          <w:p w:rsidR="00121592" w:rsidRPr="005D071F" w:rsidRDefault="00121592" w:rsidP="0069565C">
            <w:pPr>
              <w:spacing w:line="320" w:lineRule="atLeast"/>
              <w:ind w:left="60" w:right="60"/>
              <w:jc w:val="center"/>
              <w:rPr>
                <w:rFonts w:cs="Times New Roman"/>
                <w:szCs w:val="18"/>
              </w:rPr>
            </w:pPr>
            <w:r w:rsidRPr="005D071F">
              <w:rPr>
                <w:rFonts w:cs="Times New Roman"/>
                <w:szCs w:val="18"/>
              </w:rPr>
              <w:t>41.9</w:t>
            </w:r>
          </w:p>
        </w:tc>
      </w:tr>
      <w:tr w:rsidR="00121592" w:rsidTr="0069565C">
        <w:trPr>
          <w:cantSplit/>
          <w:trHeight w:val="370"/>
          <w:jc w:val="center"/>
        </w:trPr>
        <w:tc>
          <w:tcPr>
            <w:tcW w:w="2251" w:type="dxa"/>
            <w:tcBorders>
              <w:bottom w:val="single" w:sz="4" w:space="0" w:color="auto"/>
            </w:tcBorders>
            <w:shd w:val="clear" w:color="auto" w:fill="FFFFFF"/>
          </w:tcPr>
          <w:p w:rsidR="00121592" w:rsidRPr="005D071F" w:rsidRDefault="00121592" w:rsidP="0069565C">
            <w:pPr>
              <w:spacing w:line="320" w:lineRule="atLeast"/>
              <w:ind w:left="60" w:right="60"/>
              <w:jc w:val="center"/>
              <w:rPr>
                <w:rFonts w:cs="Times New Roman"/>
                <w:szCs w:val="18"/>
              </w:rPr>
            </w:pPr>
            <w:r w:rsidRPr="005D071F">
              <w:rPr>
                <w:rFonts w:cs="Times New Roman"/>
                <w:szCs w:val="18"/>
              </w:rPr>
              <w:t>Wanita</w:t>
            </w:r>
          </w:p>
        </w:tc>
        <w:tc>
          <w:tcPr>
            <w:tcW w:w="3001" w:type="dxa"/>
            <w:tcBorders>
              <w:bottom w:val="single" w:sz="4" w:space="0" w:color="auto"/>
            </w:tcBorders>
            <w:shd w:val="clear" w:color="auto" w:fill="FFFFFF"/>
            <w:vAlign w:val="center"/>
          </w:tcPr>
          <w:p w:rsidR="00121592" w:rsidRPr="005D071F" w:rsidRDefault="00121592" w:rsidP="0069565C">
            <w:pPr>
              <w:spacing w:line="320" w:lineRule="atLeast"/>
              <w:ind w:left="60" w:right="60"/>
              <w:jc w:val="center"/>
              <w:rPr>
                <w:rFonts w:cs="Times New Roman"/>
                <w:szCs w:val="18"/>
              </w:rPr>
            </w:pPr>
            <w:r w:rsidRPr="005D071F">
              <w:rPr>
                <w:rFonts w:cs="Times New Roman"/>
                <w:szCs w:val="18"/>
              </w:rPr>
              <w:t>54</w:t>
            </w:r>
          </w:p>
        </w:tc>
        <w:tc>
          <w:tcPr>
            <w:tcW w:w="2648" w:type="dxa"/>
            <w:tcBorders>
              <w:bottom w:val="single" w:sz="4" w:space="0" w:color="auto"/>
            </w:tcBorders>
            <w:shd w:val="clear" w:color="auto" w:fill="FFFFFF"/>
            <w:vAlign w:val="center"/>
          </w:tcPr>
          <w:p w:rsidR="00121592" w:rsidRPr="005D071F" w:rsidRDefault="00121592" w:rsidP="0069565C">
            <w:pPr>
              <w:spacing w:line="320" w:lineRule="atLeast"/>
              <w:ind w:left="60" w:right="60"/>
              <w:jc w:val="center"/>
              <w:rPr>
                <w:rFonts w:cs="Times New Roman"/>
                <w:szCs w:val="18"/>
              </w:rPr>
            </w:pPr>
            <w:r w:rsidRPr="005D071F">
              <w:rPr>
                <w:rFonts w:cs="Times New Roman"/>
                <w:szCs w:val="18"/>
              </w:rPr>
              <w:t>58.1</w:t>
            </w:r>
          </w:p>
        </w:tc>
      </w:tr>
      <w:tr w:rsidR="00121592" w:rsidTr="0069565C">
        <w:trPr>
          <w:cantSplit/>
          <w:trHeight w:val="370"/>
          <w:jc w:val="center"/>
        </w:trPr>
        <w:tc>
          <w:tcPr>
            <w:tcW w:w="2251" w:type="dxa"/>
            <w:tcBorders>
              <w:top w:val="single" w:sz="4" w:space="0" w:color="auto"/>
              <w:bottom w:val="single" w:sz="4" w:space="0" w:color="auto"/>
            </w:tcBorders>
            <w:shd w:val="clear" w:color="auto" w:fill="FFFFFF"/>
          </w:tcPr>
          <w:p w:rsidR="00121592" w:rsidRPr="005D071F" w:rsidRDefault="00121592" w:rsidP="0069565C">
            <w:pPr>
              <w:spacing w:line="320" w:lineRule="atLeast"/>
              <w:ind w:left="60" w:right="60"/>
              <w:jc w:val="center"/>
              <w:rPr>
                <w:rFonts w:cs="Times New Roman"/>
                <w:szCs w:val="18"/>
              </w:rPr>
            </w:pPr>
            <w:r w:rsidRPr="005D071F">
              <w:rPr>
                <w:rFonts w:cs="Times New Roman"/>
                <w:szCs w:val="18"/>
              </w:rPr>
              <w:t>Total</w:t>
            </w:r>
          </w:p>
        </w:tc>
        <w:tc>
          <w:tcPr>
            <w:tcW w:w="3001" w:type="dxa"/>
            <w:tcBorders>
              <w:top w:val="single" w:sz="4" w:space="0" w:color="auto"/>
              <w:bottom w:val="single" w:sz="4" w:space="0" w:color="auto"/>
            </w:tcBorders>
            <w:shd w:val="clear" w:color="auto" w:fill="FFFFFF"/>
            <w:vAlign w:val="center"/>
          </w:tcPr>
          <w:p w:rsidR="00121592" w:rsidRPr="005D071F" w:rsidRDefault="00121592" w:rsidP="0069565C">
            <w:pPr>
              <w:spacing w:line="320" w:lineRule="atLeast"/>
              <w:ind w:left="60" w:right="60"/>
              <w:jc w:val="center"/>
              <w:rPr>
                <w:rFonts w:cs="Times New Roman"/>
                <w:szCs w:val="18"/>
              </w:rPr>
            </w:pPr>
            <w:r w:rsidRPr="005D071F">
              <w:rPr>
                <w:rFonts w:cs="Times New Roman"/>
                <w:szCs w:val="18"/>
              </w:rPr>
              <w:t>93</w:t>
            </w:r>
          </w:p>
        </w:tc>
        <w:tc>
          <w:tcPr>
            <w:tcW w:w="2648" w:type="dxa"/>
            <w:tcBorders>
              <w:top w:val="single" w:sz="4" w:space="0" w:color="auto"/>
              <w:bottom w:val="single" w:sz="4" w:space="0" w:color="auto"/>
            </w:tcBorders>
            <w:shd w:val="clear" w:color="auto" w:fill="FFFFFF"/>
            <w:vAlign w:val="center"/>
          </w:tcPr>
          <w:p w:rsidR="00121592" w:rsidRPr="005D071F" w:rsidRDefault="00121592" w:rsidP="0069565C">
            <w:pPr>
              <w:spacing w:line="320" w:lineRule="atLeast"/>
              <w:ind w:left="60" w:right="60"/>
              <w:jc w:val="center"/>
              <w:rPr>
                <w:rFonts w:cs="Times New Roman"/>
                <w:szCs w:val="18"/>
              </w:rPr>
            </w:pPr>
            <w:r w:rsidRPr="005D071F">
              <w:rPr>
                <w:rFonts w:cs="Times New Roman"/>
                <w:szCs w:val="18"/>
              </w:rPr>
              <w:t>100.0</w:t>
            </w:r>
          </w:p>
        </w:tc>
      </w:tr>
    </w:tbl>
    <w:p w:rsidR="00121592" w:rsidRDefault="00121592" w:rsidP="00FC73EE">
      <w:pPr>
        <w:jc w:val="left"/>
      </w:pPr>
    </w:p>
    <w:tbl>
      <w:tblPr>
        <w:tblW w:w="78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551"/>
        <w:gridCol w:w="2694"/>
        <w:gridCol w:w="2579"/>
      </w:tblGrid>
      <w:tr w:rsidR="00121592" w:rsidTr="00121592">
        <w:trPr>
          <w:cantSplit/>
          <w:trHeight w:val="371"/>
          <w:jc w:val="center"/>
        </w:trPr>
        <w:tc>
          <w:tcPr>
            <w:tcW w:w="2551" w:type="dxa"/>
            <w:tcBorders>
              <w:left w:val="nil"/>
              <w:bottom w:val="single" w:sz="4" w:space="0" w:color="auto"/>
              <w:right w:val="nil"/>
            </w:tcBorders>
            <w:shd w:val="clear" w:color="auto" w:fill="FFFFFF"/>
          </w:tcPr>
          <w:p w:rsidR="00121592" w:rsidRPr="00E12FAB" w:rsidRDefault="00121592" w:rsidP="0069565C">
            <w:pPr>
              <w:spacing w:line="320" w:lineRule="atLeast"/>
              <w:ind w:left="60" w:right="60"/>
              <w:jc w:val="center"/>
              <w:rPr>
                <w:rFonts w:cs="Times New Roman"/>
                <w:szCs w:val="18"/>
              </w:rPr>
            </w:pPr>
            <w:r w:rsidRPr="00E12FAB">
              <w:rPr>
                <w:rFonts w:cs="Times New Roman"/>
                <w:szCs w:val="18"/>
              </w:rPr>
              <w:t>Pendidikan</w:t>
            </w:r>
          </w:p>
        </w:tc>
        <w:tc>
          <w:tcPr>
            <w:tcW w:w="2694" w:type="dxa"/>
            <w:tcBorders>
              <w:left w:val="nil"/>
              <w:bottom w:val="single" w:sz="4" w:space="0" w:color="auto"/>
              <w:right w:val="nil"/>
            </w:tcBorders>
            <w:shd w:val="clear" w:color="auto" w:fill="FFFFFF"/>
            <w:vAlign w:val="center"/>
          </w:tcPr>
          <w:p w:rsidR="00121592" w:rsidRPr="00E12FAB" w:rsidRDefault="00121592" w:rsidP="0069565C">
            <w:pPr>
              <w:spacing w:line="320" w:lineRule="atLeast"/>
              <w:ind w:left="60" w:right="60"/>
              <w:jc w:val="center"/>
              <w:rPr>
                <w:rFonts w:cs="Times New Roman"/>
                <w:szCs w:val="18"/>
              </w:rPr>
            </w:pPr>
            <w:r w:rsidRPr="00E12FAB">
              <w:rPr>
                <w:rFonts w:cs="Times New Roman"/>
                <w:szCs w:val="18"/>
              </w:rPr>
              <w:t>Frekuensi (f)</w:t>
            </w:r>
          </w:p>
        </w:tc>
        <w:tc>
          <w:tcPr>
            <w:tcW w:w="2579" w:type="dxa"/>
            <w:tcBorders>
              <w:left w:val="nil"/>
              <w:bottom w:val="single" w:sz="4" w:space="0" w:color="auto"/>
              <w:right w:val="nil"/>
            </w:tcBorders>
            <w:shd w:val="clear" w:color="auto" w:fill="FFFFFF"/>
            <w:vAlign w:val="center"/>
          </w:tcPr>
          <w:p w:rsidR="00121592" w:rsidRPr="00E12FAB" w:rsidRDefault="00121592" w:rsidP="0069565C">
            <w:pPr>
              <w:spacing w:line="320" w:lineRule="atLeast"/>
              <w:ind w:left="60" w:right="60"/>
              <w:jc w:val="center"/>
              <w:rPr>
                <w:rFonts w:cs="Times New Roman"/>
                <w:szCs w:val="18"/>
              </w:rPr>
            </w:pPr>
            <w:r w:rsidRPr="00E12FAB">
              <w:rPr>
                <w:rFonts w:cs="Times New Roman"/>
                <w:szCs w:val="18"/>
              </w:rPr>
              <w:t>Prosentase (%)</w:t>
            </w:r>
          </w:p>
        </w:tc>
      </w:tr>
      <w:tr w:rsidR="00121592" w:rsidTr="00121592">
        <w:trPr>
          <w:cantSplit/>
          <w:trHeight w:val="371"/>
          <w:jc w:val="center"/>
        </w:trPr>
        <w:tc>
          <w:tcPr>
            <w:tcW w:w="2551" w:type="dxa"/>
            <w:tcBorders>
              <w:left w:val="nil"/>
              <w:bottom w:val="nil"/>
              <w:right w:val="nil"/>
            </w:tcBorders>
            <w:shd w:val="clear" w:color="auto" w:fill="FFFFFF"/>
          </w:tcPr>
          <w:p w:rsidR="00121592" w:rsidRPr="00E12FAB" w:rsidRDefault="00121592" w:rsidP="0069565C">
            <w:pPr>
              <w:spacing w:line="320" w:lineRule="atLeast"/>
              <w:ind w:left="60" w:right="60"/>
              <w:jc w:val="center"/>
              <w:rPr>
                <w:rFonts w:cs="Times New Roman"/>
                <w:szCs w:val="18"/>
              </w:rPr>
            </w:pPr>
            <w:r w:rsidRPr="00E12FAB">
              <w:rPr>
                <w:rFonts w:cs="Times New Roman"/>
                <w:szCs w:val="18"/>
              </w:rPr>
              <w:t>SD</w:t>
            </w:r>
          </w:p>
        </w:tc>
        <w:tc>
          <w:tcPr>
            <w:tcW w:w="2694" w:type="dxa"/>
            <w:tcBorders>
              <w:left w:val="nil"/>
              <w:bottom w:val="nil"/>
              <w:right w:val="nil"/>
            </w:tcBorders>
            <w:shd w:val="clear" w:color="auto" w:fill="FFFFFF"/>
            <w:vAlign w:val="center"/>
          </w:tcPr>
          <w:p w:rsidR="00121592" w:rsidRPr="00E12FAB" w:rsidRDefault="00121592" w:rsidP="0069565C">
            <w:pPr>
              <w:spacing w:line="320" w:lineRule="atLeast"/>
              <w:ind w:left="60" w:right="60"/>
              <w:jc w:val="center"/>
              <w:rPr>
                <w:rFonts w:cs="Times New Roman"/>
                <w:szCs w:val="18"/>
              </w:rPr>
            </w:pPr>
            <w:r w:rsidRPr="00E12FAB">
              <w:rPr>
                <w:rFonts w:cs="Times New Roman"/>
                <w:szCs w:val="18"/>
              </w:rPr>
              <w:t>8</w:t>
            </w:r>
          </w:p>
        </w:tc>
        <w:tc>
          <w:tcPr>
            <w:tcW w:w="2579" w:type="dxa"/>
            <w:tcBorders>
              <w:left w:val="nil"/>
              <w:bottom w:val="nil"/>
              <w:right w:val="nil"/>
            </w:tcBorders>
            <w:shd w:val="clear" w:color="auto" w:fill="FFFFFF"/>
            <w:vAlign w:val="center"/>
          </w:tcPr>
          <w:p w:rsidR="00121592" w:rsidRPr="00E12FAB" w:rsidRDefault="00121592" w:rsidP="0069565C">
            <w:pPr>
              <w:spacing w:line="320" w:lineRule="atLeast"/>
              <w:ind w:left="60" w:right="60"/>
              <w:jc w:val="center"/>
              <w:rPr>
                <w:rFonts w:cs="Times New Roman"/>
                <w:szCs w:val="18"/>
              </w:rPr>
            </w:pPr>
            <w:r w:rsidRPr="00E12FAB">
              <w:rPr>
                <w:rFonts w:cs="Times New Roman"/>
                <w:szCs w:val="18"/>
              </w:rPr>
              <w:t>8.6</w:t>
            </w:r>
          </w:p>
        </w:tc>
      </w:tr>
      <w:tr w:rsidR="00121592" w:rsidTr="00121592">
        <w:trPr>
          <w:cantSplit/>
          <w:trHeight w:val="371"/>
          <w:jc w:val="center"/>
        </w:trPr>
        <w:tc>
          <w:tcPr>
            <w:tcW w:w="2551" w:type="dxa"/>
            <w:tcBorders>
              <w:top w:val="nil"/>
              <w:left w:val="nil"/>
              <w:bottom w:val="nil"/>
              <w:right w:val="nil"/>
            </w:tcBorders>
            <w:shd w:val="clear" w:color="auto" w:fill="FFFFFF"/>
          </w:tcPr>
          <w:p w:rsidR="00121592" w:rsidRPr="00E12FAB" w:rsidRDefault="00121592" w:rsidP="0069565C">
            <w:pPr>
              <w:spacing w:line="320" w:lineRule="atLeast"/>
              <w:ind w:left="60" w:right="60"/>
              <w:jc w:val="center"/>
              <w:rPr>
                <w:rFonts w:cs="Times New Roman"/>
                <w:szCs w:val="18"/>
              </w:rPr>
            </w:pPr>
            <w:r w:rsidRPr="00E12FAB">
              <w:rPr>
                <w:rFonts w:cs="Times New Roman"/>
                <w:szCs w:val="18"/>
              </w:rPr>
              <w:t>SMP</w:t>
            </w:r>
          </w:p>
        </w:tc>
        <w:tc>
          <w:tcPr>
            <w:tcW w:w="2694" w:type="dxa"/>
            <w:tcBorders>
              <w:top w:val="nil"/>
              <w:left w:val="nil"/>
              <w:bottom w:val="nil"/>
              <w:right w:val="nil"/>
            </w:tcBorders>
            <w:shd w:val="clear" w:color="auto" w:fill="FFFFFF"/>
            <w:vAlign w:val="center"/>
          </w:tcPr>
          <w:p w:rsidR="00121592" w:rsidRPr="00E12FAB" w:rsidRDefault="00121592" w:rsidP="0069565C">
            <w:pPr>
              <w:spacing w:line="320" w:lineRule="atLeast"/>
              <w:ind w:left="60" w:right="60"/>
              <w:jc w:val="center"/>
              <w:rPr>
                <w:rFonts w:cs="Times New Roman"/>
                <w:szCs w:val="18"/>
              </w:rPr>
            </w:pPr>
            <w:r w:rsidRPr="00E12FAB">
              <w:rPr>
                <w:rFonts w:cs="Times New Roman"/>
                <w:szCs w:val="18"/>
              </w:rPr>
              <w:t>14</w:t>
            </w:r>
          </w:p>
        </w:tc>
        <w:tc>
          <w:tcPr>
            <w:tcW w:w="2579" w:type="dxa"/>
            <w:tcBorders>
              <w:top w:val="nil"/>
              <w:left w:val="nil"/>
              <w:bottom w:val="nil"/>
              <w:right w:val="nil"/>
            </w:tcBorders>
            <w:shd w:val="clear" w:color="auto" w:fill="FFFFFF"/>
            <w:vAlign w:val="center"/>
          </w:tcPr>
          <w:p w:rsidR="00121592" w:rsidRPr="00E12FAB" w:rsidRDefault="00121592" w:rsidP="0069565C">
            <w:pPr>
              <w:spacing w:line="320" w:lineRule="atLeast"/>
              <w:ind w:left="60" w:right="60"/>
              <w:jc w:val="center"/>
              <w:rPr>
                <w:rFonts w:cs="Times New Roman"/>
                <w:szCs w:val="18"/>
              </w:rPr>
            </w:pPr>
            <w:r w:rsidRPr="00E12FAB">
              <w:rPr>
                <w:rFonts w:cs="Times New Roman"/>
                <w:szCs w:val="18"/>
              </w:rPr>
              <w:t>15.1</w:t>
            </w:r>
          </w:p>
        </w:tc>
      </w:tr>
      <w:tr w:rsidR="00121592" w:rsidTr="00121592">
        <w:trPr>
          <w:cantSplit/>
          <w:trHeight w:val="371"/>
          <w:jc w:val="center"/>
        </w:trPr>
        <w:tc>
          <w:tcPr>
            <w:tcW w:w="2551" w:type="dxa"/>
            <w:tcBorders>
              <w:top w:val="nil"/>
              <w:left w:val="nil"/>
              <w:bottom w:val="nil"/>
              <w:right w:val="nil"/>
            </w:tcBorders>
            <w:shd w:val="clear" w:color="auto" w:fill="FFFFFF"/>
          </w:tcPr>
          <w:p w:rsidR="00121592" w:rsidRPr="00E12FAB" w:rsidRDefault="00121592" w:rsidP="0069565C">
            <w:pPr>
              <w:spacing w:line="320" w:lineRule="atLeast"/>
              <w:ind w:left="60" w:right="60"/>
              <w:jc w:val="center"/>
              <w:rPr>
                <w:rFonts w:cs="Times New Roman"/>
                <w:szCs w:val="18"/>
              </w:rPr>
            </w:pPr>
            <w:r w:rsidRPr="00E12FAB">
              <w:rPr>
                <w:rFonts w:cs="Times New Roman"/>
                <w:szCs w:val="18"/>
              </w:rPr>
              <w:t>SMA</w:t>
            </w:r>
          </w:p>
        </w:tc>
        <w:tc>
          <w:tcPr>
            <w:tcW w:w="2694" w:type="dxa"/>
            <w:tcBorders>
              <w:top w:val="nil"/>
              <w:left w:val="nil"/>
              <w:bottom w:val="nil"/>
              <w:right w:val="nil"/>
            </w:tcBorders>
            <w:shd w:val="clear" w:color="auto" w:fill="FFFFFF"/>
            <w:vAlign w:val="center"/>
          </w:tcPr>
          <w:p w:rsidR="00121592" w:rsidRPr="00E12FAB" w:rsidRDefault="00121592" w:rsidP="0069565C">
            <w:pPr>
              <w:spacing w:line="320" w:lineRule="atLeast"/>
              <w:ind w:left="60" w:right="60"/>
              <w:jc w:val="center"/>
              <w:rPr>
                <w:rFonts w:cs="Times New Roman"/>
                <w:szCs w:val="18"/>
              </w:rPr>
            </w:pPr>
            <w:r w:rsidRPr="00E12FAB">
              <w:rPr>
                <w:rFonts w:cs="Times New Roman"/>
                <w:szCs w:val="18"/>
              </w:rPr>
              <w:t>54</w:t>
            </w:r>
          </w:p>
        </w:tc>
        <w:tc>
          <w:tcPr>
            <w:tcW w:w="2579" w:type="dxa"/>
            <w:tcBorders>
              <w:top w:val="nil"/>
              <w:left w:val="nil"/>
              <w:bottom w:val="nil"/>
              <w:right w:val="nil"/>
            </w:tcBorders>
            <w:shd w:val="clear" w:color="auto" w:fill="FFFFFF"/>
            <w:vAlign w:val="center"/>
          </w:tcPr>
          <w:p w:rsidR="00121592" w:rsidRPr="00E12FAB" w:rsidRDefault="00121592" w:rsidP="0069565C">
            <w:pPr>
              <w:spacing w:line="320" w:lineRule="atLeast"/>
              <w:ind w:left="60" w:right="60"/>
              <w:jc w:val="center"/>
              <w:rPr>
                <w:rFonts w:cs="Times New Roman"/>
                <w:szCs w:val="18"/>
              </w:rPr>
            </w:pPr>
            <w:r w:rsidRPr="00E12FAB">
              <w:rPr>
                <w:rFonts w:cs="Times New Roman"/>
                <w:szCs w:val="18"/>
              </w:rPr>
              <w:t>58.1</w:t>
            </w:r>
          </w:p>
        </w:tc>
      </w:tr>
      <w:tr w:rsidR="00121592" w:rsidTr="00121592">
        <w:trPr>
          <w:cantSplit/>
          <w:trHeight w:val="371"/>
          <w:jc w:val="center"/>
        </w:trPr>
        <w:tc>
          <w:tcPr>
            <w:tcW w:w="2551" w:type="dxa"/>
            <w:tcBorders>
              <w:top w:val="nil"/>
              <w:left w:val="nil"/>
              <w:bottom w:val="single" w:sz="4" w:space="0" w:color="auto"/>
              <w:right w:val="nil"/>
            </w:tcBorders>
            <w:shd w:val="clear" w:color="auto" w:fill="FFFFFF"/>
          </w:tcPr>
          <w:p w:rsidR="00121592" w:rsidRPr="00E12FAB" w:rsidRDefault="00121592" w:rsidP="0069565C">
            <w:pPr>
              <w:spacing w:line="320" w:lineRule="atLeast"/>
              <w:ind w:left="60" w:right="60"/>
              <w:jc w:val="center"/>
              <w:rPr>
                <w:rFonts w:cs="Times New Roman"/>
                <w:szCs w:val="18"/>
              </w:rPr>
            </w:pPr>
            <w:r w:rsidRPr="00E12FAB">
              <w:rPr>
                <w:rFonts w:cs="Times New Roman"/>
                <w:szCs w:val="18"/>
              </w:rPr>
              <w:t>PT</w:t>
            </w:r>
          </w:p>
        </w:tc>
        <w:tc>
          <w:tcPr>
            <w:tcW w:w="2694" w:type="dxa"/>
            <w:tcBorders>
              <w:top w:val="nil"/>
              <w:left w:val="nil"/>
              <w:bottom w:val="single" w:sz="4" w:space="0" w:color="auto"/>
              <w:right w:val="nil"/>
            </w:tcBorders>
            <w:shd w:val="clear" w:color="auto" w:fill="FFFFFF"/>
            <w:vAlign w:val="center"/>
          </w:tcPr>
          <w:p w:rsidR="00121592" w:rsidRPr="00E12FAB" w:rsidRDefault="00121592" w:rsidP="0069565C">
            <w:pPr>
              <w:spacing w:line="320" w:lineRule="atLeast"/>
              <w:ind w:left="60" w:right="60"/>
              <w:jc w:val="center"/>
              <w:rPr>
                <w:rFonts w:cs="Times New Roman"/>
                <w:szCs w:val="18"/>
              </w:rPr>
            </w:pPr>
            <w:r w:rsidRPr="00E12FAB">
              <w:rPr>
                <w:rFonts w:cs="Times New Roman"/>
                <w:szCs w:val="18"/>
              </w:rPr>
              <w:t>17</w:t>
            </w:r>
          </w:p>
        </w:tc>
        <w:tc>
          <w:tcPr>
            <w:tcW w:w="2579" w:type="dxa"/>
            <w:tcBorders>
              <w:top w:val="nil"/>
              <w:left w:val="nil"/>
              <w:bottom w:val="single" w:sz="4" w:space="0" w:color="auto"/>
              <w:right w:val="nil"/>
            </w:tcBorders>
            <w:shd w:val="clear" w:color="auto" w:fill="FFFFFF"/>
            <w:vAlign w:val="center"/>
          </w:tcPr>
          <w:p w:rsidR="00121592" w:rsidRPr="00E12FAB" w:rsidRDefault="00121592" w:rsidP="0069565C">
            <w:pPr>
              <w:spacing w:line="320" w:lineRule="atLeast"/>
              <w:ind w:left="60" w:right="60"/>
              <w:jc w:val="center"/>
              <w:rPr>
                <w:rFonts w:cs="Times New Roman"/>
                <w:szCs w:val="18"/>
              </w:rPr>
            </w:pPr>
            <w:r w:rsidRPr="00E12FAB">
              <w:rPr>
                <w:rFonts w:cs="Times New Roman"/>
                <w:szCs w:val="18"/>
              </w:rPr>
              <w:t>18.3</w:t>
            </w:r>
          </w:p>
        </w:tc>
      </w:tr>
      <w:tr w:rsidR="00121592" w:rsidTr="00121592">
        <w:trPr>
          <w:cantSplit/>
          <w:trHeight w:val="371"/>
          <w:jc w:val="center"/>
        </w:trPr>
        <w:tc>
          <w:tcPr>
            <w:tcW w:w="2551" w:type="dxa"/>
            <w:tcBorders>
              <w:left w:val="nil"/>
              <w:right w:val="nil"/>
            </w:tcBorders>
            <w:shd w:val="clear" w:color="auto" w:fill="FFFFFF"/>
          </w:tcPr>
          <w:p w:rsidR="00121592" w:rsidRPr="00E12FAB" w:rsidRDefault="00121592" w:rsidP="0069565C">
            <w:pPr>
              <w:spacing w:line="320" w:lineRule="atLeast"/>
              <w:ind w:left="60" w:right="60"/>
              <w:jc w:val="center"/>
              <w:rPr>
                <w:rFonts w:cs="Times New Roman"/>
                <w:szCs w:val="18"/>
              </w:rPr>
            </w:pPr>
            <w:r w:rsidRPr="00E12FAB">
              <w:rPr>
                <w:rFonts w:cs="Times New Roman"/>
                <w:szCs w:val="18"/>
              </w:rPr>
              <w:t>Total</w:t>
            </w:r>
          </w:p>
        </w:tc>
        <w:tc>
          <w:tcPr>
            <w:tcW w:w="2694" w:type="dxa"/>
            <w:tcBorders>
              <w:left w:val="nil"/>
              <w:right w:val="nil"/>
            </w:tcBorders>
            <w:shd w:val="clear" w:color="auto" w:fill="FFFFFF"/>
            <w:vAlign w:val="center"/>
          </w:tcPr>
          <w:p w:rsidR="00121592" w:rsidRPr="00E12FAB" w:rsidRDefault="00121592" w:rsidP="0069565C">
            <w:pPr>
              <w:spacing w:line="320" w:lineRule="atLeast"/>
              <w:ind w:left="60" w:right="60"/>
              <w:jc w:val="center"/>
              <w:rPr>
                <w:rFonts w:cs="Times New Roman"/>
                <w:szCs w:val="18"/>
              </w:rPr>
            </w:pPr>
            <w:r w:rsidRPr="00E12FAB">
              <w:rPr>
                <w:rFonts w:cs="Times New Roman"/>
                <w:szCs w:val="18"/>
              </w:rPr>
              <w:t>93</w:t>
            </w:r>
          </w:p>
        </w:tc>
        <w:tc>
          <w:tcPr>
            <w:tcW w:w="2579" w:type="dxa"/>
            <w:tcBorders>
              <w:left w:val="nil"/>
              <w:right w:val="nil"/>
            </w:tcBorders>
            <w:shd w:val="clear" w:color="auto" w:fill="FFFFFF"/>
            <w:vAlign w:val="center"/>
          </w:tcPr>
          <w:p w:rsidR="00121592" w:rsidRPr="00E12FAB" w:rsidRDefault="00121592" w:rsidP="0069565C">
            <w:pPr>
              <w:spacing w:line="320" w:lineRule="atLeast"/>
              <w:ind w:left="60" w:right="60"/>
              <w:jc w:val="center"/>
              <w:rPr>
                <w:rFonts w:cs="Times New Roman"/>
                <w:szCs w:val="18"/>
              </w:rPr>
            </w:pPr>
            <w:r w:rsidRPr="00E12FAB">
              <w:rPr>
                <w:rFonts w:cs="Times New Roman"/>
                <w:szCs w:val="18"/>
              </w:rPr>
              <w:t>100.0</w:t>
            </w:r>
          </w:p>
        </w:tc>
      </w:tr>
    </w:tbl>
    <w:p w:rsidR="00121592" w:rsidRDefault="00121592" w:rsidP="00FC73EE">
      <w:pPr>
        <w:jc w:val="left"/>
      </w:pPr>
    </w:p>
    <w:tbl>
      <w:tblPr>
        <w:tblW w:w="7791" w:type="dxa"/>
        <w:jc w:val="center"/>
        <w:tblBorders>
          <w:top w:val="single" w:sz="4" w:space="0" w:color="auto"/>
          <w:bottom w:val="single" w:sz="4" w:space="0" w:color="auto"/>
        </w:tblBorders>
        <w:tblLayout w:type="fixed"/>
        <w:tblCellMar>
          <w:left w:w="0" w:type="dxa"/>
          <w:right w:w="0" w:type="dxa"/>
        </w:tblCellMar>
        <w:tblLook w:val="0000" w:firstRow="0" w:lastRow="0" w:firstColumn="0" w:lastColumn="0" w:noHBand="0" w:noVBand="0"/>
      </w:tblPr>
      <w:tblGrid>
        <w:gridCol w:w="3121"/>
        <w:gridCol w:w="2405"/>
        <w:gridCol w:w="2265"/>
      </w:tblGrid>
      <w:tr w:rsidR="00121592" w:rsidRPr="00B27D54" w:rsidTr="00121592">
        <w:trPr>
          <w:cantSplit/>
          <w:jc w:val="center"/>
        </w:trPr>
        <w:tc>
          <w:tcPr>
            <w:tcW w:w="3121" w:type="dxa"/>
            <w:tcBorders>
              <w:top w:val="single" w:sz="4" w:space="0" w:color="auto"/>
              <w:bottom w:val="single" w:sz="4" w:space="0" w:color="auto"/>
            </w:tcBorders>
            <w:shd w:val="clear" w:color="auto" w:fill="FFFFFF"/>
          </w:tcPr>
          <w:p w:rsidR="00121592" w:rsidRPr="00B27D54" w:rsidRDefault="00121592" w:rsidP="0069565C">
            <w:pPr>
              <w:spacing w:line="320" w:lineRule="atLeast"/>
              <w:ind w:left="60" w:right="60"/>
              <w:jc w:val="center"/>
              <w:rPr>
                <w:rFonts w:cs="Times New Roman"/>
                <w:szCs w:val="18"/>
              </w:rPr>
            </w:pPr>
            <w:r w:rsidRPr="00B27D54">
              <w:rPr>
                <w:rFonts w:cs="Times New Roman"/>
                <w:szCs w:val="18"/>
              </w:rPr>
              <w:t>Pekerjaan</w:t>
            </w:r>
          </w:p>
        </w:tc>
        <w:tc>
          <w:tcPr>
            <w:tcW w:w="2405" w:type="dxa"/>
            <w:tcBorders>
              <w:top w:val="single" w:sz="4" w:space="0" w:color="auto"/>
              <w:bottom w:val="single" w:sz="4" w:space="0" w:color="auto"/>
            </w:tcBorders>
            <w:shd w:val="clear" w:color="auto" w:fill="FFFFFF"/>
            <w:vAlign w:val="center"/>
          </w:tcPr>
          <w:p w:rsidR="00121592" w:rsidRPr="00B27D54" w:rsidRDefault="00121592" w:rsidP="0069565C">
            <w:pPr>
              <w:spacing w:line="320" w:lineRule="atLeast"/>
              <w:ind w:left="60" w:right="60"/>
              <w:jc w:val="center"/>
              <w:rPr>
                <w:rFonts w:cs="Times New Roman"/>
                <w:szCs w:val="18"/>
              </w:rPr>
            </w:pPr>
            <w:r w:rsidRPr="00B27D54">
              <w:rPr>
                <w:rFonts w:cs="Times New Roman"/>
                <w:szCs w:val="18"/>
              </w:rPr>
              <w:t>Frekuensi (f)</w:t>
            </w:r>
          </w:p>
        </w:tc>
        <w:tc>
          <w:tcPr>
            <w:tcW w:w="2265" w:type="dxa"/>
            <w:tcBorders>
              <w:top w:val="single" w:sz="4" w:space="0" w:color="auto"/>
              <w:bottom w:val="single" w:sz="4" w:space="0" w:color="auto"/>
            </w:tcBorders>
            <w:shd w:val="clear" w:color="auto" w:fill="FFFFFF"/>
            <w:vAlign w:val="center"/>
          </w:tcPr>
          <w:p w:rsidR="00121592" w:rsidRPr="00B27D54" w:rsidRDefault="00121592" w:rsidP="0069565C">
            <w:pPr>
              <w:spacing w:line="320" w:lineRule="atLeast"/>
              <w:ind w:left="60" w:right="60"/>
              <w:jc w:val="center"/>
              <w:rPr>
                <w:rFonts w:cs="Times New Roman"/>
                <w:szCs w:val="18"/>
              </w:rPr>
            </w:pPr>
            <w:r w:rsidRPr="00B27D54">
              <w:rPr>
                <w:rFonts w:cs="Times New Roman"/>
                <w:szCs w:val="18"/>
              </w:rPr>
              <w:t>Prosentase (%)</w:t>
            </w:r>
          </w:p>
        </w:tc>
      </w:tr>
      <w:tr w:rsidR="00121592" w:rsidRPr="00B27D54" w:rsidTr="00121592">
        <w:trPr>
          <w:cantSplit/>
          <w:jc w:val="center"/>
        </w:trPr>
        <w:tc>
          <w:tcPr>
            <w:tcW w:w="3121" w:type="dxa"/>
            <w:tcBorders>
              <w:top w:val="single" w:sz="4" w:space="0" w:color="auto"/>
            </w:tcBorders>
            <w:shd w:val="clear" w:color="auto" w:fill="FFFFFF"/>
          </w:tcPr>
          <w:p w:rsidR="00121592" w:rsidRPr="00B27D54" w:rsidRDefault="00121592" w:rsidP="0069565C">
            <w:pPr>
              <w:spacing w:line="320" w:lineRule="atLeast"/>
              <w:ind w:left="60" w:right="60"/>
              <w:jc w:val="center"/>
              <w:rPr>
                <w:rFonts w:cs="Times New Roman"/>
                <w:szCs w:val="18"/>
              </w:rPr>
            </w:pPr>
            <w:r w:rsidRPr="00B27D54">
              <w:rPr>
                <w:rFonts w:cs="Times New Roman"/>
                <w:szCs w:val="18"/>
              </w:rPr>
              <w:t>IRT</w:t>
            </w:r>
          </w:p>
        </w:tc>
        <w:tc>
          <w:tcPr>
            <w:tcW w:w="2405" w:type="dxa"/>
            <w:tcBorders>
              <w:top w:val="single" w:sz="4" w:space="0" w:color="auto"/>
            </w:tcBorders>
            <w:shd w:val="clear" w:color="auto" w:fill="FFFFFF"/>
            <w:vAlign w:val="center"/>
          </w:tcPr>
          <w:p w:rsidR="00121592" w:rsidRPr="00B27D54" w:rsidRDefault="00121592" w:rsidP="0069565C">
            <w:pPr>
              <w:spacing w:line="320" w:lineRule="atLeast"/>
              <w:ind w:left="60" w:right="60"/>
              <w:jc w:val="center"/>
              <w:rPr>
                <w:rFonts w:cs="Times New Roman"/>
                <w:szCs w:val="18"/>
              </w:rPr>
            </w:pPr>
            <w:r w:rsidRPr="00B27D54">
              <w:rPr>
                <w:rFonts w:cs="Times New Roman"/>
                <w:szCs w:val="18"/>
              </w:rPr>
              <w:t>29</w:t>
            </w:r>
          </w:p>
        </w:tc>
        <w:tc>
          <w:tcPr>
            <w:tcW w:w="2265" w:type="dxa"/>
            <w:tcBorders>
              <w:top w:val="single" w:sz="4" w:space="0" w:color="auto"/>
            </w:tcBorders>
            <w:shd w:val="clear" w:color="auto" w:fill="FFFFFF"/>
            <w:vAlign w:val="center"/>
          </w:tcPr>
          <w:p w:rsidR="00121592" w:rsidRPr="00B27D54" w:rsidRDefault="00121592" w:rsidP="0069565C">
            <w:pPr>
              <w:spacing w:line="320" w:lineRule="atLeast"/>
              <w:ind w:left="60" w:right="60"/>
              <w:jc w:val="center"/>
              <w:rPr>
                <w:rFonts w:cs="Times New Roman"/>
                <w:szCs w:val="18"/>
              </w:rPr>
            </w:pPr>
            <w:r w:rsidRPr="00B27D54">
              <w:rPr>
                <w:rFonts w:cs="Times New Roman"/>
                <w:szCs w:val="18"/>
              </w:rPr>
              <w:t>31.2</w:t>
            </w:r>
          </w:p>
        </w:tc>
      </w:tr>
      <w:tr w:rsidR="00121592" w:rsidRPr="00B27D54" w:rsidTr="00121592">
        <w:trPr>
          <w:cantSplit/>
          <w:jc w:val="center"/>
        </w:trPr>
        <w:tc>
          <w:tcPr>
            <w:tcW w:w="3121" w:type="dxa"/>
            <w:shd w:val="clear" w:color="auto" w:fill="FFFFFF"/>
          </w:tcPr>
          <w:p w:rsidR="00121592" w:rsidRPr="00B27D54" w:rsidRDefault="00121592" w:rsidP="0069565C">
            <w:pPr>
              <w:spacing w:line="320" w:lineRule="atLeast"/>
              <w:ind w:left="60" w:right="60"/>
              <w:jc w:val="center"/>
              <w:rPr>
                <w:rFonts w:cs="Times New Roman"/>
                <w:szCs w:val="18"/>
              </w:rPr>
            </w:pPr>
            <w:r w:rsidRPr="00B27D54">
              <w:rPr>
                <w:rFonts w:cs="Times New Roman"/>
                <w:szCs w:val="18"/>
              </w:rPr>
              <w:t>Pedagang/Wiraswasta</w:t>
            </w:r>
          </w:p>
        </w:tc>
        <w:tc>
          <w:tcPr>
            <w:tcW w:w="2405" w:type="dxa"/>
            <w:shd w:val="clear" w:color="auto" w:fill="FFFFFF"/>
            <w:vAlign w:val="center"/>
          </w:tcPr>
          <w:p w:rsidR="00121592" w:rsidRPr="00B27D54" w:rsidRDefault="00121592" w:rsidP="0069565C">
            <w:pPr>
              <w:spacing w:line="320" w:lineRule="atLeast"/>
              <w:ind w:left="60" w:right="60"/>
              <w:jc w:val="center"/>
              <w:rPr>
                <w:rFonts w:cs="Times New Roman"/>
                <w:szCs w:val="18"/>
              </w:rPr>
            </w:pPr>
            <w:r w:rsidRPr="00B27D54">
              <w:rPr>
                <w:rFonts w:cs="Times New Roman"/>
                <w:szCs w:val="18"/>
              </w:rPr>
              <w:t>25</w:t>
            </w:r>
          </w:p>
        </w:tc>
        <w:tc>
          <w:tcPr>
            <w:tcW w:w="2265" w:type="dxa"/>
            <w:shd w:val="clear" w:color="auto" w:fill="FFFFFF"/>
            <w:vAlign w:val="center"/>
          </w:tcPr>
          <w:p w:rsidR="00121592" w:rsidRPr="00B27D54" w:rsidRDefault="00121592" w:rsidP="0069565C">
            <w:pPr>
              <w:spacing w:line="320" w:lineRule="atLeast"/>
              <w:ind w:left="60" w:right="60"/>
              <w:jc w:val="center"/>
              <w:rPr>
                <w:rFonts w:cs="Times New Roman"/>
                <w:szCs w:val="18"/>
              </w:rPr>
            </w:pPr>
            <w:r w:rsidRPr="00B27D54">
              <w:rPr>
                <w:rFonts w:cs="Times New Roman"/>
                <w:szCs w:val="18"/>
              </w:rPr>
              <w:t>26.9</w:t>
            </w:r>
          </w:p>
        </w:tc>
      </w:tr>
      <w:tr w:rsidR="00121592" w:rsidRPr="00B27D54" w:rsidTr="00121592">
        <w:trPr>
          <w:cantSplit/>
          <w:jc w:val="center"/>
        </w:trPr>
        <w:tc>
          <w:tcPr>
            <w:tcW w:w="3121" w:type="dxa"/>
            <w:shd w:val="clear" w:color="auto" w:fill="FFFFFF"/>
          </w:tcPr>
          <w:p w:rsidR="00121592" w:rsidRPr="00B27D54" w:rsidRDefault="00121592" w:rsidP="0069565C">
            <w:pPr>
              <w:spacing w:line="320" w:lineRule="atLeast"/>
              <w:ind w:left="60" w:right="60"/>
              <w:jc w:val="center"/>
              <w:rPr>
                <w:rFonts w:cs="Times New Roman"/>
                <w:szCs w:val="18"/>
              </w:rPr>
            </w:pPr>
            <w:r w:rsidRPr="00B27D54">
              <w:rPr>
                <w:rFonts w:cs="Times New Roman"/>
                <w:szCs w:val="18"/>
              </w:rPr>
              <w:t>Pegawai Swasta</w:t>
            </w:r>
          </w:p>
        </w:tc>
        <w:tc>
          <w:tcPr>
            <w:tcW w:w="2405" w:type="dxa"/>
            <w:shd w:val="clear" w:color="auto" w:fill="FFFFFF"/>
            <w:vAlign w:val="center"/>
          </w:tcPr>
          <w:p w:rsidR="00121592" w:rsidRPr="00B27D54" w:rsidRDefault="00121592" w:rsidP="0069565C">
            <w:pPr>
              <w:spacing w:line="320" w:lineRule="atLeast"/>
              <w:ind w:left="60" w:right="60"/>
              <w:jc w:val="center"/>
              <w:rPr>
                <w:rFonts w:cs="Times New Roman"/>
                <w:szCs w:val="18"/>
              </w:rPr>
            </w:pPr>
            <w:r w:rsidRPr="00B27D54">
              <w:rPr>
                <w:rFonts w:cs="Times New Roman"/>
                <w:szCs w:val="18"/>
              </w:rPr>
              <w:t>20</w:t>
            </w:r>
          </w:p>
        </w:tc>
        <w:tc>
          <w:tcPr>
            <w:tcW w:w="2265" w:type="dxa"/>
            <w:shd w:val="clear" w:color="auto" w:fill="FFFFFF"/>
            <w:vAlign w:val="center"/>
          </w:tcPr>
          <w:p w:rsidR="00121592" w:rsidRPr="00B27D54" w:rsidRDefault="00121592" w:rsidP="0069565C">
            <w:pPr>
              <w:spacing w:line="320" w:lineRule="atLeast"/>
              <w:ind w:left="60" w:right="60"/>
              <w:jc w:val="center"/>
              <w:rPr>
                <w:rFonts w:cs="Times New Roman"/>
                <w:szCs w:val="18"/>
              </w:rPr>
            </w:pPr>
            <w:r w:rsidRPr="00B27D54">
              <w:rPr>
                <w:rFonts w:cs="Times New Roman"/>
                <w:szCs w:val="18"/>
              </w:rPr>
              <w:t>21.5</w:t>
            </w:r>
          </w:p>
        </w:tc>
      </w:tr>
      <w:tr w:rsidR="00121592" w:rsidRPr="00B27D54" w:rsidTr="00121592">
        <w:trPr>
          <w:cantSplit/>
          <w:jc w:val="center"/>
        </w:trPr>
        <w:tc>
          <w:tcPr>
            <w:tcW w:w="3121" w:type="dxa"/>
            <w:tcBorders>
              <w:bottom w:val="single" w:sz="4" w:space="0" w:color="auto"/>
            </w:tcBorders>
            <w:shd w:val="clear" w:color="auto" w:fill="FFFFFF"/>
          </w:tcPr>
          <w:p w:rsidR="00121592" w:rsidRPr="00B27D54" w:rsidRDefault="00121592" w:rsidP="0069565C">
            <w:pPr>
              <w:spacing w:line="320" w:lineRule="atLeast"/>
              <w:ind w:left="60" w:right="60"/>
              <w:jc w:val="center"/>
              <w:rPr>
                <w:rFonts w:cs="Times New Roman"/>
                <w:szCs w:val="18"/>
              </w:rPr>
            </w:pPr>
            <w:r w:rsidRPr="00B27D54">
              <w:rPr>
                <w:rFonts w:cs="Times New Roman"/>
                <w:szCs w:val="18"/>
              </w:rPr>
              <w:t>TNI/POLRI/PNS</w:t>
            </w:r>
          </w:p>
        </w:tc>
        <w:tc>
          <w:tcPr>
            <w:tcW w:w="2405" w:type="dxa"/>
            <w:tcBorders>
              <w:bottom w:val="single" w:sz="4" w:space="0" w:color="auto"/>
            </w:tcBorders>
            <w:shd w:val="clear" w:color="auto" w:fill="FFFFFF"/>
            <w:vAlign w:val="center"/>
          </w:tcPr>
          <w:p w:rsidR="00121592" w:rsidRPr="00B27D54" w:rsidRDefault="00121592" w:rsidP="0069565C">
            <w:pPr>
              <w:spacing w:line="320" w:lineRule="atLeast"/>
              <w:ind w:left="60" w:right="60"/>
              <w:jc w:val="center"/>
              <w:rPr>
                <w:rFonts w:cs="Times New Roman"/>
                <w:szCs w:val="18"/>
              </w:rPr>
            </w:pPr>
            <w:r w:rsidRPr="00B27D54">
              <w:rPr>
                <w:rFonts w:cs="Times New Roman"/>
                <w:szCs w:val="18"/>
              </w:rPr>
              <w:t>19</w:t>
            </w:r>
          </w:p>
        </w:tc>
        <w:tc>
          <w:tcPr>
            <w:tcW w:w="2265" w:type="dxa"/>
            <w:tcBorders>
              <w:bottom w:val="single" w:sz="4" w:space="0" w:color="auto"/>
            </w:tcBorders>
            <w:shd w:val="clear" w:color="auto" w:fill="FFFFFF"/>
            <w:vAlign w:val="center"/>
          </w:tcPr>
          <w:p w:rsidR="00121592" w:rsidRPr="00B27D54" w:rsidRDefault="00121592" w:rsidP="0069565C">
            <w:pPr>
              <w:spacing w:line="320" w:lineRule="atLeast"/>
              <w:ind w:left="60" w:right="60"/>
              <w:jc w:val="center"/>
              <w:rPr>
                <w:rFonts w:cs="Times New Roman"/>
                <w:szCs w:val="18"/>
              </w:rPr>
            </w:pPr>
            <w:r w:rsidRPr="00B27D54">
              <w:rPr>
                <w:rFonts w:cs="Times New Roman"/>
                <w:szCs w:val="18"/>
              </w:rPr>
              <w:t>20.4</w:t>
            </w:r>
          </w:p>
        </w:tc>
      </w:tr>
      <w:tr w:rsidR="00121592" w:rsidRPr="00B27D54" w:rsidTr="00121592">
        <w:trPr>
          <w:cantSplit/>
          <w:jc w:val="center"/>
        </w:trPr>
        <w:tc>
          <w:tcPr>
            <w:tcW w:w="3121" w:type="dxa"/>
            <w:tcBorders>
              <w:top w:val="single" w:sz="4" w:space="0" w:color="auto"/>
              <w:bottom w:val="single" w:sz="4" w:space="0" w:color="auto"/>
            </w:tcBorders>
            <w:shd w:val="clear" w:color="auto" w:fill="FFFFFF"/>
          </w:tcPr>
          <w:p w:rsidR="00121592" w:rsidRPr="00B27D54" w:rsidRDefault="00121592" w:rsidP="0069565C">
            <w:pPr>
              <w:spacing w:line="320" w:lineRule="atLeast"/>
              <w:ind w:left="60" w:right="60"/>
              <w:jc w:val="center"/>
              <w:rPr>
                <w:rFonts w:cs="Times New Roman"/>
                <w:szCs w:val="18"/>
              </w:rPr>
            </w:pPr>
            <w:r w:rsidRPr="00B27D54">
              <w:rPr>
                <w:rFonts w:cs="Times New Roman"/>
                <w:szCs w:val="18"/>
              </w:rPr>
              <w:t>Total</w:t>
            </w:r>
          </w:p>
        </w:tc>
        <w:tc>
          <w:tcPr>
            <w:tcW w:w="2405" w:type="dxa"/>
            <w:tcBorders>
              <w:top w:val="single" w:sz="4" w:space="0" w:color="auto"/>
              <w:bottom w:val="single" w:sz="4" w:space="0" w:color="auto"/>
            </w:tcBorders>
            <w:shd w:val="clear" w:color="auto" w:fill="FFFFFF"/>
            <w:vAlign w:val="center"/>
          </w:tcPr>
          <w:p w:rsidR="00121592" w:rsidRPr="00B27D54" w:rsidRDefault="00121592" w:rsidP="0069565C">
            <w:pPr>
              <w:spacing w:line="320" w:lineRule="atLeast"/>
              <w:ind w:left="60" w:right="60"/>
              <w:jc w:val="center"/>
              <w:rPr>
                <w:rFonts w:cs="Times New Roman"/>
                <w:szCs w:val="18"/>
              </w:rPr>
            </w:pPr>
            <w:r w:rsidRPr="00B27D54">
              <w:rPr>
                <w:rFonts w:cs="Times New Roman"/>
                <w:szCs w:val="18"/>
              </w:rPr>
              <w:t>93</w:t>
            </w:r>
          </w:p>
        </w:tc>
        <w:tc>
          <w:tcPr>
            <w:tcW w:w="2265" w:type="dxa"/>
            <w:tcBorders>
              <w:top w:val="single" w:sz="4" w:space="0" w:color="auto"/>
              <w:bottom w:val="single" w:sz="4" w:space="0" w:color="auto"/>
            </w:tcBorders>
            <w:shd w:val="clear" w:color="auto" w:fill="FFFFFF"/>
            <w:vAlign w:val="center"/>
          </w:tcPr>
          <w:p w:rsidR="00121592" w:rsidRPr="00B27D54" w:rsidRDefault="00121592" w:rsidP="0069565C">
            <w:pPr>
              <w:spacing w:line="320" w:lineRule="atLeast"/>
              <w:ind w:left="60" w:right="60"/>
              <w:jc w:val="center"/>
              <w:rPr>
                <w:rFonts w:cs="Times New Roman"/>
                <w:szCs w:val="18"/>
              </w:rPr>
            </w:pPr>
            <w:r w:rsidRPr="00B27D54">
              <w:rPr>
                <w:rFonts w:cs="Times New Roman"/>
                <w:szCs w:val="18"/>
              </w:rPr>
              <w:t>100.0</w:t>
            </w:r>
          </w:p>
        </w:tc>
      </w:tr>
    </w:tbl>
    <w:p w:rsidR="00121592" w:rsidRDefault="00121592" w:rsidP="00FC73EE">
      <w:pPr>
        <w:jc w:val="left"/>
      </w:pPr>
    </w:p>
    <w:tbl>
      <w:tblPr>
        <w:tblW w:w="78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260"/>
        <w:gridCol w:w="2268"/>
        <w:gridCol w:w="2285"/>
      </w:tblGrid>
      <w:tr w:rsidR="00121592" w:rsidTr="00121592">
        <w:trPr>
          <w:cantSplit/>
          <w:jc w:val="center"/>
        </w:trPr>
        <w:tc>
          <w:tcPr>
            <w:tcW w:w="3260" w:type="dxa"/>
            <w:tcBorders>
              <w:left w:val="nil"/>
              <w:bottom w:val="single" w:sz="4" w:space="0" w:color="auto"/>
              <w:right w:val="nil"/>
            </w:tcBorders>
            <w:shd w:val="clear" w:color="auto" w:fill="FFFFFF"/>
          </w:tcPr>
          <w:p w:rsidR="00121592" w:rsidRPr="00C80A84" w:rsidRDefault="00121592" w:rsidP="0069565C">
            <w:pPr>
              <w:spacing w:line="320" w:lineRule="atLeast"/>
              <w:ind w:left="60" w:right="60"/>
              <w:jc w:val="center"/>
              <w:rPr>
                <w:rFonts w:cs="Times New Roman"/>
                <w:szCs w:val="18"/>
              </w:rPr>
            </w:pPr>
            <w:r w:rsidRPr="00C80A84">
              <w:rPr>
                <w:rFonts w:cs="Times New Roman"/>
                <w:szCs w:val="18"/>
              </w:rPr>
              <w:lastRenderedPageBreak/>
              <w:t>Tinggal Bersama</w:t>
            </w:r>
          </w:p>
        </w:tc>
        <w:tc>
          <w:tcPr>
            <w:tcW w:w="2268" w:type="dxa"/>
            <w:tcBorders>
              <w:left w:val="nil"/>
              <w:bottom w:val="single" w:sz="4" w:space="0" w:color="auto"/>
              <w:right w:val="nil"/>
            </w:tcBorders>
            <w:shd w:val="clear" w:color="auto" w:fill="FFFFFF"/>
            <w:vAlign w:val="center"/>
          </w:tcPr>
          <w:p w:rsidR="00121592" w:rsidRPr="00C80A84" w:rsidRDefault="00121592" w:rsidP="0069565C">
            <w:pPr>
              <w:spacing w:line="320" w:lineRule="atLeast"/>
              <w:ind w:left="60" w:right="60"/>
              <w:jc w:val="center"/>
              <w:rPr>
                <w:rFonts w:cs="Times New Roman"/>
                <w:szCs w:val="18"/>
              </w:rPr>
            </w:pPr>
            <w:r w:rsidRPr="00C80A84">
              <w:rPr>
                <w:rFonts w:cs="Times New Roman"/>
                <w:szCs w:val="18"/>
              </w:rPr>
              <w:t>Frekuensi (f)</w:t>
            </w:r>
          </w:p>
        </w:tc>
        <w:tc>
          <w:tcPr>
            <w:tcW w:w="2285" w:type="dxa"/>
            <w:tcBorders>
              <w:left w:val="nil"/>
              <w:bottom w:val="single" w:sz="4" w:space="0" w:color="auto"/>
              <w:right w:val="nil"/>
            </w:tcBorders>
            <w:shd w:val="clear" w:color="auto" w:fill="FFFFFF"/>
            <w:vAlign w:val="center"/>
          </w:tcPr>
          <w:p w:rsidR="00121592" w:rsidRPr="00C80A84" w:rsidRDefault="00121592" w:rsidP="0069565C">
            <w:pPr>
              <w:spacing w:line="320" w:lineRule="atLeast"/>
              <w:ind w:left="60" w:right="60"/>
              <w:jc w:val="center"/>
              <w:rPr>
                <w:rFonts w:cs="Times New Roman"/>
                <w:szCs w:val="18"/>
              </w:rPr>
            </w:pPr>
            <w:r w:rsidRPr="00C80A84">
              <w:rPr>
                <w:rFonts w:cs="Times New Roman"/>
                <w:szCs w:val="18"/>
              </w:rPr>
              <w:t>Prosentase (%)</w:t>
            </w:r>
          </w:p>
        </w:tc>
      </w:tr>
      <w:tr w:rsidR="00121592" w:rsidTr="00121592">
        <w:trPr>
          <w:cantSplit/>
          <w:jc w:val="center"/>
        </w:trPr>
        <w:tc>
          <w:tcPr>
            <w:tcW w:w="3260" w:type="dxa"/>
            <w:tcBorders>
              <w:top w:val="single" w:sz="4" w:space="0" w:color="auto"/>
              <w:left w:val="nil"/>
              <w:bottom w:val="nil"/>
              <w:right w:val="nil"/>
            </w:tcBorders>
            <w:shd w:val="clear" w:color="auto" w:fill="FFFFFF"/>
          </w:tcPr>
          <w:p w:rsidR="00121592" w:rsidRPr="00C80A84" w:rsidRDefault="00121592" w:rsidP="0069565C">
            <w:pPr>
              <w:tabs>
                <w:tab w:val="left" w:pos="750"/>
                <w:tab w:val="center" w:pos="1630"/>
              </w:tabs>
              <w:spacing w:line="320" w:lineRule="atLeast"/>
              <w:ind w:left="60" w:right="60"/>
              <w:jc w:val="center"/>
              <w:rPr>
                <w:rFonts w:cs="Times New Roman"/>
                <w:szCs w:val="18"/>
              </w:rPr>
            </w:pPr>
            <w:r w:rsidRPr="00C80A84">
              <w:rPr>
                <w:rFonts w:cs="Times New Roman"/>
                <w:szCs w:val="18"/>
              </w:rPr>
              <w:t>Suami/Istri, Anak</w:t>
            </w:r>
          </w:p>
        </w:tc>
        <w:tc>
          <w:tcPr>
            <w:tcW w:w="2268" w:type="dxa"/>
            <w:tcBorders>
              <w:top w:val="single" w:sz="4" w:space="0" w:color="auto"/>
              <w:left w:val="nil"/>
              <w:bottom w:val="nil"/>
              <w:right w:val="nil"/>
            </w:tcBorders>
            <w:shd w:val="clear" w:color="auto" w:fill="FFFFFF"/>
            <w:vAlign w:val="center"/>
          </w:tcPr>
          <w:p w:rsidR="00121592" w:rsidRPr="00C80A84" w:rsidRDefault="00121592" w:rsidP="0069565C">
            <w:pPr>
              <w:spacing w:line="320" w:lineRule="atLeast"/>
              <w:ind w:left="60" w:right="60"/>
              <w:jc w:val="center"/>
              <w:rPr>
                <w:rFonts w:cs="Times New Roman"/>
                <w:szCs w:val="18"/>
              </w:rPr>
            </w:pPr>
            <w:r w:rsidRPr="00C80A84">
              <w:rPr>
                <w:rFonts w:cs="Times New Roman"/>
                <w:szCs w:val="18"/>
              </w:rPr>
              <w:t>71</w:t>
            </w:r>
          </w:p>
        </w:tc>
        <w:tc>
          <w:tcPr>
            <w:tcW w:w="2285" w:type="dxa"/>
            <w:tcBorders>
              <w:top w:val="single" w:sz="4" w:space="0" w:color="auto"/>
              <w:left w:val="nil"/>
              <w:bottom w:val="nil"/>
              <w:right w:val="nil"/>
            </w:tcBorders>
            <w:shd w:val="clear" w:color="auto" w:fill="FFFFFF"/>
            <w:vAlign w:val="center"/>
          </w:tcPr>
          <w:p w:rsidR="00121592" w:rsidRPr="00C80A84" w:rsidRDefault="00121592" w:rsidP="0069565C">
            <w:pPr>
              <w:spacing w:line="320" w:lineRule="atLeast"/>
              <w:ind w:left="60" w:right="60"/>
              <w:jc w:val="center"/>
              <w:rPr>
                <w:rFonts w:cs="Times New Roman"/>
                <w:szCs w:val="18"/>
              </w:rPr>
            </w:pPr>
            <w:r w:rsidRPr="00C80A84">
              <w:rPr>
                <w:rFonts w:cs="Times New Roman"/>
                <w:szCs w:val="18"/>
              </w:rPr>
              <w:t>76.3</w:t>
            </w:r>
          </w:p>
        </w:tc>
      </w:tr>
      <w:tr w:rsidR="00121592" w:rsidTr="00121592">
        <w:trPr>
          <w:cantSplit/>
          <w:jc w:val="center"/>
        </w:trPr>
        <w:tc>
          <w:tcPr>
            <w:tcW w:w="3260" w:type="dxa"/>
            <w:tcBorders>
              <w:top w:val="nil"/>
              <w:left w:val="nil"/>
              <w:bottom w:val="single" w:sz="4" w:space="0" w:color="auto"/>
              <w:right w:val="nil"/>
            </w:tcBorders>
            <w:shd w:val="clear" w:color="auto" w:fill="FFFFFF"/>
          </w:tcPr>
          <w:p w:rsidR="00121592" w:rsidRPr="00C80A84" w:rsidRDefault="00121592" w:rsidP="0069565C">
            <w:pPr>
              <w:spacing w:line="320" w:lineRule="atLeast"/>
              <w:ind w:left="60" w:right="60"/>
              <w:jc w:val="center"/>
              <w:rPr>
                <w:rFonts w:cs="Times New Roman"/>
                <w:szCs w:val="18"/>
              </w:rPr>
            </w:pPr>
            <w:r w:rsidRPr="00C80A84">
              <w:rPr>
                <w:rFonts w:cs="Times New Roman"/>
                <w:szCs w:val="18"/>
              </w:rPr>
              <w:t>Orangtua, Saudara</w:t>
            </w:r>
          </w:p>
        </w:tc>
        <w:tc>
          <w:tcPr>
            <w:tcW w:w="2268" w:type="dxa"/>
            <w:tcBorders>
              <w:top w:val="nil"/>
              <w:left w:val="nil"/>
              <w:bottom w:val="single" w:sz="4" w:space="0" w:color="auto"/>
              <w:right w:val="nil"/>
            </w:tcBorders>
            <w:shd w:val="clear" w:color="auto" w:fill="FFFFFF"/>
            <w:vAlign w:val="center"/>
          </w:tcPr>
          <w:p w:rsidR="00121592" w:rsidRPr="00C80A84" w:rsidRDefault="00121592" w:rsidP="0069565C">
            <w:pPr>
              <w:spacing w:line="320" w:lineRule="atLeast"/>
              <w:ind w:left="60" w:right="60"/>
              <w:jc w:val="center"/>
              <w:rPr>
                <w:rFonts w:cs="Times New Roman"/>
                <w:szCs w:val="18"/>
              </w:rPr>
            </w:pPr>
            <w:r w:rsidRPr="00C80A84">
              <w:rPr>
                <w:rFonts w:cs="Times New Roman"/>
                <w:szCs w:val="18"/>
              </w:rPr>
              <w:t>22</w:t>
            </w:r>
          </w:p>
        </w:tc>
        <w:tc>
          <w:tcPr>
            <w:tcW w:w="2285" w:type="dxa"/>
            <w:tcBorders>
              <w:top w:val="nil"/>
              <w:left w:val="nil"/>
              <w:bottom w:val="single" w:sz="4" w:space="0" w:color="auto"/>
              <w:right w:val="nil"/>
            </w:tcBorders>
            <w:shd w:val="clear" w:color="auto" w:fill="FFFFFF"/>
            <w:vAlign w:val="center"/>
          </w:tcPr>
          <w:p w:rsidR="00121592" w:rsidRPr="00C80A84" w:rsidRDefault="00121592" w:rsidP="0069565C">
            <w:pPr>
              <w:spacing w:line="320" w:lineRule="atLeast"/>
              <w:ind w:left="60" w:right="60"/>
              <w:jc w:val="center"/>
              <w:rPr>
                <w:rFonts w:cs="Times New Roman"/>
                <w:szCs w:val="18"/>
              </w:rPr>
            </w:pPr>
            <w:r w:rsidRPr="00C80A84">
              <w:rPr>
                <w:rFonts w:cs="Times New Roman"/>
                <w:szCs w:val="18"/>
              </w:rPr>
              <w:t>23.7</w:t>
            </w:r>
          </w:p>
        </w:tc>
      </w:tr>
      <w:tr w:rsidR="00121592" w:rsidTr="00121592">
        <w:trPr>
          <w:cantSplit/>
          <w:jc w:val="center"/>
        </w:trPr>
        <w:tc>
          <w:tcPr>
            <w:tcW w:w="3260" w:type="dxa"/>
            <w:tcBorders>
              <w:top w:val="single" w:sz="4" w:space="0" w:color="auto"/>
              <w:left w:val="nil"/>
              <w:right w:val="nil"/>
            </w:tcBorders>
            <w:shd w:val="clear" w:color="auto" w:fill="FFFFFF"/>
          </w:tcPr>
          <w:p w:rsidR="00121592" w:rsidRPr="00C80A84" w:rsidRDefault="00121592" w:rsidP="0069565C">
            <w:pPr>
              <w:spacing w:line="320" w:lineRule="atLeast"/>
              <w:ind w:left="60" w:right="60"/>
              <w:jc w:val="center"/>
              <w:rPr>
                <w:rFonts w:cs="Times New Roman"/>
                <w:szCs w:val="18"/>
              </w:rPr>
            </w:pPr>
            <w:r w:rsidRPr="00C80A84">
              <w:rPr>
                <w:rFonts w:cs="Times New Roman"/>
                <w:szCs w:val="18"/>
              </w:rPr>
              <w:t>Total</w:t>
            </w:r>
          </w:p>
        </w:tc>
        <w:tc>
          <w:tcPr>
            <w:tcW w:w="2268" w:type="dxa"/>
            <w:tcBorders>
              <w:top w:val="single" w:sz="4" w:space="0" w:color="auto"/>
              <w:left w:val="nil"/>
              <w:right w:val="nil"/>
            </w:tcBorders>
            <w:shd w:val="clear" w:color="auto" w:fill="FFFFFF"/>
            <w:vAlign w:val="center"/>
          </w:tcPr>
          <w:p w:rsidR="00121592" w:rsidRPr="00C80A84" w:rsidRDefault="00121592" w:rsidP="0069565C">
            <w:pPr>
              <w:spacing w:line="320" w:lineRule="atLeast"/>
              <w:ind w:left="60" w:right="60"/>
              <w:jc w:val="center"/>
              <w:rPr>
                <w:rFonts w:cs="Times New Roman"/>
                <w:szCs w:val="18"/>
              </w:rPr>
            </w:pPr>
            <w:r w:rsidRPr="00C80A84">
              <w:rPr>
                <w:rFonts w:cs="Times New Roman"/>
                <w:szCs w:val="18"/>
              </w:rPr>
              <w:t>93</w:t>
            </w:r>
          </w:p>
        </w:tc>
        <w:tc>
          <w:tcPr>
            <w:tcW w:w="2285" w:type="dxa"/>
            <w:tcBorders>
              <w:top w:val="single" w:sz="4" w:space="0" w:color="auto"/>
              <w:left w:val="nil"/>
              <w:right w:val="nil"/>
            </w:tcBorders>
            <w:shd w:val="clear" w:color="auto" w:fill="FFFFFF"/>
            <w:vAlign w:val="center"/>
          </w:tcPr>
          <w:p w:rsidR="00121592" w:rsidRPr="00C80A84" w:rsidRDefault="00121592" w:rsidP="0069565C">
            <w:pPr>
              <w:spacing w:line="320" w:lineRule="atLeast"/>
              <w:ind w:left="60" w:right="60"/>
              <w:jc w:val="center"/>
              <w:rPr>
                <w:rFonts w:cs="Times New Roman"/>
                <w:szCs w:val="18"/>
              </w:rPr>
            </w:pPr>
            <w:r w:rsidRPr="00C80A84">
              <w:rPr>
                <w:rFonts w:cs="Times New Roman"/>
                <w:szCs w:val="18"/>
              </w:rPr>
              <w:t>100.0</w:t>
            </w:r>
          </w:p>
        </w:tc>
      </w:tr>
    </w:tbl>
    <w:p w:rsidR="00F80795" w:rsidRDefault="00F80795" w:rsidP="00F80795">
      <w:pPr>
        <w:jc w:val="center"/>
      </w:pPr>
    </w:p>
    <w:tbl>
      <w:tblPr>
        <w:tblW w:w="76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096"/>
        <w:gridCol w:w="2252"/>
        <w:gridCol w:w="2306"/>
      </w:tblGrid>
      <w:tr w:rsidR="00121592" w:rsidTr="00F80795">
        <w:trPr>
          <w:cantSplit/>
          <w:jc w:val="center"/>
        </w:trPr>
        <w:tc>
          <w:tcPr>
            <w:tcW w:w="3096" w:type="dxa"/>
            <w:tcBorders>
              <w:left w:val="nil"/>
              <w:bottom w:val="single" w:sz="4" w:space="0" w:color="auto"/>
              <w:right w:val="nil"/>
            </w:tcBorders>
            <w:shd w:val="clear" w:color="auto" w:fill="FFFFFF"/>
          </w:tcPr>
          <w:p w:rsidR="00121592" w:rsidRPr="00A87F69" w:rsidRDefault="00121592" w:rsidP="0069565C">
            <w:pPr>
              <w:spacing w:line="320" w:lineRule="atLeast"/>
              <w:ind w:left="60" w:right="60"/>
              <w:jc w:val="center"/>
              <w:rPr>
                <w:rFonts w:cs="Times New Roman"/>
                <w:szCs w:val="18"/>
              </w:rPr>
            </w:pPr>
            <w:r w:rsidRPr="00A87F69">
              <w:rPr>
                <w:rFonts w:cs="Times New Roman"/>
                <w:szCs w:val="18"/>
              </w:rPr>
              <w:t>Riwayat Penyakit</w:t>
            </w:r>
          </w:p>
        </w:tc>
        <w:tc>
          <w:tcPr>
            <w:tcW w:w="2252" w:type="dxa"/>
            <w:tcBorders>
              <w:left w:val="nil"/>
              <w:bottom w:val="single" w:sz="4" w:space="0" w:color="auto"/>
              <w:right w:val="nil"/>
            </w:tcBorders>
            <w:shd w:val="clear" w:color="auto" w:fill="FFFFFF"/>
            <w:vAlign w:val="center"/>
          </w:tcPr>
          <w:p w:rsidR="00121592" w:rsidRPr="00A87F69" w:rsidRDefault="00121592" w:rsidP="0069565C">
            <w:pPr>
              <w:spacing w:line="320" w:lineRule="atLeast"/>
              <w:ind w:left="60" w:right="60"/>
              <w:jc w:val="center"/>
              <w:rPr>
                <w:rFonts w:cs="Times New Roman"/>
                <w:szCs w:val="18"/>
              </w:rPr>
            </w:pPr>
            <w:r w:rsidRPr="00A87F69">
              <w:rPr>
                <w:rFonts w:cs="Times New Roman"/>
                <w:szCs w:val="18"/>
              </w:rPr>
              <w:t>Frekuensi (f)</w:t>
            </w:r>
          </w:p>
        </w:tc>
        <w:tc>
          <w:tcPr>
            <w:tcW w:w="2306" w:type="dxa"/>
            <w:tcBorders>
              <w:left w:val="nil"/>
              <w:bottom w:val="single" w:sz="4" w:space="0" w:color="auto"/>
              <w:right w:val="nil"/>
            </w:tcBorders>
            <w:shd w:val="clear" w:color="auto" w:fill="FFFFFF"/>
            <w:vAlign w:val="center"/>
          </w:tcPr>
          <w:p w:rsidR="00121592" w:rsidRPr="00A87F69" w:rsidRDefault="00121592" w:rsidP="0069565C">
            <w:pPr>
              <w:spacing w:line="320" w:lineRule="atLeast"/>
              <w:ind w:left="60" w:right="60"/>
              <w:jc w:val="center"/>
              <w:rPr>
                <w:rFonts w:cs="Times New Roman"/>
                <w:szCs w:val="18"/>
              </w:rPr>
            </w:pPr>
            <w:r w:rsidRPr="00A87F69">
              <w:rPr>
                <w:rFonts w:cs="Times New Roman"/>
                <w:szCs w:val="18"/>
              </w:rPr>
              <w:t>Prosentse (%)</w:t>
            </w:r>
          </w:p>
        </w:tc>
      </w:tr>
      <w:tr w:rsidR="00121592" w:rsidTr="00F80795">
        <w:trPr>
          <w:cantSplit/>
          <w:jc w:val="center"/>
        </w:trPr>
        <w:tc>
          <w:tcPr>
            <w:tcW w:w="3096" w:type="dxa"/>
            <w:tcBorders>
              <w:left w:val="nil"/>
              <w:bottom w:val="nil"/>
              <w:right w:val="nil"/>
            </w:tcBorders>
            <w:shd w:val="clear" w:color="auto" w:fill="FFFFFF"/>
          </w:tcPr>
          <w:p w:rsidR="00121592" w:rsidRPr="00A87F69" w:rsidRDefault="00121592" w:rsidP="0069565C">
            <w:pPr>
              <w:spacing w:line="320" w:lineRule="atLeast"/>
              <w:ind w:left="60" w:right="60"/>
              <w:jc w:val="center"/>
              <w:rPr>
                <w:rFonts w:cs="Times New Roman"/>
                <w:szCs w:val="18"/>
              </w:rPr>
            </w:pPr>
            <w:r w:rsidRPr="00A87F69">
              <w:rPr>
                <w:rFonts w:cs="Times New Roman"/>
                <w:szCs w:val="18"/>
              </w:rPr>
              <w:t>Tidak Ada</w:t>
            </w:r>
          </w:p>
        </w:tc>
        <w:tc>
          <w:tcPr>
            <w:tcW w:w="2252" w:type="dxa"/>
            <w:tcBorders>
              <w:left w:val="nil"/>
              <w:bottom w:val="nil"/>
              <w:right w:val="nil"/>
            </w:tcBorders>
            <w:shd w:val="clear" w:color="auto" w:fill="FFFFFF"/>
            <w:vAlign w:val="center"/>
          </w:tcPr>
          <w:p w:rsidR="00121592" w:rsidRPr="00A87F69" w:rsidRDefault="00121592" w:rsidP="0069565C">
            <w:pPr>
              <w:spacing w:line="320" w:lineRule="atLeast"/>
              <w:ind w:left="60" w:right="60"/>
              <w:jc w:val="center"/>
              <w:rPr>
                <w:rFonts w:cs="Times New Roman"/>
                <w:szCs w:val="18"/>
              </w:rPr>
            </w:pPr>
            <w:r w:rsidRPr="00A87F69">
              <w:rPr>
                <w:rFonts w:cs="Times New Roman"/>
                <w:szCs w:val="18"/>
              </w:rPr>
              <w:t>44</w:t>
            </w:r>
          </w:p>
        </w:tc>
        <w:tc>
          <w:tcPr>
            <w:tcW w:w="2306" w:type="dxa"/>
            <w:tcBorders>
              <w:left w:val="nil"/>
              <w:bottom w:val="nil"/>
              <w:right w:val="nil"/>
            </w:tcBorders>
            <w:shd w:val="clear" w:color="auto" w:fill="FFFFFF"/>
            <w:vAlign w:val="center"/>
          </w:tcPr>
          <w:p w:rsidR="00121592" w:rsidRPr="00A87F69" w:rsidRDefault="00121592" w:rsidP="0069565C">
            <w:pPr>
              <w:spacing w:line="320" w:lineRule="atLeast"/>
              <w:ind w:left="60" w:right="60"/>
              <w:jc w:val="center"/>
              <w:rPr>
                <w:rFonts w:cs="Times New Roman"/>
                <w:szCs w:val="18"/>
              </w:rPr>
            </w:pPr>
            <w:r w:rsidRPr="00A87F69">
              <w:rPr>
                <w:rFonts w:cs="Times New Roman"/>
                <w:szCs w:val="18"/>
              </w:rPr>
              <w:t>47.3</w:t>
            </w:r>
          </w:p>
        </w:tc>
      </w:tr>
      <w:tr w:rsidR="00121592" w:rsidTr="00F80795">
        <w:trPr>
          <w:cantSplit/>
          <w:jc w:val="center"/>
        </w:trPr>
        <w:tc>
          <w:tcPr>
            <w:tcW w:w="3096" w:type="dxa"/>
            <w:tcBorders>
              <w:top w:val="nil"/>
              <w:left w:val="nil"/>
              <w:bottom w:val="nil"/>
              <w:right w:val="nil"/>
            </w:tcBorders>
            <w:shd w:val="clear" w:color="auto" w:fill="FFFFFF"/>
          </w:tcPr>
          <w:p w:rsidR="00121592" w:rsidRPr="00A87F69" w:rsidRDefault="00121592" w:rsidP="0069565C">
            <w:pPr>
              <w:spacing w:line="320" w:lineRule="atLeast"/>
              <w:ind w:left="60" w:right="60"/>
              <w:jc w:val="center"/>
              <w:rPr>
                <w:rFonts w:cs="Times New Roman"/>
                <w:szCs w:val="18"/>
              </w:rPr>
            </w:pPr>
            <w:r w:rsidRPr="00A87F69">
              <w:rPr>
                <w:rFonts w:cs="Times New Roman"/>
                <w:szCs w:val="18"/>
              </w:rPr>
              <w:t>Hipertensi</w:t>
            </w:r>
          </w:p>
        </w:tc>
        <w:tc>
          <w:tcPr>
            <w:tcW w:w="2252" w:type="dxa"/>
            <w:tcBorders>
              <w:top w:val="nil"/>
              <w:left w:val="nil"/>
              <w:bottom w:val="nil"/>
              <w:right w:val="nil"/>
            </w:tcBorders>
            <w:shd w:val="clear" w:color="auto" w:fill="FFFFFF"/>
            <w:vAlign w:val="center"/>
          </w:tcPr>
          <w:p w:rsidR="00121592" w:rsidRPr="00A87F69" w:rsidRDefault="00121592" w:rsidP="0069565C">
            <w:pPr>
              <w:spacing w:line="320" w:lineRule="atLeast"/>
              <w:ind w:left="60" w:right="60"/>
              <w:jc w:val="center"/>
              <w:rPr>
                <w:rFonts w:cs="Times New Roman"/>
                <w:szCs w:val="18"/>
              </w:rPr>
            </w:pPr>
            <w:r w:rsidRPr="00A87F69">
              <w:rPr>
                <w:rFonts w:cs="Times New Roman"/>
                <w:szCs w:val="18"/>
              </w:rPr>
              <w:t>28</w:t>
            </w:r>
          </w:p>
        </w:tc>
        <w:tc>
          <w:tcPr>
            <w:tcW w:w="2306" w:type="dxa"/>
            <w:tcBorders>
              <w:top w:val="nil"/>
              <w:left w:val="nil"/>
              <w:bottom w:val="nil"/>
              <w:right w:val="nil"/>
            </w:tcBorders>
            <w:shd w:val="clear" w:color="auto" w:fill="FFFFFF"/>
            <w:vAlign w:val="center"/>
          </w:tcPr>
          <w:p w:rsidR="00121592" w:rsidRPr="00A87F69" w:rsidRDefault="00121592" w:rsidP="0069565C">
            <w:pPr>
              <w:spacing w:line="320" w:lineRule="atLeast"/>
              <w:ind w:left="60" w:right="60"/>
              <w:jc w:val="center"/>
              <w:rPr>
                <w:rFonts w:cs="Times New Roman"/>
                <w:szCs w:val="18"/>
              </w:rPr>
            </w:pPr>
            <w:r w:rsidRPr="00A87F69">
              <w:rPr>
                <w:rFonts w:cs="Times New Roman"/>
                <w:szCs w:val="18"/>
              </w:rPr>
              <w:t>30.1</w:t>
            </w:r>
          </w:p>
        </w:tc>
      </w:tr>
      <w:tr w:rsidR="00121592" w:rsidTr="00F80795">
        <w:trPr>
          <w:cantSplit/>
          <w:jc w:val="center"/>
        </w:trPr>
        <w:tc>
          <w:tcPr>
            <w:tcW w:w="3096" w:type="dxa"/>
            <w:tcBorders>
              <w:top w:val="nil"/>
              <w:left w:val="nil"/>
              <w:bottom w:val="nil"/>
              <w:right w:val="nil"/>
            </w:tcBorders>
            <w:shd w:val="clear" w:color="auto" w:fill="FFFFFF"/>
          </w:tcPr>
          <w:p w:rsidR="00121592" w:rsidRPr="00A87F69" w:rsidRDefault="00121592" w:rsidP="0069565C">
            <w:pPr>
              <w:spacing w:line="320" w:lineRule="atLeast"/>
              <w:ind w:left="60" w:right="60"/>
              <w:jc w:val="center"/>
              <w:rPr>
                <w:rFonts w:cs="Times New Roman"/>
                <w:szCs w:val="18"/>
              </w:rPr>
            </w:pPr>
            <w:r w:rsidRPr="00A87F69">
              <w:rPr>
                <w:rFonts w:cs="Times New Roman"/>
                <w:szCs w:val="18"/>
              </w:rPr>
              <w:t>Diabetes Mellitus</w:t>
            </w:r>
          </w:p>
        </w:tc>
        <w:tc>
          <w:tcPr>
            <w:tcW w:w="2252" w:type="dxa"/>
            <w:tcBorders>
              <w:top w:val="nil"/>
              <w:left w:val="nil"/>
              <w:bottom w:val="nil"/>
              <w:right w:val="nil"/>
            </w:tcBorders>
            <w:shd w:val="clear" w:color="auto" w:fill="FFFFFF"/>
            <w:vAlign w:val="center"/>
          </w:tcPr>
          <w:p w:rsidR="00121592" w:rsidRPr="00A87F69" w:rsidRDefault="00121592" w:rsidP="0069565C">
            <w:pPr>
              <w:spacing w:line="320" w:lineRule="atLeast"/>
              <w:ind w:left="60" w:right="60"/>
              <w:jc w:val="center"/>
              <w:rPr>
                <w:rFonts w:cs="Times New Roman"/>
                <w:szCs w:val="18"/>
              </w:rPr>
            </w:pPr>
            <w:r w:rsidRPr="00A87F69">
              <w:rPr>
                <w:rFonts w:cs="Times New Roman"/>
                <w:szCs w:val="18"/>
              </w:rPr>
              <w:t>10</w:t>
            </w:r>
          </w:p>
        </w:tc>
        <w:tc>
          <w:tcPr>
            <w:tcW w:w="2306" w:type="dxa"/>
            <w:tcBorders>
              <w:top w:val="nil"/>
              <w:left w:val="nil"/>
              <w:bottom w:val="nil"/>
              <w:right w:val="nil"/>
            </w:tcBorders>
            <w:shd w:val="clear" w:color="auto" w:fill="FFFFFF"/>
            <w:vAlign w:val="center"/>
          </w:tcPr>
          <w:p w:rsidR="00121592" w:rsidRPr="00A87F69" w:rsidRDefault="00121592" w:rsidP="0069565C">
            <w:pPr>
              <w:spacing w:line="320" w:lineRule="atLeast"/>
              <w:ind w:left="60" w:right="60"/>
              <w:jc w:val="center"/>
              <w:rPr>
                <w:rFonts w:cs="Times New Roman"/>
                <w:szCs w:val="18"/>
              </w:rPr>
            </w:pPr>
            <w:r w:rsidRPr="00A87F69">
              <w:rPr>
                <w:rFonts w:cs="Times New Roman"/>
                <w:szCs w:val="18"/>
              </w:rPr>
              <w:t>10.8</w:t>
            </w:r>
          </w:p>
        </w:tc>
      </w:tr>
      <w:tr w:rsidR="00121592" w:rsidTr="00F80795">
        <w:trPr>
          <w:cantSplit/>
          <w:jc w:val="center"/>
        </w:trPr>
        <w:tc>
          <w:tcPr>
            <w:tcW w:w="3096" w:type="dxa"/>
            <w:tcBorders>
              <w:top w:val="nil"/>
              <w:left w:val="nil"/>
              <w:bottom w:val="nil"/>
              <w:right w:val="nil"/>
            </w:tcBorders>
            <w:shd w:val="clear" w:color="auto" w:fill="FFFFFF"/>
          </w:tcPr>
          <w:p w:rsidR="00121592" w:rsidRPr="00A87F69" w:rsidRDefault="00121592" w:rsidP="0069565C">
            <w:pPr>
              <w:spacing w:line="320" w:lineRule="atLeast"/>
              <w:ind w:left="60" w:right="60"/>
              <w:jc w:val="center"/>
              <w:rPr>
                <w:rFonts w:cs="Times New Roman"/>
                <w:szCs w:val="18"/>
              </w:rPr>
            </w:pPr>
            <w:r w:rsidRPr="00A87F69">
              <w:rPr>
                <w:rFonts w:cs="Times New Roman"/>
                <w:szCs w:val="18"/>
              </w:rPr>
              <w:t>Stroke</w:t>
            </w:r>
          </w:p>
        </w:tc>
        <w:tc>
          <w:tcPr>
            <w:tcW w:w="2252" w:type="dxa"/>
            <w:tcBorders>
              <w:top w:val="nil"/>
              <w:left w:val="nil"/>
              <w:bottom w:val="nil"/>
              <w:right w:val="nil"/>
            </w:tcBorders>
            <w:shd w:val="clear" w:color="auto" w:fill="FFFFFF"/>
            <w:vAlign w:val="center"/>
          </w:tcPr>
          <w:p w:rsidR="00121592" w:rsidRPr="00A87F69" w:rsidRDefault="00121592" w:rsidP="0069565C">
            <w:pPr>
              <w:spacing w:line="320" w:lineRule="atLeast"/>
              <w:ind w:left="60" w:right="60"/>
              <w:jc w:val="center"/>
              <w:rPr>
                <w:rFonts w:cs="Times New Roman"/>
                <w:szCs w:val="18"/>
              </w:rPr>
            </w:pPr>
            <w:r w:rsidRPr="00A87F69">
              <w:rPr>
                <w:rFonts w:cs="Times New Roman"/>
                <w:szCs w:val="18"/>
              </w:rPr>
              <w:t>5</w:t>
            </w:r>
          </w:p>
        </w:tc>
        <w:tc>
          <w:tcPr>
            <w:tcW w:w="2306" w:type="dxa"/>
            <w:tcBorders>
              <w:top w:val="nil"/>
              <w:left w:val="nil"/>
              <w:bottom w:val="nil"/>
              <w:right w:val="nil"/>
            </w:tcBorders>
            <w:shd w:val="clear" w:color="auto" w:fill="FFFFFF"/>
            <w:vAlign w:val="center"/>
          </w:tcPr>
          <w:p w:rsidR="00121592" w:rsidRPr="00A87F69" w:rsidRDefault="00121592" w:rsidP="0069565C">
            <w:pPr>
              <w:spacing w:line="320" w:lineRule="atLeast"/>
              <w:ind w:left="60" w:right="60"/>
              <w:jc w:val="center"/>
              <w:rPr>
                <w:rFonts w:cs="Times New Roman"/>
                <w:szCs w:val="18"/>
              </w:rPr>
            </w:pPr>
            <w:r w:rsidRPr="00A87F69">
              <w:rPr>
                <w:rFonts w:cs="Times New Roman"/>
                <w:szCs w:val="18"/>
              </w:rPr>
              <w:t>5.4</w:t>
            </w:r>
          </w:p>
        </w:tc>
      </w:tr>
      <w:tr w:rsidR="00121592" w:rsidTr="00F80795">
        <w:trPr>
          <w:cantSplit/>
          <w:jc w:val="center"/>
        </w:trPr>
        <w:tc>
          <w:tcPr>
            <w:tcW w:w="3096" w:type="dxa"/>
            <w:tcBorders>
              <w:top w:val="nil"/>
              <w:left w:val="nil"/>
              <w:bottom w:val="single" w:sz="4" w:space="0" w:color="auto"/>
              <w:right w:val="nil"/>
            </w:tcBorders>
            <w:shd w:val="clear" w:color="auto" w:fill="FFFFFF"/>
          </w:tcPr>
          <w:p w:rsidR="00121592" w:rsidRPr="00A87F69" w:rsidRDefault="00121592" w:rsidP="0069565C">
            <w:pPr>
              <w:spacing w:line="320" w:lineRule="atLeast"/>
              <w:ind w:left="60" w:right="60"/>
              <w:jc w:val="center"/>
              <w:rPr>
                <w:rFonts w:cs="Times New Roman"/>
                <w:szCs w:val="18"/>
              </w:rPr>
            </w:pPr>
            <w:r w:rsidRPr="00A87F69">
              <w:rPr>
                <w:rFonts w:cs="Times New Roman"/>
                <w:szCs w:val="18"/>
              </w:rPr>
              <w:t>Peny. Jantung</w:t>
            </w:r>
          </w:p>
        </w:tc>
        <w:tc>
          <w:tcPr>
            <w:tcW w:w="2252" w:type="dxa"/>
            <w:tcBorders>
              <w:top w:val="nil"/>
              <w:left w:val="nil"/>
              <w:bottom w:val="single" w:sz="4" w:space="0" w:color="auto"/>
              <w:right w:val="nil"/>
            </w:tcBorders>
            <w:shd w:val="clear" w:color="auto" w:fill="FFFFFF"/>
            <w:vAlign w:val="center"/>
          </w:tcPr>
          <w:p w:rsidR="00121592" w:rsidRPr="00A87F69" w:rsidRDefault="00121592" w:rsidP="0069565C">
            <w:pPr>
              <w:spacing w:line="320" w:lineRule="atLeast"/>
              <w:ind w:left="60" w:right="60"/>
              <w:jc w:val="center"/>
              <w:rPr>
                <w:rFonts w:cs="Times New Roman"/>
                <w:szCs w:val="18"/>
              </w:rPr>
            </w:pPr>
            <w:r w:rsidRPr="00A87F69">
              <w:rPr>
                <w:rFonts w:cs="Times New Roman"/>
                <w:szCs w:val="18"/>
              </w:rPr>
              <w:t>6</w:t>
            </w:r>
          </w:p>
        </w:tc>
        <w:tc>
          <w:tcPr>
            <w:tcW w:w="2306" w:type="dxa"/>
            <w:tcBorders>
              <w:top w:val="nil"/>
              <w:left w:val="nil"/>
              <w:bottom w:val="single" w:sz="4" w:space="0" w:color="auto"/>
              <w:right w:val="nil"/>
            </w:tcBorders>
            <w:shd w:val="clear" w:color="auto" w:fill="FFFFFF"/>
            <w:vAlign w:val="center"/>
          </w:tcPr>
          <w:p w:rsidR="00121592" w:rsidRPr="00A87F69" w:rsidRDefault="00121592" w:rsidP="0069565C">
            <w:pPr>
              <w:spacing w:line="320" w:lineRule="atLeast"/>
              <w:ind w:left="60" w:right="60"/>
              <w:jc w:val="center"/>
              <w:rPr>
                <w:rFonts w:cs="Times New Roman"/>
                <w:szCs w:val="18"/>
              </w:rPr>
            </w:pPr>
            <w:r w:rsidRPr="00A87F69">
              <w:rPr>
                <w:rFonts w:cs="Times New Roman"/>
                <w:szCs w:val="18"/>
              </w:rPr>
              <w:t>6.5</w:t>
            </w:r>
          </w:p>
        </w:tc>
      </w:tr>
      <w:tr w:rsidR="00121592" w:rsidTr="00F80795">
        <w:trPr>
          <w:cantSplit/>
          <w:jc w:val="center"/>
        </w:trPr>
        <w:tc>
          <w:tcPr>
            <w:tcW w:w="3096" w:type="dxa"/>
            <w:tcBorders>
              <w:left w:val="nil"/>
              <w:right w:val="nil"/>
            </w:tcBorders>
            <w:shd w:val="clear" w:color="auto" w:fill="FFFFFF"/>
          </w:tcPr>
          <w:p w:rsidR="00121592" w:rsidRPr="00A87F69" w:rsidRDefault="00121592" w:rsidP="0069565C">
            <w:pPr>
              <w:spacing w:line="320" w:lineRule="atLeast"/>
              <w:ind w:left="60" w:right="60"/>
              <w:jc w:val="center"/>
              <w:rPr>
                <w:rFonts w:cs="Times New Roman"/>
                <w:szCs w:val="18"/>
              </w:rPr>
            </w:pPr>
            <w:r w:rsidRPr="00A87F69">
              <w:rPr>
                <w:rFonts w:cs="Times New Roman"/>
                <w:szCs w:val="18"/>
              </w:rPr>
              <w:t>Total</w:t>
            </w:r>
          </w:p>
        </w:tc>
        <w:tc>
          <w:tcPr>
            <w:tcW w:w="2252" w:type="dxa"/>
            <w:tcBorders>
              <w:left w:val="nil"/>
              <w:right w:val="nil"/>
            </w:tcBorders>
            <w:shd w:val="clear" w:color="auto" w:fill="FFFFFF"/>
            <w:vAlign w:val="center"/>
          </w:tcPr>
          <w:p w:rsidR="00121592" w:rsidRPr="00A87F69" w:rsidRDefault="00121592" w:rsidP="0069565C">
            <w:pPr>
              <w:spacing w:line="320" w:lineRule="atLeast"/>
              <w:ind w:left="60" w:right="60"/>
              <w:jc w:val="center"/>
              <w:rPr>
                <w:rFonts w:cs="Times New Roman"/>
                <w:szCs w:val="18"/>
              </w:rPr>
            </w:pPr>
            <w:r w:rsidRPr="00A87F69">
              <w:rPr>
                <w:rFonts w:cs="Times New Roman"/>
                <w:szCs w:val="18"/>
              </w:rPr>
              <w:t>93</w:t>
            </w:r>
          </w:p>
        </w:tc>
        <w:tc>
          <w:tcPr>
            <w:tcW w:w="2306" w:type="dxa"/>
            <w:tcBorders>
              <w:left w:val="nil"/>
              <w:right w:val="nil"/>
            </w:tcBorders>
            <w:shd w:val="clear" w:color="auto" w:fill="FFFFFF"/>
            <w:vAlign w:val="center"/>
          </w:tcPr>
          <w:p w:rsidR="00121592" w:rsidRPr="00A87F69" w:rsidRDefault="00121592" w:rsidP="0069565C">
            <w:pPr>
              <w:spacing w:line="320" w:lineRule="atLeast"/>
              <w:ind w:left="60" w:right="60"/>
              <w:jc w:val="center"/>
              <w:rPr>
                <w:rFonts w:cs="Times New Roman"/>
                <w:szCs w:val="18"/>
              </w:rPr>
            </w:pPr>
            <w:r w:rsidRPr="00A87F69">
              <w:rPr>
                <w:rFonts w:cs="Times New Roman"/>
                <w:szCs w:val="18"/>
              </w:rPr>
              <w:t>100.0</w:t>
            </w:r>
          </w:p>
        </w:tc>
      </w:tr>
    </w:tbl>
    <w:p w:rsidR="00121592" w:rsidRDefault="00121592" w:rsidP="00FC73EE">
      <w:pPr>
        <w:jc w:val="left"/>
      </w:pPr>
    </w:p>
    <w:tbl>
      <w:tblPr>
        <w:tblW w:w="78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410"/>
        <w:gridCol w:w="2689"/>
        <w:gridCol w:w="2733"/>
      </w:tblGrid>
      <w:tr w:rsidR="00121592" w:rsidRPr="00A87F69" w:rsidTr="0069565C">
        <w:trPr>
          <w:cantSplit/>
          <w:trHeight w:val="292"/>
          <w:jc w:val="center"/>
        </w:trPr>
        <w:tc>
          <w:tcPr>
            <w:tcW w:w="2410" w:type="dxa"/>
            <w:tcBorders>
              <w:left w:val="nil"/>
              <w:bottom w:val="single" w:sz="4" w:space="0" w:color="auto"/>
              <w:right w:val="nil"/>
            </w:tcBorders>
            <w:shd w:val="clear" w:color="auto" w:fill="FFFFFF"/>
          </w:tcPr>
          <w:p w:rsidR="00121592" w:rsidRPr="00743C2C"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743C2C">
              <w:rPr>
                <w:rFonts w:eastAsia="Times New Roman" w:cs="Times New Roman"/>
                <w:color w:val="000000"/>
                <w:szCs w:val="18"/>
              </w:rPr>
              <w:t>Dapat Info Posbindu</w:t>
            </w:r>
          </w:p>
        </w:tc>
        <w:tc>
          <w:tcPr>
            <w:tcW w:w="2689" w:type="dxa"/>
            <w:tcBorders>
              <w:left w:val="nil"/>
              <w:bottom w:val="single" w:sz="4" w:space="0" w:color="auto"/>
              <w:right w:val="nil"/>
            </w:tcBorders>
            <w:shd w:val="clear" w:color="auto" w:fill="FFFFFF"/>
            <w:vAlign w:val="center"/>
          </w:tcPr>
          <w:p w:rsidR="00121592" w:rsidRPr="00743C2C"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743C2C">
              <w:rPr>
                <w:rFonts w:eastAsia="Times New Roman" w:cs="Times New Roman"/>
                <w:color w:val="000000"/>
                <w:szCs w:val="18"/>
              </w:rPr>
              <w:t>Frekuensi (f)</w:t>
            </w:r>
          </w:p>
        </w:tc>
        <w:tc>
          <w:tcPr>
            <w:tcW w:w="2733" w:type="dxa"/>
            <w:tcBorders>
              <w:left w:val="nil"/>
              <w:bottom w:val="single" w:sz="4" w:space="0" w:color="auto"/>
              <w:right w:val="nil"/>
            </w:tcBorders>
            <w:shd w:val="clear" w:color="auto" w:fill="FFFFFF"/>
            <w:vAlign w:val="center"/>
          </w:tcPr>
          <w:p w:rsidR="00121592" w:rsidRPr="00743C2C"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743C2C">
              <w:rPr>
                <w:rFonts w:eastAsia="Times New Roman" w:cs="Times New Roman"/>
                <w:color w:val="000000"/>
                <w:szCs w:val="18"/>
              </w:rPr>
              <w:t>Prosentase (%)</w:t>
            </w:r>
          </w:p>
        </w:tc>
      </w:tr>
      <w:tr w:rsidR="00121592" w:rsidRPr="00A87F69" w:rsidTr="0069565C">
        <w:trPr>
          <w:cantSplit/>
          <w:trHeight w:val="400"/>
          <w:jc w:val="center"/>
        </w:trPr>
        <w:tc>
          <w:tcPr>
            <w:tcW w:w="2410" w:type="dxa"/>
            <w:tcBorders>
              <w:top w:val="single" w:sz="4" w:space="0" w:color="auto"/>
              <w:left w:val="nil"/>
              <w:bottom w:val="nil"/>
              <w:right w:val="nil"/>
            </w:tcBorders>
            <w:shd w:val="clear" w:color="auto" w:fill="FFFFFF"/>
          </w:tcPr>
          <w:p w:rsidR="00121592" w:rsidRPr="00A87F69"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Ya</w:t>
            </w:r>
          </w:p>
        </w:tc>
        <w:tc>
          <w:tcPr>
            <w:tcW w:w="2689" w:type="dxa"/>
            <w:tcBorders>
              <w:top w:val="single" w:sz="4" w:space="0" w:color="auto"/>
              <w:left w:val="nil"/>
              <w:bottom w:val="nil"/>
              <w:right w:val="nil"/>
            </w:tcBorders>
            <w:shd w:val="clear" w:color="auto" w:fill="FFFFFF"/>
            <w:vAlign w:val="center"/>
          </w:tcPr>
          <w:p w:rsidR="00121592" w:rsidRPr="00A87F69"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43</w:t>
            </w:r>
          </w:p>
        </w:tc>
        <w:tc>
          <w:tcPr>
            <w:tcW w:w="2733" w:type="dxa"/>
            <w:tcBorders>
              <w:top w:val="single" w:sz="4" w:space="0" w:color="auto"/>
              <w:left w:val="nil"/>
              <w:bottom w:val="nil"/>
              <w:right w:val="nil"/>
            </w:tcBorders>
            <w:shd w:val="clear" w:color="auto" w:fill="FFFFFF"/>
            <w:vAlign w:val="center"/>
          </w:tcPr>
          <w:p w:rsidR="00121592" w:rsidRPr="00A87F69"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46.2</w:t>
            </w:r>
          </w:p>
        </w:tc>
      </w:tr>
      <w:tr w:rsidR="00121592" w:rsidRPr="00A87F69" w:rsidTr="0069565C">
        <w:trPr>
          <w:cantSplit/>
          <w:trHeight w:val="365"/>
          <w:jc w:val="center"/>
        </w:trPr>
        <w:tc>
          <w:tcPr>
            <w:tcW w:w="2410" w:type="dxa"/>
            <w:tcBorders>
              <w:top w:val="nil"/>
              <w:left w:val="nil"/>
              <w:bottom w:val="single" w:sz="4" w:space="0" w:color="auto"/>
              <w:right w:val="nil"/>
            </w:tcBorders>
            <w:shd w:val="clear" w:color="auto" w:fill="FFFFFF"/>
          </w:tcPr>
          <w:p w:rsidR="00121592" w:rsidRPr="00A87F69"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Tidak</w:t>
            </w:r>
          </w:p>
        </w:tc>
        <w:tc>
          <w:tcPr>
            <w:tcW w:w="2689" w:type="dxa"/>
            <w:tcBorders>
              <w:top w:val="nil"/>
              <w:left w:val="nil"/>
              <w:bottom w:val="single" w:sz="4" w:space="0" w:color="auto"/>
              <w:right w:val="nil"/>
            </w:tcBorders>
            <w:shd w:val="clear" w:color="auto" w:fill="FFFFFF"/>
            <w:vAlign w:val="center"/>
          </w:tcPr>
          <w:p w:rsidR="00121592" w:rsidRPr="00A87F69"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50</w:t>
            </w:r>
          </w:p>
        </w:tc>
        <w:tc>
          <w:tcPr>
            <w:tcW w:w="2733" w:type="dxa"/>
            <w:tcBorders>
              <w:top w:val="nil"/>
              <w:left w:val="nil"/>
              <w:bottom w:val="single" w:sz="4" w:space="0" w:color="auto"/>
              <w:right w:val="nil"/>
            </w:tcBorders>
            <w:shd w:val="clear" w:color="auto" w:fill="FFFFFF"/>
            <w:vAlign w:val="center"/>
          </w:tcPr>
          <w:p w:rsidR="00121592" w:rsidRPr="00A87F69"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53.8</w:t>
            </w:r>
          </w:p>
        </w:tc>
      </w:tr>
      <w:tr w:rsidR="00121592" w:rsidRPr="00A87F69" w:rsidTr="0069565C">
        <w:trPr>
          <w:cantSplit/>
          <w:trHeight w:val="332"/>
          <w:jc w:val="center"/>
        </w:trPr>
        <w:tc>
          <w:tcPr>
            <w:tcW w:w="2410" w:type="dxa"/>
            <w:tcBorders>
              <w:top w:val="single" w:sz="4" w:space="0" w:color="auto"/>
              <w:left w:val="nil"/>
              <w:right w:val="nil"/>
            </w:tcBorders>
            <w:shd w:val="clear" w:color="auto" w:fill="FFFFFF"/>
          </w:tcPr>
          <w:p w:rsidR="00121592" w:rsidRPr="00A87F69"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Total</w:t>
            </w:r>
          </w:p>
        </w:tc>
        <w:tc>
          <w:tcPr>
            <w:tcW w:w="2689" w:type="dxa"/>
            <w:tcBorders>
              <w:top w:val="single" w:sz="4" w:space="0" w:color="auto"/>
              <w:left w:val="nil"/>
              <w:right w:val="nil"/>
            </w:tcBorders>
            <w:shd w:val="clear" w:color="auto" w:fill="FFFFFF"/>
            <w:vAlign w:val="center"/>
          </w:tcPr>
          <w:p w:rsidR="00121592" w:rsidRPr="00A87F69"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93</w:t>
            </w:r>
          </w:p>
        </w:tc>
        <w:tc>
          <w:tcPr>
            <w:tcW w:w="2733" w:type="dxa"/>
            <w:tcBorders>
              <w:top w:val="single" w:sz="4" w:space="0" w:color="auto"/>
              <w:left w:val="nil"/>
              <w:right w:val="nil"/>
            </w:tcBorders>
            <w:shd w:val="clear" w:color="auto" w:fill="FFFFFF"/>
            <w:vAlign w:val="center"/>
          </w:tcPr>
          <w:p w:rsidR="00121592" w:rsidRPr="00A87F69"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100.0</w:t>
            </w:r>
          </w:p>
        </w:tc>
      </w:tr>
    </w:tbl>
    <w:p w:rsidR="00121592" w:rsidRDefault="00121592" w:rsidP="00FC73EE">
      <w:pPr>
        <w:jc w:val="left"/>
      </w:pPr>
    </w:p>
    <w:tbl>
      <w:tblPr>
        <w:tblW w:w="79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58"/>
        <w:gridCol w:w="1843"/>
        <w:gridCol w:w="1842"/>
      </w:tblGrid>
      <w:tr w:rsidR="00121592" w:rsidRPr="00A87F69" w:rsidTr="00121592">
        <w:trPr>
          <w:cantSplit/>
          <w:jc w:val="center"/>
        </w:trPr>
        <w:tc>
          <w:tcPr>
            <w:tcW w:w="4258" w:type="dxa"/>
            <w:tcBorders>
              <w:left w:val="nil"/>
              <w:bottom w:val="single" w:sz="4" w:space="0" w:color="auto"/>
              <w:right w:val="nil"/>
            </w:tcBorders>
            <w:shd w:val="clear" w:color="auto" w:fill="FFFFFF"/>
          </w:tcPr>
          <w:p w:rsidR="00121592" w:rsidRPr="00743C2C" w:rsidRDefault="00121592" w:rsidP="00121592">
            <w:pPr>
              <w:widowControl w:val="0"/>
              <w:autoSpaceDE w:val="0"/>
              <w:autoSpaceDN w:val="0"/>
              <w:adjustRightInd w:val="0"/>
              <w:spacing w:after="0" w:line="320" w:lineRule="atLeast"/>
              <w:ind w:left="60" w:right="60"/>
              <w:jc w:val="center"/>
              <w:rPr>
                <w:rFonts w:eastAsia="Times New Roman" w:cs="Times New Roman"/>
                <w:color w:val="000000"/>
                <w:szCs w:val="18"/>
              </w:rPr>
            </w:pPr>
            <w:r w:rsidRPr="00743C2C">
              <w:rPr>
                <w:rFonts w:eastAsia="Times New Roman" w:cs="Times New Roman"/>
                <w:color w:val="000000"/>
                <w:szCs w:val="18"/>
              </w:rPr>
              <w:t>Sumber informasi</w:t>
            </w:r>
          </w:p>
        </w:tc>
        <w:tc>
          <w:tcPr>
            <w:tcW w:w="1843" w:type="dxa"/>
            <w:tcBorders>
              <w:left w:val="nil"/>
              <w:bottom w:val="single" w:sz="4" w:space="0" w:color="auto"/>
              <w:right w:val="nil"/>
            </w:tcBorders>
            <w:shd w:val="clear" w:color="auto" w:fill="FFFFFF"/>
            <w:vAlign w:val="center"/>
          </w:tcPr>
          <w:p w:rsidR="00121592" w:rsidRPr="00743C2C"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743C2C">
              <w:rPr>
                <w:rFonts w:eastAsia="Times New Roman" w:cs="Times New Roman"/>
                <w:color w:val="000000"/>
                <w:szCs w:val="18"/>
              </w:rPr>
              <w:t>Frekuensi (f)</w:t>
            </w:r>
          </w:p>
        </w:tc>
        <w:tc>
          <w:tcPr>
            <w:tcW w:w="1842" w:type="dxa"/>
            <w:tcBorders>
              <w:left w:val="nil"/>
              <w:bottom w:val="single" w:sz="4" w:space="0" w:color="auto"/>
              <w:right w:val="nil"/>
            </w:tcBorders>
            <w:shd w:val="clear" w:color="auto" w:fill="FFFFFF"/>
            <w:vAlign w:val="center"/>
          </w:tcPr>
          <w:p w:rsidR="00121592" w:rsidRPr="00743C2C"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743C2C">
              <w:rPr>
                <w:rFonts w:eastAsia="Times New Roman" w:cs="Times New Roman"/>
                <w:color w:val="000000"/>
                <w:szCs w:val="18"/>
              </w:rPr>
              <w:t>Prosentase (%)</w:t>
            </w:r>
          </w:p>
        </w:tc>
      </w:tr>
      <w:tr w:rsidR="00121592" w:rsidRPr="00A87F69" w:rsidTr="00121592">
        <w:trPr>
          <w:cantSplit/>
          <w:jc w:val="center"/>
        </w:trPr>
        <w:tc>
          <w:tcPr>
            <w:tcW w:w="4258" w:type="dxa"/>
            <w:tcBorders>
              <w:top w:val="single" w:sz="4" w:space="0" w:color="auto"/>
              <w:left w:val="nil"/>
              <w:bottom w:val="nil"/>
              <w:right w:val="nil"/>
            </w:tcBorders>
            <w:shd w:val="clear" w:color="auto" w:fill="FFFFFF"/>
          </w:tcPr>
          <w:p w:rsidR="00121592" w:rsidRPr="00A87F69"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Tidak Pernah mendapatkan Informasi</w:t>
            </w:r>
          </w:p>
        </w:tc>
        <w:tc>
          <w:tcPr>
            <w:tcW w:w="1843" w:type="dxa"/>
            <w:tcBorders>
              <w:top w:val="single" w:sz="4" w:space="0" w:color="auto"/>
              <w:left w:val="nil"/>
              <w:bottom w:val="nil"/>
              <w:right w:val="nil"/>
            </w:tcBorders>
            <w:shd w:val="clear" w:color="auto" w:fill="FFFFFF"/>
            <w:vAlign w:val="center"/>
          </w:tcPr>
          <w:p w:rsidR="00121592" w:rsidRPr="00A87F69"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12</w:t>
            </w:r>
          </w:p>
        </w:tc>
        <w:tc>
          <w:tcPr>
            <w:tcW w:w="1842" w:type="dxa"/>
            <w:tcBorders>
              <w:top w:val="single" w:sz="4" w:space="0" w:color="auto"/>
              <w:left w:val="nil"/>
              <w:bottom w:val="nil"/>
              <w:right w:val="nil"/>
            </w:tcBorders>
            <w:shd w:val="clear" w:color="auto" w:fill="FFFFFF"/>
            <w:vAlign w:val="center"/>
          </w:tcPr>
          <w:p w:rsidR="00121592" w:rsidRPr="00A87F69"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12.9</w:t>
            </w:r>
          </w:p>
        </w:tc>
      </w:tr>
      <w:tr w:rsidR="00121592" w:rsidRPr="00A87F69" w:rsidTr="00121592">
        <w:trPr>
          <w:cantSplit/>
          <w:jc w:val="center"/>
        </w:trPr>
        <w:tc>
          <w:tcPr>
            <w:tcW w:w="4258" w:type="dxa"/>
            <w:tcBorders>
              <w:top w:val="nil"/>
              <w:left w:val="nil"/>
              <w:bottom w:val="nil"/>
              <w:right w:val="nil"/>
            </w:tcBorders>
            <w:shd w:val="clear" w:color="auto" w:fill="FFFFFF"/>
          </w:tcPr>
          <w:p w:rsidR="00121592" w:rsidRPr="00A87F69"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Petugas Kesehatan/Peyuluh</w:t>
            </w:r>
          </w:p>
        </w:tc>
        <w:tc>
          <w:tcPr>
            <w:tcW w:w="1843" w:type="dxa"/>
            <w:tcBorders>
              <w:top w:val="nil"/>
              <w:left w:val="nil"/>
              <w:bottom w:val="nil"/>
              <w:right w:val="nil"/>
            </w:tcBorders>
            <w:shd w:val="clear" w:color="auto" w:fill="FFFFFF"/>
            <w:vAlign w:val="center"/>
          </w:tcPr>
          <w:p w:rsidR="00121592" w:rsidRPr="00A87F69"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30</w:t>
            </w:r>
          </w:p>
        </w:tc>
        <w:tc>
          <w:tcPr>
            <w:tcW w:w="1842" w:type="dxa"/>
            <w:tcBorders>
              <w:top w:val="nil"/>
              <w:left w:val="nil"/>
              <w:bottom w:val="nil"/>
              <w:right w:val="nil"/>
            </w:tcBorders>
            <w:shd w:val="clear" w:color="auto" w:fill="FFFFFF"/>
            <w:vAlign w:val="center"/>
          </w:tcPr>
          <w:p w:rsidR="00121592" w:rsidRPr="00A87F69"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32.3</w:t>
            </w:r>
          </w:p>
        </w:tc>
      </w:tr>
      <w:tr w:rsidR="00121592" w:rsidRPr="00A87F69" w:rsidTr="00121592">
        <w:trPr>
          <w:cantSplit/>
          <w:jc w:val="center"/>
        </w:trPr>
        <w:tc>
          <w:tcPr>
            <w:tcW w:w="4258" w:type="dxa"/>
            <w:tcBorders>
              <w:top w:val="nil"/>
              <w:left w:val="nil"/>
              <w:bottom w:val="nil"/>
              <w:right w:val="nil"/>
            </w:tcBorders>
            <w:shd w:val="clear" w:color="auto" w:fill="FFFFFF"/>
          </w:tcPr>
          <w:p w:rsidR="00121592" w:rsidRPr="00A87F69"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Saudara, Keluarga, Teman sebaya</w:t>
            </w:r>
          </w:p>
        </w:tc>
        <w:tc>
          <w:tcPr>
            <w:tcW w:w="1843" w:type="dxa"/>
            <w:tcBorders>
              <w:top w:val="nil"/>
              <w:left w:val="nil"/>
              <w:bottom w:val="nil"/>
              <w:right w:val="nil"/>
            </w:tcBorders>
            <w:shd w:val="clear" w:color="auto" w:fill="FFFFFF"/>
            <w:vAlign w:val="center"/>
          </w:tcPr>
          <w:p w:rsidR="00121592" w:rsidRPr="00A87F69"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11</w:t>
            </w:r>
          </w:p>
        </w:tc>
        <w:tc>
          <w:tcPr>
            <w:tcW w:w="1842" w:type="dxa"/>
            <w:tcBorders>
              <w:top w:val="nil"/>
              <w:left w:val="nil"/>
              <w:bottom w:val="nil"/>
              <w:right w:val="nil"/>
            </w:tcBorders>
            <w:shd w:val="clear" w:color="auto" w:fill="FFFFFF"/>
            <w:vAlign w:val="center"/>
          </w:tcPr>
          <w:p w:rsidR="00121592" w:rsidRPr="00A87F69"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11.8</w:t>
            </w:r>
          </w:p>
        </w:tc>
      </w:tr>
      <w:tr w:rsidR="00121592" w:rsidRPr="00A87F69" w:rsidTr="00121592">
        <w:trPr>
          <w:cantSplit/>
          <w:jc w:val="center"/>
        </w:trPr>
        <w:tc>
          <w:tcPr>
            <w:tcW w:w="4258" w:type="dxa"/>
            <w:tcBorders>
              <w:top w:val="nil"/>
              <w:left w:val="nil"/>
              <w:bottom w:val="single" w:sz="4" w:space="0" w:color="auto"/>
              <w:right w:val="nil"/>
            </w:tcBorders>
            <w:shd w:val="clear" w:color="auto" w:fill="FFFFFF"/>
          </w:tcPr>
          <w:p w:rsidR="00121592" w:rsidRPr="00A87F69"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Internet, Buku, Iklan</w:t>
            </w:r>
          </w:p>
        </w:tc>
        <w:tc>
          <w:tcPr>
            <w:tcW w:w="1843" w:type="dxa"/>
            <w:tcBorders>
              <w:top w:val="nil"/>
              <w:left w:val="nil"/>
              <w:bottom w:val="single" w:sz="4" w:space="0" w:color="auto"/>
              <w:right w:val="nil"/>
            </w:tcBorders>
            <w:shd w:val="clear" w:color="auto" w:fill="FFFFFF"/>
            <w:vAlign w:val="center"/>
          </w:tcPr>
          <w:p w:rsidR="00121592" w:rsidRPr="00A87F69"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40</w:t>
            </w:r>
          </w:p>
        </w:tc>
        <w:tc>
          <w:tcPr>
            <w:tcW w:w="1842" w:type="dxa"/>
            <w:tcBorders>
              <w:top w:val="nil"/>
              <w:left w:val="nil"/>
              <w:bottom w:val="single" w:sz="4" w:space="0" w:color="auto"/>
              <w:right w:val="nil"/>
            </w:tcBorders>
            <w:shd w:val="clear" w:color="auto" w:fill="FFFFFF"/>
            <w:vAlign w:val="center"/>
          </w:tcPr>
          <w:p w:rsidR="00121592" w:rsidRPr="00A87F69"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43.0</w:t>
            </w:r>
          </w:p>
        </w:tc>
      </w:tr>
      <w:tr w:rsidR="00121592" w:rsidRPr="00A87F69" w:rsidTr="00121592">
        <w:trPr>
          <w:cantSplit/>
          <w:jc w:val="center"/>
        </w:trPr>
        <w:tc>
          <w:tcPr>
            <w:tcW w:w="4258" w:type="dxa"/>
            <w:tcBorders>
              <w:top w:val="single" w:sz="4" w:space="0" w:color="auto"/>
              <w:left w:val="nil"/>
              <w:right w:val="nil"/>
            </w:tcBorders>
            <w:shd w:val="clear" w:color="auto" w:fill="FFFFFF"/>
          </w:tcPr>
          <w:p w:rsidR="00121592" w:rsidRPr="00A87F69"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Total</w:t>
            </w:r>
          </w:p>
        </w:tc>
        <w:tc>
          <w:tcPr>
            <w:tcW w:w="1843" w:type="dxa"/>
            <w:tcBorders>
              <w:top w:val="single" w:sz="4" w:space="0" w:color="auto"/>
              <w:left w:val="nil"/>
              <w:right w:val="nil"/>
            </w:tcBorders>
            <w:shd w:val="clear" w:color="auto" w:fill="FFFFFF"/>
            <w:vAlign w:val="center"/>
          </w:tcPr>
          <w:p w:rsidR="00121592" w:rsidRPr="00A87F69"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93</w:t>
            </w:r>
          </w:p>
        </w:tc>
        <w:tc>
          <w:tcPr>
            <w:tcW w:w="1842" w:type="dxa"/>
            <w:tcBorders>
              <w:top w:val="single" w:sz="4" w:space="0" w:color="auto"/>
              <w:left w:val="nil"/>
              <w:right w:val="nil"/>
            </w:tcBorders>
            <w:shd w:val="clear" w:color="auto" w:fill="FFFFFF"/>
            <w:vAlign w:val="center"/>
          </w:tcPr>
          <w:p w:rsidR="00121592" w:rsidRPr="00A87F69" w:rsidRDefault="00121592" w:rsidP="0069565C">
            <w:pPr>
              <w:widowControl w:val="0"/>
              <w:autoSpaceDE w:val="0"/>
              <w:autoSpaceDN w:val="0"/>
              <w:adjustRightInd w:val="0"/>
              <w:spacing w:after="0" w:line="320" w:lineRule="atLeast"/>
              <w:ind w:left="60" w:right="60"/>
              <w:jc w:val="center"/>
              <w:rPr>
                <w:rFonts w:eastAsia="Times New Roman" w:cs="Times New Roman"/>
                <w:color w:val="000000"/>
                <w:szCs w:val="18"/>
              </w:rPr>
            </w:pPr>
            <w:r w:rsidRPr="00A87F69">
              <w:rPr>
                <w:rFonts w:eastAsia="Times New Roman" w:cs="Times New Roman"/>
                <w:color w:val="000000"/>
                <w:szCs w:val="18"/>
              </w:rPr>
              <w:t>100.0</w:t>
            </w:r>
          </w:p>
        </w:tc>
      </w:tr>
    </w:tbl>
    <w:p w:rsidR="00121592" w:rsidRPr="00FC73EE" w:rsidRDefault="00121592" w:rsidP="00FC73EE">
      <w:pPr>
        <w:jc w:val="left"/>
      </w:pPr>
    </w:p>
    <w:p w:rsidR="00FC73EE" w:rsidRPr="00121592" w:rsidRDefault="00FC73EE" w:rsidP="00E61969">
      <w:pPr>
        <w:pStyle w:val="ListParagraph"/>
        <w:numPr>
          <w:ilvl w:val="3"/>
          <w:numId w:val="50"/>
        </w:numPr>
        <w:ind w:left="567" w:hanging="567"/>
        <w:jc w:val="left"/>
      </w:pPr>
      <w:r>
        <w:rPr>
          <w:lang w:val="en-US"/>
        </w:rPr>
        <w:t>Data Khusus</w:t>
      </w:r>
    </w:p>
    <w:tbl>
      <w:tblPr>
        <w:tblW w:w="7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358"/>
        <w:gridCol w:w="2892"/>
        <w:gridCol w:w="2548"/>
      </w:tblGrid>
      <w:tr w:rsidR="00121592" w:rsidRPr="00B17E97" w:rsidTr="00121592">
        <w:trPr>
          <w:cantSplit/>
          <w:trHeight w:val="319"/>
          <w:jc w:val="center"/>
        </w:trPr>
        <w:tc>
          <w:tcPr>
            <w:tcW w:w="2358" w:type="dxa"/>
            <w:tcBorders>
              <w:left w:val="nil"/>
              <w:bottom w:val="single" w:sz="4" w:space="0" w:color="auto"/>
              <w:right w:val="nil"/>
            </w:tcBorders>
            <w:shd w:val="clear" w:color="auto" w:fill="FFFFFF"/>
            <w:vAlign w:val="center"/>
          </w:tcPr>
          <w:p w:rsidR="00121592" w:rsidRPr="00B17E97"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B17E97">
              <w:rPr>
                <w:rFonts w:eastAsiaTheme="minorEastAsia" w:cs="Times New Roman"/>
                <w:color w:val="000000"/>
                <w:szCs w:val="18"/>
              </w:rPr>
              <w:t>Pemanfaatan</w:t>
            </w:r>
          </w:p>
        </w:tc>
        <w:tc>
          <w:tcPr>
            <w:tcW w:w="2892" w:type="dxa"/>
            <w:tcBorders>
              <w:left w:val="nil"/>
              <w:bottom w:val="single" w:sz="4" w:space="0" w:color="auto"/>
              <w:right w:val="nil"/>
            </w:tcBorders>
            <w:shd w:val="clear" w:color="auto" w:fill="FFFFFF"/>
            <w:vAlign w:val="center"/>
          </w:tcPr>
          <w:p w:rsidR="00121592" w:rsidRPr="00B17E97"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B17E97">
              <w:rPr>
                <w:rFonts w:eastAsiaTheme="minorEastAsia" w:cs="Times New Roman"/>
                <w:color w:val="000000"/>
                <w:szCs w:val="18"/>
              </w:rPr>
              <w:t>Frekuensi (f)</w:t>
            </w:r>
          </w:p>
        </w:tc>
        <w:tc>
          <w:tcPr>
            <w:tcW w:w="2548" w:type="dxa"/>
            <w:tcBorders>
              <w:left w:val="nil"/>
              <w:bottom w:val="single" w:sz="4" w:space="0" w:color="auto"/>
              <w:right w:val="nil"/>
            </w:tcBorders>
            <w:shd w:val="clear" w:color="auto" w:fill="FFFFFF"/>
            <w:vAlign w:val="center"/>
          </w:tcPr>
          <w:p w:rsidR="00121592" w:rsidRPr="00B17E97"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B17E97">
              <w:rPr>
                <w:rFonts w:eastAsiaTheme="minorEastAsia" w:cs="Times New Roman"/>
                <w:color w:val="000000"/>
                <w:szCs w:val="18"/>
              </w:rPr>
              <w:t>Prosentase (%)</w:t>
            </w:r>
          </w:p>
        </w:tc>
      </w:tr>
      <w:tr w:rsidR="00121592" w:rsidRPr="00B17E97" w:rsidTr="00121592">
        <w:trPr>
          <w:cantSplit/>
          <w:trHeight w:val="319"/>
          <w:jc w:val="center"/>
        </w:trPr>
        <w:tc>
          <w:tcPr>
            <w:tcW w:w="2358" w:type="dxa"/>
            <w:tcBorders>
              <w:top w:val="single" w:sz="4" w:space="0" w:color="auto"/>
              <w:left w:val="nil"/>
              <w:bottom w:val="nil"/>
              <w:right w:val="nil"/>
            </w:tcBorders>
            <w:shd w:val="clear" w:color="auto" w:fill="FFFFFF"/>
            <w:vAlign w:val="center"/>
          </w:tcPr>
          <w:p w:rsidR="00121592" w:rsidRPr="00B17E97"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B17E97">
              <w:rPr>
                <w:rFonts w:eastAsiaTheme="minorEastAsia" w:cs="Times New Roman"/>
                <w:color w:val="000000"/>
                <w:szCs w:val="18"/>
              </w:rPr>
              <w:t>Sedang</w:t>
            </w:r>
          </w:p>
        </w:tc>
        <w:tc>
          <w:tcPr>
            <w:tcW w:w="2892" w:type="dxa"/>
            <w:tcBorders>
              <w:top w:val="single" w:sz="4" w:space="0" w:color="auto"/>
              <w:left w:val="nil"/>
              <w:bottom w:val="nil"/>
              <w:right w:val="nil"/>
            </w:tcBorders>
            <w:shd w:val="clear" w:color="auto" w:fill="FFFFFF"/>
            <w:vAlign w:val="center"/>
          </w:tcPr>
          <w:p w:rsidR="00121592" w:rsidRPr="00B17E97"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B17E97">
              <w:rPr>
                <w:rFonts w:eastAsiaTheme="minorEastAsia" w:cs="Times New Roman"/>
                <w:color w:val="000000"/>
                <w:szCs w:val="18"/>
              </w:rPr>
              <w:t>49</w:t>
            </w:r>
          </w:p>
        </w:tc>
        <w:tc>
          <w:tcPr>
            <w:tcW w:w="2548" w:type="dxa"/>
            <w:tcBorders>
              <w:top w:val="single" w:sz="4" w:space="0" w:color="auto"/>
              <w:left w:val="nil"/>
              <w:bottom w:val="nil"/>
              <w:right w:val="nil"/>
            </w:tcBorders>
            <w:shd w:val="clear" w:color="auto" w:fill="FFFFFF"/>
            <w:vAlign w:val="center"/>
          </w:tcPr>
          <w:p w:rsidR="00121592" w:rsidRPr="00B17E97"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B17E97">
              <w:rPr>
                <w:rFonts w:eastAsiaTheme="minorEastAsia" w:cs="Times New Roman"/>
                <w:color w:val="000000"/>
                <w:szCs w:val="18"/>
              </w:rPr>
              <w:t>52.7</w:t>
            </w:r>
          </w:p>
        </w:tc>
      </w:tr>
      <w:tr w:rsidR="00121592" w:rsidRPr="00B17E97" w:rsidTr="00121592">
        <w:trPr>
          <w:cantSplit/>
          <w:trHeight w:val="319"/>
          <w:jc w:val="center"/>
        </w:trPr>
        <w:tc>
          <w:tcPr>
            <w:tcW w:w="2358" w:type="dxa"/>
            <w:tcBorders>
              <w:top w:val="nil"/>
              <w:left w:val="nil"/>
              <w:bottom w:val="single" w:sz="4" w:space="0" w:color="auto"/>
              <w:right w:val="nil"/>
            </w:tcBorders>
            <w:shd w:val="clear" w:color="auto" w:fill="FFFFFF"/>
            <w:vAlign w:val="center"/>
          </w:tcPr>
          <w:p w:rsidR="00121592" w:rsidRPr="00B17E97"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B17E97">
              <w:rPr>
                <w:rFonts w:eastAsiaTheme="minorEastAsia" w:cs="Times New Roman"/>
                <w:color w:val="000000"/>
                <w:szCs w:val="18"/>
              </w:rPr>
              <w:t>Tinggi</w:t>
            </w:r>
          </w:p>
        </w:tc>
        <w:tc>
          <w:tcPr>
            <w:tcW w:w="2892" w:type="dxa"/>
            <w:tcBorders>
              <w:top w:val="nil"/>
              <w:left w:val="nil"/>
              <w:bottom w:val="single" w:sz="4" w:space="0" w:color="auto"/>
              <w:right w:val="nil"/>
            </w:tcBorders>
            <w:shd w:val="clear" w:color="auto" w:fill="FFFFFF"/>
            <w:vAlign w:val="center"/>
          </w:tcPr>
          <w:p w:rsidR="00121592" w:rsidRPr="00B17E97"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B17E97">
              <w:rPr>
                <w:rFonts w:eastAsiaTheme="minorEastAsia" w:cs="Times New Roman"/>
                <w:color w:val="000000"/>
                <w:szCs w:val="18"/>
              </w:rPr>
              <w:t>44</w:t>
            </w:r>
          </w:p>
        </w:tc>
        <w:tc>
          <w:tcPr>
            <w:tcW w:w="2548" w:type="dxa"/>
            <w:tcBorders>
              <w:top w:val="nil"/>
              <w:left w:val="nil"/>
              <w:bottom w:val="single" w:sz="4" w:space="0" w:color="auto"/>
              <w:right w:val="nil"/>
            </w:tcBorders>
            <w:shd w:val="clear" w:color="auto" w:fill="FFFFFF"/>
            <w:vAlign w:val="center"/>
          </w:tcPr>
          <w:p w:rsidR="00121592" w:rsidRPr="00B17E97"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B17E97">
              <w:rPr>
                <w:rFonts w:eastAsiaTheme="minorEastAsia" w:cs="Times New Roman"/>
                <w:color w:val="000000"/>
                <w:szCs w:val="18"/>
              </w:rPr>
              <w:t>47.3</w:t>
            </w:r>
          </w:p>
        </w:tc>
      </w:tr>
      <w:tr w:rsidR="00121592" w:rsidRPr="00B17E97" w:rsidTr="00121592">
        <w:trPr>
          <w:cantSplit/>
          <w:trHeight w:val="334"/>
          <w:jc w:val="center"/>
        </w:trPr>
        <w:tc>
          <w:tcPr>
            <w:tcW w:w="2358" w:type="dxa"/>
            <w:tcBorders>
              <w:top w:val="single" w:sz="4" w:space="0" w:color="auto"/>
              <w:left w:val="nil"/>
              <w:right w:val="nil"/>
            </w:tcBorders>
            <w:shd w:val="clear" w:color="auto" w:fill="FFFFFF"/>
            <w:vAlign w:val="center"/>
          </w:tcPr>
          <w:p w:rsidR="00121592" w:rsidRPr="00B17E97"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B17E97">
              <w:rPr>
                <w:rFonts w:eastAsiaTheme="minorEastAsia" w:cs="Times New Roman"/>
                <w:color w:val="000000"/>
                <w:szCs w:val="18"/>
              </w:rPr>
              <w:t>Total</w:t>
            </w:r>
          </w:p>
        </w:tc>
        <w:tc>
          <w:tcPr>
            <w:tcW w:w="2892" w:type="dxa"/>
            <w:tcBorders>
              <w:top w:val="single" w:sz="4" w:space="0" w:color="auto"/>
              <w:left w:val="nil"/>
              <w:right w:val="nil"/>
            </w:tcBorders>
            <w:shd w:val="clear" w:color="auto" w:fill="FFFFFF"/>
            <w:vAlign w:val="center"/>
          </w:tcPr>
          <w:p w:rsidR="00121592" w:rsidRPr="00B17E97"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B17E97">
              <w:rPr>
                <w:rFonts w:eastAsiaTheme="minorEastAsia" w:cs="Times New Roman"/>
                <w:color w:val="000000"/>
                <w:szCs w:val="18"/>
              </w:rPr>
              <w:t>93</w:t>
            </w:r>
          </w:p>
        </w:tc>
        <w:tc>
          <w:tcPr>
            <w:tcW w:w="2548" w:type="dxa"/>
            <w:tcBorders>
              <w:top w:val="single" w:sz="4" w:space="0" w:color="auto"/>
              <w:left w:val="nil"/>
              <w:right w:val="nil"/>
            </w:tcBorders>
            <w:shd w:val="clear" w:color="auto" w:fill="FFFFFF"/>
            <w:vAlign w:val="center"/>
          </w:tcPr>
          <w:p w:rsidR="00121592" w:rsidRPr="00B17E97"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B17E97">
              <w:rPr>
                <w:rFonts w:eastAsiaTheme="minorEastAsia" w:cs="Times New Roman"/>
                <w:color w:val="000000"/>
                <w:szCs w:val="18"/>
              </w:rPr>
              <w:t>100.0</w:t>
            </w:r>
          </w:p>
        </w:tc>
      </w:tr>
    </w:tbl>
    <w:p w:rsidR="00121592" w:rsidRDefault="00121592" w:rsidP="00121592">
      <w:pPr>
        <w:ind w:left="207"/>
        <w:jc w:val="left"/>
      </w:pPr>
    </w:p>
    <w:tbl>
      <w:tblPr>
        <w:tblW w:w="78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119"/>
        <w:gridCol w:w="2410"/>
        <w:gridCol w:w="2312"/>
      </w:tblGrid>
      <w:tr w:rsidR="00121592" w:rsidRPr="001E2D8B" w:rsidTr="00121592">
        <w:trPr>
          <w:cantSplit/>
          <w:trHeight w:val="315"/>
          <w:jc w:val="center"/>
        </w:trPr>
        <w:tc>
          <w:tcPr>
            <w:tcW w:w="3119" w:type="dxa"/>
            <w:tcBorders>
              <w:left w:val="nil"/>
              <w:bottom w:val="single" w:sz="4" w:space="0" w:color="auto"/>
              <w:right w:val="nil"/>
            </w:tcBorders>
            <w:shd w:val="clear" w:color="auto" w:fill="FFFFFF"/>
            <w:vAlign w:val="center"/>
          </w:tcPr>
          <w:p w:rsidR="00121592" w:rsidRPr="00A7051F" w:rsidRDefault="00121592" w:rsidP="0069565C">
            <w:pPr>
              <w:spacing w:line="276" w:lineRule="auto"/>
              <w:jc w:val="center"/>
            </w:pPr>
            <w:r w:rsidRPr="00A7051F">
              <w:t xml:space="preserve">Tingkat </w:t>
            </w:r>
            <w:r>
              <w:t>P</w:t>
            </w:r>
            <w:r w:rsidRPr="00A7051F">
              <w:t>engetahuan</w:t>
            </w:r>
          </w:p>
        </w:tc>
        <w:tc>
          <w:tcPr>
            <w:tcW w:w="2410" w:type="dxa"/>
            <w:tcBorders>
              <w:left w:val="nil"/>
              <w:bottom w:val="single" w:sz="4" w:space="0" w:color="auto"/>
              <w:right w:val="nil"/>
            </w:tcBorders>
            <w:shd w:val="clear" w:color="auto" w:fill="FFFFFF"/>
            <w:vAlign w:val="center"/>
          </w:tcPr>
          <w:p w:rsidR="00121592" w:rsidRPr="00A7051F" w:rsidRDefault="00121592" w:rsidP="0069565C">
            <w:pPr>
              <w:widowControl w:val="0"/>
              <w:autoSpaceDE w:val="0"/>
              <w:autoSpaceDN w:val="0"/>
              <w:adjustRightInd w:val="0"/>
              <w:spacing w:after="0" w:line="276" w:lineRule="auto"/>
              <w:ind w:left="60" w:right="60"/>
              <w:jc w:val="center"/>
              <w:rPr>
                <w:rFonts w:eastAsiaTheme="minorEastAsia" w:cs="Times New Roman"/>
                <w:color w:val="000000"/>
                <w:szCs w:val="24"/>
              </w:rPr>
            </w:pPr>
            <w:r w:rsidRPr="00A7051F">
              <w:rPr>
                <w:rFonts w:eastAsiaTheme="minorEastAsia" w:cs="Times New Roman"/>
                <w:color w:val="000000"/>
                <w:szCs w:val="24"/>
              </w:rPr>
              <w:t>Frekuensi (f)</w:t>
            </w:r>
          </w:p>
        </w:tc>
        <w:tc>
          <w:tcPr>
            <w:tcW w:w="2312" w:type="dxa"/>
            <w:tcBorders>
              <w:left w:val="nil"/>
              <w:bottom w:val="single" w:sz="4" w:space="0" w:color="auto"/>
              <w:right w:val="nil"/>
            </w:tcBorders>
            <w:shd w:val="clear" w:color="auto" w:fill="FFFFFF"/>
            <w:vAlign w:val="center"/>
          </w:tcPr>
          <w:p w:rsidR="00121592" w:rsidRPr="00A7051F" w:rsidRDefault="00121592" w:rsidP="0069565C">
            <w:pPr>
              <w:widowControl w:val="0"/>
              <w:autoSpaceDE w:val="0"/>
              <w:autoSpaceDN w:val="0"/>
              <w:adjustRightInd w:val="0"/>
              <w:spacing w:after="0" w:line="276" w:lineRule="auto"/>
              <w:ind w:left="60" w:right="60"/>
              <w:jc w:val="center"/>
              <w:rPr>
                <w:rFonts w:eastAsiaTheme="minorEastAsia" w:cs="Times New Roman"/>
                <w:color w:val="000000"/>
                <w:szCs w:val="24"/>
              </w:rPr>
            </w:pPr>
            <w:r w:rsidRPr="00A7051F">
              <w:rPr>
                <w:rFonts w:eastAsiaTheme="minorEastAsia" w:cs="Times New Roman"/>
                <w:color w:val="000000"/>
                <w:szCs w:val="24"/>
              </w:rPr>
              <w:t>Prosentase (%)</w:t>
            </w:r>
          </w:p>
        </w:tc>
      </w:tr>
      <w:tr w:rsidR="00121592" w:rsidRPr="001E2D8B" w:rsidTr="00121592">
        <w:trPr>
          <w:cantSplit/>
          <w:trHeight w:val="272"/>
          <w:jc w:val="center"/>
        </w:trPr>
        <w:tc>
          <w:tcPr>
            <w:tcW w:w="3119" w:type="dxa"/>
            <w:tcBorders>
              <w:top w:val="single" w:sz="4" w:space="0" w:color="auto"/>
              <w:left w:val="nil"/>
              <w:bottom w:val="nil"/>
              <w:right w:val="nil"/>
            </w:tcBorders>
            <w:shd w:val="clear" w:color="auto" w:fill="FFFFFF"/>
          </w:tcPr>
          <w:p w:rsidR="00121592" w:rsidRPr="001E2D8B" w:rsidRDefault="00121592" w:rsidP="0069565C">
            <w:pPr>
              <w:widowControl w:val="0"/>
              <w:autoSpaceDE w:val="0"/>
              <w:autoSpaceDN w:val="0"/>
              <w:adjustRightInd w:val="0"/>
              <w:spacing w:after="0" w:line="276" w:lineRule="auto"/>
              <w:ind w:left="60" w:right="60"/>
              <w:jc w:val="center"/>
              <w:rPr>
                <w:rFonts w:eastAsiaTheme="minorEastAsia" w:cs="Times New Roman"/>
                <w:color w:val="000000"/>
                <w:szCs w:val="24"/>
              </w:rPr>
            </w:pPr>
            <w:r w:rsidRPr="001E2D8B">
              <w:rPr>
                <w:rFonts w:eastAsiaTheme="minorEastAsia" w:cs="Times New Roman"/>
                <w:color w:val="000000"/>
                <w:szCs w:val="24"/>
              </w:rPr>
              <w:t>Kurang</w:t>
            </w:r>
          </w:p>
        </w:tc>
        <w:tc>
          <w:tcPr>
            <w:tcW w:w="2410" w:type="dxa"/>
            <w:tcBorders>
              <w:top w:val="single" w:sz="4" w:space="0" w:color="auto"/>
              <w:left w:val="nil"/>
              <w:bottom w:val="nil"/>
              <w:right w:val="nil"/>
            </w:tcBorders>
            <w:shd w:val="clear" w:color="auto" w:fill="FFFFFF"/>
            <w:vAlign w:val="center"/>
          </w:tcPr>
          <w:p w:rsidR="00121592" w:rsidRPr="001E2D8B" w:rsidRDefault="00121592" w:rsidP="0069565C">
            <w:pPr>
              <w:widowControl w:val="0"/>
              <w:autoSpaceDE w:val="0"/>
              <w:autoSpaceDN w:val="0"/>
              <w:adjustRightInd w:val="0"/>
              <w:spacing w:after="0" w:line="276" w:lineRule="auto"/>
              <w:ind w:left="60" w:right="60"/>
              <w:jc w:val="center"/>
              <w:rPr>
                <w:rFonts w:eastAsiaTheme="minorEastAsia" w:cs="Times New Roman"/>
                <w:color w:val="000000"/>
                <w:szCs w:val="24"/>
              </w:rPr>
            </w:pPr>
            <w:r w:rsidRPr="001E2D8B">
              <w:rPr>
                <w:rFonts w:eastAsiaTheme="minorEastAsia" w:cs="Times New Roman"/>
                <w:color w:val="000000"/>
                <w:szCs w:val="24"/>
              </w:rPr>
              <w:t>27</w:t>
            </w:r>
          </w:p>
        </w:tc>
        <w:tc>
          <w:tcPr>
            <w:tcW w:w="2312" w:type="dxa"/>
            <w:tcBorders>
              <w:top w:val="single" w:sz="4" w:space="0" w:color="auto"/>
              <w:left w:val="nil"/>
              <w:bottom w:val="nil"/>
              <w:right w:val="nil"/>
            </w:tcBorders>
            <w:shd w:val="clear" w:color="auto" w:fill="FFFFFF"/>
            <w:vAlign w:val="center"/>
          </w:tcPr>
          <w:p w:rsidR="00121592" w:rsidRPr="001E2D8B" w:rsidRDefault="00121592" w:rsidP="0069565C">
            <w:pPr>
              <w:widowControl w:val="0"/>
              <w:autoSpaceDE w:val="0"/>
              <w:autoSpaceDN w:val="0"/>
              <w:adjustRightInd w:val="0"/>
              <w:spacing w:after="0" w:line="276" w:lineRule="auto"/>
              <w:ind w:left="60" w:right="60"/>
              <w:jc w:val="center"/>
              <w:rPr>
                <w:rFonts w:eastAsiaTheme="minorEastAsia" w:cs="Times New Roman"/>
                <w:color w:val="000000"/>
                <w:szCs w:val="24"/>
              </w:rPr>
            </w:pPr>
            <w:r w:rsidRPr="001E2D8B">
              <w:rPr>
                <w:rFonts w:eastAsiaTheme="minorEastAsia" w:cs="Times New Roman"/>
                <w:color w:val="000000"/>
                <w:szCs w:val="24"/>
              </w:rPr>
              <w:t>29.0</w:t>
            </w:r>
          </w:p>
        </w:tc>
      </w:tr>
      <w:tr w:rsidR="00121592" w:rsidRPr="001E2D8B" w:rsidTr="00121592">
        <w:trPr>
          <w:cantSplit/>
          <w:trHeight w:val="272"/>
          <w:jc w:val="center"/>
        </w:trPr>
        <w:tc>
          <w:tcPr>
            <w:tcW w:w="3119" w:type="dxa"/>
            <w:tcBorders>
              <w:top w:val="nil"/>
              <w:left w:val="nil"/>
              <w:bottom w:val="nil"/>
              <w:right w:val="nil"/>
            </w:tcBorders>
            <w:shd w:val="clear" w:color="auto" w:fill="FFFFFF"/>
          </w:tcPr>
          <w:p w:rsidR="00121592" w:rsidRPr="001E2D8B" w:rsidRDefault="00121592" w:rsidP="0069565C">
            <w:pPr>
              <w:widowControl w:val="0"/>
              <w:autoSpaceDE w:val="0"/>
              <w:autoSpaceDN w:val="0"/>
              <w:adjustRightInd w:val="0"/>
              <w:spacing w:after="0" w:line="276" w:lineRule="auto"/>
              <w:ind w:left="60" w:right="60"/>
              <w:jc w:val="center"/>
              <w:rPr>
                <w:rFonts w:eastAsiaTheme="minorEastAsia" w:cs="Times New Roman"/>
                <w:color w:val="000000"/>
                <w:szCs w:val="24"/>
              </w:rPr>
            </w:pPr>
            <w:r w:rsidRPr="001E2D8B">
              <w:rPr>
                <w:rFonts w:eastAsiaTheme="minorEastAsia" w:cs="Times New Roman"/>
                <w:color w:val="000000"/>
                <w:szCs w:val="24"/>
              </w:rPr>
              <w:t>Cukup</w:t>
            </w:r>
          </w:p>
        </w:tc>
        <w:tc>
          <w:tcPr>
            <w:tcW w:w="2410" w:type="dxa"/>
            <w:tcBorders>
              <w:top w:val="nil"/>
              <w:left w:val="nil"/>
              <w:bottom w:val="nil"/>
              <w:right w:val="nil"/>
            </w:tcBorders>
            <w:shd w:val="clear" w:color="auto" w:fill="FFFFFF"/>
            <w:vAlign w:val="center"/>
          </w:tcPr>
          <w:p w:rsidR="00121592" w:rsidRPr="001E2D8B" w:rsidRDefault="00121592" w:rsidP="0069565C">
            <w:pPr>
              <w:widowControl w:val="0"/>
              <w:autoSpaceDE w:val="0"/>
              <w:autoSpaceDN w:val="0"/>
              <w:adjustRightInd w:val="0"/>
              <w:spacing w:after="0" w:line="276" w:lineRule="auto"/>
              <w:ind w:left="60" w:right="60"/>
              <w:jc w:val="center"/>
              <w:rPr>
                <w:rFonts w:eastAsiaTheme="minorEastAsia" w:cs="Times New Roman"/>
                <w:color w:val="000000"/>
                <w:szCs w:val="24"/>
              </w:rPr>
            </w:pPr>
            <w:r w:rsidRPr="001E2D8B">
              <w:rPr>
                <w:rFonts w:eastAsiaTheme="minorEastAsia" w:cs="Times New Roman"/>
                <w:color w:val="000000"/>
                <w:szCs w:val="24"/>
              </w:rPr>
              <w:t>27</w:t>
            </w:r>
          </w:p>
        </w:tc>
        <w:tc>
          <w:tcPr>
            <w:tcW w:w="2312" w:type="dxa"/>
            <w:tcBorders>
              <w:top w:val="nil"/>
              <w:left w:val="nil"/>
              <w:bottom w:val="nil"/>
              <w:right w:val="nil"/>
            </w:tcBorders>
            <w:shd w:val="clear" w:color="auto" w:fill="FFFFFF"/>
            <w:vAlign w:val="center"/>
          </w:tcPr>
          <w:p w:rsidR="00121592" w:rsidRPr="001E2D8B" w:rsidRDefault="00121592" w:rsidP="0069565C">
            <w:pPr>
              <w:widowControl w:val="0"/>
              <w:autoSpaceDE w:val="0"/>
              <w:autoSpaceDN w:val="0"/>
              <w:adjustRightInd w:val="0"/>
              <w:spacing w:after="0" w:line="276" w:lineRule="auto"/>
              <w:ind w:left="60" w:right="60"/>
              <w:jc w:val="center"/>
              <w:rPr>
                <w:rFonts w:eastAsiaTheme="minorEastAsia" w:cs="Times New Roman"/>
                <w:color w:val="000000"/>
                <w:szCs w:val="24"/>
              </w:rPr>
            </w:pPr>
            <w:r w:rsidRPr="001E2D8B">
              <w:rPr>
                <w:rFonts w:eastAsiaTheme="minorEastAsia" w:cs="Times New Roman"/>
                <w:color w:val="000000"/>
                <w:szCs w:val="24"/>
              </w:rPr>
              <w:t>29.0</w:t>
            </w:r>
          </w:p>
        </w:tc>
      </w:tr>
      <w:tr w:rsidR="00121592" w:rsidRPr="001E2D8B" w:rsidTr="00121592">
        <w:trPr>
          <w:cantSplit/>
          <w:trHeight w:val="272"/>
          <w:jc w:val="center"/>
        </w:trPr>
        <w:tc>
          <w:tcPr>
            <w:tcW w:w="3119" w:type="dxa"/>
            <w:tcBorders>
              <w:top w:val="nil"/>
              <w:left w:val="nil"/>
              <w:bottom w:val="single" w:sz="4" w:space="0" w:color="auto"/>
              <w:right w:val="nil"/>
            </w:tcBorders>
            <w:shd w:val="clear" w:color="auto" w:fill="FFFFFF"/>
          </w:tcPr>
          <w:p w:rsidR="00121592" w:rsidRPr="001E2D8B" w:rsidRDefault="00121592" w:rsidP="0069565C">
            <w:pPr>
              <w:widowControl w:val="0"/>
              <w:autoSpaceDE w:val="0"/>
              <w:autoSpaceDN w:val="0"/>
              <w:adjustRightInd w:val="0"/>
              <w:spacing w:after="0" w:line="276" w:lineRule="auto"/>
              <w:ind w:left="60" w:right="60"/>
              <w:jc w:val="center"/>
              <w:rPr>
                <w:rFonts w:eastAsiaTheme="minorEastAsia" w:cs="Times New Roman"/>
                <w:color w:val="000000"/>
                <w:szCs w:val="24"/>
              </w:rPr>
            </w:pPr>
            <w:r w:rsidRPr="001E2D8B">
              <w:rPr>
                <w:rFonts w:eastAsiaTheme="minorEastAsia" w:cs="Times New Roman"/>
                <w:color w:val="000000"/>
                <w:szCs w:val="24"/>
              </w:rPr>
              <w:lastRenderedPageBreak/>
              <w:t>Baik</w:t>
            </w:r>
          </w:p>
        </w:tc>
        <w:tc>
          <w:tcPr>
            <w:tcW w:w="2410" w:type="dxa"/>
            <w:tcBorders>
              <w:top w:val="nil"/>
              <w:left w:val="nil"/>
              <w:bottom w:val="single" w:sz="4" w:space="0" w:color="auto"/>
              <w:right w:val="nil"/>
            </w:tcBorders>
            <w:shd w:val="clear" w:color="auto" w:fill="FFFFFF"/>
            <w:vAlign w:val="center"/>
          </w:tcPr>
          <w:p w:rsidR="00121592" w:rsidRPr="001E2D8B" w:rsidRDefault="00121592" w:rsidP="0069565C">
            <w:pPr>
              <w:widowControl w:val="0"/>
              <w:autoSpaceDE w:val="0"/>
              <w:autoSpaceDN w:val="0"/>
              <w:adjustRightInd w:val="0"/>
              <w:spacing w:after="0" w:line="276" w:lineRule="auto"/>
              <w:ind w:left="60" w:right="60"/>
              <w:jc w:val="center"/>
              <w:rPr>
                <w:rFonts w:eastAsiaTheme="minorEastAsia" w:cs="Times New Roman"/>
                <w:color w:val="000000"/>
                <w:szCs w:val="24"/>
              </w:rPr>
            </w:pPr>
            <w:r w:rsidRPr="001E2D8B">
              <w:rPr>
                <w:rFonts w:eastAsiaTheme="minorEastAsia" w:cs="Times New Roman"/>
                <w:color w:val="000000"/>
                <w:szCs w:val="24"/>
              </w:rPr>
              <w:t>39</w:t>
            </w:r>
          </w:p>
        </w:tc>
        <w:tc>
          <w:tcPr>
            <w:tcW w:w="2312" w:type="dxa"/>
            <w:tcBorders>
              <w:top w:val="nil"/>
              <w:left w:val="nil"/>
              <w:bottom w:val="single" w:sz="4" w:space="0" w:color="auto"/>
              <w:right w:val="nil"/>
            </w:tcBorders>
            <w:shd w:val="clear" w:color="auto" w:fill="FFFFFF"/>
            <w:vAlign w:val="center"/>
          </w:tcPr>
          <w:p w:rsidR="00121592" w:rsidRPr="001E2D8B" w:rsidRDefault="00121592" w:rsidP="0069565C">
            <w:pPr>
              <w:widowControl w:val="0"/>
              <w:autoSpaceDE w:val="0"/>
              <w:autoSpaceDN w:val="0"/>
              <w:adjustRightInd w:val="0"/>
              <w:spacing w:after="0" w:line="276" w:lineRule="auto"/>
              <w:ind w:left="60" w:right="60"/>
              <w:jc w:val="center"/>
              <w:rPr>
                <w:rFonts w:eastAsiaTheme="minorEastAsia" w:cs="Times New Roman"/>
                <w:color w:val="000000"/>
                <w:szCs w:val="24"/>
              </w:rPr>
            </w:pPr>
            <w:r w:rsidRPr="001E2D8B">
              <w:rPr>
                <w:rFonts w:eastAsiaTheme="minorEastAsia" w:cs="Times New Roman"/>
                <w:color w:val="000000"/>
                <w:szCs w:val="24"/>
              </w:rPr>
              <w:t>41.9</w:t>
            </w:r>
          </w:p>
        </w:tc>
      </w:tr>
      <w:tr w:rsidR="00121592" w:rsidRPr="001E2D8B" w:rsidTr="00121592">
        <w:trPr>
          <w:cantSplit/>
          <w:trHeight w:val="285"/>
          <w:jc w:val="center"/>
        </w:trPr>
        <w:tc>
          <w:tcPr>
            <w:tcW w:w="3119" w:type="dxa"/>
            <w:tcBorders>
              <w:top w:val="single" w:sz="4" w:space="0" w:color="auto"/>
              <w:left w:val="nil"/>
              <w:right w:val="nil"/>
            </w:tcBorders>
            <w:shd w:val="clear" w:color="auto" w:fill="FFFFFF"/>
          </w:tcPr>
          <w:p w:rsidR="00121592" w:rsidRPr="001E2D8B" w:rsidRDefault="00121592" w:rsidP="0069565C">
            <w:pPr>
              <w:widowControl w:val="0"/>
              <w:autoSpaceDE w:val="0"/>
              <w:autoSpaceDN w:val="0"/>
              <w:adjustRightInd w:val="0"/>
              <w:spacing w:after="0" w:line="276" w:lineRule="auto"/>
              <w:ind w:left="60" w:right="60"/>
              <w:jc w:val="center"/>
              <w:rPr>
                <w:rFonts w:eastAsiaTheme="minorEastAsia" w:cs="Times New Roman"/>
                <w:color w:val="000000"/>
                <w:szCs w:val="24"/>
              </w:rPr>
            </w:pPr>
            <w:r w:rsidRPr="001E2D8B">
              <w:rPr>
                <w:rFonts w:eastAsiaTheme="minorEastAsia" w:cs="Times New Roman"/>
                <w:color w:val="000000"/>
                <w:szCs w:val="24"/>
              </w:rPr>
              <w:t>Total</w:t>
            </w:r>
          </w:p>
        </w:tc>
        <w:tc>
          <w:tcPr>
            <w:tcW w:w="2410" w:type="dxa"/>
            <w:tcBorders>
              <w:top w:val="single" w:sz="4" w:space="0" w:color="auto"/>
              <w:left w:val="nil"/>
              <w:right w:val="nil"/>
            </w:tcBorders>
            <w:shd w:val="clear" w:color="auto" w:fill="FFFFFF"/>
            <w:vAlign w:val="center"/>
          </w:tcPr>
          <w:p w:rsidR="00121592" w:rsidRPr="001E2D8B" w:rsidRDefault="00121592" w:rsidP="0069565C">
            <w:pPr>
              <w:widowControl w:val="0"/>
              <w:autoSpaceDE w:val="0"/>
              <w:autoSpaceDN w:val="0"/>
              <w:adjustRightInd w:val="0"/>
              <w:spacing w:after="0" w:line="276" w:lineRule="auto"/>
              <w:ind w:left="60" w:right="60"/>
              <w:jc w:val="center"/>
              <w:rPr>
                <w:rFonts w:eastAsiaTheme="minorEastAsia" w:cs="Times New Roman"/>
                <w:color w:val="000000"/>
                <w:szCs w:val="24"/>
              </w:rPr>
            </w:pPr>
            <w:r w:rsidRPr="001E2D8B">
              <w:rPr>
                <w:rFonts w:eastAsiaTheme="minorEastAsia" w:cs="Times New Roman"/>
                <w:color w:val="000000"/>
                <w:szCs w:val="24"/>
              </w:rPr>
              <w:t>93</w:t>
            </w:r>
          </w:p>
        </w:tc>
        <w:tc>
          <w:tcPr>
            <w:tcW w:w="2312" w:type="dxa"/>
            <w:tcBorders>
              <w:top w:val="single" w:sz="4" w:space="0" w:color="auto"/>
              <w:left w:val="nil"/>
              <w:right w:val="nil"/>
            </w:tcBorders>
            <w:shd w:val="clear" w:color="auto" w:fill="FFFFFF"/>
            <w:vAlign w:val="center"/>
          </w:tcPr>
          <w:p w:rsidR="00121592" w:rsidRPr="001E2D8B" w:rsidRDefault="00121592" w:rsidP="0069565C">
            <w:pPr>
              <w:widowControl w:val="0"/>
              <w:autoSpaceDE w:val="0"/>
              <w:autoSpaceDN w:val="0"/>
              <w:adjustRightInd w:val="0"/>
              <w:spacing w:after="0" w:line="276" w:lineRule="auto"/>
              <w:ind w:left="60" w:right="60"/>
              <w:jc w:val="center"/>
              <w:rPr>
                <w:rFonts w:eastAsiaTheme="minorEastAsia" w:cs="Times New Roman"/>
                <w:color w:val="000000"/>
                <w:szCs w:val="24"/>
              </w:rPr>
            </w:pPr>
            <w:r w:rsidRPr="001E2D8B">
              <w:rPr>
                <w:rFonts w:eastAsiaTheme="minorEastAsia" w:cs="Times New Roman"/>
                <w:color w:val="000000"/>
                <w:szCs w:val="24"/>
              </w:rPr>
              <w:t>100.0</w:t>
            </w:r>
          </w:p>
        </w:tc>
      </w:tr>
    </w:tbl>
    <w:p w:rsidR="00121592" w:rsidRDefault="00121592" w:rsidP="007A2419">
      <w:pPr>
        <w:jc w:val="left"/>
      </w:pPr>
    </w:p>
    <w:tbl>
      <w:tblPr>
        <w:tblW w:w="79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310"/>
        <w:gridCol w:w="2265"/>
        <w:gridCol w:w="2368"/>
      </w:tblGrid>
      <w:tr w:rsidR="00121592" w:rsidRPr="00121592" w:rsidTr="00121592">
        <w:trPr>
          <w:cantSplit/>
          <w:jc w:val="center"/>
        </w:trPr>
        <w:tc>
          <w:tcPr>
            <w:tcW w:w="3310" w:type="dxa"/>
            <w:tcBorders>
              <w:left w:val="nil"/>
              <w:bottom w:val="single" w:sz="4" w:space="0" w:color="auto"/>
              <w:right w:val="nil"/>
            </w:tcBorders>
            <w:shd w:val="clear" w:color="auto" w:fill="FFFFFF"/>
          </w:tcPr>
          <w:p w:rsidR="00121592" w:rsidRPr="00121592" w:rsidRDefault="00121592" w:rsidP="00121592">
            <w:pPr>
              <w:widowControl w:val="0"/>
              <w:autoSpaceDE w:val="0"/>
              <w:autoSpaceDN w:val="0"/>
              <w:adjustRightInd w:val="0"/>
              <w:spacing w:after="0" w:line="320" w:lineRule="atLeast"/>
              <w:ind w:left="60" w:right="60"/>
              <w:jc w:val="center"/>
              <w:rPr>
                <w:rFonts w:eastAsiaTheme="minorEastAsia" w:cs="Times New Roman"/>
                <w:color w:val="000000"/>
                <w:szCs w:val="24"/>
              </w:rPr>
            </w:pPr>
            <w:r w:rsidRPr="00121592">
              <w:rPr>
                <w:rFonts w:eastAsiaTheme="minorEastAsia" w:cs="Times New Roman"/>
                <w:color w:val="000000"/>
                <w:szCs w:val="24"/>
              </w:rPr>
              <w:t>Persepsi Masyarakat</w:t>
            </w:r>
          </w:p>
        </w:tc>
        <w:tc>
          <w:tcPr>
            <w:tcW w:w="2265" w:type="dxa"/>
            <w:tcBorders>
              <w:left w:val="nil"/>
              <w:bottom w:val="single" w:sz="4" w:space="0" w:color="auto"/>
              <w:right w:val="nil"/>
            </w:tcBorders>
            <w:shd w:val="clear" w:color="auto" w:fill="FFFFFF"/>
            <w:vAlign w:val="center"/>
          </w:tcPr>
          <w:p w:rsidR="00121592" w:rsidRPr="00121592" w:rsidRDefault="00121592" w:rsidP="00121592">
            <w:pPr>
              <w:widowControl w:val="0"/>
              <w:autoSpaceDE w:val="0"/>
              <w:autoSpaceDN w:val="0"/>
              <w:adjustRightInd w:val="0"/>
              <w:spacing w:after="0" w:line="276" w:lineRule="auto"/>
              <w:ind w:left="60" w:right="60"/>
              <w:jc w:val="center"/>
              <w:rPr>
                <w:rFonts w:eastAsiaTheme="minorEastAsia" w:cs="Times New Roman"/>
                <w:color w:val="000000"/>
                <w:szCs w:val="24"/>
              </w:rPr>
            </w:pPr>
            <w:r w:rsidRPr="00121592">
              <w:rPr>
                <w:rFonts w:eastAsiaTheme="minorEastAsia" w:cs="Times New Roman"/>
                <w:color w:val="000000"/>
                <w:szCs w:val="24"/>
              </w:rPr>
              <w:t>Frekuensi (f)</w:t>
            </w:r>
          </w:p>
        </w:tc>
        <w:tc>
          <w:tcPr>
            <w:tcW w:w="2368" w:type="dxa"/>
            <w:tcBorders>
              <w:left w:val="nil"/>
              <w:bottom w:val="single" w:sz="4" w:space="0" w:color="auto"/>
              <w:right w:val="nil"/>
            </w:tcBorders>
            <w:shd w:val="clear" w:color="auto" w:fill="FFFFFF"/>
            <w:vAlign w:val="center"/>
          </w:tcPr>
          <w:p w:rsidR="00121592" w:rsidRPr="00121592" w:rsidRDefault="00121592" w:rsidP="00121592">
            <w:pPr>
              <w:widowControl w:val="0"/>
              <w:autoSpaceDE w:val="0"/>
              <w:autoSpaceDN w:val="0"/>
              <w:adjustRightInd w:val="0"/>
              <w:spacing w:after="0" w:line="276" w:lineRule="auto"/>
              <w:ind w:left="60" w:right="60"/>
              <w:jc w:val="center"/>
              <w:rPr>
                <w:rFonts w:eastAsiaTheme="minorEastAsia" w:cs="Times New Roman"/>
                <w:color w:val="000000"/>
                <w:szCs w:val="24"/>
              </w:rPr>
            </w:pPr>
            <w:r w:rsidRPr="00121592">
              <w:rPr>
                <w:rFonts w:eastAsiaTheme="minorEastAsia" w:cs="Times New Roman"/>
                <w:color w:val="000000"/>
                <w:szCs w:val="24"/>
              </w:rPr>
              <w:t>Prosentase (%)</w:t>
            </w:r>
          </w:p>
        </w:tc>
      </w:tr>
      <w:tr w:rsidR="00121592" w:rsidRPr="00121592" w:rsidTr="00121592">
        <w:trPr>
          <w:cantSplit/>
          <w:jc w:val="center"/>
        </w:trPr>
        <w:tc>
          <w:tcPr>
            <w:tcW w:w="3310" w:type="dxa"/>
            <w:tcBorders>
              <w:top w:val="single" w:sz="4" w:space="0" w:color="auto"/>
              <w:left w:val="nil"/>
              <w:bottom w:val="nil"/>
              <w:right w:val="nil"/>
            </w:tcBorders>
            <w:shd w:val="clear" w:color="auto" w:fill="FFFFFF"/>
          </w:tcPr>
          <w:p w:rsidR="00121592" w:rsidRPr="00121592" w:rsidRDefault="00121592" w:rsidP="00121592">
            <w:pPr>
              <w:widowControl w:val="0"/>
              <w:autoSpaceDE w:val="0"/>
              <w:autoSpaceDN w:val="0"/>
              <w:adjustRightInd w:val="0"/>
              <w:spacing w:after="0" w:line="320" w:lineRule="atLeast"/>
              <w:ind w:left="60" w:right="60"/>
              <w:jc w:val="center"/>
              <w:rPr>
                <w:rFonts w:eastAsiaTheme="minorEastAsia" w:cs="Times New Roman"/>
                <w:color w:val="000000"/>
                <w:szCs w:val="24"/>
              </w:rPr>
            </w:pPr>
            <w:r w:rsidRPr="00121592">
              <w:rPr>
                <w:rFonts w:eastAsiaTheme="minorEastAsia" w:cs="Times New Roman"/>
                <w:color w:val="000000"/>
                <w:szCs w:val="24"/>
              </w:rPr>
              <w:t>Persepsi Negatif</w:t>
            </w:r>
          </w:p>
        </w:tc>
        <w:tc>
          <w:tcPr>
            <w:tcW w:w="2265" w:type="dxa"/>
            <w:tcBorders>
              <w:top w:val="single" w:sz="4" w:space="0" w:color="auto"/>
              <w:left w:val="nil"/>
              <w:bottom w:val="nil"/>
              <w:right w:val="nil"/>
            </w:tcBorders>
            <w:shd w:val="clear" w:color="auto" w:fill="FFFFFF"/>
            <w:vAlign w:val="center"/>
          </w:tcPr>
          <w:p w:rsidR="00121592" w:rsidRPr="00121592" w:rsidRDefault="00121592" w:rsidP="00121592">
            <w:pPr>
              <w:widowControl w:val="0"/>
              <w:autoSpaceDE w:val="0"/>
              <w:autoSpaceDN w:val="0"/>
              <w:adjustRightInd w:val="0"/>
              <w:spacing w:after="0" w:line="320" w:lineRule="atLeast"/>
              <w:ind w:left="60" w:right="60"/>
              <w:jc w:val="center"/>
              <w:rPr>
                <w:rFonts w:eastAsiaTheme="minorEastAsia" w:cs="Times New Roman"/>
                <w:color w:val="000000"/>
                <w:szCs w:val="24"/>
              </w:rPr>
            </w:pPr>
            <w:r w:rsidRPr="00121592">
              <w:rPr>
                <w:rFonts w:eastAsiaTheme="minorEastAsia" w:cs="Times New Roman"/>
                <w:color w:val="000000"/>
                <w:szCs w:val="24"/>
              </w:rPr>
              <w:t>5</w:t>
            </w:r>
          </w:p>
        </w:tc>
        <w:tc>
          <w:tcPr>
            <w:tcW w:w="2368" w:type="dxa"/>
            <w:tcBorders>
              <w:top w:val="single" w:sz="4" w:space="0" w:color="auto"/>
              <w:left w:val="nil"/>
              <w:bottom w:val="nil"/>
              <w:right w:val="nil"/>
            </w:tcBorders>
            <w:shd w:val="clear" w:color="auto" w:fill="FFFFFF"/>
            <w:vAlign w:val="center"/>
          </w:tcPr>
          <w:p w:rsidR="00121592" w:rsidRPr="00121592" w:rsidRDefault="00121592" w:rsidP="00121592">
            <w:pPr>
              <w:widowControl w:val="0"/>
              <w:autoSpaceDE w:val="0"/>
              <w:autoSpaceDN w:val="0"/>
              <w:adjustRightInd w:val="0"/>
              <w:spacing w:after="0" w:line="320" w:lineRule="atLeast"/>
              <w:ind w:left="60" w:right="60"/>
              <w:jc w:val="center"/>
              <w:rPr>
                <w:rFonts w:eastAsiaTheme="minorEastAsia" w:cs="Times New Roman"/>
                <w:color w:val="000000"/>
                <w:szCs w:val="24"/>
              </w:rPr>
            </w:pPr>
            <w:r w:rsidRPr="00121592">
              <w:rPr>
                <w:rFonts w:eastAsiaTheme="minorEastAsia" w:cs="Times New Roman"/>
                <w:color w:val="000000"/>
                <w:szCs w:val="24"/>
              </w:rPr>
              <w:t>5.4</w:t>
            </w:r>
          </w:p>
        </w:tc>
      </w:tr>
      <w:tr w:rsidR="00121592" w:rsidRPr="00121592" w:rsidTr="00121592">
        <w:trPr>
          <w:cantSplit/>
          <w:jc w:val="center"/>
        </w:trPr>
        <w:tc>
          <w:tcPr>
            <w:tcW w:w="3310" w:type="dxa"/>
            <w:tcBorders>
              <w:top w:val="nil"/>
              <w:left w:val="nil"/>
              <w:bottom w:val="single" w:sz="4" w:space="0" w:color="auto"/>
              <w:right w:val="nil"/>
            </w:tcBorders>
            <w:shd w:val="clear" w:color="auto" w:fill="FFFFFF"/>
          </w:tcPr>
          <w:p w:rsidR="00121592" w:rsidRPr="00121592" w:rsidRDefault="00121592" w:rsidP="00121592">
            <w:pPr>
              <w:widowControl w:val="0"/>
              <w:autoSpaceDE w:val="0"/>
              <w:autoSpaceDN w:val="0"/>
              <w:adjustRightInd w:val="0"/>
              <w:spacing w:after="0" w:line="320" w:lineRule="atLeast"/>
              <w:ind w:left="60" w:right="60"/>
              <w:jc w:val="center"/>
              <w:rPr>
                <w:rFonts w:eastAsiaTheme="minorEastAsia" w:cs="Times New Roman"/>
                <w:color w:val="000000"/>
                <w:szCs w:val="24"/>
              </w:rPr>
            </w:pPr>
            <w:r w:rsidRPr="00121592">
              <w:rPr>
                <w:rFonts w:eastAsiaTheme="minorEastAsia" w:cs="Times New Roman"/>
                <w:color w:val="000000"/>
                <w:szCs w:val="24"/>
              </w:rPr>
              <w:t>Persepsi Positif</w:t>
            </w:r>
          </w:p>
        </w:tc>
        <w:tc>
          <w:tcPr>
            <w:tcW w:w="2265" w:type="dxa"/>
            <w:tcBorders>
              <w:top w:val="nil"/>
              <w:left w:val="nil"/>
              <w:bottom w:val="single" w:sz="4" w:space="0" w:color="auto"/>
              <w:right w:val="nil"/>
            </w:tcBorders>
            <w:shd w:val="clear" w:color="auto" w:fill="FFFFFF"/>
            <w:vAlign w:val="center"/>
          </w:tcPr>
          <w:p w:rsidR="00121592" w:rsidRPr="00121592" w:rsidRDefault="00121592" w:rsidP="00121592">
            <w:pPr>
              <w:widowControl w:val="0"/>
              <w:autoSpaceDE w:val="0"/>
              <w:autoSpaceDN w:val="0"/>
              <w:adjustRightInd w:val="0"/>
              <w:spacing w:after="0" w:line="320" w:lineRule="atLeast"/>
              <w:ind w:left="60" w:right="60"/>
              <w:jc w:val="center"/>
              <w:rPr>
                <w:rFonts w:eastAsiaTheme="minorEastAsia" w:cs="Times New Roman"/>
                <w:color w:val="000000"/>
                <w:szCs w:val="24"/>
              </w:rPr>
            </w:pPr>
            <w:r w:rsidRPr="00121592">
              <w:rPr>
                <w:rFonts w:eastAsiaTheme="minorEastAsia" w:cs="Times New Roman"/>
                <w:color w:val="000000"/>
                <w:szCs w:val="24"/>
              </w:rPr>
              <w:t>88</w:t>
            </w:r>
          </w:p>
        </w:tc>
        <w:tc>
          <w:tcPr>
            <w:tcW w:w="2368" w:type="dxa"/>
            <w:tcBorders>
              <w:top w:val="nil"/>
              <w:left w:val="nil"/>
              <w:bottom w:val="single" w:sz="4" w:space="0" w:color="auto"/>
              <w:right w:val="nil"/>
            </w:tcBorders>
            <w:shd w:val="clear" w:color="auto" w:fill="FFFFFF"/>
            <w:vAlign w:val="center"/>
          </w:tcPr>
          <w:p w:rsidR="00121592" w:rsidRPr="00121592" w:rsidRDefault="00121592" w:rsidP="00121592">
            <w:pPr>
              <w:widowControl w:val="0"/>
              <w:autoSpaceDE w:val="0"/>
              <w:autoSpaceDN w:val="0"/>
              <w:adjustRightInd w:val="0"/>
              <w:spacing w:after="0" w:line="320" w:lineRule="atLeast"/>
              <w:ind w:left="60" w:right="60"/>
              <w:jc w:val="center"/>
              <w:rPr>
                <w:rFonts w:eastAsiaTheme="minorEastAsia" w:cs="Times New Roman"/>
                <w:color w:val="000000"/>
                <w:szCs w:val="24"/>
              </w:rPr>
            </w:pPr>
            <w:r w:rsidRPr="00121592">
              <w:rPr>
                <w:rFonts w:eastAsiaTheme="minorEastAsia" w:cs="Times New Roman"/>
                <w:color w:val="000000"/>
                <w:szCs w:val="24"/>
              </w:rPr>
              <w:t>94.6</w:t>
            </w:r>
          </w:p>
        </w:tc>
      </w:tr>
      <w:tr w:rsidR="00121592" w:rsidRPr="00121592" w:rsidTr="00121592">
        <w:trPr>
          <w:cantSplit/>
          <w:jc w:val="center"/>
        </w:trPr>
        <w:tc>
          <w:tcPr>
            <w:tcW w:w="3310" w:type="dxa"/>
            <w:tcBorders>
              <w:top w:val="single" w:sz="4" w:space="0" w:color="auto"/>
              <w:left w:val="nil"/>
              <w:right w:val="nil"/>
            </w:tcBorders>
            <w:shd w:val="clear" w:color="auto" w:fill="FFFFFF"/>
          </w:tcPr>
          <w:p w:rsidR="00121592" w:rsidRPr="00121592" w:rsidRDefault="00121592" w:rsidP="00121592">
            <w:pPr>
              <w:widowControl w:val="0"/>
              <w:autoSpaceDE w:val="0"/>
              <w:autoSpaceDN w:val="0"/>
              <w:adjustRightInd w:val="0"/>
              <w:spacing w:after="0" w:line="320" w:lineRule="atLeast"/>
              <w:ind w:left="60" w:right="60"/>
              <w:jc w:val="center"/>
              <w:rPr>
                <w:rFonts w:eastAsiaTheme="minorEastAsia" w:cs="Times New Roman"/>
                <w:color w:val="000000"/>
                <w:szCs w:val="24"/>
              </w:rPr>
            </w:pPr>
            <w:r w:rsidRPr="00121592">
              <w:rPr>
                <w:rFonts w:eastAsiaTheme="minorEastAsia" w:cs="Times New Roman"/>
                <w:color w:val="000000"/>
                <w:szCs w:val="24"/>
              </w:rPr>
              <w:t>Total</w:t>
            </w:r>
          </w:p>
        </w:tc>
        <w:tc>
          <w:tcPr>
            <w:tcW w:w="2265" w:type="dxa"/>
            <w:tcBorders>
              <w:top w:val="single" w:sz="4" w:space="0" w:color="auto"/>
              <w:left w:val="nil"/>
              <w:right w:val="nil"/>
            </w:tcBorders>
            <w:shd w:val="clear" w:color="auto" w:fill="FFFFFF"/>
            <w:vAlign w:val="center"/>
          </w:tcPr>
          <w:p w:rsidR="00121592" w:rsidRPr="00121592" w:rsidRDefault="00121592" w:rsidP="00121592">
            <w:pPr>
              <w:widowControl w:val="0"/>
              <w:autoSpaceDE w:val="0"/>
              <w:autoSpaceDN w:val="0"/>
              <w:adjustRightInd w:val="0"/>
              <w:spacing w:after="0" w:line="320" w:lineRule="atLeast"/>
              <w:ind w:left="60" w:right="60"/>
              <w:jc w:val="center"/>
              <w:rPr>
                <w:rFonts w:eastAsiaTheme="minorEastAsia" w:cs="Times New Roman"/>
                <w:color w:val="000000"/>
                <w:szCs w:val="24"/>
              </w:rPr>
            </w:pPr>
            <w:r w:rsidRPr="00121592">
              <w:rPr>
                <w:rFonts w:eastAsiaTheme="minorEastAsia" w:cs="Times New Roman"/>
                <w:color w:val="000000"/>
                <w:szCs w:val="24"/>
              </w:rPr>
              <w:t>93</w:t>
            </w:r>
          </w:p>
        </w:tc>
        <w:tc>
          <w:tcPr>
            <w:tcW w:w="2368" w:type="dxa"/>
            <w:tcBorders>
              <w:top w:val="single" w:sz="4" w:space="0" w:color="auto"/>
              <w:left w:val="nil"/>
              <w:right w:val="nil"/>
            </w:tcBorders>
            <w:shd w:val="clear" w:color="auto" w:fill="FFFFFF"/>
            <w:vAlign w:val="center"/>
          </w:tcPr>
          <w:p w:rsidR="00121592" w:rsidRPr="00121592" w:rsidRDefault="00121592" w:rsidP="00121592">
            <w:pPr>
              <w:widowControl w:val="0"/>
              <w:autoSpaceDE w:val="0"/>
              <w:autoSpaceDN w:val="0"/>
              <w:adjustRightInd w:val="0"/>
              <w:spacing w:after="0" w:line="320" w:lineRule="atLeast"/>
              <w:ind w:left="60" w:right="60"/>
              <w:jc w:val="center"/>
              <w:rPr>
                <w:rFonts w:eastAsiaTheme="minorEastAsia" w:cs="Times New Roman"/>
                <w:color w:val="000000"/>
                <w:szCs w:val="24"/>
              </w:rPr>
            </w:pPr>
            <w:r w:rsidRPr="00121592">
              <w:rPr>
                <w:rFonts w:eastAsiaTheme="minorEastAsia" w:cs="Times New Roman"/>
                <w:color w:val="000000"/>
                <w:szCs w:val="24"/>
              </w:rPr>
              <w:t>100.0</w:t>
            </w:r>
          </w:p>
        </w:tc>
      </w:tr>
    </w:tbl>
    <w:p w:rsidR="00121592" w:rsidRDefault="00121592" w:rsidP="00121592">
      <w:pPr>
        <w:ind w:left="207"/>
        <w:jc w:val="left"/>
      </w:pPr>
    </w:p>
    <w:tbl>
      <w:tblPr>
        <w:tblW w:w="78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303"/>
        <w:gridCol w:w="2968"/>
        <w:gridCol w:w="2615"/>
      </w:tblGrid>
      <w:tr w:rsidR="00121592" w:rsidRPr="001D191E" w:rsidTr="00121592">
        <w:trPr>
          <w:cantSplit/>
          <w:trHeight w:val="325"/>
          <w:jc w:val="center"/>
        </w:trPr>
        <w:tc>
          <w:tcPr>
            <w:tcW w:w="2303" w:type="dxa"/>
            <w:tcBorders>
              <w:left w:val="nil"/>
              <w:bottom w:val="single" w:sz="4" w:space="0" w:color="auto"/>
              <w:right w:val="nil"/>
            </w:tcBorders>
            <w:shd w:val="clear" w:color="auto" w:fill="FFFFFF"/>
            <w:vAlign w:val="bottom"/>
          </w:tcPr>
          <w:p w:rsidR="00121592" w:rsidRPr="001D191E" w:rsidRDefault="00121592" w:rsidP="0069565C">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Dukungan Keluarga</w:t>
            </w:r>
          </w:p>
        </w:tc>
        <w:tc>
          <w:tcPr>
            <w:tcW w:w="2968" w:type="dxa"/>
            <w:tcBorders>
              <w:left w:val="nil"/>
              <w:bottom w:val="single" w:sz="4" w:space="0" w:color="auto"/>
              <w:right w:val="nil"/>
            </w:tcBorders>
            <w:shd w:val="clear" w:color="auto" w:fill="FFFFFF"/>
            <w:vAlign w:val="bottom"/>
          </w:tcPr>
          <w:p w:rsidR="00121592" w:rsidRPr="001D191E" w:rsidRDefault="00121592" w:rsidP="0069565C">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Frekuensi (f)</w:t>
            </w:r>
          </w:p>
        </w:tc>
        <w:tc>
          <w:tcPr>
            <w:tcW w:w="2615" w:type="dxa"/>
            <w:tcBorders>
              <w:left w:val="nil"/>
              <w:bottom w:val="single" w:sz="4" w:space="0" w:color="auto"/>
              <w:right w:val="nil"/>
            </w:tcBorders>
            <w:shd w:val="clear" w:color="auto" w:fill="FFFFFF"/>
            <w:vAlign w:val="bottom"/>
          </w:tcPr>
          <w:p w:rsidR="00121592" w:rsidRPr="001D191E" w:rsidRDefault="00121592" w:rsidP="0069565C">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Prosentase (%)</w:t>
            </w:r>
          </w:p>
        </w:tc>
      </w:tr>
      <w:tr w:rsidR="00121592" w:rsidRPr="001D191E" w:rsidTr="00121592">
        <w:trPr>
          <w:cantSplit/>
          <w:trHeight w:val="325"/>
          <w:jc w:val="center"/>
        </w:trPr>
        <w:tc>
          <w:tcPr>
            <w:tcW w:w="2303" w:type="dxa"/>
            <w:tcBorders>
              <w:top w:val="single" w:sz="4" w:space="0" w:color="auto"/>
              <w:left w:val="nil"/>
              <w:bottom w:val="nil"/>
              <w:right w:val="nil"/>
            </w:tcBorders>
            <w:shd w:val="clear" w:color="auto" w:fill="FFFFFF"/>
            <w:vAlign w:val="bottom"/>
          </w:tcPr>
          <w:p w:rsidR="00121592" w:rsidRPr="001D191E" w:rsidRDefault="00121592" w:rsidP="0069565C">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Kurang</w:t>
            </w:r>
          </w:p>
        </w:tc>
        <w:tc>
          <w:tcPr>
            <w:tcW w:w="2968" w:type="dxa"/>
            <w:tcBorders>
              <w:top w:val="single" w:sz="4" w:space="0" w:color="auto"/>
              <w:left w:val="nil"/>
              <w:bottom w:val="nil"/>
              <w:right w:val="nil"/>
            </w:tcBorders>
            <w:shd w:val="clear" w:color="auto" w:fill="FFFFFF"/>
            <w:vAlign w:val="bottom"/>
          </w:tcPr>
          <w:p w:rsidR="00121592" w:rsidRPr="001D191E" w:rsidRDefault="00121592" w:rsidP="0069565C">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18</w:t>
            </w:r>
          </w:p>
        </w:tc>
        <w:tc>
          <w:tcPr>
            <w:tcW w:w="2615" w:type="dxa"/>
            <w:tcBorders>
              <w:top w:val="single" w:sz="4" w:space="0" w:color="auto"/>
              <w:left w:val="nil"/>
              <w:bottom w:val="nil"/>
              <w:right w:val="nil"/>
            </w:tcBorders>
            <w:shd w:val="clear" w:color="auto" w:fill="FFFFFF"/>
            <w:vAlign w:val="bottom"/>
          </w:tcPr>
          <w:p w:rsidR="00121592" w:rsidRPr="001D191E" w:rsidRDefault="00121592" w:rsidP="0069565C">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19.4</w:t>
            </w:r>
          </w:p>
        </w:tc>
      </w:tr>
      <w:tr w:rsidR="00121592" w:rsidRPr="001D191E" w:rsidTr="00121592">
        <w:trPr>
          <w:cantSplit/>
          <w:trHeight w:val="325"/>
          <w:jc w:val="center"/>
        </w:trPr>
        <w:tc>
          <w:tcPr>
            <w:tcW w:w="2303" w:type="dxa"/>
            <w:tcBorders>
              <w:top w:val="nil"/>
              <w:left w:val="nil"/>
              <w:bottom w:val="nil"/>
              <w:right w:val="nil"/>
            </w:tcBorders>
            <w:shd w:val="clear" w:color="auto" w:fill="FFFFFF"/>
            <w:vAlign w:val="bottom"/>
          </w:tcPr>
          <w:p w:rsidR="00121592" w:rsidRPr="001D191E" w:rsidRDefault="00121592" w:rsidP="0069565C">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Cukup</w:t>
            </w:r>
          </w:p>
        </w:tc>
        <w:tc>
          <w:tcPr>
            <w:tcW w:w="2968" w:type="dxa"/>
            <w:tcBorders>
              <w:top w:val="nil"/>
              <w:left w:val="nil"/>
              <w:bottom w:val="nil"/>
              <w:right w:val="nil"/>
            </w:tcBorders>
            <w:shd w:val="clear" w:color="auto" w:fill="FFFFFF"/>
            <w:vAlign w:val="bottom"/>
          </w:tcPr>
          <w:p w:rsidR="00121592" w:rsidRPr="001D191E" w:rsidRDefault="00121592" w:rsidP="0069565C">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28</w:t>
            </w:r>
          </w:p>
        </w:tc>
        <w:tc>
          <w:tcPr>
            <w:tcW w:w="2615" w:type="dxa"/>
            <w:tcBorders>
              <w:top w:val="nil"/>
              <w:left w:val="nil"/>
              <w:bottom w:val="nil"/>
              <w:right w:val="nil"/>
            </w:tcBorders>
            <w:shd w:val="clear" w:color="auto" w:fill="FFFFFF"/>
            <w:vAlign w:val="bottom"/>
          </w:tcPr>
          <w:p w:rsidR="00121592" w:rsidRPr="001D191E" w:rsidRDefault="00121592" w:rsidP="0069565C">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30.1</w:t>
            </w:r>
          </w:p>
        </w:tc>
      </w:tr>
      <w:tr w:rsidR="00121592" w:rsidRPr="001D191E" w:rsidTr="00121592">
        <w:trPr>
          <w:cantSplit/>
          <w:trHeight w:val="325"/>
          <w:jc w:val="center"/>
        </w:trPr>
        <w:tc>
          <w:tcPr>
            <w:tcW w:w="2303" w:type="dxa"/>
            <w:tcBorders>
              <w:top w:val="nil"/>
              <w:left w:val="nil"/>
              <w:bottom w:val="single" w:sz="4" w:space="0" w:color="auto"/>
              <w:right w:val="nil"/>
            </w:tcBorders>
            <w:shd w:val="clear" w:color="auto" w:fill="FFFFFF"/>
            <w:vAlign w:val="bottom"/>
          </w:tcPr>
          <w:p w:rsidR="00121592" w:rsidRPr="001D191E" w:rsidRDefault="00121592" w:rsidP="0069565C">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Baik</w:t>
            </w:r>
          </w:p>
        </w:tc>
        <w:tc>
          <w:tcPr>
            <w:tcW w:w="2968" w:type="dxa"/>
            <w:tcBorders>
              <w:top w:val="nil"/>
              <w:left w:val="nil"/>
              <w:bottom w:val="single" w:sz="4" w:space="0" w:color="auto"/>
              <w:right w:val="nil"/>
            </w:tcBorders>
            <w:shd w:val="clear" w:color="auto" w:fill="FFFFFF"/>
            <w:vAlign w:val="bottom"/>
          </w:tcPr>
          <w:p w:rsidR="00121592" w:rsidRPr="001D191E" w:rsidRDefault="00121592" w:rsidP="0069565C">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47</w:t>
            </w:r>
          </w:p>
        </w:tc>
        <w:tc>
          <w:tcPr>
            <w:tcW w:w="2615" w:type="dxa"/>
            <w:tcBorders>
              <w:top w:val="nil"/>
              <w:left w:val="nil"/>
              <w:bottom w:val="single" w:sz="4" w:space="0" w:color="auto"/>
              <w:right w:val="nil"/>
            </w:tcBorders>
            <w:shd w:val="clear" w:color="auto" w:fill="FFFFFF"/>
            <w:vAlign w:val="bottom"/>
          </w:tcPr>
          <w:p w:rsidR="00121592" w:rsidRPr="001D191E" w:rsidRDefault="00121592" w:rsidP="0069565C">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50.5</w:t>
            </w:r>
          </w:p>
        </w:tc>
      </w:tr>
      <w:tr w:rsidR="00121592" w:rsidRPr="001D191E" w:rsidTr="00121592">
        <w:trPr>
          <w:cantSplit/>
          <w:trHeight w:val="340"/>
          <w:jc w:val="center"/>
        </w:trPr>
        <w:tc>
          <w:tcPr>
            <w:tcW w:w="2303" w:type="dxa"/>
            <w:tcBorders>
              <w:top w:val="single" w:sz="4" w:space="0" w:color="auto"/>
              <w:left w:val="nil"/>
              <w:right w:val="nil"/>
            </w:tcBorders>
            <w:shd w:val="clear" w:color="auto" w:fill="FFFFFF"/>
            <w:vAlign w:val="bottom"/>
          </w:tcPr>
          <w:p w:rsidR="00121592" w:rsidRPr="001D191E" w:rsidRDefault="00121592" w:rsidP="0069565C">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Total</w:t>
            </w:r>
          </w:p>
        </w:tc>
        <w:tc>
          <w:tcPr>
            <w:tcW w:w="2968" w:type="dxa"/>
            <w:tcBorders>
              <w:top w:val="single" w:sz="4" w:space="0" w:color="auto"/>
              <w:left w:val="nil"/>
              <w:right w:val="nil"/>
            </w:tcBorders>
            <w:shd w:val="clear" w:color="auto" w:fill="FFFFFF"/>
            <w:vAlign w:val="bottom"/>
          </w:tcPr>
          <w:p w:rsidR="00121592" w:rsidRPr="001D191E" w:rsidRDefault="00121592" w:rsidP="0069565C">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93</w:t>
            </w:r>
          </w:p>
        </w:tc>
        <w:tc>
          <w:tcPr>
            <w:tcW w:w="2615" w:type="dxa"/>
            <w:tcBorders>
              <w:top w:val="single" w:sz="4" w:space="0" w:color="auto"/>
              <w:left w:val="nil"/>
              <w:right w:val="nil"/>
            </w:tcBorders>
            <w:shd w:val="clear" w:color="auto" w:fill="FFFFFF"/>
            <w:vAlign w:val="bottom"/>
          </w:tcPr>
          <w:p w:rsidR="00121592" w:rsidRPr="001D191E" w:rsidRDefault="00121592" w:rsidP="0069565C">
            <w:pPr>
              <w:widowControl w:val="0"/>
              <w:autoSpaceDE w:val="0"/>
              <w:autoSpaceDN w:val="0"/>
              <w:adjustRightInd w:val="0"/>
              <w:spacing w:after="0" w:line="240" w:lineRule="auto"/>
              <w:ind w:left="60" w:right="60"/>
              <w:jc w:val="center"/>
              <w:rPr>
                <w:rFonts w:eastAsiaTheme="minorEastAsia" w:cs="Times New Roman"/>
                <w:color w:val="000000"/>
                <w:szCs w:val="18"/>
              </w:rPr>
            </w:pPr>
            <w:r w:rsidRPr="001D191E">
              <w:rPr>
                <w:rFonts w:eastAsiaTheme="minorEastAsia" w:cs="Times New Roman"/>
                <w:color w:val="000000"/>
                <w:szCs w:val="18"/>
              </w:rPr>
              <w:t>100.0</w:t>
            </w:r>
          </w:p>
        </w:tc>
      </w:tr>
    </w:tbl>
    <w:p w:rsidR="00121592" w:rsidRDefault="00121592" w:rsidP="00AC0613">
      <w:pPr>
        <w:jc w:val="left"/>
      </w:pPr>
    </w:p>
    <w:tbl>
      <w:tblPr>
        <w:tblW w:w="7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550"/>
        <w:gridCol w:w="2268"/>
        <w:gridCol w:w="2131"/>
      </w:tblGrid>
      <w:tr w:rsidR="00121592" w:rsidRPr="006B7F0E" w:rsidTr="0069565C">
        <w:trPr>
          <w:cantSplit/>
          <w:trHeight w:val="333"/>
          <w:jc w:val="center"/>
        </w:trPr>
        <w:tc>
          <w:tcPr>
            <w:tcW w:w="3550" w:type="dxa"/>
            <w:tcBorders>
              <w:left w:val="nil"/>
              <w:bottom w:val="single" w:sz="4" w:space="0" w:color="auto"/>
              <w:right w:val="nil"/>
            </w:tcBorders>
            <w:shd w:val="clear" w:color="auto" w:fill="FFFFFF"/>
          </w:tcPr>
          <w:p w:rsidR="00121592" w:rsidRPr="006B7F0E"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Kemandirian Lansia</w:t>
            </w:r>
          </w:p>
        </w:tc>
        <w:tc>
          <w:tcPr>
            <w:tcW w:w="2268" w:type="dxa"/>
            <w:tcBorders>
              <w:left w:val="nil"/>
              <w:bottom w:val="single" w:sz="4" w:space="0" w:color="auto"/>
              <w:right w:val="nil"/>
            </w:tcBorders>
            <w:shd w:val="clear" w:color="auto" w:fill="FFFFFF"/>
            <w:vAlign w:val="center"/>
          </w:tcPr>
          <w:p w:rsidR="00121592" w:rsidRPr="006B7F0E"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Frekuensi (f)</w:t>
            </w:r>
          </w:p>
        </w:tc>
        <w:tc>
          <w:tcPr>
            <w:tcW w:w="2131" w:type="dxa"/>
            <w:tcBorders>
              <w:left w:val="nil"/>
              <w:bottom w:val="single" w:sz="4" w:space="0" w:color="auto"/>
              <w:right w:val="nil"/>
            </w:tcBorders>
            <w:shd w:val="clear" w:color="auto" w:fill="FFFFFF"/>
            <w:vAlign w:val="center"/>
          </w:tcPr>
          <w:p w:rsidR="00121592" w:rsidRPr="006B7F0E"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Prosentase (%)</w:t>
            </w:r>
          </w:p>
        </w:tc>
      </w:tr>
      <w:tr w:rsidR="00121592" w:rsidRPr="006B7F0E" w:rsidTr="0069565C">
        <w:trPr>
          <w:cantSplit/>
          <w:trHeight w:val="333"/>
          <w:jc w:val="center"/>
        </w:trPr>
        <w:tc>
          <w:tcPr>
            <w:tcW w:w="3550" w:type="dxa"/>
            <w:tcBorders>
              <w:top w:val="single" w:sz="4" w:space="0" w:color="auto"/>
              <w:left w:val="nil"/>
              <w:bottom w:val="nil"/>
              <w:right w:val="nil"/>
            </w:tcBorders>
            <w:shd w:val="clear" w:color="auto" w:fill="FFFFFF"/>
          </w:tcPr>
          <w:p w:rsidR="00121592" w:rsidRPr="006B7F0E"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Ketergantungan Sedang</w:t>
            </w:r>
          </w:p>
        </w:tc>
        <w:tc>
          <w:tcPr>
            <w:tcW w:w="2268" w:type="dxa"/>
            <w:tcBorders>
              <w:top w:val="single" w:sz="4" w:space="0" w:color="auto"/>
              <w:left w:val="nil"/>
              <w:bottom w:val="nil"/>
              <w:right w:val="nil"/>
            </w:tcBorders>
            <w:shd w:val="clear" w:color="auto" w:fill="FFFFFF"/>
            <w:vAlign w:val="center"/>
          </w:tcPr>
          <w:p w:rsidR="00121592" w:rsidRPr="006B7F0E"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1</w:t>
            </w:r>
          </w:p>
        </w:tc>
        <w:tc>
          <w:tcPr>
            <w:tcW w:w="2131" w:type="dxa"/>
            <w:tcBorders>
              <w:top w:val="single" w:sz="4" w:space="0" w:color="auto"/>
              <w:left w:val="nil"/>
              <w:bottom w:val="nil"/>
              <w:right w:val="nil"/>
            </w:tcBorders>
            <w:shd w:val="clear" w:color="auto" w:fill="FFFFFF"/>
            <w:vAlign w:val="center"/>
          </w:tcPr>
          <w:p w:rsidR="00121592" w:rsidRPr="006B7F0E"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1.1</w:t>
            </w:r>
          </w:p>
        </w:tc>
      </w:tr>
      <w:tr w:rsidR="00121592" w:rsidRPr="006B7F0E" w:rsidTr="0069565C">
        <w:trPr>
          <w:cantSplit/>
          <w:trHeight w:val="333"/>
          <w:jc w:val="center"/>
        </w:trPr>
        <w:tc>
          <w:tcPr>
            <w:tcW w:w="3550" w:type="dxa"/>
            <w:tcBorders>
              <w:top w:val="nil"/>
              <w:left w:val="nil"/>
              <w:bottom w:val="nil"/>
              <w:right w:val="nil"/>
            </w:tcBorders>
            <w:shd w:val="clear" w:color="auto" w:fill="FFFFFF"/>
          </w:tcPr>
          <w:p w:rsidR="00121592" w:rsidRPr="006B7F0E"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Ketergantungan Ringan</w:t>
            </w:r>
          </w:p>
        </w:tc>
        <w:tc>
          <w:tcPr>
            <w:tcW w:w="2268" w:type="dxa"/>
            <w:tcBorders>
              <w:top w:val="nil"/>
              <w:left w:val="nil"/>
              <w:bottom w:val="nil"/>
              <w:right w:val="nil"/>
            </w:tcBorders>
            <w:shd w:val="clear" w:color="auto" w:fill="FFFFFF"/>
            <w:vAlign w:val="center"/>
          </w:tcPr>
          <w:p w:rsidR="00121592" w:rsidRPr="006B7F0E"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23</w:t>
            </w:r>
          </w:p>
        </w:tc>
        <w:tc>
          <w:tcPr>
            <w:tcW w:w="2131" w:type="dxa"/>
            <w:tcBorders>
              <w:top w:val="nil"/>
              <w:left w:val="nil"/>
              <w:bottom w:val="nil"/>
              <w:right w:val="nil"/>
            </w:tcBorders>
            <w:shd w:val="clear" w:color="auto" w:fill="FFFFFF"/>
            <w:vAlign w:val="center"/>
          </w:tcPr>
          <w:p w:rsidR="00121592" w:rsidRPr="006B7F0E"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24.7</w:t>
            </w:r>
          </w:p>
        </w:tc>
      </w:tr>
      <w:tr w:rsidR="00121592" w:rsidRPr="006B7F0E" w:rsidTr="0069565C">
        <w:trPr>
          <w:cantSplit/>
          <w:trHeight w:val="333"/>
          <w:jc w:val="center"/>
        </w:trPr>
        <w:tc>
          <w:tcPr>
            <w:tcW w:w="3550" w:type="dxa"/>
            <w:tcBorders>
              <w:top w:val="nil"/>
              <w:left w:val="nil"/>
              <w:bottom w:val="single" w:sz="4" w:space="0" w:color="auto"/>
              <w:right w:val="nil"/>
            </w:tcBorders>
            <w:shd w:val="clear" w:color="auto" w:fill="FFFFFF"/>
          </w:tcPr>
          <w:p w:rsidR="00121592" w:rsidRPr="006B7F0E"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Mandiri</w:t>
            </w:r>
          </w:p>
        </w:tc>
        <w:tc>
          <w:tcPr>
            <w:tcW w:w="2268" w:type="dxa"/>
            <w:tcBorders>
              <w:top w:val="nil"/>
              <w:left w:val="nil"/>
              <w:bottom w:val="single" w:sz="4" w:space="0" w:color="auto"/>
              <w:right w:val="nil"/>
            </w:tcBorders>
            <w:shd w:val="clear" w:color="auto" w:fill="FFFFFF"/>
            <w:vAlign w:val="center"/>
          </w:tcPr>
          <w:p w:rsidR="00121592" w:rsidRPr="006B7F0E"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69</w:t>
            </w:r>
          </w:p>
        </w:tc>
        <w:tc>
          <w:tcPr>
            <w:tcW w:w="2131" w:type="dxa"/>
            <w:tcBorders>
              <w:top w:val="nil"/>
              <w:left w:val="nil"/>
              <w:bottom w:val="single" w:sz="4" w:space="0" w:color="auto"/>
              <w:right w:val="nil"/>
            </w:tcBorders>
            <w:shd w:val="clear" w:color="auto" w:fill="FFFFFF"/>
            <w:vAlign w:val="center"/>
          </w:tcPr>
          <w:p w:rsidR="00121592" w:rsidRPr="006B7F0E"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74.2</w:t>
            </w:r>
          </w:p>
        </w:tc>
      </w:tr>
      <w:tr w:rsidR="00121592" w:rsidRPr="006B7F0E" w:rsidTr="0069565C">
        <w:trPr>
          <w:cantSplit/>
          <w:trHeight w:val="348"/>
          <w:jc w:val="center"/>
        </w:trPr>
        <w:tc>
          <w:tcPr>
            <w:tcW w:w="3550" w:type="dxa"/>
            <w:tcBorders>
              <w:top w:val="single" w:sz="4" w:space="0" w:color="auto"/>
              <w:left w:val="nil"/>
              <w:right w:val="nil"/>
            </w:tcBorders>
            <w:shd w:val="clear" w:color="auto" w:fill="FFFFFF"/>
          </w:tcPr>
          <w:p w:rsidR="00121592" w:rsidRPr="006B7F0E"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Total</w:t>
            </w:r>
          </w:p>
        </w:tc>
        <w:tc>
          <w:tcPr>
            <w:tcW w:w="2268" w:type="dxa"/>
            <w:tcBorders>
              <w:top w:val="single" w:sz="4" w:space="0" w:color="auto"/>
              <w:left w:val="nil"/>
              <w:right w:val="nil"/>
            </w:tcBorders>
            <w:shd w:val="clear" w:color="auto" w:fill="FFFFFF"/>
            <w:vAlign w:val="center"/>
          </w:tcPr>
          <w:p w:rsidR="00121592" w:rsidRPr="006B7F0E"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93</w:t>
            </w:r>
          </w:p>
        </w:tc>
        <w:tc>
          <w:tcPr>
            <w:tcW w:w="2131" w:type="dxa"/>
            <w:tcBorders>
              <w:top w:val="single" w:sz="4" w:space="0" w:color="auto"/>
              <w:left w:val="nil"/>
              <w:right w:val="nil"/>
            </w:tcBorders>
            <w:shd w:val="clear" w:color="auto" w:fill="FFFFFF"/>
            <w:vAlign w:val="center"/>
          </w:tcPr>
          <w:p w:rsidR="00121592" w:rsidRPr="006B7F0E" w:rsidRDefault="00121592" w:rsidP="0069565C">
            <w:pPr>
              <w:widowControl w:val="0"/>
              <w:autoSpaceDE w:val="0"/>
              <w:autoSpaceDN w:val="0"/>
              <w:adjustRightInd w:val="0"/>
              <w:spacing w:after="0" w:line="320" w:lineRule="atLeast"/>
              <w:ind w:left="60" w:right="60"/>
              <w:jc w:val="center"/>
              <w:rPr>
                <w:rFonts w:eastAsiaTheme="minorEastAsia" w:cs="Times New Roman"/>
                <w:color w:val="000000"/>
                <w:szCs w:val="18"/>
              </w:rPr>
            </w:pPr>
            <w:r w:rsidRPr="006B7F0E">
              <w:rPr>
                <w:rFonts w:eastAsiaTheme="minorEastAsia" w:cs="Times New Roman"/>
                <w:color w:val="000000"/>
                <w:szCs w:val="18"/>
              </w:rPr>
              <w:t>100.0</w:t>
            </w:r>
          </w:p>
        </w:tc>
      </w:tr>
    </w:tbl>
    <w:p w:rsidR="00121592" w:rsidRDefault="00121592" w:rsidP="00121592">
      <w:pPr>
        <w:ind w:left="207"/>
        <w:jc w:val="left"/>
      </w:pPr>
    </w:p>
    <w:p w:rsidR="0069565C" w:rsidRDefault="0069565C" w:rsidP="00B773F3">
      <w:pPr>
        <w:pStyle w:val="Heading1"/>
        <w:jc w:val="left"/>
      </w:pPr>
      <w:r>
        <w:br w:type="page"/>
      </w:r>
      <w:bookmarkStart w:id="631" w:name="_Toc42755394"/>
      <w:bookmarkStart w:id="632" w:name="_Toc42757132"/>
      <w:bookmarkStart w:id="633" w:name="_Toc42803053"/>
      <w:bookmarkStart w:id="634" w:name="_Toc43631983"/>
      <w:bookmarkStart w:id="635" w:name="_Toc46179197"/>
      <w:r>
        <w:lastRenderedPageBreak/>
        <w:t>Lampiran 1</w:t>
      </w:r>
      <w:bookmarkEnd w:id="631"/>
      <w:bookmarkEnd w:id="632"/>
      <w:bookmarkEnd w:id="633"/>
      <w:r w:rsidR="001F6C70">
        <w:t>3</w:t>
      </w:r>
      <w:bookmarkEnd w:id="634"/>
      <w:bookmarkEnd w:id="635"/>
    </w:p>
    <w:p w:rsidR="0069565C" w:rsidRPr="00824D6B" w:rsidRDefault="00B773F3" w:rsidP="00E0045B">
      <w:pPr>
        <w:pStyle w:val="Heading2"/>
        <w:jc w:val="center"/>
      </w:pPr>
      <w:bookmarkStart w:id="636" w:name="_Toc42803054"/>
      <w:bookmarkStart w:id="637" w:name="_Toc43631984"/>
      <w:bookmarkStart w:id="638" w:name="_Toc46179198"/>
      <w:r w:rsidRPr="00824D6B">
        <w:t>HASIL CROSSTABULATION DATA UMUM DAN KHUSUS</w:t>
      </w:r>
      <w:bookmarkEnd w:id="636"/>
      <w:bookmarkEnd w:id="637"/>
      <w:bookmarkEnd w:id="638"/>
    </w:p>
    <w:p w:rsidR="00B773F3" w:rsidRPr="00B773F3" w:rsidRDefault="00B773F3" w:rsidP="00B773F3">
      <w:pPr>
        <w:autoSpaceDE w:val="0"/>
        <w:autoSpaceDN w:val="0"/>
        <w:adjustRightInd w:val="0"/>
        <w:spacing w:after="0" w:line="240" w:lineRule="auto"/>
        <w:jc w:val="left"/>
        <w:rPr>
          <w:rFonts w:cs="Times New Roman"/>
          <w:szCs w:val="24"/>
        </w:rPr>
      </w:pPr>
    </w:p>
    <w:tbl>
      <w:tblPr>
        <w:tblpPr w:leftFromText="180" w:rightFromText="180" w:vertAnchor="text" w:horzAnchor="margin" w:tblpXSpec="center" w:tblpY="165"/>
        <w:tblW w:w="97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43"/>
        <w:gridCol w:w="1276"/>
        <w:gridCol w:w="2274"/>
        <w:gridCol w:w="864"/>
        <w:gridCol w:w="992"/>
        <w:gridCol w:w="992"/>
        <w:gridCol w:w="993"/>
        <w:gridCol w:w="992"/>
        <w:gridCol w:w="992"/>
      </w:tblGrid>
      <w:tr w:rsidR="00B773F3" w:rsidRPr="00B773F3" w:rsidTr="00824D6B">
        <w:trPr>
          <w:cantSplit/>
        </w:trPr>
        <w:tc>
          <w:tcPr>
            <w:tcW w:w="9718" w:type="dxa"/>
            <w:gridSpan w:val="9"/>
            <w:tcBorders>
              <w:top w:val="nil"/>
              <w:left w:val="nil"/>
              <w:bottom w:val="nil"/>
              <w:right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center"/>
              <w:rPr>
                <w:rFonts w:ascii="Arial" w:hAnsi="Arial" w:cs="Arial"/>
                <w:color w:val="000000"/>
                <w:sz w:val="18"/>
                <w:szCs w:val="18"/>
              </w:rPr>
            </w:pPr>
            <w:r w:rsidRPr="00B773F3">
              <w:rPr>
                <w:rFonts w:ascii="Arial" w:hAnsi="Arial" w:cs="Arial"/>
                <w:b/>
                <w:bCs/>
                <w:color w:val="000000"/>
                <w:sz w:val="18"/>
                <w:szCs w:val="18"/>
              </w:rPr>
              <w:t>Pengetahuan * Riwayat_penyakit Crosstabulation</w:t>
            </w:r>
          </w:p>
        </w:tc>
      </w:tr>
      <w:tr w:rsidR="00B773F3" w:rsidRPr="00B773F3" w:rsidTr="00824D6B">
        <w:trPr>
          <w:cantSplit/>
        </w:trPr>
        <w:tc>
          <w:tcPr>
            <w:tcW w:w="3893" w:type="dxa"/>
            <w:gridSpan w:val="3"/>
            <w:vMerge w:val="restart"/>
            <w:tcBorders>
              <w:top w:val="single" w:sz="16" w:space="0" w:color="000000"/>
              <w:left w:val="single" w:sz="16" w:space="0" w:color="000000"/>
              <w:bottom w:val="nil"/>
              <w:right w:val="nil"/>
            </w:tcBorders>
            <w:shd w:val="clear" w:color="auto" w:fill="FFFFFF"/>
            <w:vAlign w:val="bottom"/>
          </w:tcPr>
          <w:p w:rsidR="00B773F3" w:rsidRPr="00B773F3" w:rsidRDefault="00B773F3" w:rsidP="00B773F3">
            <w:pPr>
              <w:autoSpaceDE w:val="0"/>
              <w:autoSpaceDN w:val="0"/>
              <w:adjustRightInd w:val="0"/>
              <w:spacing w:after="0" w:line="240" w:lineRule="auto"/>
              <w:jc w:val="left"/>
              <w:rPr>
                <w:rFonts w:cs="Times New Roman"/>
                <w:szCs w:val="24"/>
              </w:rPr>
            </w:pPr>
          </w:p>
        </w:tc>
        <w:tc>
          <w:tcPr>
            <w:tcW w:w="4833" w:type="dxa"/>
            <w:gridSpan w:val="5"/>
            <w:tcBorders>
              <w:top w:val="single" w:sz="16" w:space="0" w:color="000000"/>
              <w:left w:val="single" w:sz="16" w:space="0" w:color="000000"/>
            </w:tcBorders>
            <w:shd w:val="clear" w:color="auto" w:fill="FFFFFF"/>
            <w:vAlign w:val="bottom"/>
          </w:tcPr>
          <w:p w:rsidR="00B773F3" w:rsidRPr="00B773F3" w:rsidRDefault="00B773F3" w:rsidP="00B773F3">
            <w:pPr>
              <w:autoSpaceDE w:val="0"/>
              <w:autoSpaceDN w:val="0"/>
              <w:adjustRightInd w:val="0"/>
              <w:spacing w:after="0" w:line="320" w:lineRule="atLeast"/>
              <w:ind w:left="60" w:right="60"/>
              <w:jc w:val="center"/>
              <w:rPr>
                <w:rFonts w:ascii="Arial" w:hAnsi="Arial" w:cs="Arial"/>
                <w:color w:val="000000"/>
                <w:sz w:val="18"/>
                <w:szCs w:val="18"/>
              </w:rPr>
            </w:pPr>
            <w:r w:rsidRPr="00B773F3">
              <w:rPr>
                <w:rFonts w:ascii="Arial" w:hAnsi="Arial" w:cs="Arial"/>
                <w:color w:val="000000"/>
                <w:sz w:val="18"/>
                <w:szCs w:val="18"/>
              </w:rPr>
              <w:t>Riwayat_penyakit</w:t>
            </w:r>
          </w:p>
        </w:tc>
        <w:tc>
          <w:tcPr>
            <w:tcW w:w="992" w:type="dxa"/>
            <w:vMerge w:val="restart"/>
            <w:tcBorders>
              <w:top w:val="single" w:sz="16" w:space="0" w:color="000000"/>
              <w:right w:val="single" w:sz="16" w:space="0" w:color="000000"/>
            </w:tcBorders>
            <w:shd w:val="clear" w:color="auto" w:fill="FFFFFF"/>
            <w:vAlign w:val="bottom"/>
          </w:tcPr>
          <w:p w:rsidR="00B773F3" w:rsidRPr="00B773F3" w:rsidRDefault="00B773F3" w:rsidP="00B773F3">
            <w:pPr>
              <w:autoSpaceDE w:val="0"/>
              <w:autoSpaceDN w:val="0"/>
              <w:adjustRightInd w:val="0"/>
              <w:spacing w:after="0" w:line="320" w:lineRule="atLeast"/>
              <w:ind w:left="60" w:right="60"/>
              <w:jc w:val="center"/>
              <w:rPr>
                <w:rFonts w:ascii="Arial" w:hAnsi="Arial" w:cs="Arial"/>
                <w:color w:val="000000"/>
                <w:sz w:val="18"/>
                <w:szCs w:val="18"/>
              </w:rPr>
            </w:pPr>
            <w:r w:rsidRPr="00B773F3">
              <w:rPr>
                <w:rFonts w:ascii="Arial" w:hAnsi="Arial" w:cs="Arial"/>
                <w:color w:val="000000"/>
                <w:sz w:val="18"/>
                <w:szCs w:val="18"/>
              </w:rPr>
              <w:t>Total</w:t>
            </w:r>
          </w:p>
        </w:tc>
      </w:tr>
      <w:tr w:rsidR="00B773F3" w:rsidRPr="00B773F3" w:rsidTr="00824D6B">
        <w:trPr>
          <w:cantSplit/>
        </w:trPr>
        <w:tc>
          <w:tcPr>
            <w:tcW w:w="3893" w:type="dxa"/>
            <w:gridSpan w:val="3"/>
            <w:vMerge/>
            <w:tcBorders>
              <w:top w:val="single" w:sz="16" w:space="0" w:color="000000"/>
              <w:left w:val="single" w:sz="16" w:space="0" w:color="000000"/>
              <w:bottom w:val="nil"/>
              <w:right w:val="nil"/>
            </w:tcBorders>
            <w:shd w:val="clear" w:color="auto" w:fill="FFFFFF"/>
            <w:vAlign w:val="bottom"/>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c>
          <w:tcPr>
            <w:tcW w:w="864" w:type="dxa"/>
            <w:tcBorders>
              <w:left w:val="single" w:sz="16" w:space="0" w:color="000000"/>
              <w:bottom w:val="single" w:sz="16" w:space="0" w:color="000000"/>
            </w:tcBorders>
            <w:shd w:val="clear" w:color="auto" w:fill="FFFFFF"/>
            <w:vAlign w:val="bottom"/>
          </w:tcPr>
          <w:p w:rsidR="00B773F3" w:rsidRPr="00B773F3" w:rsidRDefault="00B773F3" w:rsidP="00B773F3">
            <w:pPr>
              <w:autoSpaceDE w:val="0"/>
              <w:autoSpaceDN w:val="0"/>
              <w:adjustRightInd w:val="0"/>
              <w:spacing w:after="0" w:line="320" w:lineRule="atLeast"/>
              <w:ind w:left="60" w:right="60"/>
              <w:jc w:val="center"/>
              <w:rPr>
                <w:rFonts w:ascii="Arial" w:hAnsi="Arial" w:cs="Arial"/>
                <w:color w:val="000000"/>
                <w:sz w:val="18"/>
                <w:szCs w:val="18"/>
              </w:rPr>
            </w:pPr>
            <w:r w:rsidRPr="00B773F3">
              <w:rPr>
                <w:rFonts w:ascii="Arial" w:hAnsi="Arial" w:cs="Arial"/>
                <w:color w:val="000000"/>
                <w:sz w:val="18"/>
                <w:szCs w:val="18"/>
              </w:rPr>
              <w:t>Tidak ada</w:t>
            </w:r>
          </w:p>
        </w:tc>
        <w:tc>
          <w:tcPr>
            <w:tcW w:w="992" w:type="dxa"/>
            <w:tcBorders>
              <w:bottom w:val="single" w:sz="16" w:space="0" w:color="000000"/>
            </w:tcBorders>
            <w:shd w:val="clear" w:color="auto" w:fill="FFFFFF"/>
            <w:vAlign w:val="bottom"/>
          </w:tcPr>
          <w:p w:rsidR="00B773F3" w:rsidRPr="00B773F3" w:rsidRDefault="00B773F3" w:rsidP="00B773F3">
            <w:pPr>
              <w:autoSpaceDE w:val="0"/>
              <w:autoSpaceDN w:val="0"/>
              <w:adjustRightInd w:val="0"/>
              <w:spacing w:after="0" w:line="320" w:lineRule="atLeast"/>
              <w:ind w:left="60" w:right="60"/>
              <w:jc w:val="center"/>
              <w:rPr>
                <w:rFonts w:ascii="Arial" w:hAnsi="Arial" w:cs="Arial"/>
                <w:color w:val="000000"/>
                <w:sz w:val="18"/>
                <w:szCs w:val="18"/>
              </w:rPr>
            </w:pPr>
            <w:r w:rsidRPr="00B773F3">
              <w:rPr>
                <w:rFonts w:ascii="Arial" w:hAnsi="Arial" w:cs="Arial"/>
                <w:color w:val="000000"/>
                <w:sz w:val="18"/>
                <w:szCs w:val="18"/>
              </w:rPr>
              <w:t>Hipertensi</w:t>
            </w:r>
          </w:p>
        </w:tc>
        <w:tc>
          <w:tcPr>
            <w:tcW w:w="992" w:type="dxa"/>
            <w:tcBorders>
              <w:bottom w:val="single" w:sz="16" w:space="0" w:color="000000"/>
            </w:tcBorders>
            <w:shd w:val="clear" w:color="auto" w:fill="FFFFFF"/>
            <w:vAlign w:val="bottom"/>
          </w:tcPr>
          <w:p w:rsidR="00B773F3" w:rsidRPr="00B773F3" w:rsidRDefault="00B773F3" w:rsidP="00B773F3">
            <w:pPr>
              <w:autoSpaceDE w:val="0"/>
              <w:autoSpaceDN w:val="0"/>
              <w:adjustRightInd w:val="0"/>
              <w:spacing w:after="0" w:line="320" w:lineRule="atLeast"/>
              <w:ind w:left="60" w:right="60"/>
              <w:jc w:val="center"/>
              <w:rPr>
                <w:rFonts w:ascii="Arial" w:hAnsi="Arial" w:cs="Arial"/>
                <w:color w:val="000000"/>
                <w:sz w:val="18"/>
                <w:szCs w:val="18"/>
              </w:rPr>
            </w:pPr>
            <w:r w:rsidRPr="00B773F3">
              <w:rPr>
                <w:rFonts w:ascii="Arial" w:hAnsi="Arial" w:cs="Arial"/>
                <w:color w:val="000000"/>
                <w:sz w:val="18"/>
                <w:szCs w:val="18"/>
              </w:rPr>
              <w:t>DM</w:t>
            </w:r>
          </w:p>
        </w:tc>
        <w:tc>
          <w:tcPr>
            <w:tcW w:w="993" w:type="dxa"/>
            <w:tcBorders>
              <w:bottom w:val="single" w:sz="16" w:space="0" w:color="000000"/>
            </w:tcBorders>
            <w:shd w:val="clear" w:color="auto" w:fill="FFFFFF"/>
            <w:vAlign w:val="bottom"/>
          </w:tcPr>
          <w:p w:rsidR="00B773F3" w:rsidRPr="00B773F3" w:rsidRDefault="00B773F3" w:rsidP="00B773F3">
            <w:pPr>
              <w:autoSpaceDE w:val="0"/>
              <w:autoSpaceDN w:val="0"/>
              <w:adjustRightInd w:val="0"/>
              <w:spacing w:after="0" w:line="320" w:lineRule="atLeast"/>
              <w:ind w:left="60" w:right="60"/>
              <w:jc w:val="center"/>
              <w:rPr>
                <w:rFonts w:ascii="Arial" w:hAnsi="Arial" w:cs="Arial"/>
                <w:color w:val="000000"/>
                <w:sz w:val="18"/>
                <w:szCs w:val="18"/>
              </w:rPr>
            </w:pPr>
            <w:r w:rsidRPr="00B773F3">
              <w:rPr>
                <w:rFonts w:ascii="Arial" w:hAnsi="Arial" w:cs="Arial"/>
                <w:color w:val="000000"/>
                <w:sz w:val="18"/>
                <w:szCs w:val="18"/>
              </w:rPr>
              <w:t>Stroke</w:t>
            </w:r>
          </w:p>
        </w:tc>
        <w:tc>
          <w:tcPr>
            <w:tcW w:w="992" w:type="dxa"/>
            <w:tcBorders>
              <w:bottom w:val="single" w:sz="16" w:space="0" w:color="000000"/>
            </w:tcBorders>
            <w:shd w:val="clear" w:color="auto" w:fill="FFFFFF"/>
            <w:vAlign w:val="bottom"/>
          </w:tcPr>
          <w:p w:rsidR="00B773F3" w:rsidRPr="00B773F3" w:rsidRDefault="00B773F3" w:rsidP="00B773F3">
            <w:pPr>
              <w:autoSpaceDE w:val="0"/>
              <w:autoSpaceDN w:val="0"/>
              <w:adjustRightInd w:val="0"/>
              <w:spacing w:after="0" w:line="320" w:lineRule="atLeast"/>
              <w:ind w:left="60" w:right="60"/>
              <w:jc w:val="center"/>
              <w:rPr>
                <w:rFonts w:ascii="Arial" w:hAnsi="Arial" w:cs="Arial"/>
                <w:color w:val="000000"/>
                <w:sz w:val="18"/>
                <w:szCs w:val="18"/>
              </w:rPr>
            </w:pPr>
            <w:r w:rsidRPr="00B773F3">
              <w:rPr>
                <w:rFonts w:ascii="Arial" w:hAnsi="Arial" w:cs="Arial"/>
                <w:color w:val="000000"/>
                <w:sz w:val="18"/>
                <w:szCs w:val="18"/>
              </w:rPr>
              <w:t>Peny. Jantung</w:t>
            </w:r>
          </w:p>
        </w:tc>
        <w:tc>
          <w:tcPr>
            <w:tcW w:w="992" w:type="dxa"/>
            <w:vMerge/>
            <w:tcBorders>
              <w:top w:val="single" w:sz="16" w:space="0" w:color="000000"/>
              <w:right w:val="single" w:sz="16" w:space="0" w:color="000000"/>
            </w:tcBorders>
            <w:shd w:val="clear" w:color="auto" w:fill="FFFFFF"/>
            <w:vAlign w:val="bottom"/>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r>
      <w:tr w:rsidR="00B773F3" w:rsidRPr="00B773F3" w:rsidTr="00824D6B">
        <w:trPr>
          <w:cantSplit/>
        </w:trPr>
        <w:tc>
          <w:tcPr>
            <w:tcW w:w="343" w:type="dxa"/>
            <w:vMerge w:val="restart"/>
            <w:tcBorders>
              <w:top w:val="single" w:sz="16" w:space="0" w:color="000000"/>
              <w:left w:val="single" w:sz="16" w:space="0" w:color="000000"/>
              <w:right w:val="nil"/>
            </w:tcBorders>
            <w:shd w:val="clear" w:color="auto" w:fill="FFFFFF"/>
            <w:textDirection w:val="btLr"/>
            <w:vAlign w:val="center"/>
          </w:tcPr>
          <w:p w:rsidR="00B773F3" w:rsidRPr="00B773F3" w:rsidRDefault="00B773F3" w:rsidP="00824D6B">
            <w:pPr>
              <w:autoSpaceDE w:val="0"/>
              <w:autoSpaceDN w:val="0"/>
              <w:adjustRightInd w:val="0"/>
              <w:spacing w:after="0" w:line="320" w:lineRule="atLeast"/>
              <w:ind w:left="60" w:right="60"/>
              <w:jc w:val="center"/>
              <w:rPr>
                <w:rFonts w:ascii="Arial" w:hAnsi="Arial" w:cs="Arial"/>
                <w:color w:val="000000"/>
                <w:sz w:val="18"/>
                <w:szCs w:val="18"/>
              </w:rPr>
            </w:pPr>
            <w:r w:rsidRPr="00B773F3">
              <w:rPr>
                <w:rFonts w:ascii="Arial" w:hAnsi="Arial" w:cs="Arial"/>
                <w:color w:val="000000"/>
                <w:szCs w:val="18"/>
              </w:rPr>
              <w:t>Pengetahuan</w:t>
            </w:r>
          </w:p>
        </w:tc>
        <w:tc>
          <w:tcPr>
            <w:tcW w:w="1276" w:type="dxa"/>
            <w:vMerge w:val="restart"/>
            <w:tcBorders>
              <w:top w:val="single" w:sz="16" w:space="0" w:color="000000"/>
              <w:left w:val="nil"/>
              <w:right w:val="nil"/>
            </w:tcBorders>
            <w:shd w:val="clear" w:color="auto" w:fill="FFFFFF"/>
          </w:tcPr>
          <w:p w:rsidR="00B773F3" w:rsidRPr="00B773F3" w:rsidRDefault="00B773F3" w:rsidP="00B773F3">
            <w:pPr>
              <w:autoSpaceDE w:val="0"/>
              <w:autoSpaceDN w:val="0"/>
              <w:adjustRightInd w:val="0"/>
              <w:spacing w:after="0" w:line="320" w:lineRule="atLeast"/>
              <w:ind w:left="60" w:right="60"/>
              <w:jc w:val="left"/>
              <w:rPr>
                <w:rFonts w:ascii="Arial" w:hAnsi="Arial" w:cs="Arial"/>
                <w:color w:val="000000"/>
                <w:sz w:val="18"/>
                <w:szCs w:val="18"/>
              </w:rPr>
            </w:pPr>
            <w:r w:rsidRPr="00B773F3">
              <w:rPr>
                <w:rFonts w:ascii="Arial" w:hAnsi="Arial" w:cs="Arial"/>
                <w:color w:val="000000"/>
                <w:sz w:val="18"/>
                <w:szCs w:val="18"/>
              </w:rPr>
              <w:t>Kurang</w:t>
            </w:r>
          </w:p>
        </w:tc>
        <w:tc>
          <w:tcPr>
            <w:tcW w:w="2274" w:type="dxa"/>
            <w:tcBorders>
              <w:top w:val="single" w:sz="16" w:space="0" w:color="000000"/>
              <w:left w:val="nil"/>
              <w:bottom w:val="nil"/>
              <w:right w:val="single" w:sz="16" w:space="0" w:color="000000"/>
            </w:tcBorders>
            <w:shd w:val="clear" w:color="auto" w:fill="FFFFFF"/>
          </w:tcPr>
          <w:p w:rsidR="00B773F3" w:rsidRPr="00B773F3" w:rsidRDefault="00B773F3" w:rsidP="00B773F3">
            <w:pPr>
              <w:autoSpaceDE w:val="0"/>
              <w:autoSpaceDN w:val="0"/>
              <w:adjustRightInd w:val="0"/>
              <w:spacing w:after="0" w:line="320" w:lineRule="atLeast"/>
              <w:ind w:left="60" w:right="60"/>
              <w:jc w:val="left"/>
              <w:rPr>
                <w:rFonts w:ascii="Arial" w:hAnsi="Arial" w:cs="Arial"/>
                <w:color w:val="000000"/>
                <w:sz w:val="18"/>
                <w:szCs w:val="18"/>
              </w:rPr>
            </w:pPr>
            <w:r w:rsidRPr="00B773F3">
              <w:rPr>
                <w:rFonts w:ascii="Arial" w:hAnsi="Arial" w:cs="Arial"/>
                <w:color w:val="000000"/>
                <w:sz w:val="18"/>
                <w:szCs w:val="18"/>
              </w:rPr>
              <w:t>Count</w:t>
            </w:r>
          </w:p>
        </w:tc>
        <w:tc>
          <w:tcPr>
            <w:tcW w:w="864" w:type="dxa"/>
            <w:tcBorders>
              <w:top w:val="single" w:sz="16" w:space="0" w:color="000000"/>
              <w:left w:val="single" w:sz="16" w:space="0" w:color="000000"/>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15</w:t>
            </w:r>
          </w:p>
        </w:tc>
        <w:tc>
          <w:tcPr>
            <w:tcW w:w="992" w:type="dxa"/>
            <w:tcBorders>
              <w:top w:val="single" w:sz="16" w:space="0" w:color="000000"/>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7</w:t>
            </w:r>
          </w:p>
        </w:tc>
        <w:tc>
          <w:tcPr>
            <w:tcW w:w="992" w:type="dxa"/>
            <w:tcBorders>
              <w:top w:val="single" w:sz="16" w:space="0" w:color="000000"/>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w:t>
            </w:r>
          </w:p>
        </w:tc>
        <w:tc>
          <w:tcPr>
            <w:tcW w:w="993" w:type="dxa"/>
            <w:tcBorders>
              <w:top w:val="single" w:sz="16" w:space="0" w:color="000000"/>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2</w:t>
            </w:r>
          </w:p>
        </w:tc>
        <w:tc>
          <w:tcPr>
            <w:tcW w:w="992" w:type="dxa"/>
            <w:tcBorders>
              <w:top w:val="single" w:sz="16" w:space="0" w:color="000000"/>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2</w:t>
            </w:r>
          </w:p>
        </w:tc>
        <w:tc>
          <w:tcPr>
            <w:tcW w:w="992" w:type="dxa"/>
            <w:tcBorders>
              <w:top w:val="single" w:sz="16" w:space="0" w:color="000000"/>
              <w:bottom w:val="nil"/>
              <w:right w:val="single" w:sz="16" w:space="0" w:color="000000"/>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27</w:t>
            </w:r>
          </w:p>
        </w:tc>
      </w:tr>
      <w:tr w:rsidR="00B773F3" w:rsidRPr="00B773F3" w:rsidTr="00824D6B">
        <w:trPr>
          <w:cantSplit/>
        </w:trPr>
        <w:tc>
          <w:tcPr>
            <w:tcW w:w="343" w:type="dxa"/>
            <w:vMerge/>
            <w:tcBorders>
              <w:top w:val="single" w:sz="16" w:space="0" w:color="000000"/>
              <w:left w:val="single" w:sz="16" w:space="0" w:color="000000"/>
              <w:right w:val="nil"/>
            </w:tcBorders>
            <w:shd w:val="clear" w:color="auto" w:fill="FFFFFF"/>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c>
          <w:tcPr>
            <w:tcW w:w="1276" w:type="dxa"/>
            <w:vMerge/>
            <w:tcBorders>
              <w:top w:val="single" w:sz="16" w:space="0" w:color="000000"/>
              <w:left w:val="nil"/>
              <w:right w:val="nil"/>
            </w:tcBorders>
            <w:shd w:val="clear" w:color="auto" w:fill="FFFFFF"/>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c>
          <w:tcPr>
            <w:tcW w:w="2274" w:type="dxa"/>
            <w:tcBorders>
              <w:top w:val="nil"/>
              <w:left w:val="nil"/>
              <w:bottom w:val="nil"/>
              <w:right w:val="single" w:sz="16" w:space="0" w:color="000000"/>
            </w:tcBorders>
            <w:shd w:val="clear" w:color="auto" w:fill="FFFFFF"/>
          </w:tcPr>
          <w:p w:rsidR="00B773F3" w:rsidRPr="00B773F3" w:rsidRDefault="00B773F3" w:rsidP="00B773F3">
            <w:pPr>
              <w:autoSpaceDE w:val="0"/>
              <w:autoSpaceDN w:val="0"/>
              <w:adjustRightInd w:val="0"/>
              <w:spacing w:after="0" w:line="320" w:lineRule="atLeast"/>
              <w:ind w:left="60" w:right="60"/>
              <w:jc w:val="left"/>
              <w:rPr>
                <w:rFonts w:ascii="Arial" w:hAnsi="Arial" w:cs="Arial"/>
                <w:color w:val="000000"/>
                <w:sz w:val="18"/>
                <w:szCs w:val="18"/>
              </w:rPr>
            </w:pPr>
            <w:r w:rsidRPr="00B773F3">
              <w:rPr>
                <w:rFonts w:ascii="Arial" w:hAnsi="Arial" w:cs="Arial"/>
                <w:color w:val="000000"/>
                <w:sz w:val="18"/>
                <w:szCs w:val="18"/>
              </w:rPr>
              <w:t>% within Pengetahuan</w:t>
            </w:r>
          </w:p>
        </w:tc>
        <w:tc>
          <w:tcPr>
            <w:tcW w:w="864" w:type="dxa"/>
            <w:tcBorders>
              <w:top w:val="nil"/>
              <w:left w:val="single" w:sz="16" w:space="0" w:color="000000"/>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55.6%</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25.9%</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3.7%</w:t>
            </w:r>
          </w:p>
        </w:tc>
        <w:tc>
          <w:tcPr>
            <w:tcW w:w="993"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7.4%</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7.4%</w:t>
            </w:r>
          </w:p>
        </w:tc>
        <w:tc>
          <w:tcPr>
            <w:tcW w:w="992" w:type="dxa"/>
            <w:tcBorders>
              <w:top w:val="nil"/>
              <w:bottom w:val="nil"/>
              <w:right w:val="single" w:sz="16" w:space="0" w:color="000000"/>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100.0%</w:t>
            </w:r>
          </w:p>
        </w:tc>
      </w:tr>
      <w:tr w:rsidR="00B773F3" w:rsidRPr="00B773F3" w:rsidTr="00824D6B">
        <w:trPr>
          <w:cantSplit/>
        </w:trPr>
        <w:tc>
          <w:tcPr>
            <w:tcW w:w="343" w:type="dxa"/>
            <w:vMerge/>
            <w:tcBorders>
              <w:top w:val="single" w:sz="16" w:space="0" w:color="000000"/>
              <w:left w:val="single" w:sz="16" w:space="0" w:color="000000"/>
              <w:right w:val="nil"/>
            </w:tcBorders>
            <w:shd w:val="clear" w:color="auto" w:fill="FFFFFF"/>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c>
          <w:tcPr>
            <w:tcW w:w="1276" w:type="dxa"/>
            <w:vMerge/>
            <w:tcBorders>
              <w:top w:val="single" w:sz="16" w:space="0" w:color="000000"/>
              <w:left w:val="nil"/>
              <w:right w:val="nil"/>
            </w:tcBorders>
            <w:shd w:val="clear" w:color="auto" w:fill="FFFFFF"/>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c>
          <w:tcPr>
            <w:tcW w:w="2274" w:type="dxa"/>
            <w:tcBorders>
              <w:top w:val="nil"/>
              <w:left w:val="nil"/>
              <w:bottom w:val="nil"/>
              <w:right w:val="single" w:sz="16" w:space="0" w:color="000000"/>
            </w:tcBorders>
            <w:shd w:val="clear" w:color="auto" w:fill="FFFFFF"/>
          </w:tcPr>
          <w:p w:rsidR="00B773F3" w:rsidRPr="00B773F3" w:rsidRDefault="00B773F3" w:rsidP="00B773F3">
            <w:pPr>
              <w:autoSpaceDE w:val="0"/>
              <w:autoSpaceDN w:val="0"/>
              <w:adjustRightInd w:val="0"/>
              <w:spacing w:after="0" w:line="320" w:lineRule="atLeast"/>
              <w:ind w:left="60" w:right="60"/>
              <w:jc w:val="left"/>
              <w:rPr>
                <w:rFonts w:ascii="Arial" w:hAnsi="Arial" w:cs="Arial"/>
                <w:color w:val="000000"/>
                <w:sz w:val="18"/>
                <w:szCs w:val="18"/>
              </w:rPr>
            </w:pPr>
            <w:r w:rsidRPr="00B773F3">
              <w:rPr>
                <w:rFonts w:ascii="Arial" w:hAnsi="Arial" w:cs="Arial"/>
                <w:color w:val="000000"/>
                <w:sz w:val="18"/>
                <w:szCs w:val="18"/>
              </w:rPr>
              <w:t>% within Riwayat_penyakit</w:t>
            </w:r>
          </w:p>
        </w:tc>
        <w:tc>
          <w:tcPr>
            <w:tcW w:w="864" w:type="dxa"/>
            <w:tcBorders>
              <w:top w:val="nil"/>
              <w:left w:val="single" w:sz="16" w:space="0" w:color="000000"/>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34.1%</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25.0%</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10.0%</w:t>
            </w:r>
          </w:p>
        </w:tc>
        <w:tc>
          <w:tcPr>
            <w:tcW w:w="993"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40.0%</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33.3%</w:t>
            </w:r>
          </w:p>
        </w:tc>
        <w:tc>
          <w:tcPr>
            <w:tcW w:w="992" w:type="dxa"/>
            <w:tcBorders>
              <w:top w:val="nil"/>
              <w:bottom w:val="nil"/>
              <w:right w:val="single" w:sz="16" w:space="0" w:color="000000"/>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29.0%</w:t>
            </w:r>
          </w:p>
        </w:tc>
      </w:tr>
      <w:tr w:rsidR="00B773F3" w:rsidRPr="00B773F3" w:rsidTr="00824D6B">
        <w:trPr>
          <w:cantSplit/>
        </w:trPr>
        <w:tc>
          <w:tcPr>
            <w:tcW w:w="343" w:type="dxa"/>
            <w:vMerge/>
            <w:tcBorders>
              <w:top w:val="single" w:sz="16" w:space="0" w:color="000000"/>
              <w:left w:val="single" w:sz="16" w:space="0" w:color="000000"/>
              <w:right w:val="nil"/>
            </w:tcBorders>
            <w:shd w:val="clear" w:color="auto" w:fill="FFFFFF"/>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c>
          <w:tcPr>
            <w:tcW w:w="1276" w:type="dxa"/>
            <w:vMerge/>
            <w:tcBorders>
              <w:top w:val="single" w:sz="16" w:space="0" w:color="000000"/>
              <w:left w:val="nil"/>
              <w:right w:val="nil"/>
            </w:tcBorders>
            <w:shd w:val="clear" w:color="auto" w:fill="FFFFFF"/>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c>
          <w:tcPr>
            <w:tcW w:w="2274" w:type="dxa"/>
            <w:tcBorders>
              <w:top w:val="nil"/>
              <w:left w:val="nil"/>
              <w:right w:val="single" w:sz="16" w:space="0" w:color="000000"/>
            </w:tcBorders>
            <w:shd w:val="clear" w:color="auto" w:fill="FFFFFF"/>
          </w:tcPr>
          <w:p w:rsidR="00B773F3" w:rsidRPr="00B773F3" w:rsidRDefault="00B773F3" w:rsidP="00B773F3">
            <w:pPr>
              <w:autoSpaceDE w:val="0"/>
              <w:autoSpaceDN w:val="0"/>
              <w:adjustRightInd w:val="0"/>
              <w:spacing w:after="0" w:line="320" w:lineRule="atLeast"/>
              <w:ind w:left="60" w:right="60"/>
              <w:jc w:val="left"/>
              <w:rPr>
                <w:rFonts w:ascii="Arial" w:hAnsi="Arial" w:cs="Arial"/>
                <w:color w:val="000000"/>
                <w:sz w:val="18"/>
                <w:szCs w:val="18"/>
              </w:rPr>
            </w:pPr>
            <w:r w:rsidRPr="00B773F3">
              <w:rPr>
                <w:rFonts w:ascii="Arial" w:hAnsi="Arial" w:cs="Arial"/>
                <w:color w:val="000000"/>
                <w:sz w:val="18"/>
                <w:szCs w:val="18"/>
              </w:rPr>
              <w:t>% of Total</w:t>
            </w:r>
          </w:p>
        </w:tc>
        <w:tc>
          <w:tcPr>
            <w:tcW w:w="864" w:type="dxa"/>
            <w:tcBorders>
              <w:top w:val="nil"/>
              <w:left w:val="single" w:sz="16" w:space="0" w:color="000000"/>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16.1%</w:t>
            </w:r>
          </w:p>
        </w:tc>
        <w:tc>
          <w:tcPr>
            <w:tcW w:w="992" w:type="dxa"/>
            <w:tcBorders>
              <w:top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7.5%</w:t>
            </w:r>
          </w:p>
        </w:tc>
        <w:tc>
          <w:tcPr>
            <w:tcW w:w="992" w:type="dxa"/>
            <w:tcBorders>
              <w:top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1.1%</w:t>
            </w:r>
          </w:p>
        </w:tc>
        <w:tc>
          <w:tcPr>
            <w:tcW w:w="993" w:type="dxa"/>
            <w:tcBorders>
              <w:top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2.2%</w:t>
            </w:r>
          </w:p>
        </w:tc>
        <w:tc>
          <w:tcPr>
            <w:tcW w:w="992" w:type="dxa"/>
            <w:tcBorders>
              <w:top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2.2%</w:t>
            </w:r>
          </w:p>
        </w:tc>
        <w:tc>
          <w:tcPr>
            <w:tcW w:w="992" w:type="dxa"/>
            <w:tcBorders>
              <w:top w:val="nil"/>
              <w:right w:val="single" w:sz="16" w:space="0" w:color="000000"/>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29.0%</w:t>
            </w:r>
          </w:p>
        </w:tc>
      </w:tr>
      <w:tr w:rsidR="00B773F3" w:rsidRPr="00B773F3" w:rsidTr="00824D6B">
        <w:trPr>
          <w:cantSplit/>
        </w:trPr>
        <w:tc>
          <w:tcPr>
            <w:tcW w:w="343" w:type="dxa"/>
            <w:vMerge/>
            <w:tcBorders>
              <w:top w:val="single" w:sz="16" w:space="0" w:color="000000"/>
              <w:left w:val="single" w:sz="16" w:space="0" w:color="000000"/>
              <w:right w:val="nil"/>
            </w:tcBorders>
            <w:shd w:val="clear" w:color="auto" w:fill="FFFFFF"/>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c>
          <w:tcPr>
            <w:tcW w:w="1276" w:type="dxa"/>
            <w:vMerge w:val="restart"/>
            <w:tcBorders>
              <w:top w:val="nil"/>
              <w:left w:val="nil"/>
              <w:right w:val="nil"/>
            </w:tcBorders>
            <w:shd w:val="clear" w:color="auto" w:fill="FFFFFF"/>
          </w:tcPr>
          <w:p w:rsidR="00B773F3" w:rsidRPr="00B773F3" w:rsidRDefault="00B773F3" w:rsidP="00B773F3">
            <w:pPr>
              <w:autoSpaceDE w:val="0"/>
              <w:autoSpaceDN w:val="0"/>
              <w:adjustRightInd w:val="0"/>
              <w:spacing w:after="0" w:line="320" w:lineRule="atLeast"/>
              <w:ind w:left="60" w:right="60"/>
              <w:jc w:val="left"/>
              <w:rPr>
                <w:rFonts w:ascii="Arial" w:hAnsi="Arial" w:cs="Arial"/>
                <w:color w:val="000000"/>
                <w:sz w:val="18"/>
                <w:szCs w:val="18"/>
              </w:rPr>
            </w:pPr>
            <w:r w:rsidRPr="00B773F3">
              <w:rPr>
                <w:rFonts w:ascii="Arial" w:hAnsi="Arial" w:cs="Arial"/>
                <w:color w:val="000000"/>
                <w:sz w:val="18"/>
                <w:szCs w:val="18"/>
              </w:rPr>
              <w:t>Cukup</w:t>
            </w:r>
          </w:p>
        </w:tc>
        <w:tc>
          <w:tcPr>
            <w:tcW w:w="2274" w:type="dxa"/>
            <w:tcBorders>
              <w:top w:val="nil"/>
              <w:left w:val="nil"/>
              <w:bottom w:val="nil"/>
              <w:right w:val="single" w:sz="16" w:space="0" w:color="000000"/>
            </w:tcBorders>
            <w:shd w:val="clear" w:color="auto" w:fill="FFFFFF"/>
          </w:tcPr>
          <w:p w:rsidR="00B773F3" w:rsidRPr="00B773F3" w:rsidRDefault="00B773F3" w:rsidP="00B773F3">
            <w:pPr>
              <w:autoSpaceDE w:val="0"/>
              <w:autoSpaceDN w:val="0"/>
              <w:adjustRightInd w:val="0"/>
              <w:spacing w:after="0" w:line="320" w:lineRule="atLeast"/>
              <w:ind w:left="60" w:right="60"/>
              <w:jc w:val="left"/>
              <w:rPr>
                <w:rFonts w:ascii="Arial" w:hAnsi="Arial" w:cs="Arial"/>
                <w:color w:val="000000"/>
                <w:sz w:val="18"/>
                <w:szCs w:val="18"/>
              </w:rPr>
            </w:pPr>
            <w:r w:rsidRPr="00B773F3">
              <w:rPr>
                <w:rFonts w:ascii="Arial" w:hAnsi="Arial" w:cs="Arial"/>
                <w:color w:val="000000"/>
                <w:sz w:val="18"/>
                <w:szCs w:val="18"/>
              </w:rPr>
              <w:t>Count</w:t>
            </w:r>
          </w:p>
        </w:tc>
        <w:tc>
          <w:tcPr>
            <w:tcW w:w="864" w:type="dxa"/>
            <w:tcBorders>
              <w:top w:val="nil"/>
              <w:left w:val="single" w:sz="16" w:space="0" w:color="000000"/>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11</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8</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4</w:t>
            </w:r>
          </w:p>
        </w:tc>
        <w:tc>
          <w:tcPr>
            <w:tcW w:w="993"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2</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2</w:t>
            </w:r>
          </w:p>
        </w:tc>
        <w:tc>
          <w:tcPr>
            <w:tcW w:w="992" w:type="dxa"/>
            <w:tcBorders>
              <w:top w:val="nil"/>
              <w:bottom w:val="nil"/>
              <w:right w:val="single" w:sz="16" w:space="0" w:color="000000"/>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27</w:t>
            </w:r>
          </w:p>
        </w:tc>
      </w:tr>
      <w:tr w:rsidR="00B773F3" w:rsidRPr="00B773F3" w:rsidTr="00824D6B">
        <w:trPr>
          <w:cantSplit/>
        </w:trPr>
        <w:tc>
          <w:tcPr>
            <w:tcW w:w="343" w:type="dxa"/>
            <w:vMerge/>
            <w:tcBorders>
              <w:top w:val="single" w:sz="16" w:space="0" w:color="000000"/>
              <w:left w:val="single" w:sz="16" w:space="0" w:color="000000"/>
              <w:right w:val="nil"/>
            </w:tcBorders>
            <w:shd w:val="clear" w:color="auto" w:fill="FFFFFF"/>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c>
          <w:tcPr>
            <w:tcW w:w="1276" w:type="dxa"/>
            <w:vMerge/>
            <w:tcBorders>
              <w:top w:val="nil"/>
              <w:left w:val="nil"/>
              <w:right w:val="nil"/>
            </w:tcBorders>
            <w:shd w:val="clear" w:color="auto" w:fill="FFFFFF"/>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c>
          <w:tcPr>
            <w:tcW w:w="2274" w:type="dxa"/>
            <w:tcBorders>
              <w:top w:val="nil"/>
              <w:left w:val="nil"/>
              <w:bottom w:val="nil"/>
              <w:right w:val="single" w:sz="16" w:space="0" w:color="000000"/>
            </w:tcBorders>
            <w:shd w:val="clear" w:color="auto" w:fill="FFFFFF"/>
          </w:tcPr>
          <w:p w:rsidR="00B773F3" w:rsidRPr="00B773F3" w:rsidRDefault="00B773F3" w:rsidP="00B773F3">
            <w:pPr>
              <w:autoSpaceDE w:val="0"/>
              <w:autoSpaceDN w:val="0"/>
              <w:adjustRightInd w:val="0"/>
              <w:spacing w:after="0" w:line="320" w:lineRule="atLeast"/>
              <w:ind w:left="60" w:right="60"/>
              <w:jc w:val="left"/>
              <w:rPr>
                <w:rFonts w:ascii="Arial" w:hAnsi="Arial" w:cs="Arial"/>
                <w:color w:val="000000"/>
                <w:sz w:val="18"/>
                <w:szCs w:val="18"/>
              </w:rPr>
            </w:pPr>
            <w:r w:rsidRPr="00B773F3">
              <w:rPr>
                <w:rFonts w:ascii="Arial" w:hAnsi="Arial" w:cs="Arial"/>
                <w:color w:val="000000"/>
                <w:sz w:val="18"/>
                <w:szCs w:val="18"/>
              </w:rPr>
              <w:t>% within Pengetahuan</w:t>
            </w:r>
          </w:p>
        </w:tc>
        <w:tc>
          <w:tcPr>
            <w:tcW w:w="864" w:type="dxa"/>
            <w:tcBorders>
              <w:top w:val="nil"/>
              <w:left w:val="single" w:sz="16" w:space="0" w:color="000000"/>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40.7%</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29.6%</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14.8%</w:t>
            </w:r>
          </w:p>
        </w:tc>
        <w:tc>
          <w:tcPr>
            <w:tcW w:w="993"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7.4%</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7.4%</w:t>
            </w:r>
          </w:p>
        </w:tc>
        <w:tc>
          <w:tcPr>
            <w:tcW w:w="992" w:type="dxa"/>
            <w:tcBorders>
              <w:top w:val="nil"/>
              <w:bottom w:val="nil"/>
              <w:right w:val="single" w:sz="16" w:space="0" w:color="000000"/>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100.0%</w:t>
            </w:r>
          </w:p>
        </w:tc>
      </w:tr>
      <w:tr w:rsidR="00B773F3" w:rsidRPr="00B773F3" w:rsidTr="00824D6B">
        <w:trPr>
          <w:cantSplit/>
        </w:trPr>
        <w:tc>
          <w:tcPr>
            <w:tcW w:w="343" w:type="dxa"/>
            <w:vMerge/>
            <w:tcBorders>
              <w:top w:val="single" w:sz="16" w:space="0" w:color="000000"/>
              <w:left w:val="single" w:sz="16" w:space="0" w:color="000000"/>
              <w:right w:val="nil"/>
            </w:tcBorders>
            <w:shd w:val="clear" w:color="auto" w:fill="FFFFFF"/>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c>
          <w:tcPr>
            <w:tcW w:w="1276" w:type="dxa"/>
            <w:vMerge/>
            <w:tcBorders>
              <w:top w:val="nil"/>
              <w:left w:val="nil"/>
              <w:right w:val="nil"/>
            </w:tcBorders>
            <w:shd w:val="clear" w:color="auto" w:fill="FFFFFF"/>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c>
          <w:tcPr>
            <w:tcW w:w="2274" w:type="dxa"/>
            <w:tcBorders>
              <w:top w:val="nil"/>
              <w:left w:val="nil"/>
              <w:bottom w:val="nil"/>
              <w:right w:val="single" w:sz="16" w:space="0" w:color="000000"/>
            </w:tcBorders>
            <w:shd w:val="clear" w:color="auto" w:fill="FFFFFF"/>
          </w:tcPr>
          <w:p w:rsidR="00B773F3" w:rsidRPr="00B773F3" w:rsidRDefault="00B773F3" w:rsidP="00B773F3">
            <w:pPr>
              <w:autoSpaceDE w:val="0"/>
              <w:autoSpaceDN w:val="0"/>
              <w:adjustRightInd w:val="0"/>
              <w:spacing w:after="0" w:line="320" w:lineRule="atLeast"/>
              <w:ind w:left="60" w:right="60"/>
              <w:jc w:val="left"/>
              <w:rPr>
                <w:rFonts w:ascii="Arial" w:hAnsi="Arial" w:cs="Arial"/>
                <w:color w:val="000000"/>
                <w:sz w:val="18"/>
                <w:szCs w:val="18"/>
              </w:rPr>
            </w:pPr>
            <w:r w:rsidRPr="00B773F3">
              <w:rPr>
                <w:rFonts w:ascii="Arial" w:hAnsi="Arial" w:cs="Arial"/>
                <w:color w:val="000000"/>
                <w:sz w:val="18"/>
                <w:szCs w:val="18"/>
              </w:rPr>
              <w:t>% within Riwayat_penyakit</w:t>
            </w:r>
          </w:p>
        </w:tc>
        <w:tc>
          <w:tcPr>
            <w:tcW w:w="864" w:type="dxa"/>
            <w:tcBorders>
              <w:top w:val="nil"/>
              <w:left w:val="single" w:sz="16" w:space="0" w:color="000000"/>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25.0%</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28.6%</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40.0%</w:t>
            </w:r>
          </w:p>
        </w:tc>
        <w:tc>
          <w:tcPr>
            <w:tcW w:w="993"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40.0%</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33.3%</w:t>
            </w:r>
          </w:p>
        </w:tc>
        <w:tc>
          <w:tcPr>
            <w:tcW w:w="992" w:type="dxa"/>
            <w:tcBorders>
              <w:top w:val="nil"/>
              <w:bottom w:val="nil"/>
              <w:right w:val="single" w:sz="16" w:space="0" w:color="000000"/>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29.0%</w:t>
            </w:r>
          </w:p>
        </w:tc>
      </w:tr>
      <w:tr w:rsidR="00B773F3" w:rsidRPr="00B773F3" w:rsidTr="00824D6B">
        <w:trPr>
          <w:cantSplit/>
        </w:trPr>
        <w:tc>
          <w:tcPr>
            <w:tcW w:w="343" w:type="dxa"/>
            <w:vMerge/>
            <w:tcBorders>
              <w:top w:val="single" w:sz="16" w:space="0" w:color="000000"/>
              <w:left w:val="single" w:sz="16" w:space="0" w:color="000000"/>
              <w:right w:val="nil"/>
            </w:tcBorders>
            <w:shd w:val="clear" w:color="auto" w:fill="FFFFFF"/>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c>
          <w:tcPr>
            <w:tcW w:w="1276" w:type="dxa"/>
            <w:vMerge/>
            <w:tcBorders>
              <w:top w:val="nil"/>
              <w:left w:val="nil"/>
              <w:right w:val="nil"/>
            </w:tcBorders>
            <w:shd w:val="clear" w:color="auto" w:fill="FFFFFF"/>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c>
          <w:tcPr>
            <w:tcW w:w="2274" w:type="dxa"/>
            <w:tcBorders>
              <w:top w:val="nil"/>
              <w:left w:val="nil"/>
              <w:right w:val="single" w:sz="16" w:space="0" w:color="000000"/>
            </w:tcBorders>
            <w:shd w:val="clear" w:color="auto" w:fill="FFFFFF"/>
          </w:tcPr>
          <w:p w:rsidR="00B773F3" w:rsidRPr="00B773F3" w:rsidRDefault="00B773F3" w:rsidP="00B773F3">
            <w:pPr>
              <w:autoSpaceDE w:val="0"/>
              <w:autoSpaceDN w:val="0"/>
              <w:adjustRightInd w:val="0"/>
              <w:spacing w:after="0" w:line="320" w:lineRule="atLeast"/>
              <w:ind w:left="60" w:right="60"/>
              <w:jc w:val="left"/>
              <w:rPr>
                <w:rFonts w:ascii="Arial" w:hAnsi="Arial" w:cs="Arial"/>
                <w:color w:val="000000"/>
                <w:sz w:val="18"/>
                <w:szCs w:val="18"/>
              </w:rPr>
            </w:pPr>
            <w:r w:rsidRPr="00B773F3">
              <w:rPr>
                <w:rFonts w:ascii="Arial" w:hAnsi="Arial" w:cs="Arial"/>
                <w:color w:val="000000"/>
                <w:sz w:val="18"/>
                <w:szCs w:val="18"/>
              </w:rPr>
              <w:t>% of Total</w:t>
            </w:r>
          </w:p>
        </w:tc>
        <w:tc>
          <w:tcPr>
            <w:tcW w:w="864" w:type="dxa"/>
            <w:tcBorders>
              <w:top w:val="nil"/>
              <w:left w:val="single" w:sz="16" w:space="0" w:color="000000"/>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11.8%</w:t>
            </w:r>
          </w:p>
        </w:tc>
        <w:tc>
          <w:tcPr>
            <w:tcW w:w="992" w:type="dxa"/>
            <w:tcBorders>
              <w:top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8.6%</w:t>
            </w:r>
          </w:p>
        </w:tc>
        <w:tc>
          <w:tcPr>
            <w:tcW w:w="992" w:type="dxa"/>
            <w:tcBorders>
              <w:top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4.3%</w:t>
            </w:r>
          </w:p>
        </w:tc>
        <w:tc>
          <w:tcPr>
            <w:tcW w:w="993" w:type="dxa"/>
            <w:tcBorders>
              <w:top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2.2%</w:t>
            </w:r>
          </w:p>
        </w:tc>
        <w:tc>
          <w:tcPr>
            <w:tcW w:w="992" w:type="dxa"/>
            <w:tcBorders>
              <w:top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2.2%</w:t>
            </w:r>
          </w:p>
        </w:tc>
        <w:tc>
          <w:tcPr>
            <w:tcW w:w="992" w:type="dxa"/>
            <w:tcBorders>
              <w:top w:val="nil"/>
              <w:right w:val="single" w:sz="16" w:space="0" w:color="000000"/>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29.0%</w:t>
            </w:r>
          </w:p>
        </w:tc>
      </w:tr>
      <w:tr w:rsidR="00B773F3" w:rsidRPr="00B773F3" w:rsidTr="00824D6B">
        <w:trPr>
          <w:cantSplit/>
        </w:trPr>
        <w:tc>
          <w:tcPr>
            <w:tcW w:w="343" w:type="dxa"/>
            <w:vMerge/>
            <w:tcBorders>
              <w:top w:val="single" w:sz="16" w:space="0" w:color="000000"/>
              <w:left w:val="single" w:sz="16" w:space="0" w:color="000000"/>
              <w:right w:val="nil"/>
            </w:tcBorders>
            <w:shd w:val="clear" w:color="auto" w:fill="FFFFFF"/>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c>
          <w:tcPr>
            <w:tcW w:w="1276" w:type="dxa"/>
            <w:vMerge w:val="restart"/>
            <w:tcBorders>
              <w:top w:val="nil"/>
              <w:left w:val="nil"/>
              <w:right w:val="nil"/>
            </w:tcBorders>
            <w:shd w:val="clear" w:color="auto" w:fill="FFFFFF"/>
          </w:tcPr>
          <w:p w:rsidR="00B773F3" w:rsidRPr="00B773F3" w:rsidRDefault="00B773F3" w:rsidP="00B773F3">
            <w:pPr>
              <w:autoSpaceDE w:val="0"/>
              <w:autoSpaceDN w:val="0"/>
              <w:adjustRightInd w:val="0"/>
              <w:spacing w:after="0" w:line="320" w:lineRule="atLeast"/>
              <w:ind w:left="60" w:right="60"/>
              <w:jc w:val="left"/>
              <w:rPr>
                <w:rFonts w:ascii="Arial" w:hAnsi="Arial" w:cs="Arial"/>
                <w:color w:val="000000"/>
                <w:sz w:val="18"/>
                <w:szCs w:val="18"/>
              </w:rPr>
            </w:pPr>
            <w:r w:rsidRPr="00B773F3">
              <w:rPr>
                <w:rFonts w:ascii="Arial" w:hAnsi="Arial" w:cs="Arial"/>
                <w:color w:val="000000"/>
                <w:sz w:val="18"/>
                <w:szCs w:val="18"/>
              </w:rPr>
              <w:t>Baik</w:t>
            </w:r>
          </w:p>
        </w:tc>
        <w:tc>
          <w:tcPr>
            <w:tcW w:w="2274" w:type="dxa"/>
            <w:tcBorders>
              <w:top w:val="nil"/>
              <w:left w:val="nil"/>
              <w:bottom w:val="nil"/>
              <w:right w:val="single" w:sz="16" w:space="0" w:color="000000"/>
            </w:tcBorders>
            <w:shd w:val="clear" w:color="auto" w:fill="FFFFFF"/>
          </w:tcPr>
          <w:p w:rsidR="00B773F3" w:rsidRPr="00B773F3" w:rsidRDefault="00B773F3" w:rsidP="00B773F3">
            <w:pPr>
              <w:autoSpaceDE w:val="0"/>
              <w:autoSpaceDN w:val="0"/>
              <w:adjustRightInd w:val="0"/>
              <w:spacing w:after="0" w:line="320" w:lineRule="atLeast"/>
              <w:ind w:left="60" w:right="60"/>
              <w:jc w:val="left"/>
              <w:rPr>
                <w:rFonts w:ascii="Arial" w:hAnsi="Arial" w:cs="Arial"/>
                <w:color w:val="000000"/>
                <w:sz w:val="18"/>
                <w:szCs w:val="18"/>
              </w:rPr>
            </w:pPr>
            <w:r w:rsidRPr="00B773F3">
              <w:rPr>
                <w:rFonts w:ascii="Arial" w:hAnsi="Arial" w:cs="Arial"/>
                <w:color w:val="000000"/>
                <w:sz w:val="18"/>
                <w:szCs w:val="18"/>
              </w:rPr>
              <w:t>Count</w:t>
            </w:r>
          </w:p>
        </w:tc>
        <w:tc>
          <w:tcPr>
            <w:tcW w:w="864" w:type="dxa"/>
            <w:tcBorders>
              <w:top w:val="nil"/>
              <w:left w:val="single" w:sz="16" w:space="0" w:color="000000"/>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18</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13</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5</w:t>
            </w:r>
          </w:p>
        </w:tc>
        <w:tc>
          <w:tcPr>
            <w:tcW w:w="993"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2</w:t>
            </w:r>
          </w:p>
        </w:tc>
        <w:tc>
          <w:tcPr>
            <w:tcW w:w="992" w:type="dxa"/>
            <w:tcBorders>
              <w:top w:val="nil"/>
              <w:bottom w:val="nil"/>
              <w:right w:val="single" w:sz="16" w:space="0" w:color="000000"/>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39</w:t>
            </w:r>
          </w:p>
        </w:tc>
      </w:tr>
      <w:tr w:rsidR="00B773F3" w:rsidRPr="00B773F3" w:rsidTr="00824D6B">
        <w:trPr>
          <w:cantSplit/>
        </w:trPr>
        <w:tc>
          <w:tcPr>
            <w:tcW w:w="343" w:type="dxa"/>
            <w:vMerge/>
            <w:tcBorders>
              <w:top w:val="single" w:sz="16" w:space="0" w:color="000000"/>
              <w:left w:val="single" w:sz="16" w:space="0" w:color="000000"/>
              <w:right w:val="nil"/>
            </w:tcBorders>
            <w:shd w:val="clear" w:color="auto" w:fill="FFFFFF"/>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c>
          <w:tcPr>
            <w:tcW w:w="1276" w:type="dxa"/>
            <w:vMerge/>
            <w:tcBorders>
              <w:top w:val="nil"/>
              <w:left w:val="nil"/>
              <w:right w:val="nil"/>
            </w:tcBorders>
            <w:shd w:val="clear" w:color="auto" w:fill="FFFFFF"/>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c>
          <w:tcPr>
            <w:tcW w:w="2274" w:type="dxa"/>
            <w:tcBorders>
              <w:top w:val="nil"/>
              <w:left w:val="nil"/>
              <w:bottom w:val="nil"/>
              <w:right w:val="single" w:sz="16" w:space="0" w:color="000000"/>
            </w:tcBorders>
            <w:shd w:val="clear" w:color="auto" w:fill="FFFFFF"/>
          </w:tcPr>
          <w:p w:rsidR="00B773F3" w:rsidRPr="00B773F3" w:rsidRDefault="00B773F3" w:rsidP="00B773F3">
            <w:pPr>
              <w:autoSpaceDE w:val="0"/>
              <w:autoSpaceDN w:val="0"/>
              <w:adjustRightInd w:val="0"/>
              <w:spacing w:after="0" w:line="320" w:lineRule="atLeast"/>
              <w:ind w:left="60" w:right="60"/>
              <w:jc w:val="left"/>
              <w:rPr>
                <w:rFonts w:ascii="Arial" w:hAnsi="Arial" w:cs="Arial"/>
                <w:color w:val="000000"/>
                <w:sz w:val="18"/>
                <w:szCs w:val="18"/>
              </w:rPr>
            </w:pPr>
            <w:r w:rsidRPr="00B773F3">
              <w:rPr>
                <w:rFonts w:ascii="Arial" w:hAnsi="Arial" w:cs="Arial"/>
                <w:color w:val="000000"/>
                <w:sz w:val="18"/>
                <w:szCs w:val="18"/>
              </w:rPr>
              <w:t>% within Pengetahuan</w:t>
            </w:r>
          </w:p>
        </w:tc>
        <w:tc>
          <w:tcPr>
            <w:tcW w:w="864" w:type="dxa"/>
            <w:tcBorders>
              <w:top w:val="nil"/>
              <w:left w:val="single" w:sz="16" w:space="0" w:color="000000"/>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46.2%</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33.3%</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12.8%</w:t>
            </w:r>
          </w:p>
        </w:tc>
        <w:tc>
          <w:tcPr>
            <w:tcW w:w="993"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2.6%</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5.1%</w:t>
            </w:r>
          </w:p>
        </w:tc>
        <w:tc>
          <w:tcPr>
            <w:tcW w:w="992" w:type="dxa"/>
            <w:tcBorders>
              <w:top w:val="nil"/>
              <w:bottom w:val="nil"/>
              <w:right w:val="single" w:sz="16" w:space="0" w:color="000000"/>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100.0%</w:t>
            </w:r>
          </w:p>
        </w:tc>
      </w:tr>
      <w:tr w:rsidR="00B773F3" w:rsidRPr="00B773F3" w:rsidTr="00824D6B">
        <w:trPr>
          <w:cantSplit/>
        </w:trPr>
        <w:tc>
          <w:tcPr>
            <w:tcW w:w="343" w:type="dxa"/>
            <w:vMerge/>
            <w:tcBorders>
              <w:top w:val="single" w:sz="16" w:space="0" w:color="000000"/>
              <w:left w:val="single" w:sz="16" w:space="0" w:color="000000"/>
              <w:right w:val="nil"/>
            </w:tcBorders>
            <w:shd w:val="clear" w:color="auto" w:fill="FFFFFF"/>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c>
          <w:tcPr>
            <w:tcW w:w="1276" w:type="dxa"/>
            <w:vMerge/>
            <w:tcBorders>
              <w:top w:val="nil"/>
              <w:left w:val="nil"/>
              <w:right w:val="nil"/>
            </w:tcBorders>
            <w:shd w:val="clear" w:color="auto" w:fill="FFFFFF"/>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c>
          <w:tcPr>
            <w:tcW w:w="2274" w:type="dxa"/>
            <w:tcBorders>
              <w:top w:val="nil"/>
              <w:left w:val="nil"/>
              <w:bottom w:val="nil"/>
              <w:right w:val="single" w:sz="16" w:space="0" w:color="000000"/>
            </w:tcBorders>
            <w:shd w:val="clear" w:color="auto" w:fill="FFFFFF"/>
          </w:tcPr>
          <w:p w:rsidR="00B773F3" w:rsidRPr="00B773F3" w:rsidRDefault="00B773F3" w:rsidP="00B773F3">
            <w:pPr>
              <w:autoSpaceDE w:val="0"/>
              <w:autoSpaceDN w:val="0"/>
              <w:adjustRightInd w:val="0"/>
              <w:spacing w:after="0" w:line="320" w:lineRule="atLeast"/>
              <w:ind w:left="60" w:right="60"/>
              <w:jc w:val="left"/>
              <w:rPr>
                <w:rFonts w:ascii="Arial" w:hAnsi="Arial" w:cs="Arial"/>
                <w:color w:val="000000"/>
                <w:sz w:val="18"/>
                <w:szCs w:val="18"/>
              </w:rPr>
            </w:pPr>
            <w:r w:rsidRPr="00B773F3">
              <w:rPr>
                <w:rFonts w:ascii="Arial" w:hAnsi="Arial" w:cs="Arial"/>
                <w:color w:val="000000"/>
                <w:sz w:val="18"/>
                <w:szCs w:val="18"/>
              </w:rPr>
              <w:t>% within Riwayat_penyakit</w:t>
            </w:r>
          </w:p>
        </w:tc>
        <w:tc>
          <w:tcPr>
            <w:tcW w:w="864" w:type="dxa"/>
            <w:tcBorders>
              <w:top w:val="nil"/>
              <w:left w:val="single" w:sz="16" w:space="0" w:color="000000"/>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40.9%</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46.4%</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50.0%</w:t>
            </w:r>
          </w:p>
        </w:tc>
        <w:tc>
          <w:tcPr>
            <w:tcW w:w="993"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20.0%</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33.3%</w:t>
            </w:r>
          </w:p>
        </w:tc>
        <w:tc>
          <w:tcPr>
            <w:tcW w:w="992" w:type="dxa"/>
            <w:tcBorders>
              <w:top w:val="nil"/>
              <w:bottom w:val="nil"/>
              <w:right w:val="single" w:sz="16" w:space="0" w:color="000000"/>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41.9%</w:t>
            </w:r>
          </w:p>
        </w:tc>
      </w:tr>
      <w:tr w:rsidR="00B773F3" w:rsidRPr="00B773F3" w:rsidTr="00824D6B">
        <w:trPr>
          <w:cantSplit/>
        </w:trPr>
        <w:tc>
          <w:tcPr>
            <w:tcW w:w="343" w:type="dxa"/>
            <w:vMerge/>
            <w:tcBorders>
              <w:top w:val="single" w:sz="16" w:space="0" w:color="000000"/>
              <w:left w:val="single" w:sz="16" w:space="0" w:color="000000"/>
              <w:right w:val="nil"/>
            </w:tcBorders>
            <w:shd w:val="clear" w:color="auto" w:fill="FFFFFF"/>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c>
          <w:tcPr>
            <w:tcW w:w="1276" w:type="dxa"/>
            <w:vMerge/>
            <w:tcBorders>
              <w:top w:val="nil"/>
              <w:left w:val="nil"/>
              <w:right w:val="nil"/>
            </w:tcBorders>
            <w:shd w:val="clear" w:color="auto" w:fill="FFFFFF"/>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c>
          <w:tcPr>
            <w:tcW w:w="2274" w:type="dxa"/>
            <w:tcBorders>
              <w:top w:val="nil"/>
              <w:left w:val="nil"/>
              <w:right w:val="single" w:sz="16" w:space="0" w:color="000000"/>
            </w:tcBorders>
            <w:shd w:val="clear" w:color="auto" w:fill="FFFFFF"/>
          </w:tcPr>
          <w:p w:rsidR="00B773F3" w:rsidRPr="00B773F3" w:rsidRDefault="00B773F3" w:rsidP="00B773F3">
            <w:pPr>
              <w:autoSpaceDE w:val="0"/>
              <w:autoSpaceDN w:val="0"/>
              <w:adjustRightInd w:val="0"/>
              <w:spacing w:after="0" w:line="320" w:lineRule="atLeast"/>
              <w:ind w:left="60" w:right="60"/>
              <w:jc w:val="left"/>
              <w:rPr>
                <w:rFonts w:ascii="Arial" w:hAnsi="Arial" w:cs="Arial"/>
                <w:color w:val="000000"/>
                <w:sz w:val="18"/>
                <w:szCs w:val="18"/>
              </w:rPr>
            </w:pPr>
            <w:r w:rsidRPr="00B773F3">
              <w:rPr>
                <w:rFonts w:ascii="Arial" w:hAnsi="Arial" w:cs="Arial"/>
                <w:color w:val="000000"/>
                <w:sz w:val="18"/>
                <w:szCs w:val="18"/>
              </w:rPr>
              <w:t>% of Total</w:t>
            </w:r>
          </w:p>
        </w:tc>
        <w:tc>
          <w:tcPr>
            <w:tcW w:w="864" w:type="dxa"/>
            <w:tcBorders>
              <w:top w:val="nil"/>
              <w:left w:val="single" w:sz="16" w:space="0" w:color="000000"/>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19.4%</w:t>
            </w:r>
          </w:p>
        </w:tc>
        <w:tc>
          <w:tcPr>
            <w:tcW w:w="992" w:type="dxa"/>
            <w:tcBorders>
              <w:top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14.0%</w:t>
            </w:r>
          </w:p>
        </w:tc>
        <w:tc>
          <w:tcPr>
            <w:tcW w:w="992" w:type="dxa"/>
            <w:tcBorders>
              <w:top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5.4%</w:t>
            </w:r>
          </w:p>
        </w:tc>
        <w:tc>
          <w:tcPr>
            <w:tcW w:w="993" w:type="dxa"/>
            <w:tcBorders>
              <w:top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1.1%</w:t>
            </w:r>
          </w:p>
        </w:tc>
        <w:tc>
          <w:tcPr>
            <w:tcW w:w="992" w:type="dxa"/>
            <w:tcBorders>
              <w:top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2.2%</w:t>
            </w:r>
          </w:p>
        </w:tc>
        <w:tc>
          <w:tcPr>
            <w:tcW w:w="992" w:type="dxa"/>
            <w:tcBorders>
              <w:top w:val="nil"/>
              <w:right w:val="single" w:sz="16" w:space="0" w:color="000000"/>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41.9%</w:t>
            </w:r>
          </w:p>
        </w:tc>
      </w:tr>
      <w:tr w:rsidR="00B773F3" w:rsidRPr="00B773F3" w:rsidTr="00824D6B">
        <w:trPr>
          <w:cantSplit/>
        </w:trPr>
        <w:tc>
          <w:tcPr>
            <w:tcW w:w="1619" w:type="dxa"/>
            <w:gridSpan w:val="2"/>
            <w:vMerge w:val="restart"/>
            <w:tcBorders>
              <w:top w:val="nil"/>
              <w:left w:val="single" w:sz="16" w:space="0" w:color="000000"/>
              <w:bottom w:val="single" w:sz="16" w:space="0" w:color="000000"/>
              <w:right w:val="nil"/>
            </w:tcBorders>
            <w:shd w:val="clear" w:color="auto" w:fill="FFFFFF"/>
          </w:tcPr>
          <w:p w:rsidR="00B773F3" w:rsidRPr="00B773F3" w:rsidRDefault="00B773F3" w:rsidP="00B773F3">
            <w:pPr>
              <w:autoSpaceDE w:val="0"/>
              <w:autoSpaceDN w:val="0"/>
              <w:adjustRightInd w:val="0"/>
              <w:spacing w:after="0" w:line="320" w:lineRule="atLeast"/>
              <w:ind w:left="60" w:right="60"/>
              <w:jc w:val="left"/>
              <w:rPr>
                <w:rFonts w:ascii="Arial" w:hAnsi="Arial" w:cs="Arial"/>
                <w:color w:val="000000"/>
                <w:sz w:val="18"/>
                <w:szCs w:val="18"/>
              </w:rPr>
            </w:pPr>
            <w:r w:rsidRPr="00B773F3">
              <w:rPr>
                <w:rFonts w:ascii="Arial" w:hAnsi="Arial" w:cs="Arial"/>
                <w:color w:val="000000"/>
                <w:sz w:val="18"/>
                <w:szCs w:val="18"/>
              </w:rPr>
              <w:t>Total</w:t>
            </w:r>
          </w:p>
        </w:tc>
        <w:tc>
          <w:tcPr>
            <w:tcW w:w="2274" w:type="dxa"/>
            <w:tcBorders>
              <w:top w:val="nil"/>
              <w:left w:val="nil"/>
              <w:bottom w:val="nil"/>
              <w:right w:val="single" w:sz="16" w:space="0" w:color="000000"/>
            </w:tcBorders>
            <w:shd w:val="clear" w:color="auto" w:fill="FFFFFF"/>
          </w:tcPr>
          <w:p w:rsidR="00B773F3" w:rsidRPr="00B773F3" w:rsidRDefault="00B773F3" w:rsidP="00B773F3">
            <w:pPr>
              <w:autoSpaceDE w:val="0"/>
              <w:autoSpaceDN w:val="0"/>
              <w:adjustRightInd w:val="0"/>
              <w:spacing w:after="0" w:line="320" w:lineRule="atLeast"/>
              <w:ind w:left="60" w:right="60"/>
              <w:jc w:val="left"/>
              <w:rPr>
                <w:rFonts w:ascii="Arial" w:hAnsi="Arial" w:cs="Arial"/>
                <w:color w:val="000000"/>
                <w:sz w:val="18"/>
                <w:szCs w:val="18"/>
              </w:rPr>
            </w:pPr>
            <w:r w:rsidRPr="00B773F3">
              <w:rPr>
                <w:rFonts w:ascii="Arial" w:hAnsi="Arial" w:cs="Arial"/>
                <w:color w:val="000000"/>
                <w:sz w:val="18"/>
                <w:szCs w:val="18"/>
              </w:rPr>
              <w:t>Count</w:t>
            </w:r>
          </w:p>
        </w:tc>
        <w:tc>
          <w:tcPr>
            <w:tcW w:w="864" w:type="dxa"/>
            <w:tcBorders>
              <w:top w:val="nil"/>
              <w:left w:val="single" w:sz="16" w:space="0" w:color="000000"/>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44</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28</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10</w:t>
            </w:r>
          </w:p>
        </w:tc>
        <w:tc>
          <w:tcPr>
            <w:tcW w:w="993"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5</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6</w:t>
            </w:r>
          </w:p>
        </w:tc>
        <w:tc>
          <w:tcPr>
            <w:tcW w:w="992" w:type="dxa"/>
            <w:tcBorders>
              <w:top w:val="nil"/>
              <w:bottom w:val="nil"/>
              <w:right w:val="single" w:sz="16" w:space="0" w:color="000000"/>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93</w:t>
            </w:r>
          </w:p>
        </w:tc>
      </w:tr>
      <w:tr w:rsidR="00B773F3" w:rsidRPr="00B773F3" w:rsidTr="00824D6B">
        <w:trPr>
          <w:cantSplit/>
        </w:trPr>
        <w:tc>
          <w:tcPr>
            <w:tcW w:w="1619" w:type="dxa"/>
            <w:gridSpan w:val="2"/>
            <w:vMerge/>
            <w:tcBorders>
              <w:top w:val="nil"/>
              <w:left w:val="single" w:sz="16" w:space="0" w:color="000000"/>
              <w:bottom w:val="single" w:sz="16" w:space="0" w:color="000000"/>
              <w:right w:val="nil"/>
            </w:tcBorders>
            <w:shd w:val="clear" w:color="auto" w:fill="FFFFFF"/>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c>
          <w:tcPr>
            <w:tcW w:w="2274" w:type="dxa"/>
            <w:tcBorders>
              <w:top w:val="nil"/>
              <w:left w:val="nil"/>
              <w:bottom w:val="nil"/>
              <w:right w:val="single" w:sz="16" w:space="0" w:color="000000"/>
            </w:tcBorders>
            <w:shd w:val="clear" w:color="auto" w:fill="FFFFFF"/>
          </w:tcPr>
          <w:p w:rsidR="00B773F3" w:rsidRPr="00B773F3" w:rsidRDefault="00B773F3" w:rsidP="00B773F3">
            <w:pPr>
              <w:autoSpaceDE w:val="0"/>
              <w:autoSpaceDN w:val="0"/>
              <w:adjustRightInd w:val="0"/>
              <w:spacing w:after="0" w:line="320" w:lineRule="atLeast"/>
              <w:ind w:left="60" w:right="60"/>
              <w:jc w:val="left"/>
              <w:rPr>
                <w:rFonts w:ascii="Arial" w:hAnsi="Arial" w:cs="Arial"/>
                <w:color w:val="000000"/>
                <w:sz w:val="18"/>
                <w:szCs w:val="18"/>
              </w:rPr>
            </w:pPr>
            <w:r w:rsidRPr="00B773F3">
              <w:rPr>
                <w:rFonts w:ascii="Arial" w:hAnsi="Arial" w:cs="Arial"/>
                <w:color w:val="000000"/>
                <w:sz w:val="18"/>
                <w:szCs w:val="18"/>
              </w:rPr>
              <w:t>% within Pengetahuan</w:t>
            </w:r>
          </w:p>
        </w:tc>
        <w:tc>
          <w:tcPr>
            <w:tcW w:w="864" w:type="dxa"/>
            <w:tcBorders>
              <w:top w:val="nil"/>
              <w:left w:val="single" w:sz="16" w:space="0" w:color="000000"/>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47.3%</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30.1%</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10.8%</w:t>
            </w:r>
          </w:p>
        </w:tc>
        <w:tc>
          <w:tcPr>
            <w:tcW w:w="993"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5.4%</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6.5%</w:t>
            </w:r>
          </w:p>
        </w:tc>
        <w:tc>
          <w:tcPr>
            <w:tcW w:w="992" w:type="dxa"/>
            <w:tcBorders>
              <w:top w:val="nil"/>
              <w:bottom w:val="nil"/>
              <w:right w:val="single" w:sz="16" w:space="0" w:color="000000"/>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100.0%</w:t>
            </w:r>
          </w:p>
        </w:tc>
      </w:tr>
      <w:tr w:rsidR="00B773F3" w:rsidRPr="00B773F3" w:rsidTr="00824D6B">
        <w:trPr>
          <w:cantSplit/>
        </w:trPr>
        <w:tc>
          <w:tcPr>
            <w:tcW w:w="1619" w:type="dxa"/>
            <w:gridSpan w:val="2"/>
            <w:vMerge/>
            <w:tcBorders>
              <w:top w:val="nil"/>
              <w:left w:val="single" w:sz="16" w:space="0" w:color="000000"/>
              <w:bottom w:val="single" w:sz="16" w:space="0" w:color="000000"/>
              <w:right w:val="nil"/>
            </w:tcBorders>
            <w:shd w:val="clear" w:color="auto" w:fill="FFFFFF"/>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c>
          <w:tcPr>
            <w:tcW w:w="2274" w:type="dxa"/>
            <w:tcBorders>
              <w:top w:val="nil"/>
              <w:left w:val="nil"/>
              <w:bottom w:val="nil"/>
              <w:right w:val="single" w:sz="16" w:space="0" w:color="000000"/>
            </w:tcBorders>
            <w:shd w:val="clear" w:color="auto" w:fill="FFFFFF"/>
          </w:tcPr>
          <w:p w:rsidR="00B773F3" w:rsidRPr="00B773F3" w:rsidRDefault="00B773F3" w:rsidP="00B773F3">
            <w:pPr>
              <w:autoSpaceDE w:val="0"/>
              <w:autoSpaceDN w:val="0"/>
              <w:adjustRightInd w:val="0"/>
              <w:spacing w:after="0" w:line="320" w:lineRule="atLeast"/>
              <w:ind w:left="60" w:right="60"/>
              <w:jc w:val="left"/>
              <w:rPr>
                <w:rFonts w:ascii="Arial" w:hAnsi="Arial" w:cs="Arial"/>
                <w:color w:val="000000"/>
                <w:sz w:val="18"/>
                <w:szCs w:val="18"/>
              </w:rPr>
            </w:pPr>
            <w:r w:rsidRPr="00B773F3">
              <w:rPr>
                <w:rFonts w:ascii="Arial" w:hAnsi="Arial" w:cs="Arial"/>
                <w:color w:val="000000"/>
                <w:sz w:val="18"/>
                <w:szCs w:val="18"/>
              </w:rPr>
              <w:t>% within Riwayat_penyakit</w:t>
            </w:r>
          </w:p>
        </w:tc>
        <w:tc>
          <w:tcPr>
            <w:tcW w:w="864" w:type="dxa"/>
            <w:tcBorders>
              <w:top w:val="nil"/>
              <w:left w:val="single" w:sz="16" w:space="0" w:color="000000"/>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100.0%</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100.0%</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100.0%</w:t>
            </w:r>
          </w:p>
        </w:tc>
        <w:tc>
          <w:tcPr>
            <w:tcW w:w="993"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100.0%</w:t>
            </w:r>
          </w:p>
        </w:tc>
        <w:tc>
          <w:tcPr>
            <w:tcW w:w="992" w:type="dxa"/>
            <w:tcBorders>
              <w:top w:val="nil"/>
              <w:bottom w:val="nil"/>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100.0%</w:t>
            </w:r>
          </w:p>
        </w:tc>
        <w:tc>
          <w:tcPr>
            <w:tcW w:w="992" w:type="dxa"/>
            <w:tcBorders>
              <w:top w:val="nil"/>
              <w:bottom w:val="nil"/>
              <w:right w:val="single" w:sz="16" w:space="0" w:color="000000"/>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100.0%</w:t>
            </w:r>
          </w:p>
        </w:tc>
      </w:tr>
      <w:tr w:rsidR="00B773F3" w:rsidRPr="00B773F3" w:rsidTr="00824D6B">
        <w:trPr>
          <w:cantSplit/>
        </w:trPr>
        <w:tc>
          <w:tcPr>
            <w:tcW w:w="1619" w:type="dxa"/>
            <w:gridSpan w:val="2"/>
            <w:vMerge/>
            <w:tcBorders>
              <w:top w:val="nil"/>
              <w:left w:val="single" w:sz="16" w:space="0" w:color="000000"/>
              <w:bottom w:val="single" w:sz="16" w:space="0" w:color="000000"/>
              <w:right w:val="nil"/>
            </w:tcBorders>
            <w:shd w:val="clear" w:color="auto" w:fill="FFFFFF"/>
          </w:tcPr>
          <w:p w:rsidR="00B773F3" w:rsidRPr="00B773F3" w:rsidRDefault="00B773F3" w:rsidP="00B773F3">
            <w:pPr>
              <w:autoSpaceDE w:val="0"/>
              <w:autoSpaceDN w:val="0"/>
              <w:adjustRightInd w:val="0"/>
              <w:spacing w:after="0" w:line="240" w:lineRule="auto"/>
              <w:jc w:val="left"/>
              <w:rPr>
                <w:rFonts w:ascii="Arial" w:hAnsi="Arial" w:cs="Arial"/>
                <w:color w:val="000000"/>
                <w:sz w:val="18"/>
                <w:szCs w:val="18"/>
              </w:rPr>
            </w:pPr>
          </w:p>
        </w:tc>
        <w:tc>
          <w:tcPr>
            <w:tcW w:w="2274" w:type="dxa"/>
            <w:tcBorders>
              <w:top w:val="nil"/>
              <w:left w:val="nil"/>
              <w:bottom w:val="single" w:sz="16" w:space="0" w:color="000000"/>
              <w:right w:val="single" w:sz="16" w:space="0" w:color="000000"/>
            </w:tcBorders>
            <w:shd w:val="clear" w:color="auto" w:fill="FFFFFF"/>
          </w:tcPr>
          <w:p w:rsidR="00B773F3" w:rsidRPr="00B773F3" w:rsidRDefault="00B773F3" w:rsidP="00B773F3">
            <w:pPr>
              <w:autoSpaceDE w:val="0"/>
              <w:autoSpaceDN w:val="0"/>
              <w:adjustRightInd w:val="0"/>
              <w:spacing w:after="0" w:line="320" w:lineRule="atLeast"/>
              <w:ind w:left="60" w:right="60"/>
              <w:jc w:val="left"/>
              <w:rPr>
                <w:rFonts w:ascii="Arial" w:hAnsi="Arial" w:cs="Arial"/>
                <w:color w:val="000000"/>
                <w:sz w:val="18"/>
                <w:szCs w:val="18"/>
              </w:rPr>
            </w:pPr>
            <w:r w:rsidRPr="00B773F3">
              <w:rPr>
                <w:rFonts w:ascii="Arial" w:hAnsi="Arial" w:cs="Arial"/>
                <w:color w:val="000000"/>
                <w:sz w:val="18"/>
                <w:szCs w:val="18"/>
              </w:rPr>
              <w:t>% of Total</w:t>
            </w:r>
          </w:p>
        </w:tc>
        <w:tc>
          <w:tcPr>
            <w:tcW w:w="864" w:type="dxa"/>
            <w:tcBorders>
              <w:top w:val="nil"/>
              <w:left w:val="single" w:sz="16" w:space="0" w:color="000000"/>
              <w:bottom w:val="single" w:sz="16" w:space="0" w:color="000000"/>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47.3%</w:t>
            </w:r>
          </w:p>
        </w:tc>
        <w:tc>
          <w:tcPr>
            <w:tcW w:w="992" w:type="dxa"/>
            <w:tcBorders>
              <w:top w:val="nil"/>
              <w:bottom w:val="single" w:sz="16" w:space="0" w:color="000000"/>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30.1%</w:t>
            </w:r>
          </w:p>
        </w:tc>
        <w:tc>
          <w:tcPr>
            <w:tcW w:w="992" w:type="dxa"/>
            <w:tcBorders>
              <w:top w:val="nil"/>
              <w:bottom w:val="single" w:sz="16" w:space="0" w:color="000000"/>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10.8%</w:t>
            </w:r>
          </w:p>
        </w:tc>
        <w:tc>
          <w:tcPr>
            <w:tcW w:w="993" w:type="dxa"/>
            <w:tcBorders>
              <w:top w:val="nil"/>
              <w:bottom w:val="single" w:sz="16" w:space="0" w:color="000000"/>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5.4%</w:t>
            </w:r>
          </w:p>
        </w:tc>
        <w:tc>
          <w:tcPr>
            <w:tcW w:w="992" w:type="dxa"/>
            <w:tcBorders>
              <w:top w:val="nil"/>
              <w:bottom w:val="single" w:sz="16" w:space="0" w:color="000000"/>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6.5%</w:t>
            </w:r>
          </w:p>
        </w:tc>
        <w:tc>
          <w:tcPr>
            <w:tcW w:w="992" w:type="dxa"/>
            <w:tcBorders>
              <w:top w:val="nil"/>
              <w:bottom w:val="single" w:sz="16" w:space="0" w:color="000000"/>
              <w:right w:val="single" w:sz="16" w:space="0" w:color="000000"/>
            </w:tcBorders>
            <w:shd w:val="clear" w:color="auto" w:fill="FFFFFF"/>
            <w:vAlign w:val="center"/>
          </w:tcPr>
          <w:p w:rsidR="00B773F3" w:rsidRPr="00B773F3" w:rsidRDefault="00B773F3" w:rsidP="00B773F3">
            <w:pPr>
              <w:autoSpaceDE w:val="0"/>
              <w:autoSpaceDN w:val="0"/>
              <w:adjustRightInd w:val="0"/>
              <w:spacing w:after="0" w:line="320" w:lineRule="atLeast"/>
              <w:ind w:left="60" w:right="60"/>
              <w:jc w:val="right"/>
              <w:rPr>
                <w:rFonts w:ascii="Arial" w:hAnsi="Arial" w:cs="Arial"/>
                <w:color w:val="000000"/>
                <w:sz w:val="18"/>
                <w:szCs w:val="18"/>
              </w:rPr>
            </w:pPr>
            <w:r w:rsidRPr="00B773F3">
              <w:rPr>
                <w:rFonts w:ascii="Arial" w:hAnsi="Arial" w:cs="Arial"/>
                <w:color w:val="000000"/>
                <w:sz w:val="18"/>
                <w:szCs w:val="18"/>
              </w:rPr>
              <w:t>100.0%</w:t>
            </w:r>
          </w:p>
        </w:tc>
      </w:tr>
    </w:tbl>
    <w:p w:rsidR="00B773F3" w:rsidRPr="00B773F3" w:rsidRDefault="00B773F3" w:rsidP="00B773F3">
      <w:pPr>
        <w:autoSpaceDE w:val="0"/>
        <w:autoSpaceDN w:val="0"/>
        <w:adjustRightInd w:val="0"/>
        <w:spacing w:after="0" w:line="240" w:lineRule="auto"/>
        <w:jc w:val="left"/>
        <w:rPr>
          <w:rFonts w:cs="Times New Roman"/>
          <w:szCs w:val="24"/>
        </w:rPr>
      </w:pPr>
    </w:p>
    <w:p w:rsidR="00824D6B" w:rsidRPr="00824D6B" w:rsidRDefault="00824D6B" w:rsidP="00824D6B">
      <w:pPr>
        <w:autoSpaceDE w:val="0"/>
        <w:autoSpaceDN w:val="0"/>
        <w:adjustRightInd w:val="0"/>
        <w:spacing w:after="0" w:line="240" w:lineRule="auto"/>
        <w:jc w:val="left"/>
        <w:rPr>
          <w:rFonts w:cs="Times New Roman"/>
          <w:szCs w:val="24"/>
        </w:rPr>
      </w:pPr>
    </w:p>
    <w:tbl>
      <w:tblPr>
        <w:tblW w:w="974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41"/>
        <w:gridCol w:w="915"/>
        <w:gridCol w:w="2200"/>
        <w:gridCol w:w="1038"/>
        <w:gridCol w:w="1038"/>
        <w:gridCol w:w="1038"/>
        <w:gridCol w:w="1038"/>
        <w:gridCol w:w="1038"/>
      </w:tblGrid>
      <w:tr w:rsidR="00824D6B" w:rsidRPr="00824D6B" w:rsidTr="00824D6B">
        <w:trPr>
          <w:cantSplit/>
          <w:jc w:val="center"/>
        </w:trPr>
        <w:tc>
          <w:tcPr>
            <w:tcW w:w="9744" w:type="dxa"/>
            <w:gridSpan w:val="8"/>
            <w:tcBorders>
              <w:top w:val="nil"/>
              <w:left w:val="nil"/>
              <w:bottom w:val="nil"/>
              <w:right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center"/>
              <w:rPr>
                <w:rFonts w:ascii="Arial" w:hAnsi="Arial" w:cs="Arial"/>
                <w:color w:val="000000"/>
                <w:sz w:val="18"/>
                <w:szCs w:val="18"/>
              </w:rPr>
            </w:pPr>
            <w:r w:rsidRPr="00824D6B">
              <w:rPr>
                <w:rFonts w:ascii="Arial" w:hAnsi="Arial" w:cs="Arial"/>
                <w:b/>
                <w:bCs/>
                <w:color w:val="000000"/>
                <w:sz w:val="18"/>
                <w:szCs w:val="18"/>
              </w:rPr>
              <w:t>Pengetahuan * Pendidikan Crosstabulation</w:t>
            </w:r>
          </w:p>
        </w:tc>
      </w:tr>
      <w:tr w:rsidR="00824D6B" w:rsidRPr="00824D6B" w:rsidTr="00824D6B">
        <w:trPr>
          <w:cantSplit/>
          <w:jc w:val="center"/>
        </w:trPr>
        <w:tc>
          <w:tcPr>
            <w:tcW w:w="4554" w:type="dxa"/>
            <w:gridSpan w:val="3"/>
            <w:vMerge w:val="restart"/>
            <w:tcBorders>
              <w:top w:val="single" w:sz="16" w:space="0" w:color="000000"/>
              <w:left w:val="single" w:sz="16" w:space="0" w:color="000000"/>
              <w:bottom w:val="nil"/>
              <w:right w:val="nil"/>
            </w:tcBorders>
            <w:shd w:val="clear" w:color="auto" w:fill="FFFFFF"/>
            <w:vAlign w:val="bottom"/>
          </w:tcPr>
          <w:p w:rsidR="00824D6B" w:rsidRPr="00824D6B" w:rsidRDefault="00824D6B" w:rsidP="00824D6B">
            <w:pPr>
              <w:autoSpaceDE w:val="0"/>
              <w:autoSpaceDN w:val="0"/>
              <w:adjustRightInd w:val="0"/>
              <w:spacing w:after="0" w:line="240" w:lineRule="auto"/>
              <w:jc w:val="left"/>
              <w:rPr>
                <w:rFonts w:cs="Times New Roman"/>
                <w:szCs w:val="24"/>
              </w:rPr>
            </w:pPr>
          </w:p>
        </w:tc>
        <w:tc>
          <w:tcPr>
            <w:tcW w:w="4152" w:type="dxa"/>
            <w:gridSpan w:val="4"/>
            <w:tcBorders>
              <w:top w:val="single" w:sz="16" w:space="0" w:color="000000"/>
              <w:left w:val="single" w:sz="16" w:space="0" w:color="000000"/>
            </w:tcBorders>
            <w:shd w:val="clear" w:color="auto" w:fill="FFFFFF"/>
            <w:vAlign w:val="bottom"/>
          </w:tcPr>
          <w:p w:rsidR="00824D6B" w:rsidRPr="00824D6B" w:rsidRDefault="00824D6B" w:rsidP="00824D6B">
            <w:pPr>
              <w:autoSpaceDE w:val="0"/>
              <w:autoSpaceDN w:val="0"/>
              <w:adjustRightInd w:val="0"/>
              <w:spacing w:after="0" w:line="320" w:lineRule="atLeast"/>
              <w:ind w:left="60" w:right="60"/>
              <w:jc w:val="center"/>
              <w:rPr>
                <w:rFonts w:ascii="Arial" w:hAnsi="Arial" w:cs="Arial"/>
                <w:color w:val="000000"/>
                <w:sz w:val="18"/>
                <w:szCs w:val="18"/>
              </w:rPr>
            </w:pPr>
            <w:r w:rsidRPr="00824D6B">
              <w:rPr>
                <w:rFonts w:ascii="Arial" w:hAnsi="Arial" w:cs="Arial"/>
                <w:color w:val="000000"/>
                <w:sz w:val="18"/>
                <w:szCs w:val="18"/>
              </w:rPr>
              <w:t>Pendidikan</w:t>
            </w:r>
          </w:p>
        </w:tc>
        <w:tc>
          <w:tcPr>
            <w:tcW w:w="1038" w:type="dxa"/>
            <w:vMerge w:val="restart"/>
            <w:tcBorders>
              <w:top w:val="single" w:sz="16" w:space="0" w:color="000000"/>
              <w:right w:val="single" w:sz="16" w:space="0" w:color="000000"/>
            </w:tcBorders>
            <w:shd w:val="clear" w:color="auto" w:fill="FFFFFF"/>
            <w:vAlign w:val="bottom"/>
          </w:tcPr>
          <w:p w:rsidR="00824D6B" w:rsidRPr="00824D6B" w:rsidRDefault="00824D6B" w:rsidP="00824D6B">
            <w:pPr>
              <w:autoSpaceDE w:val="0"/>
              <w:autoSpaceDN w:val="0"/>
              <w:adjustRightInd w:val="0"/>
              <w:spacing w:after="0" w:line="320" w:lineRule="atLeast"/>
              <w:ind w:left="60" w:right="60"/>
              <w:jc w:val="center"/>
              <w:rPr>
                <w:rFonts w:ascii="Arial" w:hAnsi="Arial" w:cs="Arial"/>
                <w:color w:val="000000"/>
                <w:sz w:val="18"/>
                <w:szCs w:val="18"/>
              </w:rPr>
            </w:pPr>
            <w:r w:rsidRPr="00824D6B">
              <w:rPr>
                <w:rFonts w:ascii="Arial" w:hAnsi="Arial" w:cs="Arial"/>
                <w:color w:val="000000"/>
                <w:sz w:val="18"/>
                <w:szCs w:val="18"/>
              </w:rPr>
              <w:t>Total</w:t>
            </w:r>
          </w:p>
        </w:tc>
      </w:tr>
      <w:tr w:rsidR="00824D6B" w:rsidRPr="00824D6B" w:rsidTr="00824D6B">
        <w:trPr>
          <w:cantSplit/>
          <w:jc w:val="center"/>
        </w:trPr>
        <w:tc>
          <w:tcPr>
            <w:tcW w:w="4554" w:type="dxa"/>
            <w:gridSpan w:val="3"/>
            <w:vMerge/>
            <w:tcBorders>
              <w:top w:val="single" w:sz="16" w:space="0" w:color="000000"/>
              <w:left w:val="single" w:sz="16" w:space="0" w:color="000000"/>
              <w:bottom w:val="nil"/>
              <w:right w:val="nil"/>
            </w:tcBorders>
            <w:shd w:val="clear" w:color="auto" w:fill="FFFFFF"/>
            <w:vAlign w:val="bottom"/>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c>
          <w:tcPr>
            <w:tcW w:w="1038" w:type="dxa"/>
            <w:tcBorders>
              <w:left w:val="single" w:sz="16" w:space="0" w:color="000000"/>
              <w:bottom w:val="single" w:sz="16" w:space="0" w:color="000000"/>
            </w:tcBorders>
            <w:shd w:val="clear" w:color="auto" w:fill="FFFFFF"/>
            <w:vAlign w:val="bottom"/>
          </w:tcPr>
          <w:p w:rsidR="00824D6B" w:rsidRPr="00824D6B" w:rsidRDefault="00824D6B" w:rsidP="00824D6B">
            <w:pPr>
              <w:autoSpaceDE w:val="0"/>
              <w:autoSpaceDN w:val="0"/>
              <w:adjustRightInd w:val="0"/>
              <w:spacing w:after="0" w:line="320" w:lineRule="atLeast"/>
              <w:ind w:left="60" w:right="60"/>
              <w:jc w:val="center"/>
              <w:rPr>
                <w:rFonts w:ascii="Arial" w:hAnsi="Arial" w:cs="Arial"/>
                <w:color w:val="000000"/>
                <w:sz w:val="18"/>
                <w:szCs w:val="18"/>
              </w:rPr>
            </w:pPr>
            <w:r w:rsidRPr="00824D6B">
              <w:rPr>
                <w:rFonts w:ascii="Arial" w:hAnsi="Arial" w:cs="Arial"/>
                <w:color w:val="000000"/>
                <w:sz w:val="18"/>
                <w:szCs w:val="18"/>
              </w:rPr>
              <w:t>SD</w:t>
            </w:r>
          </w:p>
        </w:tc>
        <w:tc>
          <w:tcPr>
            <w:tcW w:w="1038" w:type="dxa"/>
            <w:tcBorders>
              <w:bottom w:val="single" w:sz="16" w:space="0" w:color="000000"/>
            </w:tcBorders>
            <w:shd w:val="clear" w:color="auto" w:fill="FFFFFF"/>
            <w:vAlign w:val="bottom"/>
          </w:tcPr>
          <w:p w:rsidR="00824D6B" w:rsidRPr="00824D6B" w:rsidRDefault="00824D6B" w:rsidP="00824D6B">
            <w:pPr>
              <w:autoSpaceDE w:val="0"/>
              <w:autoSpaceDN w:val="0"/>
              <w:adjustRightInd w:val="0"/>
              <w:spacing w:after="0" w:line="320" w:lineRule="atLeast"/>
              <w:ind w:left="60" w:right="60"/>
              <w:jc w:val="center"/>
              <w:rPr>
                <w:rFonts w:ascii="Arial" w:hAnsi="Arial" w:cs="Arial"/>
                <w:color w:val="000000"/>
                <w:sz w:val="18"/>
                <w:szCs w:val="18"/>
              </w:rPr>
            </w:pPr>
            <w:r w:rsidRPr="00824D6B">
              <w:rPr>
                <w:rFonts w:ascii="Arial" w:hAnsi="Arial" w:cs="Arial"/>
                <w:color w:val="000000"/>
                <w:sz w:val="18"/>
                <w:szCs w:val="18"/>
              </w:rPr>
              <w:t>SMP</w:t>
            </w:r>
          </w:p>
        </w:tc>
        <w:tc>
          <w:tcPr>
            <w:tcW w:w="1038" w:type="dxa"/>
            <w:tcBorders>
              <w:bottom w:val="single" w:sz="16" w:space="0" w:color="000000"/>
            </w:tcBorders>
            <w:shd w:val="clear" w:color="auto" w:fill="FFFFFF"/>
            <w:vAlign w:val="bottom"/>
          </w:tcPr>
          <w:p w:rsidR="00824D6B" w:rsidRPr="00824D6B" w:rsidRDefault="00824D6B" w:rsidP="00824D6B">
            <w:pPr>
              <w:autoSpaceDE w:val="0"/>
              <w:autoSpaceDN w:val="0"/>
              <w:adjustRightInd w:val="0"/>
              <w:spacing w:after="0" w:line="320" w:lineRule="atLeast"/>
              <w:ind w:left="60" w:right="60"/>
              <w:jc w:val="center"/>
              <w:rPr>
                <w:rFonts w:ascii="Arial" w:hAnsi="Arial" w:cs="Arial"/>
                <w:color w:val="000000"/>
                <w:sz w:val="18"/>
                <w:szCs w:val="18"/>
              </w:rPr>
            </w:pPr>
            <w:r w:rsidRPr="00824D6B">
              <w:rPr>
                <w:rFonts w:ascii="Arial" w:hAnsi="Arial" w:cs="Arial"/>
                <w:color w:val="000000"/>
                <w:sz w:val="18"/>
                <w:szCs w:val="18"/>
              </w:rPr>
              <w:t>SMA</w:t>
            </w:r>
          </w:p>
        </w:tc>
        <w:tc>
          <w:tcPr>
            <w:tcW w:w="1038" w:type="dxa"/>
            <w:tcBorders>
              <w:bottom w:val="single" w:sz="16" w:space="0" w:color="000000"/>
            </w:tcBorders>
            <w:shd w:val="clear" w:color="auto" w:fill="FFFFFF"/>
            <w:vAlign w:val="bottom"/>
          </w:tcPr>
          <w:p w:rsidR="00824D6B" w:rsidRPr="00824D6B" w:rsidRDefault="00824D6B" w:rsidP="00824D6B">
            <w:pPr>
              <w:autoSpaceDE w:val="0"/>
              <w:autoSpaceDN w:val="0"/>
              <w:adjustRightInd w:val="0"/>
              <w:spacing w:after="0" w:line="320" w:lineRule="atLeast"/>
              <w:ind w:left="60" w:right="60"/>
              <w:jc w:val="center"/>
              <w:rPr>
                <w:rFonts w:ascii="Arial" w:hAnsi="Arial" w:cs="Arial"/>
                <w:color w:val="000000"/>
                <w:sz w:val="18"/>
                <w:szCs w:val="18"/>
              </w:rPr>
            </w:pPr>
            <w:r w:rsidRPr="00824D6B">
              <w:rPr>
                <w:rFonts w:ascii="Arial" w:hAnsi="Arial" w:cs="Arial"/>
                <w:color w:val="000000"/>
                <w:sz w:val="18"/>
                <w:szCs w:val="18"/>
              </w:rPr>
              <w:t>PT</w:t>
            </w:r>
          </w:p>
        </w:tc>
        <w:tc>
          <w:tcPr>
            <w:tcW w:w="1038" w:type="dxa"/>
            <w:vMerge/>
            <w:tcBorders>
              <w:top w:val="single" w:sz="16" w:space="0" w:color="000000"/>
              <w:right w:val="single" w:sz="16" w:space="0" w:color="000000"/>
            </w:tcBorders>
            <w:shd w:val="clear" w:color="auto" w:fill="FFFFFF"/>
            <w:vAlign w:val="bottom"/>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r>
      <w:tr w:rsidR="00824D6B" w:rsidRPr="00824D6B" w:rsidTr="00824D6B">
        <w:trPr>
          <w:cantSplit/>
          <w:jc w:val="center"/>
        </w:trPr>
        <w:tc>
          <w:tcPr>
            <w:tcW w:w="1440" w:type="dxa"/>
            <w:vMerge w:val="restart"/>
            <w:tcBorders>
              <w:top w:val="single" w:sz="16" w:space="0" w:color="000000"/>
              <w:left w:val="single" w:sz="16" w:space="0" w:color="000000"/>
              <w:right w:val="nil"/>
            </w:tcBorders>
            <w:shd w:val="clear" w:color="auto" w:fill="FFFFFF"/>
          </w:tcPr>
          <w:p w:rsidR="00824D6B" w:rsidRPr="00824D6B" w:rsidRDefault="00824D6B" w:rsidP="00824D6B">
            <w:pPr>
              <w:autoSpaceDE w:val="0"/>
              <w:autoSpaceDN w:val="0"/>
              <w:adjustRightInd w:val="0"/>
              <w:spacing w:after="0" w:line="320" w:lineRule="atLeast"/>
              <w:ind w:left="60" w:right="60"/>
              <w:jc w:val="left"/>
              <w:rPr>
                <w:rFonts w:ascii="Arial" w:hAnsi="Arial" w:cs="Arial"/>
                <w:color w:val="000000"/>
                <w:sz w:val="18"/>
                <w:szCs w:val="18"/>
              </w:rPr>
            </w:pPr>
            <w:r w:rsidRPr="00824D6B">
              <w:rPr>
                <w:rFonts w:ascii="Arial" w:hAnsi="Arial" w:cs="Arial"/>
                <w:color w:val="000000"/>
                <w:sz w:val="18"/>
                <w:szCs w:val="18"/>
              </w:rPr>
              <w:t>Pengetahuan</w:t>
            </w:r>
          </w:p>
        </w:tc>
        <w:tc>
          <w:tcPr>
            <w:tcW w:w="914" w:type="dxa"/>
            <w:vMerge w:val="restart"/>
            <w:tcBorders>
              <w:top w:val="single" w:sz="16" w:space="0" w:color="000000"/>
              <w:left w:val="nil"/>
              <w:right w:val="nil"/>
            </w:tcBorders>
            <w:shd w:val="clear" w:color="auto" w:fill="FFFFFF"/>
          </w:tcPr>
          <w:p w:rsidR="00824D6B" w:rsidRPr="00824D6B" w:rsidRDefault="00824D6B" w:rsidP="00824D6B">
            <w:pPr>
              <w:autoSpaceDE w:val="0"/>
              <w:autoSpaceDN w:val="0"/>
              <w:adjustRightInd w:val="0"/>
              <w:spacing w:after="0" w:line="320" w:lineRule="atLeast"/>
              <w:ind w:left="60" w:right="60"/>
              <w:jc w:val="left"/>
              <w:rPr>
                <w:rFonts w:ascii="Arial" w:hAnsi="Arial" w:cs="Arial"/>
                <w:color w:val="000000"/>
                <w:sz w:val="18"/>
                <w:szCs w:val="18"/>
              </w:rPr>
            </w:pPr>
            <w:r w:rsidRPr="00824D6B">
              <w:rPr>
                <w:rFonts w:ascii="Arial" w:hAnsi="Arial" w:cs="Arial"/>
                <w:color w:val="000000"/>
                <w:sz w:val="18"/>
                <w:szCs w:val="18"/>
              </w:rPr>
              <w:t>Kurang</w:t>
            </w:r>
          </w:p>
        </w:tc>
        <w:tc>
          <w:tcPr>
            <w:tcW w:w="2200" w:type="dxa"/>
            <w:tcBorders>
              <w:top w:val="single" w:sz="16" w:space="0" w:color="000000"/>
              <w:left w:val="nil"/>
              <w:bottom w:val="nil"/>
              <w:right w:val="single" w:sz="16" w:space="0" w:color="000000"/>
            </w:tcBorders>
            <w:shd w:val="clear" w:color="auto" w:fill="FFFFFF"/>
          </w:tcPr>
          <w:p w:rsidR="00824D6B" w:rsidRPr="00824D6B" w:rsidRDefault="00824D6B" w:rsidP="00824D6B">
            <w:pPr>
              <w:autoSpaceDE w:val="0"/>
              <w:autoSpaceDN w:val="0"/>
              <w:adjustRightInd w:val="0"/>
              <w:spacing w:after="0" w:line="320" w:lineRule="atLeast"/>
              <w:ind w:left="60" w:right="60"/>
              <w:jc w:val="left"/>
              <w:rPr>
                <w:rFonts w:ascii="Arial" w:hAnsi="Arial" w:cs="Arial"/>
                <w:color w:val="000000"/>
                <w:sz w:val="18"/>
                <w:szCs w:val="18"/>
              </w:rPr>
            </w:pPr>
            <w:r w:rsidRPr="00824D6B">
              <w:rPr>
                <w:rFonts w:ascii="Arial" w:hAnsi="Arial" w:cs="Arial"/>
                <w:color w:val="000000"/>
                <w:sz w:val="18"/>
                <w:szCs w:val="18"/>
              </w:rPr>
              <w:t>Count</w:t>
            </w:r>
          </w:p>
        </w:tc>
        <w:tc>
          <w:tcPr>
            <w:tcW w:w="1038" w:type="dxa"/>
            <w:tcBorders>
              <w:top w:val="single" w:sz="16" w:space="0" w:color="000000"/>
              <w:left w:val="single" w:sz="16" w:space="0" w:color="000000"/>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2</w:t>
            </w:r>
          </w:p>
        </w:tc>
        <w:tc>
          <w:tcPr>
            <w:tcW w:w="1038" w:type="dxa"/>
            <w:tcBorders>
              <w:top w:val="single" w:sz="16" w:space="0" w:color="000000"/>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6</w:t>
            </w:r>
          </w:p>
        </w:tc>
        <w:tc>
          <w:tcPr>
            <w:tcW w:w="1038" w:type="dxa"/>
            <w:tcBorders>
              <w:top w:val="single" w:sz="16" w:space="0" w:color="000000"/>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15</w:t>
            </w:r>
          </w:p>
        </w:tc>
        <w:tc>
          <w:tcPr>
            <w:tcW w:w="1038" w:type="dxa"/>
            <w:tcBorders>
              <w:top w:val="single" w:sz="16" w:space="0" w:color="000000"/>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4</w:t>
            </w:r>
          </w:p>
        </w:tc>
        <w:tc>
          <w:tcPr>
            <w:tcW w:w="1038" w:type="dxa"/>
            <w:tcBorders>
              <w:top w:val="single" w:sz="16" w:space="0" w:color="000000"/>
              <w:bottom w:val="nil"/>
              <w:right w:val="single" w:sz="16" w:space="0" w:color="000000"/>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27</w:t>
            </w:r>
          </w:p>
        </w:tc>
      </w:tr>
      <w:tr w:rsidR="00824D6B" w:rsidRPr="00824D6B" w:rsidTr="00824D6B">
        <w:trPr>
          <w:cantSplit/>
          <w:jc w:val="center"/>
        </w:trPr>
        <w:tc>
          <w:tcPr>
            <w:tcW w:w="1440" w:type="dxa"/>
            <w:vMerge/>
            <w:tcBorders>
              <w:top w:val="single" w:sz="16" w:space="0" w:color="000000"/>
              <w:left w:val="single" w:sz="16" w:space="0" w:color="000000"/>
              <w:right w:val="nil"/>
            </w:tcBorders>
            <w:shd w:val="clear" w:color="auto" w:fill="FFFFFF"/>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c>
          <w:tcPr>
            <w:tcW w:w="914" w:type="dxa"/>
            <w:vMerge/>
            <w:tcBorders>
              <w:top w:val="single" w:sz="16" w:space="0" w:color="000000"/>
              <w:left w:val="nil"/>
              <w:right w:val="nil"/>
            </w:tcBorders>
            <w:shd w:val="clear" w:color="auto" w:fill="FFFFFF"/>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c>
          <w:tcPr>
            <w:tcW w:w="2200" w:type="dxa"/>
            <w:tcBorders>
              <w:top w:val="nil"/>
              <w:left w:val="nil"/>
              <w:bottom w:val="nil"/>
              <w:right w:val="single" w:sz="16" w:space="0" w:color="000000"/>
            </w:tcBorders>
            <w:shd w:val="clear" w:color="auto" w:fill="FFFFFF"/>
          </w:tcPr>
          <w:p w:rsidR="00824D6B" w:rsidRPr="00824D6B" w:rsidRDefault="00824D6B" w:rsidP="00824D6B">
            <w:pPr>
              <w:autoSpaceDE w:val="0"/>
              <w:autoSpaceDN w:val="0"/>
              <w:adjustRightInd w:val="0"/>
              <w:spacing w:after="0" w:line="320" w:lineRule="atLeast"/>
              <w:ind w:left="60" w:right="60"/>
              <w:jc w:val="left"/>
              <w:rPr>
                <w:rFonts w:ascii="Arial" w:hAnsi="Arial" w:cs="Arial"/>
                <w:color w:val="000000"/>
                <w:sz w:val="18"/>
                <w:szCs w:val="18"/>
              </w:rPr>
            </w:pPr>
            <w:r w:rsidRPr="00824D6B">
              <w:rPr>
                <w:rFonts w:ascii="Arial" w:hAnsi="Arial" w:cs="Arial"/>
                <w:color w:val="000000"/>
                <w:sz w:val="18"/>
                <w:szCs w:val="18"/>
              </w:rPr>
              <w:t>% within Pengetahuan</w:t>
            </w:r>
          </w:p>
        </w:tc>
        <w:tc>
          <w:tcPr>
            <w:tcW w:w="1038" w:type="dxa"/>
            <w:tcBorders>
              <w:top w:val="nil"/>
              <w:left w:val="single" w:sz="16" w:space="0" w:color="000000"/>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7.4%</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22.2%</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55.6%</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14.8%</w:t>
            </w:r>
          </w:p>
        </w:tc>
        <w:tc>
          <w:tcPr>
            <w:tcW w:w="1038" w:type="dxa"/>
            <w:tcBorders>
              <w:top w:val="nil"/>
              <w:bottom w:val="nil"/>
              <w:right w:val="single" w:sz="16" w:space="0" w:color="000000"/>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100.0%</w:t>
            </w:r>
          </w:p>
        </w:tc>
      </w:tr>
      <w:tr w:rsidR="00824D6B" w:rsidRPr="00824D6B" w:rsidTr="00824D6B">
        <w:trPr>
          <w:cantSplit/>
          <w:jc w:val="center"/>
        </w:trPr>
        <w:tc>
          <w:tcPr>
            <w:tcW w:w="1440" w:type="dxa"/>
            <w:vMerge/>
            <w:tcBorders>
              <w:top w:val="single" w:sz="16" w:space="0" w:color="000000"/>
              <w:left w:val="single" w:sz="16" w:space="0" w:color="000000"/>
              <w:right w:val="nil"/>
            </w:tcBorders>
            <w:shd w:val="clear" w:color="auto" w:fill="FFFFFF"/>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c>
          <w:tcPr>
            <w:tcW w:w="914" w:type="dxa"/>
            <w:vMerge/>
            <w:tcBorders>
              <w:top w:val="single" w:sz="16" w:space="0" w:color="000000"/>
              <w:left w:val="nil"/>
              <w:right w:val="nil"/>
            </w:tcBorders>
            <w:shd w:val="clear" w:color="auto" w:fill="FFFFFF"/>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c>
          <w:tcPr>
            <w:tcW w:w="2200" w:type="dxa"/>
            <w:tcBorders>
              <w:top w:val="nil"/>
              <w:left w:val="nil"/>
              <w:bottom w:val="nil"/>
              <w:right w:val="single" w:sz="16" w:space="0" w:color="000000"/>
            </w:tcBorders>
            <w:shd w:val="clear" w:color="auto" w:fill="FFFFFF"/>
          </w:tcPr>
          <w:p w:rsidR="00824D6B" w:rsidRPr="00824D6B" w:rsidRDefault="00824D6B" w:rsidP="00824D6B">
            <w:pPr>
              <w:autoSpaceDE w:val="0"/>
              <w:autoSpaceDN w:val="0"/>
              <w:adjustRightInd w:val="0"/>
              <w:spacing w:after="0" w:line="320" w:lineRule="atLeast"/>
              <w:ind w:left="60" w:right="60"/>
              <w:jc w:val="left"/>
              <w:rPr>
                <w:rFonts w:ascii="Arial" w:hAnsi="Arial" w:cs="Arial"/>
                <w:color w:val="000000"/>
                <w:sz w:val="18"/>
                <w:szCs w:val="18"/>
              </w:rPr>
            </w:pPr>
            <w:r w:rsidRPr="00824D6B">
              <w:rPr>
                <w:rFonts w:ascii="Arial" w:hAnsi="Arial" w:cs="Arial"/>
                <w:color w:val="000000"/>
                <w:sz w:val="18"/>
                <w:szCs w:val="18"/>
              </w:rPr>
              <w:t>% within Pendidikan</w:t>
            </w:r>
          </w:p>
        </w:tc>
        <w:tc>
          <w:tcPr>
            <w:tcW w:w="1038" w:type="dxa"/>
            <w:tcBorders>
              <w:top w:val="nil"/>
              <w:left w:val="single" w:sz="16" w:space="0" w:color="000000"/>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25.0%</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42.9%</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27.8%</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23.5%</w:t>
            </w:r>
          </w:p>
        </w:tc>
        <w:tc>
          <w:tcPr>
            <w:tcW w:w="1038" w:type="dxa"/>
            <w:tcBorders>
              <w:top w:val="nil"/>
              <w:bottom w:val="nil"/>
              <w:right w:val="single" w:sz="16" w:space="0" w:color="000000"/>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29.0%</w:t>
            </w:r>
          </w:p>
        </w:tc>
      </w:tr>
      <w:tr w:rsidR="00824D6B" w:rsidRPr="00824D6B" w:rsidTr="00824D6B">
        <w:trPr>
          <w:cantSplit/>
          <w:jc w:val="center"/>
        </w:trPr>
        <w:tc>
          <w:tcPr>
            <w:tcW w:w="1440" w:type="dxa"/>
            <w:vMerge/>
            <w:tcBorders>
              <w:top w:val="single" w:sz="16" w:space="0" w:color="000000"/>
              <w:left w:val="single" w:sz="16" w:space="0" w:color="000000"/>
              <w:right w:val="nil"/>
            </w:tcBorders>
            <w:shd w:val="clear" w:color="auto" w:fill="FFFFFF"/>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c>
          <w:tcPr>
            <w:tcW w:w="914" w:type="dxa"/>
            <w:vMerge/>
            <w:tcBorders>
              <w:top w:val="single" w:sz="16" w:space="0" w:color="000000"/>
              <w:left w:val="nil"/>
              <w:right w:val="nil"/>
            </w:tcBorders>
            <w:shd w:val="clear" w:color="auto" w:fill="FFFFFF"/>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c>
          <w:tcPr>
            <w:tcW w:w="2200" w:type="dxa"/>
            <w:tcBorders>
              <w:top w:val="nil"/>
              <w:left w:val="nil"/>
              <w:right w:val="single" w:sz="16" w:space="0" w:color="000000"/>
            </w:tcBorders>
            <w:shd w:val="clear" w:color="auto" w:fill="FFFFFF"/>
          </w:tcPr>
          <w:p w:rsidR="00824D6B" w:rsidRPr="00824D6B" w:rsidRDefault="00824D6B" w:rsidP="00824D6B">
            <w:pPr>
              <w:autoSpaceDE w:val="0"/>
              <w:autoSpaceDN w:val="0"/>
              <w:adjustRightInd w:val="0"/>
              <w:spacing w:after="0" w:line="320" w:lineRule="atLeast"/>
              <w:ind w:left="60" w:right="60"/>
              <w:jc w:val="left"/>
              <w:rPr>
                <w:rFonts w:ascii="Arial" w:hAnsi="Arial" w:cs="Arial"/>
                <w:color w:val="000000"/>
                <w:sz w:val="18"/>
                <w:szCs w:val="18"/>
              </w:rPr>
            </w:pPr>
            <w:r w:rsidRPr="00824D6B">
              <w:rPr>
                <w:rFonts w:ascii="Arial" w:hAnsi="Arial" w:cs="Arial"/>
                <w:color w:val="000000"/>
                <w:sz w:val="18"/>
                <w:szCs w:val="18"/>
              </w:rPr>
              <w:t>% of Total</w:t>
            </w:r>
          </w:p>
        </w:tc>
        <w:tc>
          <w:tcPr>
            <w:tcW w:w="1038" w:type="dxa"/>
            <w:tcBorders>
              <w:top w:val="nil"/>
              <w:left w:val="single" w:sz="16" w:space="0" w:color="000000"/>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2.2%</w:t>
            </w:r>
          </w:p>
        </w:tc>
        <w:tc>
          <w:tcPr>
            <w:tcW w:w="1038" w:type="dxa"/>
            <w:tcBorders>
              <w:top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6.5%</w:t>
            </w:r>
          </w:p>
        </w:tc>
        <w:tc>
          <w:tcPr>
            <w:tcW w:w="1038" w:type="dxa"/>
            <w:tcBorders>
              <w:top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16.1%</w:t>
            </w:r>
          </w:p>
        </w:tc>
        <w:tc>
          <w:tcPr>
            <w:tcW w:w="1038" w:type="dxa"/>
            <w:tcBorders>
              <w:top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4.3%</w:t>
            </w:r>
          </w:p>
        </w:tc>
        <w:tc>
          <w:tcPr>
            <w:tcW w:w="1038" w:type="dxa"/>
            <w:tcBorders>
              <w:top w:val="nil"/>
              <w:right w:val="single" w:sz="16" w:space="0" w:color="000000"/>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29.0%</w:t>
            </w:r>
          </w:p>
        </w:tc>
      </w:tr>
      <w:tr w:rsidR="00824D6B" w:rsidRPr="00824D6B" w:rsidTr="00824D6B">
        <w:trPr>
          <w:cantSplit/>
          <w:jc w:val="center"/>
        </w:trPr>
        <w:tc>
          <w:tcPr>
            <w:tcW w:w="1440" w:type="dxa"/>
            <w:vMerge/>
            <w:tcBorders>
              <w:top w:val="single" w:sz="16" w:space="0" w:color="000000"/>
              <w:left w:val="single" w:sz="16" w:space="0" w:color="000000"/>
              <w:right w:val="nil"/>
            </w:tcBorders>
            <w:shd w:val="clear" w:color="auto" w:fill="FFFFFF"/>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c>
          <w:tcPr>
            <w:tcW w:w="914" w:type="dxa"/>
            <w:vMerge w:val="restart"/>
            <w:tcBorders>
              <w:top w:val="nil"/>
              <w:left w:val="nil"/>
              <w:right w:val="nil"/>
            </w:tcBorders>
            <w:shd w:val="clear" w:color="auto" w:fill="FFFFFF"/>
          </w:tcPr>
          <w:p w:rsidR="00824D6B" w:rsidRPr="00824D6B" w:rsidRDefault="00824D6B" w:rsidP="00824D6B">
            <w:pPr>
              <w:autoSpaceDE w:val="0"/>
              <w:autoSpaceDN w:val="0"/>
              <w:adjustRightInd w:val="0"/>
              <w:spacing w:after="0" w:line="320" w:lineRule="atLeast"/>
              <w:ind w:left="60" w:right="60"/>
              <w:jc w:val="left"/>
              <w:rPr>
                <w:rFonts w:ascii="Arial" w:hAnsi="Arial" w:cs="Arial"/>
                <w:color w:val="000000"/>
                <w:sz w:val="18"/>
                <w:szCs w:val="18"/>
              </w:rPr>
            </w:pPr>
            <w:r w:rsidRPr="00824D6B">
              <w:rPr>
                <w:rFonts w:ascii="Arial" w:hAnsi="Arial" w:cs="Arial"/>
                <w:color w:val="000000"/>
                <w:sz w:val="18"/>
                <w:szCs w:val="18"/>
              </w:rPr>
              <w:t>Cukup</w:t>
            </w:r>
          </w:p>
        </w:tc>
        <w:tc>
          <w:tcPr>
            <w:tcW w:w="2200" w:type="dxa"/>
            <w:tcBorders>
              <w:top w:val="nil"/>
              <w:left w:val="nil"/>
              <w:bottom w:val="nil"/>
              <w:right w:val="single" w:sz="16" w:space="0" w:color="000000"/>
            </w:tcBorders>
            <w:shd w:val="clear" w:color="auto" w:fill="FFFFFF"/>
          </w:tcPr>
          <w:p w:rsidR="00824D6B" w:rsidRPr="00824D6B" w:rsidRDefault="00824D6B" w:rsidP="00824D6B">
            <w:pPr>
              <w:autoSpaceDE w:val="0"/>
              <w:autoSpaceDN w:val="0"/>
              <w:adjustRightInd w:val="0"/>
              <w:spacing w:after="0" w:line="320" w:lineRule="atLeast"/>
              <w:ind w:left="60" w:right="60"/>
              <w:jc w:val="left"/>
              <w:rPr>
                <w:rFonts w:ascii="Arial" w:hAnsi="Arial" w:cs="Arial"/>
                <w:color w:val="000000"/>
                <w:sz w:val="18"/>
                <w:szCs w:val="18"/>
              </w:rPr>
            </w:pPr>
            <w:r w:rsidRPr="00824D6B">
              <w:rPr>
                <w:rFonts w:ascii="Arial" w:hAnsi="Arial" w:cs="Arial"/>
                <w:color w:val="000000"/>
                <w:sz w:val="18"/>
                <w:szCs w:val="18"/>
              </w:rPr>
              <w:t>Count</w:t>
            </w:r>
          </w:p>
        </w:tc>
        <w:tc>
          <w:tcPr>
            <w:tcW w:w="1038" w:type="dxa"/>
            <w:tcBorders>
              <w:top w:val="nil"/>
              <w:left w:val="single" w:sz="16" w:space="0" w:color="000000"/>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2</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4</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15</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6</w:t>
            </w:r>
          </w:p>
        </w:tc>
        <w:tc>
          <w:tcPr>
            <w:tcW w:w="1038" w:type="dxa"/>
            <w:tcBorders>
              <w:top w:val="nil"/>
              <w:bottom w:val="nil"/>
              <w:right w:val="single" w:sz="16" w:space="0" w:color="000000"/>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27</w:t>
            </w:r>
          </w:p>
        </w:tc>
      </w:tr>
      <w:tr w:rsidR="00824D6B" w:rsidRPr="00824D6B" w:rsidTr="00824D6B">
        <w:trPr>
          <w:cantSplit/>
          <w:jc w:val="center"/>
        </w:trPr>
        <w:tc>
          <w:tcPr>
            <w:tcW w:w="1440" w:type="dxa"/>
            <w:vMerge/>
            <w:tcBorders>
              <w:top w:val="single" w:sz="16" w:space="0" w:color="000000"/>
              <w:left w:val="single" w:sz="16" w:space="0" w:color="000000"/>
              <w:right w:val="nil"/>
            </w:tcBorders>
            <w:shd w:val="clear" w:color="auto" w:fill="FFFFFF"/>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c>
          <w:tcPr>
            <w:tcW w:w="914" w:type="dxa"/>
            <w:vMerge/>
            <w:tcBorders>
              <w:top w:val="nil"/>
              <w:left w:val="nil"/>
              <w:right w:val="nil"/>
            </w:tcBorders>
            <w:shd w:val="clear" w:color="auto" w:fill="FFFFFF"/>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c>
          <w:tcPr>
            <w:tcW w:w="2200" w:type="dxa"/>
            <w:tcBorders>
              <w:top w:val="nil"/>
              <w:left w:val="nil"/>
              <w:bottom w:val="nil"/>
              <w:right w:val="single" w:sz="16" w:space="0" w:color="000000"/>
            </w:tcBorders>
            <w:shd w:val="clear" w:color="auto" w:fill="FFFFFF"/>
          </w:tcPr>
          <w:p w:rsidR="00824D6B" w:rsidRPr="00824D6B" w:rsidRDefault="00824D6B" w:rsidP="00824D6B">
            <w:pPr>
              <w:autoSpaceDE w:val="0"/>
              <w:autoSpaceDN w:val="0"/>
              <w:adjustRightInd w:val="0"/>
              <w:spacing w:after="0" w:line="320" w:lineRule="atLeast"/>
              <w:ind w:left="60" w:right="60"/>
              <w:jc w:val="left"/>
              <w:rPr>
                <w:rFonts w:ascii="Arial" w:hAnsi="Arial" w:cs="Arial"/>
                <w:color w:val="000000"/>
                <w:sz w:val="18"/>
                <w:szCs w:val="18"/>
              </w:rPr>
            </w:pPr>
            <w:r w:rsidRPr="00824D6B">
              <w:rPr>
                <w:rFonts w:ascii="Arial" w:hAnsi="Arial" w:cs="Arial"/>
                <w:color w:val="000000"/>
                <w:sz w:val="18"/>
                <w:szCs w:val="18"/>
              </w:rPr>
              <w:t>% within Pengetahuan</w:t>
            </w:r>
          </w:p>
        </w:tc>
        <w:tc>
          <w:tcPr>
            <w:tcW w:w="1038" w:type="dxa"/>
            <w:tcBorders>
              <w:top w:val="nil"/>
              <w:left w:val="single" w:sz="16" w:space="0" w:color="000000"/>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7.4%</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14.8%</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55.6%</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22.2%</w:t>
            </w:r>
          </w:p>
        </w:tc>
        <w:tc>
          <w:tcPr>
            <w:tcW w:w="1038" w:type="dxa"/>
            <w:tcBorders>
              <w:top w:val="nil"/>
              <w:bottom w:val="nil"/>
              <w:right w:val="single" w:sz="16" w:space="0" w:color="000000"/>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100.0%</w:t>
            </w:r>
          </w:p>
        </w:tc>
      </w:tr>
      <w:tr w:rsidR="00824D6B" w:rsidRPr="00824D6B" w:rsidTr="00824D6B">
        <w:trPr>
          <w:cantSplit/>
          <w:jc w:val="center"/>
        </w:trPr>
        <w:tc>
          <w:tcPr>
            <w:tcW w:w="1440" w:type="dxa"/>
            <w:vMerge/>
            <w:tcBorders>
              <w:top w:val="single" w:sz="16" w:space="0" w:color="000000"/>
              <w:left w:val="single" w:sz="16" w:space="0" w:color="000000"/>
              <w:right w:val="nil"/>
            </w:tcBorders>
            <w:shd w:val="clear" w:color="auto" w:fill="FFFFFF"/>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c>
          <w:tcPr>
            <w:tcW w:w="914" w:type="dxa"/>
            <w:vMerge/>
            <w:tcBorders>
              <w:top w:val="nil"/>
              <w:left w:val="nil"/>
              <w:right w:val="nil"/>
            </w:tcBorders>
            <w:shd w:val="clear" w:color="auto" w:fill="FFFFFF"/>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c>
          <w:tcPr>
            <w:tcW w:w="2200" w:type="dxa"/>
            <w:tcBorders>
              <w:top w:val="nil"/>
              <w:left w:val="nil"/>
              <w:bottom w:val="nil"/>
              <w:right w:val="single" w:sz="16" w:space="0" w:color="000000"/>
            </w:tcBorders>
            <w:shd w:val="clear" w:color="auto" w:fill="FFFFFF"/>
          </w:tcPr>
          <w:p w:rsidR="00824D6B" w:rsidRPr="00824D6B" w:rsidRDefault="00824D6B" w:rsidP="00824D6B">
            <w:pPr>
              <w:autoSpaceDE w:val="0"/>
              <w:autoSpaceDN w:val="0"/>
              <w:adjustRightInd w:val="0"/>
              <w:spacing w:after="0" w:line="320" w:lineRule="atLeast"/>
              <w:ind w:left="60" w:right="60"/>
              <w:jc w:val="left"/>
              <w:rPr>
                <w:rFonts w:ascii="Arial" w:hAnsi="Arial" w:cs="Arial"/>
                <w:color w:val="000000"/>
                <w:sz w:val="18"/>
                <w:szCs w:val="18"/>
              </w:rPr>
            </w:pPr>
            <w:r w:rsidRPr="00824D6B">
              <w:rPr>
                <w:rFonts w:ascii="Arial" w:hAnsi="Arial" w:cs="Arial"/>
                <w:color w:val="000000"/>
                <w:sz w:val="18"/>
                <w:szCs w:val="18"/>
              </w:rPr>
              <w:t>% within Pendidikan</w:t>
            </w:r>
          </w:p>
        </w:tc>
        <w:tc>
          <w:tcPr>
            <w:tcW w:w="1038" w:type="dxa"/>
            <w:tcBorders>
              <w:top w:val="nil"/>
              <w:left w:val="single" w:sz="16" w:space="0" w:color="000000"/>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25.0%</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28.6%</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27.8%</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35.3%</w:t>
            </w:r>
          </w:p>
        </w:tc>
        <w:tc>
          <w:tcPr>
            <w:tcW w:w="1038" w:type="dxa"/>
            <w:tcBorders>
              <w:top w:val="nil"/>
              <w:bottom w:val="nil"/>
              <w:right w:val="single" w:sz="16" w:space="0" w:color="000000"/>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29.0%</w:t>
            </w:r>
          </w:p>
        </w:tc>
      </w:tr>
      <w:tr w:rsidR="00824D6B" w:rsidRPr="00824D6B" w:rsidTr="00824D6B">
        <w:trPr>
          <w:cantSplit/>
          <w:jc w:val="center"/>
        </w:trPr>
        <w:tc>
          <w:tcPr>
            <w:tcW w:w="1440" w:type="dxa"/>
            <w:vMerge/>
            <w:tcBorders>
              <w:top w:val="single" w:sz="16" w:space="0" w:color="000000"/>
              <w:left w:val="single" w:sz="16" w:space="0" w:color="000000"/>
              <w:right w:val="nil"/>
            </w:tcBorders>
            <w:shd w:val="clear" w:color="auto" w:fill="FFFFFF"/>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c>
          <w:tcPr>
            <w:tcW w:w="914" w:type="dxa"/>
            <w:vMerge/>
            <w:tcBorders>
              <w:top w:val="nil"/>
              <w:left w:val="nil"/>
              <w:right w:val="nil"/>
            </w:tcBorders>
            <w:shd w:val="clear" w:color="auto" w:fill="FFFFFF"/>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c>
          <w:tcPr>
            <w:tcW w:w="2200" w:type="dxa"/>
            <w:tcBorders>
              <w:top w:val="nil"/>
              <w:left w:val="nil"/>
              <w:right w:val="single" w:sz="16" w:space="0" w:color="000000"/>
            </w:tcBorders>
            <w:shd w:val="clear" w:color="auto" w:fill="FFFFFF"/>
          </w:tcPr>
          <w:p w:rsidR="00824D6B" w:rsidRPr="00824D6B" w:rsidRDefault="00824D6B" w:rsidP="00824D6B">
            <w:pPr>
              <w:autoSpaceDE w:val="0"/>
              <w:autoSpaceDN w:val="0"/>
              <w:adjustRightInd w:val="0"/>
              <w:spacing w:after="0" w:line="320" w:lineRule="atLeast"/>
              <w:ind w:left="60" w:right="60"/>
              <w:jc w:val="left"/>
              <w:rPr>
                <w:rFonts w:ascii="Arial" w:hAnsi="Arial" w:cs="Arial"/>
                <w:color w:val="000000"/>
                <w:sz w:val="18"/>
                <w:szCs w:val="18"/>
              </w:rPr>
            </w:pPr>
            <w:r w:rsidRPr="00824D6B">
              <w:rPr>
                <w:rFonts w:ascii="Arial" w:hAnsi="Arial" w:cs="Arial"/>
                <w:color w:val="000000"/>
                <w:sz w:val="18"/>
                <w:szCs w:val="18"/>
              </w:rPr>
              <w:t>% of Total</w:t>
            </w:r>
          </w:p>
        </w:tc>
        <w:tc>
          <w:tcPr>
            <w:tcW w:w="1038" w:type="dxa"/>
            <w:tcBorders>
              <w:top w:val="nil"/>
              <w:left w:val="single" w:sz="16" w:space="0" w:color="000000"/>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2.2%</w:t>
            </w:r>
          </w:p>
        </w:tc>
        <w:tc>
          <w:tcPr>
            <w:tcW w:w="1038" w:type="dxa"/>
            <w:tcBorders>
              <w:top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4.3%</w:t>
            </w:r>
          </w:p>
        </w:tc>
        <w:tc>
          <w:tcPr>
            <w:tcW w:w="1038" w:type="dxa"/>
            <w:tcBorders>
              <w:top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16.1%</w:t>
            </w:r>
          </w:p>
        </w:tc>
        <w:tc>
          <w:tcPr>
            <w:tcW w:w="1038" w:type="dxa"/>
            <w:tcBorders>
              <w:top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6.5%</w:t>
            </w:r>
          </w:p>
        </w:tc>
        <w:tc>
          <w:tcPr>
            <w:tcW w:w="1038" w:type="dxa"/>
            <w:tcBorders>
              <w:top w:val="nil"/>
              <w:right w:val="single" w:sz="16" w:space="0" w:color="000000"/>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29.0%</w:t>
            </w:r>
          </w:p>
        </w:tc>
      </w:tr>
      <w:tr w:rsidR="00824D6B" w:rsidRPr="00824D6B" w:rsidTr="00824D6B">
        <w:trPr>
          <w:cantSplit/>
          <w:jc w:val="center"/>
        </w:trPr>
        <w:tc>
          <w:tcPr>
            <w:tcW w:w="1440" w:type="dxa"/>
            <w:vMerge/>
            <w:tcBorders>
              <w:top w:val="single" w:sz="16" w:space="0" w:color="000000"/>
              <w:left w:val="single" w:sz="16" w:space="0" w:color="000000"/>
              <w:right w:val="nil"/>
            </w:tcBorders>
            <w:shd w:val="clear" w:color="auto" w:fill="FFFFFF"/>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c>
          <w:tcPr>
            <w:tcW w:w="914" w:type="dxa"/>
            <w:vMerge w:val="restart"/>
            <w:tcBorders>
              <w:top w:val="nil"/>
              <w:left w:val="nil"/>
              <w:right w:val="nil"/>
            </w:tcBorders>
            <w:shd w:val="clear" w:color="auto" w:fill="FFFFFF"/>
          </w:tcPr>
          <w:p w:rsidR="00824D6B" w:rsidRPr="00824D6B" w:rsidRDefault="00824D6B" w:rsidP="00824D6B">
            <w:pPr>
              <w:autoSpaceDE w:val="0"/>
              <w:autoSpaceDN w:val="0"/>
              <w:adjustRightInd w:val="0"/>
              <w:spacing w:after="0" w:line="320" w:lineRule="atLeast"/>
              <w:ind w:left="60" w:right="60"/>
              <w:jc w:val="left"/>
              <w:rPr>
                <w:rFonts w:ascii="Arial" w:hAnsi="Arial" w:cs="Arial"/>
                <w:color w:val="000000"/>
                <w:sz w:val="18"/>
                <w:szCs w:val="18"/>
              </w:rPr>
            </w:pPr>
            <w:r w:rsidRPr="00824D6B">
              <w:rPr>
                <w:rFonts w:ascii="Arial" w:hAnsi="Arial" w:cs="Arial"/>
                <w:color w:val="000000"/>
                <w:sz w:val="18"/>
                <w:szCs w:val="18"/>
              </w:rPr>
              <w:t>Baik</w:t>
            </w:r>
          </w:p>
        </w:tc>
        <w:tc>
          <w:tcPr>
            <w:tcW w:w="2200" w:type="dxa"/>
            <w:tcBorders>
              <w:top w:val="nil"/>
              <w:left w:val="nil"/>
              <w:bottom w:val="nil"/>
              <w:right w:val="single" w:sz="16" w:space="0" w:color="000000"/>
            </w:tcBorders>
            <w:shd w:val="clear" w:color="auto" w:fill="FFFFFF"/>
          </w:tcPr>
          <w:p w:rsidR="00824D6B" w:rsidRPr="00824D6B" w:rsidRDefault="00824D6B" w:rsidP="00824D6B">
            <w:pPr>
              <w:autoSpaceDE w:val="0"/>
              <w:autoSpaceDN w:val="0"/>
              <w:adjustRightInd w:val="0"/>
              <w:spacing w:after="0" w:line="320" w:lineRule="atLeast"/>
              <w:ind w:left="60" w:right="60"/>
              <w:jc w:val="left"/>
              <w:rPr>
                <w:rFonts w:ascii="Arial" w:hAnsi="Arial" w:cs="Arial"/>
                <w:color w:val="000000"/>
                <w:sz w:val="18"/>
                <w:szCs w:val="18"/>
              </w:rPr>
            </w:pPr>
            <w:r w:rsidRPr="00824D6B">
              <w:rPr>
                <w:rFonts w:ascii="Arial" w:hAnsi="Arial" w:cs="Arial"/>
                <w:color w:val="000000"/>
                <w:sz w:val="18"/>
                <w:szCs w:val="18"/>
              </w:rPr>
              <w:t>Count</w:t>
            </w:r>
          </w:p>
        </w:tc>
        <w:tc>
          <w:tcPr>
            <w:tcW w:w="1038" w:type="dxa"/>
            <w:tcBorders>
              <w:top w:val="nil"/>
              <w:left w:val="single" w:sz="16" w:space="0" w:color="000000"/>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4</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4</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24</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7</w:t>
            </w:r>
          </w:p>
        </w:tc>
        <w:tc>
          <w:tcPr>
            <w:tcW w:w="1038" w:type="dxa"/>
            <w:tcBorders>
              <w:top w:val="nil"/>
              <w:bottom w:val="nil"/>
              <w:right w:val="single" w:sz="16" w:space="0" w:color="000000"/>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39</w:t>
            </w:r>
          </w:p>
        </w:tc>
      </w:tr>
      <w:tr w:rsidR="00824D6B" w:rsidRPr="00824D6B" w:rsidTr="00824D6B">
        <w:trPr>
          <w:cantSplit/>
          <w:jc w:val="center"/>
        </w:trPr>
        <w:tc>
          <w:tcPr>
            <w:tcW w:w="1440" w:type="dxa"/>
            <w:vMerge/>
            <w:tcBorders>
              <w:top w:val="single" w:sz="16" w:space="0" w:color="000000"/>
              <w:left w:val="single" w:sz="16" w:space="0" w:color="000000"/>
              <w:right w:val="nil"/>
            </w:tcBorders>
            <w:shd w:val="clear" w:color="auto" w:fill="FFFFFF"/>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c>
          <w:tcPr>
            <w:tcW w:w="914" w:type="dxa"/>
            <w:vMerge/>
            <w:tcBorders>
              <w:top w:val="nil"/>
              <w:left w:val="nil"/>
              <w:right w:val="nil"/>
            </w:tcBorders>
            <w:shd w:val="clear" w:color="auto" w:fill="FFFFFF"/>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c>
          <w:tcPr>
            <w:tcW w:w="2200" w:type="dxa"/>
            <w:tcBorders>
              <w:top w:val="nil"/>
              <w:left w:val="nil"/>
              <w:bottom w:val="nil"/>
              <w:right w:val="single" w:sz="16" w:space="0" w:color="000000"/>
            </w:tcBorders>
            <w:shd w:val="clear" w:color="auto" w:fill="FFFFFF"/>
          </w:tcPr>
          <w:p w:rsidR="00824D6B" w:rsidRPr="00824D6B" w:rsidRDefault="00824D6B" w:rsidP="00824D6B">
            <w:pPr>
              <w:autoSpaceDE w:val="0"/>
              <w:autoSpaceDN w:val="0"/>
              <w:adjustRightInd w:val="0"/>
              <w:spacing w:after="0" w:line="320" w:lineRule="atLeast"/>
              <w:ind w:left="60" w:right="60"/>
              <w:jc w:val="left"/>
              <w:rPr>
                <w:rFonts w:ascii="Arial" w:hAnsi="Arial" w:cs="Arial"/>
                <w:color w:val="000000"/>
                <w:sz w:val="18"/>
                <w:szCs w:val="18"/>
              </w:rPr>
            </w:pPr>
            <w:r w:rsidRPr="00824D6B">
              <w:rPr>
                <w:rFonts w:ascii="Arial" w:hAnsi="Arial" w:cs="Arial"/>
                <w:color w:val="000000"/>
                <w:sz w:val="18"/>
                <w:szCs w:val="18"/>
              </w:rPr>
              <w:t>% within Pengetahuan</w:t>
            </w:r>
          </w:p>
        </w:tc>
        <w:tc>
          <w:tcPr>
            <w:tcW w:w="1038" w:type="dxa"/>
            <w:tcBorders>
              <w:top w:val="nil"/>
              <w:left w:val="single" w:sz="16" w:space="0" w:color="000000"/>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10.3%</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10.3%</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61.5%</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17.9%</w:t>
            </w:r>
          </w:p>
        </w:tc>
        <w:tc>
          <w:tcPr>
            <w:tcW w:w="1038" w:type="dxa"/>
            <w:tcBorders>
              <w:top w:val="nil"/>
              <w:bottom w:val="nil"/>
              <w:right w:val="single" w:sz="16" w:space="0" w:color="000000"/>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100.0%</w:t>
            </w:r>
          </w:p>
        </w:tc>
      </w:tr>
      <w:tr w:rsidR="00824D6B" w:rsidRPr="00824D6B" w:rsidTr="00824D6B">
        <w:trPr>
          <w:cantSplit/>
          <w:jc w:val="center"/>
        </w:trPr>
        <w:tc>
          <w:tcPr>
            <w:tcW w:w="1440" w:type="dxa"/>
            <w:vMerge/>
            <w:tcBorders>
              <w:top w:val="single" w:sz="16" w:space="0" w:color="000000"/>
              <w:left w:val="single" w:sz="16" w:space="0" w:color="000000"/>
              <w:right w:val="nil"/>
            </w:tcBorders>
            <w:shd w:val="clear" w:color="auto" w:fill="FFFFFF"/>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c>
          <w:tcPr>
            <w:tcW w:w="914" w:type="dxa"/>
            <w:vMerge/>
            <w:tcBorders>
              <w:top w:val="nil"/>
              <w:left w:val="nil"/>
              <w:right w:val="nil"/>
            </w:tcBorders>
            <w:shd w:val="clear" w:color="auto" w:fill="FFFFFF"/>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c>
          <w:tcPr>
            <w:tcW w:w="2200" w:type="dxa"/>
            <w:tcBorders>
              <w:top w:val="nil"/>
              <w:left w:val="nil"/>
              <w:bottom w:val="nil"/>
              <w:right w:val="single" w:sz="16" w:space="0" w:color="000000"/>
            </w:tcBorders>
            <w:shd w:val="clear" w:color="auto" w:fill="FFFFFF"/>
          </w:tcPr>
          <w:p w:rsidR="00824D6B" w:rsidRPr="00824D6B" w:rsidRDefault="00824D6B" w:rsidP="00824D6B">
            <w:pPr>
              <w:autoSpaceDE w:val="0"/>
              <w:autoSpaceDN w:val="0"/>
              <w:adjustRightInd w:val="0"/>
              <w:spacing w:after="0" w:line="320" w:lineRule="atLeast"/>
              <w:ind w:left="60" w:right="60"/>
              <w:jc w:val="left"/>
              <w:rPr>
                <w:rFonts w:ascii="Arial" w:hAnsi="Arial" w:cs="Arial"/>
                <w:color w:val="000000"/>
                <w:sz w:val="18"/>
                <w:szCs w:val="18"/>
              </w:rPr>
            </w:pPr>
            <w:r w:rsidRPr="00824D6B">
              <w:rPr>
                <w:rFonts w:ascii="Arial" w:hAnsi="Arial" w:cs="Arial"/>
                <w:color w:val="000000"/>
                <w:sz w:val="18"/>
                <w:szCs w:val="18"/>
              </w:rPr>
              <w:t>% within Pendidikan</w:t>
            </w:r>
          </w:p>
        </w:tc>
        <w:tc>
          <w:tcPr>
            <w:tcW w:w="1038" w:type="dxa"/>
            <w:tcBorders>
              <w:top w:val="nil"/>
              <w:left w:val="single" w:sz="16" w:space="0" w:color="000000"/>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50.0%</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28.6%</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44.4%</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41.2%</w:t>
            </w:r>
          </w:p>
        </w:tc>
        <w:tc>
          <w:tcPr>
            <w:tcW w:w="1038" w:type="dxa"/>
            <w:tcBorders>
              <w:top w:val="nil"/>
              <w:bottom w:val="nil"/>
              <w:right w:val="single" w:sz="16" w:space="0" w:color="000000"/>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41.9%</w:t>
            </w:r>
          </w:p>
        </w:tc>
      </w:tr>
      <w:tr w:rsidR="00824D6B" w:rsidRPr="00824D6B" w:rsidTr="00824D6B">
        <w:trPr>
          <w:cantSplit/>
          <w:jc w:val="center"/>
        </w:trPr>
        <w:tc>
          <w:tcPr>
            <w:tcW w:w="1440" w:type="dxa"/>
            <w:vMerge/>
            <w:tcBorders>
              <w:top w:val="single" w:sz="16" w:space="0" w:color="000000"/>
              <w:left w:val="single" w:sz="16" w:space="0" w:color="000000"/>
              <w:right w:val="nil"/>
            </w:tcBorders>
            <w:shd w:val="clear" w:color="auto" w:fill="FFFFFF"/>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c>
          <w:tcPr>
            <w:tcW w:w="914" w:type="dxa"/>
            <w:vMerge/>
            <w:tcBorders>
              <w:top w:val="nil"/>
              <w:left w:val="nil"/>
              <w:right w:val="nil"/>
            </w:tcBorders>
            <w:shd w:val="clear" w:color="auto" w:fill="FFFFFF"/>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c>
          <w:tcPr>
            <w:tcW w:w="2200" w:type="dxa"/>
            <w:tcBorders>
              <w:top w:val="nil"/>
              <w:left w:val="nil"/>
              <w:right w:val="single" w:sz="16" w:space="0" w:color="000000"/>
            </w:tcBorders>
            <w:shd w:val="clear" w:color="auto" w:fill="FFFFFF"/>
          </w:tcPr>
          <w:p w:rsidR="00824D6B" w:rsidRPr="00824D6B" w:rsidRDefault="00824D6B" w:rsidP="00824D6B">
            <w:pPr>
              <w:autoSpaceDE w:val="0"/>
              <w:autoSpaceDN w:val="0"/>
              <w:adjustRightInd w:val="0"/>
              <w:spacing w:after="0" w:line="320" w:lineRule="atLeast"/>
              <w:ind w:left="60" w:right="60"/>
              <w:jc w:val="left"/>
              <w:rPr>
                <w:rFonts w:ascii="Arial" w:hAnsi="Arial" w:cs="Arial"/>
                <w:color w:val="000000"/>
                <w:sz w:val="18"/>
                <w:szCs w:val="18"/>
              </w:rPr>
            </w:pPr>
            <w:r w:rsidRPr="00824D6B">
              <w:rPr>
                <w:rFonts w:ascii="Arial" w:hAnsi="Arial" w:cs="Arial"/>
                <w:color w:val="000000"/>
                <w:sz w:val="18"/>
                <w:szCs w:val="18"/>
              </w:rPr>
              <w:t>% of Total</w:t>
            </w:r>
          </w:p>
        </w:tc>
        <w:tc>
          <w:tcPr>
            <w:tcW w:w="1038" w:type="dxa"/>
            <w:tcBorders>
              <w:top w:val="nil"/>
              <w:left w:val="single" w:sz="16" w:space="0" w:color="000000"/>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4.3%</w:t>
            </w:r>
          </w:p>
        </w:tc>
        <w:tc>
          <w:tcPr>
            <w:tcW w:w="1038" w:type="dxa"/>
            <w:tcBorders>
              <w:top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4.3%</w:t>
            </w:r>
          </w:p>
        </w:tc>
        <w:tc>
          <w:tcPr>
            <w:tcW w:w="1038" w:type="dxa"/>
            <w:tcBorders>
              <w:top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25.8%</w:t>
            </w:r>
          </w:p>
        </w:tc>
        <w:tc>
          <w:tcPr>
            <w:tcW w:w="1038" w:type="dxa"/>
            <w:tcBorders>
              <w:top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7.5%</w:t>
            </w:r>
          </w:p>
        </w:tc>
        <w:tc>
          <w:tcPr>
            <w:tcW w:w="1038" w:type="dxa"/>
            <w:tcBorders>
              <w:top w:val="nil"/>
              <w:right w:val="single" w:sz="16" w:space="0" w:color="000000"/>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41.9%</w:t>
            </w:r>
          </w:p>
        </w:tc>
      </w:tr>
      <w:tr w:rsidR="00824D6B" w:rsidRPr="00824D6B" w:rsidTr="00824D6B">
        <w:trPr>
          <w:cantSplit/>
          <w:jc w:val="center"/>
        </w:trPr>
        <w:tc>
          <w:tcPr>
            <w:tcW w:w="2354" w:type="dxa"/>
            <w:gridSpan w:val="2"/>
            <w:vMerge w:val="restart"/>
            <w:tcBorders>
              <w:top w:val="nil"/>
              <w:left w:val="single" w:sz="16" w:space="0" w:color="000000"/>
              <w:bottom w:val="single" w:sz="16" w:space="0" w:color="000000"/>
              <w:right w:val="nil"/>
            </w:tcBorders>
            <w:shd w:val="clear" w:color="auto" w:fill="FFFFFF"/>
          </w:tcPr>
          <w:p w:rsidR="00824D6B" w:rsidRPr="00824D6B" w:rsidRDefault="00824D6B" w:rsidP="00824D6B">
            <w:pPr>
              <w:autoSpaceDE w:val="0"/>
              <w:autoSpaceDN w:val="0"/>
              <w:adjustRightInd w:val="0"/>
              <w:spacing w:after="0" w:line="320" w:lineRule="atLeast"/>
              <w:ind w:left="60" w:right="60"/>
              <w:jc w:val="left"/>
              <w:rPr>
                <w:rFonts w:ascii="Arial" w:hAnsi="Arial" w:cs="Arial"/>
                <w:color w:val="000000"/>
                <w:sz w:val="18"/>
                <w:szCs w:val="18"/>
              </w:rPr>
            </w:pPr>
            <w:r w:rsidRPr="00824D6B">
              <w:rPr>
                <w:rFonts w:ascii="Arial" w:hAnsi="Arial" w:cs="Arial"/>
                <w:color w:val="000000"/>
                <w:sz w:val="18"/>
                <w:szCs w:val="18"/>
              </w:rPr>
              <w:t>Total</w:t>
            </w:r>
          </w:p>
        </w:tc>
        <w:tc>
          <w:tcPr>
            <w:tcW w:w="2200" w:type="dxa"/>
            <w:tcBorders>
              <w:top w:val="nil"/>
              <w:left w:val="nil"/>
              <w:bottom w:val="nil"/>
              <w:right w:val="single" w:sz="16" w:space="0" w:color="000000"/>
            </w:tcBorders>
            <w:shd w:val="clear" w:color="auto" w:fill="FFFFFF"/>
          </w:tcPr>
          <w:p w:rsidR="00824D6B" w:rsidRPr="00824D6B" w:rsidRDefault="00824D6B" w:rsidP="00824D6B">
            <w:pPr>
              <w:autoSpaceDE w:val="0"/>
              <w:autoSpaceDN w:val="0"/>
              <w:adjustRightInd w:val="0"/>
              <w:spacing w:after="0" w:line="320" w:lineRule="atLeast"/>
              <w:ind w:left="60" w:right="60"/>
              <w:jc w:val="left"/>
              <w:rPr>
                <w:rFonts w:ascii="Arial" w:hAnsi="Arial" w:cs="Arial"/>
                <w:color w:val="000000"/>
                <w:sz w:val="18"/>
                <w:szCs w:val="18"/>
              </w:rPr>
            </w:pPr>
            <w:r w:rsidRPr="00824D6B">
              <w:rPr>
                <w:rFonts w:ascii="Arial" w:hAnsi="Arial" w:cs="Arial"/>
                <w:color w:val="000000"/>
                <w:sz w:val="18"/>
                <w:szCs w:val="18"/>
              </w:rPr>
              <w:t>Count</w:t>
            </w:r>
          </w:p>
        </w:tc>
        <w:tc>
          <w:tcPr>
            <w:tcW w:w="1038" w:type="dxa"/>
            <w:tcBorders>
              <w:top w:val="nil"/>
              <w:left w:val="single" w:sz="16" w:space="0" w:color="000000"/>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8</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14</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54</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17</w:t>
            </w:r>
          </w:p>
        </w:tc>
        <w:tc>
          <w:tcPr>
            <w:tcW w:w="1038" w:type="dxa"/>
            <w:tcBorders>
              <w:top w:val="nil"/>
              <w:bottom w:val="nil"/>
              <w:right w:val="single" w:sz="16" w:space="0" w:color="000000"/>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93</w:t>
            </w:r>
          </w:p>
        </w:tc>
      </w:tr>
      <w:tr w:rsidR="00824D6B" w:rsidRPr="00824D6B" w:rsidTr="00824D6B">
        <w:trPr>
          <w:cantSplit/>
          <w:jc w:val="center"/>
        </w:trPr>
        <w:tc>
          <w:tcPr>
            <w:tcW w:w="2354" w:type="dxa"/>
            <w:gridSpan w:val="2"/>
            <w:vMerge/>
            <w:tcBorders>
              <w:top w:val="nil"/>
              <w:left w:val="single" w:sz="16" w:space="0" w:color="000000"/>
              <w:bottom w:val="single" w:sz="16" w:space="0" w:color="000000"/>
              <w:right w:val="nil"/>
            </w:tcBorders>
            <w:shd w:val="clear" w:color="auto" w:fill="FFFFFF"/>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c>
          <w:tcPr>
            <w:tcW w:w="2200" w:type="dxa"/>
            <w:tcBorders>
              <w:top w:val="nil"/>
              <w:left w:val="nil"/>
              <w:bottom w:val="nil"/>
              <w:right w:val="single" w:sz="16" w:space="0" w:color="000000"/>
            </w:tcBorders>
            <w:shd w:val="clear" w:color="auto" w:fill="FFFFFF"/>
          </w:tcPr>
          <w:p w:rsidR="00824D6B" w:rsidRPr="00824D6B" w:rsidRDefault="00824D6B" w:rsidP="00824D6B">
            <w:pPr>
              <w:autoSpaceDE w:val="0"/>
              <w:autoSpaceDN w:val="0"/>
              <w:adjustRightInd w:val="0"/>
              <w:spacing w:after="0" w:line="320" w:lineRule="atLeast"/>
              <w:ind w:left="60" w:right="60"/>
              <w:jc w:val="left"/>
              <w:rPr>
                <w:rFonts w:ascii="Arial" w:hAnsi="Arial" w:cs="Arial"/>
                <w:color w:val="000000"/>
                <w:sz w:val="18"/>
                <w:szCs w:val="18"/>
              </w:rPr>
            </w:pPr>
            <w:r w:rsidRPr="00824D6B">
              <w:rPr>
                <w:rFonts w:ascii="Arial" w:hAnsi="Arial" w:cs="Arial"/>
                <w:color w:val="000000"/>
                <w:sz w:val="18"/>
                <w:szCs w:val="18"/>
              </w:rPr>
              <w:t>% within Pengetahuan</w:t>
            </w:r>
          </w:p>
        </w:tc>
        <w:tc>
          <w:tcPr>
            <w:tcW w:w="1038" w:type="dxa"/>
            <w:tcBorders>
              <w:top w:val="nil"/>
              <w:left w:val="single" w:sz="16" w:space="0" w:color="000000"/>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8.6%</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15.1%</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58.1%</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18.3%</w:t>
            </w:r>
          </w:p>
        </w:tc>
        <w:tc>
          <w:tcPr>
            <w:tcW w:w="1038" w:type="dxa"/>
            <w:tcBorders>
              <w:top w:val="nil"/>
              <w:bottom w:val="nil"/>
              <w:right w:val="single" w:sz="16" w:space="0" w:color="000000"/>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100.0%</w:t>
            </w:r>
          </w:p>
        </w:tc>
      </w:tr>
      <w:tr w:rsidR="00824D6B" w:rsidRPr="00824D6B" w:rsidTr="00824D6B">
        <w:trPr>
          <w:cantSplit/>
          <w:jc w:val="center"/>
        </w:trPr>
        <w:tc>
          <w:tcPr>
            <w:tcW w:w="2354" w:type="dxa"/>
            <w:gridSpan w:val="2"/>
            <w:vMerge/>
            <w:tcBorders>
              <w:top w:val="nil"/>
              <w:left w:val="single" w:sz="16" w:space="0" w:color="000000"/>
              <w:bottom w:val="single" w:sz="16" w:space="0" w:color="000000"/>
              <w:right w:val="nil"/>
            </w:tcBorders>
            <w:shd w:val="clear" w:color="auto" w:fill="FFFFFF"/>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c>
          <w:tcPr>
            <w:tcW w:w="2200" w:type="dxa"/>
            <w:tcBorders>
              <w:top w:val="nil"/>
              <w:left w:val="nil"/>
              <w:bottom w:val="nil"/>
              <w:right w:val="single" w:sz="16" w:space="0" w:color="000000"/>
            </w:tcBorders>
            <w:shd w:val="clear" w:color="auto" w:fill="FFFFFF"/>
          </w:tcPr>
          <w:p w:rsidR="00824D6B" w:rsidRPr="00824D6B" w:rsidRDefault="00824D6B" w:rsidP="00824D6B">
            <w:pPr>
              <w:autoSpaceDE w:val="0"/>
              <w:autoSpaceDN w:val="0"/>
              <w:adjustRightInd w:val="0"/>
              <w:spacing w:after="0" w:line="320" w:lineRule="atLeast"/>
              <w:ind w:left="60" w:right="60"/>
              <w:jc w:val="left"/>
              <w:rPr>
                <w:rFonts w:ascii="Arial" w:hAnsi="Arial" w:cs="Arial"/>
                <w:color w:val="000000"/>
                <w:sz w:val="18"/>
                <w:szCs w:val="18"/>
              </w:rPr>
            </w:pPr>
            <w:r w:rsidRPr="00824D6B">
              <w:rPr>
                <w:rFonts w:ascii="Arial" w:hAnsi="Arial" w:cs="Arial"/>
                <w:color w:val="000000"/>
                <w:sz w:val="18"/>
                <w:szCs w:val="18"/>
              </w:rPr>
              <w:t>% within Pendidikan</w:t>
            </w:r>
          </w:p>
        </w:tc>
        <w:tc>
          <w:tcPr>
            <w:tcW w:w="1038" w:type="dxa"/>
            <w:tcBorders>
              <w:top w:val="nil"/>
              <w:left w:val="single" w:sz="16" w:space="0" w:color="000000"/>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100.0%</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100.0%</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100.0%</w:t>
            </w:r>
          </w:p>
        </w:tc>
        <w:tc>
          <w:tcPr>
            <w:tcW w:w="1038" w:type="dxa"/>
            <w:tcBorders>
              <w:top w:val="nil"/>
              <w:bottom w:val="nil"/>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100.0%</w:t>
            </w:r>
          </w:p>
        </w:tc>
        <w:tc>
          <w:tcPr>
            <w:tcW w:w="1038" w:type="dxa"/>
            <w:tcBorders>
              <w:top w:val="nil"/>
              <w:bottom w:val="nil"/>
              <w:right w:val="single" w:sz="16" w:space="0" w:color="000000"/>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100.0%</w:t>
            </w:r>
          </w:p>
        </w:tc>
      </w:tr>
      <w:tr w:rsidR="00824D6B" w:rsidRPr="00824D6B" w:rsidTr="00824D6B">
        <w:trPr>
          <w:cantSplit/>
          <w:jc w:val="center"/>
        </w:trPr>
        <w:tc>
          <w:tcPr>
            <w:tcW w:w="2354" w:type="dxa"/>
            <w:gridSpan w:val="2"/>
            <w:vMerge/>
            <w:tcBorders>
              <w:top w:val="nil"/>
              <w:left w:val="single" w:sz="16" w:space="0" w:color="000000"/>
              <w:bottom w:val="single" w:sz="16" w:space="0" w:color="000000"/>
              <w:right w:val="nil"/>
            </w:tcBorders>
            <w:shd w:val="clear" w:color="auto" w:fill="FFFFFF"/>
          </w:tcPr>
          <w:p w:rsidR="00824D6B" w:rsidRPr="00824D6B" w:rsidRDefault="00824D6B" w:rsidP="00824D6B">
            <w:pPr>
              <w:autoSpaceDE w:val="0"/>
              <w:autoSpaceDN w:val="0"/>
              <w:adjustRightInd w:val="0"/>
              <w:spacing w:after="0" w:line="240" w:lineRule="auto"/>
              <w:jc w:val="left"/>
              <w:rPr>
                <w:rFonts w:ascii="Arial" w:hAnsi="Arial" w:cs="Arial"/>
                <w:color w:val="000000"/>
                <w:sz w:val="18"/>
                <w:szCs w:val="18"/>
              </w:rPr>
            </w:pPr>
          </w:p>
        </w:tc>
        <w:tc>
          <w:tcPr>
            <w:tcW w:w="2200" w:type="dxa"/>
            <w:tcBorders>
              <w:top w:val="nil"/>
              <w:left w:val="nil"/>
              <w:bottom w:val="single" w:sz="16" w:space="0" w:color="000000"/>
              <w:right w:val="single" w:sz="16" w:space="0" w:color="000000"/>
            </w:tcBorders>
            <w:shd w:val="clear" w:color="auto" w:fill="FFFFFF"/>
          </w:tcPr>
          <w:p w:rsidR="00824D6B" w:rsidRPr="00824D6B" w:rsidRDefault="00824D6B" w:rsidP="00824D6B">
            <w:pPr>
              <w:autoSpaceDE w:val="0"/>
              <w:autoSpaceDN w:val="0"/>
              <w:adjustRightInd w:val="0"/>
              <w:spacing w:after="0" w:line="320" w:lineRule="atLeast"/>
              <w:ind w:left="60" w:right="60"/>
              <w:jc w:val="left"/>
              <w:rPr>
                <w:rFonts w:ascii="Arial" w:hAnsi="Arial" w:cs="Arial"/>
                <w:color w:val="000000"/>
                <w:sz w:val="18"/>
                <w:szCs w:val="18"/>
              </w:rPr>
            </w:pPr>
            <w:r w:rsidRPr="00824D6B">
              <w:rPr>
                <w:rFonts w:ascii="Arial" w:hAnsi="Arial" w:cs="Arial"/>
                <w:color w:val="000000"/>
                <w:sz w:val="18"/>
                <w:szCs w:val="18"/>
              </w:rPr>
              <w:t>% of Total</w:t>
            </w:r>
          </w:p>
        </w:tc>
        <w:tc>
          <w:tcPr>
            <w:tcW w:w="1038" w:type="dxa"/>
            <w:tcBorders>
              <w:top w:val="nil"/>
              <w:left w:val="single" w:sz="16" w:space="0" w:color="000000"/>
              <w:bottom w:val="single" w:sz="16" w:space="0" w:color="000000"/>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8.6%</w:t>
            </w:r>
          </w:p>
        </w:tc>
        <w:tc>
          <w:tcPr>
            <w:tcW w:w="1038" w:type="dxa"/>
            <w:tcBorders>
              <w:top w:val="nil"/>
              <w:bottom w:val="single" w:sz="16" w:space="0" w:color="000000"/>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15.1%</w:t>
            </w:r>
          </w:p>
        </w:tc>
        <w:tc>
          <w:tcPr>
            <w:tcW w:w="1038" w:type="dxa"/>
            <w:tcBorders>
              <w:top w:val="nil"/>
              <w:bottom w:val="single" w:sz="16" w:space="0" w:color="000000"/>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58.1%</w:t>
            </w:r>
          </w:p>
        </w:tc>
        <w:tc>
          <w:tcPr>
            <w:tcW w:w="1038" w:type="dxa"/>
            <w:tcBorders>
              <w:top w:val="nil"/>
              <w:bottom w:val="single" w:sz="16" w:space="0" w:color="000000"/>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18.3%</w:t>
            </w:r>
          </w:p>
        </w:tc>
        <w:tc>
          <w:tcPr>
            <w:tcW w:w="1038" w:type="dxa"/>
            <w:tcBorders>
              <w:top w:val="nil"/>
              <w:bottom w:val="single" w:sz="16" w:space="0" w:color="000000"/>
              <w:right w:val="single" w:sz="16" w:space="0" w:color="000000"/>
            </w:tcBorders>
            <w:shd w:val="clear" w:color="auto" w:fill="FFFFFF"/>
            <w:vAlign w:val="center"/>
          </w:tcPr>
          <w:p w:rsidR="00824D6B" w:rsidRPr="00824D6B" w:rsidRDefault="00824D6B" w:rsidP="00824D6B">
            <w:pPr>
              <w:autoSpaceDE w:val="0"/>
              <w:autoSpaceDN w:val="0"/>
              <w:adjustRightInd w:val="0"/>
              <w:spacing w:after="0" w:line="320" w:lineRule="atLeast"/>
              <w:ind w:left="60" w:right="60"/>
              <w:jc w:val="right"/>
              <w:rPr>
                <w:rFonts w:ascii="Arial" w:hAnsi="Arial" w:cs="Arial"/>
                <w:color w:val="000000"/>
                <w:sz w:val="18"/>
                <w:szCs w:val="18"/>
              </w:rPr>
            </w:pPr>
            <w:r w:rsidRPr="00824D6B">
              <w:rPr>
                <w:rFonts w:ascii="Arial" w:hAnsi="Arial" w:cs="Arial"/>
                <w:color w:val="000000"/>
                <w:sz w:val="18"/>
                <w:szCs w:val="18"/>
              </w:rPr>
              <w:t>100.0%</w:t>
            </w:r>
          </w:p>
        </w:tc>
      </w:tr>
    </w:tbl>
    <w:p w:rsidR="00824D6B" w:rsidRPr="00824D6B" w:rsidRDefault="00824D6B" w:rsidP="00824D6B">
      <w:pPr>
        <w:autoSpaceDE w:val="0"/>
        <w:autoSpaceDN w:val="0"/>
        <w:adjustRightInd w:val="0"/>
        <w:spacing w:after="0" w:line="400" w:lineRule="atLeast"/>
        <w:jc w:val="left"/>
        <w:rPr>
          <w:rFonts w:cs="Times New Roman"/>
          <w:szCs w:val="24"/>
        </w:rPr>
      </w:pPr>
    </w:p>
    <w:p w:rsidR="00B773F3" w:rsidRPr="00B773F3" w:rsidRDefault="00B773F3" w:rsidP="00B773F3">
      <w:pPr>
        <w:autoSpaceDE w:val="0"/>
        <w:autoSpaceDN w:val="0"/>
        <w:adjustRightInd w:val="0"/>
        <w:spacing w:after="0" w:line="400" w:lineRule="atLeast"/>
        <w:jc w:val="left"/>
        <w:rPr>
          <w:rFonts w:cs="Times New Roman"/>
          <w:szCs w:val="24"/>
        </w:rPr>
      </w:pPr>
    </w:p>
    <w:p w:rsidR="00B773F3" w:rsidRPr="00B773F3" w:rsidRDefault="00B773F3" w:rsidP="00B773F3">
      <w:pPr>
        <w:autoSpaceDE w:val="0"/>
        <w:autoSpaceDN w:val="0"/>
        <w:adjustRightInd w:val="0"/>
        <w:spacing w:after="0" w:line="400" w:lineRule="atLeast"/>
        <w:jc w:val="left"/>
        <w:rPr>
          <w:rFonts w:cs="Times New Roman"/>
          <w:szCs w:val="24"/>
        </w:rPr>
      </w:pPr>
    </w:p>
    <w:p w:rsidR="00B773F3" w:rsidRDefault="00B773F3" w:rsidP="00B773F3">
      <w:pPr>
        <w:spacing w:after="160" w:line="259" w:lineRule="auto"/>
        <w:jc w:val="left"/>
      </w:pPr>
    </w:p>
    <w:p w:rsidR="00121592" w:rsidRDefault="00121592">
      <w:pPr>
        <w:spacing w:after="160" w:line="259" w:lineRule="auto"/>
        <w:jc w:val="left"/>
      </w:pPr>
      <w:r>
        <w:br w:type="page"/>
      </w:r>
    </w:p>
    <w:p w:rsidR="00121592" w:rsidRDefault="0069565C" w:rsidP="00121592">
      <w:pPr>
        <w:pStyle w:val="Heading1"/>
        <w:jc w:val="left"/>
      </w:pPr>
      <w:bookmarkStart w:id="639" w:name="_Toc42755395"/>
      <w:bookmarkStart w:id="640" w:name="_Toc42757133"/>
      <w:bookmarkStart w:id="641" w:name="_Toc42803055"/>
      <w:bookmarkStart w:id="642" w:name="_Toc43631985"/>
      <w:bookmarkStart w:id="643" w:name="_Toc46179199"/>
      <w:r>
        <w:lastRenderedPageBreak/>
        <w:t>Lampiran 1</w:t>
      </w:r>
      <w:bookmarkEnd w:id="639"/>
      <w:bookmarkEnd w:id="640"/>
      <w:bookmarkEnd w:id="641"/>
      <w:r w:rsidR="001F6C70">
        <w:t>4</w:t>
      </w:r>
      <w:bookmarkEnd w:id="642"/>
      <w:bookmarkEnd w:id="643"/>
    </w:p>
    <w:p w:rsidR="00121592" w:rsidRDefault="0069565C" w:rsidP="001F6C70">
      <w:pPr>
        <w:pStyle w:val="Heading2"/>
        <w:spacing w:line="240" w:lineRule="auto"/>
        <w:jc w:val="center"/>
      </w:pPr>
      <w:bookmarkStart w:id="644" w:name="_Toc42803056"/>
      <w:bookmarkStart w:id="645" w:name="_Toc43631986"/>
      <w:bookmarkStart w:id="646" w:name="_Toc46179200"/>
      <w:r>
        <w:t xml:space="preserve">HASIL UJI STATISTIK </w:t>
      </w:r>
      <w:r w:rsidR="00CE0E8E" w:rsidRPr="00824D6B">
        <w:rPr>
          <w:i/>
        </w:rPr>
        <w:t>SPEARMAN’S RHO</w:t>
      </w:r>
      <w:bookmarkEnd w:id="644"/>
      <w:bookmarkEnd w:id="645"/>
      <w:bookmarkEnd w:id="646"/>
    </w:p>
    <w:tbl>
      <w:tblPr>
        <w:tblW w:w="8458"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9"/>
        <w:gridCol w:w="1692"/>
        <w:gridCol w:w="1488"/>
        <w:gridCol w:w="2258"/>
        <w:gridCol w:w="1489"/>
        <w:gridCol w:w="1490"/>
        <w:gridCol w:w="22"/>
      </w:tblGrid>
      <w:tr w:rsidR="0018055E" w:rsidTr="00217F32">
        <w:trPr>
          <w:gridAfter w:val="1"/>
          <w:wAfter w:w="22" w:type="dxa"/>
          <w:cantSplit/>
          <w:trHeight w:val="121"/>
        </w:trPr>
        <w:tc>
          <w:tcPr>
            <w:tcW w:w="8437" w:type="dxa"/>
            <w:gridSpan w:val="6"/>
            <w:tcBorders>
              <w:top w:val="nil"/>
              <w:left w:val="nil"/>
              <w:bottom w:val="nil"/>
              <w:right w:val="nil"/>
            </w:tcBorders>
            <w:shd w:val="clear" w:color="auto" w:fill="FFFFFF"/>
            <w:vAlign w:val="center"/>
          </w:tcPr>
          <w:p w:rsidR="0018055E" w:rsidRDefault="0018055E" w:rsidP="001F6C70">
            <w:pPr>
              <w:spacing w:line="240" w:lineRule="auto"/>
              <w:ind w:left="60" w:right="60"/>
              <w:jc w:val="center"/>
              <w:rPr>
                <w:rFonts w:ascii="Arial" w:hAnsi="Arial" w:cs="Arial"/>
                <w:sz w:val="18"/>
                <w:szCs w:val="18"/>
              </w:rPr>
            </w:pPr>
            <w:r>
              <w:rPr>
                <w:rFonts w:ascii="Arial" w:hAnsi="Arial" w:cs="Arial"/>
                <w:b/>
                <w:bCs/>
                <w:sz w:val="18"/>
                <w:szCs w:val="18"/>
              </w:rPr>
              <w:t>Correlations</w:t>
            </w:r>
          </w:p>
        </w:tc>
      </w:tr>
      <w:tr w:rsidR="0018055E" w:rsidTr="00217F32">
        <w:trPr>
          <w:gridAfter w:val="1"/>
          <w:wAfter w:w="22" w:type="dxa"/>
          <w:cantSplit/>
          <w:trHeight w:val="268"/>
        </w:trPr>
        <w:tc>
          <w:tcPr>
            <w:tcW w:w="5458" w:type="dxa"/>
            <w:gridSpan w:val="4"/>
            <w:tcBorders>
              <w:top w:val="single" w:sz="16" w:space="0" w:color="000000"/>
              <w:left w:val="single" w:sz="16" w:space="0" w:color="000000"/>
              <w:bottom w:val="single" w:sz="16" w:space="0" w:color="000000"/>
              <w:right w:val="nil"/>
            </w:tcBorders>
            <w:shd w:val="clear" w:color="auto" w:fill="FFFFFF"/>
            <w:vAlign w:val="bottom"/>
          </w:tcPr>
          <w:p w:rsidR="0018055E" w:rsidRDefault="0018055E" w:rsidP="001F6C70">
            <w:pPr>
              <w:spacing w:line="240" w:lineRule="auto"/>
              <w:rPr>
                <w:rFonts w:cs="Times New Roman"/>
                <w:szCs w:val="24"/>
              </w:rPr>
            </w:pPr>
          </w:p>
        </w:tc>
        <w:tc>
          <w:tcPr>
            <w:tcW w:w="1489" w:type="dxa"/>
            <w:tcBorders>
              <w:top w:val="single" w:sz="16" w:space="0" w:color="000000"/>
              <w:left w:val="single" w:sz="16" w:space="0" w:color="000000"/>
              <w:bottom w:val="single" w:sz="16" w:space="0" w:color="000000"/>
            </w:tcBorders>
            <w:shd w:val="clear" w:color="auto" w:fill="FFFFFF"/>
            <w:vAlign w:val="bottom"/>
          </w:tcPr>
          <w:p w:rsidR="0018055E" w:rsidRDefault="0018055E" w:rsidP="001F6C70">
            <w:pPr>
              <w:spacing w:line="240" w:lineRule="auto"/>
              <w:ind w:left="60" w:right="60"/>
              <w:jc w:val="center"/>
              <w:rPr>
                <w:rFonts w:ascii="Arial" w:hAnsi="Arial" w:cs="Arial"/>
                <w:sz w:val="18"/>
                <w:szCs w:val="18"/>
              </w:rPr>
            </w:pPr>
            <w:r>
              <w:rPr>
                <w:rFonts w:ascii="Arial" w:hAnsi="Arial" w:cs="Arial"/>
                <w:sz w:val="18"/>
                <w:szCs w:val="18"/>
              </w:rPr>
              <w:t>Pemanfaatan</w:t>
            </w:r>
          </w:p>
        </w:tc>
        <w:tc>
          <w:tcPr>
            <w:tcW w:w="1489" w:type="dxa"/>
            <w:tcBorders>
              <w:top w:val="single" w:sz="16" w:space="0" w:color="000000"/>
              <w:bottom w:val="single" w:sz="16" w:space="0" w:color="000000"/>
              <w:right w:val="single" w:sz="16" w:space="0" w:color="000000"/>
            </w:tcBorders>
            <w:shd w:val="clear" w:color="auto" w:fill="FFFFFF"/>
            <w:vAlign w:val="bottom"/>
          </w:tcPr>
          <w:p w:rsidR="0018055E" w:rsidRDefault="0018055E" w:rsidP="001F6C70">
            <w:pPr>
              <w:spacing w:line="240" w:lineRule="auto"/>
              <w:ind w:left="60" w:right="60"/>
              <w:jc w:val="center"/>
              <w:rPr>
                <w:rFonts w:ascii="Arial" w:hAnsi="Arial" w:cs="Arial"/>
                <w:sz w:val="18"/>
                <w:szCs w:val="18"/>
              </w:rPr>
            </w:pPr>
            <w:r>
              <w:rPr>
                <w:rFonts w:ascii="Arial" w:hAnsi="Arial" w:cs="Arial"/>
                <w:sz w:val="18"/>
                <w:szCs w:val="18"/>
              </w:rPr>
              <w:t>Pengetahuan</w:t>
            </w:r>
          </w:p>
        </w:tc>
      </w:tr>
      <w:tr w:rsidR="0018055E" w:rsidTr="00217F32">
        <w:trPr>
          <w:gridAfter w:val="1"/>
          <w:wAfter w:w="22" w:type="dxa"/>
          <w:cantSplit/>
          <w:trHeight w:val="202"/>
        </w:trPr>
        <w:tc>
          <w:tcPr>
            <w:tcW w:w="1712" w:type="dxa"/>
            <w:gridSpan w:val="2"/>
            <w:vMerge w:val="restart"/>
            <w:tcBorders>
              <w:top w:val="single" w:sz="16" w:space="0" w:color="000000"/>
              <w:left w:val="single" w:sz="16" w:space="0" w:color="000000"/>
              <w:bottom w:val="single" w:sz="16" w:space="0" w:color="000000"/>
              <w:right w:val="nil"/>
            </w:tcBorders>
            <w:shd w:val="clear" w:color="auto" w:fill="FFFFFF"/>
          </w:tcPr>
          <w:p w:rsidR="0018055E" w:rsidRDefault="0018055E" w:rsidP="001F6C70">
            <w:pPr>
              <w:spacing w:line="240" w:lineRule="auto"/>
              <w:ind w:left="60" w:right="60"/>
              <w:rPr>
                <w:rFonts w:ascii="Arial" w:hAnsi="Arial" w:cs="Arial"/>
                <w:sz w:val="18"/>
                <w:szCs w:val="18"/>
              </w:rPr>
            </w:pPr>
            <w:r>
              <w:rPr>
                <w:rFonts w:ascii="Arial" w:hAnsi="Arial" w:cs="Arial"/>
                <w:sz w:val="18"/>
                <w:szCs w:val="18"/>
              </w:rPr>
              <w:t>Spearman's rho</w:t>
            </w:r>
          </w:p>
        </w:tc>
        <w:tc>
          <w:tcPr>
            <w:tcW w:w="1488" w:type="dxa"/>
            <w:vMerge w:val="restart"/>
            <w:tcBorders>
              <w:top w:val="single" w:sz="16" w:space="0" w:color="000000"/>
              <w:left w:val="nil"/>
              <w:right w:val="nil"/>
            </w:tcBorders>
            <w:shd w:val="clear" w:color="auto" w:fill="FFFFFF"/>
          </w:tcPr>
          <w:p w:rsidR="0018055E" w:rsidRDefault="0018055E" w:rsidP="001F6C70">
            <w:pPr>
              <w:spacing w:line="240" w:lineRule="auto"/>
              <w:ind w:left="60" w:right="60"/>
              <w:rPr>
                <w:rFonts w:ascii="Arial" w:hAnsi="Arial" w:cs="Arial"/>
                <w:sz w:val="18"/>
                <w:szCs w:val="18"/>
              </w:rPr>
            </w:pPr>
            <w:r>
              <w:rPr>
                <w:rFonts w:ascii="Arial" w:hAnsi="Arial" w:cs="Arial"/>
                <w:sz w:val="18"/>
                <w:szCs w:val="18"/>
              </w:rPr>
              <w:t>Pemanfaatan</w:t>
            </w:r>
          </w:p>
        </w:tc>
        <w:tc>
          <w:tcPr>
            <w:tcW w:w="2258" w:type="dxa"/>
            <w:tcBorders>
              <w:top w:val="single" w:sz="16" w:space="0" w:color="000000"/>
              <w:left w:val="nil"/>
              <w:bottom w:val="nil"/>
              <w:right w:val="single" w:sz="16" w:space="0" w:color="000000"/>
            </w:tcBorders>
            <w:shd w:val="clear" w:color="auto" w:fill="FFFFFF"/>
          </w:tcPr>
          <w:p w:rsidR="0018055E" w:rsidRDefault="0018055E" w:rsidP="001F6C70">
            <w:pPr>
              <w:spacing w:line="240" w:lineRule="auto"/>
              <w:ind w:left="60" w:right="60"/>
              <w:rPr>
                <w:rFonts w:ascii="Arial" w:hAnsi="Arial" w:cs="Arial"/>
                <w:sz w:val="18"/>
                <w:szCs w:val="18"/>
              </w:rPr>
            </w:pPr>
            <w:r>
              <w:rPr>
                <w:rFonts w:ascii="Arial" w:hAnsi="Arial" w:cs="Arial"/>
                <w:sz w:val="18"/>
                <w:szCs w:val="18"/>
              </w:rPr>
              <w:t>Correlation Coefficient</w:t>
            </w:r>
          </w:p>
        </w:tc>
        <w:tc>
          <w:tcPr>
            <w:tcW w:w="1489" w:type="dxa"/>
            <w:tcBorders>
              <w:top w:val="single" w:sz="16" w:space="0" w:color="000000"/>
              <w:left w:val="single" w:sz="16" w:space="0" w:color="000000"/>
              <w:bottom w:val="nil"/>
            </w:tcBorders>
            <w:shd w:val="clear" w:color="auto" w:fill="FFFFFF"/>
            <w:vAlign w:val="center"/>
          </w:tcPr>
          <w:p w:rsidR="0018055E" w:rsidRDefault="0018055E" w:rsidP="001F6C70">
            <w:pPr>
              <w:spacing w:line="240" w:lineRule="auto"/>
              <w:ind w:left="60" w:right="60"/>
              <w:jc w:val="right"/>
              <w:rPr>
                <w:rFonts w:ascii="Arial" w:hAnsi="Arial" w:cs="Arial"/>
                <w:sz w:val="18"/>
                <w:szCs w:val="18"/>
              </w:rPr>
            </w:pPr>
            <w:r>
              <w:rPr>
                <w:rFonts w:ascii="Arial" w:hAnsi="Arial" w:cs="Arial"/>
                <w:sz w:val="18"/>
                <w:szCs w:val="18"/>
              </w:rPr>
              <w:t>1.000</w:t>
            </w:r>
          </w:p>
        </w:tc>
        <w:tc>
          <w:tcPr>
            <w:tcW w:w="1489" w:type="dxa"/>
            <w:tcBorders>
              <w:top w:val="single" w:sz="16" w:space="0" w:color="000000"/>
              <w:bottom w:val="nil"/>
              <w:right w:val="single" w:sz="16" w:space="0" w:color="000000"/>
            </w:tcBorders>
            <w:shd w:val="clear" w:color="auto" w:fill="FFFFFF"/>
            <w:vAlign w:val="center"/>
          </w:tcPr>
          <w:p w:rsidR="0018055E" w:rsidRDefault="0018055E" w:rsidP="001F6C70">
            <w:pPr>
              <w:spacing w:line="240" w:lineRule="auto"/>
              <w:ind w:left="60" w:right="60"/>
              <w:jc w:val="right"/>
              <w:rPr>
                <w:rFonts w:ascii="Arial" w:hAnsi="Arial" w:cs="Arial"/>
                <w:sz w:val="18"/>
                <w:szCs w:val="18"/>
              </w:rPr>
            </w:pPr>
            <w:r>
              <w:rPr>
                <w:rFonts w:ascii="Arial" w:hAnsi="Arial" w:cs="Arial"/>
                <w:sz w:val="18"/>
                <w:szCs w:val="18"/>
              </w:rPr>
              <w:t>.206</w:t>
            </w:r>
            <w:r>
              <w:rPr>
                <w:rFonts w:ascii="Arial" w:hAnsi="Arial" w:cs="Arial"/>
                <w:sz w:val="18"/>
                <w:szCs w:val="18"/>
                <w:vertAlign w:val="superscript"/>
              </w:rPr>
              <w:t>*</w:t>
            </w:r>
          </w:p>
        </w:tc>
      </w:tr>
      <w:tr w:rsidR="0018055E" w:rsidTr="00217F32">
        <w:trPr>
          <w:gridAfter w:val="1"/>
          <w:wAfter w:w="22" w:type="dxa"/>
          <w:cantSplit/>
          <w:trHeight w:val="191"/>
        </w:trPr>
        <w:tc>
          <w:tcPr>
            <w:tcW w:w="1712" w:type="dxa"/>
            <w:gridSpan w:val="2"/>
            <w:vMerge/>
            <w:tcBorders>
              <w:top w:val="single" w:sz="16" w:space="0" w:color="000000"/>
              <w:left w:val="single" w:sz="16" w:space="0" w:color="000000"/>
              <w:bottom w:val="single" w:sz="16" w:space="0" w:color="000000"/>
              <w:right w:val="nil"/>
            </w:tcBorders>
            <w:shd w:val="clear" w:color="auto" w:fill="FFFFFF"/>
          </w:tcPr>
          <w:p w:rsidR="0018055E" w:rsidRDefault="0018055E" w:rsidP="001F6C70">
            <w:pPr>
              <w:spacing w:line="240" w:lineRule="auto"/>
              <w:rPr>
                <w:rFonts w:ascii="Arial" w:hAnsi="Arial" w:cs="Arial"/>
                <w:sz w:val="18"/>
                <w:szCs w:val="18"/>
              </w:rPr>
            </w:pPr>
          </w:p>
        </w:tc>
        <w:tc>
          <w:tcPr>
            <w:tcW w:w="1488" w:type="dxa"/>
            <w:vMerge/>
            <w:tcBorders>
              <w:top w:val="single" w:sz="16" w:space="0" w:color="000000"/>
              <w:left w:val="nil"/>
              <w:right w:val="nil"/>
            </w:tcBorders>
            <w:shd w:val="clear" w:color="auto" w:fill="FFFFFF"/>
          </w:tcPr>
          <w:p w:rsidR="0018055E" w:rsidRDefault="0018055E" w:rsidP="001F6C70">
            <w:pPr>
              <w:spacing w:line="240" w:lineRule="auto"/>
              <w:rPr>
                <w:rFonts w:ascii="Arial" w:hAnsi="Arial" w:cs="Arial"/>
                <w:sz w:val="18"/>
                <w:szCs w:val="18"/>
              </w:rPr>
            </w:pPr>
          </w:p>
        </w:tc>
        <w:tc>
          <w:tcPr>
            <w:tcW w:w="2258" w:type="dxa"/>
            <w:tcBorders>
              <w:top w:val="nil"/>
              <w:left w:val="nil"/>
              <w:bottom w:val="nil"/>
              <w:right w:val="single" w:sz="16" w:space="0" w:color="000000"/>
            </w:tcBorders>
            <w:shd w:val="clear" w:color="auto" w:fill="FFFFFF"/>
          </w:tcPr>
          <w:p w:rsidR="0018055E" w:rsidRDefault="0018055E" w:rsidP="001F6C70">
            <w:pPr>
              <w:spacing w:line="240" w:lineRule="auto"/>
              <w:ind w:left="60" w:right="60"/>
              <w:rPr>
                <w:rFonts w:ascii="Arial" w:hAnsi="Arial" w:cs="Arial"/>
                <w:sz w:val="18"/>
                <w:szCs w:val="18"/>
              </w:rPr>
            </w:pPr>
            <w:r>
              <w:rPr>
                <w:rFonts w:ascii="Arial" w:hAnsi="Arial" w:cs="Arial"/>
                <w:sz w:val="18"/>
                <w:szCs w:val="18"/>
              </w:rPr>
              <w:t>Sig. (2-tailed)</w:t>
            </w:r>
          </w:p>
        </w:tc>
        <w:tc>
          <w:tcPr>
            <w:tcW w:w="1489" w:type="dxa"/>
            <w:tcBorders>
              <w:top w:val="nil"/>
              <w:left w:val="single" w:sz="16" w:space="0" w:color="000000"/>
              <w:bottom w:val="nil"/>
            </w:tcBorders>
            <w:shd w:val="clear" w:color="auto" w:fill="FFFFFF"/>
            <w:vAlign w:val="center"/>
          </w:tcPr>
          <w:p w:rsidR="0018055E" w:rsidRDefault="0018055E" w:rsidP="001F6C70">
            <w:pPr>
              <w:spacing w:line="240" w:lineRule="auto"/>
              <w:ind w:left="60" w:right="60"/>
              <w:jc w:val="right"/>
              <w:rPr>
                <w:rFonts w:ascii="Arial" w:hAnsi="Arial" w:cs="Arial"/>
                <w:sz w:val="18"/>
                <w:szCs w:val="18"/>
              </w:rPr>
            </w:pPr>
            <w:r>
              <w:rPr>
                <w:rFonts w:ascii="Arial" w:hAnsi="Arial" w:cs="Arial"/>
                <w:sz w:val="18"/>
                <w:szCs w:val="18"/>
              </w:rPr>
              <w:t>.</w:t>
            </w:r>
          </w:p>
        </w:tc>
        <w:tc>
          <w:tcPr>
            <w:tcW w:w="1489" w:type="dxa"/>
            <w:tcBorders>
              <w:top w:val="nil"/>
              <w:bottom w:val="nil"/>
              <w:right w:val="single" w:sz="16" w:space="0" w:color="000000"/>
            </w:tcBorders>
            <w:shd w:val="clear" w:color="auto" w:fill="FFFFFF"/>
            <w:vAlign w:val="center"/>
          </w:tcPr>
          <w:p w:rsidR="0018055E" w:rsidRDefault="0018055E" w:rsidP="001F6C70">
            <w:pPr>
              <w:spacing w:line="240" w:lineRule="auto"/>
              <w:ind w:left="60" w:right="60"/>
              <w:jc w:val="right"/>
              <w:rPr>
                <w:rFonts w:ascii="Arial" w:hAnsi="Arial" w:cs="Arial"/>
                <w:sz w:val="18"/>
                <w:szCs w:val="18"/>
              </w:rPr>
            </w:pPr>
            <w:r>
              <w:rPr>
                <w:rFonts w:ascii="Arial" w:hAnsi="Arial" w:cs="Arial"/>
                <w:sz w:val="18"/>
                <w:szCs w:val="18"/>
              </w:rPr>
              <w:t>.048</w:t>
            </w:r>
          </w:p>
        </w:tc>
      </w:tr>
      <w:tr w:rsidR="0018055E" w:rsidTr="00217F32">
        <w:trPr>
          <w:gridAfter w:val="1"/>
          <w:wAfter w:w="22" w:type="dxa"/>
          <w:cantSplit/>
          <w:trHeight w:val="196"/>
        </w:trPr>
        <w:tc>
          <w:tcPr>
            <w:tcW w:w="1712" w:type="dxa"/>
            <w:gridSpan w:val="2"/>
            <w:vMerge/>
            <w:tcBorders>
              <w:top w:val="single" w:sz="16" w:space="0" w:color="000000"/>
              <w:left w:val="single" w:sz="16" w:space="0" w:color="000000"/>
              <w:bottom w:val="single" w:sz="16" w:space="0" w:color="000000"/>
              <w:right w:val="nil"/>
            </w:tcBorders>
            <w:shd w:val="clear" w:color="auto" w:fill="FFFFFF"/>
          </w:tcPr>
          <w:p w:rsidR="0018055E" w:rsidRDefault="0018055E" w:rsidP="001F6C70">
            <w:pPr>
              <w:spacing w:line="240" w:lineRule="auto"/>
              <w:rPr>
                <w:rFonts w:ascii="Arial" w:hAnsi="Arial" w:cs="Arial"/>
                <w:sz w:val="18"/>
                <w:szCs w:val="18"/>
              </w:rPr>
            </w:pPr>
          </w:p>
        </w:tc>
        <w:tc>
          <w:tcPr>
            <w:tcW w:w="1488" w:type="dxa"/>
            <w:vMerge/>
            <w:tcBorders>
              <w:top w:val="single" w:sz="16" w:space="0" w:color="000000"/>
              <w:left w:val="nil"/>
              <w:right w:val="nil"/>
            </w:tcBorders>
            <w:shd w:val="clear" w:color="auto" w:fill="FFFFFF"/>
          </w:tcPr>
          <w:p w:rsidR="0018055E" w:rsidRDefault="0018055E" w:rsidP="001F6C70">
            <w:pPr>
              <w:spacing w:line="240" w:lineRule="auto"/>
              <w:rPr>
                <w:rFonts w:ascii="Arial" w:hAnsi="Arial" w:cs="Arial"/>
                <w:sz w:val="18"/>
                <w:szCs w:val="18"/>
              </w:rPr>
            </w:pPr>
          </w:p>
        </w:tc>
        <w:tc>
          <w:tcPr>
            <w:tcW w:w="2258" w:type="dxa"/>
            <w:tcBorders>
              <w:top w:val="nil"/>
              <w:left w:val="nil"/>
              <w:right w:val="single" w:sz="16" w:space="0" w:color="000000"/>
            </w:tcBorders>
            <w:shd w:val="clear" w:color="auto" w:fill="FFFFFF"/>
          </w:tcPr>
          <w:p w:rsidR="0018055E" w:rsidRDefault="0018055E" w:rsidP="001F6C70">
            <w:pPr>
              <w:spacing w:line="240" w:lineRule="auto"/>
              <w:ind w:left="60" w:right="60"/>
              <w:rPr>
                <w:rFonts w:ascii="Arial" w:hAnsi="Arial" w:cs="Arial"/>
                <w:sz w:val="18"/>
                <w:szCs w:val="18"/>
              </w:rPr>
            </w:pPr>
            <w:r>
              <w:rPr>
                <w:rFonts w:ascii="Arial" w:hAnsi="Arial" w:cs="Arial"/>
                <w:sz w:val="18"/>
                <w:szCs w:val="18"/>
              </w:rPr>
              <w:t>N</w:t>
            </w:r>
          </w:p>
        </w:tc>
        <w:tc>
          <w:tcPr>
            <w:tcW w:w="1489" w:type="dxa"/>
            <w:tcBorders>
              <w:top w:val="nil"/>
              <w:left w:val="single" w:sz="16" w:space="0" w:color="000000"/>
            </w:tcBorders>
            <w:shd w:val="clear" w:color="auto" w:fill="FFFFFF"/>
            <w:vAlign w:val="center"/>
          </w:tcPr>
          <w:p w:rsidR="0018055E" w:rsidRDefault="0018055E" w:rsidP="001F6C70">
            <w:pPr>
              <w:spacing w:line="240" w:lineRule="auto"/>
              <w:ind w:left="60" w:right="60"/>
              <w:jc w:val="right"/>
              <w:rPr>
                <w:rFonts w:ascii="Arial" w:hAnsi="Arial" w:cs="Arial"/>
                <w:sz w:val="18"/>
                <w:szCs w:val="18"/>
              </w:rPr>
            </w:pPr>
            <w:r>
              <w:rPr>
                <w:rFonts w:ascii="Arial" w:hAnsi="Arial" w:cs="Arial"/>
                <w:sz w:val="18"/>
                <w:szCs w:val="18"/>
              </w:rPr>
              <w:t>93</w:t>
            </w:r>
          </w:p>
        </w:tc>
        <w:tc>
          <w:tcPr>
            <w:tcW w:w="1489" w:type="dxa"/>
            <w:tcBorders>
              <w:top w:val="nil"/>
              <w:right w:val="single" w:sz="16" w:space="0" w:color="000000"/>
            </w:tcBorders>
            <w:shd w:val="clear" w:color="auto" w:fill="FFFFFF"/>
            <w:vAlign w:val="center"/>
          </w:tcPr>
          <w:p w:rsidR="0018055E" w:rsidRDefault="0018055E" w:rsidP="001F6C70">
            <w:pPr>
              <w:spacing w:line="240" w:lineRule="auto"/>
              <w:ind w:left="60" w:right="60"/>
              <w:jc w:val="right"/>
              <w:rPr>
                <w:rFonts w:ascii="Arial" w:hAnsi="Arial" w:cs="Arial"/>
                <w:sz w:val="18"/>
                <w:szCs w:val="18"/>
              </w:rPr>
            </w:pPr>
            <w:r>
              <w:rPr>
                <w:rFonts w:ascii="Arial" w:hAnsi="Arial" w:cs="Arial"/>
                <w:sz w:val="18"/>
                <w:szCs w:val="18"/>
              </w:rPr>
              <w:t>93</w:t>
            </w:r>
          </w:p>
        </w:tc>
      </w:tr>
      <w:tr w:rsidR="0018055E" w:rsidTr="00217F32">
        <w:trPr>
          <w:gridAfter w:val="1"/>
          <w:wAfter w:w="22" w:type="dxa"/>
          <w:cantSplit/>
          <w:trHeight w:val="171"/>
        </w:trPr>
        <w:tc>
          <w:tcPr>
            <w:tcW w:w="1712" w:type="dxa"/>
            <w:gridSpan w:val="2"/>
            <w:vMerge/>
            <w:tcBorders>
              <w:top w:val="single" w:sz="16" w:space="0" w:color="000000"/>
              <w:left w:val="single" w:sz="16" w:space="0" w:color="000000"/>
              <w:bottom w:val="single" w:sz="16" w:space="0" w:color="000000"/>
              <w:right w:val="nil"/>
            </w:tcBorders>
            <w:shd w:val="clear" w:color="auto" w:fill="FFFFFF"/>
          </w:tcPr>
          <w:p w:rsidR="0018055E" w:rsidRDefault="0018055E" w:rsidP="001F6C70">
            <w:pPr>
              <w:spacing w:line="240" w:lineRule="auto"/>
              <w:rPr>
                <w:rFonts w:ascii="Arial" w:hAnsi="Arial" w:cs="Arial"/>
                <w:sz w:val="18"/>
                <w:szCs w:val="18"/>
              </w:rPr>
            </w:pPr>
          </w:p>
        </w:tc>
        <w:tc>
          <w:tcPr>
            <w:tcW w:w="1488" w:type="dxa"/>
            <w:vMerge w:val="restart"/>
            <w:tcBorders>
              <w:top w:val="nil"/>
              <w:left w:val="nil"/>
              <w:bottom w:val="single" w:sz="16" w:space="0" w:color="000000"/>
              <w:right w:val="nil"/>
            </w:tcBorders>
            <w:shd w:val="clear" w:color="auto" w:fill="FFFFFF"/>
          </w:tcPr>
          <w:p w:rsidR="0018055E" w:rsidRDefault="0018055E" w:rsidP="001F6C70">
            <w:pPr>
              <w:spacing w:line="240" w:lineRule="auto"/>
              <w:ind w:left="60" w:right="60"/>
              <w:rPr>
                <w:rFonts w:ascii="Arial" w:hAnsi="Arial" w:cs="Arial"/>
                <w:sz w:val="18"/>
                <w:szCs w:val="18"/>
              </w:rPr>
            </w:pPr>
            <w:r>
              <w:rPr>
                <w:rFonts w:ascii="Arial" w:hAnsi="Arial" w:cs="Arial"/>
                <w:sz w:val="18"/>
                <w:szCs w:val="18"/>
              </w:rPr>
              <w:t>Pengetahuan</w:t>
            </w:r>
          </w:p>
        </w:tc>
        <w:tc>
          <w:tcPr>
            <w:tcW w:w="2258" w:type="dxa"/>
            <w:tcBorders>
              <w:top w:val="nil"/>
              <w:left w:val="nil"/>
              <w:bottom w:val="nil"/>
              <w:right w:val="single" w:sz="16" w:space="0" w:color="000000"/>
            </w:tcBorders>
            <w:shd w:val="clear" w:color="auto" w:fill="FFFFFF"/>
          </w:tcPr>
          <w:p w:rsidR="0018055E" w:rsidRDefault="0018055E" w:rsidP="001F6C70">
            <w:pPr>
              <w:spacing w:line="240" w:lineRule="auto"/>
              <w:ind w:left="60" w:right="60"/>
              <w:rPr>
                <w:rFonts w:ascii="Arial" w:hAnsi="Arial" w:cs="Arial"/>
                <w:sz w:val="18"/>
                <w:szCs w:val="18"/>
              </w:rPr>
            </w:pPr>
            <w:r>
              <w:rPr>
                <w:rFonts w:ascii="Arial" w:hAnsi="Arial" w:cs="Arial"/>
                <w:sz w:val="18"/>
                <w:szCs w:val="18"/>
              </w:rPr>
              <w:t>Correlation Coefficient</w:t>
            </w:r>
          </w:p>
        </w:tc>
        <w:tc>
          <w:tcPr>
            <w:tcW w:w="1489" w:type="dxa"/>
            <w:tcBorders>
              <w:top w:val="nil"/>
              <w:left w:val="single" w:sz="16" w:space="0" w:color="000000"/>
              <w:bottom w:val="nil"/>
            </w:tcBorders>
            <w:shd w:val="clear" w:color="auto" w:fill="FFFFFF"/>
            <w:vAlign w:val="center"/>
          </w:tcPr>
          <w:p w:rsidR="0018055E" w:rsidRDefault="0018055E" w:rsidP="001F6C70">
            <w:pPr>
              <w:spacing w:line="240" w:lineRule="auto"/>
              <w:ind w:left="60" w:right="60"/>
              <w:jc w:val="right"/>
              <w:rPr>
                <w:rFonts w:ascii="Arial" w:hAnsi="Arial" w:cs="Arial"/>
                <w:sz w:val="18"/>
                <w:szCs w:val="18"/>
              </w:rPr>
            </w:pPr>
            <w:r>
              <w:rPr>
                <w:rFonts w:ascii="Arial" w:hAnsi="Arial" w:cs="Arial"/>
                <w:sz w:val="18"/>
                <w:szCs w:val="18"/>
              </w:rPr>
              <w:t>.206</w:t>
            </w:r>
            <w:r>
              <w:rPr>
                <w:rFonts w:ascii="Arial" w:hAnsi="Arial" w:cs="Arial"/>
                <w:sz w:val="18"/>
                <w:szCs w:val="18"/>
                <w:vertAlign w:val="superscript"/>
              </w:rPr>
              <w:t>*</w:t>
            </w:r>
          </w:p>
        </w:tc>
        <w:tc>
          <w:tcPr>
            <w:tcW w:w="1489" w:type="dxa"/>
            <w:tcBorders>
              <w:top w:val="nil"/>
              <w:bottom w:val="nil"/>
              <w:right w:val="single" w:sz="16" w:space="0" w:color="000000"/>
            </w:tcBorders>
            <w:shd w:val="clear" w:color="auto" w:fill="FFFFFF"/>
            <w:vAlign w:val="center"/>
          </w:tcPr>
          <w:p w:rsidR="0018055E" w:rsidRDefault="0018055E" w:rsidP="001F6C70">
            <w:pPr>
              <w:spacing w:line="240" w:lineRule="auto"/>
              <w:ind w:left="60" w:right="60"/>
              <w:jc w:val="right"/>
              <w:rPr>
                <w:rFonts w:ascii="Arial" w:hAnsi="Arial" w:cs="Arial"/>
                <w:sz w:val="18"/>
                <w:szCs w:val="18"/>
              </w:rPr>
            </w:pPr>
            <w:r>
              <w:rPr>
                <w:rFonts w:ascii="Arial" w:hAnsi="Arial" w:cs="Arial"/>
                <w:sz w:val="18"/>
                <w:szCs w:val="18"/>
              </w:rPr>
              <w:t>1.000</w:t>
            </w:r>
          </w:p>
        </w:tc>
      </w:tr>
      <w:tr w:rsidR="0018055E" w:rsidTr="00217F32">
        <w:trPr>
          <w:gridAfter w:val="1"/>
          <w:wAfter w:w="22" w:type="dxa"/>
          <w:cantSplit/>
          <w:trHeight w:val="176"/>
        </w:trPr>
        <w:tc>
          <w:tcPr>
            <w:tcW w:w="1712" w:type="dxa"/>
            <w:gridSpan w:val="2"/>
            <w:vMerge/>
            <w:tcBorders>
              <w:top w:val="single" w:sz="16" w:space="0" w:color="000000"/>
              <w:left w:val="single" w:sz="16" w:space="0" w:color="000000"/>
              <w:bottom w:val="single" w:sz="16" w:space="0" w:color="000000"/>
              <w:right w:val="nil"/>
            </w:tcBorders>
            <w:shd w:val="clear" w:color="auto" w:fill="FFFFFF"/>
          </w:tcPr>
          <w:p w:rsidR="0018055E" w:rsidRDefault="0018055E" w:rsidP="001F6C70">
            <w:pPr>
              <w:spacing w:line="240" w:lineRule="auto"/>
              <w:rPr>
                <w:rFonts w:ascii="Arial" w:hAnsi="Arial" w:cs="Arial"/>
                <w:sz w:val="18"/>
                <w:szCs w:val="18"/>
              </w:rPr>
            </w:pPr>
          </w:p>
        </w:tc>
        <w:tc>
          <w:tcPr>
            <w:tcW w:w="1488" w:type="dxa"/>
            <w:vMerge/>
            <w:tcBorders>
              <w:top w:val="nil"/>
              <w:left w:val="nil"/>
              <w:bottom w:val="single" w:sz="16" w:space="0" w:color="000000"/>
              <w:right w:val="nil"/>
            </w:tcBorders>
            <w:shd w:val="clear" w:color="auto" w:fill="FFFFFF"/>
          </w:tcPr>
          <w:p w:rsidR="0018055E" w:rsidRDefault="0018055E" w:rsidP="001F6C70">
            <w:pPr>
              <w:spacing w:line="240" w:lineRule="auto"/>
              <w:rPr>
                <w:rFonts w:ascii="Arial" w:hAnsi="Arial" w:cs="Arial"/>
                <w:sz w:val="18"/>
                <w:szCs w:val="18"/>
              </w:rPr>
            </w:pPr>
          </w:p>
        </w:tc>
        <w:tc>
          <w:tcPr>
            <w:tcW w:w="2258" w:type="dxa"/>
            <w:tcBorders>
              <w:top w:val="nil"/>
              <w:left w:val="nil"/>
              <w:bottom w:val="nil"/>
              <w:right w:val="single" w:sz="16" w:space="0" w:color="000000"/>
            </w:tcBorders>
            <w:shd w:val="clear" w:color="auto" w:fill="FFFFFF"/>
          </w:tcPr>
          <w:p w:rsidR="0018055E" w:rsidRDefault="0018055E" w:rsidP="001F6C70">
            <w:pPr>
              <w:spacing w:line="240" w:lineRule="auto"/>
              <w:ind w:left="60" w:right="60"/>
              <w:rPr>
                <w:rFonts w:ascii="Arial" w:hAnsi="Arial" w:cs="Arial"/>
                <w:sz w:val="18"/>
                <w:szCs w:val="18"/>
              </w:rPr>
            </w:pPr>
            <w:r>
              <w:rPr>
                <w:rFonts w:ascii="Arial" w:hAnsi="Arial" w:cs="Arial"/>
                <w:sz w:val="18"/>
                <w:szCs w:val="18"/>
              </w:rPr>
              <w:t>Sig. (2-tailed)</w:t>
            </w:r>
          </w:p>
        </w:tc>
        <w:tc>
          <w:tcPr>
            <w:tcW w:w="1489" w:type="dxa"/>
            <w:tcBorders>
              <w:top w:val="nil"/>
              <w:left w:val="single" w:sz="16" w:space="0" w:color="000000"/>
              <w:bottom w:val="nil"/>
            </w:tcBorders>
            <w:shd w:val="clear" w:color="auto" w:fill="FFFFFF"/>
            <w:vAlign w:val="center"/>
          </w:tcPr>
          <w:p w:rsidR="0018055E" w:rsidRDefault="0018055E" w:rsidP="001F6C70">
            <w:pPr>
              <w:spacing w:line="240" w:lineRule="auto"/>
              <w:ind w:left="60" w:right="60"/>
              <w:jc w:val="right"/>
              <w:rPr>
                <w:rFonts w:ascii="Arial" w:hAnsi="Arial" w:cs="Arial"/>
                <w:sz w:val="18"/>
                <w:szCs w:val="18"/>
              </w:rPr>
            </w:pPr>
            <w:r>
              <w:rPr>
                <w:rFonts w:ascii="Arial" w:hAnsi="Arial" w:cs="Arial"/>
                <w:sz w:val="18"/>
                <w:szCs w:val="18"/>
              </w:rPr>
              <w:t>.048</w:t>
            </w:r>
          </w:p>
        </w:tc>
        <w:tc>
          <w:tcPr>
            <w:tcW w:w="1489" w:type="dxa"/>
            <w:tcBorders>
              <w:top w:val="nil"/>
              <w:bottom w:val="nil"/>
              <w:right w:val="single" w:sz="16" w:space="0" w:color="000000"/>
            </w:tcBorders>
            <w:shd w:val="clear" w:color="auto" w:fill="FFFFFF"/>
            <w:vAlign w:val="center"/>
          </w:tcPr>
          <w:p w:rsidR="0018055E" w:rsidRDefault="0018055E" w:rsidP="001F6C70">
            <w:pPr>
              <w:spacing w:line="240" w:lineRule="auto"/>
              <w:ind w:left="60" w:right="60"/>
              <w:jc w:val="right"/>
              <w:rPr>
                <w:rFonts w:ascii="Arial" w:hAnsi="Arial" w:cs="Arial"/>
                <w:sz w:val="18"/>
                <w:szCs w:val="18"/>
              </w:rPr>
            </w:pPr>
            <w:r>
              <w:rPr>
                <w:rFonts w:ascii="Arial" w:hAnsi="Arial" w:cs="Arial"/>
                <w:sz w:val="18"/>
                <w:szCs w:val="18"/>
              </w:rPr>
              <w:t>.</w:t>
            </w:r>
          </w:p>
        </w:tc>
      </w:tr>
      <w:tr w:rsidR="0018055E" w:rsidTr="00217F32">
        <w:trPr>
          <w:gridAfter w:val="1"/>
          <w:wAfter w:w="22" w:type="dxa"/>
          <w:cantSplit/>
          <w:trHeight w:val="214"/>
        </w:trPr>
        <w:tc>
          <w:tcPr>
            <w:tcW w:w="1712" w:type="dxa"/>
            <w:gridSpan w:val="2"/>
            <w:vMerge/>
            <w:tcBorders>
              <w:top w:val="single" w:sz="16" w:space="0" w:color="000000"/>
              <w:left w:val="single" w:sz="16" w:space="0" w:color="000000"/>
              <w:bottom w:val="single" w:sz="16" w:space="0" w:color="000000"/>
              <w:right w:val="nil"/>
            </w:tcBorders>
            <w:shd w:val="clear" w:color="auto" w:fill="FFFFFF"/>
          </w:tcPr>
          <w:p w:rsidR="0018055E" w:rsidRDefault="0018055E" w:rsidP="001F6C70">
            <w:pPr>
              <w:spacing w:line="240" w:lineRule="auto"/>
              <w:rPr>
                <w:rFonts w:ascii="Arial" w:hAnsi="Arial" w:cs="Arial"/>
                <w:sz w:val="18"/>
                <w:szCs w:val="18"/>
              </w:rPr>
            </w:pPr>
          </w:p>
        </w:tc>
        <w:tc>
          <w:tcPr>
            <w:tcW w:w="1488" w:type="dxa"/>
            <w:vMerge/>
            <w:tcBorders>
              <w:top w:val="nil"/>
              <w:left w:val="nil"/>
              <w:bottom w:val="single" w:sz="16" w:space="0" w:color="000000"/>
              <w:right w:val="nil"/>
            </w:tcBorders>
            <w:shd w:val="clear" w:color="auto" w:fill="FFFFFF"/>
          </w:tcPr>
          <w:p w:rsidR="0018055E" w:rsidRDefault="0018055E" w:rsidP="001F6C70">
            <w:pPr>
              <w:spacing w:line="240" w:lineRule="auto"/>
              <w:rPr>
                <w:rFonts w:ascii="Arial" w:hAnsi="Arial" w:cs="Arial"/>
                <w:sz w:val="18"/>
                <w:szCs w:val="18"/>
              </w:rPr>
            </w:pPr>
          </w:p>
        </w:tc>
        <w:tc>
          <w:tcPr>
            <w:tcW w:w="2258" w:type="dxa"/>
            <w:tcBorders>
              <w:top w:val="nil"/>
              <w:left w:val="nil"/>
              <w:bottom w:val="single" w:sz="16" w:space="0" w:color="000000"/>
              <w:right w:val="single" w:sz="16" w:space="0" w:color="000000"/>
            </w:tcBorders>
            <w:shd w:val="clear" w:color="auto" w:fill="FFFFFF"/>
          </w:tcPr>
          <w:p w:rsidR="0018055E" w:rsidRDefault="0018055E" w:rsidP="001F6C70">
            <w:pPr>
              <w:spacing w:line="240" w:lineRule="auto"/>
              <w:ind w:left="60" w:right="60"/>
              <w:rPr>
                <w:rFonts w:ascii="Arial" w:hAnsi="Arial" w:cs="Arial"/>
                <w:sz w:val="18"/>
                <w:szCs w:val="18"/>
              </w:rPr>
            </w:pPr>
            <w:r>
              <w:rPr>
                <w:rFonts w:ascii="Arial" w:hAnsi="Arial" w:cs="Arial"/>
                <w:sz w:val="18"/>
                <w:szCs w:val="18"/>
              </w:rPr>
              <w:t>N</w:t>
            </w:r>
          </w:p>
        </w:tc>
        <w:tc>
          <w:tcPr>
            <w:tcW w:w="1489" w:type="dxa"/>
            <w:tcBorders>
              <w:top w:val="nil"/>
              <w:left w:val="single" w:sz="16" w:space="0" w:color="000000"/>
              <w:bottom w:val="single" w:sz="16" w:space="0" w:color="000000"/>
            </w:tcBorders>
            <w:shd w:val="clear" w:color="auto" w:fill="FFFFFF"/>
            <w:vAlign w:val="center"/>
          </w:tcPr>
          <w:p w:rsidR="0018055E" w:rsidRDefault="0018055E" w:rsidP="001F6C70">
            <w:pPr>
              <w:spacing w:line="240" w:lineRule="auto"/>
              <w:ind w:left="60" w:right="60"/>
              <w:jc w:val="right"/>
              <w:rPr>
                <w:rFonts w:ascii="Arial" w:hAnsi="Arial" w:cs="Arial"/>
                <w:sz w:val="18"/>
                <w:szCs w:val="18"/>
              </w:rPr>
            </w:pPr>
            <w:r>
              <w:rPr>
                <w:rFonts w:ascii="Arial" w:hAnsi="Arial" w:cs="Arial"/>
                <w:sz w:val="18"/>
                <w:szCs w:val="18"/>
              </w:rPr>
              <w:t>93</w:t>
            </w:r>
          </w:p>
        </w:tc>
        <w:tc>
          <w:tcPr>
            <w:tcW w:w="1489" w:type="dxa"/>
            <w:tcBorders>
              <w:top w:val="nil"/>
              <w:bottom w:val="single" w:sz="16" w:space="0" w:color="000000"/>
              <w:right w:val="single" w:sz="16" w:space="0" w:color="000000"/>
            </w:tcBorders>
            <w:shd w:val="clear" w:color="auto" w:fill="FFFFFF"/>
            <w:vAlign w:val="center"/>
          </w:tcPr>
          <w:p w:rsidR="0018055E" w:rsidRDefault="0018055E" w:rsidP="001F6C70">
            <w:pPr>
              <w:spacing w:line="240" w:lineRule="auto"/>
              <w:ind w:left="60" w:right="60"/>
              <w:jc w:val="right"/>
              <w:rPr>
                <w:rFonts w:ascii="Arial" w:hAnsi="Arial" w:cs="Arial"/>
                <w:sz w:val="18"/>
                <w:szCs w:val="18"/>
              </w:rPr>
            </w:pPr>
            <w:r>
              <w:rPr>
                <w:rFonts w:ascii="Arial" w:hAnsi="Arial" w:cs="Arial"/>
                <w:sz w:val="18"/>
                <w:szCs w:val="18"/>
              </w:rPr>
              <w:t>93</w:t>
            </w:r>
          </w:p>
        </w:tc>
      </w:tr>
      <w:tr w:rsidR="0018055E" w:rsidTr="0018055E">
        <w:trPr>
          <w:gridBefore w:val="1"/>
          <w:wBefore w:w="20" w:type="dxa"/>
          <w:cantSplit/>
          <w:trHeight w:val="40"/>
        </w:trPr>
        <w:tc>
          <w:tcPr>
            <w:tcW w:w="8437" w:type="dxa"/>
            <w:gridSpan w:val="6"/>
            <w:tcBorders>
              <w:top w:val="nil"/>
              <w:left w:val="nil"/>
              <w:bottom w:val="nil"/>
              <w:right w:val="nil"/>
            </w:tcBorders>
            <w:shd w:val="clear" w:color="auto" w:fill="FFFFFF"/>
          </w:tcPr>
          <w:p w:rsidR="0018055E" w:rsidRDefault="0018055E" w:rsidP="001F6C70">
            <w:pPr>
              <w:spacing w:line="240" w:lineRule="auto"/>
              <w:ind w:left="60" w:right="60"/>
              <w:rPr>
                <w:rFonts w:ascii="Arial" w:hAnsi="Arial" w:cs="Arial"/>
                <w:sz w:val="18"/>
                <w:szCs w:val="18"/>
              </w:rPr>
            </w:pPr>
            <w:r>
              <w:rPr>
                <w:rFonts w:ascii="Arial" w:hAnsi="Arial" w:cs="Arial"/>
                <w:sz w:val="18"/>
                <w:szCs w:val="18"/>
              </w:rPr>
              <w:t>*. Correlation is significant at the 0.05 level (2-tailed).</w:t>
            </w:r>
          </w:p>
        </w:tc>
      </w:tr>
    </w:tbl>
    <w:p w:rsidR="0018055E" w:rsidRDefault="0018055E" w:rsidP="001F6C70">
      <w:pPr>
        <w:autoSpaceDE w:val="0"/>
        <w:autoSpaceDN w:val="0"/>
        <w:adjustRightInd w:val="0"/>
        <w:spacing w:after="0" w:line="240" w:lineRule="auto"/>
        <w:jc w:val="left"/>
        <w:rPr>
          <w:rFonts w:cs="Times New Roman"/>
          <w:szCs w:val="24"/>
        </w:rPr>
      </w:pPr>
    </w:p>
    <w:tbl>
      <w:tblPr>
        <w:tblW w:w="852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1"/>
        <w:gridCol w:w="1772"/>
        <w:gridCol w:w="1557"/>
        <w:gridCol w:w="2363"/>
        <w:gridCol w:w="1557"/>
        <w:gridCol w:w="1255"/>
      </w:tblGrid>
      <w:tr w:rsidR="0018055E" w:rsidTr="00217F32">
        <w:trPr>
          <w:cantSplit/>
          <w:trHeight w:val="286"/>
          <w:jc w:val="center"/>
        </w:trPr>
        <w:tc>
          <w:tcPr>
            <w:tcW w:w="8525" w:type="dxa"/>
            <w:gridSpan w:val="6"/>
            <w:tcBorders>
              <w:top w:val="nil"/>
              <w:left w:val="nil"/>
              <w:bottom w:val="nil"/>
              <w:right w:val="nil"/>
            </w:tcBorders>
            <w:shd w:val="clear" w:color="auto" w:fill="FFFFFF"/>
            <w:vAlign w:val="center"/>
          </w:tcPr>
          <w:p w:rsidR="0018055E" w:rsidRDefault="0018055E" w:rsidP="001F6C70">
            <w:pPr>
              <w:spacing w:after="0" w:line="240" w:lineRule="auto"/>
              <w:ind w:left="60" w:right="60"/>
              <w:jc w:val="center"/>
              <w:rPr>
                <w:rFonts w:ascii="Arial" w:hAnsi="Arial" w:cs="Arial"/>
                <w:sz w:val="18"/>
                <w:szCs w:val="18"/>
              </w:rPr>
            </w:pPr>
            <w:r>
              <w:rPr>
                <w:rFonts w:ascii="Arial" w:hAnsi="Arial" w:cs="Arial"/>
                <w:b/>
                <w:bCs/>
                <w:sz w:val="18"/>
                <w:szCs w:val="18"/>
              </w:rPr>
              <w:t>Correlations</w:t>
            </w:r>
          </w:p>
        </w:tc>
      </w:tr>
      <w:tr w:rsidR="0018055E" w:rsidTr="00217F32">
        <w:trPr>
          <w:cantSplit/>
          <w:trHeight w:val="94"/>
          <w:jc w:val="center"/>
        </w:trPr>
        <w:tc>
          <w:tcPr>
            <w:tcW w:w="5713" w:type="dxa"/>
            <w:gridSpan w:val="4"/>
            <w:tcBorders>
              <w:top w:val="single" w:sz="16" w:space="0" w:color="000000"/>
              <w:left w:val="single" w:sz="16" w:space="0" w:color="000000"/>
              <w:bottom w:val="single" w:sz="16" w:space="0" w:color="000000"/>
              <w:right w:val="nil"/>
            </w:tcBorders>
            <w:shd w:val="clear" w:color="auto" w:fill="FFFFFF"/>
            <w:vAlign w:val="bottom"/>
          </w:tcPr>
          <w:p w:rsidR="0018055E" w:rsidRDefault="0018055E" w:rsidP="001F6C70">
            <w:pPr>
              <w:spacing w:after="0" w:line="240" w:lineRule="auto"/>
              <w:rPr>
                <w:rFonts w:cs="Times New Roman"/>
                <w:szCs w:val="24"/>
              </w:rPr>
            </w:pPr>
          </w:p>
        </w:tc>
        <w:tc>
          <w:tcPr>
            <w:tcW w:w="1557" w:type="dxa"/>
            <w:tcBorders>
              <w:top w:val="single" w:sz="16" w:space="0" w:color="000000"/>
              <w:left w:val="single" w:sz="16" w:space="0" w:color="000000"/>
              <w:bottom w:val="single" w:sz="16" w:space="0" w:color="000000"/>
            </w:tcBorders>
            <w:shd w:val="clear" w:color="auto" w:fill="FFFFFF"/>
            <w:vAlign w:val="bottom"/>
          </w:tcPr>
          <w:p w:rsidR="0018055E" w:rsidRDefault="0018055E" w:rsidP="001F6C70">
            <w:pPr>
              <w:spacing w:after="0" w:line="240" w:lineRule="auto"/>
              <w:ind w:left="60" w:right="60"/>
              <w:jc w:val="center"/>
              <w:rPr>
                <w:rFonts w:ascii="Arial" w:hAnsi="Arial" w:cs="Arial"/>
                <w:sz w:val="18"/>
                <w:szCs w:val="18"/>
              </w:rPr>
            </w:pPr>
            <w:r>
              <w:rPr>
                <w:rFonts w:ascii="Arial" w:hAnsi="Arial" w:cs="Arial"/>
                <w:sz w:val="18"/>
                <w:szCs w:val="18"/>
              </w:rPr>
              <w:t>Pemanfaatan</w:t>
            </w:r>
          </w:p>
        </w:tc>
        <w:tc>
          <w:tcPr>
            <w:tcW w:w="1255" w:type="dxa"/>
            <w:tcBorders>
              <w:top w:val="single" w:sz="16" w:space="0" w:color="000000"/>
              <w:bottom w:val="single" w:sz="16" w:space="0" w:color="000000"/>
              <w:right w:val="single" w:sz="16" w:space="0" w:color="000000"/>
            </w:tcBorders>
            <w:shd w:val="clear" w:color="auto" w:fill="FFFFFF"/>
            <w:vAlign w:val="bottom"/>
          </w:tcPr>
          <w:p w:rsidR="0018055E" w:rsidRDefault="0018055E" w:rsidP="001F6C70">
            <w:pPr>
              <w:spacing w:after="0" w:line="240" w:lineRule="auto"/>
              <w:ind w:left="60" w:right="60"/>
              <w:jc w:val="center"/>
              <w:rPr>
                <w:rFonts w:ascii="Arial" w:hAnsi="Arial" w:cs="Arial"/>
                <w:sz w:val="18"/>
                <w:szCs w:val="18"/>
              </w:rPr>
            </w:pPr>
            <w:r>
              <w:rPr>
                <w:rFonts w:ascii="Arial" w:hAnsi="Arial" w:cs="Arial"/>
                <w:sz w:val="18"/>
                <w:szCs w:val="18"/>
              </w:rPr>
              <w:t>Persepsi</w:t>
            </w:r>
          </w:p>
        </w:tc>
      </w:tr>
      <w:tr w:rsidR="0018055E" w:rsidTr="00217F32">
        <w:trPr>
          <w:cantSplit/>
          <w:trHeight w:val="211"/>
          <w:jc w:val="center"/>
        </w:trPr>
        <w:tc>
          <w:tcPr>
            <w:tcW w:w="1793" w:type="dxa"/>
            <w:gridSpan w:val="2"/>
            <w:vMerge w:val="restart"/>
            <w:tcBorders>
              <w:top w:val="single" w:sz="16" w:space="0" w:color="000000"/>
              <w:left w:val="single" w:sz="16" w:space="0" w:color="000000"/>
              <w:bottom w:val="single" w:sz="16" w:space="0" w:color="000000"/>
              <w:right w:val="nil"/>
            </w:tcBorders>
            <w:shd w:val="clear" w:color="auto" w:fill="FFFFFF"/>
          </w:tcPr>
          <w:p w:rsidR="0018055E" w:rsidRDefault="0018055E" w:rsidP="001F6C70">
            <w:pPr>
              <w:spacing w:after="0" w:line="240" w:lineRule="auto"/>
              <w:ind w:left="60" w:right="60"/>
              <w:rPr>
                <w:rFonts w:ascii="Arial" w:hAnsi="Arial" w:cs="Arial"/>
                <w:sz w:val="18"/>
                <w:szCs w:val="18"/>
              </w:rPr>
            </w:pPr>
            <w:r>
              <w:rPr>
                <w:rFonts w:ascii="Arial" w:hAnsi="Arial" w:cs="Arial"/>
                <w:sz w:val="18"/>
                <w:szCs w:val="18"/>
              </w:rPr>
              <w:t>Spearman's rho</w:t>
            </w:r>
          </w:p>
        </w:tc>
        <w:tc>
          <w:tcPr>
            <w:tcW w:w="1557" w:type="dxa"/>
            <w:vMerge w:val="restart"/>
            <w:tcBorders>
              <w:top w:val="single" w:sz="16" w:space="0" w:color="000000"/>
              <w:left w:val="nil"/>
              <w:right w:val="nil"/>
            </w:tcBorders>
            <w:shd w:val="clear" w:color="auto" w:fill="FFFFFF"/>
          </w:tcPr>
          <w:p w:rsidR="0018055E" w:rsidRDefault="0018055E" w:rsidP="001F6C70">
            <w:pPr>
              <w:spacing w:after="0" w:line="240" w:lineRule="auto"/>
              <w:ind w:left="60" w:right="60"/>
              <w:rPr>
                <w:rFonts w:ascii="Arial" w:hAnsi="Arial" w:cs="Arial"/>
                <w:sz w:val="18"/>
                <w:szCs w:val="18"/>
              </w:rPr>
            </w:pPr>
            <w:r>
              <w:rPr>
                <w:rFonts w:ascii="Arial" w:hAnsi="Arial" w:cs="Arial"/>
                <w:sz w:val="18"/>
                <w:szCs w:val="18"/>
              </w:rPr>
              <w:t>Pemanfaatan</w:t>
            </w:r>
          </w:p>
        </w:tc>
        <w:tc>
          <w:tcPr>
            <w:tcW w:w="2363" w:type="dxa"/>
            <w:tcBorders>
              <w:top w:val="single" w:sz="16" w:space="0" w:color="000000"/>
              <w:left w:val="nil"/>
              <w:bottom w:val="nil"/>
              <w:right w:val="single" w:sz="16" w:space="0" w:color="000000"/>
            </w:tcBorders>
            <w:shd w:val="clear" w:color="auto" w:fill="FFFFFF"/>
          </w:tcPr>
          <w:p w:rsidR="0018055E" w:rsidRDefault="0018055E" w:rsidP="001F6C70">
            <w:pPr>
              <w:spacing w:after="0" w:line="240" w:lineRule="auto"/>
              <w:ind w:left="60" w:right="60"/>
              <w:rPr>
                <w:rFonts w:ascii="Arial" w:hAnsi="Arial" w:cs="Arial"/>
                <w:sz w:val="18"/>
                <w:szCs w:val="18"/>
              </w:rPr>
            </w:pPr>
            <w:r>
              <w:rPr>
                <w:rFonts w:ascii="Arial" w:hAnsi="Arial" w:cs="Arial"/>
                <w:sz w:val="18"/>
                <w:szCs w:val="18"/>
              </w:rPr>
              <w:t>Correlation Coefficient</w:t>
            </w:r>
          </w:p>
        </w:tc>
        <w:tc>
          <w:tcPr>
            <w:tcW w:w="1557" w:type="dxa"/>
            <w:tcBorders>
              <w:top w:val="single" w:sz="16" w:space="0" w:color="000000"/>
              <w:left w:val="single" w:sz="16" w:space="0" w:color="000000"/>
              <w:bottom w:val="nil"/>
            </w:tcBorders>
            <w:shd w:val="clear" w:color="auto" w:fill="FFFFFF"/>
            <w:vAlign w:val="center"/>
          </w:tcPr>
          <w:p w:rsidR="0018055E" w:rsidRDefault="0018055E" w:rsidP="001F6C70">
            <w:pPr>
              <w:spacing w:after="0" w:line="240" w:lineRule="auto"/>
              <w:ind w:left="60" w:right="60"/>
              <w:jc w:val="right"/>
              <w:rPr>
                <w:rFonts w:ascii="Arial" w:hAnsi="Arial" w:cs="Arial"/>
                <w:sz w:val="18"/>
                <w:szCs w:val="18"/>
              </w:rPr>
            </w:pPr>
            <w:r>
              <w:rPr>
                <w:rFonts w:ascii="Arial" w:hAnsi="Arial" w:cs="Arial"/>
                <w:sz w:val="18"/>
                <w:szCs w:val="18"/>
              </w:rPr>
              <w:t>1.000</w:t>
            </w:r>
          </w:p>
        </w:tc>
        <w:tc>
          <w:tcPr>
            <w:tcW w:w="1255" w:type="dxa"/>
            <w:tcBorders>
              <w:top w:val="single" w:sz="16" w:space="0" w:color="000000"/>
              <w:bottom w:val="nil"/>
              <w:right w:val="single" w:sz="16" w:space="0" w:color="000000"/>
            </w:tcBorders>
            <w:shd w:val="clear" w:color="auto" w:fill="FFFFFF"/>
            <w:vAlign w:val="center"/>
          </w:tcPr>
          <w:p w:rsidR="0018055E" w:rsidRDefault="0018055E" w:rsidP="001F6C70">
            <w:pPr>
              <w:spacing w:after="0" w:line="240" w:lineRule="auto"/>
              <w:ind w:left="60" w:right="60"/>
              <w:jc w:val="right"/>
              <w:rPr>
                <w:rFonts w:ascii="Arial" w:hAnsi="Arial" w:cs="Arial"/>
                <w:sz w:val="18"/>
                <w:szCs w:val="18"/>
              </w:rPr>
            </w:pPr>
            <w:r>
              <w:rPr>
                <w:rFonts w:ascii="Arial" w:hAnsi="Arial" w:cs="Arial"/>
                <w:sz w:val="18"/>
                <w:szCs w:val="18"/>
              </w:rPr>
              <w:t>.226</w:t>
            </w:r>
            <w:r>
              <w:rPr>
                <w:rFonts w:ascii="Arial" w:hAnsi="Arial" w:cs="Arial"/>
                <w:sz w:val="18"/>
                <w:szCs w:val="18"/>
                <w:vertAlign w:val="superscript"/>
              </w:rPr>
              <w:t>*</w:t>
            </w:r>
          </w:p>
        </w:tc>
      </w:tr>
      <w:tr w:rsidR="0018055E" w:rsidTr="00217F32">
        <w:trPr>
          <w:cantSplit/>
          <w:trHeight w:val="230"/>
          <w:jc w:val="center"/>
        </w:trPr>
        <w:tc>
          <w:tcPr>
            <w:tcW w:w="1793" w:type="dxa"/>
            <w:gridSpan w:val="2"/>
            <w:vMerge/>
            <w:tcBorders>
              <w:top w:val="single" w:sz="16" w:space="0" w:color="000000"/>
              <w:left w:val="single" w:sz="16" w:space="0" w:color="000000"/>
              <w:bottom w:val="single" w:sz="16" w:space="0" w:color="000000"/>
              <w:right w:val="nil"/>
            </w:tcBorders>
            <w:shd w:val="clear" w:color="auto" w:fill="FFFFFF"/>
          </w:tcPr>
          <w:p w:rsidR="0018055E" w:rsidRDefault="0018055E" w:rsidP="001F6C70">
            <w:pPr>
              <w:spacing w:after="0" w:line="240" w:lineRule="auto"/>
              <w:rPr>
                <w:rFonts w:ascii="Arial" w:hAnsi="Arial" w:cs="Arial"/>
                <w:sz w:val="18"/>
                <w:szCs w:val="18"/>
              </w:rPr>
            </w:pPr>
          </w:p>
        </w:tc>
        <w:tc>
          <w:tcPr>
            <w:tcW w:w="1557" w:type="dxa"/>
            <w:vMerge/>
            <w:tcBorders>
              <w:top w:val="single" w:sz="16" w:space="0" w:color="000000"/>
              <w:left w:val="nil"/>
              <w:right w:val="nil"/>
            </w:tcBorders>
            <w:shd w:val="clear" w:color="auto" w:fill="FFFFFF"/>
          </w:tcPr>
          <w:p w:rsidR="0018055E" w:rsidRDefault="0018055E" w:rsidP="001F6C70">
            <w:pPr>
              <w:spacing w:after="0" w:line="240" w:lineRule="auto"/>
              <w:rPr>
                <w:rFonts w:ascii="Arial" w:hAnsi="Arial" w:cs="Arial"/>
                <w:sz w:val="18"/>
                <w:szCs w:val="18"/>
              </w:rPr>
            </w:pPr>
          </w:p>
        </w:tc>
        <w:tc>
          <w:tcPr>
            <w:tcW w:w="2363" w:type="dxa"/>
            <w:tcBorders>
              <w:top w:val="nil"/>
              <w:left w:val="nil"/>
              <w:bottom w:val="nil"/>
              <w:right w:val="single" w:sz="16" w:space="0" w:color="000000"/>
            </w:tcBorders>
            <w:shd w:val="clear" w:color="auto" w:fill="FFFFFF"/>
          </w:tcPr>
          <w:p w:rsidR="0018055E" w:rsidRDefault="0018055E" w:rsidP="001F6C70">
            <w:pPr>
              <w:spacing w:after="0" w:line="240" w:lineRule="auto"/>
              <w:ind w:left="60" w:right="60"/>
              <w:rPr>
                <w:rFonts w:ascii="Arial" w:hAnsi="Arial" w:cs="Arial"/>
                <w:sz w:val="18"/>
                <w:szCs w:val="18"/>
              </w:rPr>
            </w:pPr>
            <w:r>
              <w:rPr>
                <w:rFonts w:ascii="Arial" w:hAnsi="Arial" w:cs="Arial"/>
                <w:sz w:val="18"/>
                <w:szCs w:val="18"/>
              </w:rPr>
              <w:t>Sig. (2-tailed)</w:t>
            </w:r>
          </w:p>
        </w:tc>
        <w:tc>
          <w:tcPr>
            <w:tcW w:w="1557" w:type="dxa"/>
            <w:tcBorders>
              <w:top w:val="nil"/>
              <w:left w:val="single" w:sz="16" w:space="0" w:color="000000"/>
              <w:bottom w:val="nil"/>
            </w:tcBorders>
            <w:shd w:val="clear" w:color="auto" w:fill="FFFFFF"/>
            <w:vAlign w:val="center"/>
          </w:tcPr>
          <w:p w:rsidR="0018055E" w:rsidRDefault="0018055E" w:rsidP="001F6C70">
            <w:pPr>
              <w:spacing w:after="0" w:line="240" w:lineRule="auto"/>
              <w:ind w:left="60" w:right="60"/>
              <w:jc w:val="right"/>
              <w:rPr>
                <w:rFonts w:ascii="Arial" w:hAnsi="Arial" w:cs="Arial"/>
                <w:sz w:val="18"/>
                <w:szCs w:val="18"/>
              </w:rPr>
            </w:pPr>
            <w:r>
              <w:rPr>
                <w:rFonts w:ascii="Arial" w:hAnsi="Arial" w:cs="Arial"/>
                <w:sz w:val="18"/>
                <w:szCs w:val="18"/>
              </w:rPr>
              <w:t>.</w:t>
            </w:r>
          </w:p>
        </w:tc>
        <w:tc>
          <w:tcPr>
            <w:tcW w:w="1255" w:type="dxa"/>
            <w:tcBorders>
              <w:top w:val="nil"/>
              <w:bottom w:val="nil"/>
              <w:right w:val="single" w:sz="16" w:space="0" w:color="000000"/>
            </w:tcBorders>
            <w:shd w:val="clear" w:color="auto" w:fill="FFFFFF"/>
            <w:vAlign w:val="center"/>
          </w:tcPr>
          <w:p w:rsidR="0018055E" w:rsidRDefault="0018055E" w:rsidP="001F6C70">
            <w:pPr>
              <w:spacing w:after="0" w:line="240" w:lineRule="auto"/>
              <w:ind w:left="60" w:right="60"/>
              <w:jc w:val="right"/>
              <w:rPr>
                <w:rFonts w:ascii="Arial" w:hAnsi="Arial" w:cs="Arial"/>
                <w:sz w:val="18"/>
                <w:szCs w:val="18"/>
              </w:rPr>
            </w:pPr>
            <w:r>
              <w:rPr>
                <w:rFonts w:ascii="Arial" w:hAnsi="Arial" w:cs="Arial"/>
                <w:sz w:val="18"/>
                <w:szCs w:val="18"/>
              </w:rPr>
              <w:t>.029</w:t>
            </w:r>
          </w:p>
        </w:tc>
      </w:tr>
      <w:tr w:rsidR="0018055E" w:rsidTr="00217F32">
        <w:trPr>
          <w:cantSplit/>
          <w:trHeight w:val="40"/>
          <w:jc w:val="center"/>
        </w:trPr>
        <w:tc>
          <w:tcPr>
            <w:tcW w:w="1793" w:type="dxa"/>
            <w:gridSpan w:val="2"/>
            <w:vMerge/>
            <w:tcBorders>
              <w:top w:val="single" w:sz="16" w:space="0" w:color="000000"/>
              <w:left w:val="single" w:sz="16" w:space="0" w:color="000000"/>
              <w:bottom w:val="single" w:sz="16" w:space="0" w:color="000000"/>
              <w:right w:val="nil"/>
            </w:tcBorders>
            <w:shd w:val="clear" w:color="auto" w:fill="FFFFFF"/>
          </w:tcPr>
          <w:p w:rsidR="0018055E" w:rsidRDefault="0018055E" w:rsidP="001F6C70">
            <w:pPr>
              <w:spacing w:after="0" w:line="240" w:lineRule="auto"/>
              <w:rPr>
                <w:rFonts w:ascii="Arial" w:hAnsi="Arial" w:cs="Arial"/>
                <w:sz w:val="18"/>
                <w:szCs w:val="18"/>
              </w:rPr>
            </w:pPr>
          </w:p>
        </w:tc>
        <w:tc>
          <w:tcPr>
            <w:tcW w:w="1557" w:type="dxa"/>
            <w:vMerge/>
            <w:tcBorders>
              <w:top w:val="single" w:sz="16" w:space="0" w:color="000000"/>
              <w:left w:val="nil"/>
              <w:right w:val="nil"/>
            </w:tcBorders>
            <w:shd w:val="clear" w:color="auto" w:fill="FFFFFF"/>
          </w:tcPr>
          <w:p w:rsidR="0018055E" w:rsidRDefault="0018055E" w:rsidP="001F6C70">
            <w:pPr>
              <w:spacing w:after="0" w:line="240" w:lineRule="auto"/>
              <w:rPr>
                <w:rFonts w:ascii="Arial" w:hAnsi="Arial" w:cs="Arial"/>
                <w:sz w:val="18"/>
                <w:szCs w:val="18"/>
              </w:rPr>
            </w:pPr>
          </w:p>
        </w:tc>
        <w:tc>
          <w:tcPr>
            <w:tcW w:w="2363" w:type="dxa"/>
            <w:tcBorders>
              <w:top w:val="nil"/>
              <w:left w:val="nil"/>
              <w:right w:val="single" w:sz="16" w:space="0" w:color="000000"/>
            </w:tcBorders>
            <w:shd w:val="clear" w:color="auto" w:fill="FFFFFF"/>
          </w:tcPr>
          <w:p w:rsidR="0018055E" w:rsidRDefault="0018055E" w:rsidP="001F6C70">
            <w:pPr>
              <w:spacing w:after="0" w:line="240" w:lineRule="auto"/>
              <w:ind w:left="60" w:right="60"/>
              <w:rPr>
                <w:rFonts w:ascii="Arial" w:hAnsi="Arial" w:cs="Arial"/>
                <w:sz w:val="18"/>
                <w:szCs w:val="18"/>
              </w:rPr>
            </w:pPr>
            <w:r>
              <w:rPr>
                <w:rFonts w:ascii="Arial" w:hAnsi="Arial" w:cs="Arial"/>
                <w:sz w:val="18"/>
                <w:szCs w:val="18"/>
              </w:rPr>
              <w:t>N</w:t>
            </w:r>
          </w:p>
        </w:tc>
        <w:tc>
          <w:tcPr>
            <w:tcW w:w="1557" w:type="dxa"/>
            <w:tcBorders>
              <w:top w:val="nil"/>
              <w:left w:val="single" w:sz="16" w:space="0" w:color="000000"/>
            </w:tcBorders>
            <w:shd w:val="clear" w:color="auto" w:fill="FFFFFF"/>
            <w:vAlign w:val="center"/>
          </w:tcPr>
          <w:p w:rsidR="0018055E" w:rsidRDefault="0018055E" w:rsidP="001F6C70">
            <w:pPr>
              <w:spacing w:after="0" w:line="240" w:lineRule="auto"/>
              <w:ind w:left="60" w:right="60"/>
              <w:jc w:val="right"/>
              <w:rPr>
                <w:rFonts w:ascii="Arial" w:hAnsi="Arial" w:cs="Arial"/>
                <w:sz w:val="18"/>
                <w:szCs w:val="18"/>
              </w:rPr>
            </w:pPr>
            <w:r>
              <w:rPr>
                <w:rFonts w:ascii="Arial" w:hAnsi="Arial" w:cs="Arial"/>
                <w:sz w:val="18"/>
                <w:szCs w:val="18"/>
              </w:rPr>
              <w:t>93</w:t>
            </w:r>
          </w:p>
        </w:tc>
        <w:tc>
          <w:tcPr>
            <w:tcW w:w="1255" w:type="dxa"/>
            <w:tcBorders>
              <w:top w:val="nil"/>
              <w:right w:val="single" w:sz="16" w:space="0" w:color="000000"/>
            </w:tcBorders>
            <w:shd w:val="clear" w:color="auto" w:fill="FFFFFF"/>
            <w:vAlign w:val="center"/>
          </w:tcPr>
          <w:p w:rsidR="0018055E" w:rsidRDefault="0018055E" w:rsidP="001F6C70">
            <w:pPr>
              <w:spacing w:after="0" w:line="240" w:lineRule="auto"/>
              <w:ind w:left="60" w:right="60"/>
              <w:jc w:val="right"/>
              <w:rPr>
                <w:rFonts w:ascii="Arial" w:hAnsi="Arial" w:cs="Arial"/>
                <w:sz w:val="18"/>
                <w:szCs w:val="18"/>
              </w:rPr>
            </w:pPr>
            <w:r>
              <w:rPr>
                <w:rFonts w:ascii="Arial" w:hAnsi="Arial" w:cs="Arial"/>
                <w:sz w:val="18"/>
                <w:szCs w:val="18"/>
              </w:rPr>
              <w:t>93</w:t>
            </w:r>
          </w:p>
        </w:tc>
      </w:tr>
      <w:tr w:rsidR="0018055E" w:rsidTr="00217F32">
        <w:trPr>
          <w:cantSplit/>
          <w:trHeight w:val="293"/>
          <w:jc w:val="center"/>
        </w:trPr>
        <w:tc>
          <w:tcPr>
            <w:tcW w:w="1793" w:type="dxa"/>
            <w:gridSpan w:val="2"/>
            <w:vMerge/>
            <w:tcBorders>
              <w:top w:val="single" w:sz="16" w:space="0" w:color="000000"/>
              <w:left w:val="single" w:sz="16" w:space="0" w:color="000000"/>
              <w:bottom w:val="single" w:sz="16" w:space="0" w:color="000000"/>
              <w:right w:val="nil"/>
            </w:tcBorders>
            <w:shd w:val="clear" w:color="auto" w:fill="FFFFFF"/>
          </w:tcPr>
          <w:p w:rsidR="0018055E" w:rsidRDefault="0018055E" w:rsidP="001F6C70">
            <w:pPr>
              <w:spacing w:after="0" w:line="240" w:lineRule="auto"/>
              <w:rPr>
                <w:rFonts w:ascii="Arial" w:hAnsi="Arial" w:cs="Arial"/>
                <w:sz w:val="18"/>
                <w:szCs w:val="18"/>
              </w:rPr>
            </w:pPr>
          </w:p>
        </w:tc>
        <w:tc>
          <w:tcPr>
            <w:tcW w:w="1557" w:type="dxa"/>
            <w:vMerge w:val="restart"/>
            <w:tcBorders>
              <w:top w:val="nil"/>
              <w:left w:val="nil"/>
              <w:bottom w:val="single" w:sz="16" w:space="0" w:color="000000"/>
              <w:right w:val="nil"/>
            </w:tcBorders>
            <w:shd w:val="clear" w:color="auto" w:fill="FFFFFF"/>
          </w:tcPr>
          <w:p w:rsidR="0018055E" w:rsidRDefault="0018055E" w:rsidP="001F6C70">
            <w:pPr>
              <w:spacing w:after="0" w:line="240" w:lineRule="auto"/>
              <w:ind w:left="60" w:right="60"/>
              <w:rPr>
                <w:rFonts w:ascii="Arial" w:hAnsi="Arial" w:cs="Arial"/>
                <w:sz w:val="18"/>
                <w:szCs w:val="18"/>
              </w:rPr>
            </w:pPr>
            <w:r>
              <w:rPr>
                <w:rFonts w:ascii="Arial" w:hAnsi="Arial" w:cs="Arial"/>
                <w:sz w:val="18"/>
                <w:szCs w:val="18"/>
              </w:rPr>
              <w:t>Persepsi</w:t>
            </w:r>
          </w:p>
        </w:tc>
        <w:tc>
          <w:tcPr>
            <w:tcW w:w="2363" w:type="dxa"/>
            <w:tcBorders>
              <w:top w:val="nil"/>
              <w:left w:val="nil"/>
              <w:bottom w:val="nil"/>
              <w:right w:val="single" w:sz="16" w:space="0" w:color="000000"/>
            </w:tcBorders>
            <w:shd w:val="clear" w:color="auto" w:fill="FFFFFF"/>
          </w:tcPr>
          <w:p w:rsidR="0018055E" w:rsidRDefault="0018055E" w:rsidP="001F6C70">
            <w:pPr>
              <w:spacing w:after="0" w:line="240" w:lineRule="auto"/>
              <w:ind w:left="60" w:right="60"/>
              <w:rPr>
                <w:rFonts w:ascii="Arial" w:hAnsi="Arial" w:cs="Arial"/>
                <w:sz w:val="18"/>
                <w:szCs w:val="18"/>
              </w:rPr>
            </w:pPr>
            <w:r>
              <w:rPr>
                <w:rFonts w:ascii="Arial" w:hAnsi="Arial" w:cs="Arial"/>
                <w:sz w:val="18"/>
                <w:szCs w:val="18"/>
              </w:rPr>
              <w:t>Correlation Coefficient</w:t>
            </w:r>
          </w:p>
        </w:tc>
        <w:tc>
          <w:tcPr>
            <w:tcW w:w="1557" w:type="dxa"/>
            <w:tcBorders>
              <w:top w:val="nil"/>
              <w:left w:val="single" w:sz="16" w:space="0" w:color="000000"/>
              <w:bottom w:val="nil"/>
            </w:tcBorders>
            <w:shd w:val="clear" w:color="auto" w:fill="FFFFFF"/>
            <w:vAlign w:val="center"/>
          </w:tcPr>
          <w:p w:rsidR="0018055E" w:rsidRDefault="0018055E" w:rsidP="001F6C70">
            <w:pPr>
              <w:spacing w:after="0" w:line="240" w:lineRule="auto"/>
              <w:ind w:left="60" w:right="60"/>
              <w:jc w:val="right"/>
              <w:rPr>
                <w:rFonts w:ascii="Arial" w:hAnsi="Arial" w:cs="Arial"/>
                <w:sz w:val="18"/>
                <w:szCs w:val="18"/>
              </w:rPr>
            </w:pPr>
            <w:r>
              <w:rPr>
                <w:rFonts w:ascii="Arial" w:hAnsi="Arial" w:cs="Arial"/>
                <w:sz w:val="18"/>
                <w:szCs w:val="18"/>
              </w:rPr>
              <w:t>.226</w:t>
            </w:r>
            <w:r>
              <w:rPr>
                <w:rFonts w:ascii="Arial" w:hAnsi="Arial" w:cs="Arial"/>
                <w:sz w:val="18"/>
                <w:szCs w:val="18"/>
                <w:vertAlign w:val="superscript"/>
              </w:rPr>
              <w:t>*</w:t>
            </w:r>
          </w:p>
        </w:tc>
        <w:tc>
          <w:tcPr>
            <w:tcW w:w="1255" w:type="dxa"/>
            <w:tcBorders>
              <w:top w:val="nil"/>
              <w:bottom w:val="nil"/>
              <w:right w:val="single" w:sz="16" w:space="0" w:color="000000"/>
            </w:tcBorders>
            <w:shd w:val="clear" w:color="auto" w:fill="FFFFFF"/>
            <w:vAlign w:val="center"/>
          </w:tcPr>
          <w:p w:rsidR="0018055E" w:rsidRDefault="0018055E" w:rsidP="001F6C70">
            <w:pPr>
              <w:spacing w:after="0" w:line="240" w:lineRule="auto"/>
              <w:ind w:left="60" w:right="60"/>
              <w:jc w:val="right"/>
              <w:rPr>
                <w:rFonts w:ascii="Arial" w:hAnsi="Arial" w:cs="Arial"/>
                <w:sz w:val="18"/>
                <w:szCs w:val="18"/>
              </w:rPr>
            </w:pPr>
            <w:r>
              <w:rPr>
                <w:rFonts w:ascii="Arial" w:hAnsi="Arial" w:cs="Arial"/>
                <w:sz w:val="18"/>
                <w:szCs w:val="18"/>
              </w:rPr>
              <w:t>1.000</w:t>
            </w:r>
          </w:p>
        </w:tc>
      </w:tr>
      <w:tr w:rsidR="0018055E" w:rsidTr="00217F32">
        <w:trPr>
          <w:cantSplit/>
          <w:trHeight w:val="228"/>
          <w:jc w:val="center"/>
        </w:trPr>
        <w:tc>
          <w:tcPr>
            <w:tcW w:w="1793" w:type="dxa"/>
            <w:gridSpan w:val="2"/>
            <w:vMerge/>
            <w:tcBorders>
              <w:top w:val="single" w:sz="16" w:space="0" w:color="000000"/>
              <w:left w:val="single" w:sz="16" w:space="0" w:color="000000"/>
              <w:bottom w:val="single" w:sz="16" w:space="0" w:color="000000"/>
              <w:right w:val="nil"/>
            </w:tcBorders>
            <w:shd w:val="clear" w:color="auto" w:fill="FFFFFF"/>
          </w:tcPr>
          <w:p w:rsidR="0018055E" w:rsidRDefault="0018055E" w:rsidP="001F6C70">
            <w:pPr>
              <w:spacing w:after="0" w:line="240" w:lineRule="auto"/>
              <w:rPr>
                <w:rFonts w:ascii="Arial" w:hAnsi="Arial" w:cs="Arial"/>
                <w:sz w:val="18"/>
                <w:szCs w:val="18"/>
              </w:rPr>
            </w:pPr>
          </w:p>
        </w:tc>
        <w:tc>
          <w:tcPr>
            <w:tcW w:w="1557" w:type="dxa"/>
            <w:vMerge/>
            <w:tcBorders>
              <w:top w:val="nil"/>
              <w:left w:val="nil"/>
              <w:bottom w:val="single" w:sz="16" w:space="0" w:color="000000"/>
              <w:right w:val="nil"/>
            </w:tcBorders>
            <w:shd w:val="clear" w:color="auto" w:fill="FFFFFF"/>
          </w:tcPr>
          <w:p w:rsidR="0018055E" w:rsidRDefault="0018055E" w:rsidP="001F6C70">
            <w:pPr>
              <w:spacing w:after="0" w:line="240" w:lineRule="auto"/>
              <w:rPr>
                <w:rFonts w:ascii="Arial" w:hAnsi="Arial" w:cs="Arial"/>
                <w:sz w:val="18"/>
                <w:szCs w:val="18"/>
              </w:rPr>
            </w:pPr>
          </w:p>
        </w:tc>
        <w:tc>
          <w:tcPr>
            <w:tcW w:w="2363" w:type="dxa"/>
            <w:tcBorders>
              <w:top w:val="nil"/>
              <w:left w:val="nil"/>
              <w:bottom w:val="nil"/>
              <w:right w:val="single" w:sz="16" w:space="0" w:color="000000"/>
            </w:tcBorders>
            <w:shd w:val="clear" w:color="auto" w:fill="FFFFFF"/>
          </w:tcPr>
          <w:p w:rsidR="0018055E" w:rsidRDefault="0018055E" w:rsidP="001F6C70">
            <w:pPr>
              <w:spacing w:after="0" w:line="240" w:lineRule="auto"/>
              <w:ind w:left="60" w:right="60"/>
              <w:rPr>
                <w:rFonts w:ascii="Arial" w:hAnsi="Arial" w:cs="Arial"/>
                <w:sz w:val="18"/>
                <w:szCs w:val="18"/>
              </w:rPr>
            </w:pPr>
            <w:r>
              <w:rPr>
                <w:rFonts w:ascii="Arial" w:hAnsi="Arial" w:cs="Arial"/>
                <w:sz w:val="18"/>
                <w:szCs w:val="18"/>
              </w:rPr>
              <w:t>Sig. (2-tailed)</w:t>
            </w:r>
          </w:p>
        </w:tc>
        <w:tc>
          <w:tcPr>
            <w:tcW w:w="1557" w:type="dxa"/>
            <w:tcBorders>
              <w:top w:val="nil"/>
              <w:left w:val="single" w:sz="16" w:space="0" w:color="000000"/>
              <w:bottom w:val="nil"/>
            </w:tcBorders>
            <w:shd w:val="clear" w:color="auto" w:fill="FFFFFF"/>
            <w:vAlign w:val="center"/>
          </w:tcPr>
          <w:p w:rsidR="0018055E" w:rsidRDefault="0018055E" w:rsidP="001F6C70">
            <w:pPr>
              <w:spacing w:after="0" w:line="240" w:lineRule="auto"/>
              <w:ind w:left="60" w:right="60"/>
              <w:jc w:val="right"/>
              <w:rPr>
                <w:rFonts w:ascii="Arial" w:hAnsi="Arial" w:cs="Arial"/>
                <w:sz w:val="18"/>
                <w:szCs w:val="18"/>
              </w:rPr>
            </w:pPr>
            <w:r>
              <w:rPr>
                <w:rFonts w:ascii="Arial" w:hAnsi="Arial" w:cs="Arial"/>
                <w:sz w:val="18"/>
                <w:szCs w:val="18"/>
              </w:rPr>
              <w:t>.029</w:t>
            </w:r>
          </w:p>
        </w:tc>
        <w:tc>
          <w:tcPr>
            <w:tcW w:w="1255" w:type="dxa"/>
            <w:tcBorders>
              <w:top w:val="nil"/>
              <w:bottom w:val="nil"/>
              <w:right w:val="single" w:sz="16" w:space="0" w:color="000000"/>
            </w:tcBorders>
            <w:shd w:val="clear" w:color="auto" w:fill="FFFFFF"/>
            <w:vAlign w:val="center"/>
          </w:tcPr>
          <w:p w:rsidR="0018055E" w:rsidRDefault="0018055E" w:rsidP="001F6C70">
            <w:pPr>
              <w:spacing w:after="0" w:line="240" w:lineRule="auto"/>
              <w:ind w:left="60" w:right="60"/>
              <w:jc w:val="right"/>
              <w:rPr>
                <w:rFonts w:ascii="Arial" w:hAnsi="Arial" w:cs="Arial"/>
                <w:sz w:val="18"/>
                <w:szCs w:val="18"/>
              </w:rPr>
            </w:pPr>
            <w:r>
              <w:rPr>
                <w:rFonts w:ascii="Arial" w:hAnsi="Arial" w:cs="Arial"/>
                <w:sz w:val="18"/>
                <w:szCs w:val="18"/>
              </w:rPr>
              <w:t>.</w:t>
            </w:r>
          </w:p>
        </w:tc>
      </w:tr>
      <w:tr w:rsidR="0018055E" w:rsidTr="00217F32">
        <w:trPr>
          <w:cantSplit/>
          <w:trHeight w:val="175"/>
          <w:jc w:val="center"/>
        </w:trPr>
        <w:tc>
          <w:tcPr>
            <w:tcW w:w="1793" w:type="dxa"/>
            <w:gridSpan w:val="2"/>
            <w:vMerge/>
            <w:tcBorders>
              <w:top w:val="single" w:sz="16" w:space="0" w:color="000000"/>
              <w:left w:val="single" w:sz="16" w:space="0" w:color="000000"/>
              <w:bottom w:val="single" w:sz="16" w:space="0" w:color="000000"/>
              <w:right w:val="nil"/>
            </w:tcBorders>
            <w:shd w:val="clear" w:color="auto" w:fill="FFFFFF"/>
          </w:tcPr>
          <w:p w:rsidR="0018055E" w:rsidRDefault="0018055E" w:rsidP="001F6C70">
            <w:pPr>
              <w:spacing w:after="0" w:line="240" w:lineRule="auto"/>
              <w:rPr>
                <w:rFonts w:ascii="Arial" w:hAnsi="Arial" w:cs="Arial"/>
                <w:sz w:val="18"/>
                <w:szCs w:val="18"/>
              </w:rPr>
            </w:pPr>
          </w:p>
        </w:tc>
        <w:tc>
          <w:tcPr>
            <w:tcW w:w="1557" w:type="dxa"/>
            <w:vMerge/>
            <w:tcBorders>
              <w:top w:val="nil"/>
              <w:left w:val="nil"/>
              <w:bottom w:val="single" w:sz="16" w:space="0" w:color="000000"/>
              <w:right w:val="nil"/>
            </w:tcBorders>
            <w:shd w:val="clear" w:color="auto" w:fill="FFFFFF"/>
          </w:tcPr>
          <w:p w:rsidR="0018055E" w:rsidRDefault="0018055E" w:rsidP="001F6C70">
            <w:pPr>
              <w:spacing w:after="0" w:line="240" w:lineRule="auto"/>
              <w:rPr>
                <w:rFonts w:ascii="Arial" w:hAnsi="Arial" w:cs="Arial"/>
                <w:sz w:val="18"/>
                <w:szCs w:val="18"/>
              </w:rPr>
            </w:pPr>
          </w:p>
        </w:tc>
        <w:tc>
          <w:tcPr>
            <w:tcW w:w="2363" w:type="dxa"/>
            <w:tcBorders>
              <w:top w:val="nil"/>
              <w:left w:val="nil"/>
              <w:bottom w:val="single" w:sz="16" w:space="0" w:color="000000"/>
              <w:right w:val="single" w:sz="16" w:space="0" w:color="000000"/>
            </w:tcBorders>
            <w:shd w:val="clear" w:color="auto" w:fill="FFFFFF"/>
          </w:tcPr>
          <w:p w:rsidR="0018055E" w:rsidRDefault="0018055E" w:rsidP="001F6C70">
            <w:pPr>
              <w:spacing w:after="0" w:line="240" w:lineRule="auto"/>
              <w:ind w:left="60" w:right="60"/>
              <w:rPr>
                <w:rFonts w:ascii="Arial" w:hAnsi="Arial" w:cs="Arial"/>
                <w:sz w:val="18"/>
                <w:szCs w:val="18"/>
              </w:rPr>
            </w:pPr>
            <w:r>
              <w:rPr>
                <w:rFonts w:ascii="Arial" w:hAnsi="Arial" w:cs="Arial"/>
                <w:sz w:val="18"/>
                <w:szCs w:val="18"/>
              </w:rPr>
              <w:t>N</w:t>
            </w:r>
          </w:p>
        </w:tc>
        <w:tc>
          <w:tcPr>
            <w:tcW w:w="1557" w:type="dxa"/>
            <w:tcBorders>
              <w:top w:val="nil"/>
              <w:left w:val="single" w:sz="16" w:space="0" w:color="000000"/>
              <w:bottom w:val="single" w:sz="16" w:space="0" w:color="000000"/>
            </w:tcBorders>
            <w:shd w:val="clear" w:color="auto" w:fill="FFFFFF"/>
            <w:vAlign w:val="center"/>
          </w:tcPr>
          <w:p w:rsidR="0018055E" w:rsidRDefault="0018055E" w:rsidP="001F6C70">
            <w:pPr>
              <w:spacing w:after="0" w:line="240" w:lineRule="auto"/>
              <w:ind w:left="60" w:right="60"/>
              <w:jc w:val="right"/>
              <w:rPr>
                <w:rFonts w:ascii="Arial" w:hAnsi="Arial" w:cs="Arial"/>
                <w:sz w:val="18"/>
                <w:szCs w:val="18"/>
              </w:rPr>
            </w:pPr>
            <w:r>
              <w:rPr>
                <w:rFonts w:ascii="Arial" w:hAnsi="Arial" w:cs="Arial"/>
                <w:sz w:val="18"/>
                <w:szCs w:val="18"/>
              </w:rPr>
              <w:t>93</w:t>
            </w:r>
          </w:p>
        </w:tc>
        <w:tc>
          <w:tcPr>
            <w:tcW w:w="1255" w:type="dxa"/>
            <w:tcBorders>
              <w:top w:val="nil"/>
              <w:bottom w:val="single" w:sz="16" w:space="0" w:color="000000"/>
              <w:right w:val="single" w:sz="16" w:space="0" w:color="000000"/>
            </w:tcBorders>
            <w:shd w:val="clear" w:color="auto" w:fill="FFFFFF"/>
            <w:vAlign w:val="center"/>
          </w:tcPr>
          <w:p w:rsidR="0018055E" w:rsidRDefault="0018055E" w:rsidP="001F6C70">
            <w:pPr>
              <w:spacing w:after="0" w:line="240" w:lineRule="auto"/>
              <w:ind w:left="60" w:right="60"/>
              <w:jc w:val="right"/>
              <w:rPr>
                <w:rFonts w:ascii="Arial" w:hAnsi="Arial" w:cs="Arial"/>
                <w:sz w:val="18"/>
                <w:szCs w:val="18"/>
              </w:rPr>
            </w:pPr>
            <w:r>
              <w:rPr>
                <w:rFonts w:ascii="Arial" w:hAnsi="Arial" w:cs="Arial"/>
                <w:sz w:val="18"/>
                <w:szCs w:val="18"/>
              </w:rPr>
              <w:t>93</w:t>
            </w:r>
          </w:p>
        </w:tc>
      </w:tr>
      <w:tr w:rsidR="0018055E" w:rsidTr="00217F32">
        <w:trPr>
          <w:gridBefore w:val="1"/>
          <w:wBefore w:w="21" w:type="dxa"/>
          <w:cantSplit/>
          <w:trHeight w:val="360"/>
          <w:jc w:val="center"/>
        </w:trPr>
        <w:tc>
          <w:tcPr>
            <w:tcW w:w="8504" w:type="dxa"/>
            <w:gridSpan w:val="5"/>
            <w:tcBorders>
              <w:top w:val="nil"/>
              <w:left w:val="nil"/>
              <w:bottom w:val="nil"/>
              <w:right w:val="nil"/>
            </w:tcBorders>
            <w:shd w:val="clear" w:color="auto" w:fill="FFFFFF"/>
          </w:tcPr>
          <w:p w:rsidR="0018055E" w:rsidRDefault="0018055E" w:rsidP="001F6C70">
            <w:pPr>
              <w:spacing w:after="0" w:line="240" w:lineRule="auto"/>
              <w:ind w:left="60" w:right="60"/>
              <w:rPr>
                <w:rFonts w:ascii="Arial" w:hAnsi="Arial" w:cs="Arial"/>
                <w:sz w:val="18"/>
                <w:szCs w:val="18"/>
              </w:rPr>
            </w:pPr>
            <w:r>
              <w:rPr>
                <w:rFonts w:ascii="Arial" w:hAnsi="Arial" w:cs="Arial"/>
                <w:sz w:val="18"/>
                <w:szCs w:val="18"/>
              </w:rPr>
              <w:t>*. Correlation is significant at the 0.05 level (2-tailed).</w:t>
            </w:r>
          </w:p>
        </w:tc>
      </w:tr>
    </w:tbl>
    <w:p w:rsidR="00121592" w:rsidRDefault="00121592" w:rsidP="001F6C70">
      <w:pPr>
        <w:spacing w:line="240" w:lineRule="auto"/>
      </w:pPr>
    </w:p>
    <w:tbl>
      <w:tblPr>
        <w:tblW w:w="8811"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22"/>
        <w:gridCol w:w="1511"/>
        <w:gridCol w:w="2056"/>
        <w:gridCol w:w="2180"/>
        <w:gridCol w:w="1438"/>
        <w:gridCol w:w="1484"/>
        <w:gridCol w:w="20"/>
      </w:tblGrid>
      <w:tr w:rsidR="0018055E" w:rsidTr="00217F32">
        <w:trPr>
          <w:gridBefore w:val="1"/>
          <w:gridAfter w:val="1"/>
          <w:wBefore w:w="122" w:type="dxa"/>
          <w:wAfter w:w="20" w:type="dxa"/>
          <w:cantSplit/>
          <w:jc w:val="center"/>
        </w:trPr>
        <w:tc>
          <w:tcPr>
            <w:tcW w:w="8669" w:type="dxa"/>
            <w:gridSpan w:val="5"/>
            <w:tcBorders>
              <w:top w:val="nil"/>
              <w:left w:val="nil"/>
              <w:bottom w:val="nil"/>
              <w:right w:val="nil"/>
            </w:tcBorders>
            <w:shd w:val="clear" w:color="auto" w:fill="FFFFFF"/>
            <w:vAlign w:val="center"/>
          </w:tcPr>
          <w:p w:rsidR="0018055E" w:rsidRDefault="0018055E" w:rsidP="001F6C70">
            <w:pPr>
              <w:spacing w:line="240" w:lineRule="auto"/>
              <w:ind w:left="60" w:right="60"/>
              <w:jc w:val="center"/>
              <w:rPr>
                <w:rFonts w:ascii="Arial" w:hAnsi="Arial" w:cs="Arial"/>
                <w:sz w:val="18"/>
                <w:szCs w:val="18"/>
              </w:rPr>
            </w:pPr>
            <w:r>
              <w:rPr>
                <w:rFonts w:ascii="Arial" w:hAnsi="Arial" w:cs="Arial"/>
                <w:b/>
                <w:bCs/>
                <w:sz w:val="18"/>
                <w:szCs w:val="18"/>
              </w:rPr>
              <w:t>Correlations</w:t>
            </w:r>
          </w:p>
        </w:tc>
      </w:tr>
      <w:tr w:rsidR="0018055E" w:rsidTr="00217F32">
        <w:trPr>
          <w:gridBefore w:val="1"/>
          <w:gridAfter w:val="1"/>
          <w:wBefore w:w="122" w:type="dxa"/>
          <w:wAfter w:w="20" w:type="dxa"/>
          <w:cantSplit/>
          <w:jc w:val="center"/>
        </w:trPr>
        <w:tc>
          <w:tcPr>
            <w:tcW w:w="5747" w:type="dxa"/>
            <w:gridSpan w:val="3"/>
            <w:tcBorders>
              <w:top w:val="single" w:sz="16" w:space="0" w:color="000000"/>
              <w:left w:val="single" w:sz="16" w:space="0" w:color="000000"/>
              <w:bottom w:val="single" w:sz="16" w:space="0" w:color="000000"/>
              <w:right w:val="nil"/>
            </w:tcBorders>
            <w:shd w:val="clear" w:color="auto" w:fill="FFFFFF"/>
            <w:vAlign w:val="bottom"/>
          </w:tcPr>
          <w:p w:rsidR="0018055E" w:rsidRDefault="0018055E" w:rsidP="001F6C70">
            <w:pPr>
              <w:spacing w:line="240" w:lineRule="auto"/>
              <w:rPr>
                <w:rFonts w:cs="Times New Roman"/>
                <w:szCs w:val="24"/>
              </w:rPr>
            </w:pPr>
          </w:p>
        </w:tc>
        <w:tc>
          <w:tcPr>
            <w:tcW w:w="1438" w:type="dxa"/>
            <w:tcBorders>
              <w:top w:val="single" w:sz="16" w:space="0" w:color="000000"/>
              <w:left w:val="single" w:sz="16" w:space="0" w:color="000000"/>
              <w:bottom w:val="single" w:sz="16" w:space="0" w:color="000000"/>
            </w:tcBorders>
            <w:shd w:val="clear" w:color="auto" w:fill="FFFFFF"/>
            <w:vAlign w:val="bottom"/>
          </w:tcPr>
          <w:p w:rsidR="0018055E" w:rsidRDefault="0018055E" w:rsidP="001F6C70">
            <w:pPr>
              <w:spacing w:line="240" w:lineRule="auto"/>
              <w:ind w:left="60" w:right="60"/>
              <w:jc w:val="center"/>
              <w:rPr>
                <w:rFonts w:ascii="Arial" w:hAnsi="Arial" w:cs="Arial"/>
                <w:sz w:val="18"/>
                <w:szCs w:val="18"/>
              </w:rPr>
            </w:pPr>
            <w:r>
              <w:rPr>
                <w:rFonts w:ascii="Arial" w:hAnsi="Arial" w:cs="Arial"/>
                <w:sz w:val="18"/>
                <w:szCs w:val="18"/>
              </w:rPr>
              <w:t>Pemanfaatan</w:t>
            </w:r>
          </w:p>
        </w:tc>
        <w:tc>
          <w:tcPr>
            <w:tcW w:w="1484" w:type="dxa"/>
            <w:tcBorders>
              <w:top w:val="single" w:sz="16" w:space="0" w:color="000000"/>
              <w:bottom w:val="single" w:sz="16" w:space="0" w:color="000000"/>
              <w:right w:val="single" w:sz="16" w:space="0" w:color="000000"/>
            </w:tcBorders>
            <w:shd w:val="clear" w:color="auto" w:fill="FFFFFF"/>
            <w:vAlign w:val="bottom"/>
          </w:tcPr>
          <w:p w:rsidR="0018055E" w:rsidRDefault="0018055E" w:rsidP="001F6C70">
            <w:pPr>
              <w:spacing w:line="240" w:lineRule="auto"/>
              <w:ind w:left="60" w:right="60"/>
              <w:jc w:val="center"/>
              <w:rPr>
                <w:rFonts w:ascii="Arial" w:hAnsi="Arial" w:cs="Arial"/>
                <w:sz w:val="18"/>
                <w:szCs w:val="18"/>
              </w:rPr>
            </w:pPr>
            <w:r>
              <w:rPr>
                <w:rFonts w:ascii="Arial" w:hAnsi="Arial" w:cs="Arial"/>
                <w:sz w:val="18"/>
                <w:szCs w:val="18"/>
              </w:rPr>
              <w:t>Dukungan_Keluarga</w:t>
            </w:r>
          </w:p>
        </w:tc>
      </w:tr>
      <w:tr w:rsidR="0018055E" w:rsidTr="00217F32">
        <w:trPr>
          <w:gridBefore w:val="1"/>
          <w:gridAfter w:val="1"/>
          <w:wBefore w:w="122" w:type="dxa"/>
          <w:wAfter w:w="20" w:type="dxa"/>
          <w:cantSplit/>
          <w:jc w:val="center"/>
        </w:trPr>
        <w:tc>
          <w:tcPr>
            <w:tcW w:w="1511" w:type="dxa"/>
            <w:vMerge w:val="restart"/>
            <w:tcBorders>
              <w:top w:val="single" w:sz="16" w:space="0" w:color="000000"/>
              <w:left w:val="single" w:sz="16" w:space="0" w:color="000000"/>
              <w:bottom w:val="single" w:sz="16" w:space="0" w:color="000000"/>
              <w:right w:val="nil"/>
            </w:tcBorders>
            <w:shd w:val="clear" w:color="auto" w:fill="FFFFFF"/>
          </w:tcPr>
          <w:p w:rsidR="0018055E" w:rsidRDefault="0018055E" w:rsidP="001F6C70">
            <w:pPr>
              <w:spacing w:line="240" w:lineRule="auto"/>
              <w:ind w:left="60" w:right="60"/>
              <w:rPr>
                <w:rFonts w:ascii="Arial" w:hAnsi="Arial" w:cs="Arial"/>
                <w:sz w:val="18"/>
                <w:szCs w:val="18"/>
              </w:rPr>
            </w:pPr>
            <w:r>
              <w:rPr>
                <w:rFonts w:ascii="Arial" w:hAnsi="Arial" w:cs="Arial"/>
                <w:sz w:val="18"/>
                <w:szCs w:val="18"/>
              </w:rPr>
              <w:t>Spearman's rho</w:t>
            </w:r>
          </w:p>
        </w:tc>
        <w:tc>
          <w:tcPr>
            <w:tcW w:w="2056" w:type="dxa"/>
            <w:vMerge w:val="restart"/>
            <w:tcBorders>
              <w:top w:val="single" w:sz="16" w:space="0" w:color="000000"/>
              <w:left w:val="nil"/>
              <w:right w:val="nil"/>
            </w:tcBorders>
            <w:shd w:val="clear" w:color="auto" w:fill="FFFFFF"/>
          </w:tcPr>
          <w:p w:rsidR="0018055E" w:rsidRDefault="0018055E" w:rsidP="001F6C70">
            <w:pPr>
              <w:spacing w:line="240" w:lineRule="auto"/>
              <w:ind w:left="60" w:right="60"/>
              <w:rPr>
                <w:rFonts w:ascii="Arial" w:hAnsi="Arial" w:cs="Arial"/>
                <w:sz w:val="18"/>
                <w:szCs w:val="18"/>
              </w:rPr>
            </w:pPr>
            <w:r>
              <w:rPr>
                <w:rFonts w:ascii="Arial" w:hAnsi="Arial" w:cs="Arial"/>
                <w:sz w:val="18"/>
                <w:szCs w:val="18"/>
              </w:rPr>
              <w:t>Pemanfaatan</w:t>
            </w:r>
          </w:p>
        </w:tc>
        <w:tc>
          <w:tcPr>
            <w:tcW w:w="2180" w:type="dxa"/>
            <w:tcBorders>
              <w:top w:val="single" w:sz="16" w:space="0" w:color="000000"/>
              <w:left w:val="nil"/>
              <w:bottom w:val="nil"/>
              <w:right w:val="single" w:sz="16" w:space="0" w:color="000000"/>
            </w:tcBorders>
            <w:shd w:val="clear" w:color="auto" w:fill="FFFFFF"/>
          </w:tcPr>
          <w:p w:rsidR="0018055E" w:rsidRDefault="0018055E" w:rsidP="001F6C70">
            <w:pPr>
              <w:spacing w:line="240" w:lineRule="auto"/>
              <w:ind w:left="60" w:right="60"/>
              <w:rPr>
                <w:rFonts w:ascii="Arial" w:hAnsi="Arial" w:cs="Arial"/>
                <w:sz w:val="18"/>
                <w:szCs w:val="18"/>
              </w:rPr>
            </w:pPr>
            <w:r>
              <w:rPr>
                <w:rFonts w:ascii="Arial" w:hAnsi="Arial" w:cs="Arial"/>
                <w:sz w:val="18"/>
                <w:szCs w:val="18"/>
              </w:rPr>
              <w:t>Correlation Coefficient</w:t>
            </w:r>
          </w:p>
        </w:tc>
        <w:tc>
          <w:tcPr>
            <w:tcW w:w="1438" w:type="dxa"/>
            <w:tcBorders>
              <w:top w:val="single" w:sz="16" w:space="0" w:color="000000"/>
              <w:left w:val="single" w:sz="16" w:space="0" w:color="000000"/>
              <w:bottom w:val="nil"/>
            </w:tcBorders>
            <w:shd w:val="clear" w:color="auto" w:fill="FFFFFF"/>
            <w:vAlign w:val="center"/>
          </w:tcPr>
          <w:p w:rsidR="0018055E" w:rsidRDefault="0018055E" w:rsidP="001F6C70">
            <w:pPr>
              <w:spacing w:line="240" w:lineRule="auto"/>
              <w:ind w:left="60" w:right="60"/>
              <w:jc w:val="right"/>
              <w:rPr>
                <w:rFonts w:ascii="Arial" w:hAnsi="Arial" w:cs="Arial"/>
                <w:sz w:val="18"/>
                <w:szCs w:val="18"/>
              </w:rPr>
            </w:pPr>
            <w:r>
              <w:rPr>
                <w:rFonts w:ascii="Arial" w:hAnsi="Arial" w:cs="Arial"/>
                <w:sz w:val="18"/>
                <w:szCs w:val="18"/>
              </w:rPr>
              <w:t>1.000</w:t>
            </w:r>
          </w:p>
        </w:tc>
        <w:tc>
          <w:tcPr>
            <w:tcW w:w="1484" w:type="dxa"/>
            <w:tcBorders>
              <w:top w:val="single" w:sz="16" w:space="0" w:color="000000"/>
              <w:bottom w:val="nil"/>
              <w:right w:val="single" w:sz="16" w:space="0" w:color="000000"/>
            </w:tcBorders>
            <w:shd w:val="clear" w:color="auto" w:fill="FFFFFF"/>
            <w:vAlign w:val="center"/>
          </w:tcPr>
          <w:p w:rsidR="0018055E" w:rsidRDefault="0018055E" w:rsidP="001F6C70">
            <w:pPr>
              <w:spacing w:line="240" w:lineRule="auto"/>
              <w:ind w:left="60" w:right="60"/>
              <w:jc w:val="right"/>
              <w:rPr>
                <w:rFonts w:ascii="Arial" w:hAnsi="Arial" w:cs="Arial"/>
                <w:sz w:val="18"/>
                <w:szCs w:val="18"/>
              </w:rPr>
            </w:pPr>
            <w:r>
              <w:rPr>
                <w:rFonts w:ascii="Arial" w:hAnsi="Arial" w:cs="Arial"/>
                <w:sz w:val="18"/>
                <w:szCs w:val="18"/>
              </w:rPr>
              <w:t>.326</w:t>
            </w:r>
            <w:r>
              <w:rPr>
                <w:rFonts w:ascii="Arial" w:hAnsi="Arial" w:cs="Arial"/>
                <w:sz w:val="18"/>
                <w:szCs w:val="18"/>
                <w:vertAlign w:val="superscript"/>
              </w:rPr>
              <w:t>**</w:t>
            </w:r>
          </w:p>
        </w:tc>
      </w:tr>
      <w:tr w:rsidR="0018055E" w:rsidTr="00217F32">
        <w:trPr>
          <w:gridBefore w:val="1"/>
          <w:gridAfter w:val="1"/>
          <w:wBefore w:w="122" w:type="dxa"/>
          <w:wAfter w:w="20" w:type="dxa"/>
          <w:cantSplit/>
          <w:jc w:val="center"/>
        </w:trPr>
        <w:tc>
          <w:tcPr>
            <w:tcW w:w="1511" w:type="dxa"/>
            <w:vMerge/>
            <w:tcBorders>
              <w:top w:val="single" w:sz="16" w:space="0" w:color="000000"/>
              <w:left w:val="single" w:sz="16" w:space="0" w:color="000000"/>
              <w:bottom w:val="single" w:sz="16" w:space="0" w:color="000000"/>
              <w:right w:val="nil"/>
            </w:tcBorders>
            <w:shd w:val="clear" w:color="auto" w:fill="FFFFFF"/>
          </w:tcPr>
          <w:p w:rsidR="0018055E" w:rsidRDefault="0018055E" w:rsidP="001F6C70">
            <w:pPr>
              <w:spacing w:line="240" w:lineRule="auto"/>
              <w:rPr>
                <w:rFonts w:ascii="Arial" w:hAnsi="Arial" w:cs="Arial"/>
                <w:sz w:val="18"/>
                <w:szCs w:val="18"/>
              </w:rPr>
            </w:pPr>
          </w:p>
        </w:tc>
        <w:tc>
          <w:tcPr>
            <w:tcW w:w="2056" w:type="dxa"/>
            <w:vMerge/>
            <w:tcBorders>
              <w:top w:val="single" w:sz="16" w:space="0" w:color="000000"/>
              <w:left w:val="nil"/>
              <w:right w:val="nil"/>
            </w:tcBorders>
            <w:shd w:val="clear" w:color="auto" w:fill="FFFFFF"/>
          </w:tcPr>
          <w:p w:rsidR="0018055E" w:rsidRDefault="0018055E" w:rsidP="001F6C70">
            <w:pPr>
              <w:spacing w:line="240" w:lineRule="auto"/>
              <w:rPr>
                <w:rFonts w:ascii="Arial" w:hAnsi="Arial" w:cs="Arial"/>
                <w:sz w:val="18"/>
                <w:szCs w:val="18"/>
              </w:rPr>
            </w:pPr>
          </w:p>
        </w:tc>
        <w:tc>
          <w:tcPr>
            <w:tcW w:w="2180" w:type="dxa"/>
            <w:tcBorders>
              <w:top w:val="nil"/>
              <w:left w:val="nil"/>
              <w:bottom w:val="nil"/>
              <w:right w:val="single" w:sz="16" w:space="0" w:color="000000"/>
            </w:tcBorders>
            <w:shd w:val="clear" w:color="auto" w:fill="FFFFFF"/>
          </w:tcPr>
          <w:p w:rsidR="0018055E" w:rsidRDefault="0018055E" w:rsidP="001F6C70">
            <w:pPr>
              <w:spacing w:line="240" w:lineRule="auto"/>
              <w:ind w:left="60" w:right="60"/>
              <w:rPr>
                <w:rFonts w:ascii="Arial" w:hAnsi="Arial" w:cs="Arial"/>
                <w:sz w:val="18"/>
                <w:szCs w:val="18"/>
              </w:rPr>
            </w:pPr>
            <w:r>
              <w:rPr>
                <w:rFonts w:ascii="Arial" w:hAnsi="Arial" w:cs="Arial"/>
                <w:sz w:val="18"/>
                <w:szCs w:val="18"/>
              </w:rPr>
              <w:t>Sig. (2-tailed)</w:t>
            </w:r>
          </w:p>
        </w:tc>
        <w:tc>
          <w:tcPr>
            <w:tcW w:w="1438" w:type="dxa"/>
            <w:tcBorders>
              <w:top w:val="nil"/>
              <w:left w:val="single" w:sz="16" w:space="0" w:color="000000"/>
              <w:bottom w:val="nil"/>
            </w:tcBorders>
            <w:shd w:val="clear" w:color="auto" w:fill="FFFFFF"/>
            <w:vAlign w:val="center"/>
          </w:tcPr>
          <w:p w:rsidR="0018055E" w:rsidRDefault="0018055E" w:rsidP="001F6C70">
            <w:pPr>
              <w:spacing w:line="240" w:lineRule="auto"/>
              <w:ind w:left="60" w:right="60"/>
              <w:jc w:val="right"/>
              <w:rPr>
                <w:rFonts w:ascii="Arial" w:hAnsi="Arial" w:cs="Arial"/>
                <w:sz w:val="18"/>
                <w:szCs w:val="18"/>
              </w:rPr>
            </w:pPr>
            <w:r>
              <w:rPr>
                <w:rFonts w:ascii="Arial" w:hAnsi="Arial" w:cs="Arial"/>
                <w:sz w:val="18"/>
                <w:szCs w:val="18"/>
              </w:rPr>
              <w:t>.</w:t>
            </w:r>
          </w:p>
        </w:tc>
        <w:tc>
          <w:tcPr>
            <w:tcW w:w="1484" w:type="dxa"/>
            <w:tcBorders>
              <w:top w:val="nil"/>
              <w:bottom w:val="nil"/>
              <w:right w:val="single" w:sz="16" w:space="0" w:color="000000"/>
            </w:tcBorders>
            <w:shd w:val="clear" w:color="auto" w:fill="FFFFFF"/>
            <w:vAlign w:val="center"/>
          </w:tcPr>
          <w:p w:rsidR="0018055E" w:rsidRDefault="0018055E" w:rsidP="001F6C70">
            <w:pPr>
              <w:spacing w:line="240" w:lineRule="auto"/>
              <w:ind w:left="60" w:right="60"/>
              <w:jc w:val="right"/>
              <w:rPr>
                <w:rFonts w:ascii="Arial" w:hAnsi="Arial" w:cs="Arial"/>
                <w:sz w:val="18"/>
                <w:szCs w:val="18"/>
              </w:rPr>
            </w:pPr>
            <w:r>
              <w:rPr>
                <w:rFonts w:ascii="Arial" w:hAnsi="Arial" w:cs="Arial"/>
                <w:sz w:val="18"/>
                <w:szCs w:val="18"/>
              </w:rPr>
              <w:t>.001</w:t>
            </w:r>
          </w:p>
        </w:tc>
      </w:tr>
      <w:tr w:rsidR="0018055E" w:rsidTr="00217F32">
        <w:trPr>
          <w:gridBefore w:val="1"/>
          <w:gridAfter w:val="1"/>
          <w:wBefore w:w="122" w:type="dxa"/>
          <w:wAfter w:w="20" w:type="dxa"/>
          <w:cantSplit/>
          <w:jc w:val="center"/>
        </w:trPr>
        <w:tc>
          <w:tcPr>
            <w:tcW w:w="1511" w:type="dxa"/>
            <w:vMerge/>
            <w:tcBorders>
              <w:top w:val="single" w:sz="16" w:space="0" w:color="000000"/>
              <w:left w:val="single" w:sz="16" w:space="0" w:color="000000"/>
              <w:bottom w:val="single" w:sz="16" w:space="0" w:color="000000"/>
              <w:right w:val="nil"/>
            </w:tcBorders>
            <w:shd w:val="clear" w:color="auto" w:fill="FFFFFF"/>
          </w:tcPr>
          <w:p w:rsidR="0018055E" w:rsidRDefault="0018055E" w:rsidP="001F6C70">
            <w:pPr>
              <w:spacing w:line="240" w:lineRule="auto"/>
              <w:rPr>
                <w:rFonts w:ascii="Arial" w:hAnsi="Arial" w:cs="Arial"/>
                <w:sz w:val="18"/>
                <w:szCs w:val="18"/>
              </w:rPr>
            </w:pPr>
          </w:p>
        </w:tc>
        <w:tc>
          <w:tcPr>
            <w:tcW w:w="2056" w:type="dxa"/>
            <w:vMerge/>
            <w:tcBorders>
              <w:top w:val="single" w:sz="16" w:space="0" w:color="000000"/>
              <w:left w:val="nil"/>
              <w:right w:val="nil"/>
            </w:tcBorders>
            <w:shd w:val="clear" w:color="auto" w:fill="FFFFFF"/>
          </w:tcPr>
          <w:p w:rsidR="0018055E" w:rsidRDefault="0018055E" w:rsidP="001F6C70">
            <w:pPr>
              <w:spacing w:line="240" w:lineRule="auto"/>
              <w:rPr>
                <w:rFonts w:ascii="Arial" w:hAnsi="Arial" w:cs="Arial"/>
                <w:sz w:val="18"/>
                <w:szCs w:val="18"/>
              </w:rPr>
            </w:pPr>
          </w:p>
        </w:tc>
        <w:tc>
          <w:tcPr>
            <w:tcW w:w="2180" w:type="dxa"/>
            <w:tcBorders>
              <w:top w:val="nil"/>
              <w:left w:val="nil"/>
              <w:right w:val="single" w:sz="16" w:space="0" w:color="000000"/>
            </w:tcBorders>
            <w:shd w:val="clear" w:color="auto" w:fill="FFFFFF"/>
          </w:tcPr>
          <w:p w:rsidR="0018055E" w:rsidRDefault="0018055E" w:rsidP="001F6C70">
            <w:pPr>
              <w:spacing w:line="240" w:lineRule="auto"/>
              <w:ind w:left="60" w:right="60"/>
              <w:rPr>
                <w:rFonts w:ascii="Arial" w:hAnsi="Arial" w:cs="Arial"/>
                <w:sz w:val="18"/>
                <w:szCs w:val="18"/>
              </w:rPr>
            </w:pPr>
            <w:r>
              <w:rPr>
                <w:rFonts w:ascii="Arial" w:hAnsi="Arial" w:cs="Arial"/>
                <w:sz w:val="18"/>
                <w:szCs w:val="18"/>
              </w:rPr>
              <w:t>N</w:t>
            </w:r>
          </w:p>
        </w:tc>
        <w:tc>
          <w:tcPr>
            <w:tcW w:w="1438" w:type="dxa"/>
            <w:tcBorders>
              <w:top w:val="nil"/>
              <w:left w:val="single" w:sz="16" w:space="0" w:color="000000"/>
            </w:tcBorders>
            <w:shd w:val="clear" w:color="auto" w:fill="FFFFFF"/>
            <w:vAlign w:val="center"/>
          </w:tcPr>
          <w:p w:rsidR="0018055E" w:rsidRDefault="0018055E" w:rsidP="001F6C70">
            <w:pPr>
              <w:spacing w:line="240" w:lineRule="auto"/>
              <w:ind w:left="60" w:right="60"/>
              <w:jc w:val="right"/>
              <w:rPr>
                <w:rFonts w:ascii="Arial" w:hAnsi="Arial" w:cs="Arial"/>
                <w:sz w:val="18"/>
                <w:szCs w:val="18"/>
              </w:rPr>
            </w:pPr>
            <w:r>
              <w:rPr>
                <w:rFonts w:ascii="Arial" w:hAnsi="Arial" w:cs="Arial"/>
                <w:sz w:val="18"/>
                <w:szCs w:val="18"/>
              </w:rPr>
              <w:t>93</w:t>
            </w:r>
          </w:p>
        </w:tc>
        <w:tc>
          <w:tcPr>
            <w:tcW w:w="1484" w:type="dxa"/>
            <w:tcBorders>
              <w:top w:val="nil"/>
              <w:right w:val="single" w:sz="16" w:space="0" w:color="000000"/>
            </w:tcBorders>
            <w:shd w:val="clear" w:color="auto" w:fill="FFFFFF"/>
            <w:vAlign w:val="center"/>
          </w:tcPr>
          <w:p w:rsidR="0018055E" w:rsidRDefault="0018055E" w:rsidP="001F6C70">
            <w:pPr>
              <w:spacing w:line="240" w:lineRule="auto"/>
              <w:ind w:left="60" w:right="60"/>
              <w:jc w:val="right"/>
              <w:rPr>
                <w:rFonts w:ascii="Arial" w:hAnsi="Arial" w:cs="Arial"/>
                <w:sz w:val="18"/>
                <w:szCs w:val="18"/>
              </w:rPr>
            </w:pPr>
            <w:r>
              <w:rPr>
                <w:rFonts w:ascii="Arial" w:hAnsi="Arial" w:cs="Arial"/>
                <w:sz w:val="18"/>
                <w:szCs w:val="18"/>
              </w:rPr>
              <w:t>93</w:t>
            </w:r>
          </w:p>
        </w:tc>
      </w:tr>
      <w:tr w:rsidR="0018055E" w:rsidTr="00217F32">
        <w:trPr>
          <w:gridBefore w:val="1"/>
          <w:gridAfter w:val="1"/>
          <w:wBefore w:w="122" w:type="dxa"/>
          <w:wAfter w:w="20" w:type="dxa"/>
          <w:cantSplit/>
          <w:jc w:val="center"/>
        </w:trPr>
        <w:tc>
          <w:tcPr>
            <w:tcW w:w="1511" w:type="dxa"/>
            <w:vMerge/>
            <w:tcBorders>
              <w:top w:val="single" w:sz="16" w:space="0" w:color="000000"/>
              <w:left w:val="single" w:sz="16" w:space="0" w:color="000000"/>
              <w:bottom w:val="single" w:sz="16" w:space="0" w:color="000000"/>
              <w:right w:val="nil"/>
            </w:tcBorders>
            <w:shd w:val="clear" w:color="auto" w:fill="FFFFFF"/>
          </w:tcPr>
          <w:p w:rsidR="0018055E" w:rsidRDefault="0018055E" w:rsidP="001F6C70">
            <w:pPr>
              <w:spacing w:line="240" w:lineRule="auto"/>
              <w:rPr>
                <w:rFonts w:ascii="Arial" w:hAnsi="Arial" w:cs="Arial"/>
                <w:sz w:val="18"/>
                <w:szCs w:val="18"/>
              </w:rPr>
            </w:pPr>
          </w:p>
        </w:tc>
        <w:tc>
          <w:tcPr>
            <w:tcW w:w="2056" w:type="dxa"/>
            <w:vMerge w:val="restart"/>
            <w:tcBorders>
              <w:top w:val="nil"/>
              <w:left w:val="nil"/>
              <w:bottom w:val="single" w:sz="16" w:space="0" w:color="000000"/>
              <w:right w:val="nil"/>
            </w:tcBorders>
            <w:shd w:val="clear" w:color="auto" w:fill="FFFFFF"/>
          </w:tcPr>
          <w:p w:rsidR="0018055E" w:rsidRDefault="0018055E" w:rsidP="001F6C70">
            <w:pPr>
              <w:spacing w:line="240" w:lineRule="auto"/>
              <w:ind w:left="60" w:right="60"/>
              <w:rPr>
                <w:rFonts w:ascii="Arial" w:hAnsi="Arial" w:cs="Arial"/>
                <w:sz w:val="18"/>
                <w:szCs w:val="18"/>
              </w:rPr>
            </w:pPr>
            <w:r>
              <w:rPr>
                <w:rFonts w:ascii="Arial" w:hAnsi="Arial" w:cs="Arial"/>
                <w:sz w:val="18"/>
                <w:szCs w:val="18"/>
              </w:rPr>
              <w:t>Dukungan_Keluarga</w:t>
            </w:r>
          </w:p>
        </w:tc>
        <w:tc>
          <w:tcPr>
            <w:tcW w:w="2180" w:type="dxa"/>
            <w:tcBorders>
              <w:top w:val="nil"/>
              <w:left w:val="nil"/>
              <w:bottom w:val="nil"/>
              <w:right w:val="single" w:sz="16" w:space="0" w:color="000000"/>
            </w:tcBorders>
            <w:shd w:val="clear" w:color="auto" w:fill="FFFFFF"/>
          </w:tcPr>
          <w:p w:rsidR="0018055E" w:rsidRDefault="0018055E" w:rsidP="001F6C70">
            <w:pPr>
              <w:spacing w:line="240" w:lineRule="auto"/>
              <w:ind w:left="60" w:right="60"/>
              <w:rPr>
                <w:rFonts w:ascii="Arial" w:hAnsi="Arial" w:cs="Arial"/>
                <w:sz w:val="18"/>
                <w:szCs w:val="18"/>
              </w:rPr>
            </w:pPr>
            <w:r>
              <w:rPr>
                <w:rFonts w:ascii="Arial" w:hAnsi="Arial" w:cs="Arial"/>
                <w:sz w:val="18"/>
                <w:szCs w:val="18"/>
              </w:rPr>
              <w:t>Correlation Coefficient</w:t>
            </w:r>
          </w:p>
        </w:tc>
        <w:tc>
          <w:tcPr>
            <w:tcW w:w="1438" w:type="dxa"/>
            <w:tcBorders>
              <w:top w:val="nil"/>
              <w:left w:val="single" w:sz="16" w:space="0" w:color="000000"/>
              <w:bottom w:val="nil"/>
            </w:tcBorders>
            <w:shd w:val="clear" w:color="auto" w:fill="FFFFFF"/>
            <w:vAlign w:val="center"/>
          </w:tcPr>
          <w:p w:rsidR="0018055E" w:rsidRDefault="0018055E" w:rsidP="001F6C70">
            <w:pPr>
              <w:spacing w:line="240" w:lineRule="auto"/>
              <w:ind w:left="60" w:right="60"/>
              <w:jc w:val="right"/>
              <w:rPr>
                <w:rFonts w:ascii="Arial" w:hAnsi="Arial" w:cs="Arial"/>
                <w:sz w:val="18"/>
                <w:szCs w:val="18"/>
              </w:rPr>
            </w:pPr>
            <w:r>
              <w:rPr>
                <w:rFonts w:ascii="Arial" w:hAnsi="Arial" w:cs="Arial"/>
                <w:sz w:val="18"/>
                <w:szCs w:val="18"/>
              </w:rPr>
              <w:t>.326</w:t>
            </w:r>
            <w:r>
              <w:rPr>
                <w:rFonts w:ascii="Arial" w:hAnsi="Arial" w:cs="Arial"/>
                <w:sz w:val="18"/>
                <w:szCs w:val="18"/>
                <w:vertAlign w:val="superscript"/>
              </w:rPr>
              <w:t>**</w:t>
            </w:r>
          </w:p>
        </w:tc>
        <w:tc>
          <w:tcPr>
            <w:tcW w:w="1484" w:type="dxa"/>
            <w:tcBorders>
              <w:top w:val="nil"/>
              <w:bottom w:val="nil"/>
              <w:right w:val="single" w:sz="16" w:space="0" w:color="000000"/>
            </w:tcBorders>
            <w:shd w:val="clear" w:color="auto" w:fill="FFFFFF"/>
            <w:vAlign w:val="center"/>
          </w:tcPr>
          <w:p w:rsidR="0018055E" w:rsidRDefault="0018055E" w:rsidP="001F6C70">
            <w:pPr>
              <w:spacing w:line="240" w:lineRule="auto"/>
              <w:ind w:left="60" w:right="60"/>
              <w:jc w:val="right"/>
              <w:rPr>
                <w:rFonts w:ascii="Arial" w:hAnsi="Arial" w:cs="Arial"/>
                <w:sz w:val="18"/>
                <w:szCs w:val="18"/>
              </w:rPr>
            </w:pPr>
            <w:r>
              <w:rPr>
                <w:rFonts w:ascii="Arial" w:hAnsi="Arial" w:cs="Arial"/>
                <w:sz w:val="18"/>
                <w:szCs w:val="18"/>
              </w:rPr>
              <w:t>1.000</w:t>
            </w:r>
          </w:p>
        </w:tc>
      </w:tr>
      <w:tr w:rsidR="0018055E" w:rsidTr="00217F32">
        <w:trPr>
          <w:gridBefore w:val="1"/>
          <w:gridAfter w:val="1"/>
          <w:wBefore w:w="122" w:type="dxa"/>
          <w:wAfter w:w="20" w:type="dxa"/>
          <w:cantSplit/>
          <w:jc w:val="center"/>
        </w:trPr>
        <w:tc>
          <w:tcPr>
            <w:tcW w:w="1511" w:type="dxa"/>
            <w:vMerge/>
            <w:tcBorders>
              <w:top w:val="single" w:sz="16" w:space="0" w:color="000000"/>
              <w:left w:val="single" w:sz="16" w:space="0" w:color="000000"/>
              <w:bottom w:val="single" w:sz="16" w:space="0" w:color="000000"/>
              <w:right w:val="nil"/>
            </w:tcBorders>
            <w:shd w:val="clear" w:color="auto" w:fill="FFFFFF"/>
          </w:tcPr>
          <w:p w:rsidR="0018055E" w:rsidRDefault="0018055E" w:rsidP="001F6C70">
            <w:pPr>
              <w:spacing w:line="240" w:lineRule="auto"/>
              <w:rPr>
                <w:rFonts w:ascii="Arial" w:hAnsi="Arial" w:cs="Arial"/>
                <w:sz w:val="18"/>
                <w:szCs w:val="18"/>
              </w:rPr>
            </w:pPr>
          </w:p>
        </w:tc>
        <w:tc>
          <w:tcPr>
            <w:tcW w:w="2056" w:type="dxa"/>
            <w:vMerge/>
            <w:tcBorders>
              <w:top w:val="nil"/>
              <w:left w:val="nil"/>
              <w:bottom w:val="single" w:sz="16" w:space="0" w:color="000000"/>
              <w:right w:val="nil"/>
            </w:tcBorders>
            <w:shd w:val="clear" w:color="auto" w:fill="FFFFFF"/>
          </w:tcPr>
          <w:p w:rsidR="0018055E" w:rsidRDefault="0018055E" w:rsidP="001F6C70">
            <w:pPr>
              <w:spacing w:line="240" w:lineRule="auto"/>
              <w:rPr>
                <w:rFonts w:ascii="Arial" w:hAnsi="Arial" w:cs="Arial"/>
                <w:sz w:val="18"/>
                <w:szCs w:val="18"/>
              </w:rPr>
            </w:pPr>
          </w:p>
        </w:tc>
        <w:tc>
          <w:tcPr>
            <w:tcW w:w="2180" w:type="dxa"/>
            <w:tcBorders>
              <w:top w:val="nil"/>
              <w:left w:val="nil"/>
              <w:bottom w:val="nil"/>
              <w:right w:val="single" w:sz="16" w:space="0" w:color="000000"/>
            </w:tcBorders>
            <w:shd w:val="clear" w:color="auto" w:fill="FFFFFF"/>
          </w:tcPr>
          <w:p w:rsidR="0018055E" w:rsidRDefault="0018055E" w:rsidP="001F6C70">
            <w:pPr>
              <w:spacing w:line="240" w:lineRule="auto"/>
              <w:ind w:left="60" w:right="60"/>
              <w:rPr>
                <w:rFonts w:ascii="Arial" w:hAnsi="Arial" w:cs="Arial"/>
                <w:sz w:val="18"/>
                <w:szCs w:val="18"/>
              </w:rPr>
            </w:pPr>
            <w:r>
              <w:rPr>
                <w:rFonts w:ascii="Arial" w:hAnsi="Arial" w:cs="Arial"/>
                <w:sz w:val="18"/>
                <w:szCs w:val="18"/>
              </w:rPr>
              <w:t>Sig. (2-tailed)</w:t>
            </w:r>
          </w:p>
        </w:tc>
        <w:tc>
          <w:tcPr>
            <w:tcW w:w="1438" w:type="dxa"/>
            <w:tcBorders>
              <w:top w:val="nil"/>
              <w:left w:val="single" w:sz="16" w:space="0" w:color="000000"/>
              <w:bottom w:val="nil"/>
            </w:tcBorders>
            <w:shd w:val="clear" w:color="auto" w:fill="FFFFFF"/>
            <w:vAlign w:val="center"/>
          </w:tcPr>
          <w:p w:rsidR="0018055E" w:rsidRDefault="0018055E" w:rsidP="001F6C70">
            <w:pPr>
              <w:spacing w:line="240" w:lineRule="auto"/>
              <w:ind w:left="60" w:right="60"/>
              <w:jc w:val="right"/>
              <w:rPr>
                <w:rFonts w:ascii="Arial" w:hAnsi="Arial" w:cs="Arial"/>
                <w:sz w:val="18"/>
                <w:szCs w:val="18"/>
              </w:rPr>
            </w:pPr>
            <w:r>
              <w:rPr>
                <w:rFonts w:ascii="Arial" w:hAnsi="Arial" w:cs="Arial"/>
                <w:sz w:val="18"/>
                <w:szCs w:val="18"/>
              </w:rPr>
              <w:t>.001</w:t>
            </w:r>
          </w:p>
        </w:tc>
        <w:tc>
          <w:tcPr>
            <w:tcW w:w="1484" w:type="dxa"/>
            <w:tcBorders>
              <w:top w:val="nil"/>
              <w:bottom w:val="nil"/>
              <w:right w:val="single" w:sz="16" w:space="0" w:color="000000"/>
            </w:tcBorders>
            <w:shd w:val="clear" w:color="auto" w:fill="FFFFFF"/>
            <w:vAlign w:val="center"/>
          </w:tcPr>
          <w:p w:rsidR="0018055E" w:rsidRDefault="0018055E" w:rsidP="001F6C70">
            <w:pPr>
              <w:spacing w:line="240" w:lineRule="auto"/>
              <w:ind w:left="60" w:right="60"/>
              <w:jc w:val="right"/>
              <w:rPr>
                <w:rFonts w:ascii="Arial" w:hAnsi="Arial" w:cs="Arial"/>
                <w:sz w:val="18"/>
                <w:szCs w:val="18"/>
              </w:rPr>
            </w:pPr>
            <w:r>
              <w:rPr>
                <w:rFonts w:ascii="Arial" w:hAnsi="Arial" w:cs="Arial"/>
                <w:sz w:val="18"/>
                <w:szCs w:val="18"/>
              </w:rPr>
              <w:t>.</w:t>
            </w:r>
          </w:p>
        </w:tc>
      </w:tr>
      <w:tr w:rsidR="0018055E" w:rsidTr="00217F32">
        <w:trPr>
          <w:gridBefore w:val="1"/>
          <w:gridAfter w:val="1"/>
          <w:wBefore w:w="122" w:type="dxa"/>
          <w:wAfter w:w="20" w:type="dxa"/>
          <w:cantSplit/>
          <w:jc w:val="center"/>
        </w:trPr>
        <w:tc>
          <w:tcPr>
            <w:tcW w:w="1511" w:type="dxa"/>
            <w:vMerge/>
            <w:tcBorders>
              <w:top w:val="single" w:sz="16" w:space="0" w:color="000000"/>
              <w:left w:val="single" w:sz="16" w:space="0" w:color="000000"/>
              <w:bottom w:val="single" w:sz="16" w:space="0" w:color="000000"/>
              <w:right w:val="nil"/>
            </w:tcBorders>
            <w:shd w:val="clear" w:color="auto" w:fill="FFFFFF"/>
          </w:tcPr>
          <w:p w:rsidR="0018055E" w:rsidRDefault="0018055E" w:rsidP="001F6C70">
            <w:pPr>
              <w:spacing w:line="240" w:lineRule="auto"/>
              <w:rPr>
                <w:rFonts w:ascii="Arial" w:hAnsi="Arial" w:cs="Arial"/>
                <w:sz w:val="18"/>
                <w:szCs w:val="18"/>
              </w:rPr>
            </w:pPr>
          </w:p>
        </w:tc>
        <w:tc>
          <w:tcPr>
            <w:tcW w:w="2056" w:type="dxa"/>
            <w:vMerge/>
            <w:tcBorders>
              <w:top w:val="nil"/>
              <w:left w:val="nil"/>
              <w:bottom w:val="single" w:sz="16" w:space="0" w:color="000000"/>
              <w:right w:val="nil"/>
            </w:tcBorders>
            <w:shd w:val="clear" w:color="auto" w:fill="FFFFFF"/>
          </w:tcPr>
          <w:p w:rsidR="0018055E" w:rsidRDefault="0018055E" w:rsidP="001F6C70">
            <w:pPr>
              <w:spacing w:line="240" w:lineRule="auto"/>
              <w:rPr>
                <w:rFonts w:ascii="Arial" w:hAnsi="Arial" w:cs="Arial"/>
                <w:sz w:val="18"/>
                <w:szCs w:val="18"/>
              </w:rPr>
            </w:pPr>
          </w:p>
        </w:tc>
        <w:tc>
          <w:tcPr>
            <w:tcW w:w="2180" w:type="dxa"/>
            <w:tcBorders>
              <w:top w:val="nil"/>
              <w:left w:val="nil"/>
              <w:bottom w:val="single" w:sz="16" w:space="0" w:color="000000"/>
              <w:right w:val="single" w:sz="16" w:space="0" w:color="000000"/>
            </w:tcBorders>
            <w:shd w:val="clear" w:color="auto" w:fill="FFFFFF"/>
          </w:tcPr>
          <w:p w:rsidR="0018055E" w:rsidRDefault="0018055E" w:rsidP="001F6C70">
            <w:pPr>
              <w:spacing w:line="240" w:lineRule="auto"/>
              <w:ind w:left="60" w:right="60"/>
              <w:rPr>
                <w:rFonts w:ascii="Arial" w:hAnsi="Arial" w:cs="Arial"/>
                <w:sz w:val="18"/>
                <w:szCs w:val="18"/>
              </w:rPr>
            </w:pPr>
            <w:r>
              <w:rPr>
                <w:rFonts w:ascii="Arial" w:hAnsi="Arial" w:cs="Arial"/>
                <w:sz w:val="18"/>
                <w:szCs w:val="18"/>
              </w:rPr>
              <w:t>N</w:t>
            </w:r>
          </w:p>
        </w:tc>
        <w:tc>
          <w:tcPr>
            <w:tcW w:w="1438" w:type="dxa"/>
            <w:tcBorders>
              <w:top w:val="nil"/>
              <w:left w:val="single" w:sz="16" w:space="0" w:color="000000"/>
              <w:bottom w:val="single" w:sz="16" w:space="0" w:color="000000"/>
            </w:tcBorders>
            <w:shd w:val="clear" w:color="auto" w:fill="FFFFFF"/>
            <w:vAlign w:val="center"/>
          </w:tcPr>
          <w:p w:rsidR="0018055E" w:rsidRDefault="0018055E" w:rsidP="001F6C70">
            <w:pPr>
              <w:spacing w:line="240" w:lineRule="auto"/>
              <w:ind w:left="60" w:right="60"/>
              <w:jc w:val="right"/>
              <w:rPr>
                <w:rFonts w:ascii="Arial" w:hAnsi="Arial" w:cs="Arial"/>
                <w:sz w:val="18"/>
                <w:szCs w:val="18"/>
              </w:rPr>
            </w:pPr>
            <w:r>
              <w:rPr>
                <w:rFonts w:ascii="Arial" w:hAnsi="Arial" w:cs="Arial"/>
                <w:sz w:val="18"/>
                <w:szCs w:val="18"/>
              </w:rPr>
              <w:t>93</w:t>
            </w:r>
          </w:p>
        </w:tc>
        <w:tc>
          <w:tcPr>
            <w:tcW w:w="1484" w:type="dxa"/>
            <w:tcBorders>
              <w:top w:val="nil"/>
              <w:bottom w:val="single" w:sz="16" w:space="0" w:color="000000"/>
              <w:right w:val="single" w:sz="16" w:space="0" w:color="000000"/>
            </w:tcBorders>
            <w:shd w:val="clear" w:color="auto" w:fill="FFFFFF"/>
            <w:vAlign w:val="center"/>
          </w:tcPr>
          <w:p w:rsidR="0018055E" w:rsidRDefault="0018055E" w:rsidP="001F6C70">
            <w:pPr>
              <w:spacing w:line="240" w:lineRule="auto"/>
              <w:ind w:left="60" w:right="60"/>
              <w:jc w:val="right"/>
              <w:rPr>
                <w:rFonts w:ascii="Arial" w:hAnsi="Arial" w:cs="Arial"/>
                <w:sz w:val="18"/>
                <w:szCs w:val="18"/>
              </w:rPr>
            </w:pPr>
            <w:r>
              <w:rPr>
                <w:rFonts w:ascii="Arial" w:hAnsi="Arial" w:cs="Arial"/>
                <w:sz w:val="18"/>
                <w:szCs w:val="18"/>
              </w:rPr>
              <w:t>93</w:t>
            </w:r>
          </w:p>
        </w:tc>
      </w:tr>
      <w:tr w:rsidR="0018055E" w:rsidTr="00217F32">
        <w:trPr>
          <w:cantSplit/>
          <w:jc w:val="center"/>
        </w:trPr>
        <w:tc>
          <w:tcPr>
            <w:tcW w:w="8811" w:type="dxa"/>
            <w:gridSpan w:val="7"/>
            <w:tcBorders>
              <w:top w:val="nil"/>
              <w:left w:val="nil"/>
              <w:bottom w:val="nil"/>
              <w:right w:val="nil"/>
            </w:tcBorders>
            <w:shd w:val="clear" w:color="auto" w:fill="FFFFFF"/>
          </w:tcPr>
          <w:p w:rsidR="0018055E" w:rsidRDefault="0018055E" w:rsidP="001F6C70">
            <w:pPr>
              <w:spacing w:line="240" w:lineRule="auto"/>
              <w:ind w:left="60" w:right="60"/>
              <w:rPr>
                <w:rFonts w:ascii="Arial" w:hAnsi="Arial" w:cs="Arial"/>
                <w:sz w:val="18"/>
                <w:szCs w:val="18"/>
              </w:rPr>
            </w:pPr>
            <w:r>
              <w:rPr>
                <w:rFonts w:ascii="Arial" w:hAnsi="Arial" w:cs="Arial"/>
                <w:sz w:val="18"/>
                <w:szCs w:val="18"/>
              </w:rPr>
              <w:t>**. Correlation is significant at the 0.01 level (2-tailed).</w:t>
            </w:r>
          </w:p>
        </w:tc>
      </w:tr>
    </w:tbl>
    <w:p w:rsidR="00D86EAB" w:rsidRDefault="00D86EAB" w:rsidP="001F6C70">
      <w:pPr>
        <w:spacing w:line="240" w:lineRule="auto"/>
      </w:pPr>
    </w:p>
    <w:tbl>
      <w:tblPr>
        <w:tblW w:w="871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31"/>
        <w:gridCol w:w="2087"/>
        <w:gridCol w:w="2180"/>
        <w:gridCol w:w="1437"/>
        <w:gridCol w:w="1484"/>
      </w:tblGrid>
      <w:tr w:rsidR="00217F32" w:rsidTr="00217F32">
        <w:trPr>
          <w:cantSplit/>
          <w:jc w:val="center"/>
        </w:trPr>
        <w:tc>
          <w:tcPr>
            <w:tcW w:w="8719" w:type="dxa"/>
            <w:gridSpan w:val="5"/>
            <w:tcBorders>
              <w:top w:val="nil"/>
              <w:left w:val="nil"/>
              <w:bottom w:val="nil"/>
              <w:right w:val="nil"/>
            </w:tcBorders>
            <w:shd w:val="clear" w:color="auto" w:fill="FFFFFF"/>
            <w:vAlign w:val="center"/>
          </w:tcPr>
          <w:p w:rsidR="00217F32" w:rsidRDefault="00217F32" w:rsidP="001F6C70">
            <w:pPr>
              <w:spacing w:line="240" w:lineRule="auto"/>
              <w:ind w:left="60" w:right="60"/>
              <w:jc w:val="center"/>
              <w:rPr>
                <w:rFonts w:ascii="Arial" w:hAnsi="Arial" w:cs="Arial"/>
                <w:sz w:val="18"/>
                <w:szCs w:val="18"/>
              </w:rPr>
            </w:pPr>
            <w:r>
              <w:rPr>
                <w:rFonts w:ascii="Arial" w:hAnsi="Arial" w:cs="Arial"/>
                <w:b/>
                <w:bCs/>
                <w:sz w:val="18"/>
                <w:szCs w:val="18"/>
              </w:rPr>
              <w:t>Correlations</w:t>
            </w:r>
          </w:p>
        </w:tc>
      </w:tr>
      <w:tr w:rsidR="00217F32" w:rsidTr="00217F32">
        <w:trPr>
          <w:cantSplit/>
          <w:jc w:val="center"/>
        </w:trPr>
        <w:tc>
          <w:tcPr>
            <w:tcW w:w="5798" w:type="dxa"/>
            <w:gridSpan w:val="3"/>
            <w:tcBorders>
              <w:top w:val="single" w:sz="16" w:space="0" w:color="000000"/>
              <w:left w:val="single" w:sz="16" w:space="0" w:color="000000"/>
              <w:bottom w:val="single" w:sz="16" w:space="0" w:color="000000"/>
              <w:right w:val="nil"/>
            </w:tcBorders>
            <w:shd w:val="clear" w:color="auto" w:fill="FFFFFF"/>
            <w:vAlign w:val="bottom"/>
          </w:tcPr>
          <w:p w:rsidR="00217F32" w:rsidRDefault="00217F32" w:rsidP="001F6C70">
            <w:pPr>
              <w:spacing w:line="240" w:lineRule="auto"/>
              <w:jc w:val="center"/>
              <w:rPr>
                <w:rFonts w:cs="Times New Roman"/>
                <w:szCs w:val="24"/>
              </w:rPr>
            </w:pPr>
          </w:p>
        </w:tc>
        <w:tc>
          <w:tcPr>
            <w:tcW w:w="1437" w:type="dxa"/>
            <w:tcBorders>
              <w:top w:val="single" w:sz="16" w:space="0" w:color="000000"/>
              <w:left w:val="single" w:sz="16" w:space="0" w:color="000000"/>
              <w:bottom w:val="single" w:sz="16" w:space="0" w:color="000000"/>
            </w:tcBorders>
            <w:shd w:val="clear" w:color="auto" w:fill="FFFFFF"/>
            <w:vAlign w:val="bottom"/>
          </w:tcPr>
          <w:p w:rsidR="00217F32" w:rsidRDefault="00217F32" w:rsidP="001F6C70">
            <w:pPr>
              <w:spacing w:line="240" w:lineRule="auto"/>
              <w:ind w:left="60" w:right="60"/>
              <w:jc w:val="center"/>
              <w:rPr>
                <w:rFonts w:ascii="Arial" w:hAnsi="Arial" w:cs="Arial"/>
                <w:sz w:val="18"/>
                <w:szCs w:val="18"/>
              </w:rPr>
            </w:pPr>
            <w:r>
              <w:rPr>
                <w:rFonts w:ascii="Arial" w:hAnsi="Arial" w:cs="Arial"/>
                <w:sz w:val="18"/>
                <w:szCs w:val="18"/>
              </w:rPr>
              <w:t>Pemanfaatan</w:t>
            </w:r>
          </w:p>
        </w:tc>
        <w:tc>
          <w:tcPr>
            <w:tcW w:w="1484" w:type="dxa"/>
            <w:tcBorders>
              <w:top w:val="single" w:sz="16" w:space="0" w:color="000000"/>
              <w:bottom w:val="single" w:sz="16" w:space="0" w:color="000000"/>
              <w:right w:val="single" w:sz="16" w:space="0" w:color="000000"/>
            </w:tcBorders>
            <w:shd w:val="clear" w:color="auto" w:fill="FFFFFF"/>
            <w:vAlign w:val="bottom"/>
          </w:tcPr>
          <w:p w:rsidR="00217F32" w:rsidRDefault="00217F32" w:rsidP="001F6C70">
            <w:pPr>
              <w:spacing w:line="240" w:lineRule="auto"/>
              <w:ind w:left="60" w:right="60"/>
              <w:jc w:val="center"/>
              <w:rPr>
                <w:rFonts w:ascii="Arial" w:hAnsi="Arial" w:cs="Arial"/>
                <w:sz w:val="18"/>
                <w:szCs w:val="18"/>
              </w:rPr>
            </w:pPr>
            <w:r>
              <w:rPr>
                <w:rFonts w:ascii="Arial" w:hAnsi="Arial" w:cs="Arial"/>
                <w:sz w:val="18"/>
                <w:szCs w:val="18"/>
              </w:rPr>
              <w:t>Kemandirian_Lansia</w:t>
            </w:r>
          </w:p>
        </w:tc>
      </w:tr>
      <w:tr w:rsidR="00217F32" w:rsidTr="00217F32">
        <w:trPr>
          <w:cantSplit/>
          <w:jc w:val="center"/>
        </w:trPr>
        <w:tc>
          <w:tcPr>
            <w:tcW w:w="1531" w:type="dxa"/>
            <w:vMerge w:val="restart"/>
            <w:tcBorders>
              <w:top w:val="single" w:sz="16" w:space="0" w:color="000000"/>
              <w:left w:val="single" w:sz="16" w:space="0" w:color="000000"/>
              <w:bottom w:val="single" w:sz="16" w:space="0" w:color="000000"/>
              <w:right w:val="nil"/>
            </w:tcBorders>
            <w:shd w:val="clear" w:color="auto" w:fill="FFFFFF"/>
          </w:tcPr>
          <w:p w:rsidR="00217F32" w:rsidRDefault="00217F32" w:rsidP="001F6C70">
            <w:pPr>
              <w:spacing w:line="240" w:lineRule="auto"/>
              <w:ind w:left="60" w:right="60"/>
              <w:rPr>
                <w:rFonts w:ascii="Arial" w:hAnsi="Arial" w:cs="Arial"/>
                <w:sz w:val="18"/>
                <w:szCs w:val="18"/>
              </w:rPr>
            </w:pPr>
            <w:r>
              <w:rPr>
                <w:rFonts w:ascii="Arial" w:hAnsi="Arial" w:cs="Arial"/>
                <w:sz w:val="18"/>
                <w:szCs w:val="18"/>
              </w:rPr>
              <w:t>Spearman's rho</w:t>
            </w:r>
          </w:p>
        </w:tc>
        <w:tc>
          <w:tcPr>
            <w:tcW w:w="2087" w:type="dxa"/>
            <w:vMerge w:val="restart"/>
            <w:tcBorders>
              <w:top w:val="single" w:sz="16" w:space="0" w:color="000000"/>
              <w:left w:val="nil"/>
              <w:right w:val="nil"/>
            </w:tcBorders>
            <w:shd w:val="clear" w:color="auto" w:fill="FFFFFF"/>
          </w:tcPr>
          <w:p w:rsidR="00217F32" w:rsidRDefault="00217F32" w:rsidP="001F6C70">
            <w:pPr>
              <w:spacing w:line="240" w:lineRule="auto"/>
              <w:ind w:left="60" w:right="60"/>
              <w:rPr>
                <w:rFonts w:ascii="Arial" w:hAnsi="Arial" w:cs="Arial"/>
                <w:sz w:val="18"/>
                <w:szCs w:val="18"/>
              </w:rPr>
            </w:pPr>
            <w:r>
              <w:rPr>
                <w:rFonts w:ascii="Arial" w:hAnsi="Arial" w:cs="Arial"/>
                <w:sz w:val="18"/>
                <w:szCs w:val="18"/>
              </w:rPr>
              <w:t>Pemanfaatan</w:t>
            </w:r>
          </w:p>
        </w:tc>
        <w:tc>
          <w:tcPr>
            <w:tcW w:w="2180" w:type="dxa"/>
            <w:tcBorders>
              <w:top w:val="single" w:sz="16" w:space="0" w:color="000000"/>
              <w:left w:val="nil"/>
              <w:bottom w:val="nil"/>
              <w:right w:val="single" w:sz="16" w:space="0" w:color="000000"/>
            </w:tcBorders>
            <w:shd w:val="clear" w:color="auto" w:fill="FFFFFF"/>
          </w:tcPr>
          <w:p w:rsidR="00217F32" w:rsidRDefault="00217F32" w:rsidP="001F6C70">
            <w:pPr>
              <w:spacing w:line="240" w:lineRule="auto"/>
              <w:ind w:left="60" w:right="60"/>
              <w:rPr>
                <w:rFonts w:ascii="Arial" w:hAnsi="Arial" w:cs="Arial"/>
                <w:sz w:val="18"/>
                <w:szCs w:val="18"/>
              </w:rPr>
            </w:pPr>
            <w:r>
              <w:rPr>
                <w:rFonts w:ascii="Arial" w:hAnsi="Arial" w:cs="Arial"/>
                <w:sz w:val="18"/>
                <w:szCs w:val="18"/>
              </w:rPr>
              <w:t>Correlation Coefficient</w:t>
            </w:r>
          </w:p>
        </w:tc>
        <w:tc>
          <w:tcPr>
            <w:tcW w:w="1437" w:type="dxa"/>
            <w:tcBorders>
              <w:top w:val="single" w:sz="16" w:space="0" w:color="000000"/>
              <w:left w:val="single" w:sz="16" w:space="0" w:color="000000"/>
              <w:bottom w:val="nil"/>
            </w:tcBorders>
            <w:shd w:val="clear" w:color="auto" w:fill="FFFFFF"/>
            <w:vAlign w:val="center"/>
          </w:tcPr>
          <w:p w:rsidR="00217F32" w:rsidRDefault="00217F32" w:rsidP="001F6C70">
            <w:pPr>
              <w:spacing w:line="240" w:lineRule="auto"/>
              <w:ind w:left="60" w:right="60"/>
              <w:jc w:val="right"/>
              <w:rPr>
                <w:rFonts w:ascii="Arial" w:hAnsi="Arial" w:cs="Arial"/>
                <w:sz w:val="18"/>
                <w:szCs w:val="18"/>
              </w:rPr>
            </w:pPr>
            <w:r>
              <w:rPr>
                <w:rFonts w:ascii="Arial" w:hAnsi="Arial" w:cs="Arial"/>
                <w:sz w:val="18"/>
                <w:szCs w:val="18"/>
              </w:rPr>
              <w:t>1.000</w:t>
            </w:r>
          </w:p>
        </w:tc>
        <w:tc>
          <w:tcPr>
            <w:tcW w:w="1484" w:type="dxa"/>
            <w:tcBorders>
              <w:top w:val="single" w:sz="16" w:space="0" w:color="000000"/>
              <w:bottom w:val="nil"/>
              <w:right w:val="single" w:sz="16" w:space="0" w:color="000000"/>
            </w:tcBorders>
            <w:shd w:val="clear" w:color="auto" w:fill="FFFFFF"/>
            <w:vAlign w:val="center"/>
          </w:tcPr>
          <w:p w:rsidR="00217F32" w:rsidRDefault="00217F32" w:rsidP="001F6C70">
            <w:pPr>
              <w:spacing w:line="240" w:lineRule="auto"/>
              <w:ind w:left="60" w:right="60"/>
              <w:jc w:val="right"/>
              <w:rPr>
                <w:rFonts w:ascii="Arial" w:hAnsi="Arial" w:cs="Arial"/>
                <w:sz w:val="18"/>
                <w:szCs w:val="18"/>
              </w:rPr>
            </w:pPr>
            <w:r>
              <w:rPr>
                <w:rFonts w:ascii="Arial" w:hAnsi="Arial" w:cs="Arial"/>
                <w:sz w:val="18"/>
                <w:szCs w:val="18"/>
              </w:rPr>
              <w:t>-.038</w:t>
            </w:r>
          </w:p>
        </w:tc>
      </w:tr>
      <w:tr w:rsidR="00217F32" w:rsidTr="00217F32">
        <w:trPr>
          <w:cantSplit/>
          <w:jc w:val="center"/>
        </w:trPr>
        <w:tc>
          <w:tcPr>
            <w:tcW w:w="1531" w:type="dxa"/>
            <w:vMerge/>
            <w:tcBorders>
              <w:top w:val="single" w:sz="16" w:space="0" w:color="000000"/>
              <w:left w:val="single" w:sz="16" w:space="0" w:color="000000"/>
              <w:bottom w:val="single" w:sz="16" w:space="0" w:color="000000"/>
              <w:right w:val="nil"/>
            </w:tcBorders>
            <w:shd w:val="clear" w:color="auto" w:fill="FFFFFF"/>
          </w:tcPr>
          <w:p w:rsidR="00217F32" w:rsidRDefault="00217F32" w:rsidP="001F6C70">
            <w:pPr>
              <w:spacing w:line="240" w:lineRule="auto"/>
              <w:rPr>
                <w:rFonts w:ascii="Arial" w:hAnsi="Arial" w:cs="Arial"/>
                <w:sz w:val="18"/>
                <w:szCs w:val="18"/>
              </w:rPr>
            </w:pPr>
          </w:p>
        </w:tc>
        <w:tc>
          <w:tcPr>
            <w:tcW w:w="2087" w:type="dxa"/>
            <w:vMerge/>
            <w:tcBorders>
              <w:top w:val="single" w:sz="16" w:space="0" w:color="000000"/>
              <w:left w:val="nil"/>
              <w:right w:val="nil"/>
            </w:tcBorders>
            <w:shd w:val="clear" w:color="auto" w:fill="FFFFFF"/>
          </w:tcPr>
          <w:p w:rsidR="00217F32" w:rsidRDefault="00217F32" w:rsidP="001F6C70">
            <w:pPr>
              <w:spacing w:line="240" w:lineRule="auto"/>
              <w:rPr>
                <w:rFonts w:ascii="Arial" w:hAnsi="Arial" w:cs="Arial"/>
                <w:sz w:val="18"/>
                <w:szCs w:val="18"/>
              </w:rPr>
            </w:pPr>
          </w:p>
        </w:tc>
        <w:tc>
          <w:tcPr>
            <w:tcW w:w="2180" w:type="dxa"/>
            <w:tcBorders>
              <w:top w:val="nil"/>
              <w:left w:val="nil"/>
              <w:bottom w:val="nil"/>
              <w:right w:val="single" w:sz="16" w:space="0" w:color="000000"/>
            </w:tcBorders>
            <w:shd w:val="clear" w:color="auto" w:fill="FFFFFF"/>
          </w:tcPr>
          <w:p w:rsidR="00217F32" w:rsidRDefault="00217F32" w:rsidP="001F6C70">
            <w:pPr>
              <w:spacing w:line="240" w:lineRule="auto"/>
              <w:ind w:left="60" w:right="60"/>
              <w:rPr>
                <w:rFonts w:ascii="Arial" w:hAnsi="Arial" w:cs="Arial"/>
                <w:sz w:val="18"/>
                <w:szCs w:val="18"/>
              </w:rPr>
            </w:pPr>
            <w:r>
              <w:rPr>
                <w:rFonts w:ascii="Arial" w:hAnsi="Arial" w:cs="Arial"/>
                <w:sz w:val="18"/>
                <w:szCs w:val="18"/>
              </w:rPr>
              <w:t>Sig. (2-tailed)</w:t>
            </w:r>
          </w:p>
        </w:tc>
        <w:tc>
          <w:tcPr>
            <w:tcW w:w="1437" w:type="dxa"/>
            <w:tcBorders>
              <w:top w:val="nil"/>
              <w:left w:val="single" w:sz="16" w:space="0" w:color="000000"/>
              <w:bottom w:val="nil"/>
            </w:tcBorders>
            <w:shd w:val="clear" w:color="auto" w:fill="FFFFFF"/>
            <w:vAlign w:val="center"/>
          </w:tcPr>
          <w:p w:rsidR="00217F32" w:rsidRDefault="00217F32" w:rsidP="001F6C70">
            <w:pPr>
              <w:spacing w:line="240" w:lineRule="auto"/>
              <w:ind w:left="60" w:right="60"/>
              <w:jc w:val="right"/>
              <w:rPr>
                <w:rFonts w:ascii="Arial" w:hAnsi="Arial" w:cs="Arial"/>
                <w:sz w:val="18"/>
                <w:szCs w:val="18"/>
              </w:rPr>
            </w:pPr>
            <w:r>
              <w:rPr>
                <w:rFonts w:ascii="Arial" w:hAnsi="Arial" w:cs="Arial"/>
                <w:sz w:val="18"/>
                <w:szCs w:val="18"/>
              </w:rPr>
              <w:t>.</w:t>
            </w:r>
          </w:p>
        </w:tc>
        <w:tc>
          <w:tcPr>
            <w:tcW w:w="1484" w:type="dxa"/>
            <w:tcBorders>
              <w:top w:val="nil"/>
              <w:bottom w:val="nil"/>
              <w:right w:val="single" w:sz="16" w:space="0" w:color="000000"/>
            </w:tcBorders>
            <w:shd w:val="clear" w:color="auto" w:fill="FFFFFF"/>
            <w:vAlign w:val="center"/>
          </w:tcPr>
          <w:p w:rsidR="00217F32" w:rsidRDefault="00217F32" w:rsidP="001F6C70">
            <w:pPr>
              <w:spacing w:line="240" w:lineRule="auto"/>
              <w:ind w:left="60" w:right="60"/>
              <w:jc w:val="right"/>
              <w:rPr>
                <w:rFonts w:ascii="Arial" w:hAnsi="Arial" w:cs="Arial"/>
                <w:sz w:val="18"/>
                <w:szCs w:val="18"/>
              </w:rPr>
            </w:pPr>
            <w:r>
              <w:rPr>
                <w:rFonts w:ascii="Arial" w:hAnsi="Arial" w:cs="Arial"/>
                <w:sz w:val="18"/>
                <w:szCs w:val="18"/>
              </w:rPr>
              <w:t>.717</w:t>
            </w:r>
          </w:p>
        </w:tc>
      </w:tr>
      <w:tr w:rsidR="00217F32" w:rsidTr="00217F32">
        <w:trPr>
          <w:cantSplit/>
          <w:jc w:val="center"/>
        </w:trPr>
        <w:tc>
          <w:tcPr>
            <w:tcW w:w="1531" w:type="dxa"/>
            <w:vMerge/>
            <w:tcBorders>
              <w:top w:val="single" w:sz="16" w:space="0" w:color="000000"/>
              <w:left w:val="single" w:sz="16" w:space="0" w:color="000000"/>
              <w:bottom w:val="single" w:sz="16" w:space="0" w:color="000000"/>
              <w:right w:val="nil"/>
            </w:tcBorders>
            <w:shd w:val="clear" w:color="auto" w:fill="FFFFFF"/>
          </w:tcPr>
          <w:p w:rsidR="00217F32" w:rsidRDefault="00217F32" w:rsidP="001F6C70">
            <w:pPr>
              <w:spacing w:line="240" w:lineRule="auto"/>
              <w:rPr>
                <w:rFonts w:ascii="Arial" w:hAnsi="Arial" w:cs="Arial"/>
                <w:sz w:val="18"/>
                <w:szCs w:val="18"/>
              </w:rPr>
            </w:pPr>
          </w:p>
        </w:tc>
        <w:tc>
          <w:tcPr>
            <w:tcW w:w="2087" w:type="dxa"/>
            <w:vMerge/>
            <w:tcBorders>
              <w:top w:val="single" w:sz="16" w:space="0" w:color="000000"/>
              <w:left w:val="nil"/>
              <w:right w:val="nil"/>
            </w:tcBorders>
            <w:shd w:val="clear" w:color="auto" w:fill="FFFFFF"/>
          </w:tcPr>
          <w:p w:rsidR="00217F32" w:rsidRDefault="00217F32" w:rsidP="001F6C70">
            <w:pPr>
              <w:spacing w:line="240" w:lineRule="auto"/>
              <w:rPr>
                <w:rFonts w:ascii="Arial" w:hAnsi="Arial" w:cs="Arial"/>
                <w:sz w:val="18"/>
                <w:szCs w:val="18"/>
              </w:rPr>
            </w:pPr>
          </w:p>
        </w:tc>
        <w:tc>
          <w:tcPr>
            <w:tcW w:w="2180" w:type="dxa"/>
            <w:tcBorders>
              <w:top w:val="nil"/>
              <w:left w:val="nil"/>
              <w:right w:val="single" w:sz="16" w:space="0" w:color="000000"/>
            </w:tcBorders>
            <w:shd w:val="clear" w:color="auto" w:fill="FFFFFF"/>
          </w:tcPr>
          <w:p w:rsidR="00217F32" w:rsidRDefault="00217F32" w:rsidP="001F6C70">
            <w:pPr>
              <w:spacing w:line="240" w:lineRule="auto"/>
              <w:ind w:left="60" w:right="60"/>
              <w:rPr>
                <w:rFonts w:ascii="Arial" w:hAnsi="Arial" w:cs="Arial"/>
                <w:sz w:val="18"/>
                <w:szCs w:val="18"/>
              </w:rPr>
            </w:pPr>
            <w:r>
              <w:rPr>
                <w:rFonts w:ascii="Arial" w:hAnsi="Arial" w:cs="Arial"/>
                <w:sz w:val="18"/>
                <w:szCs w:val="18"/>
              </w:rPr>
              <w:t>N</w:t>
            </w:r>
          </w:p>
        </w:tc>
        <w:tc>
          <w:tcPr>
            <w:tcW w:w="1437" w:type="dxa"/>
            <w:tcBorders>
              <w:top w:val="nil"/>
              <w:left w:val="single" w:sz="16" w:space="0" w:color="000000"/>
            </w:tcBorders>
            <w:shd w:val="clear" w:color="auto" w:fill="FFFFFF"/>
            <w:vAlign w:val="center"/>
          </w:tcPr>
          <w:p w:rsidR="00217F32" w:rsidRDefault="00217F32" w:rsidP="001F6C70">
            <w:pPr>
              <w:spacing w:line="240" w:lineRule="auto"/>
              <w:ind w:left="60" w:right="60"/>
              <w:jc w:val="right"/>
              <w:rPr>
                <w:rFonts w:ascii="Arial" w:hAnsi="Arial" w:cs="Arial"/>
                <w:sz w:val="18"/>
                <w:szCs w:val="18"/>
              </w:rPr>
            </w:pPr>
            <w:r>
              <w:rPr>
                <w:rFonts w:ascii="Arial" w:hAnsi="Arial" w:cs="Arial"/>
                <w:sz w:val="18"/>
                <w:szCs w:val="18"/>
              </w:rPr>
              <w:t>93</w:t>
            </w:r>
          </w:p>
        </w:tc>
        <w:tc>
          <w:tcPr>
            <w:tcW w:w="1484" w:type="dxa"/>
            <w:tcBorders>
              <w:top w:val="nil"/>
              <w:right w:val="single" w:sz="16" w:space="0" w:color="000000"/>
            </w:tcBorders>
            <w:shd w:val="clear" w:color="auto" w:fill="FFFFFF"/>
            <w:vAlign w:val="center"/>
          </w:tcPr>
          <w:p w:rsidR="00217F32" w:rsidRDefault="00217F32" w:rsidP="001F6C70">
            <w:pPr>
              <w:spacing w:line="240" w:lineRule="auto"/>
              <w:ind w:left="60" w:right="60"/>
              <w:jc w:val="right"/>
              <w:rPr>
                <w:rFonts w:ascii="Arial" w:hAnsi="Arial" w:cs="Arial"/>
                <w:sz w:val="18"/>
                <w:szCs w:val="18"/>
              </w:rPr>
            </w:pPr>
            <w:r>
              <w:rPr>
                <w:rFonts w:ascii="Arial" w:hAnsi="Arial" w:cs="Arial"/>
                <w:sz w:val="18"/>
                <w:szCs w:val="18"/>
              </w:rPr>
              <w:t>93</w:t>
            </w:r>
          </w:p>
        </w:tc>
      </w:tr>
      <w:tr w:rsidR="00217F32" w:rsidTr="00217F32">
        <w:trPr>
          <w:cantSplit/>
          <w:jc w:val="center"/>
        </w:trPr>
        <w:tc>
          <w:tcPr>
            <w:tcW w:w="1531" w:type="dxa"/>
            <w:vMerge/>
            <w:tcBorders>
              <w:top w:val="single" w:sz="16" w:space="0" w:color="000000"/>
              <w:left w:val="single" w:sz="16" w:space="0" w:color="000000"/>
              <w:bottom w:val="single" w:sz="16" w:space="0" w:color="000000"/>
              <w:right w:val="nil"/>
            </w:tcBorders>
            <w:shd w:val="clear" w:color="auto" w:fill="FFFFFF"/>
          </w:tcPr>
          <w:p w:rsidR="00217F32" w:rsidRDefault="00217F32" w:rsidP="001F6C70">
            <w:pPr>
              <w:spacing w:line="240" w:lineRule="auto"/>
              <w:rPr>
                <w:rFonts w:ascii="Arial" w:hAnsi="Arial" w:cs="Arial"/>
                <w:sz w:val="18"/>
                <w:szCs w:val="18"/>
              </w:rPr>
            </w:pPr>
          </w:p>
        </w:tc>
        <w:tc>
          <w:tcPr>
            <w:tcW w:w="2087" w:type="dxa"/>
            <w:vMerge w:val="restart"/>
            <w:tcBorders>
              <w:top w:val="nil"/>
              <w:left w:val="nil"/>
              <w:bottom w:val="single" w:sz="16" w:space="0" w:color="000000"/>
              <w:right w:val="nil"/>
            </w:tcBorders>
            <w:shd w:val="clear" w:color="auto" w:fill="FFFFFF"/>
          </w:tcPr>
          <w:p w:rsidR="00217F32" w:rsidRDefault="00217F32" w:rsidP="001F6C70">
            <w:pPr>
              <w:spacing w:line="240" w:lineRule="auto"/>
              <w:ind w:left="60" w:right="60"/>
              <w:rPr>
                <w:rFonts w:ascii="Arial" w:hAnsi="Arial" w:cs="Arial"/>
                <w:sz w:val="18"/>
                <w:szCs w:val="18"/>
              </w:rPr>
            </w:pPr>
            <w:r>
              <w:rPr>
                <w:rFonts w:ascii="Arial" w:hAnsi="Arial" w:cs="Arial"/>
                <w:sz w:val="18"/>
                <w:szCs w:val="18"/>
              </w:rPr>
              <w:t>Kemandirian_Lansia</w:t>
            </w:r>
          </w:p>
        </w:tc>
        <w:tc>
          <w:tcPr>
            <w:tcW w:w="2180" w:type="dxa"/>
            <w:tcBorders>
              <w:top w:val="nil"/>
              <w:left w:val="nil"/>
              <w:bottom w:val="nil"/>
              <w:right w:val="single" w:sz="16" w:space="0" w:color="000000"/>
            </w:tcBorders>
            <w:shd w:val="clear" w:color="auto" w:fill="FFFFFF"/>
          </w:tcPr>
          <w:p w:rsidR="00217F32" w:rsidRDefault="00217F32" w:rsidP="001F6C70">
            <w:pPr>
              <w:spacing w:line="240" w:lineRule="auto"/>
              <w:ind w:left="60" w:right="60"/>
              <w:rPr>
                <w:rFonts w:ascii="Arial" w:hAnsi="Arial" w:cs="Arial"/>
                <w:sz w:val="18"/>
                <w:szCs w:val="18"/>
              </w:rPr>
            </w:pPr>
            <w:r>
              <w:rPr>
                <w:rFonts w:ascii="Arial" w:hAnsi="Arial" w:cs="Arial"/>
                <w:sz w:val="18"/>
                <w:szCs w:val="18"/>
              </w:rPr>
              <w:t>Correlation Coefficient</w:t>
            </w:r>
          </w:p>
        </w:tc>
        <w:tc>
          <w:tcPr>
            <w:tcW w:w="1437" w:type="dxa"/>
            <w:tcBorders>
              <w:top w:val="nil"/>
              <w:left w:val="single" w:sz="16" w:space="0" w:color="000000"/>
              <w:bottom w:val="nil"/>
            </w:tcBorders>
            <w:shd w:val="clear" w:color="auto" w:fill="FFFFFF"/>
            <w:vAlign w:val="center"/>
          </w:tcPr>
          <w:p w:rsidR="00217F32" w:rsidRDefault="00217F32" w:rsidP="001F6C70">
            <w:pPr>
              <w:spacing w:line="240" w:lineRule="auto"/>
              <w:ind w:left="60" w:right="60"/>
              <w:jc w:val="right"/>
              <w:rPr>
                <w:rFonts w:ascii="Arial" w:hAnsi="Arial" w:cs="Arial"/>
                <w:sz w:val="18"/>
                <w:szCs w:val="18"/>
              </w:rPr>
            </w:pPr>
            <w:r>
              <w:rPr>
                <w:rFonts w:ascii="Arial" w:hAnsi="Arial" w:cs="Arial"/>
                <w:sz w:val="18"/>
                <w:szCs w:val="18"/>
              </w:rPr>
              <w:t>-.038</w:t>
            </w:r>
          </w:p>
        </w:tc>
        <w:tc>
          <w:tcPr>
            <w:tcW w:w="1484" w:type="dxa"/>
            <w:tcBorders>
              <w:top w:val="nil"/>
              <w:bottom w:val="nil"/>
              <w:right w:val="single" w:sz="16" w:space="0" w:color="000000"/>
            </w:tcBorders>
            <w:shd w:val="clear" w:color="auto" w:fill="FFFFFF"/>
            <w:vAlign w:val="center"/>
          </w:tcPr>
          <w:p w:rsidR="00217F32" w:rsidRDefault="00217F32" w:rsidP="001F6C70">
            <w:pPr>
              <w:spacing w:line="240" w:lineRule="auto"/>
              <w:ind w:left="60" w:right="60"/>
              <w:jc w:val="right"/>
              <w:rPr>
                <w:rFonts w:ascii="Arial" w:hAnsi="Arial" w:cs="Arial"/>
                <w:sz w:val="18"/>
                <w:szCs w:val="18"/>
              </w:rPr>
            </w:pPr>
            <w:r>
              <w:rPr>
                <w:rFonts w:ascii="Arial" w:hAnsi="Arial" w:cs="Arial"/>
                <w:sz w:val="18"/>
                <w:szCs w:val="18"/>
              </w:rPr>
              <w:t>1.000</w:t>
            </w:r>
          </w:p>
        </w:tc>
      </w:tr>
      <w:tr w:rsidR="00217F32" w:rsidTr="00217F32">
        <w:trPr>
          <w:cantSplit/>
          <w:jc w:val="center"/>
        </w:trPr>
        <w:tc>
          <w:tcPr>
            <w:tcW w:w="1531" w:type="dxa"/>
            <w:vMerge/>
            <w:tcBorders>
              <w:top w:val="single" w:sz="16" w:space="0" w:color="000000"/>
              <w:left w:val="single" w:sz="16" w:space="0" w:color="000000"/>
              <w:bottom w:val="single" w:sz="16" w:space="0" w:color="000000"/>
              <w:right w:val="nil"/>
            </w:tcBorders>
            <w:shd w:val="clear" w:color="auto" w:fill="FFFFFF"/>
          </w:tcPr>
          <w:p w:rsidR="00217F32" w:rsidRDefault="00217F32" w:rsidP="001F6C70">
            <w:pPr>
              <w:spacing w:line="240" w:lineRule="auto"/>
              <w:rPr>
                <w:rFonts w:ascii="Arial" w:hAnsi="Arial" w:cs="Arial"/>
                <w:sz w:val="18"/>
                <w:szCs w:val="18"/>
              </w:rPr>
            </w:pPr>
          </w:p>
        </w:tc>
        <w:tc>
          <w:tcPr>
            <w:tcW w:w="2087" w:type="dxa"/>
            <w:vMerge/>
            <w:tcBorders>
              <w:top w:val="nil"/>
              <w:left w:val="nil"/>
              <w:bottom w:val="single" w:sz="16" w:space="0" w:color="000000"/>
              <w:right w:val="nil"/>
            </w:tcBorders>
            <w:shd w:val="clear" w:color="auto" w:fill="FFFFFF"/>
          </w:tcPr>
          <w:p w:rsidR="00217F32" w:rsidRDefault="00217F32" w:rsidP="001F6C70">
            <w:pPr>
              <w:spacing w:line="240" w:lineRule="auto"/>
              <w:rPr>
                <w:rFonts w:ascii="Arial" w:hAnsi="Arial" w:cs="Arial"/>
                <w:sz w:val="18"/>
                <w:szCs w:val="18"/>
              </w:rPr>
            </w:pPr>
          </w:p>
        </w:tc>
        <w:tc>
          <w:tcPr>
            <w:tcW w:w="2180" w:type="dxa"/>
            <w:tcBorders>
              <w:top w:val="nil"/>
              <w:left w:val="nil"/>
              <w:bottom w:val="nil"/>
              <w:right w:val="single" w:sz="16" w:space="0" w:color="000000"/>
            </w:tcBorders>
            <w:shd w:val="clear" w:color="auto" w:fill="FFFFFF"/>
          </w:tcPr>
          <w:p w:rsidR="00217F32" w:rsidRDefault="00217F32" w:rsidP="001F6C70">
            <w:pPr>
              <w:spacing w:line="240" w:lineRule="auto"/>
              <w:ind w:left="60" w:right="60"/>
              <w:rPr>
                <w:rFonts w:ascii="Arial" w:hAnsi="Arial" w:cs="Arial"/>
                <w:sz w:val="18"/>
                <w:szCs w:val="18"/>
              </w:rPr>
            </w:pPr>
            <w:r>
              <w:rPr>
                <w:rFonts w:ascii="Arial" w:hAnsi="Arial" w:cs="Arial"/>
                <w:sz w:val="18"/>
                <w:szCs w:val="18"/>
              </w:rPr>
              <w:t>Sig. (2-tailed)</w:t>
            </w:r>
          </w:p>
        </w:tc>
        <w:tc>
          <w:tcPr>
            <w:tcW w:w="1437" w:type="dxa"/>
            <w:tcBorders>
              <w:top w:val="nil"/>
              <w:left w:val="single" w:sz="16" w:space="0" w:color="000000"/>
              <w:bottom w:val="nil"/>
            </w:tcBorders>
            <w:shd w:val="clear" w:color="auto" w:fill="FFFFFF"/>
            <w:vAlign w:val="center"/>
          </w:tcPr>
          <w:p w:rsidR="00217F32" w:rsidRDefault="00217F32" w:rsidP="001F6C70">
            <w:pPr>
              <w:spacing w:line="240" w:lineRule="auto"/>
              <w:ind w:left="60" w:right="60"/>
              <w:jc w:val="right"/>
              <w:rPr>
                <w:rFonts w:ascii="Arial" w:hAnsi="Arial" w:cs="Arial"/>
                <w:sz w:val="18"/>
                <w:szCs w:val="18"/>
              </w:rPr>
            </w:pPr>
            <w:r>
              <w:rPr>
                <w:rFonts w:ascii="Arial" w:hAnsi="Arial" w:cs="Arial"/>
                <w:sz w:val="18"/>
                <w:szCs w:val="18"/>
              </w:rPr>
              <w:t>.717</w:t>
            </w:r>
          </w:p>
        </w:tc>
        <w:tc>
          <w:tcPr>
            <w:tcW w:w="1484" w:type="dxa"/>
            <w:tcBorders>
              <w:top w:val="nil"/>
              <w:bottom w:val="nil"/>
              <w:right w:val="single" w:sz="16" w:space="0" w:color="000000"/>
            </w:tcBorders>
            <w:shd w:val="clear" w:color="auto" w:fill="FFFFFF"/>
            <w:vAlign w:val="center"/>
          </w:tcPr>
          <w:p w:rsidR="00217F32" w:rsidRDefault="00217F32" w:rsidP="001F6C70">
            <w:pPr>
              <w:spacing w:line="240" w:lineRule="auto"/>
              <w:ind w:left="60" w:right="60"/>
              <w:jc w:val="right"/>
              <w:rPr>
                <w:rFonts w:ascii="Arial" w:hAnsi="Arial" w:cs="Arial"/>
                <w:sz w:val="18"/>
                <w:szCs w:val="18"/>
              </w:rPr>
            </w:pPr>
            <w:r>
              <w:rPr>
                <w:rFonts w:ascii="Arial" w:hAnsi="Arial" w:cs="Arial"/>
                <w:sz w:val="18"/>
                <w:szCs w:val="18"/>
              </w:rPr>
              <w:t>.</w:t>
            </w:r>
          </w:p>
        </w:tc>
      </w:tr>
      <w:tr w:rsidR="00217F32" w:rsidTr="00217F32">
        <w:trPr>
          <w:cantSplit/>
          <w:jc w:val="center"/>
        </w:trPr>
        <w:tc>
          <w:tcPr>
            <w:tcW w:w="1531" w:type="dxa"/>
            <w:vMerge/>
            <w:tcBorders>
              <w:top w:val="single" w:sz="16" w:space="0" w:color="000000"/>
              <w:left w:val="single" w:sz="16" w:space="0" w:color="000000"/>
              <w:bottom w:val="single" w:sz="16" w:space="0" w:color="000000"/>
              <w:right w:val="nil"/>
            </w:tcBorders>
            <w:shd w:val="clear" w:color="auto" w:fill="FFFFFF"/>
          </w:tcPr>
          <w:p w:rsidR="00217F32" w:rsidRDefault="00217F32" w:rsidP="001F6C70">
            <w:pPr>
              <w:spacing w:line="240" w:lineRule="auto"/>
              <w:rPr>
                <w:rFonts w:ascii="Arial" w:hAnsi="Arial" w:cs="Arial"/>
                <w:sz w:val="18"/>
                <w:szCs w:val="18"/>
              </w:rPr>
            </w:pPr>
          </w:p>
        </w:tc>
        <w:tc>
          <w:tcPr>
            <w:tcW w:w="2087" w:type="dxa"/>
            <w:vMerge/>
            <w:tcBorders>
              <w:top w:val="nil"/>
              <w:left w:val="nil"/>
              <w:bottom w:val="single" w:sz="16" w:space="0" w:color="000000"/>
              <w:right w:val="nil"/>
            </w:tcBorders>
            <w:shd w:val="clear" w:color="auto" w:fill="FFFFFF"/>
          </w:tcPr>
          <w:p w:rsidR="00217F32" w:rsidRDefault="00217F32" w:rsidP="001F6C70">
            <w:pPr>
              <w:spacing w:line="240" w:lineRule="auto"/>
              <w:rPr>
                <w:rFonts w:ascii="Arial" w:hAnsi="Arial" w:cs="Arial"/>
                <w:sz w:val="18"/>
                <w:szCs w:val="18"/>
              </w:rPr>
            </w:pPr>
          </w:p>
        </w:tc>
        <w:tc>
          <w:tcPr>
            <w:tcW w:w="2180" w:type="dxa"/>
            <w:tcBorders>
              <w:top w:val="nil"/>
              <w:left w:val="nil"/>
              <w:bottom w:val="single" w:sz="16" w:space="0" w:color="000000"/>
              <w:right w:val="single" w:sz="16" w:space="0" w:color="000000"/>
            </w:tcBorders>
            <w:shd w:val="clear" w:color="auto" w:fill="FFFFFF"/>
          </w:tcPr>
          <w:p w:rsidR="00217F32" w:rsidRDefault="00217F32" w:rsidP="001F6C70">
            <w:pPr>
              <w:spacing w:line="240" w:lineRule="auto"/>
              <w:ind w:left="60" w:right="60"/>
              <w:rPr>
                <w:rFonts w:ascii="Arial" w:hAnsi="Arial" w:cs="Arial"/>
                <w:sz w:val="18"/>
                <w:szCs w:val="18"/>
              </w:rPr>
            </w:pPr>
            <w:r>
              <w:rPr>
                <w:rFonts w:ascii="Arial" w:hAnsi="Arial" w:cs="Arial"/>
                <w:sz w:val="18"/>
                <w:szCs w:val="18"/>
              </w:rPr>
              <w:t>N</w:t>
            </w:r>
          </w:p>
        </w:tc>
        <w:tc>
          <w:tcPr>
            <w:tcW w:w="1437" w:type="dxa"/>
            <w:tcBorders>
              <w:top w:val="nil"/>
              <w:left w:val="single" w:sz="16" w:space="0" w:color="000000"/>
              <w:bottom w:val="single" w:sz="16" w:space="0" w:color="000000"/>
            </w:tcBorders>
            <w:shd w:val="clear" w:color="auto" w:fill="FFFFFF"/>
            <w:vAlign w:val="center"/>
          </w:tcPr>
          <w:p w:rsidR="00217F32" w:rsidRDefault="00217F32" w:rsidP="001F6C70">
            <w:pPr>
              <w:spacing w:line="240" w:lineRule="auto"/>
              <w:ind w:left="60" w:right="60"/>
              <w:jc w:val="right"/>
              <w:rPr>
                <w:rFonts w:ascii="Arial" w:hAnsi="Arial" w:cs="Arial"/>
                <w:sz w:val="18"/>
                <w:szCs w:val="18"/>
              </w:rPr>
            </w:pPr>
            <w:r>
              <w:rPr>
                <w:rFonts w:ascii="Arial" w:hAnsi="Arial" w:cs="Arial"/>
                <w:sz w:val="18"/>
                <w:szCs w:val="18"/>
              </w:rPr>
              <w:t>93</w:t>
            </w:r>
          </w:p>
        </w:tc>
        <w:tc>
          <w:tcPr>
            <w:tcW w:w="1484" w:type="dxa"/>
            <w:tcBorders>
              <w:top w:val="nil"/>
              <w:bottom w:val="single" w:sz="16" w:space="0" w:color="000000"/>
              <w:right w:val="single" w:sz="16" w:space="0" w:color="000000"/>
            </w:tcBorders>
            <w:shd w:val="clear" w:color="auto" w:fill="FFFFFF"/>
            <w:vAlign w:val="center"/>
          </w:tcPr>
          <w:p w:rsidR="00217F32" w:rsidRDefault="00217F32" w:rsidP="001F6C70">
            <w:pPr>
              <w:spacing w:line="240" w:lineRule="auto"/>
              <w:ind w:left="60" w:right="60"/>
              <w:jc w:val="right"/>
              <w:rPr>
                <w:rFonts w:ascii="Arial" w:hAnsi="Arial" w:cs="Arial"/>
                <w:sz w:val="18"/>
                <w:szCs w:val="18"/>
              </w:rPr>
            </w:pPr>
            <w:r>
              <w:rPr>
                <w:rFonts w:ascii="Arial" w:hAnsi="Arial" w:cs="Arial"/>
                <w:sz w:val="18"/>
                <w:szCs w:val="18"/>
              </w:rPr>
              <w:t>93</w:t>
            </w:r>
          </w:p>
        </w:tc>
      </w:tr>
    </w:tbl>
    <w:p w:rsidR="00217F32" w:rsidRPr="001F6C70" w:rsidRDefault="001F6C70" w:rsidP="001F6C70">
      <w:pPr>
        <w:pStyle w:val="Heading1"/>
        <w:jc w:val="left"/>
      </w:pPr>
      <w:bookmarkStart w:id="647" w:name="_Toc43631987"/>
      <w:bookmarkStart w:id="648" w:name="_Toc46179201"/>
      <w:r>
        <w:lastRenderedPageBreak/>
        <w:t>Lampiran 15</w:t>
      </w:r>
      <w:bookmarkEnd w:id="647"/>
      <w:bookmarkEnd w:id="648"/>
    </w:p>
    <w:p w:rsidR="00CA7B61" w:rsidRPr="00CA7B61" w:rsidRDefault="00CA7B61" w:rsidP="001F6C70">
      <w:pPr>
        <w:pStyle w:val="Heading2"/>
        <w:jc w:val="center"/>
      </w:pPr>
      <w:bookmarkStart w:id="649" w:name="_Toc43631988"/>
      <w:bookmarkStart w:id="650" w:name="_Toc46179202"/>
      <w:r>
        <w:t>HASIL PENGISIAN KUESIONER DARI RESPONDEN</w:t>
      </w:r>
      <w:bookmarkEnd w:id="649"/>
      <w:bookmarkEnd w:id="650"/>
    </w:p>
    <w:p w:rsidR="00FA3E60" w:rsidRPr="00FA3E60" w:rsidRDefault="00FA3E60" w:rsidP="00FA3E60">
      <w:r>
        <w:rPr>
          <w:noProof/>
        </w:rPr>
        <w:drawing>
          <wp:inline distT="0" distB="0" distL="0" distR="0" wp14:anchorId="7D5D9B1E">
            <wp:extent cx="5402370" cy="7638899"/>
            <wp:effectExtent l="0" t="0" r="8255"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5067" cy="7642713"/>
                    </a:xfrm>
                    <a:prstGeom prst="rect">
                      <a:avLst/>
                    </a:prstGeom>
                    <a:noFill/>
                  </pic:spPr>
                </pic:pic>
              </a:graphicData>
            </a:graphic>
          </wp:inline>
        </w:drawing>
      </w:r>
    </w:p>
    <w:p w:rsidR="00240246" w:rsidRDefault="002953E0" w:rsidP="006944BD">
      <w:r w:rsidRPr="002953E0">
        <w:rPr>
          <w:noProof/>
        </w:rPr>
        <w:lastRenderedPageBreak/>
        <w:drawing>
          <wp:inline distT="0" distB="0" distL="0" distR="0">
            <wp:extent cx="5400040" cy="7644609"/>
            <wp:effectExtent l="0" t="0" r="0" b="0"/>
            <wp:docPr id="33" name="Picture 33" descr="D:\MY SKRIPSWEET\Inkedresponden A - Google Forms_page-000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SKRIPSWEET\Inkedresponden A - Google Forms_page-0002_LI.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00040" cy="7644609"/>
                    </a:xfrm>
                    <a:prstGeom prst="rect">
                      <a:avLst/>
                    </a:prstGeom>
                    <a:noFill/>
                    <a:ln>
                      <a:noFill/>
                    </a:ln>
                  </pic:spPr>
                </pic:pic>
              </a:graphicData>
            </a:graphic>
          </wp:inline>
        </w:drawing>
      </w:r>
    </w:p>
    <w:p w:rsidR="00FA3E60" w:rsidRDefault="002953E0" w:rsidP="00FA3E60">
      <w:pPr>
        <w:jc w:val="center"/>
      </w:pPr>
      <w:r w:rsidRPr="002953E0">
        <w:rPr>
          <w:noProof/>
        </w:rPr>
        <w:lastRenderedPageBreak/>
        <w:drawing>
          <wp:inline distT="0" distB="0" distL="0" distR="0">
            <wp:extent cx="5400040" cy="7644609"/>
            <wp:effectExtent l="0" t="0" r="0" b="0"/>
            <wp:docPr id="36" name="Picture 36" descr="D:\MY SKRIPSWEET\Inkedresponden A - Google Forms_page-0003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SKRIPSWEET\Inkedresponden A - Google Forms_page-0003_LI.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00040" cy="7644609"/>
                    </a:xfrm>
                    <a:prstGeom prst="rect">
                      <a:avLst/>
                    </a:prstGeom>
                    <a:noFill/>
                    <a:ln>
                      <a:noFill/>
                    </a:ln>
                  </pic:spPr>
                </pic:pic>
              </a:graphicData>
            </a:graphic>
          </wp:inline>
        </w:drawing>
      </w:r>
      <w:r w:rsidR="00FA3E60" w:rsidRPr="00FA3E60">
        <w:rPr>
          <w:noProof/>
        </w:rPr>
        <w:lastRenderedPageBreak/>
        <w:drawing>
          <wp:inline distT="0" distB="0" distL="0" distR="0">
            <wp:extent cx="5819775" cy="8231243"/>
            <wp:effectExtent l="0" t="0" r="0" b="0"/>
            <wp:docPr id="21" name="Picture 21" descr="C:\Users\User\Downloads\responden A - Google Forms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responden A - Google Forms_page-000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23970" cy="8237176"/>
                    </a:xfrm>
                    <a:prstGeom prst="rect">
                      <a:avLst/>
                    </a:prstGeom>
                    <a:noFill/>
                    <a:ln>
                      <a:noFill/>
                    </a:ln>
                  </pic:spPr>
                </pic:pic>
              </a:graphicData>
            </a:graphic>
          </wp:inline>
        </w:drawing>
      </w:r>
    </w:p>
    <w:p w:rsidR="00EE48CB" w:rsidRDefault="00EE48CB" w:rsidP="00FA3E60">
      <w:pPr>
        <w:jc w:val="center"/>
      </w:pPr>
      <w:r w:rsidRPr="00EE48CB">
        <w:rPr>
          <w:noProof/>
        </w:rPr>
        <w:lastRenderedPageBreak/>
        <w:drawing>
          <wp:inline distT="0" distB="0" distL="0" distR="0">
            <wp:extent cx="5892693" cy="8334375"/>
            <wp:effectExtent l="0" t="0" r="0" b="0"/>
            <wp:docPr id="24" name="Picture 24" descr="C:\Users\User\Downloads\responden A - Google Forms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responden A - Google Forms_page-0005.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94942" cy="8337556"/>
                    </a:xfrm>
                    <a:prstGeom prst="rect">
                      <a:avLst/>
                    </a:prstGeom>
                    <a:noFill/>
                    <a:ln>
                      <a:noFill/>
                    </a:ln>
                  </pic:spPr>
                </pic:pic>
              </a:graphicData>
            </a:graphic>
          </wp:inline>
        </w:drawing>
      </w:r>
      <w:r w:rsidRPr="00EE48CB">
        <w:rPr>
          <w:noProof/>
        </w:rPr>
        <w:lastRenderedPageBreak/>
        <w:drawing>
          <wp:inline distT="0" distB="0" distL="0" distR="0">
            <wp:extent cx="5933099" cy="8391525"/>
            <wp:effectExtent l="0" t="0" r="0" b="0"/>
            <wp:docPr id="23" name="Picture 23" descr="C:\Users\User\Downloads\responden A - Google Forms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responden A - Google Forms_page-0006.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4276" cy="8393190"/>
                    </a:xfrm>
                    <a:prstGeom prst="rect">
                      <a:avLst/>
                    </a:prstGeom>
                    <a:noFill/>
                    <a:ln>
                      <a:noFill/>
                    </a:ln>
                  </pic:spPr>
                </pic:pic>
              </a:graphicData>
            </a:graphic>
          </wp:inline>
        </w:drawing>
      </w:r>
    </w:p>
    <w:p w:rsidR="00EE48CB" w:rsidRDefault="00EE48CB" w:rsidP="00FA3E60">
      <w:pPr>
        <w:jc w:val="center"/>
      </w:pPr>
      <w:r w:rsidRPr="00EE48CB">
        <w:rPr>
          <w:noProof/>
        </w:rPr>
        <w:lastRenderedPageBreak/>
        <w:drawing>
          <wp:inline distT="0" distB="0" distL="0" distR="0">
            <wp:extent cx="5932857" cy="8391182"/>
            <wp:effectExtent l="0" t="0" r="0" b="0"/>
            <wp:docPr id="29" name="Picture 29" descr="C:\Users\User\Downloads\responden A - Google Forms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responden A - Google Forms_page-0007.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4015" cy="8392820"/>
                    </a:xfrm>
                    <a:prstGeom prst="rect">
                      <a:avLst/>
                    </a:prstGeom>
                    <a:noFill/>
                    <a:ln>
                      <a:noFill/>
                    </a:ln>
                  </pic:spPr>
                </pic:pic>
              </a:graphicData>
            </a:graphic>
          </wp:inline>
        </w:drawing>
      </w:r>
    </w:p>
    <w:p w:rsidR="00017D02" w:rsidRDefault="00017D02" w:rsidP="00FA3E60">
      <w:pPr>
        <w:jc w:val="center"/>
      </w:pPr>
      <w:r>
        <w:rPr>
          <w:noProof/>
        </w:rPr>
        <w:lastRenderedPageBreak/>
        <w:drawing>
          <wp:inline distT="0" distB="0" distL="0" distR="0" wp14:anchorId="6125D3B7">
            <wp:extent cx="6005195" cy="849884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05195" cy="8498840"/>
                    </a:xfrm>
                    <a:prstGeom prst="rect">
                      <a:avLst/>
                    </a:prstGeom>
                    <a:noFill/>
                  </pic:spPr>
                </pic:pic>
              </a:graphicData>
            </a:graphic>
          </wp:inline>
        </w:drawing>
      </w:r>
    </w:p>
    <w:p w:rsidR="00017D02" w:rsidRDefault="00017D02" w:rsidP="00FA3E60">
      <w:pPr>
        <w:jc w:val="center"/>
      </w:pPr>
      <w:r>
        <w:rPr>
          <w:noProof/>
        </w:rPr>
        <w:lastRenderedPageBreak/>
        <w:drawing>
          <wp:inline distT="0" distB="0" distL="0" distR="0" wp14:anchorId="745686FE">
            <wp:extent cx="5828030" cy="8236585"/>
            <wp:effectExtent l="0" t="0" r="127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28030" cy="8236585"/>
                    </a:xfrm>
                    <a:prstGeom prst="rect">
                      <a:avLst/>
                    </a:prstGeom>
                    <a:noFill/>
                  </pic:spPr>
                </pic:pic>
              </a:graphicData>
            </a:graphic>
          </wp:inline>
        </w:drawing>
      </w:r>
    </w:p>
    <w:p w:rsidR="00017D02" w:rsidRDefault="00017D02" w:rsidP="00FA3E60">
      <w:pPr>
        <w:jc w:val="center"/>
      </w:pPr>
      <w:r w:rsidRPr="00017D02">
        <w:rPr>
          <w:noProof/>
        </w:rPr>
        <w:lastRenderedPageBreak/>
        <w:drawing>
          <wp:inline distT="0" distB="0" distL="0" distR="0">
            <wp:extent cx="5906162" cy="8353425"/>
            <wp:effectExtent l="0" t="0" r="0" b="0"/>
            <wp:docPr id="35" name="Picture 35" descr="C:\Users\User\Downloads\responden A - Google Forms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responden A - Google Forms_page-0010.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09043" cy="8357500"/>
                    </a:xfrm>
                    <a:prstGeom prst="rect">
                      <a:avLst/>
                    </a:prstGeom>
                    <a:noFill/>
                    <a:ln>
                      <a:noFill/>
                    </a:ln>
                  </pic:spPr>
                </pic:pic>
              </a:graphicData>
            </a:graphic>
          </wp:inline>
        </w:drawing>
      </w:r>
    </w:p>
    <w:p w:rsidR="00017D02" w:rsidRDefault="00017D02" w:rsidP="00FA3E60">
      <w:pPr>
        <w:jc w:val="center"/>
      </w:pPr>
      <w:r>
        <w:rPr>
          <w:noProof/>
        </w:rPr>
        <w:lastRenderedPageBreak/>
        <w:drawing>
          <wp:inline distT="0" distB="0" distL="0" distR="0" wp14:anchorId="6E996E0F">
            <wp:extent cx="5980430" cy="8455660"/>
            <wp:effectExtent l="0" t="0" r="127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80430" cy="8455660"/>
                    </a:xfrm>
                    <a:prstGeom prst="rect">
                      <a:avLst/>
                    </a:prstGeom>
                    <a:noFill/>
                  </pic:spPr>
                </pic:pic>
              </a:graphicData>
            </a:graphic>
          </wp:inline>
        </w:drawing>
      </w:r>
    </w:p>
    <w:p w:rsidR="00017D02" w:rsidRDefault="00017D02" w:rsidP="00FA3E60">
      <w:pPr>
        <w:jc w:val="center"/>
      </w:pPr>
      <w:r>
        <w:rPr>
          <w:noProof/>
        </w:rPr>
        <w:lastRenderedPageBreak/>
        <w:drawing>
          <wp:inline distT="0" distB="0" distL="0" distR="0" wp14:anchorId="347C517F">
            <wp:extent cx="5967861" cy="84391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70922" cy="8443479"/>
                    </a:xfrm>
                    <a:prstGeom prst="rect">
                      <a:avLst/>
                    </a:prstGeom>
                    <a:noFill/>
                  </pic:spPr>
                </pic:pic>
              </a:graphicData>
            </a:graphic>
          </wp:inline>
        </w:drawing>
      </w:r>
    </w:p>
    <w:p w:rsidR="00017D02" w:rsidRDefault="00017D02" w:rsidP="00FA3E60">
      <w:pPr>
        <w:jc w:val="center"/>
      </w:pPr>
      <w:r w:rsidRPr="00017D02">
        <w:rPr>
          <w:noProof/>
        </w:rPr>
        <w:lastRenderedPageBreak/>
        <w:drawing>
          <wp:inline distT="0" distB="0" distL="0" distR="0">
            <wp:extent cx="6033856" cy="8534031"/>
            <wp:effectExtent l="0" t="0" r="5080" b="635"/>
            <wp:docPr id="40" name="Picture 40" descr="C:\Users\User\Downloads\responden A - Google Forms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responden A - Google Forms_page-001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34693" cy="8535215"/>
                    </a:xfrm>
                    <a:prstGeom prst="rect">
                      <a:avLst/>
                    </a:prstGeom>
                    <a:noFill/>
                    <a:ln>
                      <a:noFill/>
                    </a:ln>
                  </pic:spPr>
                </pic:pic>
              </a:graphicData>
            </a:graphic>
          </wp:inline>
        </w:drawing>
      </w:r>
    </w:p>
    <w:p w:rsidR="00017D02" w:rsidRPr="00240246" w:rsidRDefault="00017D02" w:rsidP="00FA3E60">
      <w:pPr>
        <w:jc w:val="center"/>
      </w:pPr>
      <w:r w:rsidRPr="00017D02">
        <w:rPr>
          <w:noProof/>
        </w:rPr>
        <w:lastRenderedPageBreak/>
        <w:drawing>
          <wp:inline distT="0" distB="0" distL="0" distR="0">
            <wp:extent cx="6052524" cy="8560435"/>
            <wp:effectExtent l="0" t="0" r="5715" b="0"/>
            <wp:docPr id="193" name="Picture 193" descr="C:\Users\User\Downloads\responden A - Google Forms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responden A - Google Forms_page-0014.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57930" cy="8568081"/>
                    </a:xfrm>
                    <a:prstGeom prst="rect">
                      <a:avLst/>
                    </a:prstGeom>
                    <a:noFill/>
                    <a:ln>
                      <a:noFill/>
                    </a:ln>
                  </pic:spPr>
                </pic:pic>
              </a:graphicData>
            </a:graphic>
          </wp:inline>
        </w:drawing>
      </w:r>
      <w:r w:rsidRPr="00017D02">
        <w:rPr>
          <w:noProof/>
        </w:rPr>
        <w:lastRenderedPageBreak/>
        <w:drawing>
          <wp:inline distT="0" distB="0" distL="0" distR="0">
            <wp:extent cx="5784424" cy="8181245"/>
            <wp:effectExtent l="0" t="0" r="6985" b="0"/>
            <wp:docPr id="63" name="Picture 63" descr="C:\Users\User\Downloads\responden A - Google Forms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responden A - Google Forms_page-0015.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86474" cy="8184144"/>
                    </a:xfrm>
                    <a:prstGeom prst="rect">
                      <a:avLst/>
                    </a:prstGeom>
                    <a:noFill/>
                    <a:ln>
                      <a:noFill/>
                    </a:ln>
                  </pic:spPr>
                </pic:pic>
              </a:graphicData>
            </a:graphic>
          </wp:inline>
        </w:drawing>
      </w:r>
    </w:p>
    <w:sectPr w:rsidR="00017D02" w:rsidRPr="00240246" w:rsidSect="00643E7C">
      <w:type w:val="continuous"/>
      <w:pgSz w:w="11906" w:h="16838" w:code="9"/>
      <w:pgMar w:top="1701" w:right="1701" w:bottom="1701"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F5CD1" w:rsidRDefault="000F5CD1" w:rsidP="00BE5E80">
      <w:pPr>
        <w:spacing w:after="0" w:line="240" w:lineRule="auto"/>
      </w:pPr>
      <w:r>
        <w:separator/>
      </w:r>
    </w:p>
  </w:endnote>
  <w:endnote w:type="continuationSeparator" w:id="0">
    <w:p w:rsidR="000F5CD1" w:rsidRDefault="000F5CD1" w:rsidP="00BE5E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0AF2" w:rsidRPr="00BF0890" w:rsidRDefault="00CF0AF2" w:rsidP="00BF0890">
    <w:pPr>
      <w:pStyle w:val="Footer"/>
      <w:tabs>
        <w:tab w:val="left" w:pos="3814"/>
        <w:tab w:val="center" w:pos="3968"/>
      </w:tabs>
      <w:jc w:val="lef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0AF2" w:rsidRDefault="00CF0AF2">
    <w:pPr>
      <w:pStyle w:val="Footer"/>
      <w:jc w:val="center"/>
    </w:pPr>
  </w:p>
  <w:p w:rsidR="00CF0AF2" w:rsidRDefault="00CF0AF2" w:rsidP="001C6368">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06641008"/>
      <w:docPartObj>
        <w:docPartGallery w:val="Page Numbers (Bottom of Page)"/>
        <w:docPartUnique/>
      </w:docPartObj>
    </w:sdtPr>
    <w:sdtEndPr>
      <w:rPr>
        <w:noProof/>
      </w:rPr>
    </w:sdtEndPr>
    <w:sdtContent>
      <w:p w:rsidR="00CF0AF2" w:rsidRDefault="00CF0AF2">
        <w:pPr>
          <w:pStyle w:val="Footer"/>
          <w:jc w:val="center"/>
        </w:pPr>
        <w:r>
          <w:fldChar w:fldCharType="begin"/>
        </w:r>
        <w:r>
          <w:instrText xml:space="preserve"> PAGE   \* MERGEFORMAT </w:instrText>
        </w:r>
        <w:r>
          <w:fldChar w:fldCharType="separate"/>
        </w:r>
        <w:r w:rsidR="00341AC5">
          <w:rPr>
            <w:noProof/>
          </w:rPr>
          <w:t>34</w:t>
        </w:r>
        <w:r>
          <w:rPr>
            <w:noProof/>
          </w:rPr>
          <w:fldChar w:fldCharType="end"/>
        </w:r>
      </w:p>
    </w:sdtContent>
  </w:sdt>
  <w:p w:rsidR="00CF0AF2" w:rsidRDefault="00CF0AF2" w:rsidP="001C6368">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0AF2" w:rsidRDefault="00CF0AF2" w:rsidP="001C6368">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0AF2" w:rsidRDefault="00CF0AF2">
    <w:pPr>
      <w:pStyle w:val="Footer"/>
      <w:jc w:val="center"/>
    </w:pPr>
  </w:p>
  <w:p w:rsidR="00CF0AF2" w:rsidRDefault="00CF0AF2" w:rsidP="001C6368">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0AF2" w:rsidRDefault="00CF0AF2" w:rsidP="001C6368">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2340263"/>
      <w:docPartObj>
        <w:docPartGallery w:val="Page Numbers (Bottom of Page)"/>
        <w:docPartUnique/>
      </w:docPartObj>
    </w:sdtPr>
    <w:sdtEndPr>
      <w:rPr>
        <w:noProof/>
      </w:rPr>
    </w:sdtEndPr>
    <w:sdtContent>
      <w:p w:rsidR="00CF0AF2" w:rsidRDefault="00CF0AF2">
        <w:pPr>
          <w:pStyle w:val="Footer"/>
          <w:jc w:val="center"/>
        </w:pPr>
        <w:r>
          <w:fldChar w:fldCharType="begin"/>
        </w:r>
        <w:r>
          <w:instrText xml:space="preserve"> PAGE   \* MERGEFORMAT </w:instrText>
        </w:r>
        <w:r>
          <w:fldChar w:fldCharType="separate"/>
        </w:r>
        <w:r w:rsidR="00341AC5">
          <w:rPr>
            <w:noProof/>
          </w:rPr>
          <w:t>53</w:t>
        </w:r>
        <w:r>
          <w:rPr>
            <w:noProof/>
          </w:rPr>
          <w:fldChar w:fldCharType="end"/>
        </w:r>
      </w:p>
    </w:sdtContent>
  </w:sdt>
  <w:p w:rsidR="00CF0AF2" w:rsidRDefault="00CF0AF2" w:rsidP="001C6368">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0AF2" w:rsidRDefault="00CF0AF2">
    <w:pPr>
      <w:pStyle w:val="Footer"/>
      <w:jc w:val="center"/>
    </w:pPr>
  </w:p>
  <w:p w:rsidR="00CF0AF2" w:rsidRDefault="00CF0AF2" w:rsidP="001C6368">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3353808"/>
      <w:docPartObj>
        <w:docPartGallery w:val="Page Numbers (Bottom of Page)"/>
        <w:docPartUnique/>
      </w:docPartObj>
    </w:sdtPr>
    <w:sdtEndPr>
      <w:rPr>
        <w:noProof/>
      </w:rPr>
    </w:sdtEndPr>
    <w:sdtContent>
      <w:p w:rsidR="00CF0AF2" w:rsidRDefault="00CF0AF2">
        <w:pPr>
          <w:pStyle w:val="Footer"/>
          <w:jc w:val="center"/>
        </w:pPr>
        <w:r>
          <w:fldChar w:fldCharType="begin"/>
        </w:r>
        <w:r>
          <w:instrText xml:space="preserve"> PAGE   \* MERGEFORMAT </w:instrText>
        </w:r>
        <w:r>
          <w:fldChar w:fldCharType="separate"/>
        </w:r>
        <w:r w:rsidR="00341AC5">
          <w:rPr>
            <w:noProof/>
          </w:rPr>
          <w:t>75</w:t>
        </w:r>
        <w:r>
          <w:rPr>
            <w:noProof/>
          </w:rPr>
          <w:fldChar w:fldCharType="end"/>
        </w:r>
      </w:p>
    </w:sdtContent>
  </w:sdt>
  <w:p w:rsidR="00CF0AF2" w:rsidRDefault="00CF0AF2" w:rsidP="001C6368">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0AF2" w:rsidRDefault="00CF0AF2">
    <w:pPr>
      <w:pStyle w:val="Footer"/>
      <w:jc w:val="center"/>
    </w:pPr>
  </w:p>
  <w:p w:rsidR="00CF0AF2" w:rsidRDefault="00CF0AF2" w:rsidP="001C6368">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0AF2" w:rsidRDefault="00CF0AF2">
    <w:pPr>
      <w:pStyle w:val="Footer"/>
      <w:jc w:val="center"/>
    </w:pPr>
  </w:p>
  <w:p w:rsidR="00CF0AF2" w:rsidRDefault="00CF0AF2" w:rsidP="001C636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62836025"/>
      <w:docPartObj>
        <w:docPartGallery w:val="Page Numbers (Bottom of Page)"/>
        <w:docPartUnique/>
      </w:docPartObj>
    </w:sdtPr>
    <w:sdtEndPr>
      <w:rPr>
        <w:noProof/>
      </w:rPr>
    </w:sdtEndPr>
    <w:sdtContent>
      <w:p w:rsidR="00CF0AF2" w:rsidRDefault="00CF0AF2">
        <w:pPr>
          <w:pStyle w:val="Footer"/>
          <w:jc w:val="right"/>
        </w:pPr>
        <w:r>
          <w:fldChar w:fldCharType="begin"/>
        </w:r>
        <w:r>
          <w:instrText xml:space="preserve"> PAGE   \* MERGEFORMAT </w:instrText>
        </w:r>
        <w:r>
          <w:fldChar w:fldCharType="separate"/>
        </w:r>
        <w:r>
          <w:rPr>
            <w:noProof/>
          </w:rPr>
          <w:t>i</w:t>
        </w:r>
        <w:r>
          <w:rPr>
            <w:noProof/>
          </w:rPr>
          <w:fldChar w:fldCharType="end"/>
        </w:r>
      </w:p>
    </w:sdtContent>
  </w:sdt>
  <w:p w:rsidR="00CF0AF2" w:rsidRDefault="00CF0AF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5179534"/>
      <w:docPartObj>
        <w:docPartGallery w:val="Page Numbers (Bottom of Page)"/>
        <w:docPartUnique/>
      </w:docPartObj>
    </w:sdtPr>
    <w:sdtEndPr>
      <w:rPr>
        <w:noProof/>
      </w:rPr>
    </w:sdtEndPr>
    <w:sdtContent>
      <w:p w:rsidR="00CF0AF2" w:rsidRDefault="00CF0AF2">
        <w:pPr>
          <w:pStyle w:val="Footer"/>
          <w:jc w:val="center"/>
        </w:pPr>
        <w:r>
          <w:fldChar w:fldCharType="begin"/>
        </w:r>
        <w:r>
          <w:instrText xml:space="preserve"> PAGE   \* MERGEFORMAT </w:instrText>
        </w:r>
        <w:r>
          <w:fldChar w:fldCharType="separate"/>
        </w:r>
        <w:r w:rsidR="00341AC5">
          <w:rPr>
            <w:noProof/>
          </w:rPr>
          <w:t>ii</w:t>
        </w:r>
        <w:r>
          <w:rPr>
            <w:noProof/>
          </w:rPr>
          <w:fldChar w:fldCharType="end"/>
        </w:r>
      </w:p>
    </w:sdtContent>
  </w:sdt>
  <w:p w:rsidR="00CF0AF2" w:rsidRDefault="00CF0AF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2625007"/>
      <w:docPartObj>
        <w:docPartGallery w:val="Page Numbers (Bottom of Page)"/>
        <w:docPartUnique/>
      </w:docPartObj>
    </w:sdtPr>
    <w:sdtEndPr>
      <w:rPr>
        <w:noProof/>
      </w:rPr>
    </w:sdtEndPr>
    <w:sdtContent>
      <w:p w:rsidR="00CF0AF2" w:rsidRDefault="00CF0AF2">
        <w:pPr>
          <w:pStyle w:val="Footer"/>
          <w:jc w:val="center"/>
        </w:pPr>
        <w:r>
          <w:fldChar w:fldCharType="begin"/>
        </w:r>
        <w:r>
          <w:instrText xml:space="preserve"> PAGE   \* MERGEFORMAT </w:instrText>
        </w:r>
        <w:r>
          <w:fldChar w:fldCharType="separate"/>
        </w:r>
        <w:r w:rsidR="00341AC5">
          <w:rPr>
            <w:noProof/>
          </w:rPr>
          <w:t>xv</w:t>
        </w:r>
        <w:r>
          <w:rPr>
            <w:noProof/>
          </w:rPr>
          <w:fldChar w:fldCharType="end"/>
        </w:r>
      </w:p>
    </w:sdtContent>
  </w:sdt>
  <w:p w:rsidR="00CF0AF2" w:rsidRPr="00BF0890" w:rsidRDefault="00CF0AF2" w:rsidP="00BF0890">
    <w:pPr>
      <w:pStyle w:val="Footer"/>
      <w:tabs>
        <w:tab w:val="left" w:pos="3814"/>
        <w:tab w:val="center" w:pos="3968"/>
      </w:tabs>
      <w:jc w:val="lef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0AF2" w:rsidRDefault="00CF0AF2" w:rsidP="001C6368">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0AF2" w:rsidRDefault="00CF0AF2">
    <w:pPr>
      <w:pStyle w:val="Footer"/>
      <w:jc w:val="center"/>
    </w:pPr>
  </w:p>
  <w:p w:rsidR="00CF0AF2" w:rsidRDefault="00CF0AF2">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6431073"/>
      <w:docPartObj>
        <w:docPartGallery w:val="Page Numbers (Bottom of Page)"/>
        <w:docPartUnique/>
      </w:docPartObj>
    </w:sdtPr>
    <w:sdtEndPr>
      <w:rPr>
        <w:noProof/>
      </w:rPr>
    </w:sdtEndPr>
    <w:sdtContent>
      <w:p w:rsidR="00CF0AF2" w:rsidRDefault="00CF0AF2">
        <w:pPr>
          <w:pStyle w:val="Footer"/>
          <w:jc w:val="center"/>
        </w:pPr>
        <w:r>
          <w:fldChar w:fldCharType="begin"/>
        </w:r>
        <w:r>
          <w:instrText xml:space="preserve"> PAGE   \* MERGEFORMAT </w:instrText>
        </w:r>
        <w:r>
          <w:fldChar w:fldCharType="separate"/>
        </w:r>
        <w:r w:rsidR="00341AC5">
          <w:rPr>
            <w:noProof/>
          </w:rPr>
          <w:t>8</w:t>
        </w:r>
        <w:r>
          <w:rPr>
            <w:noProof/>
          </w:rPr>
          <w:fldChar w:fldCharType="end"/>
        </w:r>
      </w:p>
    </w:sdtContent>
  </w:sdt>
  <w:p w:rsidR="00CF0AF2" w:rsidRDefault="00CF0AF2" w:rsidP="001C6368">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0AF2" w:rsidRDefault="00CF0AF2">
    <w:pPr>
      <w:pStyle w:val="Footer"/>
      <w:jc w:val="center"/>
    </w:pPr>
  </w:p>
  <w:p w:rsidR="00CF0AF2" w:rsidRDefault="00CF0AF2" w:rsidP="001C6368">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41858279"/>
      <w:docPartObj>
        <w:docPartGallery w:val="Page Numbers (Bottom of Page)"/>
        <w:docPartUnique/>
      </w:docPartObj>
    </w:sdtPr>
    <w:sdtEndPr>
      <w:rPr>
        <w:noProof/>
      </w:rPr>
    </w:sdtEndPr>
    <w:sdtContent>
      <w:p w:rsidR="00CF0AF2" w:rsidRDefault="00CF0AF2">
        <w:pPr>
          <w:pStyle w:val="Footer"/>
          <w:jc w:val="center"/>
        </w:pPr>
        <w:r>
          <w:fldChar w:fldCharType="begin"/>
        </w:r>
        <w:r>
          <w:instrText xml:space="preserve"> PAGE   \* MERGEFORMAT </w:instrText>
        </w:r>
        <w:r>
          <w:fldChar w:fldCharType="separate"/>
        </w:r>
        <w:r w:rsidR="00341AC5">
          <w:rPr>
            <w:noProof/>
          </w:rPr>
          <w:t>32</w:t>
        </w:r>
        <w:r>
          <w:rPr>
            <w:noProof/>
          </w:rPr>
          <w:fldChar w:fldCharType="end"/>
        </w:r>
      </w:p>
    </w:sdtContent>
  </w:sdt>
  <w:p w:rsidR="00CF0AF2" w:rsidRDefault="00CF0AF2" w:rsidP="001C636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F5CD1" w:rsidRDefault="000F5CD1" w:rsidP="00BE5E80">
      <w:pPr>
        <w:spacing w:after="0" w:line="240" w:lineRule="auto"/>
      </w:pPr>
      <w:r>
        <w:separator/>
      </w:r>
    </w:p>
  </w:footnote>
  <w:footnote w:type="continuationSeparator" w:id="0">
    <w:p w:rsidR="000F5CD1" w:rsidRDefault="000F5CD1" w:rsidP="00BE5E8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0AF2" w:rsidRDefault="00CF0AF2">
    <w:pPr>
      <w:pStyle w:val="Header"/>
      <w:jc w:val="right"/>
    </w:pPr>
  </w:p>
  <w:p w:rsidR="00CF0AF2" w:rsidRDefault="00CF0AF2">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0AF2" w:rsidRDefault="00CF0AF2">
    <w:pPr>
      <w:pStyle w:val="Header"/>
      <w:jc w:val="right"/>
    </w:pPr>
  </w:p>
  <w:p w:rsidR="00CF0AF2" w:rsidRDefault="00CF0AF2" w:rsidP="001C6368">
    <w:pPr>
      <w:pStyle w:val="Header"/>
      <w:tabs>
        <w:tab w:val="clear" w:pos="4680"/>
        <w:tab w:val="clear" w:pos="9360"/>
        <w:tab w:val="left" w:pos="7095"/>
      </w:tabs>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88768406"/>
      <w:docPartObj>
        <w:docPartGallery w:val="Page Numbers (Top of Page)"/>
        <w:docPartUnique/>
      </w:docPartObj>
    </w:sdtPr>
    <w:sdtEndPr>
      <w:rPr>
        <w:noProof/>
      </w:rPr>
    </w:sdtEndPr>
    <w:sdtContent>
      <w:p w:rsidR="00CF0AF2" w:rsidRDefault="00CF0AF2">
        <w:pPr>
          <w:pStyle w:val="Header"/>
          <w:jc w:val="right"/>
        </w:pPr>
        <w:r>
          <w:fldChar w:fldCharType="begin"/>
        </w:r>
        <w:r>
          <w:instrText xml:space="preserve"> PAGE   \* MERGEFORMAT </w:instrText>
        </w:r>
        <w:r>
          <w:fldChar w:fldCharType="separate"/>
        </w:r>
        <w:r w:rsidR="00341AC5">
          <w:rPr>
            <w:noProof/>
          </w:rPr>
          <w:t>38</w:t>
        </w:r>
        <w:r>
          <w:rPr>
            <w:noProof/>
          </w:rPr>
          <w:fldChar w:fldCharType="end"/>
        </w:r>
      </w:p>
    </w:sdtContent>
  </w:sdt>
  <w:p w:rsidR="00CF0AF2" w:rsidRDefault="00CF0AF2" w:rsidP="001C6368">
    <w:pPr>
      <w:pStyle w:val="Header"/>
      <w:tabs>
        <w:tab w:val="clear" w:pos="4680"/>
        <w:tab w:val="clear" w:pos="9360"/>
        <w:tab w:val="left" w:pos="7095"/>
      </w:tabs>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2635409"/>
      <w:docPartObj>
        <w:docPartGallery w:val="Page Numbers (Top of Page)"/>
        <w:docPartUnique/>
      </w:docPartObj>
    </w:sdtPr>
    <w:sdtEndPr>
      <w:rPr>
        <w:noProof/>
      </w:rPr>
    </w:sdtEndPr>
    <w:sdtContent>
      <w:p w:rsidR="00CF0AF2" w:rsidRDefault="00CF0AF2">
        <w:pPr>
          <w:pStyle w:val="Header"/>
          <w:jc w:val="right"/>
        </w:pPr>
        <w:r>
          <w:fldChar w:fldCharType="begin"/>
        </w:r>
        <w:r>
          <w:instrText xml:space="preserve"> PAGE   \* MERGEFORMAT </w:instrText>
        </w:r>
        <w:r>
          <w:fldChar w:fldCharType="separate"/>
        </w:r>
        <w:r w:rsidR="00341AC5">
          <w:rPr>
            <w:noProof/>
          </w:rPr>
          <w:t>41</w:t>
        </w:r>
        <w:r>
          <w:rPr>
            <w:noProof/>
          </w:rPr>
          <w:fldChar w:fldCharType="end"/>
        </w:r>
      </w:p>
    </w:sdtContent>
  </w:sdt>
  <w:p w:rsidR="00CF0AF2" w:rsidRDefault="00CF0AF2">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6830643"/>
      <w:docPartObj>
        <w:docPartGallery w:val="Page Numbers (Top of Page)"/>
        <w:docPartUnique/>
      </w:docPartObj>
    </w:sdtPr>
    <w:sdtEndPr>
      <w:rPr>
        <w:noProof/>
      </w:rPr>
    </w:sdtEndPr>
    <w:sdtContent>
      <w:p w:rsidR="00CF0AF2" w:rsidRDefault="00CF0AF2">
        <w:pPr>
          <w:pStyle w:val="Header"/>
          <w:jc w:val="right"/>
        </w:pPr>
        <w:r>
          <w:fldChar w:fldCharType="begin"/>
        </w:r>
        <w:r>
          <w:instrText xml:space="preserve"> PAGE   \* MERGEFORMAT </w:instrText>
        </w:r>
        <w:r>
          <w:fldChar w:fldCharType="separate"/>
        </w:r>
        <w:r w:rsidR="00341AC5">
          <w:rPr>
            <w:noProof/>
          </w:rPr>
          <w:t>47</w:t>
        </w:r>
        <w:r>
          <w:rPr>
            <w:noProof/>
          </w:rPr>
          <w:fldChar w:fldCharType="end"/>
        </w:r>
      </w:p>
    </w:sdtContent>
  </w:sdt>
  <w:p w:rsidR="00CF0AF2" w:rsidRDefault="00CF0AF2">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0AF2" w:rsidRDefault="00CF0AF2">
    <w:pPr>
      <w:pStyle w:val="Header"/>
      <w:jc w:val="right"/>
    </w:pPr>
  </w:p>
  <w:p w:rsidR="00CF0AF2" w:rsidRDefault="00CF0AF2">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93880357"/>
      <w:docPartObj>
        <w:docPartGallery w:val="Page Numbers (Top of Page)"/>
        <w:docPartUnique/>
      </w:docPartObj>
    </w:sdtPr>
    <w:sdtEndPr>
      <w:rPr>
        <w:noProof/>
      </w:rPr>
    </w:sdtEndPr>
    <w:sdtContent>
      <w:p w:rsidR="00CF0AF2" w:rsidRDefault="00CF0AF2">
        <w:pPr>
          <w:pStyle w:val="Header"/>
          <w:jc w:val="right"/>
        </w:pPr>
        <w:r>
          <w:fldChar w:fldCharType="begin"/>
        </w:r>
        <w:r>
          <w:instrText xml:space="preserve"> PAGE   \* MERGEFORMAT </w:instrText>
        </w:r>
        <w:r>
          <w:fldChar w:fldCharType="separate"/>
        </w:r>
        <w:r w:rsidR="00341AC5">
          <w:rPr>
            <w:noProof/>
          </w:rPr>
          <w:t>76</w:t>
        </w:r>
        <w:r>
          <w:rPr>
            <w:noProof/>
          </w:rPr>
          <w:fldChar w:fldCharType="end"/>
        </w:r>
      </w:p>
    </w:sdtContent>
  </w:sdt>
  <w:p w:rsidR="00CF0AF2" w:rsidRDefault="00CF0AF2">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0AF2" w:rsidRDefault="00CF0AF2">
    <w:pPr>
      <w:pStyle w:val="Header"/>
      <w:jc w:val="right"/>
    </w:pPr>
  </w:p>
  <w:p w:rsidR="00CF0AF2" w:rsidRDefault="00CF0AF2">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81623856"/>
      <w:docPartObj>
        <w:docPartGallery w:val="Page Numbers (Top of Page)"/>
        <w:docPartUnique/>
      </w:docPartObj>
    </w:sdtPr>
    <w:sdtEndPr>
      <w:rPr>
        <w:noProof/>
      </w:rPr>
    </w:sdtEndPr>
    <w:sdtContent>
      <w:p w:rsidR="00CF0AF2" w:rsidRDefault="00CF0AF2">
        <w:pPr>
          <w:pStyle w:val="Header"/>
          <w:jc w:val="right"/>
        </w:pPr>
        <w:r>
          <w:fldChar w:fldCharType="begin"/>
        </w:r>
        <w:r>
          <w:instrText xml:space="preserve"> PAGE   \* MERGEFORMAT </w:instrText>
        </w:r>
        <w:r>
          <w:fldChar w:fldCharType="separate"/>
        </w:r>
        <w:r w:rsidR="00341AC5">
          <w:rPr>
            <w:noProof/>
          </w:rPr>
          <w:t>76</w:t>
        </w:r>
        <w:r>
          <w:rPr>
            <w:noProof/>
          </w:rPr>
          <w:fldChar w:fldCharType="end"/>
        </w:r>
      </w:p>
    </w:sdtContent>
  </w:sdt>
  <w:p w:rsidR="00CF0AF2" w:rsidRDefault="00CF0AF2">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10415249"/>
      <w:docPartObj>
        <w:docPartGallery w:val="Page Numbers (Top of Page)"/>
        <w:docPartUnique/>
      </w:docPartObj>
    </w:sdtPr>
    <w:sdtEndPr>
      <w:rPr>
        <w:noProof/>
      </w:rPr>
    </w:sdtEndPr>
    <w:sdtContent>
      <w:p w:rsidR="00CF0AF2" w:rsidRDefault="00CF0AF2">
        <w:pPr>
          <w:pStyle w:val="Header"/>
          <w:jc w:val="right"/>
        </w:pPr>
        <w:r>
          <w:fldChar w:fldCharType="begin"/>
        </w:r>
        <w:r>
          <w:instrText xml:space="preserve"> PAGE   \* MERGEFORMAT </w:instrText>
        </w:r>
        <w:r>
          <w:fldChar w:fldCharType="separate"/>
        </w:r>
        <w:r w:rsidR="00341AC5">
          <w:rPr>
            <w:noProof/>
          </w:rPr>
          <w:t>119</w:t>
        </w:r>
        <w:r>
          <w:rPr>
            <w:noProof/>
          </w:rPr>
          <w:fldChar w:fldCharType="end"/>
        </w:r>
      </w:p>
    </w:sdtContent>
  </w:sdt>
  <w:p w:rsidR="00CF0AF2" w:rsidRDefault="00CF0AF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45132884"/>
      <w:docPartObj>
        <w:docPartGallery w:val="Page Numbers (Top of Page)"/>
        <w:docPartUnique/>
      </w:docPartObj>
    </w:sdtPr>
    <w:sdtEndPr>
      <w:rPr>
        <w:noProof/>
      </w:rPr>
    </w:sdtEndPr>
    <w:sdtContent>
      <w:p w:rsidR="00CF0AF2" w:rsidRDefault="00CF0AF2">
        <w:pPr>
          <w:pStyle w:val="Header"/>
          <w:jc w:val="right"/>
        </w:pPr>
        <w:r>
          <w:fldChar w:fldCharType="begin"/>
        </w:r>
        <w:r>
          <w:instrText xml:space="preserve"> PAGE   \* MERGEFORMAT </w:instrText>
        </w:r>
        <w:r>
          <w:fldChar w:fldCharType="separate"/>
        </w:r>
        <w:r>
          <w:rPr>
            <w:noProof/>
          </w:rPr>
          <w:t>i</w:t>
        </w:r>
        <w:r>
          <w:rPr>
            <w:noProof/>
          </w:rPr>
          <w:fldChar w:fldCharType="end"/>
        </w:r>
      </w:p>
    </w:sdtContent>
  </w:sdt>
  <w:p w:rsidR="00CF0AF2" w:rsidRDefault="00CF0AF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0AF2" w:rsidRDefault="00CF0AF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6309677"/>
      <w:docPartObj>
        <w:docPartGallery w:val="Page Numbers (Top of Page)"/>
        <w:docPartUnique/>
      </w:docPartObj>
    </w:sdtPr>
    <w:sdtEndPr>
      <w:rPr>
        <w:noProof/>
      </w:rPr>
    </w:sdtEndPr>
    <w:sdtContent>
      <w:p w:rsidR="00CF0AF2" w:rsidRDefault="00CF0AF2">
        <w:pPr>
          <w:pStyle w:val="Header"/>
          <w:jc w:val="right"/>
        </w:pPr>
        <w:r>
          <w:fldChar w:fldCharType="begin"/>
        </w:r>
        <w:r>
          <w:instrText xml:space="preserve"> PAGE   \* MERGEFORMAT </w:instrText>
        </w:r>
        <w:r>
          <w:fldChar w:fldCharType="separate"/>
        </w:r>
        <w:r w:rsidR="00341AC5">
          <w:rPr>
            <w:noProof/>
          </w:rPr>
          <w:t>4</w:t>
        </w:r>
        <w:r>
          <w:rPr>
            <w:noProof/>
          </w:rPr>
          <w:fldChar w:fldCharType="end"/>
        </w:r>
      </w:p>
    </w:sdtContent>
  </w:sdt>
  <w:p w:rsidR="00CF0AF2" w:rsidRDefault="00CF0AF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23334695"/>
      <w:docPartObj>
        <w:docPartGallery w:val="Page Numbers (Top of Page)"/>
        <w:docPartUnique/>
      </w:docPartObj>
    </w:sdtPr>
    <w:sdtEndPr>
      <w:rPr>
        <w:noProof/>
      </w:rPr>
    </w:sdtEndPr>
    <w:sdtContent>
      <w:p w:rsidR="00CF0AF2" w:rsidRDefault="00CF0AF2">
        <w:pPr>
          <w:pStyle w:val="Header"/>
          <w:jc w:val="right"/>
        </w:pPr>
        <w:r>
          <w:fldChar w:fldCharType="begin"/>
        </w:r>
        <w:r>
          <w:instrText xml:space="preserve"> PAGE   \* MERGEFORMAT </w:instrText>
        </w:r>
        <w:r>
          <w:fldChar w:fldCharType="separate"/>
        </w:r>
        <w:r w:rsidR="00341AC5">
          <w:rPr>
            <w:noProof/>
          </w:rPr>
          <w:t>1</w:t>
        </w:r>
        <w:r>
          <w:rPr>
            <w:noProof/>
          </w:rPr>
          <w:fldChar w:fldCharType="end"/>
        </w:r>
      </w:p>
    </w:sdtContent>
  </w:sdt>
  <w:p w:rsidR="00CF0AF2" w:rsidRDefault="00CF0AF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0AF2" w:rsidRDefault="00CF0AF2">
    <w:pPr>
      <w:pStyle w:val="Header"/>
      <w:jc w:val="right"/>
    </w:pPr>
  </w:p>
  <w:p w:rsidR="00CF0AF2" w:rsidRDefault="00CF0AF2" w:rsidP="001C6368">
    <w:pPr>
      <w:pStyle w:val="Header"/>
      <w:tabs>
        <w:tab w:val="clear" w:pos="4680"/>
        <w:tab w:val="clear" w:pos="9360"/>
        <w:tab w:val="left" w:pos="7095"/>
      </w:tabs>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83881204"/>
      <w:docPartObj>
        <w:docPartGallery w:val="Page Numbers (Top of Page)"/>
        <w:docPartUnique/>
      </w:docPartObj>
    </w:sdtPr>
    <w:sdtEndPr>
      <w:rPr>
        <w:noProof/>
      </w:rPr>
    </w:sdtEndPr>
    <w:sdtContent>
      <w:p w:rsidR="00CF0AF2" w:rsidRDefault="00CF0AF2">
        <w:pPr>
          <w:pStyle w:val="Header"/>
          <w:jc w:val="right"/>
        </w:pPr>
        <w:r>
          <w:fldChar w:fldCharType="begin"/>
        </w:r>
        <w:r>
          <w:instrText xml:space="preserve"> PAGE   \* MERGEFORMAT </w:instrText>
        </w:r>
        <w:r>
          <w:fldChar w:fldCharType="separate"/>
        </w:r>
        <w:r w:rsidR="00341AC5">
          <w:rPr>
            <w:noProof/>
          </w:rPr>
          <w:t>20</w:t>
        </w:r>
        <w:r>
          <w:rPr>
            <w:noProof/>
          </w:rPr>
          <w:fldChar w:fldCharType="end"/>
        </w:r>
      </w:p>
    </w:sdtContent>
  </w:sdt>
  <w:p w:rsidR="00CF0AF2" w:rsidRDefault="00CF0AF2" w:rsidP="001C6368">
    <w:pPr>
      <w:pStyle w:val="Header"/>
      <w:tabs>
        <w:tab w:val="clear" w:pos="4680"/>
        <w:tab w:val="clear" w:pos="9360"/>
        <w:tab w:val="left" w:pos="7095"/>
      </w:tabs>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0AF2" w:rsidRDefault="00CF0AF2">
    <w:pPr>
      <w:pStyle w:val="Header"/>
      <w:jc w:val="right"/>
    </w:pPr>
  </w:p>
  <w:p w:rsidR="00CF0AF2" w:rsidRDefault="00CF0AF2" w:rsidP="001C6368">
    <w:pPr>
      <w:pStyle w:val="Header"/>
      <w:tabs>
        <w:tab w:val="clear" w:pos="4680"/>
        <w:tab w:val="clear" w:pos="9360"/>
        <w:tab w:val="left" w:pos="7095"/>
      </w:tabs>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424815"/>
      <w:docPartObj>
        <w:docPartGallery w:val="Page Numbers (Top of Page)"/>
        <w:docPartUnique/>
      </w:docPartObj>
    </w:sdtPr>
    <w:sdtEndPr>
      <w:rPr>
        <w:noProof/>
      </w:rPr>
    </w:sdtEndPr>
    <w:sdtContent>
      <w:p w:rsidR="00CF0AF2" w:rsidRDefault="00CF0AF2">
        <w:pPr>
          <w:pStyle w:val="Header"/>
          <w:jc w:val="right"/>
        </w:pPr>
        <w:r>
          <w:fldChar w:fldCharType="begin"/>
        </w:r>
        <w:r>
          <w:instrText xml:space="preserve"> PAGE   \* MERGEFORMAT </w:instrText>
        </w:r>
        <w:r>
          <w:fldChar w:fldCharType="separate"/>
        </w:r>
        <w:r w:rsidR="00341AC5">
          <w:rPr>
            <w:noProof/>
          </w:rPr>
          <w:t>33</w:t>
        </w:r>
        <w:r>
          <w:rPr>
            <w:noProof/>
          </w:rPr>
          <w:fldChar w:fldCharType="end"/>
        </w:r>
      </w:p>
    </w:sdtContent>
  </w:sdt>
  <w:p w:rsidR="00CF0AF2" w:rsidRDefault="00CF0AF2" w:rsidP="001C6368">
    <w:pPr>
      <w:pStyle w:val="Header"/>
      <w:tabs>
        <w:tab w:val="clear" w:pos="4680"/>
        <w:tab w:val="clear" w:pos="9360"/>
        <w:tab w:val="left" w:pos="7095"/>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B2FA3"/>
    <w:multiLevelType w:val="hybridMultilevel"/>
    <w:tmpl w:val="B362685E"/>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2715828"/>
    <w:multiLevelType w:val="hybridMultilevel"/>
    <w:tmpl w:val="CCFC9D7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nsid w:val="03D94C9E"/>
    <w:multiLevelType w:val="hybridMultilevel"/>
    <w:tmpl w:val="CF544CCC"/>
    <w:lvl w:ilvl="0" w:tplc="EF60B55A">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42D6C95"/>
    <w:multiLevelType w:val="hybridMultilevel"/>
    <w:tmpl w:val="A16C26AA"/>
    <w:lvl w:ilvl="0" w:tplc="9FD67916">
      <w:start w:val="1"/>
      <w:numFmt w:val="lowerLetter"/>
      <w:lvlText w:val="%1."/>
      <w:lvlJc w:val="left"/>
      <w:pPr>
        <w:ind w:left="1287" w:hanging="360"/>
      </w:pPr>
      <w:rPr>
        <w:rFonts w:hint="default"/>
        <w:i w:val="0"/>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
    <w:nsid w:val="07DB13B6"/>
    <w:multiLevelType w:val="hybridMultilevel"/>
    <w:tmpl w:val="CE367A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A4E7612"/>
    <w:multiLevelType w:val="hybridMultilevel"/>
    <w:tmpl w:val="C4A0D84E"/>
    <w:lvl w:ilvl="0" w:tplc="04090017">
      <w:start w:val="1"/>
      <w:numFmt w:val="lowerLetter"/>
      <w:lvlText w:val="%1)"/>
      <w:lvlJc w:val="left"/>
      <w:pPr>
        <w:ind w:left="1920" w:hanging="360"/>
      </w:pPr>
      <w:rPr>
        <w:rFonts w:hint="default"/>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6">
    <w:nsid w:val="0B4C0EDC"/>
    <w:multiLevelType w:val="hybridMultilevel"/>
    <w:tmpl w:val="DC206AE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07C0514"/>
    <w:multiLevelType w:val="hybridMultilevel"/>
    <w:tmpl w:val="AEB279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19B1BF3"/>
    <w:multiLevelType w:val="hybridMultilevel"/>
    <w:tmpl w:val="0146497E"/>
    <w:lvl w:ilvl="0" w:tplc="D4F203E6">
      <w:start w:val="1"/>
      <w:numFmt w:val="lowerLetter"/>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9">
    <w:nsid w:val="11C8532B"/>
    <w:multiLevelType w:val="hybridMultilevel"/>
    <w:tmpl w:val="D620119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35A0798"/>
    <w:multiLevelType w:val="hybridMultilevel"/>
    <w:tmpl w:val="0DD29746"/>
    <w:lvl w:ilvl="0" w:tplc="7C506C60">
      <w:start w:val="1"/>
      <w:numFmt w:val="decimal"/>
      <w:lvlText w:val="%1)"/>
      <w:lvlJc w:val="left"/>
      <w:pPr>
        <w:ind w:left="2280" w:hanging="360"/>
      </w:pPr>
      <w:rPr>
        <w:rFonts w:hint="default"/>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11">
    <w:nsid w:val="16F439EB"/>
    <w:multiLevelType w:val="hybridMultilevel"/>
    <w:tmpl w:val="32C4F0C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8C743D0"/>
    <w:multiLevelType w:val="hybridMultilevel"/>
    <w:tmpl w:val="56CC2AD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98A7D74"/>
    <w:multiLevelType w:val="multilevel"/>
    <w:tmpl w:val="5DFAAF4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1D5A3E86"/>
    <w:multiLevelType w:val="hybridMultilevel"/>
    <w:tmpl w:val="4224C1D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D882A4D"/>
    <w:multiLevelType w:val="hybridMultilevel"/>
    <w:tmpl w:val="E15E85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2F01C58"/>
    <w:multiLevelType w:val="hybridMultilevel"/>
    <w:tmpl w:val="A1967EE4"/>
    <w:lvl w:ilvl="0" w:tplc="04090019">
      <w:start w:val="1"/>
      <w:numFmt w:val="lowerLetter"/>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17">
    <w:nsid w:val="237F7907"/>
    <w:multiLevelType w:val="hybridMultilevel"/>
    <w:tmpl w:val="6C8238F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nsid w:val="272E4C1D"/>
    <w:multiLevelType w:val="multilevel"/>
    <w:tmpl w:val="5D4CA99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nsid w:val="27F1746A"/>
    <w:multiLevelType w:val="multilevel"/>
    <w:tmpl w:val="94C0246C"/>
    <w:lvl w:ilvl="0">
      <w:start w:val="1"/>
      <w:numFmt w:val="decimal"/>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nsid w:val="2D206896"/>
    <w:multiLevelType w:val="hybridMultilevel"/>
    <w:tmpl w:val="07C6B45C"/>
    <w:lvl w:ilvl="0" w:tplc="0409000F">
      <w:start w:val="1"/>
      <w:numFmt w:val="decimal"/>
      <w:lvlText w:val="%1."/>
      <w:lvlJc w:val="left"/>
      <w:pPr>
        <w:ind w:left="754" w:hanging="360"/>
      </w:pPr>
    </w:lvl>
    <w:lvl w:ilvl="1" w:tplc="0409000F">
      <w:start w:val="1"/>
      <w:numFmt w:val="decimal"/>
      <w:lvlText w:val="%2."/>
      <w:lvlJc w:val="left"/>
      <w:pPr>
        <w:ind w:left="1474" w:hanging="360"/>
      </w:pPr>
    </w:lvl>
    <w:lvl w:ilvl="2" w:tplc="0409001B" w:tentative="1">
      <w:start w:val="1"/>
      <w:numFmt w:val="lowerRoman"/>
      <w:lvlText w:val="%3."/>
      <w:lvlJc w:val="right"/>
      <w:pPr>
        <w:ind w:left="2194" w:hanging="180"/>
      </w:pPr>
    </w:lvl>
    <w:lvl w:ilvl="3" w:tplc="0409000F" w:tentative="1">
      <w:start w:val="1"/>
      <w:numFmt w:val="decimal"/>
      <w:lvlText w:val="%4."/>
      <w:lvlJc w:val="left"/>
      <w:pPr>
        <w:ind w:left="2914" w:hanging="360"/>
      </w:pPr>
    </w:lvl>
    <w:lvl w:ilvl="4" w:tplc="04090019" w:tentative="1">
      <w:start w:val="1"/>
      <w:numFmt w:val="lowerLetter"/>
      <w:lvlText w:val="%5."/>
      <w:lvlJc w:val="left"/>
      <w:pPr>
        <w:ind w:left="3634" w:hanging="360"/>
      </w:pPr>
    </w:lvl>
    <w:lvl w:ilvl="5" w:tplc="0409001B" w:tentative="1">
      <w:start w:val="1"/>
      <w:numFmt w:val="lowerRoman"/>
      <w:lvlText w:val="%6."/>
      <w:lvlJc w:val="right"/>
      <w:pPr>
        <w:ind w:left="4354" w:hanging="180"/>
      </w:pPr>
    </w:lvl>
    <w:lvl w:ilvl="6" w:tplc="0409000F" w:tentative="1">
      <w:start w:val="1"/>
      <w:numFmt w:val="decimal"/>
      <w:lvlText w:val="%7."/>
      <w:lvlJc w:val="left"/>
      <w:pPr>
        <w:ind w:left="5074" w:hanging="360"/>
      </w:pPr>
    </w:lvl>
    <w:lvl w:ilvl="7" w:tplc="04090019" w:tentative="1">
      <w:start w:val="1"/>
      <w:numFmt w:val="lowerLetter"/>
      <w:lvlText w:val="%8."/>
      <w:lvlJc w:val="left"/>
      <w:pPr>
        <w:ind w:left="5794" w:hanging="360"/>
      </w:pPr>
    </w:lvl>
    <w:lvl w:ilvl="8" w:tplc="0409001B" w:tentative="1">
      <w:start w:val="1"/>
      <w:numFmt w:val="lowerRoman"/>
      <w:lvlText w:val="%9."/>
      <w:lvlJc w:val="right"/>
      <w:pPr>
        <w:ind w:left="6514" w:hanging="180"/>
      </w:pPr>
    </w:lvl>
  </w:abstractNum>
  <w:abstractNum w:abstractNumId="21">
    <w:nsid w:val="301D7CFC"/>
    <w:multiLevelType w:val="hybridMultilevel"/>
    <w:tmpl w:val="1F78C56A"/>
    <w:lvl w:ilvl="0" w:tplc="8D405ED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
    <w:nsid w:val="32F512E8"/>
    <w:multiLevelType w:val="hybridMultilevel"/>
    <w:tmpl w:val="A6942B0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3404AE2"/>
    <w:multiLevelType w:val="multilevel"/>
    <w:tmpl w:val="41BE96E6"/>
    <w:lvl w:ilvl="0">
      <w:start w:val="1"/>
      <w:numFmt w:val="decimal"/>
      <w:lvlText w:val="%1."/>
      <w:lvlJc w:val="left"/>
      <w:pPr>
        <w:ind w:left="720" w:hanging="360"/>
      </w:pPr>
    </w:lvl>
    <w:lvl w:ilvl="1">
      <w:start w:val="6"/>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nsid w:val="33C963BF"/>
    <w:multiLevelType w:val="multilevel"/>
    <w:tmpl w:val="35FC5F80"/>
    <w:lvl w:ilvl="0">
      <w:start w:val="1"/>
      <w:numFmt w:val="decimal"/>
      <w:lvlText w:val="%1."/>
      <w:lvlJc w:val="left"/>
      <w:pPr>
        <w:ind w:left="502" w:hanging="360"/>
      </w:pPr>
      <w:rPr>
        <w:rFonts w:hint="default"/>
      </w:rPr>
    </w:lvl>
    <w:lvl w:ilvl="1">
      <w:start w:val="7"/>
      <w:numFmt w:val="decimal"/>
      <w:isLgl/>
      <w:lvlText w:val="%1.%2"/>
      <w:lvlJc w:val="left"/>
      <w:pPr>
        <w:ind w:left="862" w:hanging="720"/>
      </w:pPr>
      <w:rPr>
        <w:rFonts w:hint="default"/>
      </w:rPr>
    </w:lvl>
    <w:lvl w:ilvl="2">
      <w:start w:val="2"/>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25">
    <w:nsid w:val="355C57A9"/>
    <w:multiLevelType w:val="hybridMultilevel"/>
    <w:tmpl w:val="6C8238F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nsid w:val="37851993"/>
    <w:multiLevelType w:val="hybridMultilevel"/>
    <w:tmpl w:val="5F0491FA"/>
    <w:lvl w:ilvl="0" w:tplc="AE5692C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38C05AC9"/>
    <w:multiLevelType w:val="hybridMultilevel"/>
    <w:tmpl w:val="9F506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8D87959"/>
    <w:multiLevelType w:val="hybridMultilevel"/>
    <w:tmpl w:val="F768F6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D2443DC"/>
    <w:multiLevelType w:val="hybridMultilevel"/>
    <w:tmpl w:val="DE829BBA"/>
    <w:lvl w:ilvl="0" w:tplc="10C81380">
      <w:start w:val="1"/>
      <w:numFmt w:val="lowerLetter"/>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3D9F426C"/>
    <w:multiLevelType w:val="hybridMultilevel"/>
    <w:tmpl w:val="AE789E5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E190ABE"/>
    <w:multiLevelType w:val="multilevel"/>
    <w:tmpl w:val="A27CF038"/>
    <w:lvl w:ilvl="0">
      <w:start w:val="1"/>
      <w:numFmt w:val="decimal"/>
      <w:lvlText w:val="%1."/>
      <w:lvlJc w:val="left"/>
      <w:pPr>
        <w:ind w:left="720" w:hanging="360"/>
      </w:pPr>
      <w:rPr>
        <w:rFonts w:hint="default"/>
      </w:rPr>
    </w:lvl>
    <w:lvl w:ilvl="1">
      <w:start w:val="2"/>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nsid w:val="42667EEF"/>
    <w:multiLevelType w:val="hybridMultilevel"/>
    <w:tmpl w:val="8F064E00"/>
    <w:lvl w:ilvl="0" w:tplc="D63A2666">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3">
    <w:nsid w:val="43985150"/>
    <w:multiLevelType w:val="hybridMultilevel"/>
    <w:tmpl w:val="D55233E4"/>
    <w:lvl w:ilvl="0" w:tplc="41281ED6">
      <w:start w:val="1"/>
      <w:numFmt w:val="decimal"/>
      <w:lvlText w:val="%1."/>
      <w:lvlJc w:val="left"/>
      <w:pPr>
        <w:ind w:left="720" w:hanging="360"/>
      </w:pPr>
      <w:rPr>
        <w:rFonts w:hint="default"/>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43E3697"/>
    <w:multiLevelType w:val="hybridMultilevel"/>
    <w:tmpl w:val="0D886F4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46102CF"/>
    <w:multiLevelType w:val="hybridMultilevel"/>
    <w:tmpl w:val="E700A748"/>
    <w:lvl w:ilvl="0" w:tplc="0409000F">
      <w:start w:val="1"/>
      <w:numFmt w:val="decimal"/>
      <w:lvlText w:val="%1."/>
      <w:lvlJc w:val="left"/>
      <w:pPr>
        <w:ind w:left="720" w:hanging="360"/>
      </w:pPr>
      <w:rPr>
        <w:rFonts w:hint="default"/>
      </w:rPr>
    </w:lvl>
    <w:lvl w:ilvl="1" w:tplc="04090011">
      <w:start w:val="1"/>
      <w:numFmt w:val="decimal"/>
      <w:lvlText w:val="%2)"/>
      <w:lvlJc w:val="left"/>
      <w:pPr>
        <w:ind w:left="4045" w:hanging="360"/>
      </w:pPr>
      <w:rPr>
        <w:i w:val="0"/>
      </w:rPr>
    </w:lvl>
    <w:lvl w:ilvl="2" w:tplc="12328D08">
      <w:start w:val="1"/>
      <w:numFmt w:val="lowerLetter"/>
      <w:lvlText w:val="%3."/>
      <w:lvlJc w:val="left"/>
      <w:pPr>
        <w:ind w:left="2340" w:hanging="360"/>
      </w:pPr>
      <w:rPr>
        <w:rFonts w:hint="default"/>
      </w:rPr>
    </w:lvl>
    <w:lvl w:ilvl="3" w:tplc="EFEA819A">
      <w:start w:val="1"/>
      <w:numFmt w:val="upp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A20040A"/>
    <w:multiLevelType w:val="hybridMultilevel"/>
    <w:tmpl w:val="8D1ABEE2"/>
    <w:lvl w:ilvl="0" w:tplc="129A16B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4C8958B9"/>
    <w:multiLevelType w:val="hybridMultilevel"/>
    <w:tmpl w:val="6000531E"/>
    <w:lvl w:ilvl="0" w:tplc="0409000F">
      <w:start w:val="1"/>
      <w:numFmt w:val="decimal"/>
      <w:lvlText w:val="%1."/>
      <w:lvlJc w:val="left"/>
      <w:pPr>
        <w:ind w:left="720" w:hanging="360"/>
      </w:pPr>
      <w:rPr>
        <w:rFonts w:hint="default"/>
      </w:rPr>
    </w:lvl>
    <w:lvl w:ilvl="1" w:tplc="10C81380">
      <w:start w:val="1"/>
      <w:numFmt w:val="lowerLetter"/>
      <w:lvlText w:val="%2."/>
      <w:lvlJc w:val="left"/>
      <w:pPr>
        <w:ind w:left="1440" w:hanging="360"/>
      </w:pPr>
      <w:rPr>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D241D97"/>
    <w:multiLevelType w:val="hybridMultilevel"/>
    <w:tmpl w:val="156AC662"/>
    <w:lvl w:ilvl="0" w:tplc="7C3C7F18">
      <w:start w:val="1"/>
      <w:numFmt w:val="decimal"/>
      <w:lvlText w:val="%1."/>
      <w:lvlJc w:val="left"/>
      <w:pPr>
        <w:ind w:left="786" w:hanging="360"/>
      </w:pPr>
      <w:rPr>
        <w:rFonts w:hint="default"/>
        <w:b w:val="0"/>
      </w:r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9">
    <w:nsid w:val="4E3E5426"/>
    <w:multiLevelType w:val="hybridMultilevel"/>
    <w:tmpl w:val="255454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FFB0C44"/>
    <w:multiLevelType w:val="hybridMultilevel"/>
    <w:tmpl w:val="CDBC654A"/>
    <w:lvl w:ilvl="0" w:tplc="5F9EA14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01A2F47"/>
    <w:multiLevelType w:val="hybridMultilevel"/>
    <w:tmpl w:val="4E28C9C2"/>
    <w:lvl w:ilvl="0" w:tplc="A7421B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12D0504"/>
    <w:multiLevelType w:val="hybridMultilevel"/>
    <w:tmpl w:val="AACCFD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7BC06D4"/>
    <w:multiLevelType w:val="hybridMultilevel"/>
    <w:tmpl w:val="92368ADC"/>
    <w:lvl w:ilvl="0" w:tplc="8D405ED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7F6438E"/>
    <w:multiLevelType w:val="hybridMultilevel"/>
    <w:tmpl w:val="EB2EEAA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938742C"/>
    <w:multiLevelType w:val="hybridMultilevel"/>
    <w:tmpl w:val="05F048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97C28C7"/>
    <w:multiLevelType w:val="hybridMultilevel"/>
    <w:tmpl w:val="070485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CF43C63"/>
    <w:multiLevelType w:val="hybridMultilevel"/>
    <w:tmpl w:val="397E2248"/>
    <w:lvl w:ilvl="0" w:tplc="776283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DE14EED"/>
    <w:multiLevelType w:val="hybridMultilevel"/>
    <w:tmpl w:val="08B8FA22"/>
    <w:lvl w:ilvl="0" w:tplc="2E3639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066723D"/>
    <w:multiLevelType w:val="hybridMultilevel"/>
    <w:tmpl w:val="DAC0713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15677C7"/>
    <w:multiLevelType w:val="hybridMultilevel"/>
    <w:tmpl w:val="4C7CC6A2"/>
    <w:lvl w:ilvl="0" w:tplc="0422FDB2">
      <w:start w:val="1"/>
      <w:numFmt w:val="lowerLetter"/>
      <w:lvlText w:val="%1."/>
      <w:lvlJc w:val="left"/>
      <w:pPr>
        <w:ind w:left="927" w:hanging="360"/>
      </w:pPr>
      <w:rPr>
        <w:rFonts w:hint="default"/>
        <w:i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1">
    <w:nsid w:val="62517FA4"/>
    <w:multiLevelType w:val="hybridMultilevel"/>
    <w:tmpl w:val="16F2B88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3686644"/>
    <w:multiLevelType w:val="hybridMultilevel"/>
    <w:tmpl w:val="5A8E76B0"/>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4251983"/>
    <w:multiLevelType w:val="hybridMultilevel"/>
    <w:tmpl w:val="F2148F7A"/>
    <w:lvl w:ilvl="0" w:tplc="04090017">
      <w:start w:val="1"/>
      <w:numFmt w:val="lowerLetter"/>
      <w:lvlText w:val="%1)"/>
      <w:lvlJc w:val="left"/>
      <w:pPr>
        <w:ind w:left="1920" w:hanging="360"/>
      </w:p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54">
    <w:nsid w:val="68723A90"/>
    <w:multiLevelType w:val="hybridMultilevel"/>
    <w:tmpl w:val="48B6CCEC"/>
    <w:lvl w:ilvl="0" w:tplc="A8043A84">
      <w:start w:val="1"/>
      <w:numFmt w:val="low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55">
    <w:nsid w:val="69551F4E"/>
    <w:multiLevelType w:val="hybridMultilevel"/>
    <w:tmpl w:val="6C8238F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6">
    <w:nsid w:val="6D77439F"/>
    <w:multiLevelType w:val="hybridMultilevel"/>
    <w:tmpl w:val="924AA5B0"/>
    <w:lvl w:ilvl="0" w:tplc="0409000F">
      <w:start w:val="2"/>
      <w:numFmt w:val="decimal"/>
      <w:lvlText w:val="%1."/>
      <w:lvlJc w:val="left"/>
      <w:pPr>
        <w:ind w:left="720" w:hanging="360"/>
      </w:pPr>
      <w:rPr>
        <w:rFonts w:hint="default"/>
      </w:rPr>
    </w:lvl>
    <w:lvl w:ilvl="1" w:tplc="F26A5A7C">
      <w:numFmt w:val="bullet"/>
      <w:lvlText w:val="-"/>
      <w:lvlJc w:val="left"/>
      <w:pPr>
        <w:ind w:left="1440" w:hanging="360"/>
      </w:pPr>
      <w:rPr>
        <w:rFonts w:ascii="Times New Roman" w:eastAsiaTheme="minorHAnsi"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FCF2B0F"/>
    <w:multiLevelType w:val="hybridMultilevel"/>
    <w:tmpl w:val="E190FAD8"/>
    <w:lvl w:ilvl="0" w:tplc="C9100666">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8">
    <w:nsid w:val="70583804"/>
    <w:multiLevelType w:val="multilevel"/>
    <w:tmpl w:val="7B3C1B68"/>
    <w:lvl w:ilvl="0">
      <w:start w:val="2"/>
      <w:numFmt w:val="decimal"/>
      <w:lvlText w:val="%1"/>
      <w:lvlJc w:val="left"/>
      <w:pPr>
        <w:ind w:left="480" w:hanging="480"/>
      </w:pPr>
      <w:rPr>
        <w:rFonts w:hint="default"/>
      </w:rPr>
    </w:lvl>
    <w:lvl w:ilvl="1">
      <w:start w:val="1"/>
      <w:numFmt w:val="decimal"/>
      <w:lvlText w:val="%1.%2"/>
      <w:lvlJc w:val="left"/>
      <w:pPr>
        <w:ind w:left="763" w:hanging="480"/>
      </w:pPr>
      <w:rPr>
        <w:rFonts w:hint="default"/>
      </w:rPr>
    </w:lvl>
    <w:lvl w:ilvl="2">
      <w:start w:val="5"/>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59">
    <w:nsid w:val="73211983"/>
    <w:multiLevelType w:val="hybridMultilevel"/>
    <w:tmpl w:val="B29E0F42"/>
    <w:lvl w:ilvl="0" w:tplc="8D405ED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5D25046"/>
    <w:multiLevelType w:val="hybridMultilevel"/>
    <w:tmpl w:val="3D426E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7F96A50"/>
    <w:multiLevelType w:val="hybridMultilevel"/>
    <w:tmpl w:val="B15E1124"/>
    <w:lvl w:ilvl="0" w:tplc="5E507D5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2">
    <w:nsid w:val="7914537D"/>
    <w:multiLevelType w:val="hybridMultilevel"/>
    <w:tmpl w:val="3DAA305A"/>
    <w:lvl w:ilvl="0" w:tplc="6A5261D2">
      <w:start w:val="1"/>
      <w:numFmt w:val="lowerLetter"/>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63">
    <w:nsid w:val="7BC04E3D"/>
    <w:multiLevelType w:val="multilevel"/>
    <w:tmpl w:val="A10A634C"/>
    <w:lvl w:ilvl="0">
      <w:start w:val="1"/>
      <w:numFmt w:val="decimal"/>
      <w:lvlText w:val="%1."/>
      <w:lvlJc w:val="left"/>
      <w:pPr>
        <w:ind w:left="927" w:hanging="360"/>
      </w:pPr>
      <w:rPr>
        <w:rFonts w:hint="default"/>
        <w:i w:val="0"/>
      </w:rPr>
    </w:lvl>
    <w:lvl w:ilvl="1">
      <w:start w:val="1"/>
      <w:numFmt w:val="decimal"/>
      <w:isLgl/>
      <w:lvlText w:val="%1.%2"/>
      <w:lvlJc w:val="left"/>
      <w:pPr>
        <w:ind w:left="1107" w:hanging="540"/>
      </w:pPr>
      <w:rPr>
        <w:rFonts w:hint="default"/>
      </w:rPr>
    </w:lvl>
    <w:lvl w:ilvl="2">
      <w:start w:val="3"/>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64">
    <w:nsid w:val="7CFE64BC"/>
    <w:multiLevelType w:val="hybridMultilevel"/>
    <w:tmpl w:val="43BE311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5">
    <w:nsid w:val="7D4C13B4"/>
    <w:multiLevelType w:val="hybridMultilevel"/>
    <w:tmpl w:val="70EC9E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7FF126B7"/>
    <w:multiLevelType w:val="hybridMultilevel"/>
    <w:tmpl w:val="50926FDA"/>
    <w:lvl w:ilvl="0" w:tplc="E1FC2E02">
      <w:start w:val="1"/>
      <w:numFmt w:val="low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num w:numId="1">
    <w:abstractNumId w:val="23"/>
  </w:num>
  <w:num w:numId="2">
    <w:abstractNumId w:val="63"/>
  </w:num>
  <w:num w:numId="3">
    <w:abstractNumId w:val="66"/>
  </w:num>
  <w:num w:numId="4">
    <w:abstractNumId w:val="62"/>
  </w:num>
  <w:num w:numId="5">
    <w:abstractNumId w:val="3"/>
  </w:num>
  <w:num w:numId="6">
    <w:abstractNumId w:val="58"/>
  </w:num>
  <w:num w:numId="7">
    <w:abstractNumId w:val="14"/>
  </w:num>
  <w:num w:numId="8">
    <w:abstractNumId w:val="31"/>
  </w:num>
  <w:num w:numId="9">
    <w:abstractNumId w:val="61"/>
  </w:num>
  <w:num w:numId="10">
    <w:abstractNumId w:val="37"/>
  </w:num>
  <w:num w:numId="11">
    <w:abstractNumId w:val="16"/>
  </w:num>
  <w:num w:numId="12">
    <w:abstractNumId w:val="50"/>
  </w:num>
  <w:num w:numId="13">
    <w:abstractNumId w:val="44"/>
  </w:num>
  <w:num w:numId="14">
    <w:abstractNumId w:val="0"/>
  </w:num>
  <w:num w:numId="15">
    <w:abstractNumId w:val="28"/>
  </w:num>
  <w:num w:numId="16">
    <w:abstractNumId w:val="30"/>
  </w:num>
  <w:num w:numId="17">
    <w:abstractNumId w:val="24"/>
  </w:num>
  <w:num w:numId="18">
    <w:abstractNumId w:val="15"/>
  </w:num>
  <w:num w:numId="19">
    <w:abstractNumId w:val="32"/>
  </w:num>
  <w:num w:numId="20">
    <w:abstractNumId w:val="26"/>
  </w:num>
  <w:num w:numId="21">
    <w:abstractNumId w:val="56"/>
  </w:num>
  <w:num w:numId="22">
    <w:abstractNumId w:val="33"/>
  </w:num>
  <w:num w:numId="23">
    <w:abstractNumId w:val="19"/>
  </w:num>
  <w:num w:numId="24">
    <w:abstractNumId w:val="46"/>
  </w:num>
  <w:num w:numId="25">
    <w:abstractNumId w:val="57"/>
  </w:num>
  <w:num w:numId="26">
    <w:abstractNumId w:val="51"/>
  </w:num>
  <w:num w:numId="27">
    <w:abstractNumId w:val="45"/>
  </w:num>
  <w:num w:numId="28">
    <w:abstractNumId w:val="22"/>
  </w:num>
  <w:num w:numId="29">
    <w:abstractNumId w:val="48"/>
  </w:num>
  <w:num w:numId="30">
    <w:abstractNumId w:val="12"/>
  </w:num>
  <w:num w:numId="31">
    <w:abstractNumId w:val="29"/>
  </w:num>
  <w:num w:numId="32">
    <w:abstractNumId w:val="13"/>
  </w:num>
  <w:num w:numId="33">
    <w:abstractNumId w:val="20"/>
  </w:num>
  <w:num w:numId="34">
    <w:abstractNumId w:val="11"/>
  </w:num>
  <w:num w:numId="35">
    <w:abstractNumId w:val="18"/>
  </w:num>
  <w:num w:numId="36">
    <w:abstractNumId w:val="34"/>
  </w:num>
  <w:num w:numId="37">
    <w:abstractNumId w:val="9"/>
  </w:num>
  <w:num w:numId="38">
    <w:abstractNumId w:val="54"/>
  </w:num>
  <w:num w:numId="39">
    <w:abstractNumId w:val="27"/>
  </w:num>
  <w:num w:numId="40">
    <w:abstractNumId w:val="8"/>
  </w:num>
  <w:num w:numId="41">
    <w:abstractNumId w:val="6"/>
  </w:num>
  <w:num w:numId="42">
    <w:abstractNumId w:val="52"/>
  </w:num>
  <w:num w:numId="43">
    <w:abstractNumId w:val="4"/>
  </w:num>
  <w:num w:numId="44">
    <w:abstractNumId w:val="60"/>
  </w:num>
  <w:num w:numId="45">
    <w:abstractNumId w:val="7"/>
  </w:num>
  <w:num w:numId="46">
    <w:abstractNumId w:val="38"/>
  </w:num>
  <w:num w:numId="4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
  </w:num>
  <w:num w:numId="4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7"/>
  </w:num>
  <w:num w:numId="52">
    <w:abstractNumId w:val="55"/>
  </w:num>
  <w:num w:numId="53">
    <w:abstractNumId w:val="40"/>
  </w:num>
  <w:num w:numId="54">
    <w:abstractNumId w:val="49"/>
  </w:num>
  <w:num w:numId="55">
    <w:abstractNumId w:val="35"/>
  </w:num>
  <w:num w:numId="56">
    <w:abstractNumId w:val="42"/>
  </w:num>
  <w:num w:numId="57">
    <w:abstractNumId w:val="5"/>
  </w:num>
  <w:num w:numId="58">
    <w:abstractNumId w:val="53"/>
  </w:num>
  <w:num w:numId="59">
    <w:abstractNumId w:val="41"/>
  </w:num>
  <w:num w:numId="60">
    <w:abstractNumId w:val="47"/>
  </w:num>
  <w:num w:numId="61">
    <w:abstractNumId w:val="59"/>
  </w:num>
  <w:num w:numId="62">
    <w:abstractNumId w:val="21"/>
  </w:num>
  <w:num w:numId="63">
    <w:abstractNumId w:val="43"/>
  </w:num>
  <w:num w:numId="64">
    <w:abstractNumId w:val="36"/>
  </w:num>
  <w:num w:numId="65">
    <w:abstractNumId w:val="39"/>
  </w:num>
  <w:num w:numId="66">
    <w:abstractNumId w:val="65"/>
  </w:num>
  <w:num w:numId="67">
    <w:abstractNumId w:val="57"/>
  </w:num>
  <w:num w:numId="6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0"/>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56D5F"/>
    <w:rsid w:val="000011FD"/>
    <w:rsid w:val="00002072"/>
    <w:rsid w:val="0000284B"/>
    <w:rsid w:val="000113E8"/>
    <w:rsid w:val="00012238"/>
    <w:rsid w:val="00012EC3"/>
    <w:rsid w:val="00015DDD"/>
    <w:rsid w:val="000166A4"/>
    <w:rsid w:val="00017D02"/>
    <w:rsid w:val="0002208E"/>
    <w:rsid w:val="000224E9"/>
    <w:rsid w:val="00024AA8"/>
    <w:rsid w:val="0002508C"/>
    <w:rsid w:val="00026F83"/>
    <w:rsid w:val="00030371"/>
    <w:rsid w:val="00030E6F"/>
    <w:rsid w:val="00030FAB"/>
    <w:rsid w:val="00034938"/>
    <w:rsid w:val="00036A41"/>
    <w:rsid w:val="000405FC"/>
    <w:rsid w:val="00050052"/>
    <w:rsid w:val="00052AC5"/>
    <w:rsid w:val="00052CBC"/>
    <w:rsid w:val="0005509D"/>
    <w:rsid w:val="000570D5"/>
    <w:rsid w:val="00066A11"/>
    <w:rsid w:val="00067BCF"/>
    <w:rsid w:val="00071525"/>
    <w:rsid w:val="00071D4E"/>
    <w:rsid w:val="00080BAB"/>
    <w:rsid w:val="00082C1B"/>
    <w:rsid w:val="000859B2"/>
    <w:rsid w:val="000866CA"/>
    <w:rsid w:val="00090FDB"/>
    <w:rsid w:val="00091F29"/>
    <w:rsid w:val="00093812"/>
    <w:rsid w:val="00096403"/>
    <w:rsid w:val="000A0A7F"/>
    <w:rsid w:val="000A36FF"/>
    <w:rsid w:val="000B0B8E"/>
    <w:rsid w:val="000B1D02"/>
    <w:rsid w:val="000B25C0"/>
    <w:rsid w:val="000B35BD"/>
    <w:rsid w:val="000B41BD"/>
    <w:rsid w:val="000B73DA"/>
    <w:rsid w:val="000C0086"/>
    <w:rsid w:val="000C02B1"/>
    <w:rsid w:val="000C1076"/>
    <w:rsid w:val="000C1FEB"/>
    <w:rsid w:val="000C30F8"/>
    <w:rsid w:val="000C3385"/>
    <w:rsid w:val="000C6AA7"/>
    <w:rsid w:val="000C7BC1"/>
    <w:rsid w:val="000C7FE2"/>
    <w:rsid w:val="000D2C6C"/>
    <w:rsid w:val="000D58B3"/>
    <w:rsid w:val="000E4464"/>
    <w:rsid w:val="000E44E3"/>
    <w:rsid w:val="000E5368"/>
    <w:rsid w:val="000E5504"/>
    <w:rsid w:val="000F1972"/>
    <w:rsid w:val="000F5CD1"/>
    <w:rsid w:val="001000A7"/>
    <w:rsid w:val="001005B8"/>
    <w:rsid w:val="00104CB0"/>
    <w:rsid w:val="00105A9D"/>
    <w:rsid w:val="00106EA9"/>
    <w:rsid w:val="00107AE9"/>
    <w:rsid w:val="00110388"/>
    <w:rsid w:val="001130FC"/>
    <w:rsid w:val="00116374"/>
    <w:rsid w:val="00117C5A"/>
    <w:rsid w:val="00121592"/>
    <w:rsid w:val="001228C5"/>
    <w:rsid w:val="00122BA9"/>
    <w:rsid w:val="001236EA"/>
    <w:rsid w:val="001255B5"/>
    <w:rsid w:val="00126C33"/>
    <w:rsid w:val="00127A6D"/>
    <w:rsid w:val="0013110D"/>
    <w:rsid w:val="001332A8"/>
    <w:rsid w:val="001347BD"/>
    <w:rsid w:val="00141BBB"/>
    <w:rsid w:val="00152B72"/>
    <w:rsid w:val="00156293"/>
    <w:rsid w:val="00162AC4"/>
    <w:rsid w:val="00164204"/>
    <w:rsid w:val="00164A9A"/>
    <w:rsid w:val="00166FC2"/>
    <w:rsid w:val="00170F02"/>
    <w:rsid w:val="0017121E"/>
    <w:rsid w:val="00174DB3"/>
    <w:rsid w:val="00176CE0"/>
    <w:rsid w:val="001801F0"/>
    <w:rsid w:val="0018055E"/>
    <w:rsid w:val="00181131"/>
    <w:rsid w:val="00182953"/>
    <w:rsid w:val="00184148"/>
    <w:rsid w:val="00187564"/>
    <w:rsid w:val="0019456F"/>
    <w:rsid w:val="001956CF"/>
    <w:rsid w:val="0019646F"/>
    <w:rsid w:val="0019747A"/>
    <w:rsid w:val="001A100B"/>
    <w:rsid w:val="001A17DE"/>
    <w:rsid w:val="001A1A06"/>
    <w:rsid w:val="001A3824"/>
    <w:rsid w:val="001A3D4A"/>
    <w:rsid w:val="001A41DE"/>
    <w:rsid w:val="001A55F5"/>
    <w:rsid w:val="001A63A0"/>
    <w:rsid w:val="001B138F"/>
    <w:rsid w:val="001B1FD0"/>
    <w:rsid w:val="001C42D7"/>
    <w:rsid w:val="001C6368"/>
    <w:rsid w:val="001D191E"/>
    <w:rsid w:val="001D5594"/>
    <w:rsid w:val="001E29B0"/>
    <w:rsid w:val="001E2D8B"/>
    <w:rsid w:val="001E32C4"/>
    <w:rsid w:val="001E7789"/>
    <w:rsid w:val="001F29B5"/>
    <w:rsid w:val="001F2C17"/>
    <w:rsid w:val="001F2EEA"/>
    <w:rsid w:val="001F3DF1"/>
    <w:rsid w:val="001F6C70"/>
    <w:rsid w:val="001F7BFC"/>
    <w:rsid w:val="00207A00"/>
    <w:rsid w:val="00213A47"/>
    <w:rsid w:val="002163EB"/>
    <w:rsid w:val="0021773F"/>
    <w:rsid w:val="00217A54"/>
    <w:rsid w:val="00217F32"/>
    <w:rsid w:val="002207E1"/>
    <w:rsid w:val="00221153"/>
    <w:rsid w:val="00226C64"/>
    <w:rsid w:val="002272D7"/>
    <w:rsid w:val="0023282B"/>
    <w:rsid w:val="002348D6"/>
    <w:rsid w:val="00234B74"/>
    <w:rsid w:val="00240246"/>
    <w:rsid w:val="0024067E"/>
    <w:rsid w:val="00240912"/>
    <w:rsid w:val="002431BD"/>
    <w:rsid w:val="002456BD"/>
    <w:rsid w:val="00245E26"/>
    <w:rsid w:val="00247171"/>
    <w:rsid w:val="00247677"/>
    <w:rsid w:val="0025599A"/>
    <w:rsid w:val="00271A97"/>
    <w:rsid w:val="00275111"/>
    <w:rsid w:val="00275EB5"/>
    <w:rsid w:val="00276275"/>
    <w:rsid w:val="0027659F"/>
    <w:rsid w:val="00276952"/>
    <w:rsid w:val="00277BBD"/>
    <w:rsid w:val="00282F75"/>
    <w:rsid w:val="00285A34"/>
    <w:rsid w:val="002940E6"/>
    <w:rsid w:val="002953E0"/>
    <w:rsid w:val="002954FE"/>
    <w:rsid w:val="002A4D8D"/>
    <w:rsid w:val="002A5898"/>
    <w:rsid w:val="002A63DC"/>
    <w:rsid w:val="002B190D"/>
    <w:rsid w:val="002B2123"/>
    <w:rsid w:val="002B45D6"/>
    <w:rsid w:val="002B56A9"/>
    <w:rsid w:val="002B6A6A"/>
    <w:rsid w:val="002C1F42"/>
    <w:rsid w:val="002C2471"/>
    <w:rsid w:val="002C31CA"/>
    <w:rsid w:val="002D0C59"/>
    <w:rsid w:val="002D1630"/>
    <w:rsid w:val="002E1310"/>
    <w:rsid w:val="002E3718"/>
    <w:rsid w:val="002E3EE6"/>
    <w:rsid w:val="002E7C55"/>
    <w:rsid w:val="002F125C"/>
    <w:rsid w:val="002F51C1"/>
    <w:rsid w:val="002F6AE1"/>
    <w:rsid w:val="00304C4F"/>
    <w:rsid w:val="003075A3"/>
    <w:rsid w:val="00316576"/>
    <w:rsid w:val="00316C0C"/>
    <w:rsid w:val="003208C7"/>
    <w:rsid w:val="00323097"/>
    <w:rsid w:val="00324057"/>
    <w:rsid w:val="003245AA"/>
    <w:rsid w:val="00327A9E"/>
    <w:rsid w:val="0033093A"/>
    <w:rsid w:val="003351C4"/>
    <w:rsid w:val="00337260"/>
    <w:rsid w:val="00337DA6"/>
    <w:rsid w:val="00340586"/>
    <w:rsid w:val="00341AC5"/>
    <w:rsid w:val="00350DB5"/>
    <w:rsid w:val="00351038"/>
    <w:rsid w:val="00352535"/>
    <w:rsid w:val="00355C43"/>
    <w:rsid w:val="0036007E"/>
    <w:rsid w:val="00360674"/>
    <w:rsid w:val="00365AAD"/>
    <w:rsid w:val="00370F6D"/>
    <w:rsid w:val="00372844"/>
    <w:rsid w:val="00373541"/>
    <w:rsid w:val="00375315"/>
    <w:rsid w:val="00375885"/>
    <w:rsid w:val="00382A18"/>
    <w:rsid w:val="00382F84"/>
    <w:rsid w:val="00385AF2"/>
    <w:rsid w:val="00386F35"/>
    <w:rsid w:val="00387F27"/>
    <w:rsid w:val="00393264"/>
    <w:rsid w:val="00396C8A"/>
    <w:rsid w:val="003A002F"/>
    <w:rsid w:val="003A1C8C"/>
    <w:rsid w:val="003A4760"/>
    <w:rsid w:val="003A5705"/>
    <w:rsid w:val="003B2D66"/>
    <w:rsid w:val="003B3843"/>
    <w:rsid w:val="003B5B2A"/>
    <w:rsid w:val="003B7B4A"/>
    <w:rsid w:val="003C0478"/>
    <w:rsid w:val="003C1EA6"/>
    <w:rsid w:val="003C5FEA"/>
    <w:rsid w:val="003D4ABB"/>
    <w:rsid w:val="003E001C"/>
    <w:rsid w:val="003E1926"/>
    <w:rsid w:val="003E2BEE"/>
    <w:rsid w:val="003E6265"/>
    <w:rsid w:val="003E640B"/>
    <w:rsid w:val="003F00FD"/>
    <w:rsid w:val="003F42E8"/>
    <w:rsid w:val="003F56D3"/>
    <w:rsid w:val="003F60CD"/>
    <w:rsid w:val="003F7553"/>
    <w:rsid w:val="00401E40"/>
    <w:rsid w:val="0040260F"/>
    <w:rsid w:val="00403D6F"/>
    <w:rsid w:val="00404C1F"/>
    <w:rsid w:val="00405591"/>
    <w:rsid w:val="004066AC"/>
    <w:rsid w:val="00407489"/>
    <w:rsid w:val="00407E7C"/>
    <w:rsid w:val="00415359"/>
    <w:rsid w:val="004210AD"/>
    <w:rsid w:val="00427930"/>
    <w:rsid w:val="004305EA"/>
    <w:rsid w:val="0043335A"/>
    <w:rsid w:val="00435151"/>
    <w:rsid w:val="00441277"/>
    <w:rsid w:val="00443B42"/>
    <w:rsid w:val="004451EB"/>
    <w:rsid w:val="00445C77"/>
    <w:rsid w:val="00446C7F"/>
    <w:rsid w:val="00450C68"/>
    <w:rsid w:val="004567EF"/>
    <w:rsid w:val="00457A34"/>
    <w:rsid w:val="00457D88"/>
    <w:rsid w:val="00460264"/>
    <w:rsid w:val="00460EF8"/>
    <w:rsid w:val="00462936"/>
    <w:rsid w:val="004634F1"/>
    <w:rsid w:val="00470E7D"/>
    <w:rsid w:val="004716B3"/>
    <w:rsid w:val="004722C5"/>
    <w:rsid w:val="00473F60"/>
    <w:rsid w:val="00474301"/>
    <w:rsid w:val="00480EFB"/>
    <w:rsid w:val="004851ED"/>
    <w:rsid w:val="004852E1"/>
    <w:rsid w:val="00487E19"/>
    <w:rsid w:val="004A133D"/>
    <w:rsid w:val="004A2AE9"/>
    <w:rsid w:val="004A38E1"/>
    <w:rsid w:val="004A3DC2"/>
    <w:rsid w:val="004A6798"/>
    <w:rsid w:val="004B3B93"/>
    <w:rsid w:val="004B4117"/>
    <w:rsid w:val="004C2364"/>
    <w:rsid w:val="004C743B"/>
    <w:rsid w:val="004D3B15"/>
    <w:rsid w:val="004D6A54"/>
    <w:rsid w:val="004E2276"/>
    <w:rsid w:val="004E4826"/>
    <w:rsid w:val="004E6585"/>
    <w:rsid w:val="004F5035"/>
    <w:rsid w:val="004F6315"/>
    <w:rsid w:val="004F7EFF"/>
    <w:rsid w:val="004F7FAF"/>
    <w:rsid w:val="005004DE"/>
    <w:rsid w:val="005020A4"/>
    <w:rsid w:val="00506CB2"/>
    <w:rsid w:val="0051289C"/>
    <w:rsid w:val="00513CA8"/>
    <w:rsid w:val="00515B85"/>
    <w:rsid w:val="00515CC1"/>
    <w:rsid w:val="00517902"/>
    <w:rsid w:val="0052267D"/>
    <w:rsid w:val="0052361C"/>
    <w:rsid w:val="005272C7"/>
    <w:rsid w:val="00531133"/>
    <w:rsid w:val="0053395F"/>
    <w:rsid w:val="0054088D"/>
    <w:rsid w:val="00542FAB"/>
    <w:rsid w:val="00552CA4"/>
    <w:rsid w:val="00555A9F"/>
    <w:rsid w:val="00555EAE"/>
    <w:rsid w:val="00556330"/>
    <w:rsid w:val="005572E6"/>
    <w:rsid w:val="0056235D"/>
    <w:rsid w:val="00563748"/>
    <w:rsid w:val="00563F5C"/>
    <w:rsid w:val="00564995"/>
    <w:rsid w:val="00570A23"/>
    <w:rsid w:val="00573324"/>
    <w:rsid w:val="00573E5C"/>
    <w:rsid w:val="00574092"/>
    <w:rsid w:val="00574A68"/>
    <w:rsid w:val="005772D9"/>
    <w:rsid w:val="00582A22"/>
    <w:rsid w:val="00582A71"/>
    <w:rsid w:val="00585A3E"/>
    <w:rsid w:val="00587A4F"/>
    <w:rsid w:val="005A150D"/>
    <w:rsid w:val="005A3520"/>
    <w:rsid w:val="005A3EF1"/>
    <w:rsid w:val="005A508C"/>
    <w:rsid w:val="005A65DA"/>
    <w:rsid w:val="005B21AC"/>
    <w:rsid w:val="005B2C59"/>
    <w:rsid w:val="005B3342"/>
    <w:rsid w:val="005B5AB6"/>
    <w:rsid w:val="005B68EA"/>
    <w:rsid w:val="005B7301"/>
    <w:rsid w:val="005B7D43"/>
    <w:rsid w:val="005D0086"/>
    <w:rsid w:val="005D071F"/>
    <w:rsid w:val="005D0B98"/>
    <w:rsid w:val="005D17B1"/>
    <w:rsid w:val="005D2226"/>
    <w:rsid w:val="005D4F86"/>
    <w:rsid w:val="005D7100"/>
    <w:rsid w:val="005D7A80"/>
    <w:rsid w:val="005E233A"/>
    <w:rsid w:val="005E28A8"/>
    <w:rsid w:val="005E28F4"/>
    <w:rsid w:val="005E6691"/>
    <w:rsid w:val="005F48E0"/>
    <w:rsid w:val="005F6D53"/>
    <w:rsid w:val="00600816"/>
    <w:rsid w:val="00600B1C"/>
    <w:rsid w:val="00603692"/>
    <w:rsid w:val="00607675"/>
    <w:rsid w:val="00613B59"/>
    <w:rsid w:val="00613D32"/>
    <w:rsid w:val="00624F49"/>
    <w:rsid w:val="00630991"/>
    <w:rsid w:val="0063156F"/>
    <w:rsid w:val="00634CBF"/>
    <w:rsid w:val="0063564A"/>
    <w:rsid w:val="00641533"/>
    <w:rsid w:val="006430CF"/>
    <w:rsid w:val="00643E7C"/>
    <w:rsid w:val="006464E7"/>
    <w:rsid w:val="006466D9"/>
    <w:rsid w:val="00666D80"/>
    <w:rsid w:val="00670362"/>
    <w:rsid w:val="00673B28"/>
    <w:rsid w:val="00675386"/>
    <w:rsid w:val="00675E65"/>
    <w:rsid w:val="0068224C"/>
    <w:rsid w:val="0068668E"/>
    <w:rsid w:val="00691C29"/>
    <w:rsid w:val="006944BD"/>
    <w:rsid w:val="006945CD"/>
    <w:rsid w:val="00694D12"/>
    <w:rsid w:val="0069565C"/>
    <w:rsid w:val="006958A4"/>
    <w:rsid w:val="00697048"/>
    <w:rsid w:val="00697980"/>
    <w:rsid w:val="006A07EE"/>
    <w:rsid w:val="006A275C"/>
    <w:rsid w:val="006A3D97"/>
    <w:rsid w:val="006A41B3"/>
    <w:rsid w:val="006A44A5"/>
    <w:rsid w:val="006A4E5C"/>
    <w:rsid w:val="006B0014"/>
    <w:rsid w:val="006B09AF"/>
    <w:rsid w:val="006B09BC"/>
    <w:rsid w:val="006B0D4E"/>
    <w:rsid w:val="006B6F83"/>
    <w:rsid w:val="006B7A28"/>
    <w:rsid w:val="006B7F0E"/>
    <w:rsid w:val="006C1158"/>
    <w:rsid w:val="006C4CAE"/>
    <w:rsid w:val="006C5467"/>
    <w:rsid w:val="006C5EC2"/>
    <w:rsid w:val="006C66A2"/>
    <w:rsid w:val="006E2829"/>
    <w:rsid w:val="006E693D"/>
    <w:rsid w:val="006F3D40"/>
    <w:rsid w:val="006F50D1"/>
    <w:rsid w:val="006F63E2"/>
    <w:rsid w:val="006F7757"/>
    <w:rsid w:val="0070244C"/>
    <w:rsid w:val="00703F07"/>
    <w:rsid w:val="0070641F"/>
    <w:rsid w:val="00712387"/>
    <w:rsid w:val="007130EA"/>
    <w:rsid w:val="0071628C"/>
    <w:rsid w:val="007254AB"/>
    <w:rsid w:val="00727112"/>
    <w:rsid w:val="00727AC4"/>
    <w:rsid w:val="00730813"/>
    <w:rsid w:val="0073739C"/>
    <w:rsid w:val="007373F7"/>
    <w:rsid w:val="00740827"/>
    <w:rsid w:val="0074083D"/>
    <w:rsid w:val="00743C2C"/>
    <w:rsid w:val="00747C7C"/>
    <w:rsid w:val="00747D5A"/>
    <w:rsid w:val="007515CE"/>
    <w:rsid w:val="00752069"/>
    <w:rsid w:val="0075509F"/>
    <w:rsid w:val="00756EC4"/>
    <w:rsid w:val="007607CB"/>
    <w:rsid w:val="00764D2F"/>
    <w:rsid w:val="00766F53"/>
    <w:rsid w:val="0076784D"/>
    <w:rsid w:val="0077004A"/>
    <w:rsid w:val="00780422"/>
    <w:rsid w:val="00781750"/>
    <w:rsid w:val="00787585"/>
    <w:rsid w:val="007878E0"/>
    <w:rsid w:val="0079232A"/>
    <w:rsid w:val="00792CC1"/>
    <w:rsid w:val="007938B2"/>
    <w:rsid w:val="00795B1F"/>
    <w:rsid w:val="007A2419"/>
    <w:rsid w:val="007A5DF0"/>
    <w:rsid w:val="007A632E"/>
    <w:rsid w:val="007B0CB9"/>
    <w:rsid w:val="007C25C6"/>
    <w:rsid w:val="007C3E7C"/>
    <w:rsid w:val="007D2DEC"/>
    <w:rsid w:val="007E16AE"/>
    <w:rsid w:val="007E1B36"/>
    <w:rsid w:val="007E2800"/>
    <w:rsid w:val="007E5087"/>
    <w:rsid w:val="007E5D17"/>
    <w:rsid w:val="007E675D"/>
    <w:rsid w:val="007E7259"/>
    <w:rsid w:val="007F50DD"/>
    <w:rsid w:val="0080056A"/>
    <w:rsid w:val="00803515"/>
    <w:rsid w:val="00806E23"/>
    <w:rsid w:val="008162C3"/>
    <w:rsid w:val="00820464"/>
    <w:rsid w:val="00824054"/>
    <w:rsid w:val="00824D6B"/>
    <w:rsid w:val="00825BA1"/>
    <w:rsid w:val="008311EF"/>
    <w:rsid w:val="008323DA"/>
    <w:rsid w:val="008353EB"/>
    <w:rsid w:val="00840D96"/>
    <w:rsid w:val="00844EF8"/>
    <w:rsid w:val="0084575D"/>
    <w:rsid w:val="008469E1"/>
    <w:rsid w:val="00852C7D"/>
    <w:rsid w:val="008560DE"/>
    <w:rsid w:val="00861FE0"/>
    <w:rsid w:val="00865F28"/>
    <w:rsid w:val="00867A49"/>
    <w:rsid w:val="00873DEA"/>
    <w:rsid w:val="00874672"/>
    <w:rsid w:val="00876083"/>
    <w:rsid w:val="00877CE8"/>
    <w:rsid w:val="0088346D"/>
    <w:rsid w:val="00884919"/>
    <w:rsid w:val="00887021"/>
    <w:rsid w:val="00890CD7"/>
    <w:rsid w:val="00891341"/>
    <w:rsid w:val="00892C86"/>
    <w:rsid w:val="00894355"/>
    <w:rsid w:val="00897F58"/>
    <w:rsid w:val="008A0724"/>
    <w:rsid w:val="008A0916"/>
    <w:rsid w:val="008A29AF"/>
    <w:rsid w:val="008A4655"/>
    <w:rsid w:val="008A6A09"/>
    <w:rsid w:val="008B1353"/>
    <w:rsid w:val="008B5033"/>
    <w:rsid w:val="008B6B8E"/>
    <w:rsid w:val="008C1C14"/>
    <w:rsid w:val="008C5294"/>
    <w:rsid w:val="008D1392"/>
    <w:rsid w:val="008D2915"/>
    <w:rsid w:val="008D4A14"/>
    <w:rsid w:val="008D5607"/>
    <w:rsid w:val="008E17A5"/>
    <w:rsid w:val="008E4D37"/>
    <w:rsid w:val="008E6287"/>
    <w:rsid w:val="008E788E"/>
    <w:rsid w:val="008E7B1A"/>
    <w:rsid w:val="008E7C55"/>
    <w:rsid w:val="008F4918"/>
    <w:rsid w:val="008F6BEE"/>
    <w:rsid w:val="00905836"/>
    <w:rsid w:val="0090774D"/>
    <w:rsid w:val="00922A69"/>
    <w:rsid w:val="009233C9"/>
    <w:rsid w:val="00923643"/>
    <w:rsid w:val="009237F4"/>
    <w:rsid w:val="009255F1"/>
    <w:rsid w:val="00926BD5"/>
    <w:rsid w:val="009273E9"/>
    <w:rsid w:val="00930147"/>
    <w:rsid w:val="009331CC"/>
    <w:rsid w:val="00933297"/>
    <w:rsid w:val="009360E4"/>
    <w:rsid w:val="00945859"/>
    <w:rsid w:val="00945D01"/>
    <w:rsid w:val="009547AA"/>
    <w:rsid w:val="009555E1"/>
    <w:rsid w:val="00957294"/>
    <w:rsid w:val="009621A7"/>
    <w:rsid w:val="009627AA"/>
    <w:rsid w:val="009630BF"/>
    <w:rsid w:val="009703E7"/>
    <w:rsid w:val="00975206"/>
    <w:rsid w:val="00975AAC"/>
    <w:rsid w:val="0098116B"/>
    <w:rsid w:val="0099047E"/>
    <w:rsid w:val="00993643"/>
    <w:rsid w:val="0099495B"/>
    <w:rsid w:val="009952D3"/>
    <w:rsid w:val="00996696"/>
    <w:rsid w:val="009968AE"/>
    <w:rsid w:val="009A4249"/>
    <w:rsid w:val="009B1AA2"/>
    <w:rsid w:val="009B2B7F"/>
    <w:rsid w:val="009C1C0F"/>
    <w:rsid w:val="009C43EA"/>
    <w:rsid w:val="009C4F26"/>
    <w:rsid w:val="009D2923"/>
    <w:rsid w:val="009D325E"/>
    <w:rsid w:val="009D3683"/>
    <w:rsid w:val="009D4C70"/>
    <w:rsid w:val="009D553A"/>
    <w:rsid w:val="009D671E"/>
    <w:rsid w:val="009D753A"/>
    <w:rsid w:val="009E5023"/>
    <w:rsid w:val="009E618B"/>
    <w:rsid w:val="009E6418"/>
    <w:rsid w:val="009E7CB4"/>
    <w:rsid w:val="009F47AF"/>
    <w:rsid w:val="009F75AD"/>
    <w:rsid w:val="009F7EE3"/>
    <w:rsid w:val="009F7F34"/>
    <w:rsid w:val="00A00828"/>
    <w:rsid w:val="00A01705"/>
    <w:rsid w:val="00A02FC1"/>
    <w:rsid w:val="00A031D8"/>
    <w:rsid w:val="00A04F91"/>
    <w:rsid w:val="00A151D5"/>
    <w:rsid w:val="00A15422"/>
    <w:rsid w:val="00A2245A"/>
    <w:rsid w:val="00A24827"/>
    <w:rsid w:val="00A26E8D"/>
    <w:rsid w:val="00A301AC"/>
    <w:rsid w:val="00A30316"/>
    <w:rsid w:val="00A34A60"/>
    <w:rsid w:val="00A414A3"/>
    <w:rsid w:val="00A41766"/>
    <w:rsid w:val="00A42A8C"/>
    <w:rsid w:val="00A44AF1"/>
    <w:rsid w:val="00A45460"/>
    <w:rsid w:val="00A45C8D"/>
    <w:rsid w:val="00A50A63"/>
    <w:rsid w:val="00A52F23"/>
    <w:rsid w:val="00A53532"/>
    <w:rsid w:val="00A56D38"/>
    <w:rsid w:val="00A56D5F"/>
    <w:rsid w:val="00A575B3"/>
    <w:rsid w:val="00A62BA7"/>
    <w:rsid w:val="00A669C0"/>
    <w:rsid w:val="00A7051F"/>
    <w:rsid w:val="00A71A12"/>
    <w:rsid w:val="00A7709F"/>
    <w:rsid w:val="00A77567"/>
    <w:rsid w:val="00A839E2"/>
    <w:rsid w:val="00A87F69"/>
    <w:rsid w:val="00A90FE6"/>
    <w:rsid w:val="00A97B07"/>
    <w:rsid w:val="00AA68BB"/>
    <w:rsid w:val="00AB1D66"/>
    <w:rsid w:val="00AB2F15"/>
    <w:rsid w:val="00AB3DC9"/>
    <w:rsid w:val="00AB47FF"/>
    <w:rsid w:val="00AB625D"/>
    <w:rsid w:val="00AB6BF7"/>
    <w:rsid w:val="00AC0213"/>
    <w:rsid w:val="00AC0613"/>
    <w:rsid w:val="00AC1454"/>
    <w:rsid w:val="00AC2232"/>
    <w:rsid w:val="00AC31F3"/>
    <w:rsid w:val="00AC46F2"/>
    <w:rsid w:val="00AC530B"/>
    <w:rsid w:val="00AC609C"/>
    <w:rsid w:val="00AD0909"/>
    <w:rsid w:val="00AD0E9B"/>
    <w:rsid w:val="00AD2113"/>
    <w:rsid w:val="00AD2577"/>
    <w:rsid w:val="00AD28AD"/>
    <w:rsid w:val="00AD46EA"/>
    <w:rsid w:val="00AE2172"/>
    <w:rsid w:val="00AE3F9F"/>
    <w:rsid w:val="00AE5D3F"/>
    <w:rsid w:val="00AE6E78"/>
    <w:rsid w:val="00AE7CE9"/>
    <w:rsid w:val="00AF1340"/>
    <w:rsid w:val="00AF5E13"/>
    <w:rsid w:val="00B07E84"/>
    <w:rsid w:val="00B14333"/>
    <w:rsid w:val="00B1447A"/>
    <w:rsid w:val="00B14A90"/>
    <w:rsid w:val="00B16B4A"/>
    <w:rsid w:val="00B17E97"/>
    <w:rsid w:val="00B21366"/>
    <w:rsid w:val="00B23579"/>
    <w:rsid w:val="00B24BF5"/>
    <w:rsid w:val="00B2569E"/>
    <w:rsid w:val="00B27D54"/>
    <w:rsid w:val="00B30636"/>
    <w:rsid w:val="00B3087A"/>
    <w:rsid w:val="00B32487"/>
    <w:rsid w:val="00B3321A"/>
    <w:rsid w:val="00B33367"/>
    <w:rsid w:val="00B33AB6"/>
    <w:rsid w:val="00B365CD"/>
    <w:rsid w:val="00B40D10"/>
    <w:rsid w:val="00B439B9"/>
    <w:rsid w:val="00B44936"/>
    <w:rsid w:val="00B45D88"/>
    <w:rsid w:val="00B6012F"/>
    <w:rsid w:val="00B617B5"/>
    <w:rsid w:val="00B61D5F"/>
    <w:rsid w:val="00B62DEB"/>
    <w:rsid w:val="00B62FE0"/>
    <w:rsid w:val="00B64B04"/>
    <w:rsid w:val="00B6537D"/>
    <w:rsid w:val="00B65F01"/>
    <w:rsid w:val="00B663EE"/>
    <w:rsid w:val="00B76008"/>
    <w:rsid w:val="00B76FB1"/>
    <w:rsid w:val="00B773F3"/>
    <w:rsid w:val="00B84AA9"/>
    <w:rsid w:val="00B93C0F"/>
    <w:rsid w:val="00B93D35"/>
    <w:rsid w:val="00B945CC"/>
    <w:rsid w:val="00B970C4"/>
    <w:rsid w:val="00BA10D8"/>
    <w:rsid w:val="00BA632B"/>
    <w:rsid w:val="00BB1569"/>
    <w:rsid w:val="00BB4E5D"/>
    <w:rsid w:val="00BC1137"/>
    <w:rsid w:val="00BC1808"/>
    <w:rsid w:val="00BC4922"/>
    <w:rsid w:val="00BC5AC0"/>
    <w:rsid w:val="00BC76FD"/>
    <w:rsid w:val="00BC7CB5"/>
    <w:rsid w:val="00BD03CE"/>
    <w:rsid w:val="00BD0C82"/>
    <w:rsid w:val="00BD3E8D"/>
    <w:rsid w:val="00BD748F"/>
    <w:rsid w:val="00BE1858"/>
    <w:rsid w:val="00BE3B8C"/>
    <w:rsid w:val="00BE5E80"/>
    <w:rsid w:val="00BE65D7"/>
    <w:rsid w:val="00BF0890"/>
    <w:rsid w:val="00BF1B0E"/>
    <w:rsid w:val="00BF1F1A"/>
    <w:rsid w:val="00BF7F59"/>
    <w:rsid w:val="00BF7F86"/>
    <w:rsid w:val="00C0195E"/>
    <w:rsid w:val="00C03591"/>
    <w:rsid w:val="00C1098F"/>
    <w:rsid w:val="00C10C61"/>
    <w:rsid w:val="00C12AAC"/>
    <w:rsid w:val="00C167BE"/>
    <w:rsid w:val="00C17251"/>
    <w:rsid w:val="00C219A3"/>
    <w:rsid w:val="00C21C5A"/>
    <w:rsid w:val="00C252E5"/>
    <w:rsid w:val="00C30761"/>
    <w:rsid w:val="00C31CC7"/>
    <w:rsid w:val="00C34CEC"/>
    <w:rsid w:val="00C34F22"/>
    <w:rsid w:val="00C416EE"/>
    <w:rsid w:val="00C430C2"/>
    <w:rsid w:val="00C43264"/>
    <w:rsid w:val="00C5092A"/>
    <w:rsid w:val="00C54DD7"/>
    <w:rsid w:val="00C55422"/>
    <w:rsid w:val="00C560E3"/>
    <w:rsid w:val="00C629BB"/>
    <w:rsid w:val="00C635C4"/>
    <w:rsid w:val="00C63790"/>
    <w:rsid w:val="00C639AD"/>
    <w:rsid w:val="00C72EFA"/>
    <w:rsid w:val="00C74B2A"/>
    <w:rsid w:val="00C80A84"/>
    <w:rsid w:val="00C81925"/>
    <w:rsid w:val="00C8677D"/>
    <w:rsid w:val="00C87D86"/>
    <w:rsid w:val="00C93818"/>
    <w:rsid w:val="00C97CC8"/>
    <w:rsid w:val="00CA0819"/>
    <w:rsid w:val="00CA1159"/>
    <w:rsid w:val="00CA2A0F"/>
    <w:rsid w:val="00CA3280"/>
    <w:rsid w:val="00CA6B08"/>
    <w:rsid w:val="00CA7B61"/>
    <w:rsid w:val="00CB3096"/>
    <w:rsid w:val="00CB54B4"/>
    <w:rsid w:val="00CC4B47"/>
    <w:rsid w:val="00CC4C4E"/>
    <w:rsid w:val="00CD13E5"/>
    <w:rsid w:val="00CD35F3"/>
    <w:rsid w:val="00CD7601"/>
    <w:rsid w:val="00CE0E8E"/>
    <w:rsid w:val="00CE21B3"/>
    <w:rsid w:val="00CE28ED"/>
    <w:rsid w:val="00CE3AF1"/>
    <w:rsid w:val="00CE71A6"/>
    <w:rsid w:val="00CE7C51"/>
    <w:rsid w:val="00CF0AF2"/>
    <w:rsid w:val="00CF1B7D"/>
    <w:rsid w:val="00CF6FC5"/>
    <w:rsid w:val="00CF7F25"/>
    <w:rsid w:val="00D0066C"/>
    <w:rsid w:val="00D02676"/>
    <w:rsid w:val="00D2190C"/>
    <w:rsid w:val="00D3083B"/>
    <w:rsid w:val="00D313F3"/>
    <w:rsid w:val="00D319A8"/>
    <w:rsid w:val="00D319E6"/>
    <w:rsid w:val="00D35071"/>
    <w:rsid w:val="00D45455"/>
    <w:rsid w:val="00D465F4"/>
    <w:rsid w:val="00D46D94"/>
    <w:rsid w:val="00D51E18"/>
    <w:rsid w:val="00D577CA"/>
    <w:rsid w:val="00D608AB"/>
    <w:rsid w:val="00D62569"/>
    <w:rsid w:val="00D657D9"/>
    <w:rsid w:val="00D74373"/>
    <w:rsid w:val="00D759B3"/>
    <w:rsid w:val="00D76686"/>
    <w:rsid w:val="00D82A4D"/>
    <w:rsid w:val="00D838E1"/>
    <w:rsid w:val="00D84B72"/>
    <w:rsid w:val="00D85850"/>
    <w:rsid w:val="00D8589B"/>
    <w:rsid w:val="00D86EAB"/>
    <w:rsid w:val="00D95963"/>
    <w:rsid w:val="00D95E1F"/>
    <w:rsid w:val="00DA0667"/>
    <w:rsid w:val="00DA142F"/>
    <w:rsid w:val="00DA2315"/>
    <w:rsid w:val="00DA5D86"/>
    <w:rsid w:val="00DA6C9B"/>
    <w:rsid w:val="00DA6F58"/>
    <w:rsid w:val="00DB433F"/>
    <w:rsid w:val="00DB61CA"/>
    <w:rsid w:val="00DC055E"/>
    <w:rsid w:val="00DD1277"/>
    <w:rsid w:val="00DD1A42"/>
    <w:rsid w:val="00DD34C1"/>
    <w:rsid w:val="00DD5FB0"/>
    <w:rsid w:val="00DD779C"/>
    <w:rsid w:val="00DE33D0"/>
    <w:rsid w:val="00DE4462"/>
    <w:rsid w:val="00DE78C8"/>
    <w:rsid w:val="00DE7F7B"/>
    <w:rsid w:val="00DF26B7"/>
    <w:rsid w:val="00E0045B"/>
    <w:rsid w:val="00E009F6"/>
    <w:rsid w:val="00E020D4"/>
    <w:rsid w:val="00E03924"/>
    <w:rsid w:val="00E10FFA"/>
    <w:rsid w:val="00E12FAB"/>
    <w:rsid w:val="00E1507F"/>
    <w:rsid w:val="00E172CF"/>
    <w:rsid w:val="00E25F1C"/>
    <w:rsid w:val="00E27E25"/>
    <w:rsid w:val="00E302CD"/>
    <w:rsid w:val="00E43803"/>
    <w:rsid w:val="00E441EE"/>
    <w:rsid w:val="00E46031"/>
    <w:rsid w:val="00E476AF"/>
    <w:rsid w:val="00E50C6A"/>
    <w:rsid w:val="00E53BD3"/>
    <w:rsid w:val="00E55042"/>
    <w:rsid w:val="00E60BBD"/>
    <w:rsid w:val="00E61969"/>
    <w:rsid w:val="00E61E86"/>
    <w:rsid w:val="00E622CC"/>
    <w:rsid w:val="00E62BC7"/>
    <w:rsid w:val="00E66F39"/>
    <w:rsid w:val="00E6748C"/>
    <w:rsid w:val="00E733E2"/>
    <w:rsid w:val="00E77881"/>
    <w:rsid w:val="00E84A1C"/>
    <w:rsid w:val="00E8638C"/>
    <w:rsid w:val="00E87E1F"/>
    <w:rsid w:val="00E9780F"/>
    <w:rsid w:val="00E97935"/>
    <w:rsid w:val="00EA17E9"/>
    <w:rsid w:val="00EA553A"/>
    <w:rsid w:val="00EA5C0D"/>
    <w:rsid w:val="00EB37A3"/>
    <w:rsid w:val="00EB441E"/>
    <w:rsid w:val="00EB467C"/>
    <w:rsid w:val="00EC70F4"/>
    <w:rsid w:val="00ED784D"/>
    <w:rsid w:val="00EE03B5"/>
    <w:rsid w:val="00EE2ADF"/>
    <w:rsid w:val="00EE48CB"/>
    <w:rsid w:val="00EE48D7"/>
    <w:rsid w:val="00EE62A8"/>
    <w:rsid w:val="00EF2AF7"/>
    <w:rsid w:val="00EF36D6"/>
    <w:rsid w:val="00EF5C39"/>
    <w:rsid w:val="00F0244B"/>
    <w:rsid w:val="00F0551E"/>
    <w:rsid w:val="00F0709B"/>
    <w:rsid w:val="00F12342"/>
    <w:rsid w:val="00F156EB"/>
    <w:rsid w:val="00F17D78"/>
    <w:rsid w:val="00F17E63"/>
    <w:rsid w:val="00F26B0C"/>
    <w:rsid w:val="00F31240"/>
    <w:rsid w:val="00F32975"/>
    <w:rsid w:val="00F34263"/>
    <w:rsid w:val="00F36A32"/>
    <w:rsid w:val="00F403D8"/>
    <w:rsid w:val="00F442C7"/>
    <w:rsid w:val="00F51B53"/>
    <w:rsid w:val="00F53245"/>
    <w:rsid w:val="00F551D1"/>
    <w:rsid w:val="00F617F0"/>
    <w:rsid w:val="00F63880"/>
    <w:rsid w:val="00F643D5"/>
    <w:rsid w:val="00F737BD"/>
    <w:rsid w:val="00F76916"/>
    <w:rsid w:val="00F77AE7"/>
    <w:rsid w:val="00F806AB"/>
    <w:rsid w:val="00F80795"/>
    <w:rsid w:val="00F869CE"/>
    <w:rsid w:val="00F91A61"/>
    <w:rsid w:val="00F9523D"/>
    <w:rsid w:val="00F95CE4"/>
    <w:rsid w:val="00F95FCA"/>
    <w:rsid w:val="00F97F8A"/>
    <w:rsid w:val="00FA1BEC"/>
    <w:rsid w:val="00FA2C46"/>
    <w:rsid w:val="00FA3E60"/>
    <w:rsid w:val="00FA439F"/>
    <w:rsid w:val="00FB50EE"/>
    <w:rsid w:val="00FB7D72"/>
    <w:rsid w:val="00FC1847"/>
    <w:rsid w:val="00FC1FFF"/>
    <w:rsid w:val="00FC30B0"/>
    <w:rsid w:val="00FC73EE"/>
    <w:rsid w:val="00FD1B37"/>
    <w:rsid w:val="00FD31D0"/>
    <w:rsid w:val="00FD34C8"/>
    <w:rsid w:val="00FD36AA"/>
    <w:rsid w:val="00FD428B"/>
    <w:rsid w:val="00FE01FE"/>
    <w:rsid w:val="00FE11DA"/>
    <w:rsid w:val="00FE1603"/>
    <w:rsid w:val="00FE5CAF"/>
    <w:rsid w:val="00FE724C"/>
    <w:rsid w:val="00FE785F"/>
    <w:rsid w:val="00FF5C17"/>
    <w:rsid w:val="00FF68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F2F9147-CA09-4D14-992F-A85CC8EA0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21592"/>
    <w:pPr>
      <w:spacing w:after="40" w:line="480" w:lineRule="auto"/>
      <w:jc w:val="both"/>
    </w:pPr>
    <w:rPr>
      <w:rFonts w:ascii="Times New Roman" w:hAnsi="Times New Roman"/>
      <w:sz w:val="24"/>
    </w:rPr>
  </w:style>
  <w:style w:type="paragraph" w:styleId="Heading1">
    <w:name w:val="heading 1"/>
    <w:basedOn w:val="Normal"/>
    <w:next w:val="Normal"/>
    <w:link w:val="Heading1Char"/>
    <w:uiPriority w:val="9"/>
    <w:qFormat/>
    <w:rsid w:val="00A56D5F"/>
    <w:pPr>
      <w:keepNext/>
      <w:keepLines/>
      <w:spacing w:before="240" w:after="0"/>
      <w:jc w:val="center"/>
      <w:outlineLvl w:val="0"/>
    </w:pPr>
    <w:rPr>
      <w:rFonts w:eastAsiaTheme="majorEastAsia" w:cstheme="majorBidi"/>
      <w:b/>
      <w:szCs w:val="32"/>
    </w:rPr>
  </w:style>
  <w:style w:type="paragraph" w:styleId="Heading2">
    <w:name w:val="heading 2"/>
    <w:basedOn w:val="Normal"/>
    <w:next w:val="Normal"/>
    <w:link w:val="Heading2Char"/>
    <w:uiPriority w:val="9"/>
    <w:unhideWhenUsed/>
    <w:qFormat/>
    <w:rsid w:val="00A56D5F"/>
    <w:pPr>
      <w:keepNext/>
      <w:keepLines/>
      <w:spacing w:before="40" w:after="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9B1AA2"/>
    <w:pPr>
      <w:keepNext/>
      <w:keepLines/>
      <w:spacing w:before="40" w:after="0"/>
      <w:outlineLvl w:val="2"/>
    </w:pPr>
    <w:rPr>
      <w:rFonts w:eastAsiaTheme="majorEastAsia" w:cstheme="majorBidi"/>
      <w:szCs w:val="24"/>
    </w:rPr>
  </w:style>
  <w:style w:type="paragraph" w:styleId="Heading4">
    <w:name w:val="heading 4"/>
    <w:basedOn w:val="Normal"/>
    <w:next w:val="Normal"/>
    <w:link w:val="Heading4Char"/>
    <w:uiPriority w:val="9"/>
    <w:unhideWhenUsed/>
    <w:qFormat/>
    <w:rsid w:val="0052267D"/>
    <w:pPr>
      <w:keepNext/>
      <w:keepLines/>
      <w:spacing w:before="40" w:after="0"/>
      <w:jc w:val="left"/>
      <w:outlineLvl w:val="3"/>
    </w:pPr>
    <w:rPr>
      <w:rFonts w:eastAsiaTheme="majorEastAsia" w:cstheme="majorBid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56D5F"/>
    <w:rPr>
      <w:rFonts w:ascii="Times New Roman" w:eastAsiaTheme="majorEastAsia" w:hAnsi="Times New Roman" w:cstheme="majorBidi"/>
      <w:b/>
      <w:sz w:val="24"/>
      <w:szCs w:val="32"/>
    </w:rPr>
  </w:style>
  <w:style w:type="character" w:customStyle="1" w:styleId="Heading2Char">
    <w:name w:val="Heading 2 Char"/>
    <w:basedOn w:val="DefaultParagraphFont"/>
    <w:link w:val="Heading2"/>
    <w:uiPriority w:val="9"/>
    <w:rsid w:val="00A56D5F"/>
    <w:rPr>
      <w:rFonts w:ascii="Times New Roman" w:eastAsiaTheme="majorEastAsia" w:hAnsi="Times New Roman" w:cstheme="majorBidi"/>
      <w:b/>
      <w:sz w:val="24"/>
      <w:szCs w:val="26"/>
    </w:rPr>
  </w:style>
  <w:style w:type="character" w:customStyle="1" w:styleId="Heading3Char">
    <w:name w:val="Heading 3 Char"/>
    <w:basedOn w:val="DefaultParagraphFont"/>
    <w:link w:val="Heading3"/>
    <w:uiPriority w:val="9"/>
    <w:rsid w:val="009B1AA2"/>
    <w:rPr>
      <w:rFonts w:ascii="Times New Roman" w:eastAsiaTheme="majorEastAsia" w:hAnsi="Times New Roman" w:cstheme="majorBidi"/>
      <w:sz w:val="24"/>
      <w:szCs w:val="24"/>
    </w:rPr>
  </w:style>
  <w:style w:type="character" w:customStyle="1" w:styleId="Heading4Char">
    <w:name w:val="Heading 4 Char"/>
    <w:basedOn w:val="DefaultParagraphFont"/>
    <w:link w:val="Heading4"/>
    <w:uiPriority w:val="9"/>
    <w:rsid w:val="0052267D"/>
    <w:rPr>
      <w:rFonts w:ascii="Times New Roman" w:eastAsiaTheme="majorEastAsia" w:hAnsi="Times New Roman" w:cstheme="majorBidi"/>
      <w:iCs/>
      <w:sz w:val="24"/>
    </w:rPr>
  </w:style>
  <w:style w:type="paragraph" w:styleId="ListParagraph">
    <w:name w:val="List Paragraph"/>
    <w:basedOn w:val="Normal"/>
    <w:uiPriority w:val="34"/>
    <w:qFormat/>
    <w:rsid w:val="00A56D5F"/>
    <w:pPr>
      <w:spacing w:after="160" w:line="259" w:lineRule="auto"/>
      <w:ind w:left="720"/>
      <w:contextualSpacing/>
    </w:pPr>
    <w:rPr>
      <w:lang w:val="id-ID"/>
    </w:rPr>
  </w:style>
  <w:style w:type="table" w:styleId="TableGrid">
    <w:name w:val="Table Grid"/>
    <w:basedOn w:val="TableNormal"/>
    <w:uiPriority w:val="39"/>
    <w:rsid w:val="000866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BE5E80"/>
    <w:pPr>
      <w:tabs>
        <w:tab w:val="center" w:pos="4680"/>
        <w:tab w:val="right" w:pos="9360"/>
      </w:tabs>
      <w:spacing w:after="0" w:line="240" w:lineRule="auto"/>
    </w:pPr>
  </w:style>
  <w:style w:type="character" w:customStyle="1" w:styleId="HeaderChar">
    <w:name w:val="Header Char"/>
    <w:basedOn w:val="DefaultParagraphFont"/>
    <w:link w:val="Header"/>
    <w:uiPriority w:val="99"/>
    <w:rsid w:val="00BE5E80"/>
    <w:rPr>
      <w:rFonts w:ascii="Times New Roman" w:hAnsi="Times New Roman"/>
      <w:sz w:val="24"/>
    </w:rPr>
  </w:style>
  <w:style w:type="paragraph" w:styleId="Footer">
    <w:name w:val="footer"/>
    <w:basedOn w:val="Normal"/>
    <w:link w:val="FooterChar"/>
    <w:uiPriority w:val="99"/>
    <w:unhideWhenUsed/>
    <w:rsid w:val="00BE5E80"/>
    <w:pPr>
      <w:tabs>
        <w:tab w:val="center" w:pos="4680"/>
        <w:tab w:val="right" w:pos="9360"/>
      </w:tabs>
      <w:spacing w:after="0" w:line="240" w:lineRule="auto"/>
    </w:pPr>
  </w:style>
  <w:style w:type="character" w:customStyle="1" w:styleId="FooterChar">
    <w:name w:val="Footer Char"/>
    <w:basedOn w:val="DefaultParagraphFont"/>
    <w:link w:val="Footer"/>
    <w:uiPriority w:val="99"/>
    <w:rsid w:val="00BE5E80"/>
    <w:rPr>
      <w:rFonts w:ascii="Times New Roman" w:hAnsi="Times New Roman"/>
      <w:sz w:val="24"/>
    </w:rPr>
  </w:style>
  <w:style w:type="paragraph" w:styleId="Revision">
    <w:name w:val="Revision"/>
    <w:hidden/>
    <w:uiPriority w:val="99"/>
    <w:semiHidden/>
    <w:rsid w:val="00B14333"/>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B14333"/>
    <w:rPr>
      <w:sz w:val="16"/>
      <w:szCs w:val="16"/>
    </w:rPr>
  </w:style>
  <w:style w:type="paragraph" w:styleId="CommentText">
    <w:name w:val="annotation text"/>
    <w:basedOn w:val="Normal"/>
    <w:link w:val="CommentTextChar"/>
    <w:uiPriority w:val="99"/>
    <w:unhideWhenUsed/>
    <w:rsid w:val="00B14333"/>
    <w:pPr>
      <w:spacing w:line="240" w:lineRule="auto"/>
    </w:pPr>
    <w:rPr>
      <w:sz w:val="20"/>
      <w:szCs w:val="20"/>
    </w:rPr>
  </w:style>
  <w:style w:type="character" w:customStyle="1" w:styleId="CommentTextChar">
    <w:name w:val="Comment Text Char"/>
    <w:basedOn w:val="DefaultParagraphFont"/>
    <w:link w:val="CommentText"/>
    <w:uiPriority w:val="99"/>
    <w:rsid w:val="00B14333"/>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B14333"/>
    <w:rPr>
      <w:b/>
      <w:bCs/>
    </w:rPr>
  </w:style>
  <w:style w:type="character" w:customStyle="1" w:styleId="CommentSubjectChar">
    <w:name w:val="Comment Subject Char"/>
    <w:basedOn w:val="CommentTextChar"/>
    <w:link w:val="CommentSubject"/>
    <w:uiPriority w:val="99"/>
    <w:semiHidden/>
    <w:rsid w:val="00B14333"/>
    <w:rPr>
      <w:rFonts w:ascii="Times New Roman" w:hAnsi="Times New Roman"/>
      <w:b/>
      <w:bCs/>
      <w:sz w:val="20"/>
      <w:szCs w:val="20"/>
    </w:rPr>
  </w:style>
  <w:style w:type="paragraph" w:styleId="BalloonText">
    <w:name w:val="Balloon Text"/>
    <w:basedOn w:val="Normal"/>
    <w:link w:val="BalloonTextChar"/>
    <w:uiPriority w:val="99"/>
    <w:semiHidden/>
    <w:unhideWhenUsed/>
    <w:rsid w:val="00B1433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14333"/>
    <w:rPr>
      <w:rFonts w:ascii="Segoe UI" w:hAnsi="Segoe UI" w:cs="Segoe UI"/>
      <w:sz w:val="18"/>
      <w:szCs w:val="18"/>
    </w:rPr>
  </w:style>
  <w:style w:type="character" w:styleId="PlaceholderText">
    <w:name w:val="Placeholder Text"/>
    <w:basedOn w:val="DefaultParagraphFont"/>
    <w:uiPriority w:val="99"/>
    <w:semiHidden/>
    <w:rsid w:val="00EB37A3"/>
    <w:rPr>
      <w:color w:val="808080"/>
    </w:rPr>
  </w:style>
  <w:style w:type="paragraph" w:customStyle="1" w:styleId="Default">
    <w:name w:val="Default"/>
    <w:rsid w:val="001801F0"/>
    <w:pPr>
      <w:autoSpaceDE w:val="0"/>
      <w:autoSpaceDN w:val="0"/>
      <w:adjustRightInd w:val="0"/>
      <w:spacing w:after="0" w:line="240" w:lineRule="auto"/>
    </w:pPr>
    <w:rPr>
      <w:rFonts w:ascii="Times New Roman" w:hAnsi="Times New Roman" w:cs="Times New Roman"/>
      <w:color w:val="000000"/>
      <w:sz w:val="24"/>
      <w:szCs w:val="24"/>
      <w:lang w:val="id-ID"/>
    </w:rPr>
  </w:style>
  <w:style w:type="paragraph" w:styleId="TOCHeading">
    <w:name w:val="TOC Heading"/>
    <w:basedOn w:val="Heading1"/>
    <w:next w:val="Normal"/>
    <w:uiPriority w:val="39"/>
    <w:unhideWhenUsed/>
    <w:qFormat/>
    <w:rsid w:val="005772D9"/>
    <w:pPr>
      <w:spacing w:line="259" w:lineRule="auto"/>
      <w:jc w:val="left"/>
      <w:outlineLvl w:val="9"/>
    </w:pPr>
    <w:rPr>
      <w:rFonts w:asciiTheme="majorHAnsi" w:hAnsiTheme="majorHAnsi"/>
      <w:b w:val="0"/>
      <w:color w:val="2E74B5" w:themeColor="accent1" w:themeShade="BF"/>
      <w:sz w:val="32"/>
    </w:rPr>
  </w:style>
  <w:style w:type="paragraph" w:styleId="TOC1">
    <w:name w:val="toc 1"/>
    <w:basedOn w:val="Normal"/>
    <w:next w:val="Normal"/>
    <w:autoRedefine/>
    <w:uiPriority w:val="39"/>
    <w:unhideWhenUsed/>
    <w:rsid w:val="0084575D"/>
    <w:pPr>
      <w:tabs>
        <w:tab w:val="left" w:pos="851"/>
        <w:tab w:val="right" w:leader="dot" w:pos="7937"/>
      </w:tabs>
      <w:spacing w:after="0" w:line="240" w:lineRule="auto"/>
    </w:pPr>
    <w:rPr>
      <w:b/>
      <w:noProof/>
    </w:rPr>
  </w:style>
  <w:style w:type="paragraph" w:styleId="TOC2">
    <w:name w:val="toc 2"/>
    <w:basedOn w:val="Normal"/>
    <w:next w:val="Normal"/>
    <w:autoRedefine/>
    <w:uiPriority w:val="39"/>
    <w:unhideWhenUsed/>
    <w:rsid w:val="00FD1B37"/>
    <w:pPr>
      <w:tabs>
        <w:tab w:val="left" w:pos="851"/>
        <w:tab w:val="right" w:leader="dot" w:pos="7937"/>
      </w:tabs>
      <w:spacing w:after="0" w:line="240" w:lineRule="auto"/>
    </w:pPr>
    <w:rPr>
      <w:b/>
      <w:noProof/>
    </w:rPr>
  </w:style>
  <w:style w:type="paragraph" w:styleId="TOC3">
    <w:name w:val="toc 3"/>
    <w:basedOn w:val="Normal"/>
    <w:next w:val="Normal"/>
    <w:autoRedefine/>
    <w:uiPriority w:val="39"/>
    <w:unhideWhenUsed/>
    <w:rsid w:val="00AF5E13"/>
    <w:pPr>
      <w:tabs>
        <w:tab w:val="left" w:pos="851"/>
        <w:tab w:val="right" w:leader="dot" w:pos="7927"/>
      </w:tabs>
      <w:spacing w:after="0" w:line="240" w:lineRule="auto"/>
      <w:ind w:left="851" w:hanging="851"/>
      <w:jc w:val="left"/>
    </w:pPr>
  </w:style>
  <w:style w:type="character" w:styleId="Hyperlink">
    <w:name w:val="Hyperlink"/>
    <w:basedOn w:val="DefaultParagraphFont"/>
    <w:uiPriority w:val="99"/>
    <w:unhideWhenUsed/>
    <w:rsid w:val="005772D9"/>
    <w:rPr>
      <w:color w:val="0563C1" w:themeColor="hyperlink"/>
      <w:u w:val="single"/>
    </w:rPr>
  </w:style>
  <w:style w:type="paragraph" w:styleId="TOC4">
    <w:name w:val="toc 4"/>
    <w:basedOn w:val="Normal"/>
    <w:next w:val="Normal"/>
    <w:autoRedefine/>
    <w:uiPriority w:val="39"/>
    <w:unhideWhenUsed/>
    <w:rsid w:val="00933297"/>
    <w:pPr>
      <w:spacing w:after="100"/>
      <w:ind w:left="720"/>
    </w:pPr>
  </w:style>
  <w:style w:type="paragraph" w:styleId="NoSpacing">
    <w:name w:val="No Spacing"/>
    <w:uiPriority w:val="1"/>
    <w:qFormat/>
    <w:rsid w:val="0075509F"/>
    <w:pPr>
      <w:spacing w:after="0" w:line="240" w:lineRule="auto"/>
      <w:jc w:val="both"/>
    </w:pPr>
    <w:rPr>
      <w:rFonts w:ascii="Times New Roman" w:hAnsi="Times New Roman"/>
      <w:sz w:val="24"/>
    </w:rPr>
  </w:style>
  <w:style w:type="character" w:styleId="Strong">
    <w:name w:val="Strong"/>
    <w:basedOn w:val="DefaultParagraphFont"/>
    <w:uiPriority w:val="22"/>
    <w:qFormat/>
    <w:rsid w:val="00373541"/>
    <w:rPr>
      <w:b/>
      <w:bCs/>
    </w:rPr>
  </w:style>
  <w:style w:type="paragraph" w:styleId="TOC5">
    <w:name w:val="toc 5"/>
    <w:basedOn w:val="Normal"/>
    <w:next w:val="Normal"/>
    <w:autoRedefine/>
    <w:uiPriority w:val="39"/>
    <w:unhideWhenUsed/>
    <w:rsid w:val="00E622CC"/>
    <w:pPr>
      <w:spacing w:after="100" w:line="259" w:lineRule="auto"/>
      <w:ind w:left="880"/>
      <w:jc w:val="left"/>
    </w:pPr>
    <w:rPr>
      <w:rFonts w:asciiTheme="minorHAnsi" w:eastAsiaTheme="minorEastAsia" w:hAnsiTheme="minorHAnsi"/>
      <w:sz w:val="22"/>
    </w:rPr>
  </w:style>
  <w:style w:type="paragraph" w:styleId="TOC6">
    <w:name w:val="toc 6"/>
    <w:basedOn w:val="Normal"/>
    <w:next w:val="Normal"/>
    <w:autoRedefine/>
    <w:uiPriority w:val="39"/>
    <w:unhideWhenUsed/>
    <w:rsid w:val="00E622CC"/>
    <w:pPr>
      <w:spacing w:after="100" w:line="259" w:lineRule="auto"/>
      <w:ind w:left="1100"/>
      <w:jc w:val="left"/>
    </w:pPr>
    <w:rPr>
      <w:rFonts w:asciiTheme="minorHAnsi" w:eastAsiaTheme="minorEastAsia" w:hAnsiTheme="minorHAnsi"/>
      <w:sz w:val="22"/>
    </w:rPr>
  </w:style>
  <w:style w:type="paragraph" w:styleId="TOC7">
    <w:name w:val="toc 7"/>
    <w:basedOn w:val="Normal"/>
    <w:next w:val="Normal"/>
    <w:autoRedefine/>
    <w:uiPriority w:val="39"/>
    <w:unhideWhenUsed/>
    <w:rsid w:val="00E622CC"/>
    <w:pPr>
      <w:spacing w:after="100" w:line="259" w:lineRule="auto"/>
      <w:ind w:left="1320"/>
      <w:jc w:val="left"/>
    </w:pPr>
    <w:rPr>
      <w:rFonts w:asciiTheme="minorHAnsi" w:eastAsiaTheme="minorEastAsia" w:hAnsiTheme="minorHAnsi"/>
      <w:sz w:val="22"/>
    </w:rPr>
  </w:style>
  <w:style w:type="paragraph" w:styleId="TOC8">
    <w:name w:val="toc 8"/>
    <w:basedOn w:val="Normal"/>
    <w:next w:val="Normal"/>
    <w:autoRedefine/>
    <w:uiPriority w:val="39"/>
    <w:unhideWhenUsed/>
    <w:rsid w:val="00E622CC"/>
    <w:pPr>
      <w:spacing w:after="100" w:line="259" w:lineRule="auto"/>
      <w:ind w:left="1540"/>
      <w:jc w:val="left"/>
    </w:pPr>
    <w:rPr>
      <w:rFonts w:asciiTheme="minorHAnsi" w:eastAsiaTheme="minorEastAsia" w:hAnsiTheme="minorHAnsi"/>
      <w:sz w:val="22"/>
    </w:rPr>
  </w:style>
  <w:style w:type="paragraph" w:styleId="TOC9">
    <w:name w:val="toc 9"/>
    <w:basedOn w:val="Normal"/>
    <w:next w:val="Normal"/>
    <w:autoRedefine/>
    <w:uiPriority w:val="39"/>
    <w:unhideWhenUsed/>
    <w:rsid w:val="00E622CC"/>
    <w:pPr>
      <w:spacing w:after="100" w:line="259" w:lineRule="auto"/>
      <w:ind w:left="1760"/>
      <w:jc w:val="left"/>
    </w:pPr>
    <w:rPr>
      <w:rFonts w:asciiTheme="minorHAnsi" w:eastAsiaTheme="minorEastAsia" w:hAnsiTheme="minorHAns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225058">
      <w:bodyDiv w:val="1"/>
      <w:marLeft w:val="0"/>
      <w:marRight w:val="0"/>
      <w:marTop w:val="0"/>
      <w:marBottom w:val="0"/>
      <w:divBdr>
        <w:top w:val="none" w:sz="0" w:space="0" w:color="auto"/>
        <w:left w:val="none" w:sz="0" w:space="0" w:color="auto"/>
        <w:bottom w:val="none" w:sz="0" w:space="0" w:color="auto"/>
        <w:right w:val="none" w:sz="0" w:space="0" w:color="auto"/>
      </w:divBdr>
    </w:div>
    <w:div w:id="202909547">
      <w:bodyDiv w:val="1"/>
      <w:marLeft w:val="0"/>
      <w:marRight w:val="0"/>
      <w:marTop w:val="0"/>
      <w:marBottom w:val="0"/>
      <w:divBdr>
        <w:top w:val="none" w:sz="0" w:space="0" w:color="auto"/>
        <w:left w:val="none" w:sz="0" w:space="0" w:color="auto"/>
        <w:bottom w:val="none" w:sz="0" w:space="0" w:color="auto"/>
        <w:right w:val="none" w:sz="0" w:space="0" w:color="auto"/>
      </w:divBdr>
    </w:div>
    <w:div w:id="227224757">
      <w:bodyDiv w:val="1"/>
      <w:marLeft w:val="0"/>
      <w:marRight w:val="0"/>
      <w:marTop w:val="0"/>
      <w:marBottom w:val="0"/>
      <w:divBdr>
        <w:top w:val="none" w:sz="0" w:space="0" w:color="auto"/>
        <w:left w:val="none" w:sz="0" w:space="0" w:color="auto"/>
        <w:bottom w:val="none" w:sz="0" w:space="0" w:color="auto"/>
        <w:right w:val="none" w:sz="0" w:space="0" w:color="auto"/>
      </w:divBdr>
    </w:div>
    <w:div w:id="417991911">
      <w:bodyDiv w:val="1"/>
      <w:marLeft w:val="0"/>
      <w:marRight w:val="0"/>
      <w:marTop w:val="0"/>
      <w:marBottom w:val="0"/>
      <w:divBdr>
        <w:top w:val="none" w:sz="0" w:space="0" w:color="auto"/>
        <w:left w:val="none" w:sz="0" w:space="0" w:color="auto"/>
        <w:bottom w:val="none" w:sz="0" w:space="0" w:color="auto"/>
        <w:right w:val="none" w:sz="0" w:space="0" w:color="auto"/>
      </w:divBdr>
    </w:div>
    <w:div w:id="515727849">
      <w:bodyDiv w:val="1"/>
      <w:marLeft w:val="0"/>
      <w:marRight w:val="0"/>
      <w:marTop w:val="0"/>
      <w:marBottom w:val="0"/>
      <w:divBdr>
        <w:top w:val="none" w:sz="0" w:space="0" w:color="auto"/>
        <w:left w:val="none" w:sz="0" w:space="0" w:color="auto"/>
        <w:bottom w:val="none" w:sz="0" w:space="0" w:color="auto"/>
        <w:right w:val="none" w:sz="0" w:space="0" w:color="auto"/>
      </w:divBdr>
    </w:div>
    <w:div w:id="567348379">
      <w:bodyDiv w:val="1"/>
      <w:marLeft w:val="0"/>
      <w:marRight w:val="0"/>
      <w:marTop w:val="0"/>
      <w:marBottom w:val="0"/>
      <w:divBdr>
        <w:top w:val="none" w:sz="0" w:space="0" w:color="auto"/>
        <w:left w:val="none" w:sz="0" w:space="0" w:color="auto"/>
        <w:bottom w:val="none" w:sz="0" w:space="0" w:color="auto"/>
        <w:right w:val="none" w:sz="0" w:space="0" w:color="auto"/>
      </w:divBdr>
    </w:div>
    <w:div w:id="669987003">
      <w:bodyDiv w:val="1"/>
      <w:marLeft w:val="0"/>
      <w:marRight w:val="0"/>
      <w:marTop w:val="0"/>
      <w:marBottom w:val="0"/>
      <w:divBdr>
        <w:top w:val="none" w:sz="0" w:space="0" w:color="auto"/>
        <w:left w:val="none" w:sz="0" w:space="0" w:color="auto"/>
        <w:bottom w:val="none" w:sz="0" w:space="0" w:color="auto"/>
        <w:right w:val="none" w:sz="0" w:space="0" w:color="auto"/>
      </w:divBdr>
    </w:div>
    <w:div w:id="822812472">
      <w:bodyDiv w:val="1"/>
      <w:marLeft w:val="0"/>
      <w:marRight w:val="0"/>
      <w:marTop w:val="0"/>
      <w:marBottom w:val="0"/>
      <w:divBdr>
        <w:top w:val="none" w:sz="0" w:space="0" w:color="auto"/>
        <w:left w:val="none" w:sz="0" w:space="0" w:color="auto"/>
        <w:bottom w:val="none" w:sz="0" w:space="0" w:color="auto"/>
        <w:right w:val="none" w:sz="0" w:space="0" w:color="auto"/>
      </w:divBdr>
    </w:div>
    <w:div w:id="1053194830">
      <w:bodyDiv w:val="1"/>
      <w:marLeft w:val="0"/>
      <w:marRight w:val="0"/>
      <w:marTop w:val="0"/>
      <w:marBottom w:val="0"/>
      <w:divBdr>
        <w:top w:val="none" w:sz="0" w:space="0" w:color="auto"/>
        <w:left w:val="none" w:sz="0" w:space="0" w:color="auto"/>
        <w:bottom w:val="none" w:sz="0" w:space="0" w:color="auto"/>
        <w:right w:val="none" w:sz="0" w:space="0" w:color="auto"/>
      </w:divBdr>
    </w:div>
    <w:div w:id="1062174219">
      <w:bodyDiv w:val="1"/>
      <w:marLeft w:val="0"/>
      <w:marRight w:val="0"/>
      <w:marTop w:val="0"/>
      <w:marBottom w:val="0"/>
      <w:divBdr>
        <w:top w:val="none" w:sz="0" w:space="0" w:color="auto"/>
        <w:left w:val="none" w:sz="0" w:space="0" w:color="auto"/>
        <w:bottom w:val="none" w:sz="0" w:space="0" w:color="auto"/>
        <w:right w:val="none" w:sz="0" w:space="0" w:color="auto"/>
      </w:divBdr>
    </w:div>
    <w:div w:id="1258371184">
      <w:bodyDiv w:val="1"/>
      <w:marLeft w:val="0"/>
      <w:marRight w:val="0"/>
      <w:marTop w:val="0"/>
      <w:marBottom w:val="0"/>
      <w:divBdr>
        <w:top w:val="none" w:sz="0" w:space="0" w:color="auto"/>
        <w:left w:val="none" w:sz="0" w:space="0" w:color="auto"/>
        <w:bottom w:val="none" w:sz="0" w:space="0" w:color="auto"/>
        <w:right w:val="none" w:sz="0" w:space="0" w:color="auto"/>
      </w:divBdr>
    </w:div>
    <w:div w:id="1358777994">
      <w:bodyDiv w:val="1"/>
      <w:marLeft w:val="0"/>
      <w:marRight w:val="0"/>
      <w:marTop w:val="0"/>
      <w:marBottom w:val="0"/>
      <w:divBdr>
        <w:top w:val="none" w:sz="0" w:space="0" w:color="auto"/>
        <w:left w:val="none" w:sz="0" w:space="0" w:color="auto"/>
        <w:bottom w:val="none" w:sz="0" w:space="0" w:color="auto"/>
        <w:right w:val="none" w:sz="0" w:space="0" w:color="auto"/>
      </w:divBdr>
    </w:div>
    <w:div w:id="1406414180">
      <w:bodyDiv w:val="1"/>
      <w:marLeft w:val="0"/>
      <w:marRight w:val="0"/>
      <w:marTop w:val="0"/>
      <w:marBottom w:val="0"/>
      <w:divBdr>
        <w:top w:val="none" w:sz="0" w:space="0" w:color="auto"/>
        <w:left w:val="none" w:sz="0" w:space="0" w:color="auto"/>
        <w:bottom w:val="none" w:sz="0" w:space="0" w:color="auto"/>
        <w:right w:val="none" w:sz="0" w:space="0" w:color="auto"/>
      </w:divBdr>
    </w:div>
    <w:div w:id="1517382139">
      <w:bodyDiv w:val="1"/>
      <w:marLeft w:val="0"/>
      <w:marRight w:val="0"/>
      <w:marTop w:val="0"/>
      <w:marBottom w:val="0"/>
      <w:divBdr>
        <w:top w:val="none" w:sz="0" w:space="0" w:color="auto"/>
        <w:left w:val="none" w:sz="0" w:space="0" w:color="auto"/>
        <w:bottom w:val="none" w:sz="0" w:space="0" w:color="auto"/>
        <w:right w:val="none" w:sz="0" w:space="0" w:color="auto"/>
      </w:divBdr>
    </w:div>
    <w:div w:id="1521625933">
      <w:bodyDiv w:val="1"/>
      <w:marLeft w:val="0"/>
      <w:marRight w:val="0"/>
      <w:marTop w:val="0"/>
      <w:marBottom w:val="0"/>
      <w:divBdr>
        <w:top w:val="none" w:sz="0" w:space="0" w:color="auto"/>
        <w:left w:val="none" w:sz="0" w:space="0" w:color="auto"/>
        <w:bottom w:val="none" w:sz="0" w:space="0" w:color="auto"/>
        <w:right w:val="none" w:sz="0" w:space="0" w:color="auto"/>
      </w:divBdr>
    </w:div>
    <w:div w:id="1810244921">
      <w:bodyDiv w:val="1"/>
      <w:marLeft w:val="0"/>
      <w:marRight w:val="0"/>
      <w:marTop w:val="0"/>
      <w:marBottom w:val="0"/>
      <w:divBdr>
        <w:top w:val="none" w:sz="0" w:space="0" w:color="auto"/>
        <w:left w:val="none" w:sz="0" w:space="0" w:color="auto"/>
        <w:bottom w:val="none" w:sz="0" w:space="0" w:color="auto"/>
        <w:right w:val="none" w:sz="0" w:space="0" w:color="auto"/>
      </w:divBdr>
    </w:div>
    <w:div w:id="1948154522">
      <w:bodyDiv w:val="1"/>
      <w:marLeft w:val="0"/>
      <w:marRight w:val="0"/>
      <w:marTop w:val="0"/>
      <w:marBottom w:val="0"/>
      <w:divBdr>
        <w:top w:val="none" w:sz="0" w:space="0" w:color="auto"/>
        <w:left w:val="none" w:sz="0" w:space="0" w:color="auto"/>
        <w:bottom w:val="none" w:sz="0" w:space="0" w:color="auto"/>
        <w:right w:val="none" w:sz="0" w:space="0" w:color="auto"/>
      </w:divBdr>
    </w:div>
    <w:div w:id="1956249998">
      <w:bodyDiv w:val="1"/>
      <w:marLeft w:val="0"/>
      <w:marRight w:val="0"/>
      <w:marTop w:val="0"/>
      <w:marBottom w:val="0"/>
      <w:divBdr>
        <w:top w:val="none" w:sz="0" w:space="0" w:color="auto"/>
        <w:left w:val="none" w:sz="0" w:space="0" w:color="auto"/>
        <w:bottom w:val="none" w:sz="0" w:space="0" w:color="auto"/>
        <w:right w:val="none" w:sz="0" w:space="0" w:color="auto"/>
      </w:divBdr>
    </w:div>
    <w:div w:id="20296012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image" Target="media/image5.png"/><Relationship Id="rId42" Type="http://schemas.openxmlformats.org/officeDocument/2006/relationships/footer" Target="footer12.xml"/><Relationship Id="rId47" Type="http://schemas.openxmlformats.org/officeDocument/2006/relationships/header" Target="header14.xml"/><Relationship Id="rId63" Type="http://schemas.openxmlformats.org/officeDocument/2006/relationships/image" Target="media/image15.png"/><Relationship Id="rId68" Type="http://schemas.openxmlformats.org/officeDocument/2006/relationships/image" Target="media/image20.jpeg"/><Relationship Id="rId16" Type="http://schemas.microsoft.com/office/2007/relationships/hdphoto" Target="media/hdphoto1.wdp"/><Relationship Id="rId11" Type="http://schemas.openxmlformats.org/officeDocument/2006/relationships/header" Target="header2.xml"/><Relationship Id="rId24" Type="http://schemas.openxmlformats.org/officeDocument/2006/relationships/header" Target="header4.xml"/><Relationship Id="rId32" Type="http://schemas.openxmlformats.org/officeDocument/2006/relationships/image" Target="media/image6.jpeg"/><Relationship Id="rId37" Type="http://schemas.openxmlformats.org/officeDocument/2006/relationships/footer" Target="footer10.xml"/><Relationship Id="rId40" Type="http://schemas.openxmlformats.org/officeDocument/2006/relationships/footer" Target="footer11.xml"/><Relationship Id="rId45" Type="http://schemas.openxmlformats.org/officeDocument/2006/relationships/header" Target="header13.xml"/><Relationship Id="rId53" Type="http://schemas.openxmlformats.org/officeDocument/2006/relationships/header" Target="header17.xml"/><Relationship Id="rId58" Type="http://schemas.openxmlformats.org/officeDocument/2006/relationships/image" Target="media/image10.jpeg"/><Relationship Id="rId66" Type="http://schemas.openxmlformats.org/officeDocument/2006/relationships/image" Target="media/image18.jpeg"/><Relationship Id="rId74" Type="http://schemas.openxmlformats.org/officeDocument/2006/relationships/image" Target="media/image26.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13.jpeg"/><Relationship Id="rId19" Type="http://schemas.openxmlformats.org/officeDocument/2006/relationships/image" Target="media/image4.png"/><Relationship Id="rId14" Type="http://schemas.openxmlformats.org/officeDocument/2006/relationships/footer" Target="footer3.xml"/><Relationship Id="rId22" Type="http://schemas.microsoft.com/office/2007/relationships/hdphoto" Target="media/hdphoto4.wdp"/><Relationship Id="rId27" Type="http://schemas.openxmlformats.org/officeDocument/2006/relationships/footer" Target="footer6.xml"/><Relationship Id="rId30" Type="http://schemas.openxmlformats.org/officeDocument/2006/relationships/header" Target="header7.xml"/><Relationship Id="rId35" Type="http://schemas.openxmlformats.org/officeDocument/2006/relationships/footer" Target="footer9.xml"/><Relationship Id="rId43" Type="http://schemas.openxmlformats.org/officeDocument/2006/relationships/header" Target="header12.xml"/><Relationship Id="rId48" Type="http://schemas.openxmlformats.org/officeDocument/2006/relationships/footer" Target="footer15.xml"/><Relationship Id="rId56" Type="http://schemas.openxmlformats.org/officeDocument/2006/relationships/footer" Target="footer19.xml"/><Relationship Id="rId64" Type="http://schemas.openxmlformats.org/officeDocument/2006/relationships/image" Target="media/image16.jpeg"/><Relationship Id="rId69" Type="http://schemas.openxmlformats.org/officeDocument/2006/relationships/image" Target="media/image21.jpeg"/><Relationship Id="rId77" Type="http://schemas.openxmlformats.org/officeDocument/2006/relationships/image" Target="media/image29.jpeg"/><Relationship Id="rId8" Type="http://schemas.openxmlformats.org/officeDocument/2006/relationships/image" Target="media/image1.png"/><Relationship Id="rId51" Type="http://schemas.openxmlformats.org/officeDocument/2006/relationships/header" Target="header16.xml"/><Relationship Id="rId72" Type="http://schemas.openxmlformats.org/officeDocument/2006/relationships/image" Target="media/image24.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footer" Target="footer5.xml"/><Relationship Id="rId33" Type="http://schemas.openxmlformats.org/officeDocument/2006/relationships/image" Target="media/image7.jpeg"/><Relationship Id="rId38" Type="http://schemas.openxmlformats.org/officeDocument/2006/relationships/image" Target="media/image8.jpeg"/><Relationship Id="rId46" Type="http://schemas.openxmlformats.org/officeDocument/2006/relationships/footer" Target="footer14.xml"/><Relationship Id="rId59" Type="http://schemas.openxmlformats.org/officeDocument/2006/relationships/image" Target="media/image11.png"/><Relationship Id="rId67" Type="http://schemas.openxmlformats.org/officeDocument/2006/relationships/image" Target="media/image19.jpeg"/><Relationship Id="rId20" Type="http://schemas.microsoft.com/office/2007/relationships/hdphoto" Target="media/hdphoto3.wdp"/><Relationship Id="rId41" Type="http://schemas.openxmlformats.org/officeDocument/2006/relationships/header" Target="header11.xml"/><Relationship Id="rId54" Type="http://schemas.openxmlformats.org/officeDocument/2006/relationships/footer" Target="footer18.xml"/><Relationship Id="rId62" Type="http://schemas.openxmlformats.org/officeDocument/2006/relationships/image" Target="media/image14.png"/><Relationship Id="rId70" Type="http://schemas.openxmlformats.org/officeDocument/2006/relationships/image" Target="media/image22.png"/><Relationship Id="rId75"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footer" Target="footer4.xml"/><Relationship Id="rId28" Type="http://schemas.openxmlformats.org/officeDocument/2006/relationships/header" Target="header6.xml"/><Relationship Id="rId36" Type="http://schemas.openxmlformats.org/officeDocument/2006/relationships/header" Target="header9.xml"/><Relationship Id="rId49" Type="http://schemas.openxmlformats.org/officeDocument/2006/relationships/header" Target="header15.xml"/><Relationship Id="rId57" Type="http://schemas.openxmlformats.org/officeDocument/2006/relationships/image" Target="media/image9.png"/><Relationship Id="rId10" Type="http://schemas.openxmlformats.org/officeDocument/2006/relationships/footer" Target="footer1.xml"/><Relationship Id="rId31" Type="http://schemas.openxmlformats.org/officeDocument/2006/relationships/footer" Target="footer8.xml"/><Relationship Id="rId44" Type="http://schemas.openxmlformats.org/officeDocument/2006/relationships/footer" Target="footer13.xml"/><Relationship Id="rId52" Type="http://schemas.openxmlformats.org/officeDocument/2006/relationships/footer" Target="footer17.xml"/><Relationship Id="rId60" Type="http://schemas.openxmlformats.org/officeDocument/2006/relationships/image" Target="media/image12.jpeg"/><Relationship Id="rId65" Type="http://schemas.openxmlformats.org/officeDocument/2006/relationships/image" Target="media/image17.jpeg"/><Relationship Id="rId73" Type="http://schemas.openxmlformats.org/officeDocument/2006/relationships/image" Target="media/image25.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microsoft.com/office/2007/relationships/hdphoto" Target="media/hdphoto2.wdp"/><Relationship Id="rId39" Type="http://schemas.openxmlformats.org/officeDocument/2006/relationships/header" Target="header10.xml"/><Relationship Id="rId34" Type="http://schemas.openxmlformats.org/officeDocument/2006/relationships/header" Target="header8.xml"/><Relationship Id="rId50" Type="http://schemas.openxmlformats.org/officeDocument/2006/relationships/footer" Target="footer16.xml"/><Relationship Id="rId55" Type="http://schemas.openxmlformats.org/officeDocument/2006/relationships/header" Target="header18.xml"/><Relationship Id="rId76" Type="http://schemas.openxmlformats.org/officeDocument/2006/relationships/image" Target="media/image28.jpeg"/><Relationship Id="rId7" Type="http://schemas.openxmlformats.org/officeDocument/2006/relationships/endnotes" Target="endnotes.xml"/><Relationship Id="rId71" Type="http://schemas.openxmlformats.org/officeDocument/2006/relationships/image" Target="media/image23.png"/><Relationship Id="rId2" Type="http://schemas.openxmlformats.org/officeDocument/2006/relationships/numbering" Target="numbering.xml"/><Relationship Id="rId29" Type="http://schemas.openxmlformats.org/officeDocument/2006/relationships/footer" Target="footer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754D96-7FFE-439F-8226-FDC8BA2C80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15338</TotalTime>
  <Pages>137</Pages>
  <Words>33469</Words>
  <Characters>190774</Characters>
  <Application>Microsoft Office Word</Application>
  <DocSecurity>0</DocSecurity>
  <Lines>1589</Lines>
  <Paragraphs>447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223796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nisafianti73@gmail.com</dc:creator>
  <cp:keywords/>
  <dc:description/>
  <cp:lastModifiedBy>User</cp:lastModifiedBy>
  <cp:revision>81</cp:revision>
  <cp:lastPrinted>2020-03-14T22:16:00Z</cp:lastPrinted>
  <dcterms:created xsi:type="dcterms:W3CDTF">2020-02-17T18:03:00Z</dcterms:created>
  <dcterms:modified xsi:type="dcterms:W3CDTF">2020-08-31T06:59:00Z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5d920ed2-f6dc-399d-9496-21a70e6e40e6</vt:lpwstr>
  </property>
  <property fmtid="{D5CDD505-2E9C-101B-9397-08002B2CF9AE}" pid="24" name="Mendeley Citation Style_1">
    <vt:lpwstr>http://www.zotero.org/styles/apa</vt:lpwstr>
  </property>
</Properties>
</file>