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96A42" w14:textId="2ABC9428" w:rsidR="00515395" w:rsidRDefault="00553C33" w:rsidP="00D00247">
      <w:pPr>
        <w:spacing w:after="0" w:line="240" w:lineRule="auto"/>
        <w:jc w:val="center"/>
        <w:rPr>
          <w:b/>
          <w:sz w:val="28"/>
        </w:rPr>
      </w:pPr>
      <w:r>
        <w:rPr>
          <w:b/>
          <w:sz w:val="28"/>
        </w:rPr>
        <w:t>SKRIPSI</w:t>
      </w:r>
    </w:p>
    <w:p w14:paraId="383E3EFE" w14:textId="77777777" w:rsidR="00D00247" w:rsidRPr="000836B5" w:rsidRDefault="00D00247" w:rsidP="00D00247">
      <w:pPr>
        <w:spacing w:after="0" w:line="240" w:lineRule="auto"/>
        <w:jc w:val="center"/>
        <w:rPr>
          <w:b/>
          <w:sz w:val="28"/>
        </w:rPr>
      </w:pPr>
    </w:p>
    <w:p w14:paraId="3F7A32E2" w14:textId="77777777" w:rsidR="004D7E8B" w:rsidRPr="000836B5" w:rsidRDefault="004D7E8B" w:rsidP="004D7E8B">
      <w:pPr>
        <w:spacing w:after="0" w:line="240" w:lineRule="auto"/>
        <w:jc w:val="center"/>
        <w:rPr>
          <w:b/>
          <w:sz w:val="28"/>
        </w:rPr>
      </w:pPr>
      <w:r w:rsidRPr="000836B5">
        <w:rPr>
          <w:b/>
          <w:sz w:val="28"/>
        </w:rPr>
        <w:t xml:space="preserve">ANALISIS FAKTOR YANG BERHUBUNGAN DENGAN KEJADIAN </w:t>
      </w:r>
      <w:r w:rsidRPr="00412483">
        <w:rPr>
          <w:b/>
          <w:i/>
          <w:sz w:val="28"/>
        </w:rPr>
        <w:t>STUNTING</w:t>
      </w:r>
      <w:r w:rsidRPr="000836B5">
        <w:rPr>
          <w:b/>
          <w:sz w:val="28"/>
        </w:rPr>
        <w:t xml:space="preserve"> ANAK </w:t>
      </w:r>
      <w:r w:rsidRPr="007962A6">
        <w:rPr>
          <w:b/>
          <w:i/>
          <w:sz w:val="28"/>
        </w:rPr>
        <w:t xml:space="preserve">TODDLER </w:t>
      </w:r>
    </w:p>
    <w:p w14:paraId="4DFEDD98" w14:textId="77777777" w:rsidR="004D7E8B" w:rsidRPr="000836B5" w:rsidRDefault="004D7E8B" w:rsidP="004D7E8B">
      <w:pPr>
        <w:spacing w:after="0" w:line="240" w:lineRule="auto"/>
        <w:jc w:val="center"/>
        <w:rPr>
          <w:b/>
          <w:sz w:val="28"/>
        </w:rPr>
      </w:pPr>
      <w:r w:rsidRPr="000836B5">
        <w:rPr>
          <w:b/>
          <w:sz w:val="28"/>
        </w:rPr>
        <w:t xml:space="preserve">BERDASARKAN PENDEKATAN </w:t>
      </w:r>
    </w:p>
    <w:p w14:paraId="488A3E44" w14:textId="4587F3B9" w:rsidR="002C7203" w:rsidRPr="000836B5" w:rsidRDefault="004D7E8B" w:rsidP="004D7E8B">
      <w:pPr>
        <w:jc w:val="center"/>
      </w:pPr>
      <w:r w:rsidRPr="007962A6">
        <w:rPr>
          <w:b/>
          <w:i/>
          <w:sz w:val="28"/>
        </w:rPr>
        <w:t>SUNRISE MODEL</w:t>
      </w:r>
    </w:p>
    <w:p w14:paraId="43208222" w14:textId="77777777" w:rsidR="00193CE2" w:rsidRDefault="00193CE2" w:rsidP="00193CE2">
      <w:pPr>
        <w:spacing w:after="0" w:line="240" w:lineRule="auto"/>
        <w:jc w:val="center"/>
        <w:rPr>
          <w:b/>
          <w:i/>
          <w:spacing w:val="8"/>
          <w:sz w:val="28"/>
        </w:rPr>
      </w:pPr>
    </w:p>
    <w:p w14:paraId="743A2AF6" w14:textId="512D3495" w:rsidR="00193CE2" w:rsidRPr="000836B5" w:rsidRDefault="00193CE2" w:rsidP="00193CE2">
      <w:pPr>
        <w:spacing w:after="0" w:line="240" w:lineRule="auto"/>
        <w:jc w:val="center"/>
      </w:pPr>
      <w:r>
        <w:rPr>
          <w:b/>
          <w:i/>
          <w:spacing w:val="8"/>
          <w:sz w:val="28"/>
        </w:rPr>
        <w:t>LITERATURE REVIEW</w:t>
      </w:r>
    </w:p>
    <w:p w14:paraId="2771D1F5" w14:textId="77777777" w:rsidR="002C7203" w:rsidRPr="000836B5" w:rsidRDefault="002C7203" w:rsidP="00F7013D">
      <w:pPr>
        <w:jc w:val="center"/>
      </w:pPr>
    </w:p>
    <w:p w14:paraId="73ABDE9F" w14:textId="77777777" w:rsidR="00193CE2" w:rsidRDefault="00193CE2" w:rsidP="00F7013D">
      <w:pPr>
        <w:jc w:val="center"/>
      </w:pPr>
    </w:p>
    <w:p w14:paraId="54907A8C" w14:textId="476E75D9" w:rsidR="002C7203" w:rsidRPr="000836B5" w:rsidRDefault="00DB296F" w:rsidP="00F7013D">
      <w:pPr>
        <w:jc w:val="center"/>
      </w:pPr>
      <w:r>
        <w:rPr>
          <w:noProof/>
        </w:rPr>
        <w:drawing>
          <wp:anchor distT="0" distB="0" distL="114300" distR="114300" simplePos="0" relativeHeight="251566592" behindDoc="0" locked="0" layoutInCell="1" allowOverlap="1" wp14:anchorId="1FF87D46" wp14:editId="6491A332">
            <wp:simplePos x="0" y="0"/>
            <wp:positionH relativeFrom="margin">
              <wp:align>center</wp:align>
            </wp:positionH>
            <wp:positionV relativeFrom="paragraph">
              <wp:posOffset>294005</wp:posOffset>
            </wp:positionV>
            <wp:extent cx="2254250" cy="2122170"/>
            <wp:effectExtent l="0" t="0" r="0" b="0"/>
            <wp:wrapSquare wrapText="bothSides"/>
            <wp:docPr id="2"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25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A1ED5" w14:textId="77777777" w:rsidR="002C7203" w:rsidRPr="000836B5" w:rsidRDefault="002C7203" w:rsidP="00F7013D">
      <w:pPr>
        <w:jc w:val="center"/>
      </w:pPr>
    </w:p>
    <w:p w14:paraId="103DA048" w14:textId="77777777" w:rsidR="002C7203" w:rsidRPr="000836B5" w:rsidRDefault="002C7203" w:rsidP="00F7013D">
      <w:pPr>
        <w:jc w:val="center"/>
      </w:pPr>
    </w:p>
    <w:p w14:paraId="273AA7E6" w14:textId="77777777" w:rsidR="002C7203" w:rsidRPr="000836B5" w:rsidRDefault="002C7203" w:rsidP="00F7013D">
      <w:pPr>
        <w:jc w:val="center"/>
      </w:pPr>
    </w:p>
    <w:p w14:paraId="1047EFCF" w14:textId="77777777" w:rsidR="002C7203" w:rsidRPr="000836B5" w:rsidRDefault="002C7203" w:rsidP="00F7013D">
      <w:pPr>
        <w:jc w:val="center"/>
      </w:pPr>
    </w:p>
    <w:p w14:paraId="32C79617" w14:textId="77777777" w:rsidR="002C7203" w:rsidRPr="000836B5" w:rsidRDefault="002C7203" w:rsidP="00F7013D">
      <w:pPr>
        <w:jc w:val="center"/>
      </w:pPr>
    </w:p>
    <w:p w14:paraId="2DD5CB8B" w14:textId="77777777" w:rsidR="002C7203" w:rsidRPr="000836B5" w:rsidRDefault="002C7203" w:rsidP="00F7013D">
      <w:pPr>
        <w:jc w:val="center"/>
      </w:pPr>
    </w:p>
    <w:p w14:paraId="7DEE6F81" w14:textId="77777777" w:rsidR="002C7203" w:rsidRPr="000836B5" w:rsidRDefault="002C7203" w:rsidP="00060517"/>
    <w:p w14:paraId="3F38AA2A" w14:textId="77777777" w:rsidR="002C7203" w:rsidRPr="000836B5" w:rsidRDefault="002C7203" w:rsidP="00F7013D">
      <w:pPr>
        <w:jc w:val="center"/>
      </w:pPr>
    </w:p>
    <w:p w14:paraId="7BE4E24C" w14:textId="77777777" w:rsidR="002C7203" w:rsidRPr="000836B5" w:rsidRDefault="002C7203" w:rsidP="00F7013D">
      <w:pPr>
        <w:jc w:val="center"/>
      </w:pPr>
    </w:p>
    <w:p w14:paraId="16CA8409" w14:textId="77777777" w:rsidR="002C7203" w:rsidRPr="00D00247" w:rsidRDefault="002C7203" w:rsidP="00D00247">
      <w:pPr>
        <w:spacing w:line="240" w:lineRule="auto"/>
        <w:jc w:val="center"/>
        <w:rPr>
          <w:b/>
          <w:sz w:val="28"/>
          <w:szCs w:val="28"/>
        </w:rPr>
      </w:pPr>
    </w:p>
    <w:p w14:paraId="7237FBA6" w14:textId="77777777" w:rsidR="002C7203" w:rsidRDefault="002C7203" w:rsidP="00D00247">
      <w:pPr>
        <w:spacing w:after="0" w:line="240" w:lineRule="auto"/>
        <w:jc w:val="center"/>
        <w:rPr>
          <w:b/>
          <w:sz w:val="28"/>
          <w:szCs w:val="28"/>
        </w:rPr>
      </w:pPr>
      <w:r w:rsidRPr="00D00247">
        <w:rPr>
          <w:b/>
          <w:sz w:val="28"/>
          <w:szCs w:val="28"/>
        </w:rPr>
        <w:t>Oleh :</w:t>
      </w:r>
    </w:p>
    <w:p w14:paraId="68BDF9DA" w14:textId="77777777" w:rsidR="00D00247" w:rsidRPr="00D00247" w:rsidRDefault="00D00247" w:rsidP="00D00247">
      <w:pPr>
        <w:spacing w:after="0" w:line="240" w:lineRule="auto"/>
        <w:jc w:val="center"/>
        <w:rPr>
          <w:b/>
          <w:sz w:val="28"/>
          <w:szCs w:val="28"/>
        </w:rPr>
      </w:pPr>
    </w:p>
    <w:p w14:paraId="5B27056C" w14:textId="77777777" w:rsidR="002C7203" w:rsidRPr="00D00247" w:rsidRDefault="002C7203" w:rsidP="00D00247">
      <w:pPr>
        <w:spacing w:after="0" w:line="240" w:lineRule="auto"/>
        <w:jc w:val="center"/>
        <w:rPr>
          <w:b/>
          <w:sz w:val="28"/>
          <w:szCs w:val="28"/>
          <w:u w:val="single"/>
        </w:rPr>
      </w:pPr>
      <w:r w:rsidRPr="00D00247">
        <w:rPr>
          <w:b/>
          <w:sz w:val="28"/>
          <w:szCs w:val="28"/>
          <w:u w:val="single"/>
        </w:rPr>
        <w:t>ADITYA HADI ALBID</w:t>
      </w:r>
    </w:p>
    <w:p w14:paraId="0307E94A" w14:textId="77777777" w:rsidR="002C7203" w:rsidRPr="00D00247" w:rsidRDefault="002C7203" w:rsidP="00D00247">
      <w:pPr>
        <w:spacing w:after="0" w:line="240" w:lineRule="auto"/>
        <w:jc w:val="center"/>
        <w:rPr>
          <w:b/>
          <w:sz w:val="28"/>
          <w:szCs w:val="28"/>
        </w:rPr>
      </w:pPr>
      <w:r w:rsidRPr="00D00247">
        <w:rPr>
          <w:b/>
          <w:sz w:val="28"/>
          <w:szCs w:val="28"/>
        </w:rPr>
        <w:t>NIM. 1610004</w:t>
      </w:r>
    </w:p>
    <w:p w14:paraId="618D6252" w14:textId="77777777" w:rsidR="002C7203" w:rsidRPr="000836B5" w:rsidRDefault="002C7203" w:rsidP="002C7203">
      <w:pPr>
        <w:spacing w:after="0"/>
        <w:jc w:val="center"/>
      </w:pPr>
    </w:p>
    <w:p w14:paraId="0801C49A" w14:textId="77777777" w:rsidR="002C7203" w:rsidRPr="000836B5" w:rsidRDefault="002C7203" w:rsidP="002C7203">
      <w:pPr>
        <w:spacing w:after="0"/>
        <w:jc w:val="center"/>
      </w:pPr>
    </w:p>
    <w:p w14:paraId="46E00623" w14:textId="77777777" w:rsidR="002C7203" w:rsidRPr="000836B5" w:rsidRDefault="002C7203" w:rsidP="002C7203">
      <w:pPr>
        <w:spacing w:after="0"/>
        <w:jc w:val="center"/>
      </w:pPr>
    </w:p>
    <w:p w14:paraId="1B583D6A" w14:textId="77777777" w:rsidR="002C7203" w:rsidRPr="000836B5" w:rsidRDefault="002C7203" w:rsidP="002C7203">
      <w:pPr>
        <w:spacing w:after="0"/>
        <w:jc w:val="center"/>
      </w:pPr>
    </w:p>
    <w:p w14:paraId="2338D70A" w14:textId="77777777" w:rsidR="002C7203" w:rsidRPr="000836B5" w:rsidRDefault="002C7203" w:rsidP="002C7203">
      <w:pPr>
        <w:spacing w:after="0"/>
        <w:jc w:val="center"/>
      </w:pPr>
    </w:p>
    <w:p w14:paraId="12B153A4" w14:textId="77777777" w:rsidR="002C7203" w:rsidRPr="000836B5" w:rsidRDefault="002C7203" w:rsidP="002C7203">
      <w:pPr>
        <w:spacing w:after="0"/>
        <w:jc w:val="center"/>
      </w:pPr>
    </w:p>
    <w:p w14:paraId="46151973" w14:textId="77777777" w:rsidR="00193CE2" w:rsidRPr="000836B5" w:rsidRDefault="00193CE2" w:rsidP="002C7203">
      <w:pPr>
        <w:spacing w:after="0"/>
        <w:jc w:val="center"/>
      </w:pPr>
    </w:p>
    <w:p w14:paraId="03ADABE2" w14:textId="77777777" w:rsidR="002C7203" w:rsidRPr="00D00247" w:rsidRDefault="002C7203" w:rsidP="00D00247">
      <w:pPr>
        <w:spacing w:after="0" w:line="240" w:lineRule="auto"/>
        <w:jc w:val="center"/>
        <w:rPr>
          <w:b/>
          <w:sz w:val="28"/>
          <w:szCs w:val="28"/>
        </w:rPr>
      </w:pPr>
      <w:r w:rsidRPr="00D00247">
        <w:rPr>
          <w:b/>
          <w:sz w:val="28"/>
          <w:szCs w:val="28"/>
        </w:rPr>
        <w:t>PROGRAM STUDI ILMU KEPERAWATAN</w:t>
      </w:r>
    </w:p>
    <w:p w14:paraId="38A7B945" w14:textId="77777777" w:rsidR="002C7203" w:rsidRPr="00D00247" w:rsidRDefault="002C7203" w:rsidP="00D00247">
      <w:pPr>
        <w:spacing w:after="0" w:line="240" w:lineRule="auto"/>
        <w:jc w:val="center"/>
        <w:rPr>
          <w:b/>
          <w:sz w:val="28"/>
          <w:szCs w:val="28"/>
        </w:rPr>
      </w:pPr>
      <w:r w:rsidRPr="00D00247">
        <w:rPr>
          <w:b/>
          <w:sz w:val="28"/>
          <w:szCs w:val="28"/>
        </w:rPr>
        <w:t>SEKOLAH TINGI ILMU KESEHATAN HANG TUAH</w:t>
      </w:r>
    </w:p>
    <w:p w14:paraId="157B6070" w14:textId="77777777" w:rsidR="002C7203" w:rsidRPr="00D00247" w:rsidRDefault="002C7203" w:rsidP="00D00247">
      <w:pPr>
        <w:spacing w:after="0" w:line="240" w:lineRule="auto"/>
        <w:jc w:val="center"/>
        <w:rPr>
          <w:b/>
          <w:sz w:val="28"/>
          <w:szCs w:val="28"/>
        </w:rPr>
      </w:pPr>
      <w:r w:rsidRPr="00D00247">
        <w:rPr>
          <w:b/>
          <w:sz w:val="28"/>
          <w:szCs w:val="28"/>
        </w:rPr>
        <w:t>SURABAYA</w:t>
      </w:r>
    </w:p>
    <w:p w14:paraId="392F7065" w14:textId="77777777" w:rsidR="002C7203" w:rsidRPr="00D00247" w:rsidRDefault="002C7203" w:rsidP="00D00247">
      <w:pPr>
        <w:spacing w:after="0" w:line="240" w:lineRule="auto"/>
        <w:jc w:val="center"/>
        <w:rPr>
          <w:b/>
          <w:sz w:val="28"/>
          <w:szCs w:val="28"/>
        </w:rPr>
      </w:pPr>
      <w:r w:rsidRPr="00D00247">
        <w:rPr>
          <w:b/>
          <w:sz w:val="28"/>
          <w:szCs w:val="28"/>
        </w:rPr>
        <w:t>2020</w:t>
      </w:r>
    </w:p>
    <w:p w14:paraId="6BF7A602" w14:textId="77777777" w:rsidR="00CB40CA" w:rsidRDefault="00CB40CA" w:rsidP="00CB40CA">
      <w:pPr>
        <w:pStyle w:val="Heading1"/>
        <w:jc w:val="left"/>
        <w:sectPr w:rsidR="00CB40CA" w:rsidSect="00CB40CA">
          <w:headerReference w:type="default" r:id="rId9"/>
          <w:footerReference w:type="default" r:id="rId10"/>
          <w:pgSz w:w="12191" w:h="16840" w:code="9"/>
          <w:pgMar w:top="1701" w:right="1701" w:bottom="1701" w:left="2268" w:header="720" w:footer="720" w:gutter="0"/>
          <w:pgNumType w:fmt="lowerRoman"/>
          <w:cols w:space="720"/>
          <w:titlePg/>
          <w:docGrid w:linePitch="360"/>
        </w:sectPr>
      </w:pPr>
    </w:p>
    <w:p w14:paraId="16A89A55" w14:textId="6969CBB6" w:rsidR="00515395" w:rsidRPr="00DC686E" w:rsidRDefault="00553C33" w:rsidP="00CB40CA">
      <w:pPr>
        <w:pStyle w:val="Heading1"/>
        <w:rPr>
          <w:sz w:val="28"/>
        </w:rPr>
      </w:pPr>
      <w:bookmarkStart w:id="0" w:name="_Toc45353991"/>
      <w:bookmarkStart w:id="1" w:name="_Toc45354730"/>
      <w:bookmarkStart w:id="2" w:name="_Toc46982352"/>
      <w:bookmarkStart w:id="3" w:name="_Toc46982586"/>
      <w:r>
        <w:rPr>
          <w:sz w:val="28"/>
        </w:rPr>
        <w:lastRenderedPageBreak/>
        <w:t>SKRIPSI</w:t>
      </w:r>
      <w:bookmarkEnd w:id="0"/>
      <w:bookmarkEnd w:id="1"/>
      <w:bookmarkEnd w:id="2"/>
      <w:bookmarkEnd w:id="3"/>
    </w:p>
    <w:p w14:paraId="5D356F3E" w14:textId="77777777" w:rsidR="00AA0BD8" w:rsidRPr="000836B5" w:rsidRDefault="00C61011" w:rsidP="00784103">
      <w:pPr>
        <w:spacing w:after="0" w:line="240" w:lineRule="auto"/>
        <w:jc w:val="center"/>
        <w:rPr>
          <w:b/>
          <w:sz w:val="28"/>
        </w:rPr>
      </w:pPr>
      <w:r w:rsidRPr="000836B5">
        <w:rPr>
          <w:b/>
          <w:sz w:val="28"/>
        </w:rPr>
        <w:t xml:space="preserve">ANALISIS FAKTOR YANG BERHUBUNGAN DENGAN KEJADIAN </w:t>
      </w:r>
      <w:r w:rsidR="00412483" w:rsidRPr="00412483">
        <w:rPr>
          <w:b/>
          <w:i/>
          <w:sz w:val="28"/>
        </w:rPr>
        <w:t>STUNTING</w:t>
      </w:r>
      <w:r w:rsidRPr="000836B5">
        <w:rPr>
          <w:b/>
          <w:sz w:val="28"/>
        </w:rPr>
        <w:t xml:space="preserve"> ANAK </w:t>
      </w:r>
      <w:r w:rsidRPr="007962A6">
        <w:rPr>
          <w:b/>
          <w:i/>
          <w:sz w:val="28"/>
        </w:rPr>
        <w:t xml:space="preserve">TODDLER </w:t>
      </w:r>
    </w:p>
    <w:p w14:paraId="65F9787C" w14:textId="77777777" w:rsidR="00AA0BD8" w:rsidRPr="000836B5" w:rsidRDefault="00C61011" w:rsidP="00784103">
      <w:pPr>
        <w:spacing w:after="0" w:line="240" w:lineRule="auto"/>
        <w:jc w:val="center"/>
        <w:rPr>
          <w:b/>
          <w:sz w:val="28"/>
        </w:rPr>
      </w:pPr>
      <w:r w:rsidRPr="000836B5">
        <w:rPr>
          <w:b/>
          <w:sz w:val="28"/>
        </w:rPr>
        <w:t xml:space="preserve">BERDASARKAN PENDEKATAN </w:t>
      </w:r>
    </w:p>
    <w:p w14:paraId="2E901A85" w14:textId="77777777" w:rsidR="00C61011" w:rsidRPr="007962A6" w:rsidRDefault="00C61011" w:rsidP="00784103">
      <w:pPr>
        <w:spacing w:after="0" w:line="240" w:lineRule="auto"/>
        <w:jc w:val="center"/>
        <w:rPr>
          <w:b/>
          <w:i/>
          <w:sz w:val="28"/>
        </w:rPr>
      </w:pPr>
      <w:r w:rsidRPr="007962A6">
        <w:rPr>
          <w:b/>
          <w:i/>
          <w:sz w:val="28"/>
        </w:rPr>
        <w:t xml:space="preserve">SUNRISE MODEL </w:t>
      </w:r>
    </w:p>
    <w:p w14:paraId="69562240" w14:textId="77777777" w:rsidR="008E71EA" w:rsidRDefault="008E71EA" w:rsidP="00784103">
      <w:pPr>
        <w:spacing w:after="0" w:line="240" w:lineRule="auto"/>
        <w:jc w:val="center"/>
        <w:rPr>
          <w:sz w:val="28"/>
        </w:rPr>
      </w:pPr>
    </w:p>
    <w:p w14:paraId="1849C01A" w14:textId="77777777" w:rsidR="00193CE2" w:rsidRPr="000836B5" w:rsidRDefault="00193CE2" w:rsidP="00193CE2">
      <w:pPr>
        <w:spacing w:after="0" w:line="240" w:lineRule="auto"/>
        <w:jc w:val="center"/>
      </w:pPr>
      <w:r>
        <w:rPr>
          <w:b/>
          <w:i/>
          <w:spacing w:val="8"/>
          <w:sz w:val="28"/>
        </w:rPr>
        <w:t>LITERATURE REVIEW</w:t>
      </w:r>
    </w:p>
    <w:p w14:paraId="286CEB76" w14:textId="77777777" w:rsidR="00305DC0" w:rsidRPr="000836B5" w:rsidRDefault="00305DC0" w:rsidP="00784103">
      <w:pPr>
        <w:spacing w:after="0" w:line="240" w:lineRule="auto"/>
        <w:jc w:val="center"/>
        <w:rPr>
          <w:sz w:val="28"/>
        </w:rPr>
      </w:pPr>
    </w:p>
    <w:p w14:paraId="7591CB28" w14:textId="77777777" w:rsidR="008E71EA" w:rsidRPr="00784103" w:rsidRDefault="008E71EA" w:rsidP="00784103">
      <w:pPr>
        <w:spacing w:after="0" w:line="240" w:lineRule="auto"/>
        <w:jc w:val="center"/>
        <w:rPr>
          <w:b/>
        </w:rPr>
      </w:pPr>
      <w:r w:rsidRPr="00784103">
        <w:rPr>
          <w:b/>
        </w:rPr>
        <w:t xml:space="preserve">Diajukan untuk memperoleh gelar Sarjana Keperawatan (S.Kep) </w:t>
      </w:r>
    </w:p>
    <w:p w14:paraId="752BADB2" w14:textId="77777777" w:rsidR="008E71EA" w:rsidRPr="00784103" w:rsidRDefault="008E71EA" w:rsidP="00784103">
      <w:pPr>
        <w:spacing w:after="0" w:line="240" w:lineRule="auto"/>
        <w:jc w:val="center"/>
        <w:rPr>
          <w:b/>
        </w:rPr>
      </w:pPr>
      <w:r w:rsidRPr="00784103">
        <w:rPr>
          <w:b/>
        </w:rPr>
        <w:t>di Sekolah Tinggi Ilmu Kesehatan Hang Tuah Surabaya</w:t>
      </w:r>
    </w:p>
    <w:p w14:paraId="2AB50EA5" w14:textId="77777777" w:rsidR="00C61011" w:rsidRPr="000836B5" w:rsidRDefault="00DB296F" w:rsidP="002C7203">
      <w:pPr>
        <w:spacing w:after="0"/>
        <w:jc w:val="center"/>
      </w:pPr>
      <w:r>
        <w:rPr>
          <w:noProof/>
        </w:rPr>
        <w:drawing>
          <wp:anchor distT="0" distB="0" distL="114300" distR="114300" simplePos="0" relativeHeight="251567616" behindDoc="0" locked="0" layoutInCell="1" allowOverlap="1" wp14:anchorId="3A26F104" wp14:editId="422EA0E9">
            <wp:simplePos x="0" y="0"/>
            <wp:positionH relativeFrom="margin">
              <wp:posOffset>1483360</wp:posOffset>
            </wp:positionH>
            <wp:positionV relativeFrom="paragraph">
              <wp:posOffset>178113</wp:posOffset>
            </wp:positionV>
            <wp:extent cx="2254250" cy="2122170"/>
            <wp:effectExtent l="0" t="0" r="0" b="0"/>
            <wp:wrapNone/>
            <wp:docPr id="3"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25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8A4F" w14:textId="77777777" w:rsidR="00C61011" w:rsidRPr="000836B5" w:rsidRDefault="00C61011" w:rsidP="002C7203">
      <w:pPr>
        <w:spacing w:after="0"/>
        <w:jc w:val="center"/>
      </w:pPr>
    </w:p>
    <w:p w14:paraId="2C69E5A6" w14:textId="77777777" w:rsidR="00C61011" w:rsidRPr="000836B5" w:rsidRDefault="00C61011" w:rsidP="002C7203">
      <w:pPr>
        <w:spacing w:after="0"/>
        <w:jc w:val="center"/>
      </w:pPr>
    </w:p>
    <w:p w14:paraId="759BC8F9" w14:textId="77777777" w:rsidR="00C61011" w:rsidRPr="000836B5" w:rsidRDefault="00C61011" w:rsidP="002C7203">
      <w:pPr>
        <w:spacing w:after="0"/>
        <w:jc w:val="center"/>
      </w:pPr>
    </w:p>
    <w:p w14:paraId="7479F715" w14:textId="77777777" w:rsidR="00C61011" w:rsidRPr="000836B5" w:rsidRDefault="00C61011" w:rsidP="002C7203">
      <w:pPr>
        <w:spacing w:after="0"/>
        <w:jc w:val="center"/>
      </w:pPr>
    </w:p>
    <w:p w14:paraId="0608DFF0" w14:textId="77777777" w:rsidR="00C61011" w:rsidRPr="000836B5" w:rsidRDefault="00C61011" w:rsidP="002C7203">
      <w:pPr>
        <w:spacing w:after="0"/>
        <w:jc w:val="center"/>
      </w:pPr>
    </w:p>
    <w:p w14:paraId="1D839EAE" w14:textId="77777777" w:rsidR="00C61011" w:rsidRPr="000836B5" w:rsidRDefault="00C61011" w:rsidP="002C7203">
      <w:pPr>
        <w:spacing w:after="0"/>
        <w:jc w:val="center"/>
      </w:pPr>
    </w:p>
    <w:p w14:paraId="5D6B3E4B" w14:textId="77777777" w:rsidR="00C61011" w:rsidRPr="000836B5" w:rsidRDefault="00C61011" w:rsidP="002C7203">
      <w:pPr>
        <w:spacing w:after="0"/>
        <w:jc w:val="center"/>
      </w:pPr>
    </w:p>
    <w:p w14:paraId="7641AF37" w14:textId="77777777" w:rsidR="00C61011" w:rsidRPr="000836B5" w:rsidRDefault="00C61011" w:rsidP="002C7203">
      <w:pPr>
        <w:spacing w:after="0"/>
        <w:jc w:val="center"/>
      </w:pPr>
    </w:p>
    <w:p w14:paraId="50EBC75E" w14:textId="77777777" w:rsidR="002C7203" w:rsidRPr="000836B5" w:rsidRDefault="002C7203" w:rsidP="002C7203">
      <w:pPr>
        <w:spacing w:after="0"/>
        <w:jc w:val="center"/>
      </w:pPr>
    </w:p>
    <w:p w14:paraId="004C3AB1" w14:textId="77777777" w:rsidR="00C61011" w:rsidRPr="000836B5" w:rsidRDefault="00C61011" w:rsidP="002C7203">
      <w:pPr>
        <w:spacing w:after="0"/>
        <w:jc w:val="center"/>
      </w:pPr>
    </w:p>
    <w:p w14:paraId="07744E1A" w14:textId="77777777" w:rsidR="00C61011" w:rsidRPr="000836B5" w:rsidRDefault="00C61011" w:rsidP="002C7203">
      <w:pPr>
        <w:spacing w:after="0"/>
        <w:jc w:val="center"/>
      </w:pPr>
    </w:p>
    <w:p w14:paraId="13E4FEF6" w14:textId="77777777" w:rsidR="00C61011" w:rsidRPr="000836B5" w:rsidRDefault="00C61011" w:rsidP="002C7203">
      <w:pPr>
        <w:spacing w:after="0"/>
        <w:jc w:val="center"/>
      </w:pPr>
    </w:p>
    <w:p w14:paraId="5315D81B" w14:textId="77777777" w:rsidR="00C61011" w:rsidRPr="000836B5" w:rsidRDefault="00C61011" w:rsidP="002C7203">
      <w:pPr>
        <w:spacing w:after="0"/>
        <w:jc w:val="center"/>
      </w:pPr>
    </w:p>
    <w:p w14:paraId="08106FF9" w14:textId="77777777" w:rsidR="00C61011" w:rsidRPr="000836B5" w:rsidRDefault="00C61011" w:rsidP="002C7203">
      <w:pPr>
        <w:spacing w:after="0"/>
        <w:jc w:val="center"/>
      </w:pPr>
    </w:p>
    <w:p w14:paraId="6598C971" w14:textId="77777777" w:rsidR="00193CE2" w:rsidRDefault="00193CE2" w:rsidP="00305DC0">
      <w:pPr>
        <w:spacing w:after="0" w:line="240" w:lineRule="auto"/>
        <w:jc w:val="center"/>
        <w:rPr>
          <w:b/>
          <w:sz w:val="28"/>
          <w:szCs w:val="28"/>
        </w:rPr>
      </w:pPr>
    </w:p>
    <w:p w14:paraId="2EEA548B" w14:textId="5DE998D3" w:rsidR="008E71EA" w:rsidRPr="00305DC0" w:rsidRDefault="008E71EA" w:rsidP="00305DC0">
      <w:pPr>
        <w:spacing w:after="0" w:line="240" w:lineRule="auto"/>
        <w:jc w:val="center"/>
        <w:rPr>
          <w:b/>
          <w:sz w:val="28"/>
          <w:szCs w:val="28"/>
        </w:rPr>
      </w:pPr>
      <w:r w:rsidRPr="00305DC0">
        <w:rPr>
          <w:b/>
          <w:sz w:val="28"/>
          <w:szCs w:val="28"/>
        </w:rPr>
        <w:t>Oleh :</w:t>
      </w:r>
    </w:p>
    <w:p w14:paraId="6EBA248C" w14:textId="77777777" w:rsidR="00305DC0" w:rsidRPr="00305DC0" w:rsidRDefault="00305DC0" w:rsidP="00305DC0">
      <w:pPr>
        <w:spacing w:after="0" w:line="240" w:lineRule="auto"/>
        <w:jc w:val="center"/>
        <w:rPr>
          <w:b/>
          <w:sz w:val="28"/>
          <w:szCs w:val="28"/>
        </w:rPr>
      </w:pPr>
    </w:p>
    <w:p w14:paraId="7618F6B5" w14:textId="77777777" w:rsidR="008E71EA" w:rsidRPr="00305DC0" w:rsidRDefault="008E71EA" w:rsidP="00305DC0">
      <w:pPr>
        <w:spacing w:after="0" w:line="240" w:lineRule="auto"/>
        <w:jc w:val="center"/>
        <w:rPr>
          <w:b/>
          <w:sz w:val="28"/>
          <w:szCs w:val="28"/>
          <w:u w:val="single"/>
        </w:rPr>
      </w:pPr>
      <w:r w:rsidRPr="00305DC0">
        <w:rPr>
          <w:b/>
          <w:sz w:val="28"/>
          <w:szCs w:val="28"/>
          <w:u w:val="single"/>
        </w:rPr>
        <w:t>ADITYA HADI ALBID</w:t>
      </w:r>
    </w:p>
    <w:p w14:paraId="36BD74AA" w14:textId="77777777" w:rsidR="008E71EA" w:rsidRPr="00305DC0" w:rsidRDefault="008E71EA" w:rsidP="00305DC0">
      <w:pPr>
        <w:spacing w:after="0" w:line="240" w:lineRule="auto"/>
        <w:jc w:val="center"/>
        <w:rPr>
          <w:b/>
          <w:sz w:val="28"/>
          <w:szCs w:val="28"/>
        </w:rPr>
      </w:pPr>
      <w:r w:rsidRPr="00305DC0">
        <w:rPr>
          <w:b/>
          <w:sz w:val="28"/>
          <w:szCs w:val="28"/>
        </w:rPr>
        <w:t>NIM. 1610004</w:t>
      </w:r>
    </w:p>
    <w:p w14:paraId="1D3181CA" w14:textId="77777777" w:rsidR="008E71EA" w:rsidRPr="00305DC0" w:rsidRDefault="008E71EA" w:rsidP="008E71EA">
      <w:pPr>
        <w:spacing w:after="0"/>
        <w:jc w:val="center"/>
        <w:rPr>
          <w:b/>
          <w:sz w:val="28"/>
          <w:szCs w:val="28"/>
        </w:rPr>
      </w:pPr>
    </w:p>
    <w:p w14:paraId="0F4CE8AB" w14:textId="77777777" w:rsidR="008E71EA" w:rsidRPr="000836B5" w:rsidRDefault="008E71EA" w:rsidP="008E71EA">
      <w:pPr>
        <w:spacing w:after="0"/>
        <w:jc w:val="center"/>
      </w:pPr>
    </w:p>
    <w:p w14:paraId="1486AA23" w14:textId="77777777" w:rsidR="008E71EA" w:rsidRPr="000836B5" w:rsidRDefault="008E71EA" w:rsidP="008E71EA">
      <w:pPr>
        <w:spacing w:after="0"/>
        <w:jc w:val="center"/>
      </w:pPr>
    </w:p>
    <w:p w14:paraId="0D39B52B" w14:textId="77777777" w:rsidR="008E71EA" w:rsidRPr="000836B5" w:rsidRDefault="008E71EA" w:rsidP="008E71EA">
      <w:pPr>
        <w:spacing w:after="0"/>
        <w:jc w:val="center"/>
      </w:pPr>
    </w:p>
    <w:p w14:paraId="79E7EBCA" w14:textId="77777777" w:rsidR="008E71EA" w:rsidRPr="000836B5" w:rsidRDefault="008E71EA" w:rsidP="008E71EA">
      <w:pPr>
        <w:spacing w:after="0"/>
        <w:jc w:val="center"/>
      </w:pPr>
    </w:p>
    <w:p w14:paraId="514D94ED" w14:textId="77777777" w:rsidR="008E71EA" w:rsidRPr="000836B5" w:rsidRDefault="008E71EA" w:rsidP="008E71EA">
      <w:pPr>
        <w:spacing w:after="0"/>
        <w:jc w:val="center"/>
      </w:pPr>
    </w:p>
    <w:p w14:paraId="27AD3A55" w14:textId="3BA393D0" w:rsidR="00193CE2" w:rsidRDefault="00193CE2" w:rsidP="008E71EA">
      <w:pPr>
        <w:spacing w:after="0"/>
        <w:jc w:val="center"/>
      </w:pPr>
    </w:p>
    <w:p w14:paraId="0D6A709A" w14:textId="77777777" w:rsidR="00193CE2" w:rsidRPr="000836B5" w:rsidRDefault="00193CE2" w:rsidP="008E71EA">
      <w:pPr>
        <w:spacing w:after="0"/>
        <w:jc w:val="center"/>
      </w:pPr>
    </w:p>
    <w:p w14:paraId="30C0D13E" w14:textId="77777777" w:rsidR="008E71EA" w:rsidRPr="00305DC0" w:rsidRDefault="008E71EA" w:rsidP="00305DC0">
      <w:pPr>
        <w:spacing w:after="0" w:line="240" w:lineRule="auto"/>
        <w:jc w:val="center"/>
        <w:rPr>
          <w:b/>
          <w:sz w:val="28"/>
          <w:szCs w:val="28"/>
        </w:rPr>
      </w:pPr>
      <w:r w:rsidRPr="00305DC0">
        <w:rPr>
          <w:b/>
          <w:sz w:val="28"/>
          <w:szCs w:val="28"/>
        </w:rPr>
        <w:t>PROGRAM STUDI ILMU KEPERAWATAN</w:t>
      </w:r>
    </w:p>
    <w:p w14:paraId="7027FBEE" w14:textId="77777777" w:rsidR="008E71EA" w:rsidRPr="00305DC0" w:rsidRDefault="008E71EA" w:rsidP="00305DC0">
      <w:pPr>
        <w:spacing w:after="0" w:line="240" w:lineRule="auto"/>
        <w:jc w:val="center"/>
        <w:rPr>
          <w:b/>
          <w:sz w:val="28"/>
          <w:szCs w:val="28"/>
        </w:rPr>
      </w:pPr>
      <w:r w:rsidRPr="00305DC0">
        <w:rPr>
          <w:b/>
          <w:sz w:val="28"/>
          <w:szCs w:val="28"/>
        </w:rPr>
        <w:t>SEKOLAH TINGI ILMU KESEHATAN HANG TUAH</w:t>
      </w:r>
    </w:p>
    <w:p w14:paraId="48F8D372" w14:textId="77777777" w:rsidR="008E71EA" w:rsidRPr="00305DC0" w:rsidRDefault="008E71EA" w:rsidP="00305DC0">
      <w:pPr>
        <w:spacing w:after="0" w:line="240" w:lineRule="auto"/>
        <w:jc w:val="center"/>
        <w:rPr>
          <w:b/>
          <w:sz w:val="28"/>
          <w:szCs w:val="28"/>
        </w:rPr>
      </w:pPr>
      <w:r w:rsidRPr="00305DC0">
        <w:rPr>
          <w:b/>
          <w:sz w:val="28"/>
          <w:szCs w:val="28"/>
        </w:rPr>
        <w:t>SURABAYA</w:t>
      </w:r>
    </w:p>
    <w:p w14:paraId="0CD48B2B" w14:textId="77777777" w:rsidR="008E71EA" w:rsidRPr="00305DC0" w:rsidRDefault="008E71EA" w:rsidP="00305DC0">
      <w:pPr>
        <w:spacing w:after="0" w:line="240" w:lineRule="auto"/>
        <w:jc w:val="center"/>
        <w:rPr>
          <w:b/>
          <w:sz w:val="28"/>
          <w:szCs w:val="28"/>
        </w:rPr>
      </w:pPr>
      <w:r w:rsidRPr="00305DC0">
        <w:rPr>
          <w:b/>
          <w:sz w:val="28"/>
          <w:szCs w:val="28"/>
        </w:rPr>
        <w:t>2020</w:t>
      </w:r>
    </w:p>
    <w:p w14:paraId="50EBA06D" w14:textId="2032BF3C" w:rsidR="00C61011" w:rsidRPr="000836B5" w:rsidRDefault="008E71EA" w:rsidP="008B588E">
      <w:pPr>
        <w:pStyle w:val="Heading1"/>
      </w:pPr>
      <w:r w:rsidRPr="000836B5">
        <w:br w:type="page"/>
      </w:r>
      <w:bookmarkStart w:id="4" w:name="_Toc45353992"/>
      <w:bookmarkStart w:id="5" w:name="_Toc45354731"/>
      <w:bookmarkStart w:id="6" w:name="_Toc46982353"/>
      <w:bookmarkStart w:id="7" w:name="_Toc46982587"/>
      <w:r w:rsidR="00B8576C" w:rsidRPr="000836B5">
        <w:lastRenderedPageBreak/>
        <w:t>HALAMAN PERNYATAAN</w:t>
      </w:r>
      <w:bookmarkEnd w:id="4"/>
      <w:bookmarkEnd w:id="5"/>
      <w:bookmarkEnd w:id="6"/>
      <w:bookmarkEnd w:id="7"/>
    </w:p>
    <w:p w14:paraId="7A764B16" w14:textId="77777777" w:rsidR="00B8576C" w:rsidRPr="000836B5" w:rsidRDefault="00B8576C" w:rsidP="005F13F3">
      <w:pPr>
        <w:spacing w:after="0" w:line="480" w:lineRule="auto"/>
        <w:jc w:val="center"/>
      </w:pPr>
    </w:p>
    <w:p w14:paraId="272B94DD" w14:textId="77777777" w:rsidR="00B8576C" w:rsidRPr="000836B5" w:rsidRDefault="00B8576C" w:rsidP="005F13F3">
      <w:pPr>
        <w:spacing w:after="0" w:line="480" w:lineRule="auto"/>
      </w:pPr>
      <w:r w:rsidRPr="000836B5">
        <w:t>Saya bertanda tangan dibawah ini :</w:t>
      </w:r>
    </w:p>
    <w:p w14:paraId="4DFA9E27" w14:textId="77777777" w:rsidR="00B8576C" w:rsidRPr="000836B5" w:rsidRDefault="00B8576C" w:rsidP="005F13F3">
      <w:pPr>
        <w:spacing w:after="0" w:line="480" w:lineRule="auto"/>
      </w:pPr>
      <w:r w:rsidRPr="000836B5">
        <w:t>Nama</w:t>
      </w:r>
      <w:r w:rsidRPr="000836B5">
        <w:tab/>
      </w:r>
      <w:r w:rsidRPr="000836B5">
        <w:tab/>
      </w:r>
      <w:r w:rsidR="00165888" w:rsidRPr="000836B5">
        <w:tab/>
      </w:r>
      <w:r w:rsidRPr="000836B5">
        <w:t>:</w:t>
      </w:r>
      <w:r w:rsidR="00824E15" w:rsidRPr="000836B5">
        <w:t xml:space="preserve"> Aditya Hadi Albid</w:t>
      </w:r>
    </w:p>
    <w:p w14:paraId="22921D08" w14:textId="77777777" w:rsidR="00B8576C" w:rsidRPr="000836B5" w:rsidRDefault="00B8576C" w:rsidP="005F13F3">
      <w:pPr>
        <w:spacing w:after="0" w:line="480" w:lineRule="auto"/>
      </w:pPr>
      <w:r w:rsidRPr="000836B5">
        <w:t>NIM</w:t>
      </w:r>
      <w:r w:rsidRPr="000836B5">
        <w:tab/>
      </w:r>
      <w:r w:rsidRPr="000836B5">
        <w:tab/>
      </w:r>
      <w:r w:rsidR="00165888" w:rsidRPr="000836B5">
        <w:tab/>
      </w:r>
      <w:r w:rsidRPr="000836B5">
        <w:t>:</w:t>
      </w:r>
      <w:r w:rsidR="00824E15" w:rsidRPr="000836B5">
        <w:t xml:space="preserve"> 1610004</w:t>
      </w:r>
    </w:p>
    <w:p w14:paraId="5A706DBB" w14:textId="77777777" w:rsidR="00B8576C" w:rsidRPr="000836B5" w:rsidRDefault="00B8576C" w:rsidP="005F13F3">
      <w:pPr>
        <w:spacing w:after="0" w:line="480" w:lineRule="auto"/>
      </w:pPr>
      <w:r w:rsidRPr="000836B5">
        <w:t>Tanggal Lahir</w:t>
      </w:r>
      <w:r w:rsidRPr="000836B5">
        <w:tab/>
      </w:r>
      <w:r w:rsidR="00165888" w:rsidRPr="000836B5">
        <w:tab/>
      </w:r>
      <w:r w:rsidRPr="000836B5">
        <w:t>:</w:t>
      </w:r>
      <w:r w:rsidR="00824E15" w:rsidRPr="000836B5">
        <w:t xml:space="preserve"> Sidoarjo, 30 Desember 1996</w:t>
      </w:r>
    </w:p>
    <w:p w14:paraId="262E971F" w14:textId="77777777" w:rsidR="00B8576C" w:rsidRPr="000836B5" w:rsidRDefault="00B8576C" w:rsidP="005F13F3">
      <w:pPr>
        <w:spacing w:after="0" w:line="480" w:lineRule="auto"/>
      </w:pPr>
      <w:r w:rsidRPr="000836B5">
        <w:t>Program Studi</w:t>
      </w:r>
      <w:r w:rsidRPr="000836B5">
        <w:tab/>
      </w:r>
      <w:r w:rsidR="00165888" w:rsidRPr="000836B5">
        <w:tab/>
      </w:r>
      <w:r w:rsidRPr="000836B5">
        <w:t>:</w:t>
      </w:r>
      <w:r w:rsidR="00824E15" w:rsidRPr="000836B5">
        <w:t xml:space="preserve"> S1 Keperawatan</w:t>
      </w:r>
    </w:p>
    <w:p w14:paraId="64684139" w14:textId="77777777" w:rsidR="00824E15" w:rsidRPr="000836B5" w:rsidRDefault="00824E15" w:rsidP="005F13F3">
      <w:pPr>
        <w:spacing w:after="0" w:line="480" w:lineRule="auto"/>
      </w:pPr>
    </w:p>
    <w:p w14:paraId="0E9B140F" w14:textId="6B62C578" w:rsidR="00824E15" w:rsidRPr="000836B5" w:rsidRDefault="00824E15" w:rsidP="005F13F3">
      <w:pPr>
        <w:spacing w:after="0" w:line="480" w:lineRule="auto"/>
        <w:jc w:val="both"/>
      </w:pPr>
      <w:r w:rsidRPr="000836B5">
        <w:t xml:space="preserve">Menyatakan bahwa skripsi yang berjudul “Analisis Faktor Yang Berhubungan Dengan Kejadian </w:t>
      </w:r>
      <w:r w:rsidR="00412483" w:rsidRPr="00412483">
        <w:rPr>
          <w:i/>
        </w:rPr>
        <w:t>Stunting</w:t>
      </w:r>
      <w:r w:rsidRPr="000836B5">
        <w:t xml:space="preserve"> Anak </w:t>
      </w:r>
      <w:r w:rsidRPr="00A61CAA">
        <w:rPr>
          <w:i/>
        </w:rPr>
        <w:t>Toddler</w:t>
      </w:r>
      <w:r w:rsidR="0057618B">
        <w:rPr>
          <w:i/>
        </w:rPr>
        <w:t xml:space="preserve">- Literature Review </w:t>
      </w:r>
      <w:r w:rsidRPr="000836B5">
        <w:t xml:space="preserve">Berdasarkan Pendekatan </w:t>
      </w:r>
      <w:r w:rsidRPr="00A61CAA">
        <w:rPr>
          <w:i/>
        </w:rPr>
        <w:t>Sunrise Model</w:t>
      </w:r>
      <w:r w:rsidRPr="000836B5">
        <w:t xml:space="preserve">”, saya susun tanpa melakukan plagiat sesuai dengan </w:t>
      </w:r>
      <w:r w:rsidR="00A61CAA">
        <w:t xml:space="preserve">peraturan yang berlaku di Stikes </w:t>
      </w:r>
      <w:r w:rsidRPr="000836B5">
        <w:t>Hang Tuah Surabaya.</w:t>
      </w:r>
    </w:p>
    <w:p w14:paraId="6E5D2996" w14:textId="77777777" w:rsidR="00824E15" w:rsidRPr="000836B5" w:rsidRDefault="00824E15" w:rsidP="005F13F3">
      <w:pPr>
        <w:spacing w:after="0" w:line="480" w:lineRule="auto"/>
        <w:jc w:val="both"/>
      </w:pPr>
      <w:r w:rsidRPr="000836B5">
        <w:t>Jika dikemudian hari ternyata saya melakukan tindakan plagiat, saya akan bertanggung jawab sepenuhnya dan menerima sanksi yang dijatuhkan oleh Stikes Hang Tuah Surabaya.</w:t>
      </w:r>
    </w:p>
    <w:p w14:paraId="07114ACB" w14:textId="77777777" w:rsidR="00824E15" w:rsidRPr="000836B5" w:rsidRDefault="00824E15" w:rsidP="005F13F3">
      <w:pPr>
        <w:spacing w:after="0" w:line="480" w:lineRule="auto"/>
        <w:jc w:val="both"/>
      </w:pPr>
      <w:r w:rsidRPr="000836B5">
        <w:t>Demikian pernyataan ini saya buat dengan sebenar-benarnya agar dapat digunakan sebagaimana mestinya.</w:t>
      </w:r>
    </w:p>
    <w:p w14:paraId="3D6F056B" w14:textId="77777777" w:rsidR="00D10799" w:rsidRDefault="00D10799" w:rsidP="005F13F3">
      <w:pPr>
        <w:spacing w:after="0" w:line="480" w:lineRule="auto"/>
        <w:jc w:val="both"/>
      </w:pPr>
    </w:p>
    <w:p w14:paraId="672FB222" w14:textId="7F42521F" w:rsidR="00AB114D" w:rsidRPr="000836B5" w:rsidRDefault="00205D2F" w:rsidP="005F13F3">
      <w:pPr>
        <w:spacing w:after="0" w:line="480" w:lineRule="auto"/>
        <w:jc w:val="both"/>
      </w:pPr>
      <w:r>
        <w:rPr>
          <w:noProof/>
        </w:rPr>
        <w:drawing>
          <wp:anchor distT="0" distB="0" distL="114300" distR="114300" simplePos="0" relativeHeight="251766272" behindDoc="0" locked="0" layoutInCell="1" allowOverlap="1" wp14:anchorId="36DC6F78" wp14:editId="11DFEC21">
            <wp:simplePos x="0" y="0"/>
            <wp:positionH relativeFrom="margin">
              <wp:posOffset>2502500</wp:posOffset>
            </wp:positionH>
            <wp:positionV relativeFrom="paragraph">
              <wp:posOffset>211455</wp:posOffset>
            </wp:positionV>
            <wp:extent cx="2212851" cy="8724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12851" cy="87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A8">
        <w:tab/>
      </w:r>
      <w:r w:rsidR="00B16AA8">
        <w:tab/>
      </w:r>
      <w:r w:rsidR="00B16AA8">
        <w:tab/>
      </w:r>
      <w:r w:rsidR="00B16AA8">
        <w:tab/>
      </w:r>
      <w:r w:rsidR="00B16AA8">
        <w:tab/>
      </w:r>
      <w:r w:rsidR="00B16AA8">
        <w:tab/>
      </w:r>
      <w:r w:rsidR="00B16AA8">
        <w:tab/>
        <w:t>Surabaya,</w:t>
      </w:r>
      <w:r w:rsidR="00BB5B0E">
        <w:t xml:space="preserve"> 17 </w:t>
      </w:r>
      <w:r w:rsidR="00402FA1">
        <w:t>Juli</w:t>
      </w:r>
      <w:r w:rsidR="00AB114D" w:rsidRPr="000836B5">
        <w:t xml:space="preserve"> 2020</w:t>
      </w:r>
    </w:p>
    <w:p w14:paraId="2BD1C182" w14:textId="07F75004" w:rsidR="00AB114D" w:rsidRPr="000836B5" w:rsidRDefault="00AB114D" w:rsidP="005F13F3">
      <w:pPr>
        <w:spacing w:after="0" w:line="480" w:lineRule="auto"/>
        <w:jc w:val="both"/>
      </w:pPr>
    </w:p>
    <w:p w14:paraId="28F95512" w14:textId="77777777" w:rsidR="00AB114D" w:rsidRPr="000836B5" w:rsidRDefault="00AB114D" w:rsidP="005F13F3">
      <w:pPr>
        <w:spacing w:after="0" w:line="480" w:lineRule="auto"/>
        <w:jc w:val="both"/>
      </w:pPr>
    </w:p>
    <w:p w14:paraId="004159E7" w14:textId="77777777" w:rsidR="00AB114D" w:rsidRPr="000836B5" w:rsidRDefault="00AB114D" w:rsidP="009573F5">
      <w:pPr>
        <w:spacing w:after="0" w:line="240" w:lineRule="auto"/>
        <w:jc w:val="both"/>
        <w:rPr>
          <w:u w:val="single"/>
        </w:rPr>
      </w:pPr>
      <w:r w:rsidRPr="000836B5">
        <w:tab/>
      </w:r>
      <w:r w:rsidRPr="000836B5">
        <w:tab/>
      </w:r>
      <w:r w:rsidRPr="000836B5">
        <w:tab/>
      </w:r>
      <w:r w:rsidRPr="000836B5">
        <w:tab/>
      </w:r>
      <w:r w:rsidRPr="000836B5">
        <w:tab/>
      </w:r>
      <w:r w:rsidRPr="000836B5">
        <w:tab/>
      </w:r>
      <w:r w:rsidRPr="000836B5">
        <w:tab/>
      </w:r>
      <w:r w:rsidRPr="000836B5">
        <w:rPr>
          <w:u w:val="single"/>
        </w:rPr>
        <w:t>ADITYA HADI ALBID</w:t>
      </w:r>
    </w:p>
    <w:p w14:paraId="66229588" w14:textId="77777777" w:rsidR="00B33C7A" w:rsidRPr="000836B5" w:rsidRDefault="00AB114D" w:rsidP="009573F5">
      <w:pPr>
        <w:spacing w:after="0" w:line="240" w:lineRule="auto"/>
        <w:jc w:val="both"/>
      </w:pPr>
      <w:r w:rsidRPr="000836B5">
        <w:tab/>
      </w:r>
      <w:r w:rsidRPr="000836B5">
        <w:tab/>
      </w:r>
      <w:r w:rsidRPr="000836B5">
        <w:tab/>
      </w:r>
      <w:r w:rsidRPr="000836B5">
        <w:tab/>
      </w:r>
      <w:r w:rsidRPr="000836B5">
        <w:tab/>
      </w:r>
      <w:r w:rsidRPr="000836B5">
        <w:tab/>
      </w:r>
      <w:r w:rsidRPr="000836B5">
        <w:tab/>
        <w:t xml:space="preserve">       </w:t>
      </w:r>
      <w:r w:rsidR="009573F5">
        <w:t xml:space="preserve"> </w:t>
      </w:r>
      <w:r w:rsidRPr="000836B5">
        <w:t>NIM. 161.0004</w:t>
      </w:r>
    </w:p>
    <w:p w14:paraId="57CF7F76" w14:textId="4F53801F" w:rsidR="00AB114D" w:rsidRPr="000836B5" w:rsidRDefault="00B33C7A" w:rsidP="008B588E">
      <w:pPr>
        <w:pStyle w:val="Heading1"/>
      </w:pPr>
      <w:r w:rsidRPr="000836B5">
        <w:br w:type="page"/>
      </w:r>
      <w:bookmarkStart w:id="8" w:name="_Toc45353993"/>
      <w:bookmarkStart w:id="9" w:name="_Toc45354732"/>
      <w:bookmarkStart w:id="10" w:name="_Toc46982354"/>
      <w:bookmarkStart w:id="11" w:name="_Toc46982588"/>
      <w:r w:rsidRPr="000836B5">
        <w:lastRenderedPageBreak/>
        <w:t>HALAMAN PERSETUJUAN</w:t>
      </w:r>
      <w:bookmarkEnd w:id="8"/>
      <w:bookmarkEnd w:id="9"/>
      <w:bookmarkEnd w:id="10"/>
      <w:bookmarkEnd w:id="11"/>
    </w:p>
    <w:p w14:paraId="4E59C029" w14:textId="77777777" w:rsidR="00B33C7A" w:rsidRPr="000836B5" w:rsidRDefault="00B33C7A" w:rsidP="00B33C7A">
      <w:pPr>
        <w:spacing w:after="0"/>
        <w:jc w:val="center"/>
      </w:pPr>
    </w:p>
    <w:p w14:paraId="642DCD1E" w14:textId="77777777" w:rsidR="00B33C7A" w:rsidRPr="000836B5" w:rsidRDefault="00B33C7A" w:rsidP="00B33C7A">
      <w:pPr>
        <w:spacing w:after="0"/>
        <w:jc w:val="center"/>
      </w:pPr>
    </w:p>
    <w:p w14:paraId="4C22EB23" w14:textId="77777777" w:rsidR="00B33C7A" w:rsidRPr="000836B5" w:rsidRDefault="00B33C7A" w:rsidP="009573F5">
      <w:pPr>
        <w:spacing w:after="0" w:line="480" w:lineRule="auto"/>
      </w:pPr>
      <w:r w:rsidRPr="000836B5">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0836B5" w:rsidRPr="000836B5" w14:paraId="1F8C3108" w14:textId="77777777" w:rsidTr="0057618B">
        <w:tc>
          <w:tcPr>
            <w:tcW w:w="1668" w:type="dxa"/>
          </w:tcPr>
          <w:p w14:paraId="72A3857D" w14:textId="77777777" w:rsidR="00650470" w:rsidRPr="000836B5" w:rsidRDefault="00650470" w:rsidP="009573F5">
            <w:pPr>
              <w:spacing w:line="480" w:lineRule="auto"/>
            </w:pPr>
            <w:r w:rsidRPr="000836B5">
              <w:t>Nama</w:t>
            </w:r>
          </w:p>
        </w:tc>
        <w:tc>
          <w:tcPr>
            <w:tcW w:w="6486" w:type="dxa"/>
          </w:tcPr>
          <w:p w14:paraId="0644FC35" w14:textId="77777777" w:rsidR="00650470" w:rsidRPr="000836B5" w:rsidRDefault="00650470" w:rsidP="009573F5">
            <w:pPr>
              <w:spacing w:line="480" w:lineRule="auto"/>
            </w:pPr>
            <w:r w:rsidRPr="000836B5">
              <w:t>: Aditya Hadi Albid</w:t>
            </w:r>
          </w:p>
        </w:tc>
      </w:tr>
      <w:tr w:rsidR="000836B5" w:rsidRPr="000836B5" w14:paraId="754E8810" w14:textId="77777777" w:rsidTr="0057618B">
        <w:tc>
          <w:tcPr>
            <w:tcW w:w="1668" w:type="dxa"/>
          </w:tcPr>
          <w:p w14:paraId="6041C716" w14:textId="77777777" w:rsidR="00650470" w:rsidRPr="000836B5" w:rsidRDefault="00650470" w:rsidP="009573F5">
            <w:pPr>
              <w:spacing w:line="480" w:lineRule="auto"/>
            </w:pPr>
            <w:r w:rsidRPr="000836B5">
              <w:t>NIM</w:t>
            </w:r>
          </w:p>
        </w:tc>
        <w:tc>
          <w:tcPr>
            <w:tcW w:w="6486" w:type="dxa"/>
          </w:tcPr>
          <w:p w14:paraId="567F8642" w14:textId="77777777" w:rsidR="00650470" w:rsidRPr="000836B5" w:rsidRDefault="00650470" w:rsidP="009573F5">
            <w:pPr>
              <w:spacing w:line="480" w:lineRule="auto"/>
            </w:pPr>
            <w:r w:rsidRPr="000836B5">
              <w:t>: 161.0004</w:t>
            </w:r>
          </w:p>
        </w:tc>
      </w:tr>
      <w:tr w:rsidR="000836B5" w:rsidRPr="000836B5" w14:paraId="69989AFE" w14:textId="77777777" w:rsidTr="0057618B">
        <w:tc>
          <w:tcPr>
            <w:tcW w:w="1668" w:type="dxa"/>
          </w:tcPr>
          <w:p w14:paraId="60C6B1D7" w14:textId="77777777" w:rsidR="00650470" w:rsidRPr="000836B5" w:rsidRDefault="00650470" w:rsidP="009573F5">
            <w:pPr>
              <w:spacing w:line="480" w:lineRule="auto"/>
            </w:pPr>
            <w:r w:rsidRPr="000836B5">
              <w:t>Program Studi</w:t>
            </w:r>
          </w:p>
        </w:tc>
        <w:tc>
          <w:tcPr>
            <w:tcW w:w="6486" w:type="dxa"/>
          </w:tcPr>
          <w:p w14:paraId="41A171D4" w14:textId="77777777" w:rsidR="00650470" w:rsidRPr="000836B5" w:rsidRDefault="00650470" w:rsidP="009573F5">
            <w:pPr>
              <w:spacing w:line="480" w:lineRule="auto"/>
            </w:pPr>
            <w:r w:rsidRPr="000836B5">
              <w:t>: S1 Keperawatan</w:t>
            </w:r>
          </w:p>
        </w:tc>
      </w:tr>
      <w:tr w:rsidR="000836B5" w:rsidRPr="000836B5" w14:paraId="2FDA3142" w14:textId="77777777" w:rsidTr="0057618B">
        <w:tc>
          <w:tcPr>
            <w:tcW w:w="1668" w:type="dxa"/>
          </w:tcPr>
          <w:p w14:paraId="1E7EFF55" w14:textId="77777777" w:rsidR="00650470" w:rsidRPr="000836B5" w:rsidRDefault="00650470" w:rsidP="009573F5">
            <w:pPr>
              <w:spacing w:line="480" w:lineRule="auto"/>
            </w:pPr>
            <w:r w:rsidRPr="000836B5">
              <w:t>Judul</w:t>
            </w:r>
          </w:p>
        </w:tc>
        <w:tc>
          <w:tcPr>
            <w:tcW w:w="6486" w:type="dxa"/>
          </w:tcPr>
          <w:p w14:paraId="0916196D" w14:textId="77777777" w:rsidR="00650470" w:rsidRPr="000836B5" w:rsidRDefault="00650470" w:rsidP="009573F5">
            <w:pPr>
              <w:spacing w:line="480" w:lineRule="auto"/>
            </w:pPr>
            <w:r w:rsidRPr="000836B5">
              <w:t xml:space="preserve">: Analisis Faktor Yang Berhubungan Dengan Kejadian </w:t>
            </w:r>
            <w:r w:rsidR="00412483" w:rsidRPr="00412483">
              <w:rPr>
                <w:i/>
              </w:rPr>
              <w:t>Stunting</w:t>
            </w:r>
            <w:r w:rsidRPr="000836B5">
              <w:t xml:space="preserve"> </w:t>
            </w:r>
          </w:p>
        </w:tc>
      </w:tr>
      <w:tr w:rsidR="00650470" w:rsidRPr="000836B5" w14:paraId="26E7DDE2" w14:textId="77777777" w:rsidTr="0057618B">
        <w:tc>
          <w:tcPr>
            <w:tcW w:w="1668" w:type="dxa"/>
          </w:tcPr>
          <w:p w14:paraId="60A06F77" w14:textId="77777777" w:rsidR="00650470" w:rsidRPr="000836B5" w:rsidRDefault="00650470" w:rsidP="009573F5">
            <w:pPr>
              <w:spacing w:line="480" w:lineRule="auto"/>
            </w:pPr>
          </w:p>
        </w:tc>
        <w:tc>
          <w:tcPr>
            <w:tcW w:w="6486" w:type="dxa"/>
          </w:tcPr>
          <w:p w14:paraId="73A2EED9" w14:textId="7662DA57" w:rsidR="0057618B" w:rsidRDefault="00650470" w:rsidP="009573F5">
            <w:pPr>
              <w:spacing w:line="480" w:lineRule="auto"/>
              <w:rPr>
                <w:i/>
              </w:rPr>
            </w:pPr>
            <w:r w:rsidRPr="000836B5">
              <w:t xml:space="preserve">  Anak </w:t>
            </w:r>
            <w:r w:rsidRPr="00A61CAA">
              <w:rPr>
                <w:i/>
              </w:rPr>
              <w:t>Toddler</w:t>
            </w:r>
            <w:r w:rsidRPr="000836B5">
              <w:t xml:space="preserve"> Berdasarkan Pendekatan </w:t>
            </w:r>
            <w:r w:rsidRPr="00A61CAA">
              <w:rPr>
                <w:i/>
              </w:rPr>
              <w:t>Sunrise Model</w:t>
            </w:r>
            <w:r w:rsidR="0057618B">
              <w:rPr>
                <w:i/>
              </w:rPr>
              <w:t xml:space="preserve"> -    </w:t>
            </w:r>
          </w:p>
          <w:p w14:paraId="05E114CE" w14:textId="6388138C" w:rsidR="00650470" w:rsidRPr="000836B5" w:rsidRDefault="0057618B" w:rsidP="009573F5">
            <w:pPr>
              <w:spacing w:line="480" w:lineRule="auto"/>
            </w:pPr>
            <w:r>
              <w:rPr>
                <w:i/>
              </w:rPr>
              <w:t xml:space="preserve">  Literature Review</w:t>
            </w:r>
          </w:p>
        </w:tc>
      </w:tr>
    </w:tbl>
    <w:p w14:paraId="2837DFAD" w14:textId="77777777" w:rsidR="00F5501D" w:rsidRPr="000836B5" w:rsidRDefault="00F5501D" w:rsidP="009573F5">
      <w:pPr>
        <w:spacing w:after="0" w:line="480" w:lineRule="auto"/>
        <w:jc w:val="both"/>
      </w:pPr>
      <w:r w:rsidRPr="000836B5">
        <w:t>Serta perbaikan-perbaikan sepenuhnya, maka kami menganggap dan dapat menyetujui bahwa skripsi ini diajukan dalam sidang guna memenuhi sebagian persyaratan untuk memperoleh gelar :</w:t>
      </w:r>
    </w:p>
    <w:p w14:paraId="028CA8A6" w14:textId="77777777" w:rsidR="00F5501D" w:rsidRPr="000836B5" w:rsidRDefault="00F5501D" w:rsidP="00336075">
      <w:pPr>
        <w:spacing w:after="0"/>
      </w:pPr>
    </w:p>
    <w:p w14:paraId="692E8FA4" w14:textId="77777777" w:rsidR="00F5501D" w:rsidRPr="000836B5" w:rsidRDefault="00F5501D" w:rsidP="00336075">
      <w:pPr>
        <w:spacing w:after="0"/>
      </w:pPr>
    </w:p>
    <w:p w14:paraId="3A496E48" w14:textId="77777777" w:rsidR="00F5501D" w:rsidRPr="000836B5" w:rsidRDefault="00F5501D" w:rsidP="00336075">
      <w:pPr>
        <w:spacing w:after="0"/>
      </w:pPr>
    </w:p>
    <w:p w14:paraId="2E18999F" w14:textId="77777777" w:rsidR="00F5501D" w:rsidRPr="000836B5" w:rsidRDefault="00F5501D" w:rsidP="00F5501D">
      <w:pPr>
        <w:spacing w:after="0"/>
        <w:jc w:val="center"/>
        <w:rPr>
          <w:b/>
        </w:rPr>
      </w:pPr>
      <w:r w:rsidRPr="000836B5">
        <w:rPr>
          <w:b/>
        </w:rPr>
        <w:t>SARJANA KEPERAWATAN (S.Kep)</w:t>
      </w:r>
    </w:p>
    <w:p w14:paraId="00CA3DF6" w14:textId="77777777" w:rsidR="00F5501D" w:rsidRPr="000836B5" w:rsidRDefault="00F5501D" w:rsidP="00F5501D">
      <w:pPr>
        <w:spacing w:after="0"/>
        <w:jc w:val="center"/>
      </w:pPr>
    </w:p>
    <w:p w14:paraId="69B7A7A2" w14:textId="77777777" w:rsidR="00F5501D" w:rsidRPr="000836B5" w:rsidRDefault="00F5501D" w:rsidP="00F5501D">
      <w:pPr>
        <w:spacing w:after="0"/>
        <w:jc w:val="center"/>
      </w:pPr>
    </w:p>
    <w:p w14:paraId="45A6E491" w14:textId="5A2E6980" w:rsidR="00F5501D" w:rsidRPr="000836B5" w:rsidRDefault="00192583" w:rsidP="00F5501D">
      <w:pPr>
        <w:spacing w:after="0"/>
        <w:jc w:val="center"/>
      </w:pPr>
      <w:r>
        <w:rPr>
          <w:noProof/>
        </w:rPr>
        <w:drawing>
          <wp:anchor distT="0" distB="0" distL="114300" distR="114300" simplePos="0" relativeHeight="251771392" behindDoc="0" locked="0" layoutInCell="1" allowOverlap="1" wp14:anchorId="2B672D25" wp14:editId="519C6588">
            <wp:simplePos x="0" y="0"/>
            <wp:positionH relativeFrom="column">
              <wp:posOffset>2641762</wp:posOffset>
            </wp:positionH>
            <wp:positionV relativeFrom="paragraph">
              <wp:posOffset>178435</wp:posOffset>
            </wp:positionV>
            <wp:extent cx="2349500" cy="15817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5128" b="90000" l="9931" r="92660">
                                  <a14:foregroundMark x1="45337" y1="17692" x2="53800" y2="10897"/>
                                  <a14:foregroundMark x1="35838" y1="23974" x2="35838" y2="23974"/>
                                  <a14:foregroundMark x1="29188" y1="59487" x2="53627" y2="54744"/>
                                  <a14:backgroundMark x1="63040" y1="34103" x2="63040" y2="34103"/>
                                  <a14:backgroundMark x1="58031" y1="39487" x2="58031" y2="394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4950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836B5" w:rsidRPr="000836B5" w14:paraId="5F81CAA5" w14:textId="77777777" w:rsidTr="001E72ED">
        <w:tc>
          <w:tcPr>
            <w:tcW w:w="4077" w:type="dxa"/>
          </w:tcPr>
          <w:p w14:paraId="2E9B7780" w14:textId="77777777" w:rsidR="001E72ED" w:rsidRPr="000836B5" w:rsidRDefault="001E72ED" w:rsidP="00F5501D">
            <w:pPr>
              <w:jc w:val="center"/>
            </w:pPr>
            <w:r w:rsidRPr="000836B5">
              <w:t>Pembimbing I</w:t>
            </w:r>
          </w:p>
        </w:tc>
        <w:tc>
          <w:tcPr>
            <w:tcW w:w="4077" w:type="dxa"/>
          </w:tcPr>
          <w:p w14:paraId="1D4447C3" w14:textId="205ADC32" w:rsidR="001E72ED" w:rsidRPr="000836B5" w:rsidRDefault="001E72ED" w:rsidP="00F5501D">
            <w:pPr>
              <w:jc w:val="center"/>
            </w:pPr>
            <w:r w:rsidRPr="000836B5">
              <w:t>Pembimbing II</w:t>
            </w:r>
          </w:p>
        </w:tc>
      </w:tr>
      <w:tr w:rsidR="000836B5" w:rsidRPr="000836B5" w14:paraId="7E727C35" w14:textId="77777777" w:rsidTr="001E72ED">
        <w:tc>
          <w:tcPr>
            <w:tcW w:w="4077" w:type="dxa"/>
          </w:tcPr>
          <w:p w14:paraId="11480EBC" w14:textId="568AF8B3" w:rsidR="001E72ED" w:rsidRPr="000836B5" w:rsidRDefault="00DA54CC" w:rsidP="00F5501D">
            <w:pPr>
              <w:jc w:val="center"/>
            </w:pPr>
            <w:r>
              <w:rPr>
                <w:noProof/>
              </w:rPr>
              <w:drawing>
                <wp:anchor distT="0" distB="0" distL="114300" distR="114300" simplePos="0" relativeHeight="251768320" behindDoc="1" locked="0" layoutInCell="1" allowOverlap="1" wp14:anchorId="2C73C817" wp14:editId="791D5205">
                  <wp:simplePos x="0" y="0"/>
                  <wp:positionH relativeFrom="column">
                    <wp:posOffset>796290</wp:posOffset>
                  </wp:positionH>
                  <wp:positionV relativeFrom="paragraph">
                    <wp:posOffset>-135890</wp:posOffset>
                  </wp:positionV>
                  <wp:extent cx="920115" cy="1095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787" b="93191" l="9596" r="89899">
                                        <a14:foregroundMark x1="48990" y1="88936" x2="48990" y2="88936"/>
                                        <a14:foregroundMark x1="47980" y1="83830" x2="47980" y2="83830"/>
                                        <a14:foregroundMark x1="42424" y1="65957" x2="42424" y2="65957"/>
                                        <a14:foregroundMark x1="42424" y1="61277" x2="42424" y2="61277"/>
                                        <a14:foregroundMark x1="42424" y1="58723" x2="42424" y2="58723"/>
                                        <a14:foregroundMark x1="42424" y1="55319" x2="42424" y2="55319"/>
                                        <a14:foregroundMark x1="42929" y1="52340" x2="42929" y2="52340"/>
                                        <a14:foregroundMark x1="43434" y1="49787" x2="43434" y2="49787"/>
                                        <a14:foregroundMark x1="43434" y1="47660" x2="43434" y2="47660"/>
                                        <a14:foregroundMark x1="43939" y1="42979" x2="43939" y2="42979"/>
                                        <a14:foregroundMark x1="51515" y1="91915" x2="51515" y2="91915"/>
                                        <a14:foregroundMark x1="86364" y1="41702" x2="86364" y2="417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011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77" w:type="dxa"/>
          </w:tcPr>
          <w:p w14:paraId="146A0044" w14:textId="65ED42F4" w:rsidR="001E72ED" w:rsidRPr="000836B5" w:rsidRDefault="001E72ED" w:rsidP="00F5501D">
            <w:pPr>
              <w:jc w:val="center"/>
            </w:pPr>
          </w:p>
          <w:p w14:paraId="4198EC7F" w14:textId="77777777" w:rsidR="001E72ED" w:rsidRPr="000836B5" w:rsidRDefault="001E72ED" w:rsidP="00F5501D">
            <w:pPr>
              <w:jc w:val="center"/>
            </w:pPr>
          </w:p>
          <w:p w14:paraId="22B59C08" w14:textId="09D07EF7" w:rsidR="001E72ED" w:rsidRPr="000836B5" w:rsidRDefault="001E72ED" w:rsidP="00F5501D">
            <w:pPr>
              <w:jc w:val="center"/>
            </w:pPr>
          </w:p>
          <w:p w14:paraId="2C2F94DB" w14:textId="77777777" w:rsidR="001E72ED" w:rsidRPr="000836B5" w:rsidRDefault="001E72ED" w:rsidP="00F5501D">
            <w:pPr>
              <w:jc w:val="center"/>
            </w:pPr>
          </w:p>
          <w:p w14:paraId="386E6702" w14:textId="77777777" w:rsidR="001E72ED" w:rsidRPr="000836B5" w:rsidRDefault="001E72ED" w:rsidP="00F5501D">
            <w:pPr>
              <w:jc w:val="center"/>
            </w:pPr>
          </w:p>
        </w:tc>
      </w:tr>
      <w:tr w:rsidR="001E72ED" w:rsidRPr="000836B5" w14:paraId="3B55081C" w14:textId="77777777" w:rsidTr="001E72ED">
        <w:tc>
          <w:tcPr>
            <w:tcW w:w="4077" w:type="dxa"/>
          </w:tcPr>
          <w:p w14:paraId="0913FE36" w14:textId="77777777" w:rsidR="001E72ED" w:rsidRPr="000836B5" w:rsidRDefault="001E72ED" w:rsidP="00F5501D">
            <w:pPr>
              <w:jc w:val="center"/>
              <w:rPr>
                <w:u w:val="single"/>
              </w:rPr>
            </w:pPr>
            <w:r w:rsidRPr="000836B5">
              <w:rPr>
                <w:u w:val="single"/>
              </w:rPr>
              <w:t xml:space="preserve">Iis </w:t>
            </w:r>
            <w:r w:rsidR="00B805D0" w:rsidRPr="000836B5">
              <w:rPr>
                <w:u w:val="single"/>
              </w:rPr>
              <w:t>Fatimawati</w:t>
            </w:r>
            <w:r w:rsidRPr="000836B5">
              <w:rPr>
                <w:u w:val="single"/>
              </w:rPr>
              <w:t>, S.Kep.,Ns.,M.Kes</w:t>
            </w:r>
          </w:p>
          <w:p w14:paraId="5F0C01F5" w14:textId="77777777" w:rsidR="001E72ED" w:rsidRPr="000836B5" w:rsidRDefault="001E72ED" w:rsidP="00F5501D">
            <w:pPr>
              <w:jc w:val="center"/>
            </w:pPr>
            <w:r w:rsidRPr="000836B5">
              <w:t>NIP. 030067</w:t>
            </w:r>
          </w:p>
        </w:tc>
        <w:tc>
          <w:tcPr>
            <w:tcW w:w="4077" w:type="dxa"/>
          </w:tcPr>
          <w:p w14:paraId="6AB3F183" w14:textId="588DE257" w:rsidR="001E72ED" w:rsidRPr="000836B5" w:rsidRDefault="001E72ED" w:rsidP="00F5501D">
            <w:pPr>
              <w:jc w:val="center"/>
              <w:rPr>
                <w:u w:val="single"/>
              </w:rPr>
            </w:pPr>
            <w:r w:rsidRPr="000836B5">
              <w:rPr>
                <w:u w:val="single"/>
              </w:rPr>
              <w:t>Dhian Satya R, S.Kep.,Ns.,M.Kep</w:t>
            </w:r>
          </w:p>
          <w:p w14:paraId="144522CE" w14:textId="77777777" w:rsidR="001E72ED" w:rsidRPr="000836B5" w:rsidRDefault="001E72ED" w:rsidP="00F5501D">
            <w:pPr>
              <w:jc w:val="center"/>
            </w:pPr>
            <w:r w:rsidRPr="000836B5">
              <w:t>NIP. 03008</w:t>
            </w:r>
          </w:p>
        </w:tc>
      </w:tr>
    </w:tbl>
    <w:p w14:paraId="4824FAC1" w14:textId="77777777" w:rsidR="00F5501D" w:rsidRPr="000836B5" w:rsidRDefault="00F5501D" w:rsidP="00F5501D">
      <w:pPr>
        <w:spacing w:after="0"/>
        <w:jc w:val="center"/>
      </w:pPr>
    </w:p>
    <w:p w14:paraId="4DB49D1F" w14:textId="77777777" w:rsidR="001E72ED" w:rsidRPr="000836B5" w:rsidRDefault="001E72ED" w:rsidP="00F5501D">
      <w:pPr>
        <w:spacing w:after="0"/>
        <w:jc w:val="center"/>
      </w:pPr>
    </w:p>
    <w:p w14:paraId="24FC9464" w14:textId="77777777" w:rsidR="001E72ED" w:rsidRPr="000836B5" w:rsidRDefault="001E72ED" w:rsidP="00F5501D">
      <w:pPr>
        <w:spacing w:after="0"/>
        <w:jc w:val="center"/>
      </w:pPr>
    </w:p>
    <w:p w14:paraId="08D589E9" w14:textId="77777777" w:rsidR="001E72ED" w:rsidRPr="000836B5" w:rsidRDefault="001E72ED" w:rsidP="001E72ED">
      <w:pPr>
        <w:spacing w:after="0"/>
      </w:pPr>
      <w:r w:rsidRPr="000836B5">
        <w:t>Ditetapkan di</w:t>
      </w:r>
      <w:r w:rsidRPr="000836B5">
        <w:tab/>
        <w:t>: Surabaya</w:t>
      </w:r>
    </w:p>
    <w:p w14:paraId="0318715C" w14:textId="11D5E9B9" w:rsidR="001E72ED" w:rsidRPr="000836B5" w:rsidRDefault="00B16AA8" w:rsidP="001E72ED">
      <w:pPr>
        <w:spacing w:after="0"/>
      </w:pPr>
      <w:r>
        <w:t>Tanggal</w:t>
      </w:r>
      <w:r>
        <w:tab/>
        <w:t xml:space="preserve">: </w:t>
      </w:r>
      <w:r w:rsidR="00BB5B0E">
        <w:t xml:space="preserve">17 </w:t>
      </w:r>
      <w:r w:rsidR="006D7D04">
        <w:t>Juli</w:t>
      </w:r>
      <w:r w:rsidR="001E72ED" w:rsidRPr="000836B5">
        <w:t xml:space="preserve"> 2020</w:t>
      </w:r>
    </w:p>
    <w:p w14:paraId="5BC1955C" w14:textId="77777777" w:rsidR="001E72ED" w:rsidRPr="000836B5" w:rsidRDefault="001E72ED">
      <w:r w:rsidRPr="000836B5">
        <w:br w:type="page"/>
      </w:r>
    </w:p>
    <w:p w14:paraId="2C8BDA72" w14:textId="794D08CD" w:rsidR="001E72ED" w:rsidRPr="000836B5" w:rsidRDefault="00FA1198" w:rsidP="008B588E">
      <w:pPr>
        <w:pStyle w:val="Heading1"/>
      </w:pPr>
      <w:bookmarkStart w:id="12" w:name="_Toc45353994"/>
      <w:bookmarkStart w:id="13" w:name="_Toc45354733"/>
      <w:bookmarkStart w:id="14" w:name="_Toc46982355"/>
      <w:bookmarkStart w:id="15" w:name="_Toc46982589"/>
      <w:r w:rsidRPr="000836B5">
        <w:lastRenderedPageBreak/>
        <w:t>HALAMAN PENGESAHAN</w:t>
      </w:r>
      <w:bookmarkEnd w:id="12"/>
      <w:bookmarkEnd w:id="13"/>
      <w:bookmarkEnd w:id="14"/>
      <w:bookmarkEnd w:id="15"/>
    </w:p>
    <w:p w14:paraId="0C4800BD" w14:textId="77777777" w:rsidR="00FA1198" w:rsidRPr="000836B5" w:rsidRDefault="00FA1198" w:rsidP="001E72ED">
      <w:pPr>
        <w:spacing w:after="0"/>
        <w:jc w:val="center"/>
      </w:pPr>
    </w:p>
    <w:p w14:paraId="4151046A" w14:textId="77777777" w:rsidR="00FA1198" w:rsidRPr="000836B5" w:rsidRDefault="00FA1198" w:rsidP="009573F5">
      <w:pPr>
        <w:spacing w:after="0" w:line="480" w:lineRule="auto"/>
      </w:pPr>
      <w:r w:rsidRPr="000836B5">
        <w:t>Skripsi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0836B5" w:rsidRPr="000836B5" w14:paraId="508B7D9F" w14:textId="77777777" w:rsidTr="00650470">
        <w:tc>
          <w:tcPr>
            <w:tcW w:w="1668" w:type="dxa"/>
          </w:tcPr>
          <w:p w14:paraId="5C23215C" w14:textId="77777777" w:rsidR="00650470" w:rsidRPr="000836B5" w:rsidRDefault="00650470" w:rsidP="009573F5">
            <w:pPr>
              <w:spacing w:line="480" w:lineRule="auto"/>
            </w:pPr>
            <w:r w:rsidRPr="000836B5">
              <w:t>Nama</w:t>
            </w:r>
          </w:p>
        </w:tc>
        <w:tc>
          <w:tcPr>
            <w:tcW w:w="6486" w:type="dxa"/>
          </w:tcPr>
          <w:p w14:paraId="4AC3B1DE" w14:textId="77777777" w:rsidR="00650470" w:rsidRPr="000836B5" w:rsidRDefault="00650470" w:rsidP="009573F5">
            <w:pPr>
              <w:spacing w:line="480" w:lineRule="auto"/>
            </w:pPr>
            <w:r w:rsidRPr="000836B5">
              <w:t>: Aditya Hadi Albid</w:t>
            </w:r>
          </w:p>
        </w:tc>
      </w:tr>
      <w:tr w:rsidR="000836B5" w:rsidRPr="000836B5" w14:paraId="670ACE1C" w14:textId="77777777" w:rsidTr="00650470">
        <w:tc>
          <w:tcPr>
            <w:tcW w:w="1668" w:type="dxa"/>
          </w:tcPr>
          <w:p w14:paraId="125F0CCA" w14:textId="77777777" w:rsidR="00650470" w:rsidRPr="000836B5" w:rsidRDefault="00650470" w:rsidP="009573F5">
            <w:pPr>
              <w:spacing w:line="480" w:lineRule="auto"/>
            </w:pPr>
            <w:r w:rsidRPr="000836B5">
              <w:t>NIM</w:t>
            </w:r>
          </w:p>
        </w:tc>
        <w:tc>
          <w:tcPr>
            <w:tcW w:w="6486" w:type="dxa"/>
          </w:tcPr>
          <w:p w14:paraId="637A548F" w14:textId="77777777" w:rsidR="00650470" w:rsidRPr="000836B5" w:rsidRDefault="00650470" w:rsidP="009573F5">
            <w:pPr>
              <w:spacing w:line="480" w:lineRule="auto"/>
            </w:pPr>
            <w:r w:rsidRPr="000836B5">
              <w:t>: 161.0004</w:t>
            </w:r>
          </w:p>
        </w:tc>
      </w:tr>
      <w:tr w:rsidR="000836B5" w:rsidRPr="000836B5" w14:paraId="1E54BCD5" w14:textId="77777777" w:rsidTr="00650470">
        <w:tc>
          <w:tcPr>
            <w:tcW w:w="1668" w:type="dxa"/>
          </w:tcPr>
          <w:p w14:paraId="2491F20C" w14:textId="77777777" w:rsidR="00650470" w:rsidRPr="000836B5" w:rsidRDefault="00650470" w:rsidP="009573F5">
            <w:pPr>
              <w:spacing w:line="480" w:lineRule="auto"/>
            </w:pPr>
            <w:r w:rsidRPr="000836B5">
              <w:t>Program Studi</w:t>
            </w:r>
          </w:p>
        </w:tc>
        <w:tc>
          <w:tcPr>
            <w:tcW w:w="6486" w:type="dxa"/>
          </w:tcPr>
          <w:p w14:paraId="0DFF8317" w14:textId="77777777" w:rsidR="00650470" w:rsidRPr="000836B5" w:rsidRDefault="00650470" w:rsidP="009573F5">
            <w:pPr>
              <w:spacing w:line="480" w:lineRule="auto"/>
            </w:pPr>
            <w:r w:rsidRPr="000836B5">
              <w:t>: S1 Keperawatan</w:t>
            </w:r>
          </w:p>
        </w:tc>
      </w:tr>
      <w:tr w:rsidR="000836B5" w:rsidRPr="000836B5" w14:paraId="40EA53C3" w14:textId="77777777" w:rsidTr="00650470">
        <w:tc>
          <w:tcPr>
            <w:tcW w:w="1668" w:type="dxa"/>
          </w:tcPr>
          <w:p w14:paraId="33DD090D" w14:textId="77777777" w:rsidR="00650470" w:rsidRPr="000836B5" w:rsidRDefault="00650470" w:rsidP="009573F5">
            <w:pPr>
              <w:spacing w:line="480" w:lineRule="auto"/>
            </w:pPr>
            <w:r w:rsidRPr="000836B5">
              <w:t>Judul</w:t>
            </w:r>
          </w:p>
        </w:tc>
        <w:tc>
          <w:tcPr>
            <w:tcW w:w="6486" w:type="dxa"/>
          </w:tcPr>
          <w:p w14:paraId="41B1111D" w14:textId="77777777" w:rsidR="00650470" w:rsidRPr="000836B5" w:rsidRDefault="00650470" w:rsidP="009573F5">
            <w:pPr>
              <w:spacing w:line="480" w:lineRule="auto"/>
            </w:pPr>
            <w:r w:rsidRPr="000836B5">
              <w:t xml:space="preserve">: Analisis Faktor Yang Berhubungan Dengan Kejadian </w:t>
            </w:r>
            <w:r w:rsidR="00412483" w:rsidRPr="00412483">
              <w:rPr>
                <w:i/>
              </w:rPr>
              <w:t>Stunting</w:t>
            </w:r>
            <w:r w:rsidRPr="000836B5">
              <w:t xml:space="preserve"> </w:t>
            </w:r>
          </w:p>
        </w:tc>
      </w:tr>
      <w:tr w:rsidR="00650470" w:rsidRPr="000836B5" w14:paraId="522F8932" w14:textId="77777777" w:rsidTr="00650470">
        <w:tc>
          <w:tcPr>
            <w:tcW w:w="1668" w:type="dxa"/>
          </w:tcPr>
          <w:p w14:paraId="789C2B97" w14:textId="77777777" w:rsidR="00650470" w:rsidRPr="000836B5" w:rsidRDefault="00650470" w:rsidP="009573F5">
            <w:pPr>
              <w:spacing w:line="480" w:lineRule="auto"/>
            </w:pPr>
          </w:p>
        </w:tc>
        <w:tc>
          <w:tcPr>
            <w:tcW w:w="6486" w:type="dxa"/>
          </w:tcPr>
          <w:p w14:paraId="71B1F2F6" w14:textId="166ED234" w:rsidR="00650470" w:rsidRDefault="00650470" w:rsidP="009573F5">
            <w:pPr>
              <w:spacing w:line="480" w:lineRule="auto"/>
              <w:rPr>
                <w:i/>
              </w:rPr>
            </w:pPr>
            <w:r w:rsidRPr="000836B5">
              <w:t xml:space="preserve">  Anak </w:t>
            </w:r>
            <w:r w:rsidRPr="00A61CAA">
              <w:rPr>
                <w:i/>
              </w:rPr>
              <w:t>Toddler</w:t>
            </w:r>
            <w:r w:rsidRPr="000836B5">
              <w:t xml:space="preserve"> Berdasarkan Pendekatan </w:t>
            </w:r>
            <w:r w:rsidRPr="00A61CAA">
              <w:rPr>
                <w:i/>
              </w:rPr>
              <w:t>Sunrise Model</w:t>
            </w:r>
            <w:r w:rsidR="0057618B">
              <w:rPr>
                <w:i/>
              </w:rPr>
              <w:t xml:space="preserve"> –</w:t>
            </w:r>
          </w:p>
          <w:p w14:paraId="1A413233" w14:textId="416BCD08" w:rsidR="0057618B" w:rsidRPr="0057618B" w:rsidRDefault="0057618B" w:rsidP="009573F5">
            <w:pPr>
              <w:spacing w:line="480" w:lineRule="auto"/>
              <w:rPr>
                <w:i/>
                <w:iCs/>
              </w:rPr>
            </w:pPr>
            <w:r>
              <w:t xml:space="preserve">  </w:t>
            </w:r>
            <w:r w:rsidRPr="0057618B">
              <w:rPr>
                <w:i/>
                <w:iCs/>
              </w:rPr>
              <w:t>Literature Review</w:t>
            </w:r>
          </w:p>
        </w:tc>
      </w:tr>
    </w:tbl>
    <w:p w14:paraId="4E431229" w14:textId="2151AAB8" w:rsidR="009573F5" w:rsidRPr="000836B5" w:rsidRDefault="004B5346" w:rsidP="009573F5">
      <w:pPr>
        <w:spacing w:after="0" w:line="480" w:lineRule="auto"/>
        <w:jc w:val="both"/>
      </w:pPr>
      <w:r>
        <w:rPr>
          <w:noProof/>
        </w:rPr>
        <w:drawing>
          <wp:anchor distT="0" distB="0" distL="114300" distR="114300" simplePos="0" relativeHeight="251774464" behindDoc="0" locked="0" layoutInCell="1" allowOverlap="1" wp14:anchorId="2384BEFE" wp14:editId="185D02C3">
            <wp:simplePos x="0" y="0"/>
            <wp:positionH relativeFrom="column">
              <wp:posOffset>4211321</wp:posOffset>
            </wp:positionH>
            <wp:positionV relativeFrom="paragraph">
              <wp:posOffset>1165191</wp:posOffset>
            </wp:positionV>
            <wp:extent cx="760730" cy="485174"/>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837" cy="49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871E74" w:rsidRPr="000836B5">
        <w:t>Telah dipertahankan dihadapan dewan penguji skripsi di Stikes Hang Tuah Surabaya, dan dinyatakan dan dapat diterima sebagai salah satu syarat untuk memperoleh gelar “SARJANA KEPERAWATAN”</w:t>
      </w:r>
      <w:r w:rsidR="005C1E9E" w:rsidRPr="000836B5">
        <w:t xml:space="preserve"> pada Prodi S-</w:t>
      </w:r>
      <w:r w:rsidR="00871E74" w:rsidRPr="000836B5">
        <w:t xml:space="preserve">1 </w:t>
      </w:r>
      <w:r w:rsidR="005C1E9E" w:rsidRPr="000836B5">
        <w:t>Keperawatan Stikes Hang Tuah Surabaya.</w:t>
      </w:r>
      <w:r w:rsidR="002C7E36" w:rsidRPr="002C7E36">
        <w:rPr>
          <w:noProof/>
        </w:rPr>
        <w:t xml:space="preserve"> </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4394"/>
        <w:gridCol w:w="2410"/>
      </w:tblGrid>
      <w:tr w:rsidR="000836B5" w:rsidRPr="000836B5" w14:paraId="2B17DBD9" w14:textId="77777777" w:rsidTr="00232B68">
        <w:tc>
          <w:tcPr>
            <w:tcW w:w="1668" w:type="dxa"/>
          </w:tcPr>
          <w:p w14:paraId="7E1CA115" w14:textId="77777777" w:rsidR="005C1E9E" w:rsidRPr="000836B5" w:rsidRDefault="00232B68" w:rsidP="001E785E">
            <w:pPr>
              <w:spacing w:line="360" w:lineRule="auto"/>
            </w:pPr>
            <w:r>
              <w:t>Penguji Ketua</w:t>
            </w:r>
          </w:p>
        </w:tc>
        <w:tc>
          <w:tcPr>
            <w:tcW w:w="4394" w:type="dxa"/>
          </w:tcPr>
          <w:p w14:paraId="2B5C9BF0" w14:textId="77777777" w:rsidR="005C1E9E" w:rsidRPr="000836B5" w:rsidRDefault="005C1E9E" w:rsidP="001E785E">
            <w:pPr>
              <w:rPr>
                <w:b/>
              </w:rPr>
            </w:pPr>
            <w:r w:rsidRPr="000836B5">
              <w:rPr>
                <w:b/>
              </w:rPr>
              <w:t>:</w:t>
            </w:r>
            <w:r w:rsidR="00ED086C">
              <w:rPr>
                <w:b/>
              </w:rPr>
              <w:t xml:space="preserve"> </w:t>
            </w:r>
            <w:r w:rsidR="00ED086C" w:rsidRPr="00232B68">
              <w:rPr>
                <w:b/>
                <w:u w:val="single"/>
              </w:rPr>
              <w:t xml:space="preserve">Christina Yuliastuti, </w:t>
            </w:r>
            <w:r w:rsidR="00232B68" w:rsidRPr="00232B68">
              <w:rPr>
                <w:b/>
                <w:u w:val="single"/>
              </w:rPr>
              <w:t>S.Kep.,Ns.,M.Kep</w:t>
            </w:r>
          </w:p>
          <w:p w14:paraId="1AD72307" w14:textId="77777777" w:rsidR="00820611" w:rsidRPr="000836B5" w:rsidRDefault="00820611" w:rsidP="001E785E">
            <w:pPr>
              <w:rPr>
                <w:b/>
              </w:rPr>
            </w:pPr>
            <w:r w:rsidRPr="000836B5">
              <w:rPr>
                <w:b/>
              </w:rPr>
              <w:t xml:space="preserve">                    NIP.</w:t>
            </w:r>
            <w:r w:rsidR="00232B68">
              <w:rPr>
                <w:b/>
              </w:rPr>
              <w:t xml:space="preserve"> 03017</w:t>
            </w:r>
          </w:p>
          <w:p w14:paraId="4A67790B" w14:textId="350D3057" w:rsidR="005C09F2" w:rsidRPr="000836B5" w:rsidRDefault="006D3E90" w:rsidP="001E785E">
            <w:pPr>
              <w:rPr>
                <w:b/>
              </w:rPr>
            </w:pPr>
            <w:r>
              <w:rPr>
                <w:noProof/>
              </w:rPr>
              <w:drawing>
                <wp:anchor distT="0" distB="0" distL="114300" distR="114300" simplePos="0" relativeHeight="251772416" behindDoc="0" locked="0" layoutInCell="1" allowOverlap="1" wp14:anchorId="039270A0" wp14:editId="7B16DB38">
                  <wp:simplePos x="0" y="0"/>
                  <wp:positionH relativeFrom="column">
                    <wp:posOffset>2629535</wp:posOffset>
                  </wp:positionH>
                  <wp:positionV relativeFrom="paragraph">
                    <wp:posOffset>146685</wp:posOffset>
                  </wp:positionV>
                  <wp:extent cx="1617345" cy="10896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34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14:paraId="7E9B68FE" w14:textId="40B60103" w:rsidR="00820611" w:rsidRPr="000836B5" w:rsidRDefault="00DA54CC" w:rsidP="005C09F2">
            <w:r>
              <w:rPr>
                <w:noProof/>
              </w:rPr>
              <w:drawing>
                <wp:anchor distT="0" distB="0" distL="114300" distR="114300" simplePos="0" relativeHeight="251770368" behindDoc="1" locked="0" layoutInCell="1" allowOverlap="1" wp14:anchorId="3E8BEC72" wp14:editId="424263EF">
                  <wp:simplePos x="0" y="0"/>
                  <wp:positionH relativeFrom="column">
                    <wp:posOffset>375102</wp:posOffset>
                  </wp:positionH>
                  <wp:positionV relativeFrom="paragraph">
                    <wp:posOffset>5279</wp:posOffset>
                  </wp:positionV>
                  <wp:extent cx="678788" cy="80858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787" b="93191" l="9596" r="89899">
                                        <a14:foregroundMark x1="48990" y1="88936" x2="48990" y2="88936"/>
                                        <a14:foregroundMark x1="47980" y1="83830" x2="47980" y2="83830"/>
                                        <a14:foregroundMark x1="42424" y1="65957" x2="42424" y2="65957"/>
                                        <a14:foregroundMark x1="42424" y1="61277" x2="42424" y2="61277"/>
                                        <a14:foregroundMark x1="42424" y1="58723" x2="42424" y2="58723"/>
                                        <a14:foregroundMark x1="42424" y1="55319" x2="42424" y2="55319"/>
                                        <a14:foregroundMark x1="42929" y1="52340" x2="42929" y2="52340"/>
                                        <a14:foregroundMark x1="43434" y1="49787" x2="43434" y2="49787"/>
                                        <a14:foregroundMark x1="43434" y1="47660" x2="43434" y2="47660"/>
                                        <a14:foregroundMark x1="43939" y1="42979" x2="43939" y2="42979"/>
                                        <a14:foregroundMark x1="51515" y1="91915" x2="51515" y2="91915"/>
                                        <a14:foregroundMark x1="86364" y1="41702" x2="86364" y2="417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3515" cy="814219"/>
                          </a:xfrm>
                          <a:prstGeom prst="rect">
                            <a:avLst/>
                          </a:prstGeom>
                          <a:noFill/>
                          <a:ln>
                            <a:noFill/>
                          </a:ln>
                        </pic:spPr>
                      </pic:pic>
                    </a:graphicData>
                  </a:graphic>
                  <wp14:sizeRelH relativeFrom="page">
                    <wp14:pctWidth>0</wp14:pctWidth>
                  </wp14:sizeRelH>
                  <wp14:sizeRelV relativeFrom="page">
                    <wp14:pctHeight>0</wp14:pctHeight>
                  </wp14:sizeRelV>
                </wp:anchor>
              </w:drawing>
            </w:r>
            <w:r w:rsidR="00820611" w:rsidRPr="000836B5">
              <w:t>………………………</w:t>
            </w:r>
          </w:p>
        </w:tc>
      </w:tr>
      <w:tr w:rsidR="000836B5" w:rsidRPr="000836B5" w14:paraId="1312131D" w14:textId="77777777" w:rsidTr="00232B68">
        <w:tc>
          <w:tcPr>
            <w:tcW w:w="1668" w:type="dxa"/>
          </w:tcPr>
          <w:p w14:paraId="4D59EC2C" w14:textId="77777777" w:rsidR="005C1E9E" w:rsidRPr="000836B5" w:rsidRDefault="00232B68" w:rsidP="001E785E">
            <w:pPr>
              <w:spacing w:line="360" w:lineRule="auto"/>
            </w:pPr>
            <w:r>
              <w:t>Penguji II</w:t>
            </w:r>
          </w:p>
        </w:tc>
        <w:tc>
          <w:tcPr>
            <w:tcW w:w="4394" w:type="dxa"/>
          </w:tcPr>
          <w:p w14:paraId="0DC633BF" w14:textId="77777777" w:rsidR="005C1E9E" w:rsidRPr="000836B5" w:rsidRDefault="005C1E9E" w:rsidP="001E785E">
            <w:pPr>
              <w:rPr>
                <w:b/>
              </w:rPr>
            </w:pPr>
            <w:r w:rsidRPr="000836B5">
              <w:rPr>
                <w:b/>
              </w:rPr>
              <w:t xml:space="preserve">: </w:t>
            </w:r>
            <w:r w:rsidRPr="000836B5">
              <w:rPr>
                <w:b/>
                <w:u w:val="single"/>
              </w:rPr>
              <w:t xml:space="preserve">Iis </w:t>
            </w:r>
            <w:r w:rsidR="00B805D0" w:rsidRPr="000836B5">
              <w:rPr>
                <w:b/>
                <w:u w:val="single"/>
              </w:rPr>
              <w:t>Fatimawati</w:t>
            </w:r>
            <w:r w:rsidRPr="000836B5">
              <w:rPr>
                <w:b/>
                <w:u w:val="single"/>
              </w:rPr>
              <w:t>,S.Kep.,Ns.,M.Kes</w:t>
            </w:r>
          </w:p>
          <w:p w14:paraId="07BBDF1C" w14:textId="77777777" w:rsidR="005C1E9E" w:rsidRPr="000836B5" w:rsidRDefault="00820611" w:rsidP="001E785E">
            <w:pPr>
              <w:rPr>
                <w:b/>
              </w:rPr>
            </w:pPr>
            <w:r w:rsidRPr="000836B5">
              <w:rPr>
                <w:b/>
              </w:rPr>
              <w:t xml:space="preserve">                    </w:t>
            </w:r>
            <w:r w:rsidR="005C1E9E" w:rsidRPr="000836B5">
              <w:rPr>
                <w:b/>
              </w:rPr>
              <w:t>NIP. 03067</w:t>
            </w:r>
          </w:p>
          <w:p w14:paraId="4D6AFBE7" w14:textId="77777777" w:rsidR="005C09F2" w:rsidRPr="000836B5" w:rsidRDefault="005C09F2" w:rsidP="001E785E">
            <w:pPr>
              <w:rPr>
                <w:b/>
              </w:rPr>
            </w:pPr>
          </w:p>
        </w:tc>
        <w:tc>
          <w:tcPr>
            <w:tcW w:w="2410" w:type="dxa"/>
          </w:tcPr>
          <w:p w14:paraId="1C4EB8BE" w14:textId="22968DD3" w:rsidR="00820611" w:rsidRPr="000836B5" w:rsidRDefault="00820611" w:rsidP="005C09F2">
            <w:r w:rsidRPr="000836B5">
              <w:t>………………………</w:t>
            </w:r>
          </w:p>
        </w:tc>
      </w:tr>
      <w:tr w:rsidR="005C1E9E" w:rsidRPr="000836B5" w14:paraId="6D7D8C69" w14:textId="77777777" w:rsidTr="00232B68">
        <w:tc>
          <w:tcPr>
            <w:tcW w:w="1668" w:type="dxa"/>
          </w:tcPr>
          <w:p w14:paraId="3773FAF4" w14:textId="77777777" w:rsidR="005C1E9E" w:rsidRPr="000836B5" w:rsidRDefault="00232B68" w:rsidP="001E785E">
            <w:pPr>
              <w:spacing w:line="360" w:lineRule="auto"/>
            </w:pPr>
            <w:r>
              <w:t>Penguji I</w:t>
            </w:r>
            <w:r w:rsidR="005C1E9E" w:rsidRPr="000836B5">
              <w:t>I</w:t>
            </w:r>
          </w:p>
        </w:tc>
        <w:tc>
          <w:tcPr>
            <w:tcW w:w="4394" w:type="dxa"/>
          </w:tcPr>
          <w:p w14:paraId="776F3E0D" w14:textId="7C6E438C" w:rsidR="005C1E9E" w:rsidRPr="000836B5" w:rsidRDefault="005C1E9E" w:rsidP="001E785E">
            <w:pPr>
              <w:rPr>
                <w:b/>
                <w:u w:val="single"/>
              </w:rPr>
            </w:pPr>
            <w:r w:rsidRPr="000836B5">
              <w:rPr>
                <w:b/>
              </w:rPr>
              <w:t>:</w:t>
            </w:r>
            <w:r w:rsidR="00820611" w:rsidRPr="000836B5">
              <w:rPr>
                <w:b/>
              </w:rPr>
              <w:t xml:space="preserve"> </w:t>
            </w:r>
            <w:r w:rsidR="00820611" w:rsidRPr="000836B5">
              <w:rPr>
                <w:b/>
                <w:u w:val="single"/>
              </w:rPr>
              <w:t>Dhian Satya R, S.Kep.,Ns.,M.Kep</w:t>
            </w:r>
          </w:p>
          <w:p w14:paraId="01AC69A5" w14:textId="15BD50F4" w:rsidR="00820611" w:rsidRPr="000836B5" w:rsidRDefault="00820611" w:rsidP="001E785E">
            <w:pPr>
              <w:rPr>
                <w:b/>
              </w:rPr>
            </w:pPr>
            <w:r w:rsidRPr="000836B5">
              <w:rPr>
                <w:b/>
              </w:rPr>
              <w:t xml:space="preserve">                    NIP. 03008</w:t>
            </w:r>
          </w:p>
          <w:p w14:paraId="4E5D883A" w14:textId="77777777" w:rsidR="005C09F2" w:rsidRDefault="005C09F2" w:rsidP="001E785E">
            <w:pPr>
              <w:rPr>
                <w:b/>
              </w:rPr>
            </w:pPr>
          </w:p>
          <w:p w14:paraId="753FF621" w14:textId="77777777" w:rsidR="009573F5" w:rsidRPr="000836B5" w:rsidRDefault="009573F5" w:rsidP="001E785E">
            <w:pPr>
              <w:rPr>
                <w:b/>
              </w:rPr>
            </w:pPr>
          </w:p>
        </w:tc>
        <w:tc>
          <w:tcPr>
            <w:tcW w:w="2410" w:type="dxa"/>
          </w:tcPr>
          <w:p w14:paraId="31D257C2" w14:textId="5798551C" w:rsidR="00820611" w:rsidRPr="000836B5" w:rsidRDefault="00820611" w:rsidP="005C09F2">
            <w:r w:rsidRPr="000836B5">
              <w:t>………………………</w:t>
            </w:r>
          </w:p>
        </w:tc>
      </w:tr>
      <w:tr w:rsidR="000836B5" w:rsidRPr="000836B5" w14:paraId="4F2767B3" w14:textId="77777777" w:rsidTr="00232B68">
        <w:tc>
          <w:tcPr>
            <w:tcW w:w="8472" w:type="dxa"/>
            <w:gridSpan w:val="3"/>
          </w:tcPr>
          <w:p w14:paraId="0480774F" w14:textId="1221527E" w:rsidR="003E5403" w:rsidRPr="000836B5" w:rsidRDefault="003E5403" w:rsidP="003E5403">
            <w:pPr>
              <w:jc w:val="center"/>
              <w:rPr>
                <w:b/>
              </w:rPr>
            </w:pPr>
            <w:r w:rsidRPr="000836B5">
              <w:rPr>
                <w:b/>
              </w:rPr>
              <w:t>Mengetahui,</w:t>
            </w:r>
          </w:p>
          <w:p w14:paraId="4F6DB930" w14:textId="77777777" w:rsidR="003E5403" w:rsidRPr="000836B5" w:rsidRDefault="003E5403" w:rsidP="003E5403">
            <w:pPr>
              <w:jc w:val="center"/>
              <w:rPr>
                <w:b/>
              </w:rPr>
            </w:pPr>
            <w:r w:rsidRPr="000836B5">
              <w:rPr>
                <w:b/>
              </w:rPr>
              <w:t>KA PRODI S1 KEPERAWATAN</w:t>
            </w:r>
          </w:p>
          <w:p w14:paraId="3F6635B6" w14:textId="0CB75A32" w:rsidR="003E5403" w:rsidRPr="000836B5" w:rsidRDefault="003E5403" w:rsidP="003E5403">
            <w:pPr>
              <w:jc w:val="center"/>
              <w:rPr>
                <w:b/>
              </w:rPr>
            </w:pPr>
            <w:r w:rsidRPr="000836B5">
              <w:rPr>
                <w:b/>
              </w:rPr>
              <w:t>STIKES HANG TUAH SURABAYA</w:t>
            </w:r>
          </w:p>
        </w:tc>
      </w:tr>
      <w:tr w:rsidR="000836B5" w:rsidRPr="000836B5" w14:paraId="2293F201" w14:textId="77777777" w:rsidTr="00232B68">
        <w:tc>
          <w:tcPr>
            <w:tcW w:w="8472" w:type="dxa"/>
            <w:gridSpan w:val="3"/>
          </w:tcPr>
          <w:p w14:paraId="35C21D0A" w14:textId="3A46DB5F" w:rsidR="003E5403" w:rsidRPr="000836B5" w:rsidRDefault="003E5403" w:rsidP="00FA1198">
            <w:pPr>
              <w:rPr>
                <w:b/>
              </w:rPr>
            </w:pPr>
          </w:p>
          <w:p w14:paraId="72E0C865" w14:textId="77777777" w:rsidR="003E5403" w:rsidRPr="000836B5" w:rsidRDefault="003E5403" w:rsidP="00FA1198">
            <w:pPr>
              <w:rPr>
                <w:b/>
              </w:rPr>
            </w:pPr>
          </w:p>
          <w:p w14:paraId="3474BAA3" w14:textId="77777777" w:rsidR="003E5403" w:rsidRPr="000836B5" w:rsidRDefault="003E5403" w:rsidP="00FA1198">
            <w:pPr>
              <w:rPr>
                <w:b/>
              </w:rPr>
            </w:pPr>
          </w:p>
          <w:p w14:paraId="7D28C113" w14:textId="77777777" w:rsidR="003E5403" w:rsidRPr="000836B5" w:rsidRDefault="003E5403" w:rsidP="00FA1198">
            <w:pPr>
              <w:rPr>
                <w:b/>
              </w:rPr>
            </w:pPr>
          </w:p>
          <w:p w14:paraId="1F83E925" w14:textId="77777777" w:rsidR="003E5403" w:rsidRPr="000836B5" w:rsidRDefault="003E5403" w:rsidP="00FA1198">
            <w:pPr>
              <w:rPr>
                <w:b/>
              </w:rPr>
            </w:pPr>
          </w:p>
        </w:tc>
      </w:tr>
      <w:tr w:rsidR="003E5403" w:rsidRPr="000836B5" w14:paraId="57DC2D4F" w14:textId="77777777" w:rsidTr="00232B68">
        <w:tc>
          <w:tcPr>
            <w:tcW w:w="8472" w:type="dxa"/>
            <w:gridSpan w:val="3"/>
          </w:tcPr>
          <w:p w14:paraId="20B7E7BB" w14:textId="77777777" w:rsidR="003E5403" w:rsidRPr="000836B5" w:rsidRDefault="003E5403" w:rsidP="003E5403">
            <w:pPr>
              <w:jc w:val="center"/>
              <w:rPr>
                <w:b/>
                <w:u w:val="single"/>
              </w:rPr>
            </w:pPr>
            <w:r w:rsidRPr="000836B5">
              <w:rPr>
                <w:b/>
                <w:u w:val="single"/>
              </w:rPr>
              <w:t>PUJI HASTUTI, S.Kep.,Ns.,M.Kep</w:t>
            </w:r>
          </w:p>
          <w:p w14:paraId="4A41C2D4" w14:textId="77777777" w:rsidR="003E5403" w:rsidRPr="000836B5" w:rsidRDefault="003E5403" w:rsidP="003E5403">
            <w:pPr>
              <w:jc w:val="center"/>
              <w:rPr>
                <w:b/>
              </w:rPr>
            </w:pPr>
            <w:r w:rsidRPr="000836B5">
              <w:rPr>
                <w:b/>
              </w:rPr>
              <w:t>NIP. 03010</w:t>
            </w:r>
          </w:p>
        </w:tc>
      </w:tr>
    </w:tbl>
    <w:p w14:paraId="34C317ED" w14:textId="77777777" w:rsidR="003E5403" w:rsidRPr="000836B5" w:rsidRDefault="003E5403" w:rsidP="00FA1198">
      <w:pPr>
        <w:spacing w:after="0"/>
      </w:pPr>
    </w:p>
    <w:p w14:paraId="3B79ABFA" w14:textId="77777777" w:rsidR="00F128F3" w:rsidRPr="000836B5" w:rsidRDefault="00F128F3" w:rsidP="00FA1198">
      <w:pPr>
        <w:spacing w:after="0"/>
      </w:pPr>
      <w:r w:rsidRPr="000836B5">
        <w:t>Ditetapkan di</w:t>
      </w:r>
      <w:r w:rsidRPr="000836B5">
        <w:tab/>
        <w:t>: Surabaya</w:t>
      </w:r>
    </w:p>
    <w:p w14:paraId="45C7573C" w14:textId="60A601A1" w:rsidR="0045390A" w:rsidRPr="000836B5" w:rsidRDefault="00B16AA8" w:rsidP="00FA1198">
      <w:pPr>
        <w:spacing w:after="0"/>
      </w:pPr>
      <w:r>
        <w:t>Tanggal</w:t>
      </w:r>
      <w:r>
        <w:tab/>
        <w:t xml:space="preserve">: </w:t>
      </w:r>
      <w:r w:rsidR="00BB5B0E">
        <w:t xml:space="preserve">17 </w:t>
      </w:r>
      <w:r w:rsidR="006D7D04">
        <w:t>Juli</w:t>
      </w:r>
      <w:r w:rsidR="00F128F3" w:rsidRPr="000836B5">
        <w:t xml:space="preserve"> 2020</w:t>
      </w:r>
    </w:p>
    <w:p w14:paraId="4E5F154E" w14:textId="663A5F4A" w:rsidR="00E010E5" w:rsidRDefault="00E010E5" w:rsidP="00E010E5">
      <w:pPr>
        <w:pStyle w:val="Heading1"/>
      </w:pPr>
      <w:bookmarkStart w:id="16" w:name="_Toc45353995"/>
      <w:bookmarkStart w:id="17" w:name="_Toc45354734"/>
      <w:bookmarkStart w:id="18" w:name="_Toc46982356"/>
      <w:bookmarkStart w:id="19" w:name="_Toc46982590"/>
      <w:r>
        <w:lastRenderedPageBreak/>
        <w:t>ABSTRAK</w:t>
      </w:r>
      <w:bookmarkEnd w:id="16"/>
      <w:bookmarkEnd w:id="17"/>
      <w:bookmarkEnd w:id="18"/>
      <w:bookmarkEnd w:id="19"/>
    </w:p>
    <w:p w14:paraId="16E162B0" w14:textId="77777777" w:rsidR="00BE39C9" w:rsidRDefault="00BE39C9"/>
    <w:p w14:paraId="334A7881" w14:textId="78B12E16" w:rsidR="00D9355B" w:rsidRDefault="0066617F" w:rsidP="002E2E5E">
      <w:pPr>
        <w:spacing w:after="0" w:line="240" w:lineRule="auto"/>
        <w:jc w:val="both"/>
      </w:pPr>
      <w:bookmarkStart w:id="20" w:name="_Hlk50734109"/>
      <w:r>
        <w:rPr>
          <w:i/>
        </w:rPr>
        <w:t>S</w:t>
      </w:r>
      <w:r w:rsidRPr="00412483">
        <w:rPr>
          <w:i/>
        </w:rPr>
        <w:t>tunting</w:t>
      </w:r>
      <w:r>
        <w:t xml:space="preserve"> </w:t>
      </w:r>
      <w:r w:rsidRPr="00A022CC">
        <w:t>merupakan masalah gizi utama yang dihadapi Indonesia</w:t>
      </w:r>
      <w:r w:rsidR="006E28C4">
        <w:t xml:space="preserve">. </w:t>
      </w:r>
      <w:r w:rsidR="00DF18CD">
        <w:t>P</w:t>
      </w:r>
      <w:r w:rsidR="004B7E8F">
        <w:t>ola asuh orang tua dalam memberikan nutrisi</w:t>
      </w:r>
      <w:r w:rsidR="00DF18CD">
        <w:t xml:space="preserve"> </w:t>
      </w:r>
      <w:r w:rsidR="004B7E8F">
        <w:t>pada ana</w:t>
      </w:r>
      <w:r w:rsidR="00DF18CD">
        <w:t xml:space="preserve">k juga dipengaruhi oleh keadaan </w:t>
      </w:r>
      <w:r w:rsidR="004B7E8F">
        <w:t>lingkungan.</w:t>
      </w:r>
      <w:r w:rsidR="006A326E">
        <w:t xml:space="preserve"> </w:t>
      </w:r>
      <w:r>
        <w:t>Review ini bertujuan untuk</w:t>
      </w:r>
      <w:r w:rsidR="00D9355B">
        <w:t xml:space="preserve"> meng</w:t>
      </w:r>
      <w:r w:rsidR="00F7683E">
        <w:t>etahui</w:t>
      </w:r>
      <w:r w:rsidR="00D9355B">
        <w:t xml:space="preserve"> </w:t>
      </w:r>
      <w:r w:rsidR="00D9355B" w:rsidRPr="000836B5">
        <w:t xml:space="preserve">faktor yang berhubungan dengan kejadian </w:t>
      </w:r>
      <w:r w:rsidR="00D9355B" w:rsidRPr="000836B5">
        <w:rPr>
          <w:i/>
        </w:rPr>
        <w:t>stunting</w:t>
      </w:r>
      <w:r w:rsidR="00D9355B" w:rsidRPr="000836B5">
        <w:t xml:space="preserve"> pada anak </w:t>
      </w:r>
      <w:r w:rsidR="006071AB">
        <w:rPr>
          <w:i/>
        </w:rPr>
        <w:t>t</w:t>
      </w:r>
      <w:r w:rsidR="00D9355B" w:rsidRPr="000836B5">
        <w:rPr>
          <w:i/>
        </w:rPr>
        <w:t>oddler</w:t>
      </w:r>
      <w:r w:rsidR="00D9355B" w:rsidRPr="000836B5">
        <w:t xml:space="preserve"> berdasarkan pendekatan </w:t>
      </w:r>
      <w:r w:rsidR="00D9355B" w:rsidRPr="000836B5">
        <w:rPr>
          <w:i/>
        </w:rPr>
        <w:t>Sunrise Model</w:t>
      </w:r>
      <w:r w:rsidR="00106417">
        <w:t xml:space="preserve"> di Surabaya</w:t>
      </w:r>
      <w:r w:rsidR="00505077">
        <w:t>.</w:t>
      </w:r>
      <w:r w:rsidR="00D9355B">
        <w:t xml:space="preserve"> </w:t>
      </w:r>
    </w:p>
    <w:p w14:paraId="4346196D" w14:textId="77777777" w:rsidR="002E2E5E" w:rsidRDefault="002E2E5E" w:rsidP="002E2E5E">
      <w:pPr>
        <w:spacing w:after="0" w:line="240" w:lineRule="auto"/>
        <w:jc w:val="both"/>
        <w:rPr>
          <w:szCs w:val="24"/>
        </w:rPr>
      </w:pPr>
    </w:p>
    <w:p w14:paraId="6739F8E9" w14:textId="5AF69D4E" w:rsidR="00176291" w:rsidRPr="00E216BC" w:rsidRDefault="00175AB5" w:rsidP="002E2E5E">
      <w:pPr>
        <w:spacing w:after="0" w:line="240" w:lineRule="auto"/>
        <w:jc w:val="both"/>
        <w:rPr>
          <w:szCs w:val="24"/>
        </w:rPr>
      </w:pPr>
      <w:r w:rsidRPr="00175AB5">
        <w:rPr>
          <w:i/>
          <w:iCs/>
          <w:szCs w:val="24"/>
        </w:rPr>
        <w:t>Literature Review</w:t>
      </w:r>
      <w:r w:rsidR="00176291" w:rsidRPr="00E216BC">
        <w:rPr>
          <w:szCs w:val="24"/>
        </w:rPr>
        <w:t xml:space="preserve"> </w:t>
      </w:r>
      <w:r w:rsidR="00C75C1B">
        <w:rPr>
          <w:szCs w:val="24"/>
        </w:rPr>
        <w:t xml:space="preserve">ini disusun </w:t>
      </w:r>
      <w:r w:rsidR="00176291">
        <w:rPr>
          <w:szCs w:val="24"/>
        </w:rPr>
        <w:t xml:space="preserve">dari </w:t>
      </w:r>
      <w:r w:rsidR="00044A9E">
        <w:rPr>
          <w:szCs w:val="24"/>
        </w:rPr>
        <w:t xml:space="preserve">beberapa artikel secara keseluruhan. Terdapat beberapa artikel sesuai dengan kriteria inklusi. Artikel berasal dari </w:t>
      </w:r>
      <w:r w:rsidR="004B7E8F">
        <w:rPr>
          <w:szCs w:val="24"/>
        </w:rPr>
        <w:t>empat</w:t>
      </w:r>
      <w:r w:rsidR="00176291" w:rsidRPr="00E216BC">
        <w:rPr>
          <w:szCs w:val="24"/>
        </w:rPr>
        <w:t xml:space="preserve"> basis data elektronik</w:t>
      </w:r>
      <w:r w:rsidR="006E28C4">
        <w:rPr>
          <w:szCs w:val="24"/>
        </w:rPr>
        <w:t xml:space="preserve"> </w:t>
      </w:r>
      <w:r w:rsidR="00176291" w:rsidRPr="00E216BC">
        <w:rPr>
          <w:szCs w:val="24"/>
        </w:rPr>
        <w:t>(</w:t>
      </w:r>
      <w:r w:rsidR="00176291" w:rsidRPr="00E216BC">
        <w:rPr>
          <w:i/>
          <w:iCs/>
          <w:szCs w:val="24"/>
        </w:rPr>
        <w:t>Google Scholar,</w:t>
      </w:r>
      <w:r w:rsidR="004B7E8F">
        <w:rPr>
          <w:i/>
          <w:iCs/>
          <w:szCs w:val="24"/>
        </w:rPr>
        <w:t xml:space="preserve"> </w:t>
      </w:r>
      <w:r w:rsidR="00176291" w:rsidRPr="00E216BC">
        <w:rPr>
          <w:i/>
          <w:iCs/>
          <w:szCs w:val="24"/>
        </w:rPr>
        <w:t>ProQuest,</w:t>
      </w:r>
      <w:r w:rsidR="006E28C4">
        <w:rPr>
          <w:szCs w:val="24"/>
        </w:rPr>
        <w:t xml:space="preserve"> </w:t>
      </w:r>
      <w:r w:rsidR="00176291" w:rsidRPr="00E216BC">
        <w:rPr>
          <w:i/>
          <w:iCs/>
          <w:szCs w:val="24"/>
        </w:rPr>
        <w:t xml:space="preserve">Pubmed </w:t>
      </w:r>
      <w:r w:rsidR="00176291" w:rsidRPr="00E216BC">
        <w:rPr>
          <w:szCs w:val="24"/>
        </w:rPr>
        <w:t>dan</w:t>
      </w:r>
      <w:r w:rsidR="00176291" w:rsidRPr="00E216BC">
        <w:rPr>
          <w:i/>
          <w:iCs/>
          <w:szCs w:val="24"/>
        </w:rPr>
        <w:t>.Scienc</w:t>
      </w:r>
      <w:r w:rsidR="006E28C4">
        <w:rPr>
          <w:i/>
          <w:iCs/>
          <w:szCs w:val="24"/>
        </w:rPr>
        <w:t xml:space="preserve">e </w:t>
      </w:r>
      <w:r w:rsidR="00176291" w:rsidRPr="00E216BC">
        <w:rPr>
          <w:i/>
          <w:iCs/>
          <w:szCs w:val="24"/>
        </w:rPr>
        <w:t>Direct</w:t>
      </w:r>
      <w:r w:rsidR="00176291" w:rsidRPr="00E216BC">
        <w:rPr>
          <w:szCs w:val="24"/>
        </w:rPr>
        <w:t xml:space="preserve">) untuk studi sebelumnya menggunakan desain </w:t>
      </w:r>
      <w:r w:rsidR="00176291" w:rsidRPr="006E28C4">
        <w:rPr>
          <w:i/>
          <w:iCs/>
          <w:szCs w:val="24"/>
        </w:rPr>
        <w:t>cross-sectional</w:t>
      </w:r>
      <w:r w:rsidR="00176291" w:rsidRPr="00E216BC">
        <w:rPr>
          <w:szCs w:val="24"/>
        </w:rPr>
        <w:t xml:space="preserve"> atau </w:t>
      </w:r>
      <w:r w:rsidR="00176291" w:rsidRPr="006E28C4">
        <w:rPr>
          <w:i/>
          <w:iCs/>
          <w:szCs w:val="24"/>
        </w:rPr>
        <w:t>survey</w:t>
      </w:r>
      <w:r w:rsidR="00176291" w:rsidRPr="00E216BC">
        <w:rPr>
          <w:szCs w:val="24"/>
        </w:rPr>
        <w:t xml:space="preserve"> yang diterbitkan </w:t>
      </w:r>
      <w:r w:rsidR="006E28C4">
        <w:rPr>
          <w:szCs w:val="24"/>
        </w:rPr>
        <w:t xml:space="preserve">2010 hingga </w:t>
      </w:r>
      <w:r w:rsidR="00176291" w:rsidRPr="00E216BC">
        <w:rPr>
          <w:szCs w:val="24"/>
        </w:rPr>
        <w:t xml:space="preserve">2020. </w:t>
      </w:r>
      <w:r w:rsidR="00AA487F">
        <w:rPr>
          <w:szCs w:val="24"/>
        </w:rPr>
        <w:t xml:space="preserve">Semua studi membahas tentang faktor </w:t>
      </w:r>
      <w:r w:rsidR="006071AB" w:rsidRPr="00A55142">
        <w:rPr>
          <w:i/>
          <w:iCs/>
          <w:szCs w:val="24"/>
        </w:rPr>
        <w:t>Sunrise Model</w:t>
      </w:r>
      <w:r w:rsidR="006071AB">
        <w:rPr>
          <w:szCs w:val="24"/>
        </w:rPr>
        <w:t xml:space="preserve"> </w:t>
      </w:r>
      <w:r w:rsidR="00AA487F">
        <w:rPr>
          <w:szCs w:val="24"/>
        </w:rPr>
        <w:t xml:space="preserve">dengan kejadian </w:t>
      </w:r>
      <w:r w:rsidR="00AA487F" w:rsidRPr="00865FBF">
        <w:rPr>
          <w:i/>
          <w:iCs/>
          <w:szCs w:val="24"/>
        </w:rPr>
        <w:t>stunting</w:t>
      </w:r>
      <w:r w:rsidR="00AA487F">
        <w:rPr>
          <w:szCs w:val="24"/>
        </w:rPr>
        <w:t>.</w:t>
      </w:r>
      <w:r w:rsidR="00C679F4">
        <w:rPr>
          <w:szCs w:val="24"/>
        </w:rPr>
        <w:t xml:space="preserve"> </w:t>
      </w:r>
      <w:r w:rsidR="003F513C">
        <w:rPr>
          <w:szCs w:val="24"/>
        </w:rPr>
        <w:t xml:space="preserve">Tabulasi data, pembahasan </w:t>
      </w:r>
      <w:r w:rsidR="00820DF3">
        <w:rPr>
          <w:szCs w:val="24"/>
        </w:rPr>
        <w:t xml:space="preserve">dan </w:t>
      </w:r>
      <w:r w:rsidR="003F513C">
        <w:rPr>
          <w:szCs w:val="24"/>
        </w:rPr>
        <w:t>analisis naratif dari temuan penelitian.</w:t>
      </w:r>
    </w:p>
    <w:p w14:paraId="02055BD0" w14:textId="77777777" w:rsidR="002E2E5E" w:rsidRDefault="002E2E5E" w:rsidP="002E2E5E">
      <w:pPr>
        <w:spacing w:after="0" w:line="240" w:lineRule="auto"/>
        <w:jc w:val="both"/>
        <w:rPr>
          <w:szCs w:val="24"/>
        </w:rPr>
      </w:pPr>
    </w:p>
    <w:p w14:paraId="6D6D3C71" w14:textId="7EAAC694" w:rsidR="002E2E5E" w:rsidRPr="00122C62" w:rsidRDefault="00AA487F" w:rsidP="002E2E5E">
      <w:pPr>
        <w:spacing w:after="0" w:line="240" w:lineRule="auto"/>
        <w:jc w:val="both"/>
        <w:rPr>
          <w:szCs w:val="24"/>
        </w:rPr>
      </w:pPr>
      <w:r>
        <w:rPr>
          <w:szCs w:val="24"/>
        </w:rPr>
        <w:t>Enam belas</w:t>
      </w:r>
      <w:r w:rsidR="00A5662D">
        <w:rPr>
          <w:szCs w:val="24"/>
        </w:rPr>
        <w:t xml:space="preserve"> artikel di</w:t>
      </w:r>
      <w:r w:rsidR="00F258AF">
        <w:rPr>
          <w:szCs w:val="24"/>
        </w:rPr>
        <w:t>i</w:t>
      </w:r>
      <w:r w:rsidR="00A5662D">
        <w:rPr>
          <w:szCs w:val="24"/>
        </w:rPr>
        <w:t>dentifikasi dari</w:t>
      </w:r>
      <w:r>
        <w:rPr>
          <w:szCs w:val="24"/>
        </w:rPr>
        <w:t xml:space="preserve"> 2055 artikel dimasukkan dalam ulasan. </w:t>
      </w:r>
      <w:r w:rsidR="00811C3B">
        <w:rPr>
          <w:szCs w:val="24"/>
        </w:rPr>
        <w:t xml:space="preserve">Tinjauan literatur ini menemukan bahwa faktor teknologi, religius, dukungan sosial dan keluarga, budaya, politik, ekonomi, serta pendidikan </w:t>
      </w:r>
      <w:r w:rsidR="006071AB">
        <w:rPr>
          <w:szCs w:val="24"/>
        </w:rPr>
        <w:t xml:space="preserve">mempengaruhi kejadian </w:t>
      </w:r>
      <w:r w:rsidR="006071AB" w:rsidRPr="006071AB">
        <w:rPr>
          <w:i/>
          <w:iCs/>
          <w:szCs w:val="24"/>
        </w:rPr>
        <w:t>stunting</w:t>
      </w:r>
      <w:r w:rsidR="006071AB">
        <w:rPr>
          <w:szCs w:val="24"/>
        </w:rPr>
        <w:t xml:space="preserve"> pada anak </w:t>
      </w:r>
      <w:r w:rsidR="006071AB">
        <w:rPr>
          <w:i/>
          <w:iCs/>
          <w:szCs w:val="24"/>
        </w:rPr>
        <w:t>t</w:t>
      </w:r>
      <w:r w:rsidR="006071AB" w:rsidRPr="006071AB">
        <w:rPr>
          <w:i/>
          <w:iCs/>
          <w:szCs w:val="24"/>
        </w:rPr>
        <w:t>oddler</w:t>
      </w:r>
      <w:r w:rsidR="00122C62">
        <w:rPr>
          <w:i/>
          <w:iCs/>
          <w:szCs w:val="24"/>
        </w:rPr>
        <w:t xml:space="preserve">. </w:t>
      </w:r>
    </w:p>
    <w:p w14:paraId="6B0B04A2" w14:textId="77777777" w:rsidR="003F513C" w:rsidRDefault="003F513C" w:rsidP="002E2E5E">
      <w:pPr>
        <w:spacing w:after="0" w:line="240" w:lineRule="auto"/>
        <w:jc w:val="both"/>
        <w:rPr>
          <w:szCs w:val="24"/>
        </w:rPr>
      </w:pPr>
    </w:p>
    <w:p w14:paraId="4C6F5A4C" w14:textId="5FCDE862" w:rsidR="00162F1F" w:rsidRPr="00E216BC" w:rsidRDefault="0084539D" w:rsidP="002E2E5E">
      <w:pPr>
        <w:spacing w:after="0" w:line="240" w:lineRule="auto"/>
        <w:jc w:val="both"/>
        <w:rPr>
          <w:szCs w:val="24"/>
        </w:rPr>
      </w:pPr>
      <w:r>
        <w:rPr>
          <w:szCs w:val="24"/>
        </w:rPr>
        <w:t xml:space="preserve">Beragam faktor </w:t>
      </w:r>
      <w:r w:rsidR="00C24DCC">
        <w:rPr>
          <w:szCs w:val="24"/>
        </w:rPr>
        <w:t xml:space="preserve">yang berhubungan dengan kejadian </w:t>
      </w:r>
      <w:r w:rsidR="00C24DCC" w:rsidRPr="005B430E">
        <w:rPr>
          <w:i/>
          <w:iCs/>
          <w:szCs w:val="24"/>
        </w:rPr>
        <w:t>stunting</w:t>
      </w:r>
      <w:r w:rsidR="00C24DCC">
        <w:rPr>
          <w:szCs w:val="24"/>
        </w:rPr>
        <w:t xml:space="preserve">, menunjukan </w:t>
      </w:r>
      <w:r w:rsidR="0026173E">
        <w:rPr>
          <w:szCs w:val="24"/>
        </w:rPr>
        <w:t xml:space="preserve">bahwa faktor dari </w:t>
      </w:r>
      <w:r w:rsidR="0026173E" w:rsidRPr="0026173E">
        <w:rPr>
          <w:i/>
          <w:iCs/>
          <w:szCs w:val="24"/>
        </w:rPr>
        <w:t>sunrise model</w:t>
      </w:r>
      <w:r w:rsidR="0026173E">
        <w:rPr>
          <w:szCs w:val="24"/>
        </w:rPr>
        <w:t xml:space="preserve"> memberikan peranan penting terhadap pemberian intervensi pada anak </w:t>
      </w:r>
      <w:r w:rsidR="0026173E" w:rsidRPr="0026173E">
        <w:rPr>
          <w:i/>
          <w:iCs/>
          <w:szCs w:val="24"/>
        </w:rPr>
        <w:t>stunting</w:t>
      </w:r>
      <w:r w:rsidR="0026173E">
        <w:rPr>
          <w:szCs w:val="24"/>
        </w:rPr>
        <w:t xml:space="preserve">. </w:t>
      </w:r>
      <w:r w:rsidR="00C24DCC">
        <w:rPr>
          <w:szCs w:val="24"/>
        </w:rPr>
        <w:t xml:space="preserve">Kemudian </w:t>
      </w:r>
      <w:r w:rsidR="00BA24DC">
        <w:rPr>
          <w:szCs w:val="24"/>
        </w:rPr>
        <w:t>penelitian</w:t>
      </w:r>
      <w:r w:rsidR="00C24DCC">
        <w:rPr>
          <w:szCs w:val="24"/>
        </w:rPr>
        <w:t xml:space="preserve"> </w:t>
      </w:r>
      <w:r w:rsidR="00BA24DC">
        <w:rPr>
          <w:szCs w:val="24"/>
        </w:rPr>
        <w:t xml:space="preserve">selanjutnya </w:t>
      </w:r>
      <w:r w:rsidR="00162F1F">
        <w:rPr>
          <w:szCs w:val="24"/>
        </w:rPr>
        <w:t>dapat dikembangkan dalam</w:t>
      </w:r>
      <w:r w:rsidR="00162F1F" w:rsidRPr="00B64273">
        <w:rPr>
          <w:szCs w:val="24"/>
        </w:rPr>
        <w:t xml:space="preserve"> ilmu keperawatan </w:t>
      </w:r>
      <w:r w:rsidR="00BA24DC">
        <w:rPr>
          <w:szCs w:val="24"/>
        </w:rPr>
        <w:t xml:space="preserve">untuk penanggulangan </w:t>
      </w:r>
      <w:r w:rsidR="00BA24DC" w:rsidRPr="00BA24DC">
        <w:rPr>
          <w:i/>
          <w:iCs/>
          <w:szCs w:val="24"/>
        </w:rPr>
        <w:t>stunting</w:t>
      </w:r>
      <w:r w:rsidR="00BA24DC">
        <w:rPr>
          <w:szCs w:val="24"/>
        </w:rPr>
        <w:t xml:space="preserve"> </w:t>
      </w:r>
      <w:r w:rsidR="00162F1F" w:rsidRPr="00B64273">
        <w:rPr>
          <w:szCs w:val="24"/>
        </w:rPr>
        <w:t xml:space="preserve">berdasarkan pendekatan </w:t>
      </w:r>
      <w:r w:rsidR="00162F1F" w:rsidRPr="00A44478">
        <w:rPr>
          <w:i/>
          <w:szCs w:val="24"/>
        </w:rPr>
        <w:t>Sunrise Model</w:t>
      </w:r>
      <w:r w:rsidR="001A4CCE">
        <w:rPr>
          <w:i/>
          <w:szCs w:val="24"/>
        </w:rPr>
        <w:t>.</w:t>
      </w:r>
    </w:p>
    <w:bookmarkEnd w:id="20"/>
    <w:p w14:paraId="3D1E0C85" w14:textId="77777777" w:rsidR="006D7D04" w:rsidRDefault="006D7D04" w:rsidP="002E2E5E">
      <w:pPr>
        <w:spacing w:after="0" w:line="240" w:lineRule="auto"/>
        <w:jc w:val="both"/>
        <w:rPr>
          <w:b/>
          <w:bCs/>
          <w:i/>
          <w:iCs/>
          <w:szCs w:val="24"/>
        </w:rPr>
      </w:pPr>
    </w:p>
    <w:p w14:paraId="387FE66B" w14:textId="0CC79628" w:rsidR="006E28C4" w:rsidRPr="00162F1F" w:rsidRDefault="00162F1F" w:rsidP="002E2E5E">
      <w:pPr>
        <w:spacing w:after="0" w:line="240" w:lineRule="auto"/>
        <w:jc w:val="both"/>
        <w:rPr>
          <w:i/>
          <w:iCs/>
          <w:szCs w:val="24"/>
        </w:rPr>
      </w:pPr>
      <w:r w:rsidRPr="00162F1F">
        <w:rPr>
          <w:b/>
          <w:bCs/>
          <w:i/>
          <w:iCs/>
          <w:szCs w:val="24"/>
        </w:rPr>
        <w:t xml:space="preserve">Keyword </w:t>
      </w:r>
      <w:r w:rsidRPr="00162F1F">
        <w:rPr>
          <w:i/>
          <w:iCs/>
          <w:szCs w:val="24"/>
        </w:rPr>
        <w:t xml:space="preserve">: </w:t>
      </w:r>
      <w:r w:rsidR="000D3347">
        <w:rPr>
          <w:szCs w:val="24"/>
        </w:rPr>
        <w:t xml:space="preserve">Budaya, </w:t>
      </w:r>
      <w:r w:rsidR="000F70F7">
        <w:rPr>
          <w:szCs w:val="24"/>
        </w:rPr>
        <w:t xml:space="preserve">Gizi Buruk, </w:t>
      </w:r>
      <w:r w:rsidRPr="00162F1F">
        <w:rPr>
          <w:i/>
          <w:iCs/>
          <w:szCs w:val="24"/>
        </w:rPr>
        <w:t>Stunting, Sunrise Model</w:t>
      </w:r>
      <w:r w:rsidR="000D3347">
        <w:rPr>
          <w:i/>
          <w:iCs/>
          <w:szCs w:val="24"/>
        </w:rPr>
        <w:t xml:space="preserve">, </w:t>
      </w:r>
      <w:r w:rsidR="000D3347" w:rsidRPr="00162F1F">
        <w:rPr>
          <w:i/>
          <w:iCs/>
          <w:szCs w:val="24"/>
        </w:rPr>
        <w:t>Transcultural Nursing</w:t>
      </w:r>
    </w:p>
    <w:p w14:paraId="53B5242F" w14:textId="77777777" w:rsidR="00176291" w:rsidRDefault="00176291" w:rsidP="00D9355B">
      <w:pPr>
        <w:jc w:val="both"/>
      </w:pPr>
    </w:p>
    <w:p w14:paraId="7DECEBA7" w14:textId="52056041" w:rsidR="00E010E5" w:rsidRDefault="00E010E5" w:rsidP="00D9355B">
      <w:pPr>
        <w:jc w:val="both"/>
        <w:rPr>
          <w:rFonts w:eastAsiaTheme="majorEastAsia"/>
          <w:b/>
          <w:szCs w:val="32"/>
        </w:rPr>
      </w:pPr>
      <w:r>
        <w:br w:type="page"/>
      </w:r>
    </w:p>
    <w:p w14:paraId="4EA67530" w14:textId="33B87072" w:rsidR="009C1F97" w:rsidRDefault="00E010E5" w:rsidP="00E010E5">
      <w:pPr>
        <w:pStyle w:val="Heading1"/>
        <w:rPr>
          <w:i/>
          <w:iCs/>
        </w:rPr>
      </w:pPr>
      <w:bookmarkStart w:id="21" w:name="_Toc45353996"/>
      <w:bookmarkStart w:id="22" w:name="_Toc45354735"/>
      <w:bookmarkStart w:id="23" w:name="_Toc46982357"/>
      <w:bookmarkStart w:id="24" w:name="_Toc46982591"/>
      <w:r w:rsidRPr="00E010E5">
        <w:rPr>
          <w:i/>
          <w:iCs/>
        </w:rPr>
        <w:lastRenderedPageBreak/>
        <w:t>ABSTRACT</w:t>
      </w:r>
      <w:bookmarkEnd w:id="21"/>
      <w:bookmarkEnd w:id="22"/>
      <w:bookmarkEnd w:id="23"/>
      <w:bookmarkEnd w:id="24"/>
    </w:p>
    <w:p w14:paraId="5EB7A790" w14:textId="77777777" w:rsidR="009C1F97" w:rsidRDefault="009C1F97" w:rsidP="009C1F97"/>
    <w:p w14:paraId="3AD0AA24" w14:textId="6C94C9CF" w:rsidR="002E2E5E" w:rsidRPr="00FE2D9A" w:rsidRDefault="002E2E5E" w:rsidP="00FE2D9A">
      <w:pPr>
        <w:jc w:val="both"/>
        <w:rPr>
          <w:i/>
          <w:iCs/>
        </w:rPr>
      </w:pPr>
      <w:bookmarkStart w:id="25" w:name="_Hlk50733977"/>
      <w:r w:rsidRPr="004F5257">
        <w:rPr>
          <w:i/>
          <w:iCs/>
          <w:szCs w:val="24"/>
        </w:rPr>
        <w:t>Stunting is a major nutritional problem involving Indonesia.</w:t>
      </w:r>
      <w:r w:rsidR="00FE2D9A" w:rsidRPr="00FE2D9A">
        <w:rPr>
          <w:i/>
          <w:iCs/>
        </w:rPr>
        <w:t xml:space="preserve"> </w:t>
      </w:r>
      <w:r w:rsidR="00FE2D9A" w:rsidRPr="001F4CD3">
        <w:rPr>
          <w:i/>
          <w:iCs/>
        </w:rPr>
        <w:t xml:space="preserve">The parenting style in providing nutrition </w:t>
      </w:r>
      <w:r w:rsidR="00FE2D9A">
        <w:rPr>
          <w:i/>
          <w:iCs/>
        </w:rPr>
        <w:t>for</w:t>
      </w:r>
      <w:r w:rsidR="00FE2D9A" w:rsidRPr="001F4CD3">
        <w:rPr>
          <w:i/>
          <w:iCs/>
        </w:rPr>
        <w:t xml:space="preserve"> children is also influenced by environmental conditions</w:t>
      </w:r>
      <w:r w:rsidR="006A326E">
        <w:rPr>
          <w:i/>
          <w:iCs/>
          <w:szCs w:val="24"/>
        </w:rPr>
        <w:t>.</w:t>
      </w:r>
      <w:r w:rsidR="00106417">
        <w:rPr>
          <w:i/>
          <w:iCs/>
          <w:szCs w:val="24"/>
        </w:rPr>
        <w:t xml:space="preserve"> </w:t>
      </w:r>
      <w:r w:rsidR="000F2F6A" w:rsidRPr="004277BD">
        <w:rPr>
          <w:i/>
          <w:iCs/>
        </w:rPr>
        <w:t>Environmental conditions also affect families in providing good care for children</w:t>
      </w:r>
      <w:r w:rsidR="000F2F6A">
        <w:rPr>
          <w:i/>
          <w:iCs/>
        </w:rPr>
        <w:t xml:space="preserve">. </w:t>
      </w:r>
      <w:r w:rsidRPr="004F5257">
        <w:rPr>
          <w:i/>
          <w:iCs/>
          <w:szCs w:val="24"/>
        </w:rPr>
        <w:t xml:space="preserve">This review study aimed to </w:t>
      </w:r>
      <w:r w:rsidR="00F7683E">
        <w:rPr>
          <w:i/>
          <w:iCs/>
          <w:szCs w:val="24"/>
        </w:rPr>
        <w:t>find out a</w:t>
      </w:r>
      <w:r w:rsidRPr="004F5257">
        <w:rPr>
          <w:i/>
          <w:iCs/>
          <w:szCs w:val="24"/>
        </w:rPr>
        <w:t xml:space="preserve"> factors with stunting and sunrise model in children</w:t>
      </w:r>
      <w:r w:rsidR="00106417">
        <w:rPr>
          <w:i/>
          <w:iCs/>
          <w:szCs w:val="24"/>
        </w:rPr>
        <w:t xml:space="preserve"> in Surabaya.</w:t>
      </w:r>
    </w:p>
    <w:p w14:paraId="4934F437" w14:textId="77777777" w:rsidR="00AF62A9" w:rsidRDefault="00AF62A9" w:rsidP="00AF62A9">
      <w:pPr>
        <w:jc w:val="both"/>
        <w:rPr>
          <w:i/>
          <w:iCs/>
          <w:szCs w:val="24"/>
        </w:rPr>
      </w:pPr>
      <w:r w:rsidRPr="001F4CD3">
        <w:rPr>
          <w:i/>
          <w:iCs/>
        </w:rPr>
        <w:t>This Literature Review is compiled from several articles in its entirety.</w:t>
      </w:r>
      <w:r>
        <w:rPr>
          <w:i/>
          <w:iCs/>
        </w:rPr>
        <w:t xml:space="preserve"> </w:t>
      </w:r>
      <w:r w:rsidRPr="001F4CD3">
        <w:rPr>
          <w:i/>
          <w:iCs/>
        </w:rPr>
        <w:t>There were several articles according to the inclusion criteria.</w:t>
      </w:r>
      <w:r>
        <w:rPr>
          <w:i/>
          <w:iCs/>
        </w:rPr>
        <w:t xml:space="preserve"> </w:t>
      </w:r>
      <w:r w:rsidRPr="001F4CD3">
        <w:rPr>
          <w:i/>
          <w:iCs/>
        </w:rPr>
        <w:t>Articles come from four electronic database</w:t>
      </w:r>
      <w:r>
        <w:rPr>
          <w:i/>
          <w:iCs/>
        </w:rPr>
        <w:t xml:space="preserve">s </w:t>
      </w:r>
      <w:r w:rsidRPr="004F5257">
        <w:rPr>
          <w:i/>
          <w:iCs/>
          <w:szCs w:val="24"/>
        </w:rPr>
        <w:t>(Google Scholar, ProQuest, Pubmed and Science Direct) for previous studies using a cross-sectional or surveys design published from 2010 until 2020</w:t>
      </w:r>
      <w:r>
        <w:rPr>
          <w:i/>
          <w:iCs/>
          <w:szCs w:val="24"/>
        </w:rPr>
        <w:t xml:space="preserve">. </w:t>
      </w:r>
      <w:r w:rsidRPr="00EB5DD3">
        <w:rPr>
          <w:i/>
          <w:iCs/>
          <w:szCs w:val="24"/>
        </w:rPr>
        <w:t>All studies discuss the sunrise</w:t>
      </w:r>
      <w:r>
        <w:rPr>
          <w:i/>
          <w:iCs/>
          <w:szCs w:val="24"/>
        </w:rPr>
        <w:t xml:space="preserve"> model</w:t>
      </w:r>
      <w:r w:rsidRPr="00EB5DD3">
        <w:rPr>
          <w:i/>
          <w:iCs/>
          <w:szCs w:val="24"/>
        </w:rPr>
        <w:t xml:space="preserve"> factor</w:t>
      </w:r>
      <w:r>
        <w:rPr>
          <w:i/>
          <w:iCs/>
          <w:szCs w:val="24"/>
        </w:rPr>
        <w:t xml:space="preserve">s </w:t>
      </w:r>
      <w:r w:rsidRPr="00EB5DD3">
        <w:rPr>
          <w:i/>
          <w:iCs/>
          <w:szCs w:val="24"/>
        </w:rPr>
        <w:t>with stunting</w:t>
      </w:r>
      <w:r>
        <w:rPr>
          <w:i/>
          <w:iCs/>
          <w:szCs w:val="24"/>
        </w:rPr>
        <w:t xml:space="preserve">. </w:t>
      </w:r>
      <w:r w:rsidRPr="004F5257">
        <w:rPr>
          <w:i/>
          <w:iCs/>
          <w:szCs w:val="24"/>
        </w:rPr>
        <w:t>Data tabulation</w:t>
      </w:r>
      <w:r>
        <w:rPr>
          <w:i/>
          <w:iCs/>
          <w:szCs w:val="24"/>
        </w:rPr>
        <w:t xml:space="preserve">, disscusion </w:t>
      </w:r>
      <w:r w:rsidRPr="004F5257">
        <w:rPr>
          <w:i/>
          <w:iCs/>
          <w:szCs w:val="24"/>
        </w:rPr>
        <w:t>and narrative analysis of the research findings was performed.</w:t>
      </w:r>
    </w:p>
    <w:p w14:paraId="0F89B408" w14:textId="34524768" w:rsidR="00AF62A9" w:rsidRDefault="00AF62A9" w:rsidP="00183F13">
      <w:pPr>
        <w:jc w:val="both"/>
        <w:rPr>
          <w:i/>
          <w:iCs/>
        </w:rPr>
      </w:pPr>
      <w:r w:rsidRPr="001F4CD3">
        <w:rPr>
          <w:i/>
          <w:iCs/>
        </w:rPr>
        <w:t>Sixteen articles identified from 2055 were included in the revie</w:t>
      </w:r>
      <w:r>
        <w:rPr>
          <w:i/>
          <w:iCs/>
        </w:rPr>
        <w:t xml:space="preserve">w. </w:t>
      </w:r>
      <w:r w:rsidR="00183F13">
        <w:rPr>
          <w:i/>
          <w:iCs/>
        </w:rPr>
        <w:t>A systematic review</w:t>
      </w:r>
      <w:r w:rsidRPr="00F15BB1">
        <w:rPr>
          <w:i/>
          <w:iCs/>
        </w:rPr>
        <w:t xml:space="preserve"> found that technological, religious, social and family, cultural, political, economic and educational support factors influence the incidence of stunting in </w:t>
      </w:r>
      <w:r>
        <w:rPr>
          <w:i/>
          <w:iCs/>
        </w:rPr>
        <w:t>toddler</w:t>
      </w:r>
      <w:r w:rsidRPr="00F15BB1">
        <w:rPr>
          <w:i/>
          <w:iCs/>
        </w:rPr>
        <w:t>.</w:t>
      </w:r>
    </w:p>
    <w:p w14:paraId="3361AF6C" w14:textId="57C43197" w:rsidR="002E2E5E" w:rsidRPr="00812B60" w:rsidRDefault="00812B60" w:rsidP="00812B60">
      <w:pPr>
        <w:jc w:val="both"/>
        <w:rPr>
          <w:i/>
          <w:iCs/>
        </w:rPr>
      </w:pPr>
      <w:r w:rsidRPr="00F15BB1">
        <w:rPr>
          <w:i/>
          <w:iCs/>
        </w:rPr>
        <w:t>Various factors are associated with the incidence of stunting</w:t>
      </w:r>
      <w:r w:rsidRPr="00B60C47">
        <w:rPr>
          <w:i/>
          <w:iCs/>
        </w:rPr>
        <w:t xml:space="preserve">, shows that the sunrise model factor plays an important role in providing interventions for stunting </w:t>
      </w:r>
      <w:r w:rsidR="00505077">
        <w:rPr>
          <w:i/>
          <w:iCs/>
        </w:rPr>
        <w:t xml:space="preserve">in </w:t>
      </w:r>
      <w:r w:rsidRPr="00B60C47">
        <w:rPr>
          <w:i/>
          <w:iCs/>
        </w:rPr>
        <w:t>children</w:t>
      </w:r>
      <w:r>
        <w:rPr>
          <w:i/>
          <w:iCs/>
        </w:rPr>
        <w:t>.</w:t>
      </w:r>
      <w:r w:rsidR="002E2E5E" w:rsidRPr="004F5257">
        <w:rPr>
          <w:i/>
          <w:iCs/>
          <w:szCs w:val="24"/>
        </w:rPr>
        <w:t xml:space="preserve"> </w:t>
      </w:r>
      <w:r w:rsidR="00AE6E08">
        <w:rPr>
          <w:i/>
          <w:iCs/>
          <w:szCs w:val="24"/>
        </w:rPr>
        <w:t>Furthermore</w:t>
      </w:r>
      <w:r w:rsidR="002E2E5E" w:rsidRPr="004F5257">
        <w:rPr>
          <w:i/>
          <w:iCs/>
          <w:szCs w:val="24"/>
        </w:rPr>
        <w:t xml:space="preserve"> it can be developed in nursing </w:t>
      </w:r>
      <w:r w:rsidR="00AE6E08">
        <w:rPr>
          <w:i/>
          <w:iCs/>
          <w:szCs w:val="24"/>
        </w:rPr>
        <w:t xml:space="preserve">for stunting prevention based </w:t>
      </w:r>
      <w:r w:rsidR="002E2E5E" w:rsidRPr="004F5257">
        <w:rPr>
          <w:i/>
          <w:iCs/>
          <w:szCs w:val="24"/>
        </w:rPr>
        <w:t>on the Sunrise Model approach</w:t>
      </w:r>
      <w:r w:rsidR="00A5662D">
        <w:rPr>
          <w:i/>
          <w:iCs/>
          <w:szCs w:val="24"/>
        </w:rPr>
        <w:t>.</w:t>
      </w:r>
    </w:p>
    <w:bookmarkEnd w:id="25"/>
    <w:p w14:paraId="37FF7B20" w14:textId="53B83EF7" w:rsidR="002E2E5E" w:rsidRDefault="002E2E5E" w:rsidP="002E2E5E">
      <w:pPr>
        <w:spacing w:after="0"/>
        <w:jc w:val="both"/>
        <w:rPr>
          <w:b/>
          <w:bCs/>
          <w:i/>
          <w:iCs/>
          <w:szCs w:val="24"/>
        </w:rPr>
      </w:pPr>
    </w:p>
    <w:p w14:paraId="1016CE7C" w14:textId="6FCF1161" w:rsidR="002E2E5E" w:rsidRPr="00162F1F" w:rsidRDefault="002E2E5E" w:rsidP="002E2E5E">
      <w:pPr>
        <w:spacing w:after="0"/>
        <w:jc w:val="both"/>
        <w:rPr>
          <w:i/>
          <w:iCs/>
          <w:szCs w:val="24"/>
        </w:rPr>
      </w:pPr>
      <w:r w:rsidRPr="00162F1F">
        <w:rPr>
          <w:b/>
          <w:bCs/>
          <w:i/>
          <w:iCs/>
          <w:szCs w:val="24"/>
        </w:rPr>
        <w:t xml:space="preserve">Keyword </w:t>
      </w:r>
      <w:r w:rsidRPr="00162F1F">
        <w:rPr>
          <w:i/>
          <w:iCs/>
          <w:szCs w:val="24"/>
        </w:rPr>
        <w:t xml:space="preserve">: </w:t>
      </w:r>
      <w:bookmarkStart w:id="26" w:name="_Hlk50734055"/>
      <w:bookmarkStart w:id="27" w:name="_Hlk50734064"/>
      <w:r w:rsidR="00A375F3">
        <w:rPr>
          <w:i/>
          <w:iCs/>
          <w:szCs w:val="24"/>
        </w:rPr>
        <w:t xml:space="preserve">Cultural, </w:t>
      </w:r>
      <w:r w:rsidR="000F70F7">
        <w:rPr>
          <w:i/>
          <w:iCs/>
          <w:szCs w:val="24"/>
        </w:rPr>
        <w:t xml:space="preserve">Malnutrition, </w:t>
      </w:r>
      <w:r w:rsidRPr="00162F1F">
        <w:rPr>
          <w:i/>
          <w:iCs/>
          <w:szCs w:val="24"/>
        </w:rPr>
        <w:t xml:space="preserve">Stunting, </w:t>
      </w:r>
      <w:r w:rsidR="00C66250" w:rsidRPr="00162F1F">
        <w:rPr>
          <w:i/>
          <w:iCs/>
          <w:szCs w:val="24"/>
        </w:rPr>
        <w:t>Sunrise Model</w:t>
      </w:r>
      <w:r w:rsidR="00C66250">
        <w:rPr>
          <w:i/>
          <w:iCs/>
          <w:szCs w:val="24"/>
        </w:rPr>
        <w:t xml:space="preserve">, </w:t>
      </w:r>
      <w:r w:rsidRPr="00162F1F">
        <w:rPr>
          <w:i/>
          <w:iCs/>
          <w:szCs w:val="24"/>
        </w:rPr>
        <w:t>Transcultural Nursing</w:t>
      </w:r>
      <w:bookmarkEnd w:id="26"/>
      <w:r w:rsidR="00C66250">
        <w:rPr>
          <w:i/>
          <w:iCs/>
          <w:szCs w:val="24"/>
        </w:rPr>
        <w:t>.</w:t>
      </w:r>
    </w:p>
    <w:bookmarkEnd w:id="27"/>
    <w:p w14:paraId="4279FFF2" w14:textId="66E23BA3" w:rsidR="00E010E5" w:rsidRPr="00E010E5" w:rsidRDefault="00703FF5" w:rsidP="009C1F97">
      <w:r w:rsidRPr="00E010E5">
        <w:br w:type="page"/>
      </w:r>
    </w:p>
    <w:p w14:paraId="0B6A623B" w14:textId="7FCD595C" w:rsidR="00F128F3" w:rsidRDefault="00863B95" w:rsidP="008B588E">
      <w:pPr>
        <w:pStyle w:val="Heading1"/>
      </w:pPr>
      <w:bookmarkStart w:id="28" w:name="_Toc45353997"/>
      <w:bookmarkStart w:id="29" w:name="_Toc45354736"/>
      <w:bookmarkStart w:id="30" w:name="_Toc46982358"/>
      <w:bookmarkStart w:id="31" w:name="_Toc46982592"/>
      <w:r w:rsidRPr="000836B5">
        <w:lastRenderedPageBreak/>
        <w:t>KATA PENGANTAR</w:t>
      </w:r>
      <w:bookmarkEnd w:id="28"/>
      <w:bookmarkEnd w:id="29"/>
      <w:bookmarkEnd w:id="30"/>
      <w:bookmarkEnd w:id="31"/>
    </w:p>
    <w:p w14:paraId="0B472536" w14:textId="77777777" w:rsidR="009573F5" w:rsidRPr="009573F5" w:rsidRDefault="009573F5" w:rsidP="009573F5"/>
    <w:p w14:paraId="436B4FCD" w14:textId="6D079F9E" w:rsidR="00D20661" w:rsidRPr="000836B5" w:rsidRDefault="00232B68" w:rsidP="009573F5">
      <w:pPr>
        <w:spacing w:after="0" w:line="480" w:lineRule="auto"/>
        <w:ind w:firstLine="567"/>
        <w:jc w:val="both"/>
      </w:pPr>
      <w:r>
        <w:t>Peneliti</w:t>
      </w:r>
      <w:r w:rsidR="00D20661" w:rsidRPr="000836B5">
        <w:t xml:space="preserve"> </w:t>
      </w:r>
      <w:r w:rsidR="008C553E">
        <w:t>mem</w:t>
      </w:r>
      <w:r w:rsidR="00D20661" w:rsidRPr="000836B5">
        <w:t xml:space="preserve">anjatkan puji dan syukur kehadirat Allah SWT Yang Maha </w:t>
      </w:r>
      <w:r w:rsidR="00522B5F">
        <w:t>E</w:t>
      </w:r>
      <w:r w:rsidR="00D20661" w:rsidRPr="000836B5">
        <w:t xml:space="preserve">sa, atas limpahan dan hidayah-Nya sehingga penulis dapat menyusun skripsi yang berjudul “Analisis Faktor Yang Berhubungan Dengan Kejadian </w:t>
      </w:r>
      <w:r w:rsidR="00412483" w:rsidRPr="00412483">
        <w:rPr>
          <w:i/>
        </w:rPr>
        <w:t>Stunting</w:t>
      </w:r>
      <w:r w:rsidR="00D20661" w:rsidRPr="000836B5">
        <w:t xml:space="preserve"> Anak Toddler Berdasarkan Pendekatan </w:t>
      </w:r>
      <w:r w:rsidR="00D20661" w:rsidRPr="009573F5">
        <w:rPr>
          <w:i/>
        </w:rPr>
        <w:t>Sunrise Model</w:t>
      </w:r>
      <w:r w:rsidR="009F1961">
        <w:rPr>
          <w:i/>
        </w:rPr>
        <w:t xml:space="preserve"> -  Literature Review</w:t>
      </w:r>
      <w:r w:rsidR="00D20661" w:rsidRPr="000836B5">
        <w:t>” dapat diselesaikan sesuai waktu yang ditentukan.</w:t>
      </w:r>
    </w:p>
    <w:p w14:paraId="06E13462" w14:textId="1F9C6FD5" w:rsidR="00B97993" w:rsidRPr="000836B5" w:rsidRDefault="00402FA1" w:rsidP="009573F5">
      <w:pPr>
        <w:spacing w:after="0" w:line="480" w:lineRule="auto"/>
        <w:ind w:firstLine="567"/>
        <w:jc w:val="both"/>
      </w:pPr>
      <w:r>
        <w:t>Skripsi</w:t>
      </w:r>
      <w:r w:rsidR="00DD61E5">
        <w:t xml:space="preserve"> ini merupakan salah satu syarat</w:t>
      </w:r>
      <w:r w:rsidR="00664531">
        <w:t xml:space="preserve"> untuk memperoleh gelar Sarjana</w:t>
      </w:r>
      <w:r w:rsidR="00DD61E5">
        <w:t xml:space="preserve"> Keperawatan (S.Kep) di Sekolah Tinggi Ilmu Kesehatan Hang Tuah Surabaya. Selama penyusunan</w:t>
      </w:r>
      <w:r w:rsidR="00085DFA">
        <w:t xml:space="preserve"> </w:t>
      </w:r>
      <w:r>
        <w:t>Skripsi</w:t>
      </w:r>
      <w:r w:rsidR="00085DFA">
        <w:t xml:space="preserve"> ini, peneliti telah banyak mendapatkan bantuan dari berbagai pihak yang sangat memberikan inspirasi dan motivasi sehingga terselesainya </w:t>
      </w:r>
      <w:r>
        <w:t>Skripsi</w:t>
      </w:r>
      <w:r w:rsidR="00085DFA">
        <w:t xml:space="preserve"> ini</w:t>
      </w:r>
      <w:r w:rsidR="00664531">
        <w:t xml:space="preserve">. </w:t>
      </w:r>
      <w:r w:rsidR="00B97993" w:rsidRPr="000836B5">
        <w:t>Dalam kesempatan ini, perkenankanlah peneliti menyampaikan rasa terima kasih, rasa hormat dan penghargaan kepada :</w:t>
      </w:r>
    </w:p>
    <w:p w14:paraId="08A33CF7" w14:textId="77777777" w:rsidR="00B97993" w:rsidRPr="000836B5" w:rsidRDefault="00B97993" w:rsidP="009573F5">
      <w:pPr>
        <w:pStyle w:val="ListParagraph"/>
        <w:numPr>
          <w:ilvl w:val="0"/>
          <w:numId w:val="1"/>
        </w:numPr>
        <w:spacing w:after="0" w:line="480" w:lineRule="auto"/>
        <w:ind w:left="567" w:hanging="567"/>
        <w:jc w:val="both"/>
      </w:pPr>
      <w:r w:rsidRPr="000836B5">
        <w:t>Kolonel Laut (Purn) Wiwiek Liestyaningrum, S.Kp.,M.Kep. selaku Ketua Sekolah Tinggi Ilmu Kesehatan Hang Tuah Surabaya atas kesempatan dan fasilitas yang diberikan untuk mengikuti dan menyelesaikan pendidikan di Sekolah Tinggi Ilmu Kesehatan Hang Tuah Surabaya.</w:t>
      </w:r>
    </w:p>
    <w:p w14:paraId="79668D65" w14:textId="77777777" w:rsidR="00B97993" w:rsidRPr="000836B5" w:rsidRDefault="00B97993" w:rsidP="009573F5">
      <w:pPr>
        <w:pStyle w:val="ListParagraph"/>
        <w:numPr>
          <w:ilvl w:val="0"/>
          <w:numId w:val="1"/>
        </w:numPr>
        <w:spacing w:after="0" w:line="480" w:lineRule="auto"/>
        <w:ind w:left="567" w:hanging="567"/>
        <w:jc w:val="both"/>
      </w:pPr>
      <w:r w:rsidRPr="000836B5">
        <w:t>Puket 1, Puket 2, Puket 3 Sekolah Tinggi Ilmu Kesehatan Hang Tuah Surabaya yang telah memberi kesempatan dan fasilitas kepada peneliti untuk mengikuti da</w:t>
      </w:r>
      <w:r w:rsidR="00703E64">
        <w:t>n menyelesaikan program studi Ilmu</w:t>
      </w:r>
      <w:r w:rsidRPr="000836B5">
        <w:t xml:space="preserve"> Keperawatan.</w:t>
      </w:r>
    </w:p>
    <w:p w14:paraId="6E4B4856" w14:textId="77777777" w:rsidR="00B97993" w:rsidRPr="000836B5" w:rsidRDefault="00782DD1" w:rsidP="009573F5">
      <w:pPr>
        <w:pStyle w:val="ListParagraph"/>
        <w:numPr>
          <w:ilvl w:val="0"/>
          <w:numId w:val="1"/>
        </w:numPr>
        <w:spacing w:after="0" w:line="480" w:lineRule="auto"/>
        <w:ind w:left="567" w:hanging="567"/>
        <w:jc w:val="both"/>
      </w:pPr>
      <w:r w:rsidRPr="000836B5">
        <w:t xml:space="preserve">Ibu Puji Hastuti, S.Kep.,Ns.,M.Kep selaku Kepala Program Studi S1 Keperawatan Sekolah Tinggi Ilmu Kesehatan Hang </w:t>
      </w:r>
      <w:r w:rsidR="00703E64">
        <w:t>Tuah Surabaya yang telah memberikan kesempatan dan dorongan moral kepada saya untuk menyelesaikan program studi Ilmu Keperawatan</w:t>
      </w:r>
      <w:r w:rsidRPr="000836B5">
        <w:t>.</w:t>
      </w:r>
    </w:p>
    <w:p w14:paraId="5922F3C4" w14:textId="3EDBBF58" w:rsidR="00782DD1" w:rsidRPr="000836B5" w:rsidRDefault="00232B68" w:rsidP="009573F5">
      <w:pPr>
        <w:pStyle w:val="ListParagraph"/>
        <w:numPr>
          <w:ilvl w:val="0"/>
          <w:numId w:val="1"/>
        </w:numPr>
        <w:spacing w:after="0" w:line="480" w:lineRule="auto"/>
        <w:ind w:left="567" w:hanging="567"/>
        <w:jc w:val="both"/>
      </w:pPr>
      <w:r>
        <w:lastRenderedPageBreak/>
        <w:t>Ibu Christina Yuliastuti, S.Kep.,Ns.,M.Kep s</w:t>
      </w:r>
      <w:r w:rsidR="00782DD1" w:rsidRPr="000836B5">
        <w:t xml:space="preserve">elaku penguji ketua </w:t>
      </w:r>
      <w:r w:rsidR="00703E64">
        <w:t xml:space="preserve">yang telah memberikan saran dan arahan dalam penyusunan </w:t>
      </w:r>
      <w:r w:rsidR="00402FA1">
        <w:t>Skripsi</w:t>
      </w:r>
      <w:r w:rsidR="00703E64">
        <w:t xml:space="preserve"> yang lebih baik.</w:t>
      </w:r>
    </w:p>
    <w:p w14:paraId="2CEE8F07" w14:textId="00EB7866" w:rsidR="00944D01" w:rsidRPr="000836B5" w:rsidRDefault="00944D01" w:rsidP="009573F5">
      <w:pPr>
        <w:pStyle w:val="ListParagraph"/>
        <w:numPr>
          <w:ilvl w:val="0"/>
          <w:numId w:val="1"/>
        </w:numPr>
        <w:spacing w:after="0" w:line="480" w:lineRule="auto"/>
        <w:ind w:left="567" w:hanging="567"/>
        <w:jc w:val="both"/>
      </w:pPr>
      <w:r w:rsidRPr="000836B5">
        <w:t xml:space="preserve">Ibu Iis </w:t>
      </w:r>
      <w:r w:rsidR="00B805D0" w:rsidRPr="000836B5">
        <w:t>Fatimawati</w:t>
      </w:r>
      <w:r w:rsidRPr="000836B5">
        <w:t xml:space="preserve">, S.Kep.,Ns.,M.Kes selaku dosen pembimbing 1 yang </w:t>
      </w:r>
      <w:r w:rsidR="00703E64">
        <w:t>senantiasa memberikan arahan, semangat, motivasi dan i</w:t>
      </w:r>
      <w:r w:rsidR="00812EEF">
        <w:t>nspirasi</w:t>
      </w:r>
      <w:r w:rsidR="00703E64">
        <w:t xml:space="preserve"> dalam penyusunan </w:t>
      </w:r>
      <w:r w:rsidR="00402FA1">
        <w:t>Skripsi</w:t>
      </w:r>
      <w:r w:rsidR="00703E64">
        <w:t xml:space="preserve"> ini.</w:t>
      </w:r>
    </w:p>
    <w:p w14:paraId="56F1DDCD" w14:textId="20A37B63" w:rsidR="00944D01" w:rsidRPr="000836B5" w:rsidRDefault="00944D01" w:rsidP="009573F5">
      <w:pPr>
        <w:pStyle w:val="ListParagraph"/>
        <w:numPr>
          <w:ilvl w:val="0"/>
          <w:numId w:val="1"/>
        </w:numPr>
        <w:spacing w:after="0" w:line="480" w:lineRule="auto"/>
        <w:ind w:left="567" w:hanging="567"/>
        <w:jc w:val="both"/>
      </w:pPr>
      <w:r w:rsidRPr="000836B5">
        <w:t>Ibu Dhian Satya Rachmawati, S.Kep.,Ns.,M.Kep selak</w:t>
      </w:r>
      <w:r w:rsidR="00703E64">
        <w:t>u dosen pembimbing 2 yang senantiasa memberikan ilmu,</w:t>
      </w:r>
      <w:r w:rsidR="005B0D15">
        <w:t xml:space="preserve"> arahan, inspirasi sehingga peneliti dapat termotivasi dalam menyelesaikan penyusunan </w:t>
      </w:r>
      <w:r w:rsidR="00402FA1">
        <w:t>Skripsi</w:t>
      </w:r>
      <w:r w:rsidR="005B0D15">
        <w:t xml:space="preserve"> ini.</w:t>
      </w:r>
    </w:p>
    <w:p w14:paraId="17D6EEA5" w14:textId="77777777" w:rsidR="00CD4606" w:rsidRPr="000836B5" w:rsidRDefault="00CD4606" w:rsidP="00CD4606">
      <w:pPr>
        <w:pStyle w:val="ListParagraph"/>
        <w:numPr>
          <w:ilvl w:val="0"/>
          <w:numId w:val="1"/>
        </w:numPr>
        <w:spacing w:after="0" w:line="480" w:lineRule="auto"/>
        <w:ind w:left="567" w:hanging="567"/>
        <w:jc w:val="both"/>
      </w:pPr>
      <w:r w:rsidRPr="000836B5">
        <w:t>Seluruh dosen, staf dan karyawan Sekolah Tinggi Ilmu Kesehatan Hang Tuah Surabaya yang telah membimbing dan membantu kelancaran proses belajar selama menuntut ilmu di Program Studi S1 Keperawatan Sekolah Tinggi Ilmu Kesehatan Hang Tuah Surbaya.</w:t>
      </w:r>
    </w:p>
    <w:p w14:paraId="2B8DFC5F" w14:textId="0EFF1299" w:rsidR="00944D01" w:rsidRDefault="005B0D15" w:rsidP="009573F5">
      <w:pPr>
        <w:pStyle w:val="ListParagraph"/>
        <w:numPr>
          <w:ilvl w:val="0"/>
          <w:numId w:val="1"/>
        </w:numPr>
        <w:spacing w:after="0" w:line="480" w:lineRule="auto"/>
        <w:ind w:left="567" w:hanging="567"/>
        <w:jc w:val="both"/>
      </w:pPr>
      <w:r>
        <w:t xml:space="preserve">Kepala Bakesbangpol </w:t>
      </w:r>
      <w:r w:rsidR="003F771D">
        <w:t>dan Linmas serta</w:t>
      </w:r>
      <w:r>
        <w:t xml:space="preserve"> Kepala Dinas Kesehatan Kota Surabaya beserta staf yang telah mengizinkan dan memfasilitasi saya untuk mengajukan surat permohonan pengambilan data awal.</w:t>
      </w:r>
    </w:p>
    <w:p w14:paraId="0117867B" w14:textId="10305481" w:rsidR="005B0D15" w:rsidRPr="000836B5" w:rsidRDefault="005B0D15" w:rsidP="009573F5">
      <w:pPr>
        <w:pStyle w:val="ListParagraph"/>
        <w:numPr>
          <w:ilvl w:val="0"/>
          <w:numId w:val="1"/>
        </w:numPr>
        <w:spacing w:after="0" w:line="480" w:lineRule="auto"/>
        <w:ind w:left="567" w:hanging="567"/>
        <w:jc w:val="both"/>
      </w:pPr>
      <w:r>
        <w:t xml:space="preserve">Kepala Puskesmas Pucang Sewu dan Puskesmas Tanah Kali Kedinding yang telah memberikan izin untuk melakukan </w:t>
      </w:r>
      <w:r w:rsidR="003F771D">
        <w:t>pengambilan data awal</w:t>
      </w:r>
      <w:r>
        <w:t xml:space="preserve"> di wilayah kerja tersebut.</w:t>
      </w:r>
    </w:p>
    <w:p w14:paraId="49139836" w14:textId="254DEE4E" w:rsidR="006C6F9D" w:rsidRPr="000836B5" w:rsidRDefault="006C6F9D" w:rsidP="009573F5">
      <w:pPr>
        <w:pStyle w:val="ListParagraph"/>
        <w:numPr>
          <w:ilvl w:val="0"/>
          <w:numId w:val="1"/>
        </w:numPr>
        <w:spacing w:after="0" w:line="480" w:lineRule="auto"/>
        <w:ind w:left="567" w:hanging="567"/>
        <w:jc w:val="both"/>
      </w:pPr>
      <w:r w:rsidRPr="000836B5">
        <w:t>Kedua orang tua, adik beserta seluruh keluarga saya yang telah memberikan doa, motivasi dan dukungan moral maupun materil dalam menempuh pendidikan di Sekolah Tinggi Il</w:t>
      </w:r>
      <w:r w:rsidR="009A1B16">
        <w:t xml:space="preserve">mu Kesehatan Hang Tuah Surabaya sehingga </w:t>
      </w:r>
      <w:r w:rsidR="00402FA1">
        <w:t>Skripsi</w:t>
      </w:r>
      <w:r w:rsidR="009A1B16">
        <w:t xml:space="preserve"> ini dapat terselesaikan.</w:t>
      </w:r>
    </w:p>
    <w:p w14:paraId="0FC3378C" w14:textId="5330BE5C" w:rsidR="006C6F9D" w:rsidRPr="000836B5" w:rsidRDefault="009A1B16" w:rsidP="009573F5">
      <w:pPr>
        <w:pStyle w:val="ListParagraph"/>
        <w:numPr>
          <w:ilvl w:val="0"/>
          <w:numId w:val="1"/>
        </w:numPr>
        <w:spacing w:after="0" w:line="480" w:lineRule="auto"/>
        <w:ind w:left="567" w:hanging="567"/>
        <w:jc w:val="both"/>
      </w:pPr>
      <w:r>
        <w:lastRenderedPageBreak/>
        <w:t xml:space="preserve">Seluruh </w:t>
      </w:r>
      <w:r w:rsidR="0072671F">
        <w:t xml:space="preserve">rekan kelas 4B </w:t>
      </w:r>
      <w:r>
        <w:t>Kumara Hangtuah Angkatan 22</w:t>
      </w:r>
      <w:r w:rsidR="009B6D37" w:rsidRPr="000836B5">
        <w:t xml:space="preserve"> di Sekolah Tinggi Ilmu Kesehatan Hang Tuah Surabaya yang telah m</w:t>
      </w:r>
      <w:r>
        <w:t xml:space="preserve">emberikan dukungan moral dan motivasi dalam terselesainya </w:t>
      </w:r>
      <w:r w:rsidR="00402FA1">
        <w:t>Skripsi</w:t>
      </w:r>
      <w:r>
        <w:t xml:space="preserve"> ini</w:t>
      </w:r>
      <w:r w:rsidR="009B6D37" w:rsidRPr="000836B5">
        <w:t>.</w:t>
      </w:r>
    </w:p>
    <w:p w14:paraId="4F36A6DD" w14:textId="6476817F" w:rsidR="009B6D37" w:rsidRPr="000836B5" w:rsidRDefault="00780608" w:rsidP="009573F5">
      <w:pPr>
        <w:spacing w:after="0" w:line="480" w:lineRule="auto"/>
        <w:ind w:firstLine="567"/>
        <w:jc w:val="both"/>
      </w:pPr>
      <w:r w:rsidRPr="000836B5">
        <w:t>Penulis berusaha untuk dapat menyelesaikan skripsi ini dengan sebaik-baiknya. Penulis menyadari bahwa m</w:t>
      </w:r>
      <w:r w:rsidR="00812EEF">
        <w:t>a</w:t>
      </w:r>
      <w:r w:rsidRPr="000836B5">
        <w:t>sih banyak kekurangan sehingga mengharapkan adanya kritik dan saran dari semua pihak agar dapat menyempurnakan dan bermanfaat terutama bagi masyarakat dan perkembangan ilmu keperawatan.</w:t>
      </w:r>
    </w:p>
    <w:p w14:paraId="7EAC3E2E" w14:textId="73759B9D" w:rsidR="00122EB1" w:rsidRPr="000836B5" w:rsidRDefault="00B16AA8" w:rsidP="009573F5">
      <w:pPr>
        <w:spacing w:after="0" w:line="480" w:lineRule="auto"/>
        <w:jc w:val="both"/>
      </w:pPr>
      <w:r>
        <w:tab/>
      </w:r>
      <w:r>
        <w:tab/>
      </w:r>
      <w:r>
        <w:tab/>
      </w:r>
      <w:r>
        <w:tab/>
      </w:r>
      <w:r>
        <w:tab/>
      </w:r>
      <w:r>
        <w:tab/>
      </w:r>
      <w:r>
        <w:tab/>
      </w:r>
      <w:r w:rsidR="003F771D">
        <w:tab/>
        <w:t xml:space="preserve">  </w:t>
      </w:r>
      <w:r>
        <w:t>Surabaya,</w:t>
      </w:r>
      <w:r w:rsidR="00BB5B0E">
        <w:t xml:space="preserve"> 17 </w:t>
      </w:r>
      <w:r w:rsidR="00D34AAA">
        <w:t>Juli</w:t>
      </w:r>
      <w:r w:rsidR="00122EB1" w:rsidRPr="000836B5">
        <w:t xml:space="preserve"> 2020</w:t>
      </w:r>
    </w:p>
    <w:p w14:paraId="30DA5902" w14:textId="77777777" w:rsidR="00122EB1" w:rsidRPr="000836B5" w:rsidRDefault="00122EB1" w:rsidP="009573F5">
      <w:pPr>
        <w:spacing w:after="0" w:line="480" w:lineRule="auto"/>
        <w:jc w:val="both"/>
      </w:pPr>
    </w:p>
    <w:p w14:paraId="43956397" w14:textId="7EC44A44" w:rsidR="00382D30" w:rsidRPr="000836B5" w:rsidRDefault="00122EB1" w:rsidP="009573F5">
      <w:pPr>
        <w:spacing w:after="0" w:line="480" w:lineRule="auto"/>
        <w:jc w:val="both"/>
      </w:pPr>
      <w:r w:rsidRPr="000836B5">
        <w:tab/>
      </w:r>
      <w:r w:rsidRPr="000836B5">
        <w:tab/>
      </w:r>
      <w:r w:rsidRPr="000836B5">
        <w:tab/>
      </w:r>
      <w:r w:rsidRPr="000836B5">
        <w:tab/>
      </w:r>
      <w:r w:rsidRPr="000836B5">
        <w:tab/>
      </w:r>
      <w:r w:rsidRPr="000836B5">
        <w:tab/>
      </w:r>
      <w:r w:rsidRPr="000836B5">
        <w:tab/>
      </w:r>
      <w:r w:rsidRPr="000836B5">
        <w:tab/>
      </w:r>
      <w:r w:rsidR="003F771D">
        <w:tab/>
      </w:r>
      <w:r w:rsidRPr="000836B5">
        <w:t>Penulis</w:t>
      </w:r>
    </w:p>
    <w:p w14:paraId="551A64BB" w14:textId="77777777" w:rsidR="00382D30" w:rsidRPr="000836B5" w:rsidRDefault="00382D30" w:rsidP="009573F5">
      <w:pPr>
        <w:spacing w:after="0" w:line="480" w:lineRule="auto"/>
      </w:pPr>
      <w:r w:rsidRPr="000836B5">
        <w:br w:type="page"/>
      </w:r>
    </w:p>
    <w:p w14:paraId="709741B5" w14:textId="20FF1C14" w:rsidR="00382D30" w:rsidRDefault="00382D30" w:rsidP="009734A0">
      <w:pPr>
        <w:pStyle w:val="Heading1"/>
      </w:pPr>
      <w:bookmarkStart w:id="32" w:name="_Toc45353998"/>
      <w:bookmarkStart w:id="33" w:name="_Toc45354737"/>
      <w:bookmarkStart w:id="34" w:name="_Toc46982359"/>
      <w:bookmarkStart w:id="35" w:name="_Toc46982593"/>
      <w:r w:rsidRPr="007C093A">
        <w:lastRenderedPageBreak/>
        <w:t>DAFTAR ISI</w:t>
      </w:r>
      <w:bookmarkEnd w:id="32"/>
      <w:bookmarkEnd w:id="33"/>
      <w:bookmarkEnd w:id="34"/>
      <w:bookmarkEnd w:id="35"/>
    </w:p>
    <w:p w14:paraId="75E4E0B0" w14:textId="77777777" w:rsidR="00B109E1" w:rsidRPr="00B109E1" w:rsidRDefault="00B109E1" w:rsidP="00B109E1"/>
    <w:p w14:paraId="0280149A" w14:textId="5E527982" w:rsidR="004217CC" w:rsidRDefault="004217CC">
      <w:pPr>
        <w:pStyle w:val="TOC1"/>
        <w:rPr>
          <w:rFonts w:asciiTheme="minorHAnsi" w:hAnsiTheme="minorHAnsi" w:cstheme="minorBidi"/>
          <w:b w:val="0"/>
          <w:sz w:val="22"/>
          <w:szCs w:val="22"/>
          <w:lang w:val="en-ID" w:eastAsia="en-ID"/>
        </w:rPr>
      </w:pPr>
      <w:r>
        <w:fldChar w:fldCharType="begin"/>
      </w:r>
      <w:r>
        <w:instrText xml:space="preserve"> TOC \o "1-3" \u </w:instrText>
      </w:r>
      <w:r>
        <w:fldChar w:fldCharType="separate"/>
      </w:r>
      <w:r w:rsidR="00F3582B">
        <w:t>HALAMAN JUDUL</w:t>
      </w:r>
      <w:r>
        <w:tab/>
      </w:r>
      <w:r>
        <w:fldChar w:fldCharType="begin"/>
      </w:r>
      <w:r>
        <w:instrText xml:space="preserve"> PAGEREF _Toc46982586 \h </w:instrText>
      </w:r>
      <w:r>
        <w:fldChar w:fldCharType="separate"/>
      </w:r>
      <w:r w:rsidR="0081308E">
        <w:t>i</w:t>
      </w:r>
      <w:r>
        <w:fldChar w:fldCharType="end"/>
      </w:r>
    </w:p>
    <w:p w14:paraId="06A2FFBC" w14:textId="7C8DAAD2" w:rsidR="004217CC" w:rsidRDefault="004217CC">
      <w:pPr>
        <w:pStyle w:val="TOC1"/>
        <w:rPr>
          <w:rFonts w:asciiTheme="minorHAnsi" w:hAnsiTheme="minorHAnsi" w:cstheme="minorBidi"/>
          <w:b w:val="0"/>
          <w:sz w:val="22"/>
          <w:szCs w:val="22"/>
          <w:lang w:val="en-ID" w:eastAsia="en-ID"/>
        </w:rPr>
      </w:pPr>
      <w:r>
        <w:t>HALAMAN PERNYATAAN</w:t>
      </w:r>
      <w:r>
        <w:tab/>
      </w:r>
      <w:r>
        <w:fldChar w:fldCharType="begin"/>
      </w:r>
      <w:r>
        <w:instrText xml:space="preserve"> PAGEREF _Toc46982587 \h </w:instrText>
      </w:r>
      <w:r>
        <w:fldChar w:fldCharType="separate"/>
      </w:r>
      <w:r w:rsidR="0081308E">
        <w:t>ii</w:t>
      </w:r>
      <w:r>
        <w:fldChar w:fldCharType="end"/>
      </w:r>
    </w:p>
    <w:p w14:paraId="36399416" w14:textId="4A75154C" w:rsidR="004217CC" w:rsidRDefault="004217CC">
      <w:pPr>
        <w:pStyle w:val="TOC1"/>
        <w:rPr>
          <w:rFonts w:asciiTheme="minorHAnsi" w:hAnsiTheme="minorHAnsi" w:cstheme="minorBidi"/>
          <w:b w:val="0"/>
          <w:sz w:val="22"/>
          <w:szCs w:val="22"/>
          <w:lang w:val="en-ID" w:eastAsia="en-ID"/>
        </w:rPr>
      </w:pPr>
      <w:r>
        <w:t>HALAMAN PERSETUJUAN</w:t>
      </w:r>
      <w:r>
        <w:tab/>
      </w:r>
      <w:r>
        <w:fldChar w:fldCharType="begin"/>
      </w:r>
      <w:r>
        <w:instrText xml:space="preserve"> PAGEREF _Toc46982588 \h </w:instrText>
      </w:r>
      <w:r>
        <w:fldChar w:fldCharType="separate"/>
      </w:r>
      <w:r w:rsidR="0081308E">
        <w:t>iii</w:t>
      </w:r>
      <w:r>
        <w:fldChar w:fldCharType="end"/>
      </w:r>
    </w:p>
    <w:p w14:paraId="59F2D0B8" w14:textId="1EFE0137" w:rsidR="004217CC" w:rsidRDefault="004217CC">
      <w:pPr>
        <w:pStyle w:val="TOC1"/>
        <w:rPr>
          <w:rFonts w:asciiTheme="minorHAnsi" w:hAnsiTheme="minorHAnsi" w:cstheme="minorBidi"/>
          <w:b w:val="0"/>
          <w:sz w:val="22"/>
          <w:szCs w:val="22"/>
          <w:lang w:val="en-ID" w:eastAsia="en-ID"/>
        </w:rPr>
      </w:pPr>
      <w:r>
        <w:t>HALAMAN PENGESAHAN</w:t>
      </w:r>
      <w:r>
        <w:tab/>
      </w:r>
      <w:r>
        <w:fldChar w:fldCharType="begin"/>
      </w:r>
      <w:r>
        <w:instrText xml:space="preserve"> PAGEREF _Toc46982589 \h </w:instrText>
      </w:r>
      <w:r>
        <w:fldChar w:fldCharType="separate"/>
      </w:r>
      <w:r w:rsidR="0081308E">
        <w:t>iv</w:t>
      </w:r>
      <w:r>
        <w:fldChar w:fldCharType="end"/>
      </w:r>
    </w:p>
    <w:p w14:paraId="533E115D" w14:textId="2D829870" w:rsidR="004217CC" w:rsidRDefault="004217CC">
      <w:pPr>
        <w:pStyle w:val="TOC1"/>
        <w:rPr>
          <w:rFonts w:asciiTheme="minorHAnsi" w:hAnsiTheme="minorHAnsi" w:cstheme="minorBidi"/>
          <w:b w:val="0"/>
          <w:sz w:val="22"/>
          <w:szCs w:val="22"/>
          <w:lang w:val="en-ID" w:eastAsia="en-ID"/>
        </w:rPr>
      </w:pPr>
      <w:r>
        <w:t>ABSTRAK</w:t>
      </w:r>
      <w:r>
        <w:tab/>
      </w:r>
      <w:r>
        <w:fldChar w:fldCharType="begin"/>
      </w:r>
      <w:r>
        <w:instrText xml:space="preserve"> PAGEREF _Toc46982590 \h </w:instrText>
      </w:r>
      <w:r>
        <w:fldChar w:fldCharType="separate"/>
      </w:r>
      <w:r w:rsidR="0081308E">
        <w:t>v</w:t>
      </w:r>
      <w:r>
        <w:fldChar w:fldCharType="end"/>
      </w:r>
    </w:p>
    <w:p w14:paraId="0F2CF38E" w14:textId="66E93347" w:rsidR="004217CC" w:rsidRDefault="004217CC">
      <w:pPr>
        <w:pStyle w:val="TOC1"/>
        <w:rPr>
          <w:rFonts w:asciiTheme="minorHAnsi" w:hAnsiTheme="minorHAnsi" w:cstheme="minorBidi"/>
          <w:b w:val="0"/>
          <w:sz w:val="22"/>
          <w:szCs w:val="22"/>
          <w:lang w:val="en-ID" w:eastAsia="en-ID"/>
        </w:rPr>
      </w:pPr>
      <w:r w:rsidRPr="006021B3">
        <w:rPr>
          <w:i/>
          <w:iCs/>
        </w:rPr>
        <w:t>ABSTRACT</w:t>
      </w:r>
      <w:r>
        <w:tab/>
      </w:r>
      <w:r>
        <w:fldChar w:fldCharType="begin"/>
      </w:r>
      <w:r>
        <w:instrText xml:space="preserve"> PAGEREF _Toc46982591 \h </w:instrText>
      </w:r>
      <w:r>
        <w:fldChar w:fldCharType="separate"/>
      </w:r>
      <w:r w:rsidR="0081308E">
        <w:t>vi</w:t>
      </w:r>
      <w:r>
        <w:fldChar w:fldCharType="end"/>
      </w:r>
    </w:p>
    <w:p w14:paraId="4A884F19" w14:textId="746027FE" w:rsidR="004217CC" w:rsidRDefault="004217CC">
      <w:pPr>
        <w:pStyle w:val="TOC1"/>
        <w:rPr>
          <w:rFonts w:asciiTheme="minorHAnsi" w:hAnsiTheme="minorHAnsi" w:cstheme="minorBidi"/>
          <w:b w:val="0"/>
          <w:sz w:val="22"/>
          <w:szCs w:val="22"/>
          <w:lang w:val="en-ID" w:eastAsia="en-ID"/>
        </w:rPr>
      </w:pPr>
      <w:r>
        <w:t>KATA PENGANTAR</w:t>
      </w:r>
      <w:r>
        <w:tab/>
      </w:r>
      <w:r>
        <w:fldChar w:fldCharType="begin"/>
      </w:r>
      <w:r>
        <w:instrText xml:space="preserve"> PAGEREF _Toc46982592 \h </w:instrText>
      </w:r>
      <w:r>
        <w:fldChar w:fldCharType="separate"/>
      </w:r>
      <w:r w:rsidR="0081308E">
        <w:t>vii</w:t>
      </w:r>
      <w:r>
        <w:fldChar w:fldCharType="end"/>
      </w:r>
    </w:p>
    <w:p w14:paraId="6A4F5AFB" w14:textId="07A5D9DD" w:rsidR="004217CC" w:rsidRDefault="004217CC">
      <w:pPr>
        <w:pStyle w:val="TOC1"/>
        <w:rPr>
          <w:rFonts w:asciiTheme="minorHAnsi" w:hAnsiTheme="minorHAnsi" w:cstheme="minorBidi"/>
          <w:b w:val="0"/>
          <w:sz w:val="22"/>
          <w:szCs w:val="22"/>
          <w:lang w:val="en-ID" w:eastAsia="en-ID"/>
        </w:rPr>
      </w:pPr>
      <w:r>
        <w:t>DAFTAR ISI</w:t>
      </w:r>
      <w:r>
        <w:tab/>
      </w:r>
      <w:r>
        <w:fldChar w:fldCharType="begin"/>
      </w:r>
      <w:r>
        <w:instrText xml:space="preserve"> PAGEREF _Toc46982593 \h </w:instrText>
      </w:r>
      <w:r>
        <w:fldChar w:fldCharType="separate"/>
      </w:r>
      <w:r w:rsidR="0081308E">
        <w:t>x</w:t>
      </w:r>
      <w:r>
        <w:fldChar w:fldCharType="end"/>
      </w:r>
    </w:p>
    <w:p w14:paraId="0162346A" w14:textId="23AB5CB5" w:rsidR="004217CC" w:rsidRDefault="004217CC">
      <w:pPr>
        <w:pStyle w:val="TOC1"/>
        <w:rPr>
          <w:rFonts w:asciiTheme="minorHAnsi" w:hAnsiTheme="minorHAnsi" w:cstheme="minorBidi"/>
          <w:b w:val="0"/>
          <w:sz w:val="22"/>
          <w:szCs w:val="22"/>
          <w:lang w:val="en-ID" w:eastAsia="en-ID"/>
        </w:rPr>
      </w:pPr>
      <w:r>
        <w:t>DAFTAR TABEL</w:t>
      </w:r>
      <w:r>
        <w:tab/>
      </w:r>
      <w:r>
        <w:fldChar w:fldCharType="begin"/>
      </w:r>
      <w:r>
        <w:instrText xml:space="preserve"> PAGEREF _Toc46982594 \h </w:instrText>
      </w:r>
      <w:r>
        <w:fldChar w:fldCharType="separate"/>
      </w:r>
      <w:r w:rsidR="0081308E">
        <w:t>xii</w:t>
      </w:r>
      <w:r>
        <w:fldChar w:fldCharType="end"/>
      </w:r>
    </w:p>
    <w:p w14:paraId="2F818932" w14:textId="0F783C82" w:rsidR="004217CC" w:rsidRDefault="004217CC">
      <w:pPr>
        <w:pStyle w:val="TOC1"/>
        <w:rPr>
          <w:rFonts w:asciiTheme="minorHAnsi" w:hAnsiTheme="minorHAnsi" w:cstheme="minorBidi"/>
          <w:b w:val="0"/>
          <w:sz w:val="22"/>
          <w:szCs w:val="22"/>
          <w:lang w:val="en-ID" w:eastAsia="en-ID"/>
        </w:rPr>
      </w:pPr>
      <w:r>
        <w:t>DAFTAR GAMBAR</w:t>
      </w:r>
      <w:r>
        <w:tab/>
      </w:r>
      <w:r>
        <w:fldChar w:fldCharType="begin"/>
      </w:r>
      <w:r>
        <w:instrText xml:space="preserve"> PAGEREF _Toc46982595 \h </w:instrText>
      </w:r>
      <w:r>
        <w:fldChar w:fldCharType="separate"/>
      </w:r>
      <w:r w:rsidR="0081308E">
        <w:t>xiii</w:t>
      </w:r>
      <w:r>
        <w:fldChar w:fldCharType="end"/>
      </w:r>
    </w:p>
    <w:p w14:paraId="17790FF8" w14:textId="6BF94849" w:rsidR="004217CC" w:rsidRDefault="004217CC">
      <w:pPr>
        <w:pStyle w:val="TOC1"/>
        <w:rPr>
          <w:rFonts w:asciiTheme="minorHAnsi" w:hAnsiTheme="minorHAnsi" w:cstheme="minorBidi"/>
          <w:b w:val="0"/>
          <w:sz w:val="22"/>
          <w:szCs w:val="22"/>
          <w:lang w:val="en-ID" w:eastAsia="en-ID"/>
        </w:rPr>
      </w:pPr>
      <w:r>
        <w:t>DAFTAR LAMPIRAN</w:t>
      </w:r>
      <w:r>
        <w:tab/>
      </w:r>
      <w:r>
        <w:fldChar w:fldCharType="begin"/>
      </w:r>
      <w:r>
        <w:instrText xml:space="preserve"> PAGEREF _Toc46982596 \h </w:instrText>
      </w:r>
      <w:r>
        <w:fldChar w:fldCharType="separate"/>
      </w:r>
      <w:r w:rsidR="0081308E">
        <w:t>xiv</w:t>
      </w:r>
      <w:r>
        <w:fldChar w:fldCharType="end"/>
      </w:r>
    </w:p>
    <w:p w14:paraId="1A66630B" w14:textId="098F489B" w:rsidR="004217CC" w:rsidRDefault="004217CC">
      <w:pPr>
        <w:pStyle w:val="TOC1"/>
        <w:rPr>
          <w:rFonts w:asciiTheme="minorHAnsi" w:hAnsiTheme="minorHAnsi" w:cstheme="minorBidi"/>
          <w:b w:val="0"/>
          <w:sz w:val="22"/>
          <w:szCs w:val="22"/>
          <w:lang w:val="en-ID" w:eastAsia="en-ID"/>
        </w:rPr>
      </w:pPr>
      <w:r>
        <w:t>DAFTAR SINGKATAN DAN SIMBOL</w:t>
      </w:r>
      <w:r>
        <w:tab/>
      </w:r>
      <w:r>
        <w:fldChar w:fldCharType="begin"/>
      </w:r>
      <w:r>
        <w:instrText xml:space="preserve"> PAGEREF _Toc46982597 \h </w:instrText>
      </w:r>
      <w:r>
        <w:fldChar w:fldCharType="separate"/>
      </w:r>
      <w:r w:rsidR="0081308E">
        <w:t>xv</w:t>
      </w:r>
      <w:r>
        <w:fldChar w:fldCharType="end"/>
      </w:r>
    </w:p>
    <w:p w14:paraId="3F608F8E" w14:textId="4EC86949" w:rsidR="004217CC" w:rsidRDefault="004217CC">
      <w:pPr>
        <w:pStyle w:val="TOC1"/>
        <w:rPr>
          <w:rFonts w:asciiTheme="minorHAnsi" w:hAnsiTheme="minorHAnsi" w:cstheme="minorBidi"/>
          <w:b w:val="0"/>
          <w:sz w:val="22"/>
          <w:szCs w:val="22"/>
          <w:lang w:val="en-ID" w:eastAsia="en-ID"/>
        </w:rPr>
      </w:pPr>
      <w:r>
        <w:t>BAB 1</w:t>
      </w:r>
      <w:r w:rsidR="000745DF">
        <w:t xml:space="preserve">   </w:t>
      </w:r>
      <w:r>
        <w:t>PENDAHULUAN</w:t>
      </w:r>
      <w:r>
        <w:tab/>
      </w:r>
      <w:r>
        <w:fldChar w:fldCharType="begin"/>
      </w:r>
      <w:r>
        <w:instrText xml:space="preserve"> PAGEREF _Toc46982599 \h </w:instrText>
      </w:r>
      <w:r>
        <w:fldChar w:fldCharType="separate"/>
      </w:r>
      <w:r w:rsidR="0081308E">
        <w:t>1</w:t>
      </w:r>
      <w:r>
        <w:fldChar w:fldCharType="end"/>
      </w:r>
    </w:p>
    <w:p w14:paraId="76701865" w14:textId="22A30DB5" w:rsidR="004217CC" w:rsidRDefault="004217CC">
      <w:pPr>
        <w:pStyle w:val="TOC2"/>
        <w:rPr>
          <w:rFonts w:asciiTheme="minorHAnsi" w:hAnsiTheme="minorHAnsi" w:cstheme="minorBidi"/>
          <w:noProof/>
          <w:sz w:val="22"/>
          <w:lang w:val="en-ID" w:eastAsia="en-ID"/>
        </w:rPr>
      </w:pPr>
      <w:r>
        <w:rPr>
          <w:noProof/>
        </w:rPr>
        <w:t>1.1</w:t>
      </w:r>
      <w:r>
        <w:rPr>
          <w:rFonts w:asciiTheme="minorHAnsi" w:hAnsiTheme="minorHAnsi" w:cstheme="minorBidi"/>
          <w:noProof/>
          <w:sz w:val="22"/>
          <w:lang w:val="en-ID" w:eastAsia="en-ID"/>
        </w:rPr>
        <w:tab/>
      </w:r>
      <w:r>
        <w:rPr>
          <w:noProof/>
        </w:rPr>
        <w:t>Latar Belakang</w:t>
      </w:r>
      <w:r>
        <w:rPr>
          <w:noProof/>
        </w:rPr>
        <w:tab/>
      </w:r>
      <w:r>
        <w:rPr>
          <w:noProof/>
        </w:rPr>
        <w:fldChar w:fldCharType="begin"/>
      </w:r>
      <w:r>
        <w:rPr>
          <w:noProof/>
        </w:rPr>
        <w:instrText xml:space="preserve"> PAGEREF _Toc46982600 \h </w:instrText>
      </w:r>
      <w:r>
        <w:rPr>
          <w:noProof/>
        </w:rPr>
      </w:r>
      <w:r>
        <w:rPr>
          <w:noProof/>
        </w:rPr>
        <w:fldChar w:fldCharType="separate"/>
      </w:r>
      <w:r w:rsidR="0081308E">
        <w:rPr>
          <w:noProof/>
        </w:rPr>
        <w:t>1</w:t>
      </w:r>
      <w:r>
        <w:rPr>
          <w:noProof/>
        </w:rPr>
        <w:fldChar w:fldCharType="end"/>
      </w:r>
    </w:p>
    <w:p w14:paraId="4564C46A" w14:textId="2B5498E1" w:rsidR="004217CC" w:rsidRDefault="004217CC">
      <w:pPr>
        <w:pStyle w:val="TOC2"/>
        <w:rPr>
          <w:rFonts w:asciiTheme="minorHAnsi" w:hAnsiTheme="minorHAnsi" w:cstheme="minorBidi"/>
          <w:noProof/>
          <w:sz w:val="22"/>
          <w:lang w:val="en-ID" w:eastAsia="en-ID"/>
        </w:rPr>
      </w:pPr>
      <w:r>
        <w:rPr>
          <w:noProof/>
        </w:rPr>
        <w:t>1.2</w:t>
      </w:r>
      <w:r>
        <w:rPr>
          <w:rFonts w:asciiTheme="minorHAnsi" w:hAnsiTheme="minorHAnsi" w:cstheme="minorBidi"/>
          <w:noProof/>
          <w:sz w:val="22"/>
          <w:lang w:val="en-ID" w:eastAsia="en-ID"/>
        </w:rPr>
        <w:tab/>
      </w:r>
      <w:r>
        <w:rPr>
          <w:noProof/>
        </w:rPr>
        <w:t>Rumusan Masalah</w:t>
      </w:r>
      <w:r>
        <w:rPr>
          <w:noProof/>
        </w:rPr>
        <w:tab/>
      </w:r>
      <w:r>
        <w:rPr>
          <w:noProof/>
        </w:rPr>
        <w:fldChar w:fldCharType="begin"/>
      </w:r>
      <w:r>
        <w:rPr>
          <w:noProof/>
        </w:rPr>
        <w:instrText xml:space="preserve"> PAGEREF _Toc46982601 \h </w:instrText>
      </w:r>
      <w:r>
        <w:rPr>
          <w:noProof/>
        </w:rPr>
      </w:r>
      <w:r>
        <w:rPr>
          <w:noProof/>
        </w:rPr>
        <w:fldChar w:fldCharType="separate"/>
      </w:r>
      <w:r w:rsidR="0081308E">
        <w:rPr>
          <w:noProof/>
        </w:rPr>
        <w:t>5</w:t>
      </w:r>
      <w:r>
        <w:rPr>
          <w:noProof/>
        </w:rPr>
        <w:fldChar w:fldCharType="end"/>
      </w:r>
    </w:p>
    <w:p w14:paraId="45CFFBBC" w14:textId="41E73619" w:rsidR="004217CC" w:rsidRDefault="004217CC">
      <w:pPr>
        <w:pStyle w:val="TOC2"/>
        <w:rPr>
          <w:rFonts w:asciiTheme="minorHAnsi" w:hAnsiTheme="minorHAnsi" w:cstheme="minorBidi"/>
          <w:noProof/>
          <w:sz w:val="22"/>
          <w:lang w:val="en-ID" w:eastAsia="en-ID"/>
        </w:rPr>
      </w:pPr>
      <w:r>
        <w:rPr>
          <w:noProof/>
        </w:rPr>
        <w:t>1.3</w:t>
      </w:r>
      <w:r>
        <w:rPr>
          <w:rFonts w:asciiTheme="minorHAnsi" w:hAnsiTheme="minorHAnsi" w:cstheme="minorBidi"/>
          <w:noProof/>
          <w:sz w:val="22"/>
          <w:lang w:val="en-ID" w:eastAsia="en-ID"/>
        </w:rPr>
        <w:tab/>
      </w:r>
      <w:r>
        <w:rPr>
          <w:noProof/>
        </w:rPr>
        <w:t>Tujuan Penelitian</w:t>
      </w:r>
      <w:r>
        <w:rPr>
          <w:noProof/>
        </w:rPr>
        <w:tab/>
      </w:r>
      <w:r>
        <w:rPr>
          <w:noProof/>
        </w:rPr>
        <w:fldChar w:fldCharType="begin"/>
      </w:r>
      <w:r>
        <w:rPr>
          <w:noProof/>
        </w:rPr>
        <w:instrText xml:space="preserve"> PAGEREF _Toc46982602 \h </w:instrText>
      </w:r>
      <w:r>
        <w:rPr>
          <w:noProof/>
        </w:rPr>
      </w:r>
      <w:r>
        <w:rPr>
          <w:noProof/>
        </w:rPr>
        <w:fldChar w:fldCharType="separate"/>
      </w:r>
      <w:r w:rsidR="0081308E">
        <w:rPr>
          <w:noProof/>
        </w:rPr>
        <w:t>5</w:t>
      </w:r>
      <w:r>
        <w:rPr>
          <w:noProof/>
        </w:rPr>
        <w:fldChar w:fldCharType="end"/>
      </w:r>
    </w:p>
    <w:p w14:paraId="56F94458" w14:textId="238D7DA1" w:rsidR="004217CC" w:rsidRDefault="004217CC">
      <w:pPr>
        <w:pStyle w:val="TOC3"/>
        <w:rPr>
          <w:rFonts w:asciiTheme="minorHAnsi" w:hAnsiTheme="minorHAnsi" w:cstheme="minorBidi"/>
          <w:noProof/>
          <w:sz w:val="22"/>
          <w:lang w:val="en-ID" w:eastAsia="en-ID"/>
        </w:rPr>
      </w:pPr>
      <w:r>
        <w:rPr>
          <w:noProof/>
        </w:rPr>
        <w:t>1.3.1</w:t>
      </w:r>
      <w:r>
        <w:rPr>
          <w:rFonts w:asciiTheme="minorHAnsi" w:hAnsiTheme="minorHAnsi" w:cstheme="minorBidi"/>
          <w:noProof/>
          <w:sz w:val="22"/>
          <w:lang w:val="en-ID" w:eastAsia="en-ID"/>
        </w:rPr>
        <w:tab/>
      </w:r>
      <w:r>
        <w:rPr>
          <w:noProof/>
        </w:rPr>
        <w:t>Tujuan Umum</w:t>
      </w:r>
      <w:r>
        <w:rPr>
          <w:noProof/>
        </w:rPr>
        <w:tab/>
      </w:r>
      <w:r>
        <w:rPr>
          <w:noProof/>
        </w:rPr>
        <w:fldChar w:fldCharType="begin"/>
      </w:r>
      <w:r>
        <w:rPr>
          <w:noProof/>
        </w:rPr>
        <w:instrText xml:space="preserve"> PAGEREF _Toc46982603 \h </w:instrText>
      </w:r>
      <w:r>
        <w:rPr>
          <w:noProof/>
        </w:rPr>
      </w:r>
      <w:r>
        <w:rPr>
          <w:noProof/>
        </w:rPr>
        <w:fldChar w:fldCharType="separate"/>
      </w:r>
      <w:r w:rsidR="0081308E">
        <w:rPr>
          <w:noProof/>
        </w:rPr>
        <w:t>5</w:t>
      </w:r>
      <w:r>
        <w:rPr>
          <w:noProof/>
        </w:rPr>
        <w:fldChar w:fldCharType="end"/>
      </w:r>
    </w:p>
    <w:p w14:paraId="33BFD722" w14:textId="1657E6F3" w:rsidR="004217CC" w:rsidRDefault="004217CC">
      <w:pPr>
        <w:pStyle w:val="TOC3"/>
        <w:rPr>
          <w:rFonts w:asciiTheme="minorHAnsi" w:hAnsiTheme="minorHAnsi" w:cstheme="minorBidi"/>
          <w:noProof/>
          <w:sz w:val="22"/>
          <w:lang w:val="en-ID" w:eastAsia="en-ID"/>
        </w:rPr>
      </w:pPr>
      <w:r>
        <w:rPr>
          <w:noProof/>
        </w:rPr>
        <w:t>1.3.2</w:t>
      </w:r>
      <w:r>
        <w:rPr>
          <w:rFonts w:asciiTheme="minorHAnsi" w:hAnsiTheme="minorHAnsi" w:cstheme="minorBidi"/>
          <w:noProof/>
          <w:sz w:val="22"/>
          <w:lang w:val="en-ID" w:eastAsia="en-ID"/>
        </w:rPr>
        <w:tab/>
      </w:r>
      <w:r>
        <w:rPr>
          <w:noProof/>
        </w:rPr>
        <w:t>Tujuan Khusus</w:t>
      </w:r>
      <w:r>
        <w:rPr>
          <w:noProof/>
        </w:rPr>
        <w:tab/>
      </w:r>
      <w:r>
        <w:rPr>
          <w:noProof/>
        </w:rPr>
        <w:fldChar w:fldCharType="begin"/>
      </w:r>
      <w:r>
        <w:rPr>
          <w:noProof/>
        </w:rPr>
        <w:instrText xml:space="preserve"> PAGEREF _Toc46982604 \h </w:instrText>
      </w:r>
      <w:r>
        <w:rPr>
          <w:noProof/>
        </w:rPr>
      </w:r>
      <w:r>
        <w:rPr>
          <w:noProof/>
        </w:rPr>
        <w:fldChar w:fldCharType="separate"/>
      </w:r>
      <w:r w:rsidR="0081308E">
        <w:rPr>
          <w:noProof/>
        </w:rPr>
        <w:t>5</w:t>
      </w:r>
      <w:r>
        <w:rPr>
          <w:noProof/>
        </w:rPr>
        <w:fldChar w:fldCharType="end"/>
      </w:r>
    </w:p>
    <w:p w14:paraId="61AD1428" w14:textId="529F0013" w:rsidR="004217CC" w:rsidRDefault="004217CC">
      <w:pPr>
        <w:pStyle w:val="TOC2"/>
        <w:rPr>
          <w:rFonts w:asciiTheme="minorHAnsi" w:hAnsiTheme="minorHAnsi" w:cstheme="minorBidi"/>
          <w:noProof/>
          <w:sz w:val="22"/>
          <w:lang w:val="en-ID" w:eastAsia="en-ID"/>
        </w:rPr>
      </w:pPr>
      <w:r>
        <w:rPr>
          <w:noProof/>
        </w:rPr>
        <w:t>1.4</w:t>
      </w:r>
      <w:r>
        <w:rPr>
          <w:rFonts w:asciiTheme="minorHAnsi" w:hAnsiTheme="minorHAnsi" w:cstheme="minorBidi"/>
          <w:noProof/>
          <w:sz w:val="22"/>
          <w:lang w:val="en-ID" w:eastAsia="en-ID"/>
        </w:rPr>
        <w:tab/>
      </w:r>
      <w:r>
        <w:rPr>
          <w:noProof/>
        </w:rPr>
        <w:t>Manfaat Penelitian</w:t>
      </w:r>
      <w:r>
        <w:rPr>
          <w:noProof/>
        </w:rPr>
        <w:tab/>
      </w:r>
      <w:r>
        <w:rPr>
          <w:noProof/>
        </w:rPr>
        <w:fldChar w:fldCharType="begin"/>
      </w:r>
      <w:r>
        <w:rPr>
          <w:noProof/>
        </w:rPr>
        <w:instrText xml:space="preserve"> PAGEREF _Toc46982605 \h </w:instrText>
      </w:r>
      <w:r>
        <w:rPr>
          <w:noProof/>
        </w:rPr>
      </w:r>
      <w:r>
        <w:rPr>
          <w:noProof/>
        </w:rPr>
        <w:fldChar w:fldCharType="separate"/>
      </w:r>
      <w:r w:rsidR="0081308E">
        <w:rPr>
          <w:noProof/>
        </w:rPr>
        <w:t>6</w:t>
      </w:r>
      <w:r>
        <w:rPr>
          <w:noProof/>
        </w:rPr>
        <w:fldChar w:fldCharType="end"/>
      </w:r>
    </w:p>
    <w:p w14:paraId="47EB3672" w14:textId="06EEEB63" w:rsidR="004217CC" w:rsidRDefault="004217CC">
      <w:pPr>
        <w:pStyle w:val="TOC3"/>
        <w:rPr>
          <w:rFonts w:asciiTheme="minorHAnsi" w:hAnsiTheme="minorHAnsi" w:cstheme="minorBidi"/>
          <w:noProof/>
          <w:sz w:val="22"/>
          <w:lang w:val="en-ID" w:eastAsia="en-ID"/>
        </w:rPr>
      </w:pPr>
      <w:r>
        <w:rPr>
          <w:noProof/>
        </w:rPr>
        <w:t>1.4.1</w:t>
      </w:r>
      <w:r>
        <w:rPr>
          <w:rFonts w:asciiTheme="minorHAnsi" w:hAnsiTheme="minorHAnsi" w:cstheme="minorBidi"/>
          <w:noProof/>
          <w:sz w:val="22"/>
          <w:lang w:val="en-ID" w:eastAsia="en-ID"/>
        </w:rPr>
        <w:tab/>
      </w:r>
      <w:r>
        <w:rPr>
          <w:noProof/>
        </w:rPr>
        <w:t>Manfaat Teoritis</w:t>
      </w:r>
      <w:r>
        <w:rPr>
          <w:noProof/>
        </w:rPr>
        <w:tab/>
      </w:r>
      <w:r>
        <w:rPr>
          <w:noProof/>
        </w:rPr>
        <w:fldChar w:fldCharType="begin"/>
      </w:r>
      <w:r>
        <w:rPr>
          <w:noProof/>
        </w:rPr>
        <w:instrText xml:space="preserve"> PAGEREF _Toc46982606 \h </w:instrText>
      </w:r>
      <w:r>
        <w:rPr>
          <w:noProof/>
        </w:rPr>
      </w:r>
      <w:r>
        <w:rPr>
          <w:noProof/>
        </w:rPr>
        <w:fldChar w:fldCharType="separate"/>
      </w:r>
      <w:r w:rsidR="0081308E">
        <w:rPr>
          <w:noProof/>
        </w:rPr>
        <w:t>6</w:t>
      </w:r>
      <w:r>
        <w:rPr>
          <w:noProof/>
        </w:rPr>
        <w:fldChar w:fldCharType="end"/>
      </w:r>
    </w:p>
    <w:p w14:paraId="25948D2E" w14:textId="35FFB7E9" w:rsidR="004217CC" w:rsidRDefault="004217CC">
      <w:pPr>
        <w:pStyle w:val="TOC3"/>
        <w:rPr>
          <w:rFonts w:asciiTheme="minorHAnsi" w:hAnsiTheme="minorHAnsi" w:cstheme="minorBidi"/>
          <w:noProof/>
          <w:sz w:val="22"/>
          <w:lang w:val="en-ID" w:eastAsia="en-ID"/>
        </w:rPr>
      </w:pPr>
      <w:r>
        <w:rPr>
          <w:noProof/>
        </w:rPr>
        <w:t>1.4.2</w:t>
      </w:r>
      <w:r>
        <w:rPr>
          <w:rFonts w:asciiTheme="minorHAnsi" w:hAnsiTheme="minorHAnsi" w:cstheme="minorBidi"/>
          <w:noProof/>
          <w:sz w:val="22"/>
          <w:lang w:val="en-ID" w:eastAsia="en-ID"/>
        </w:rPr>
        <w:tab/>
      </w:r>
      <w:r>
        <w:rPr>
          <w:noProof/>
        </w:rPr>
        <w:t>Manfaat Praktis</w:t>
      </w:r>
      <w:r>
        <w:rPr>
          <w:noProof/>
        </w:rPr>
        <w:tab/>
      </w:r>
      <w:r>
        <w:rPr>
          <w:noProof/>
        </w:rPr>
        <w:fldChar w:fldCharType="begin"/>
      </w:r>
      <w:r>
        <w:rPr>
          <w:noProof/>
        </w:rPr>
        <w:instrText xml:space="preserve"> PAGEREF _Toc46982607 \h </w:instrText>
      </w:r>
      <w:r>
        <w:rPr>
          <w:noProof/>
        </w:rPr>
      </w:r>
      <w:r>
        <w:rPr>
          <w:noProof/>
        </w:rPr>
        <w:fldChar w:fldCharType="separate"/>
      </w:r>
      <w:r w:rsidR="0081308E">
        <w:rPr>
          <w:noProof/>
        </w:rPr>
        <w:t>6</w:t>
      </w:r>
      <w:r>
        <w:rPr>
          <w:noProof/>
        </w:rPr>
        <w:fldChar w:fldCharType="end"/>
      </w:r>
    </w:p>
    <w:p w14:paraId="3DF90805" w14:textId="4B95C82B" w:rsidR="004217CC" w:rsidRDefault="004217CC">
      <w:pPr>
        <w:pStyle w:val="TOC1"/>
        <w:rPr>
          <w:rFonts w:asciiTheme="minorHAnsi" w:hAnsiTheme="minorHAnsi" w:cstheme="minorBidi"/>
          <w:b w:val="0"/>
          <w:sz w:val="22"/>
          <w:szCs w:val="22"/>
          <w:lang w:val="en-ID" w:eastAsia="en-ID"/>
        </w:rPr>
      </w:pPr>
      <w:r>
        <w:t>BAB 2</w:t>
      </w:r>
      <w:r w:rsidR="000745DF">
        <w:t xml:space="preserve">   </w:t>
      </w:r>
      <w:r>
        <w:t>TINJAUAN PUSTAKA</w:t>
      </w:r>
      <w:r>
        <w:tab/>
      </w:r>
      <w:r>
        <w:fldChar w:fldCharType="begin"/>
      </w:r>
      <w:r>
        <w:instrText xml:space="preserve"> PAGEREF _Toc46982609 \h </w:instrText>
      </w:r>
      <w:r>
        <w:fldChar w:fldCharType="separate"/>
      </w:r>
      <w:r w:rsidR="0081308E">
        <w:t>8</w:t>
      </w:r>
      <w:r>
        <w:fldChar w:fldCharType="end"/>
      </w:r>
    </w:p>
    <w:p w14:paraId="15B575AB" w14:textId="71CA1B74" w:rsidR="004217CC" w:rsidRDefault="004217CC">
      <w:pPr>
        <w:pStyle w:val="TOC2"/>
        <w:rPr>
          <w:rFonts w:asciiTheme="minorHAnsi" w:hAnsiTheme="minorHAnsi" w:cstheme="minorBidi"/>
          <w:noProof/>
          <w:sz w:val="22"/>
          <w:lang w:val="en-ID" w:eastAsia="en-ID"/>
        </w:rPr>
      </w:pPr>
      <w:r>
        <w:rPr>
          <w:noProof/>
        </w:rPr>
        <w:t>2.1</w:t>
      </w:r>
      <w:r>
        <w:rPr>
          <w:rFonts w:asciiTheme="minorHAnsi" w:hAnsiTheme="minorHAnsi" w:cstheme="minorBidi"/>
          <w:noProof/>
          <w:sz w:val="22"/>
          <w:lang w:val="en-ID" w:eastAsia="en-ID"/>
        </w:rPr>
        <w:tab/>
      </w:r>
      <w:r>
        <w:rPr>
          <w:noProof/>
        </w:rPr>
        <w:t xml:space="preserve">Konsep </w:t>
      </w:r>
      <w:r w:rsidRPr="006021B3">
        <w:rPr>
          <w:i/>
          <w:noProof/>
        </w:rPr>
        <w:t>Stunting</w:t>
      </w:r>
      <w:r>
        <w:rPr>
          <w:noProof/>
        </w:rPr>
        <w:tab/>
      </w:r>
      <w:r>
        <w:rPr>
          <w:noProof/>
        </w:rPr>
        <w:fldChar w:fldCharType="begin"/>
      </w:r>
      <w:r>
        <w:rPr>
          <w:noProof/>
        </w:rPr>
        <w:instrText xml:space="preserve"> PAGEREF _Toc46982610 \h </w:instrText>
      </w:r>
      <w:r>
        <w:rPr>
          <w:noProof/>
        </w:rPr>
      </w:r>
      <w:r>
        <w:rPr>
          <w:noProof/>
        </w:rPr>
        <w:fldChar w:fldCharType="separate"/>
      </w:r>
      <w:r w:rsidR="0081308E">
        <w:rPr>
          <w:noProof/>
        </w:rPr>
        <w:t>8</w:t>
      </w:r>
      <w:r>
        <w:rPr>
          <w:noProof/>
        </w:rPr>
        <w:fldChar w:fldCharType="end"/>
      </w:r>
    </w:p>
    <w:p w14:paraId="6D6FF065" w14:textId="279BEDC1" w:rsidR="004217CC" w:rsidRDefault="004217CC">
      <w:pPr>
        <w:pStyle w:val="TOC3"/>
        <w:rPr>
          <w:rFonts w:asciiTheme="minorHAnsi" w:hAnsiTheme="minorHAnsi" w:cstheme="minorBidi"/>
          <w:noProof/>
          <w:sz w:val="22"/>
          <w:lang w:val="en-ID" w:eastAsia="en-ID"/>
        </w:rPr>
      </w:pPr>
      <w:r>
        <w:rPr>
          <w:noProof/>
        </w:rPr>
        <w:t>2.1.1</w:t>
      </w:r>
      <w:r>
        <w:rPr>
          <w:rFonts w:asciiTheme="minorHAnsi" w:hAnsiTheme="minorHAnsi" w:cstheme="minorBidi"/>
          <w:noProof/>
          <w:sz w:val="22"/>
          <w:lang w:val="en-ID" w:eastAsia="en-ID"/>
        </w:rPr>
        <w:tab/>
      </w:r>
      <w:r>
        <w:rPr>
          <w:noProof/>
        </w:rPr>
        <w:t>Definisi Stunting</w:t>
      </w:r>
      <w:r>
        <w:rPr>
          <w:noProof/>
        </w:rPr>
        <w:tab/>
      </w:r>
      <w:r>
        <w:rPr>
          <w:noProof/>
        </w:rPr>
        <w:fldChar w:fldCharType="begin"/>
      </w:r>
      <w:r>
        <w:rPr>
          <w:noProof/>
        </w:rPr>
        <w:instrText xml:space="preserve"> PAGEREF _Toc46982611 \h </w:instrText>
      </w:r>
      <w:r>
        <w:rPr>
          <w:noProof/>
        </w:rPr>
      </w:r>
      <w:r>
        <w:rPr>
          <w:noProof/>
        </w:rPr>
        <w:fldChar w:fldCharType="separate"/>
      </w:r>
      <w:r w:rsidR="0081308E">
        <w:rPr>
          <w:noProof/>
        </w:rPr>
        <w:t>8</w:t>
      </w:r>
      <w:r>
        <w:rPr>
          <w:noProof/>
        </w:rPr>
        <w:fldChar w:fldCharType="end"/>
      </w:r>
    </w:p>
    <w:p w14:paraId="7A663345" w14:textId="36BD0B6B" w:rsidR="004217CC" w:rsidRDefault="004217CC">
      <w:pPr>
        <w:pStyle w:val="TOC3"/>
        <w:rPr>
          <w:rFonts w:asciiTheme="minorHAnsi" w:hAnsiTheme="minorHAnsi" w:cstheme="minorBidi"/>
          <w:noProof/>
          <w:sz w:val="22"/>
          <w:lang w:val="en-ID" w:eastAsia="en-ID"/>
        </w:rPr>
      </w:pPr>
      <w:r>
        <w:rPr>
          <w:noProof/>
        </w:rPr>
        <w:t>2.1.2</w:t>
      </w:r>
      <w:r>
        <w:rPr>
          <w:rFonts w:asciiTheme="minorHAnsi" w:hAnsiTheme="minorHAnsi" w:cstheme="minorBidi"/>
          <w:noProof/>
          <w:sz w:val="22"/>
          <w:lang w:val="en-ID" w:eastAsia="en-ID"/>
        </w:rPr>
        <w:tab/>
      </w:r>
      <w:r>
        <w:rPr>
          <w:noProof/>
        </w:rPr>
        <w:t>Epidemiologi</w:t>
      </w:r>
      <w:r>
        <w:rPr>
          <w:noProof/>
        </w:rPr>
        <w:tab/>
      </w:r>
      <w:r>
        <w:rPr>
          <w:noProof/>
        </w:rPr>
        <w:fldChar w:fldCharType="begin"/>
      </w:r>
      <w:r>
        <w:rPr>
          <w:noProof/>
        </w:rPr>
        <w:instrText xml:space="preserve"> PAGEREF _Toc46982612 \h </w:instrText>
      </w:r>
      <w:r>
        <w:rPr>
          <w:noProof/>
        </w:rPr>
      </w:r>
      <w:r>
        <w:rPr>
          <w:noProof/>
        </w:rPr>
        <w:fldChar w:fldCharType="separate"/>
      </w:r>
      <w:r w:rsidR="0081308E">
        <w:rPr>
          <w:noProof/>
        </w:rPr>
        <w:t>9</w:t>
      </w:r>
      <w:r>
        <w:rPr>
          <w:noProof/>
        </w:rPr>
        <w:fldChar w:fldCharType="end"/>
      </w:r>
    </w:p>
    <w:p w14:paraId="3DC9E384" w14:textId="7C40B17F" w:rsidR="004217CC" w:rsidRDefault="004217CC">
      <w:pPr>
        <w:pStyle w:val="TOC3"/>
        <w:rPr>
          <w:rFonts w:asciiTheme="minorHAnsi" w:hAnsiTheme="minorHAnsi" w:cstheme="minorBidi"/>
          <w:noProof/>
          <w:sz w:val="22"/>
          <w:lang w:val="en-ID" w:eastAsia="en-ID"/>
        </w:rPr>
      </w:pPr>
      <w:r>
        <w:rPr>
          <w:noProof/>
        </w:rPr>
        <w:t>2.1.3</w:t>
      </w:r>
      <w:r>
        <w:rPr>
          <w:rFonts w:asciiTheme="minorHAnsi" w:hAnsiTheme="minorHAnsi" w:cstheme="minorBidi"/>
          <w:noProof/>
          <w:sz w:val="22"/>
          <w:lang w:val="en-ID" w:eastAsia="en-ID"/>
        </w:rPr>
        <w:tab/>
      </w:r>
      <w:r>
        <w:rPr>
          <w:noProof/>
        </w:rPr>
        <w:t>Penyebab</w:t>
      </w:r>
      <w:r>
        <w:rPr>
          <w:noProof/>
        </w:rPr>
        <w:tab/>
      </w:r>
      <w:r>
        <w:rPr>
          <w:noProof/>
        </w:rPr>
        <w:fldChar w:fldCharType="begin"/>
      </w:r>
      <w:r>
        <w:rPr>
          <w:noProof/>
        </w:rPr>
        <w:instrText xml:space="preserve"> PAGEREF _Toc46982613 \h </w:instrText>
      </w:r>
      <w:r>
        <w:rPr>
          <w:noProof/>
        </w:rPr>
      </w:r>
      <w:r>
        <w:rPr>
          <w:noProof/>
        </w:rPr>
        <w:fldChar w:fldCharType="separate"/>
      </w:r>
      <w:r w:rsidR="0081308E">
        <w:rPr>
          <w:noProof/>
        </w:rPr>
        <w:t>9</w:t>
      </w:r>
      <w:r>
        <w:rPr>
          <w:noProof/>
        </w:rPr>
        <w:fldChar w:fldCharType="end"/>
      </w:r>
    </w:p>
    <w:p w14:paraId="052A05C4" w14:textId="16734738" w:rsidR="004217CC" w:rsidRDefault="004217CC">
      <w:pPr>
        <w:pStyle w:val="TOC3"/>
        <w:rPr>
          <w:rFonts w:asciiTheme="minorHAnsi" w:hAnsiTheme="minorHAnsi" w:cstheme="minorBidi"/>
          <w:noProof/>
          <w:sz w:val="22"/>
          <w:lang w:val="en-ID" w:eastAsia="en-ID"/>
        </w:rPr>
      </w:pPr>
      <w:r>
        <w:rPr>
          <w:noProof/>
        </w:rPr>
        <w:t>2.1.4</w:t>
      </w:r>
      <w:r>
        <w:rPr>
          <w:rFonts w:asciiTheme="minorHAnsi" w:hAnsiTheme="minorHAnsi" w:cstheme="minorBidi"/>
          <w:noProof/>
          <w:sz w:val="22"/>
          <w:lang w:val="en-ID" w:eastAsia="en-ID"/>
        </w:rPr>
        <w:tab/>
      </w:r>
      <w:r>
        <w:rPr>
          <w:noProof/>
        </w:rPr>
        <w:t xml:space="preserve">Ciri-ciri </w:t>
      </w:r>
      <w:r w:rsidRPr="006021B3">
        <w:rPr>
          <w:i/>
          <w:noProof/>
        </w:rPr>
        <w:t>Stunting</w:t>
      </w:r>
      <w:r>
        <w:rPr>
          <w:noProof/>
        </w:rPr>
        <w:tab/>
      </w:r>
      <w:r>
        <w:rPr>
          <w:noProof/>
        </w:rPr>
        <w:fldChar w:fldCharType="begin"/>
      </w:r>
      <w:r>
        <w:rPr>
          <w:noProof/>
        </w:rPr>
        <w:instrText xml:space="preserve"> PAGEREF _Toc46982614 \h </w:instrText>
      </w:r>
      <w:r>
        <w:rPr>
          <w:noProof/>
        </w:rPr>
      </w:r>
      <w:r>
        <w:rPr>
          <w:noProof/>
        </w:rPr>
        <w:fldChar w:fldCharType="separate"/>
      </w:r>
      <w:r w:rsidR="0081308E">
        <w:rPr>
          <w:noProof/>
        </w:rPr>
        <w:t>13</w:t>
      </w:r>
      <w:r>
        <w:rPr>
          <w:noProof/>
        </w:rPr>
        <w:fldChar w:fldCharType="end"/>
      </w:r>
    </w:p>
    <w:p w14:paraId="382BD644" w14:textId="4949F728" w:rsidR="004217CC" w:rsidRDefault="004217CC">
      <w:pPr>
        <w:pStyle w:val="TOC3"/>
        <w:rPr>
          <w:rFonts w:asciiTheme="minorHAnsi" w:hAnsiTheme="minorHAnsi" w:cstheme="minorBidi"/>
          <w:noProof/>
          <w:sz w:val="22"/>
          <w:lang w:val="en-ID" w:eastAsia="en-ID"/>
        </w:rPr>
      </w:pPr>
      <w:r>
        <w:rPr>
          <w:noProof/>
        </w:rPr>
        <w:t>2.1.5</w:t>
      </w:r>
      <w:r>
        <w:rPr>
          <w:rFonts w:asciiTheme="minorHAnsi" w:hAnsiTheme="minorHAnsi" w:cstheme="minorBidi"/>
          <w:noProof/>
          <w:sz w:val="22"/>
          <w:lang w:val="en-ID" w:eastAsia="en-ID"/>
        </w:rPr>
        <w:tab/>
      </w:r>
      <w:r>
        <w:rPr>
          <w:noProof/>
        </w:rPr>
        <w:t xml:space="preserve">Dampak </w:t>
      </w:r>
      <w:r w:rsidRPr="006021B3">
        <w:rPr>
          <w:i/>
          <w:noProof/>
        </w:rPr>
        <w:t>Stunting</w:t>
      </w:r>
      <w:r>
        <w:rPr>
          <w:noProof/>
        </w:rPr>
        <w:tab/>
      </w:r>
      <w:r>
        <w:rPr>
          <w:noProof/>
        </w:rPr>
        <w:fldChar w:fldCharType="begin"/>
      </w:r>
      <w:r>
        <w:rPr>
          <w:noProof/>
        </w:rPr>
        <w:instrText xml:space="preserve"> PAGEREF _Toc46982615 \h </w:instrText>
      </w:r>
      <w:r>
        <w:rPr>
          <w:noProof/>
        </w:rPr>
      </w:r>
      <w:r>
        <w:rPr>
          <w:noProof/>
        </w:rPr>
        <w:fldChar w:fldCharType="separate"/>
      </w:r>
      <w:r w:rsidR="0081308E">
        <w:rPr>
          <w:noProof/>
        </w:rPr>
        <w:t>13</w:t>
      </w:r>
      <w:r>
        <w:rPr>
          <w:noProof/>
        </w:rPr>
        <w:fldChar w:fldCharType="end"/>
      </w:r>
    </w:p>
    <w:p w14:paraId="04C7D309" w14:textId="2E79BDC7" w:rsidR="004217CC" w:rsidRDefault="004217CC">
      <w:pPr>
        <w:pStyle w:val="TOC3"/>
        <w:rPr>
          <w:rFonts w:asciiTheme="minorHAnsi" w:hAnsiTheme="minorHAnsi" w:cstheme="minorBidi"/>
          <w:noProof/>
          <w:sz w:val="22"/>
          <w:lang w:val="en-ID" w:eastAsia="en-ID"/>
        </w:rPr>
      </w:pPr>
      <w:r>
        <w:rPr>
          <w:noProof/>
        </w:rPr>
        <w:t>2.1.6</w:t>
      </w:r>
      <w:r>
        <w:rPr>
          <w:rFonts w:asciiTheme="minorHAnsi" w:hAnsiTheme="minorHAnsi" w:cstheme="minorBidi"/>
          <w:noProof/>
          <w:sz w:val="22"/>
          <w:lang w:val="en-ID" w:eastAsia="en-ID"/>
        </w:rPr>
        <w:tab/>
      </w:r>
      <w:r>
        <w:rPr>
          <w:noProof/>
        </w:rPr>
        <w:t xml:space="preserve">Intervensi </w:t>
      </w:r>
      <w:r w:rsidRPr="006021B3">
        <w:rPr>
          <w:i/>
          <w:noProof/>
        </w:rPr>
        <w:t>Stunting</w:t>
      </w:r>
      <w:r>
        <w:rPr>
          <w:noProof/>
        </w:rPr>
        <w:tab/>
      </w:r>
      <w:r>
        <w:rPr>
          <w:noProof/>
        </w:rPr>
        <w:fldChar w:fldCharType="begin"/>
      </w:r>
      <w:r>
        <w:rPr>
          <w:noProof/>
        </w:rPr>
        <w:instrText xml:space="preserve"> PAGEREF _Toc46982616 \h </w:instrText>
      </w:r>
      <w:r>
        <w:rPr>
          <w:noProof/>
        </w:rPr>
      </w:r>
      <w:r>
        <w:rPr>
          <w:noProof/>
        </w:rPr>
        <w:fldChar w:fldCharType="separate"/>
      </w:r>
      <w:r w:rsidR="0081308E">
        <w:rPr>
          <w:noProof/>
        </w:rPr>
        <w:t>14</w:t>
      </w:r>
      <w:r>
        <w:rPr>
          <w:noProof/>
        </w:rPr>
        <w:fldChar w:fldCharType="end"/>
      </w:r>
    </w:p>
    <w:p w14:paraId="00F7BC11" w14:textId="2D9B0928" w:rsidR="004217CC" w:rsidRDefault="004217CC">
      <w:pPr>
        <w:pStyle w:val="TOC2"/>
        <w:rPr>
          <w:rFonts w:asciiTheme="minorHAnsi" w:hAnsiTheme="minorHAnsi" w:cstheme="minorBidi"/>
          <w:noProof/>
          <w:sz w:val="22"/>
          <w:lang w:val="en-ID" w:eastAsia="en-ID"/>
        </w:rPr>
      </w:pPr>
      <w:r>
        <w:rPr>
          <w:noProof/>
        </w:rPr>
        <w:t>2.2</w:t>
      </w:r>
      <w:r>
        <w:rPr>
          <w:rFonts w:asciiTheme="minorHAnsi" w:hAnsiTheme="minorHAnsi" w:cstheme="minorBidi"/>
          <w:noProof/>
          <w:sz w:val="22"/>
          <w:lang w:val="en-ID" w:eastAsia="en-ID"/>
        </w:rPr>
        <w:tab/>
      </w:r>
      <w:r>
        <w:rPr>
          <w:noProof/>
        </w:rPr>
        <w:t xml:space="preserve">Konsep Pertumbuhan dan Perkembangan Anak </w:t>
      </w:r>
      <w:r w:rsidRPr="006021B3">
        <w:rPr>
          <w:i/>
          <w:noProof/>
        </w:rPr>
        <w:t>Toddler</w:t>
      </w:r>
      <w:r>
        <w:rPr>
          <w:noProof/>
        </w:rPr>
        <w:tab/>
      </w:r>
      <w:r>
        <w:rPr>
          <w:noProof/>
        </w:rPr>
        <w:fldChar w:fldCharType="begin"/>
      </w:r>
      <w:r>
        <w:rPr>
          <w:noProof/>
        </w:rPr>
        <w:instrText xml:space="preserve"> PAGEREF _Toc46982617 \h </w:instrText>
      </w:r>
      <w:r>
        <w:rPr>
          <w:noProof/>
        </w:rPr>
      </w:r>
      <w:r>
        <w:rPr>
          <w:noProof/>
        </w:rPr>
        <w:fldChar w:fldCharType="separate"/>
      </w:r>
      <w:r w:rsidR="0081308E">
        <w:rPr>
          <w:noProof/>
        </w:rPr>
        <w:t>16</w:t>
      </w:r>
      <w:r>
        <w:rPr>
          <w:noProof/>
        </w:rPr>
        <w:fldChar w:fldCharType="end"/>
      </w:r>
    </w:p>
    <w:p w14:paraId="3AF689B4" w14:textId="387C7605" w:rsidR="004217CC" w:rsidRDefault="004217CC">
      <w:pPr>
        <w:pStyle w:val="TOC3"/>
        <w:rPr>
          <w:rFonts w:asciiTheme="minorHAnsi" w:hAnsiTheme="minorHAnsi" w:cstheme="minorBidi"/>
          <w:noProof/>
          <w:sz w:val="22"/>
          <w:lang w:val="en-ID" w:eastAsia="en-ID"/>
        </w:rPr>
      </w:pPr>
      <w:r>
        <w:rPr>
          <w:noProof/>
        </w:rPr>
        <w:t>2.2.1</w:t>
      </w:r>
      <w:r>
        <w:rPr>
          <w:rFonts w:asciiTheme="minorHAnsi" w:hAnsiTheme="minorHAnsi" w:cstheme="minorBidi"/>
          <w:noProof/>
          <w:sz w:val="22"/>
          <w:lang w:val="en-ID" w:eastAsia="en-ID"/>
        </w:rPr>
        <w:tab/>
      </w:r>
      <w:r>
        <w:rPr>
          <w:noProof/>
        </w:rPr>
        <w:t>Definisi Anak Usia Toddler</w:t>
      </w:r>
      <w:r>
        <w:rPr>
          <w:noProof/>
        </w:rPr>
        <w:tab/>
      </w:r>
      <w:r>
        <w:rPr>
          <w:noProof/>
        </w:rPr>
        <w:fldChar w:fldCharType="begin"/>
      </w:r>
      <w:r>
        <w:rPr>
          <w:noProof/>
        </w:rPr>
        <w:instrText xml:space="preserve"> PAGEREF _Toc46982618 \h </w:instrText>
      </w:r>
      <w:r>
        <w:rPr>
          <w:noProof/>
        </w:rPr>
      </w:r>
      <w:r>
        <w:rPr>
          <w:noProof/>
        </w:rPr>
        <w:fldChar w:fldCharType="separate"/>
      </w:r>
      <w:r w:rsidR="0081308E">
        <w:rPr>
          <w:noProof/>
        </w:rPr>
        <w:t>16</w:t>
      </w:r>
      <w:r>
        <w:rPr>
          <w:noProof/>
        </w:rPr>
        <w:fldChar w:fldCharType="end"/>
      </w:r>
    </w:p>
    <w:p w14:paraId="1F0D9AB5" w14:textId="3AC2D848" w:rsidR="004217CC" w:rsidRDefault="004217CC">
      <w:pPr>
        <w:pStyle w:val="TOC3"/>
        <w:rPr>
          <w:rFonts w:asciiTheme="minorHAnsi" w:hAnsiTheme="minorHAnsi" w:cstheme="minorBidi"/>
          <w:noProof/>
          <w:sz w:val="22"/>
          <w:lang w:val="en-ID" w:eastAsia="en-ID"/>
        </w:rPr>
      </w:pPr>
      <w:r>
        <w:rPr>
          <w:noProof/>
        </w:rPr>
        <w:t>2.2.2</w:t>
      </w:r>
      <w:r>
        <w:rPr>
          <w:rFonts w:asciiTheme="minorHAnsi" w:hAnsiTheme="minorHAnsi" w:cstheme="minorBidi"/>
          <w:noProof/>
          <w:sz w:val="22"/>
          <w:lang w:val="en-ID" w:eastAsia="en-ID"/>
        </w:rPr>
        <w:tab/>
      </w:r>
      <w:r>
        <w:rPr>
          <w:noProof/>
        </w:rPr>
        <w:t>Pertumbuhan Anak Usia Toddler</w:t>
      </w:r>
      <w:r>
        <w:rPr>
          <w:noProof/>
        </w:rPr>
        <w:tab/>
      </w:r>
      <w:r>
        <w:rPr>
          <w:noProof/>
        </w:rPr>
        <w:fldChar w:fldCharType="begin"/>
      </w:r>
      <w:r>
        <w:rPr>
          <w:noProof/>
        </w:rPr>
        <w:instrText xml:space="preserve"> PAGEREF _Toc46982619 \h </w:instrText>
      </w:r>
      <w:r>
        <w:rPr>
          <w:noProof/>
        </w:rPr>
      </w:r>
      <w:r>
        <w:rPr>
          <w:noProof/>
        </w:rPr>
        <w:fldChar w:fldCharType="separate"/>
      </w:r>
      <w:r w:rsidR="0081308E">
        <w:rPr>
          <w:noProof/>
        </w:rPr>
        <w:t>16</w:t>
      </w:r>
      <w:r>
        <w:rPr>
          <w:noProof/>
        </w:rPr>
        <w:fldChar w:fldCharType="end"/>
      </w:r>
    </w:p>
    <w:p w14:paraId="67F4C84D" w14:textId="1852441D" w:rsidR="004217CC" w:rsidRDefault="004217CC">
      <w:pPr>
        <w:pStyle w:val="TOC3"/>
        <w:rPr>
          <w:rFonts w:asciiTheme="minorHAnsi" w:hAnsiTheme="minorHAnsi" w:cstheme="minorBidi"/>
          <w:noProof/>
          <w:sz w:val="22"/>
          <w:lang w:val="en-ID" w:eastAsia="en-ID"/>
        </w:rPr>
      </w:pPr>
      <w:r>
        <w:rPr>
          <w:noProof/>
        </w:rPr>
        <w:t>2.2.3</w:t>
      </w:r>
      <w:r>
        <w:rPr>
          <w:rFonts w:asciiTheme="minorHAnsi" w:hAnsiTheme="minorHAnsi" w:cstheme="minorBidi"/>
          <w:noProof/>
          <w:sz w:val="22"/>
          <w:lang w:val="en-ID" w:eastAsia="en-ID"/>
        </w:rPr>
        <w:tab/>
      </w:r>
      <w:r>
        <w:rPr>
          <w:noProof/>
        </w:rPr>
        <w:t>Berat Badan (BB) dan Panjang Badan (PB) atau Tinggi Badan (TB)</w:t>
      </w:r>
      <w:r>
        <w:rPr>
          <w:noProof/>
        </w:rPr>
        <w:tab/>
      </w:r>
      <w:r>
        <w:rPr>
          <w:noProof/>
        </w:rPr>
        <w:fldChar w:fldCharType="begin"/>
      </w:r>
      <w:r>
        <w:rPr>
          <w:noProof/>
        </w:rPr>
        <w:instrText xml:space="preserve"> PAGEREF _Toc46982620 \h </w:instrText>
      </w:r>
      <w:r>
        <w:rPr>
          <w:noProof/>
        </w:rPr>
      </w:r>
      <w:r>
        <w:rPr>
          <w:noProof/>
        </w:rPr>
        <w:fldChar w:fldCharType="separate"/>
      </w:r>
      <w:r w:rsidR="0081308E">
        <w:rPr>
          <w:noProof/>
        </w:rPr>
        <w:t>17</w:t>
      </w:r>
      <w:r>
        <w:rPr>
          <w:noProof/>
        </w:rPr>
        <w:fldChar w:fldCharType="end"/>
      </w:r>
    </w:p>
    <w:p w14:paraId="34B514CE" w14:textId="0C66FB83" w:rsidR="004217CC" w:rsidRDefault="004217CC">
      <w:pPr>
        <w:pStyle w:val="TOC3"/>
        <w:rPr>
          <w:rFonts w:asciiTheme="minorHAnsi" w:hAnsiTheme="minorHAnsi" w:cstheme="minorBidi"/>
          <w:noProof/>
          <w:sz w:val="22"/>
          <w:lang w:val="en-ID" w:eastAsia="en-ID"/>
        </w:rPr>
      </w:pPr>
      <w:r>
        <w:rPr>
          <w:noProof/>
        </w:rPr>
        <w:t>2.2.4</w:t>
      </w:r>
      <w:r>
        <w:rPr>
          <w:rFonts w:asciiTheme="minorHAnsi" w:hAnsiTheme="minorHAnsi" w:cstheme="minorBidi"/>
          <w:noProof/>
          <w:sz w:val="22"/>
          <w:lang w:val="en-ID" w:eastAsia="en-ID"/>
        </w:rPr>
        <w:tab/>
      </w:r>
      <w:r>
        <w:rPr>
          <w:noProof/>
        </w:rPr>
        <w:t>Perkembangan Anak Usia Toddler</w:t>
      </w:r>
      <w:r>
        <w:rPr>
          <w:noProof/>
        </w:rPr>
        <w:tab/>
      </w:r>
      <w:r>
        <w:rPr>
          <w:noProof/>
        </w:rPr>
        <w:fldChar w:fldCharType="begin"/>
      </w:r>
      <w:r>
        <w:rPr>
          <w:noProof/>
        </w:rPr>
        <w:instrText xml:space="preserve"> PAGEREF _Toc46982621 \h </w:instrText>
      </w:r>
      <w:r>
        <w:rPr>
          <w:noProof/>
        </w:rPr>
      </w:r>
      <w:r>
        <w:rPr>
          <w:noProof/>
        </w:rPr>
        <w:fldChar w:fldCharType="separate"/>
      </w:r>
      <w:r w:rsidR="0081308E">
        <w:rPr>
          <w:noProof/>
        </w:rPr>
        <w:t>20</w:t>
      </w:r>
      <w:r>
        <w:rPr>
          <w:noProof/>
        </w:rPr>
        <w:fldChar w:fldCharType="end"/>
      </w:r>
    </w:p>
    <w:p w14:paraId="21EBECB8" w14:textId="49FB4457" w:rsidR="004217CC" w:rsidRDefault="004217CC">
      <w:pPr>
        <w:pStyle w:val="TOC2"/>
        <w:rPr>
          <w:rFonts w:asciiTheme="minorHAnsi" w:hAnsiTheme="minorHAnsi" w:cstheme="minorBidi"/>
          <w:noProof/>
          <w:sz w:val="22"/>
          <w:lang w:val="en-ID" w:eastAsia="en-ID"/>
        </w:rPr>
      </w:pPr>
      <w:r>
        <w:rPr>
          <w:noProof/>
        </w:rPr>
        <w:t>2.3</w:t>
      </w:r>
      <w:r>
        <w:rPr>
          <w:rFonts w:asciiTheme="minorHAnsi" w:hAnsiTheme="minorHAnsi" w:cstheme="minorBidi"/>
          <w:noProof/>
          <w:sz w:val="22"/>
          <w:lang w:val="en-ID" w:eastAsia="en-ID"/>
        </w:rPr>
        <w:tab/>
      </w:r>
      <w:r>
        <w:rPr>
          <w:noProof/>
        </w:rPr>
        <w:t>Konsep Keluarga</w:t>
      </w:r>
      <w:r>
        <w:rPr>
          <w:noProof/>
        </w:rPr>
        <w:tab/>
      </w:r>
      <w:r>
        <w:rPr>
          <w:noProof/>
        </w:rPr>
        <w:fldChar w:fldCharType="begin"/>
      </w:r>
      <w:r>
        <w:rPr>
          <w:noProof/>
        </w:rPr>
        <w:instrText xml:space="preserve"> PAGEREF _Toc46982622 \h </w:instrText>
      </w:r>
      <w:r>
        <w:rPr>
          <w:noProof/>
        </w:rPr>
      </w:r>
      <w:r>
        <w:rPr>
          <w:noProof/>
        </w:rPr>
        <w:fldChar w:fldCharType="separate"/>
      </w:r>
      <w:r w:rsidR="0081308E">
        <w:rPr>
          <w:noProof/>
        </w:rPr>
        <w:t>21</w:t>
      </w:r>
      <w:r>
        <w:rPr>
          <w:noProof/>
        </w:rPr>
        <w:fldChar w:fldCharType="end"/>
      </w:r>
    </w:p>
    <w:p w14:paraId="72E50610" w14:textId="20B64AF0" w:rsidR="004217CC" w:rsidRDefault="004217CC">
      <w:pPr>
        <w:pStyle w:val="TOC3"/>
        <w:rPr>
          <w:rFonts w:asciiTheme="minorHAnsi" w:hAnsiTheme="minorHAnsi" w:cstheme="minorBidi"/>
          <w:noProof/>
          <w:sz w:val="22"/>
          <w:lang w:val="en-ID" w:eastAsia="en-ID"/>
        </w:rPr>
      </w:pPr>
      <w:r>
        <w:rPr>
          <w:noProof/>
        </w:rPr>
        <w:t>2.3.1</w:t>
      </w:r>
      <w:r>
        <w:rPr>
          <w:rFonts w:asciiTheme="minorHAnsi" w:hAnsiTheme="minorHAnsi" w:cstheme="minorBidi"/>
          <w:noProof/>
          <w:sz w:val="22"/>
          <w:lang w:val="en-ID" w:eastAsia="en-ID"/>
        </w:rPr>
        <w:tab/>
      </w:r>
      <w:r>
        <w:rPr>
          <w:noProof/>
        </w:rPr>
        <w:t>Definisi Keluarga</w:t>
      </w:r>
      <w:r>
        <w:rPr>
          <w:noProof/>
        </w:rPr>
        <w:tab/>
      </w:r>
      <w:r>
        <w:rPr>
          <w:noProof/>
        </w:rPr>
        <w:fldChar w:fldCharType="begin"/>
      </w:r>
      <w:r>
        <w:rPr>
          <w:noProof/>
        </w:rPr>
        <w:instrText xml:space="preserve"> PAGEREF _Toc46982623 \h </w:instrText>
      </w:r>
      <w:r>
        <w:rPr>
          <w:noProof/>
        </w:rPr>
      </w:r>
      <w:r>
        <w:rPr>
          <w:noProof/>
        </w:rPr>
        <w:fldChar w:fldCharType="separate"/>
      </w:r>
      <w:r w:rsidR="0081308E">
        <w:rPr>
          <w:noProof/>
        </w:rPr>
        <w:t>21</w:t>
      </w:r>
      <w:r>
        <w:rPr>
          <w:noProof/>
        </w:rPr>
        <w:fldChar w:fldCharType="end"/>
      </w:r>
    </w:p>
    <w:p w14:paraId="57268EFE" w14:textId="3330551F" w:rsidR="004217CC" w:rsidRDefault="004217CC">
      <w:pPr>
        <w:pStyle w:val="TOC3"/>
        <w:rPr>
          <w:rFonts w:asciiTheme="minorHAnsi" w:hAnsiTheme="minorHAnsi" w:cstheme="minorBidi"/>
          <w:noProof/>
          <w:sz w:val="22"/>
          <w:lang w:val="en-ID" w:eastAsia="en-ID"/>
        </w:rPr>
      </w:pPr>
      <w:r>
        <w:rPr>
          <w:noProof/>
        </w:rPr>
        <w:t>2.3.2</w:t>
      </w:r>
      <w:r>
        <w:rPr>
          <w:rFonts w:asciiTheme="minorHAnsi" w:hAnsiTheme="minorHAnsi" w:cstheme="minorBidi"/>
          <w:noProof/>
          <w:sz w:val="22"/>
          <w:lang w:val="en-ID" w:eastAsia="en-ID"/>
        </w:rPr>
        <w:tab/>
      </w:r>
      <w:r>
        <w:rPr>
          <w:noProof/>
        </w:rPr>
        <w:t>Tipe Keluarga</w:t>
      </w:r>
      <w:r>
        <w:rPr>
          <w:noProof/>
        </w:rPr>
        <w:tab/>
      </w:r>
      <w:r>
        <w:rPr>
          <w:noProof/>
        </w:rPr>
        <w:fldChar w:fldCharType="begin"/>
      </w:r>
      <w:r>
        <w:rPr>
          <w:noProof/>
        </w:rPr>
        <w:instrText xml:space="preserve"> PAGEREF _Toc46982624 \h </w:instrText>
      </w:r>
      <w:r>
        <w:rPr>
          <w:noProof/>
        </w:rPr>
      </w:r>
      <w:r>
        <w:rPr>
          <w:noProof/>
        </w:rPr>
        <w:fldChar w:fldCharType="separate"/>
      </w:r>
      <w:r w:rsidR="0081308E">
        <w:rPr>
          <w:noProof/>
        </w:rPr>
        <w:t>22</w:t>
      </w:r>
      <w:r>
        <w:rPr>
          <w:noProof/>
        </w:rPr>
        <w:fldChar w:fldCharType="end"/>
      </w:r>
    </w:p>
    <w:p w14:paraId="7D4897C9" w14:textId="5521A9CC" w:rsidR="004217CC" w:rsidRDefault="004217CC">
      <w:pPr>
        <w:pStyle w:val="TOC3"/>
        <w:rPr>
          <w:rFonts w:asciiTheme="minorHAnsi" w:hAnsiTheme="minorHAnsi" w:cstheme="minorBidi"/>
          <w:noProof/>
          <w:sz w:val="22"/>
          <w:lang w:val="en-ID" w:eastAsia="en-ID"/>
        </w:rPr>
      </w:pPr>
      <w:r>
        <w:rPr>
          <w:noProof/>
        </w:rPr>
        <w:t>2.3.3</w:t>
      </w:r>
      <w:r>
        <w:rPr>
          <w:rFonts w:asciiTheme="minorHAnsi" w:hAnsiTheme="minorHAnsi" w:cstheme="minorBidi"/>
          <w:noProof/>
          <w:sz w:val="22"/>
          <w:lang w:val="en-ID" w:eastAsia="en-ID"/>
        </w:rPr>
        <w:tab/>
      </w:r>
      <w:r>
        <w:rPr>
          <w:noProof/>
        </w:rPr>
        <w:t>Fungsi Keluarga</w:t>
      </w:r>
      <w:r>
        <w:rPr>
          <w:noProof/>
        </w:rPr>
        <w:tab/>
      </w:r>
      <w:r>
        <w:rPr>
          <w:noProof/>
        </w:rPr>
        <w:fldChar w:fldCharType="begin"/>
      </w:r>
      <w:r>
        <w:rPr>
          <w:noProof/>
        </w:rPr>
        <w:instrText xml:space="preserve"> PAGEREF _Toc46982625 \h </w:instrText>
      </w:r>
      <w:r>
        <w:rPr>
          <w:noProof/>
        </w:rPr>
      </w:r>
      <w:r>
        <w:rPr>
          <w:noProof/>
        </w:rPr>
        <w:fldChar w:fldCharType="separate"/>
      </w:r>
      <w:r w:rsidR="0081308E">
        <w:rPr>
          <w:noProof/>
        </w:rPr>
        <w:t>23</w:t>
      </w:r>
      <w:r>
        <w:rPr>
          <w:noProof/>
        </w:rPr>
        <w:fldChar w:fldCharType="end"/>
      </w:r>
    </w:p>
    <w:p w14:paraId="64F40157" w14:textId="339BB0FE" w:rsidR="004217CC" w:rsidRDefault="004217CC">
      <w:pPr>
        <w:pStyle w:val="TOC3"/>
        <w:rPr>
          <w:rFonts w:asciiTheme="minorHAnsi" w:hAnsiTheme="minorHAnsi" w:cstheme="minorBidi"/>
          <w:noProof/>
          <w:sz w:val="22"/>
          <w:lang w:val="en-ID" w:eastAsia="en-ID"/>
        </w:rPr>
      </w:pPr>
      <w:r>
        <w:rPr>
          <w:noProof/>
        </w:rPr>
        <w:t>2.3.4</w:t>
      </w:r>
      <w:r>
        <w:rPr>
          <w:rFonts w:asciiTheme="minorHAnsi" w:hAnsiTheme="minorHAnsi" w:cstheme="minorBidi"/>
          <w:noProof/>
          <w:sz w:val="22"/>
          <w:lang w:val="en-ID" w:eastAsia="en-ID"/>
        </w:rPr>
        <w:tab/>
      </w:r>
      <w:r>
        <w:rPr>
          <w:noProof/>
        </w:rPr>
        <w:t>Tugas dan Pekembangan Keluarga</w:t>
      </w:r>
      <w:r>
        <w:rPr>
          <w:noProof/>
        </w:rPr>
        <w:tab/>
      </w:r>
      <w:r>
        <w:rPr>
          <w:noProof/>
        </w:rPr>
        <w:fldChar w:fldCharType="begin"/>
      </w:r>
      <w:r>
        <w:rPr>
          <w:noProof/>
        </w:rPr>
        <w:instrText xml:space="preserve"> PAGEREF _Toc46982626 \h </w:instrText>
      </w:r>
      <w:r>
        <w:rPr>
          <w:noProof/>
        </w:rPr>
      </w:r>
      <w:r>
        <w:rPr>
          <w:noProof/>
        </w:rPr>
        <w:fldChar w:fldCharType="separate"/>
      </w:r>
      <w:r w:rsidR="0081308E">
        <w:rPr>
          <w:noProof/>
        </w:rPr>
        <w:t>24</w:t>
      </w:r>
      <w:r>
        <w:rPr>
          <w:noProof/>
        </w:rPr>
        <w:fldChar w:fldCharType="end"/>
      </w:r>
    </w:p>
    <w:p w14:paraId="7FE4423D" w14:textId="527EF070" w:rsidR="004217CC" w:rsidRDefault="004217CC">
      <w:pPr>
        <w:pStyle w:val="TOC3"/>
        <w:rPr>
          <w:rFonts w:asciiTheme="minorHAnsi" w:hAnsiTheme="minorHAnsi" w:cstheme="minorBidi"/>
          <w:noProof/>
          <w:sz w:val="22"/>
          <w:lang w:val="en-ID" w:eastAsia="en-ID"/>
        </w:rPr>
      </w:pPr>
      <w:r>
        <w:rPr>
          <w:noProof/>
        </w:rPr>
        <w:t>2.3.5</w:t>
      </w:r>
      <w:r>
        <w:rPr>
          <w:rFonts w:asciiTheme="minorHAnsi" w:hAnsiTheme="minorHAnsi" w:cstheme="minorBidi"/>
          <w:noProof/>
          <w:sz w:val="22"/>
          <w:lang w:val="en-ID" w:eastAsia="en-ID"/>
        </w:rPr>
        <w:tab/>
      </w:r>
      <w:r>
        <w:rPr>
          <w:noProof/>
        </w:rPr>
        <w:t>Struktur Kekuatan Keluarga</w:t>
      </w:r>
      <w:r>
        <w:rPr>
          <w:noProof/>
        </w:rPr>
        <w:tab/>
      </w:r>
      <w:r>
        <w:rPr>
          <w:noProof/>
        </w:rPr>
        <w:fldChar w:fldCharType="begin"/>
      </w:r>
      <w:r>
        <w:rPr>
          <w:noProof/>
        </w:rPr>
        <w:instrText xml:space="preserve"> PAGEREF _Toc46982627 \h </w:instrText>
      </w:r>
      <w:r>
        <w:rPr>
          <w:noProof/>
        </w:rPr>
      </w:r>
      <w:r>
        <w:rPr>
          <w:noProof/>
        </w:rPr>
        <w:fldChar w:fldCharType="separate"/>
      </w:r>
      <w:r w:rsidR="0081308E">
        <w:rPr>
          <w:noProof/>
        </w:rPr>
        <w:t>25</w:t>
      </w:r>
      <w:r>
        <w:rPr>
          <w:noProof/>
        </w:rPr>
        <w:fldChar w:fldCharType="end"/>
      </w:r>
    </w:p>
    <w:p w14:paraId="72CE23FB" w14:textId="6907887D" w:rsidR="004217CC" w:rsidRDefault="004217CC">
      <w:pPr>
        <w:pStyle w:val="TOC3"/>
        <w:rPr>
          <w:rFonts w:asciiTheme="minorHAnsi" w:hAnsiTheme="minorHAnsi" w:cstheme="minorBidi"/>
          <w:noProof/>
          <w:sz w:val="22"/>
          <w:lang w:val="en-ID" w:eastAsia="en-ID"/>
        </w:rPr>
      </w:pPr>
      <w:r>
        <w:rPr>
          <w:noProof/>
        </w:rPr>
        <w:t>2.3.6</w:t>
      </w:r>
      <w:r>
        <w:rPr>
          <w:rFonts w:asciiTheme="minorHAnsi" w:hAnsiTheme="minorHAnsi" w:cstheme="minorBidi"/>
          <w:noProof/>
          <w:sz w:val="22"/>
          <w:lang w:val="en-ID" w:eastAsia="en-ID"/>
        </w:rPr>
        <w:tab/>
      </w:r>
      <w:r>
        <w:rPr>
          <w:noProof/>
        </w:rPr>
        <w:t>Pembuatan Keputusan Keluarga</w:t>
      </w:r>
      <w:r>
        <w:rPr>
          <w:noProof/>
        </w:rPr>
        <w:tab/>
      </w:r>
      <w:r>
        <w:rPr>
          <w:noProof/>
        </w:rPr>
        <w:fldChar w:fldCharType="begin"/>
      </w:r>
      <w:r>
        <w:rPr>
          <w:noProof/>
        </w:rPr>
        <w:instrText xml:space="preserve"> PAGEREF _Toc46982628 \h </w:instrText>
      </w:r>
      <w:r>
        <w:rPr>
          <w:noProof/>
        </w:rPr>
      </w:r>
      <w:r>
        <w:rPr>
          <w:noProof/>
        </w:rPr>
        <w:fldChar w:fldCharType="separate"/>
      </w:r>
      <w:r w:rsidR="0081308E">
        <w:rPr>
          <w:noProof/>
        </w:rPr>
        <w:t>27</w:t>
      </w:r>
      <w:r>
        <w:rPr>
          <w:noProof/>
        </w:rPr>
        <w:fldChar w:fldCharType="end"/>
      </w:r>
    </w:p>
    <w:p w14:paraId="69473DE8" w14:textId="24FC468B" w:rsidR="004217CC" w:rsidRDefault="004217CC">
      <w:pPr>
        <w:pStyle w:val="TOC2"/>
        <w:rPr>
          <w:rFonts w:asciiTheme="minorHAnsi" w:hAnsiTheme="minorHAnsi" w:cstheme="minorBidi"/>
          <w:noProof/>
          <w:sz w:val="22"/>
          <w:lang w:val="en-ID" w:eastAsia="en-ID"/>
        </w:rPr>
      </w:pPr>
      <w:r>
        <w:rPr>
          <w:noProof/>
        </w:rPr>
        <w:t>2.4</w:t>
      </w:r>
      <w:r>
        <w:rPr>
          <w:rFonts w:asciiTheme="minorHAnsi" w:hAnsiTheme="minorHAnsi" w:cstheme="minorBidi"/>
          <w:noProof/>
          <w:sz w:val="22"/>
          <w:lang w:val="en-ID" w:eastAsia="en-ID"/>
        </w:rPr>
        <w:tab/>
      </w:r>
      <w:r>
        <w:rPr>
          <w:noProof/>
        </w:rPr>
        <w:t xml:space="preserve">Konsep </w:t>
      </w:r>
      <w:r w:rsidRPr="006021B3">
        <w:rPr>
          <w:i/>
          <w:noProof/>
        </w:rPr>
        <w:t>Sunrise Model</w:t>
      </w:r>
      <w:r>
        <w:rPr>
          <w:noProof/>
        </w:rPr>
        <w:tab/>
      </w:r>
      <w:r>
        <w:rPr>
          <w:noProof/>
        </w:rPr>
        <w:fldChar w:fldCharType="begin"/>
      </w:r>
      <w:r>
        <w:rPr>
          <w:noProof/>
        </w:rPr>
        <w:instrText xml:space="preserve"> PAGEREF _Toc46982629 \h </w:instrText>
      </w:r>
      <w:r>
        <w:rPr>
          <w:noProof/>
        </w:rPr>
      </w:r>
      <w:r>
        <w:rPr>
          <w:noProof/>
        </w:rPr>
        <w:fldChar w:fldCharType="separate"/>
      </w:r>
      <w:r w:rsidR="0081308E">
        <w:rPr>
          <w:noProof/>
        </w:rPr>
        <w:t>27</w:t>
      </w:r>
      <w:r>
        <w:rPr>
          <w:noProof/>
        </w:rPr>
        <w:fldChar w:fldCharType="end"/>
      </w:r>
    </w:p>
    <w:p w14:paraId="6D1ED282" w14:textId="773EBFB1" w:rsidR="004217CC" w:rsidRDefault="004217CC">
      <w:pPr>
        <w:pStyle w:val="TOC3"/>
        <w:rPr>
          <w:rFonts w:asciiTheme="minorHAnsi" w:hAnsiTheme="minorHAnsi" w:cstheme="minorBidi"/>
          <w:noProof/>
          <w:sz w:val="22"/>
          <w:lang w:val="en-ID" w:eastAsia="en-ID"/>
        </w:rPr>
      </w:pPr>
      <w:r>
        <w:rPr>
          <w:noProof/>
        </w:rPr>
        <w:t>2.4.1</w:t>
      </w:r>
      <w:r>
        <w:rPr>
          <w:rFonts w:asciiTheme="minorHAnsi" w:hAnsiTheme="minorHAnsi" w:cstheme="minorBidi"/>
          <w:noProof/>
          <w:sz w:val="22"/>
          <w:lang w:val="en-ID" w:eastAsia="en-ID"/>
        </w:rPr>
        <w:tab/>
      </w:r>
      <w:r>
        <w:rPr>
          <w:noProof/>
        </w:rPr>
        <w:t>Definisi Konsep Sunrise Model Leininger</w:t>
      </w:r>
      <w:r>
        <w:rPr>
          <w:noProof/>
        </w:rPr>
        <w:tab/>
      </w:r>
      <w:r>
        <w:rPr>
          <w:noProof/>
        </w:rPr>
        <w:fldChar w:fldCharType="begin"/>
      </w:r>
      <w:r>
        <w:rPr>
          <w:noProof/>
        </w:rPr>
        <w:instrText xml:space="preserve"> PAGEREF _Toc46982630 \h </w:instrText>
      </w:r>
      <w:r>
        <w:rPr>
          <w:noProof/>
        </w:rPr>
      </w:r>
      <w:r>
        <w:rPr>
          <w:noProof/>
        </w:rPr>
        <w:fldChar w:fldCharType="separate"/>
      </w:r>
      <w:r w:rsidR="0081308E">
        <w:rPr>
          <w:noProof/>
        </w:rPr>
        <w:t>27</w:t>
      </w:r>
      <w:r>
        <w:rPr>
          <w:noProof/>
        </w:rPr>
        <w:fldChar w:fldCharType="end"/>
      </w:r>
    </w:p>
    <w:p w14:paraId="527EAE46" w14:textId="48176919" w:rsidR="004217CC" w:rsidRDefault="004217CC">
      <w:pPr>
        <w:pStyle w:val="TOC2"/>
        <w:rPr>
          <w:rFonts w:asciiTheme="minorHAnsi" w:hAnsiTheme="minorHAnsi" w:cstheme="minorBidi"/>
          <w:noProof/>
          <w:sz w:val="22"/>
          <w:lang w:val="en-ID" w:eastAsia="en-ID"/>
        </w:rPr>
      </w:pPr>
      <w:r>
        <w:rPr>
          <w:noProof/>
        </w:rPr>
        <w:t>2.5</w:t>
      </w:r>
      <w:r>
        <w:rPr>
          <w:rFonts w:asciiTheme="minorHAnsi" w:hAnsiTheme="minorHAnsi" w:cstheme="minorBidi"/>
          <w:noProof/>
          <w:sz w:val="22"/>
          <w:lang w:val="en-ID" w:eastAsia="en-ID"/>
        </w:rPr>
        <w:tab/>
      </w:r>
      <w:r>
        <w:rPr>
          <w:noProof/>
        </w:rPr>
        <w:t>Hubungan Antar Konsep</w:t>
      </w:r>
      <w:r>
        <w:rPr>
          <w:noProof/>
        </w:rPr>
        <w:tab/>
      </w:r>
      <w:r>
        <w:rPr>
          <w:noProof/>
        </w:rPr>
        <w:fldChar w:fldCharType="begin"/>
      </w:r>
      <w:r>
        <w:rPr>
          <w:noProof/>
        </w:rPr>
        <w:instrText xml:space="preserve"> PAGEREF _Toc46982631 \h </w:instrText>
      </w:r>
      <w:r>
        <w:rPr>
          <w:noProof/>
        </w:rPr>
      </w:r>
      <w:r>
        <w:rPr>
          <w:noProof/>
        </w:rPr>
        <w:fldChar w:fldCharType="separate"/>
      </w:r>
      <w:r w:rsidR="0081308E">
        <w:rPr>
          <w:noProof/>
        </w:rPr>
        <w:t>32</w:t>
      </w:r>
      <w:r>
        <w:rPr>
          <w:noProof/>
        </w:rPr>
        <w:fldChar w:fldCharType="end"/>
      </w:r>
    </w:p>
    <w:p w14:paraId="60F0A6BE" w14:textId="1EBC8EC8" w:rsidR="004217CC" w:rsidRDefault="004217CC">
      <w:pPr>
        <w:pStyle w:val="TOC2"/>
        <w:rPr>
          <w:rFonts w:asciiTheme="minorHAnsi" w:hAnsiTheme="minorHAnsi" w:cstheme="minorBidi"/>
          <w:noProof/>
          <w:sz w:val="22"/>
          <w:lang w:val="en-ID" w:eastAsia="en-ID"/>
        </w:rPr>
      </w:pPr>
      <w:r>
        <w:rPr>
          <w:noProof/>
        </w:rPr>
        <w:t>2.6</w:t>
      </w:r>
      <w:r>
        <w:rPr>
          <w:rFonts w:asciiTheme="minorHAnsi" w:hAnsiTheme="minorHAnsi" w:cstheme="minorBidi"/>
          <w:noProof/>
          <w:sz w:val="22"/>
          <w:lang w:val="en-ID" w:eastAsia="en-ID"/>
        </w:rPr>
        <w:tab/>
      </w:r>
      <w:r>
        <w:rPr>
          <w:noProof/>
        </w:rPr>
        <w:t>Konsep Literature Review</w:t>
      </w:r>
      <w:r>
        <w:rPr>
          <w:noProof/>
        </w:rPr>
        <w:tab/>
      </w:r>
      <w:r>
        <w:rPr>
          <w:noProof/>
        </w:rPr>
        <w:fldChar w:fldCharType="begin"/>
      </w:r>
      <w:r>
        <w:rPr>
          <w:noProof/>
        </w:rPr>
        <w:instrText xml:space="preserve"> PAGEREF _Toc46982632 \h </w:instrText>
      </w:r>
      <w:r>
        <w:rPr>
          <w:noProof/>
        </w:rPr>
      </w:r>
      <w:r>
        <w:rPr>
          <w:noProof/>
        </w:rPr>
        <w:fldChar w:fldCharType="separate"/>
      </w:r>
      <w:r w:rsidR="0081308E">
        <w:rPr>
          <w:noProof/>
        </w:rPr>
        <w:t>34</w:t>
      </w:r>
      <w:r>
        <w:rPr>
          <w:noProof/>
        </w:rPr>
        <w:fldChar w:fldCharType="end"/>
      </w:r>
    </w:p>
    <w:p w14:paraId="0B39B5C5" w14:textId="1B461E22" w:rsidR="004217CC" w:rsidRDefault="004217CC">
      <w:pPr>
        <w:pStyle w:val="TOC3"/>
        <w:rPr>
          <w:rFonts w:asciiTheme="minorHAnsi" w:hAnsiTheme="minorHAnsi" w:cstheme="minorBidi"/>
          <w:noProof/>
          <w:sz w:val="22"/>
          <w:lang w:val="en-ID" w:eastAsia="en-ID"/>
        </w:rPr>
      </w:pPr>
      <w:r>
        <w:rPr>
          <w:noProof/>
        </w:rPr>
        <w:lastRenderedPageBreak/>
        <w:t>2.6.1</w:t>
      </w:r>
      <w:r>
        <w:rPr>
          <w:rFonts w:asciiTheme="minorHAnsi" w:hAnsiTheme="minorHAnsi" w:cstheme="minorBidi"/>
          <w:noProof/>
          <w:sz w:val="22"/>
          <w:lang w:val="en-ID" w:eastAsia="en-ID"/>
        </w:rPr>
        <w:tab/>
      </w:r>
      <w:r>
        <w:rPr>
          <w:noProof/>
        </w:rPr>
        <w:t>Pengertian Literature Review</w:t>
      </w:r>
      <w:r>
        <w:rPr>
          <w:noProof/>
        </w:rPr>
        <w:tab/>
      </w:r>
      <w:r>
        <w:rPr>
          <w:noProof/>
        </w:rPr>
        <w:fldChar w:fldCharType="begin"/>
      </w:r>
      <w:r>
        <w:rPr>
          <w:noProof/>
        </w:rPr>
        <w:instrText xml:space="preserve"> PAGEREF _Toc46982633 \h </w:instrText>
      </w:r>
      <w:r>
        <w:rPr>
          <w:noProof/>
        </w:rPr>
      </w:r>
      <w:r>
        <w:rPr>
          <w:noProof/>
        </w:rPr>
        <w:fldChar w:fldCharType="separate"/>
      </w:r>
      <w:r w:rsidR="0081308E">
        <w:rPr>
          <w:noProof/>
        </w:rPr>
        <w:t>34</w:t>
      </w:r>
      <w:r>
        <w:rPr>
          <w:noProof/>
        </w:rPr>
        <w:fldChar w:fldCharType="end"/>
      </w:r>
    </w:p>
    <w:p w14:paraId="3FFF0BE0" w14:textId="27ECE1AD" w:rsidR="004217CC" w:rsidRDefault="004217CC">
      <w:pPr>
        <w:pStyle w:val="TOC3"/>
        <w:rPr>
          <w:rFonts w:asciiTheme="minorHAnsi" w:hAnsiTheme="minorHAnsi" w:cstheme="minorBidi"/>
          <w:noProof/>
          <w:sz w:val="22"/>
          <w:lang w:val="en-ID" w:eastAsia="en-ID"/>
        </w:rPr>
      </w:pPr>
      <w:r>
        <w:rPr>
          <w:noProof/>
        </w:rPr>
        <w:t>2.6.2</w:t>
      </w:r>
      <w:r>
        <w:rPr>
          <w:rFonts w:asciiTheme="minorHAnsi" w:hAnsiTheme="minorHAnsi" w:cstheme="minorBidi"/>
          <w:noProof/>
          <w:sz w:val="22"/>
          <w:lang w:val="en-ID" w:eastAsia="en-ID"/>
        </w:rPr>
        <w:tab/>
      </w:r>
      <w:r>
        <w:rPr>
          <w:noProof/>
        </w:rPr>
        <w:t>Langkah Menyusun Literature Review</w:t>
      </w:r>
      <w:r>
        <w:rPr>
          <w:noProof/>
        </w:rPr>
        <w:tab/>
      </w:r>
      <w:r>
        <w:rPr>
          <w:noProof/>
        </w:rPr>
        <w:fldChar w:fldCharType="begin"/>
      </w:r>
      <w:r>
        <w:rPr>
          <w:noProof/>
        </w:rPr>
        <w:instrText xml:space="preserve"> PAGEREF _Toc46982634 \h </w:instrText>
      </w:r>
      <w:r>
        <w:rPr>
          <w:noProof/>
        </w:rPr>
      </w:r>
      <w:r>
        <w:rPr>
          <w:noProof/>
        </w:rPr>
        <w:fldChar w:fldCharType="separate"/>
      </w:r>
      <w:r w:rsidR="0081308E">
        <w:rPr>
          <w:noProof/>
        </w:rPr>
        <w:t>35</w:t>
      </w:r>
      <w:r>
        <w:rPr>
          <w:noProof/>
        </w:rPr>
        <w:fldChar w:fldCharType="end"/>
      </w:r>
    </w:p>
    <w:p w14:paraId="36776AE4" w14:textId="523999F0" w:rsidR="004217CC" w:rsidRDefault="004217CC">
      <w:pPr>
        <w:pStyle w:val="TOC3"/>
        <w:rPr>
          <w:rFonts w:asciiTheme="minorHAnsi" w:hAnsiTheme="minorHAnsi" w:cstheme="minorBidi"/>
          <w:noProof/>
          <w:sz w:val="22"/>
          <w:lang w:val="en-ID" w:eastAsia="en-ID"/>
        </w:rPr>
      </w:pPr>
      <w:r>
        <w:rPr>
          <w:noProof/>
        </w:rPr>
        <w:t>2.6.3</w:t>
      </w:r>
      <w:r>
        <w:rPr>
          <w:rFonts w:asciiTheme="minorHAnsi" w:hAnsiTheme="minorHAnsi" w:cstheme="minorBidi"/>
          <w:noProof/>
          <w:sz w:val="22"/>
          <w:lang w:val="en-ID" w:eastAsia="en-ID"/>
        </w:rPr>
        <w:tab/>
      </w:r>
      <w:r>
        <w:rPr>
          <w:noProof/>
        </w:rPr>
        <w:t>Analisis Jurnal Dengan Metode PICO</w:t>
      </w:r>
      <w:r>
        <w:rPr>
          <w:noProof/>
        </w:rPr>
        <w:tab/>
      </w:r>
      <w:r>
        <w:rPr>
          <w:noProof/>
        </w:rPr>
        <w:fldChar w:fldCharType="begin"/>
      </w:r>
      <w:r>
        <w:rPr>
          <w:noProof/>
        </w:rPr>
        <w:instrText xml:space="preserve"> PAGEREF _Toc46982635 \h </w:instrText>
      </w:r>
      <w:r>
        <w:rPr>
          <w:noProof/>
        </w:rPr>
      </w:r>
      <w:r>
        <w:rPr>
          <w:noProof/>
        </w:rPr>
        <w:fldChar w:fldCharType="separate"/>
      </w:r>
      <w:r w:rsidR="0081308E">
        <w:rPr>
          <w:noProof/>
        </w:rPr>
        <w:t>37</w:t>
      </w:r>
      <w:r>
        <w:rPr>
          <w:noProof/>
        </w:rPr>
        <w:fldChar w:fldCharType="end"/>
      </w:r>
    </w:p>
    <w:p w14:paraId="75844612" w14:textId="793152DD" w:rsidR="004217CC" w:rsidRDefault="004217CC">
      <w:pPr>
        <w:pStyle w:val="TOC1"/>
        <w:rPr>
          <w:rFonts w:asciiTheme="minorHAnsi" w:hAnsiTheme="minorHAnsi" w:cstheme="minorBidi"/>
          <w:b w:val="0"/>
          <w:sz w:val="22"/>
          <w:szCs w:val="22"/>
          <w:lang w:val="en-ID" w:eastAsia="en-ID"/>
        </w:rPr>
      </w:pPr>
      <w:r>
        <w:t>BAB 3</w:t>
      </w:r>
      <w:r w:rsidR="000745DF">
        <w:t xml:space="preserve">   </w:t>
      </w:r>
      <w:r>
        <w:t>KERANGKA KONSEPTUAL DAN HIPOTESIS</w:t>
      </w:r>
      <w:r>
        <w:tab/>
      </w:r>
      <w:r>
        <w:fldChar w:fldCharType="begin"/>
      </w:r>
      <w:r>
        <w:instrText xml:space="preserve"> PAGEREF _Toc46982637 \h </w:instrText>
      </w:r>
      <w:r>
        <w:fldChar w:fldCharType="separate"/>
      </w:r>
      <w:r w:rsidR="0081308E">
        <w:t>39</w:t>
      </w:r>
      <w:r>
        <w:fldChar w:fldCharType="end"/>
      </w:r>
    </w:p>
    <w:p w14:paraId="6E81187F" w14:textId="1236198F" w:rsidR="004217CC" w:rsidRDefault="004217CC">
      <w:pPr>
        <w:pStyle w:val="TOC2"/>
        <w:rPr>
          <w:rFonts w:asciiTheme="minorHAnsi" w:hAnsiTheme="minorHAnsi" w:cstheme="minorBidi"/>
          <w:noProof/>
          <w:sz w:val="22"/>
          <w:lang w:val="en-ID" w:eastAsia="en-ID"/>
        </w:rPr>
      </w:pPr>
      <w:r>
        <w:rPr>
          <w:noProof/>
        </w:rPr>
        <w:t>3.1</w:t>
      </w:r>
      <w:r>
        <w:rPr>
          <w:rFonts w:asciiTheme="minorHAnsi" w:hAnsiTheme="minorHAnsi" w:cstheme="minorBidi"/>
          <w:noProof/>
          <w:sz w:val="22"/>
          <w:lang w:val="en-ID" w:eastAsia="en-ID"/>
        </w:rPr>
        <w:tab/>
      </w:r>
      <w:r>
        <w:rPr>
          <w:noProof/>
        </w:rPr>
        <w:t>Kerangka Konseptual</w:t>
      </w:r>
      <w:r>
        <w:rPr>
          <w:noProof/>
        </w:rPr>
        <w:tab/>
      </w:r>
      <w:r>
        <w:rPr>
          <w:noProof/>
        </w:rPr>
        <w:fldChar w:fldCharType="begin"/>
      </w:r>
      <w:r>
        <w:rPr>
          <w:noProof/>
        </w:rPr>
        <w:instrText xml:space="preserve"> PAGEREF _Toc46982638 \h </w:instrText>
      </w:r>
      <w:r>
        <w:rPr>
          <w:noProof/>
        </w:rPr>
      </w:r>
      <w:r>
        <w:rPr>
          <w:noProof/>
        </w:rPr>
        <w:fldChar w:fldCharType="separate"/>
      </w:r>
      <w:r w:rsidR="0081308E">
        <w:rPr>
          <w:noProof/>
        </w:rPr>
        <w:t>39</w:t>
      </w:r>
      <w:r>
        <w:rPr>
          <w:noProof/>
        </w:rPr>
        <w:fldChar w:fldCharType="end"/>
      </w:r>
    </w:p>
    <w:p w14:paraId="2FE6E807" w14:textId="6A5510E8" w:rsidR="004217CC" w:rsidRDefault="004217CC">
      <w:pPr>
        <w:pStyle w:val="TOC1"/>
        <w:rPr>
          <w:rFonts w:asciiTheme="minorHAnsi" w:hAnsiTheme="minorHAnsi" w:cstheme="minorBidi"/>
          <w:b w:val="0"/>
          <w:sz w:val="22"/>
          <w:szCs w:val="22"/>
          <w:lang w:val="en-ID" w:eastAsia="en-ID"/>
        </w:rPr>
      </w:pPr>
      <w:r>
        <w:t>BAB 4</w:t>
      </w:r>
      <w:r w:rsidR="000745DF">
        <w:t xml:space="preserve">   </w:t>
      </w:r>
      <w:r>
        <w:t>METODE</w:t>
      </w:r>
      <w:r>
        <w:tab/>
      </w:r>
      <w:r>
        <w:fldChar w:fldCharType="begin"/>
      </w:r>
      <w:r>
        <w:instrText xml:space="preserve"> PAGEREF _Toc46982640 \h </w:instrText>
      </w:r>
      <w:r>
        <w:fldChar w:fldCharType="separate"/>
      </w:r>
      <w:r w:rsidR="0081308E">
        <w:t>40</w:t>
      </w:r>
      <w:r>
        <w:fldChar w:fldCharType="end"/>
      </w:r>
    </w:p>
    <w:p w14:paraId="486022C5" w14:textId="4A31417B" w:rsidR="004217CC" w:rsidRDefault="004217CC">
      <w:pPr>
        <w:pStyle w:val="TOC2"/>
        <w:rPr>
          <w:rFonts w:asciiTheme="minorHAnsi" w:hAnsiTheme="minorHAnsi" w:cstheme="minorBidi"/>
          <w:noProof/>
          <w:sz w:val="22"/>
          <w:lang w:val="en-ID" w:eastAsia="en-ID"/>
        </w:rPr>
      </w:pPr>
      <w:r w:rsidRPr="006021B3">
        <w:rPr>
          <w:iCs/>
          <w:noProof/>
        </w:rPr>
        <w:t>4.1</w:t>
      </w:r>
      <w:r>
        <w:rPr>
          <w:rFonts w:asciiTheme="minorHAnsi" w:hAnsiTheme="minorHAnsi" w:cstheme="minorBidi"/>
          <w:noProof/>
          <w:sz w:val="22"/>
          <w:lang w:val="en-ID" w:eastAsia="en-ID"/>
        </w:rPr>
        <w:tab/>
      </w:r>
      <w:r>
        <w:rPr>
          <w:noProof/>
        </w:rPr>
        <w:t xml:space="preserve">Strategi Pencarian </w:t>
      </w:r>
      <w:r w:rsidRPr="006021B3">
        <w:rPr>
          <w:i/>
          <w:iCs/>
          <w:noProof/>
        </w:rPr>
        <w:t>Literature</w:t>
      </w:r>
      <w:r>
        <w:rPr>
          <w:noProof/>
        </w:rPr>
        <w:tab/>
      </w:r>
      <w:r>
        <w:rPr>
          <w:noProof/>
        </w:rPr>
        <w:fldChar w:fldCharType="begin"/>
      </w:r>
      <w:r>
        <w:rPr>
          <w:noProof/>
        </w:rPr>
        <w:instrText xml:space="preserve"> PAGEREF _Toc46982641 \h </w:instrText>
      </w:r>
      <w:r>
        <w:rPr>
          <w:noProof/>
        </w:rPr>
      </w:r>
      <w:r>
        <w:rPr>
          <w:noProof/>
        </w:rPr>
        <w:fldChar w:fldCharType="separate"/>
      </w:r>
      <w:r w:rsidR="0081308E">
        <w:rPr>
          <w:noProof/>
        </w:rPr>
        <w:t>40</w:t>
      </w:r>
      <w:r>
        <w:rPr>
          <w:noProof/>
        </w:rPr>
        <w:fldChar w:fldCharType="end"/>
      </w:r>
    </w:p>
    <w:p w14:paraId="2B22AB52" w14:textId="363BDE56" w:rsidR="004217CC" w:rsidRDefault="004217CC">
      <w:pPr>
        <w:pStyle w:val="TOC3"/>
        <w:rPr>
          <w:rFonts w:asciiTheme="minorHAnsi" w:hAnsiTheme="minorHAnsi" w:cstheme="minorBidi"/>
          <w:noProof/>
          <w:sz w:val="22"/>
          <w:lang w:val="en-ID" w:eastAsia="en-ID"/>
        </w:rPr>
      </w:pPr>
      <w:r>
        <w:rPr>
          <w:noProof/>
        </w:rPr>
        <w:t>4.1.1</w:t>
      </w:r>
      <w:r>
        <w:rPr>
          <w:rFonts w:asciiTheme="minorHAnsi" w:hAnsiTheme="minorHAnsi" w:cstheme="minorBidi"/>
          <w:noProof/>
          <w:sz w:val="22"/>
          <w:lang w:val="en-ID" w:eastAsia="en-ID"/>
        </w:rPr>
        <w:tab/>
      </w:r>
      <w:r>
        <w:rPr>
          <w:noProof/>
        </w:rPr>
        <w:t>Protokol dan Registrasi</w:t>
      </w:r>
      <w:r>
        <w:rPr>
          <w:noProof/>
        </w:rPr>
        <w:tab/>
      </w:r>
      <w:r>
        <w:rPr>
          <w:noProof/>
        </w:rPr>
        <w:fldChar w:fldCharType="begin"/>
      </w:r>
      <w:r>
        <w:rPr>
          <w:noProof/>
        </w:rPr>
        <w:instrText xml:space="preserve"> PAGEREF _Toc46982642 \h </w:instrText>
      </w:r>
      <w:r>
        <w:rPr>
          <w:noProof/>
        </w:rPr>
      </w:r>
      <w:r>
        <w:rPr>
          <w:noProof/>
        </w:rPr>
        <w:fldChar w:fldCharType="separate"/>
      </w:r>
      <w:r w:rsidR="0081308E">
        <w:rPr>
          <w:noProof/>
        </w:rPr>
        <w:t>40</w:t>
      </w:r>
      <w:r>
        <w:rPr>
          <w:noProof/>
        </w:rPr>
        <w:fldChar w:fldCharType="end"/>
      </w:r>
    </w:p>
    <w:p w14:paraId="6C1334C4" w14:textId="2E287C45" w:rsidR="004217CC" w:rsidRDefault="004217CC">
      <w:pPr>
        <w:pStyle w:val="TOC3"/>
        <w:rPr>
          <w:rFonts w:asciiTheme="minorHAnsi" w:hAnsiTheme="minorHAnsi" w:cstheme="minorBidi"/>
          <w:noProof/>
          <w:sz w:val="22"/>
          <w:lang w:val="en-ID" w:eastAsia="en-ID"/>
        </w:rPr>
      </w:pPr>
      <w:r>
        <w:rPr>
          <w:noProof/>
        </w:rPr>
        <w:t>4.1.2</w:t>
      </w:r>
      <w:r>
        <w:rPr>
          <w:rFonts w:asciiTheme="minorHAnsi" w:hAnsiTheme="minorHAnsi" w:cstheme="minorBidi"/>
          <w:noProof/>
          <w:sz w:val="22"/>
          <w:lang w:val="en-ID" w:eastAsia="en-ID"/>
        </w:rPr>
        <w:tab/>
      </w:r>
      <w:r w:rsidRPr="006021B3">
        <w:rPr>
          <w:i/>
          <w:iCs/>
          <w:noProof/>
        </w:rPr>
        <w:t>Database</w:t>
      </w:r>
      <w:r>
        <w:rPr>
          <w:noProof/>
        </w:rPr>
        <w:t xml:space="preserve"> Pencarian</w:t>
      </w:r>
      <w:r>
        <w:rPr>
          <w:noProof/>
        </w:rPr>
        <w:tab/>
      </w:r>
      <w:r>
        <w:rPr>
          <w:noProof/>
        </w:rPr>
        <w:fldChar w:fldCharType="begin"/>
      </w:r>
      <w:r>
        <w:rPr>
          <w:noProof/>
        </w:rPr>
        <w:instrText xml:space="preserve"> PAGEREF _Toc46982643 \h </w:instrText>
      </w:r>
      <w:r>
        <w:rPr>
          <w:noProof/>
        </w:rPr>
      </w:r>
      <w:r>
        <w:rPr>
          <w:noProof/>
        </w:rPr>
        <w:fldChar w:fldCharType="separate"/>
      </w:r>
      <w:r w:rsidR="0081308E">
        <w:rPr>
          <w:noProof/>
        </w:rPr>
        <w:t>40</w:t>
      </w:r>
      <w:r>
        <w:rPr>
          <w:noProof/>
        </w:rPr>
        <w:fldChar w:fldCharType="end"/>
      </w:r>
    </w:p>
    <w:p w14:paraId="37DC2416" w14:textId="06B5BD1E" w:rsidR="004217CC" w:rsidRDefault="004217CC">
      <w:pPr>
        <w:pStyle w:val="TOC3"/>
        <w:rPr>
          <w:rFonts w:asciiTheme="minorHAnsi" w:hAnsiTheme="minorHAnsi" w:cstheme="minorBidi"/>
          <w:noProof/>
          <w:sz w:val="22"/>
          <w:lang w:val="en-ID" w:eastAsia="en-ID"/>
        </w:rPr>
      </w:pPr>
      <w:r>
        <w:rPr>
          <w:noProof/>
        </w:rPr>
        <w:t>4.1.3</w:t>
      </w:r>
      <w:r>
        <w:rPr>
          <w:rFonts w:asciiTheme="minorHAnsi" w:hAnsiTheme="minorHAnsi" w:cstheme="minorBidi"/>
          <w:noProof/>
          <w:sz w:val="22"/>
          <w:lang w:val="en-ID" w:eastAsia="en-ID"/>
        </w:rPr>
        <w:tab/>
      </w:r>
      <w:r>
        <w:rPr>
          <w:noProof/>
        </w:rPr>
        <w:t>Kata Kunci</w:t>
      </w:r>
      <w:r>
        <w:rPr>
          <w:noProof/>
        </w:rPr>
        <w:tab/>
      </w:r>
      <w:r>
        <w:rPr>
          <w:noProof/>
        </w:rPr>
        <w:fldChar w:fldCharType="begin"/>
      </w:r>
      <w:r>
        <w:rPr>
          <w:noProof/>
        </w:rPr>
        <w:instrText xml:space="preserve"> PAGEREF _Toc46982644 \h </w:instrText>
      </w:r>
      <w:r>
        <w:rPr>
          <w:noProof/>
        </w:rPr>
      </w:r>
      <w:r>
        <w:rPr>
          <w:noProof/>
        </w:rPr>
        <w:fldChar w:fldCharType="separate"/>
      </w:r>
      <w:r w:rsidR="0081308E">
        <w:rPr>
          <w:noProof/>
        </w:rPr>
        <w:t>40</w:t>
      </w:r>
      <w:r>
        <w:rPr>
          <w:noProof/>
        </w:rPr>
        <w:fldChar w:fldCharType="end"/>
      </w:r>
    </w:p>
    <w:p w14:paraId="13613497" w14:textId="6F65E18C" w:rsidR="004217CC" w:rsidRDefault="004217CC">
      <w:pPr>
        <w:pStyle w:val="TOC2"/>
        <w:rPr>
          <w:rFonts w:asciiTheme="minorHAnsi" w:hAnsiTheme="minorHAnsi" w:cstheme="minorBidi"/>
          <w:noProof/>
          <w:sz w:val="22"/>
          <w:lang w:val="en-ID" w:eastAsia="en-ID"/>
        </w:rPr>
      </w:pPr>
      <w:r>
        <w:rPr>
          <w:noProof/>
        </w:rPr>
        <w:t>4.2</w:t>
      </w:r>
      <w:r>
        <w:rPr>
          <w:rFonts w:asciiTheme="minorHAnsi" w:hAnsiTheme="minorHAnsi" w:cstheme="minorBidi"/>
          <w:noProof/>
          <w:sz w:val="22"/>
          <w:lang w:val="en-ID" w:eastAsia="en-ID"/>
        </w:rPr>
        <w:tab/>
      </w:r>
      <w:r>
        <w:rPr>
          <w:noProof/>
        </w:rPr>
        <w:t>Kriteria Inklusi dan Eksklusi</w:t>
      </w:r>
      <w:r>
        <w:rPr>
          <w:noProof/>
        </w:rPr>
        <w:tab/>
      </w:r>
      <w:r>
        <w:rPr>
          <w:noProof/>
        </w:rPr>
        <w:fldChar w:fldCharType="begin"/>
      </w:r>
      <w:r>
        <w:rPr>
          <w:noProof/>
        </w:rPr>
        <w:instrText xml:space="preserve"> PAGEREF _Toc46982645 \h </w:instrText>
      </w:r>
      <w:r>
        <w:rPr>
          <w:noProof/>
        </w:rPr>
      </w:r>
      <w:r>
        <w:rPr>
          <w:noProof/>
        </w:rPr>
        <w:fldChar w:fldCharType="separate"/>
      </w:r>
      <w:r w:rsidR="0081308E">
        <w:rPr>
          <w:noProof/>
        </w:rPr>
        <w:t>41</w:t>
      </w:r>
      <w:r>
        <w:rPr>
          <w:noProof/>
        </w:rPr>
        <w:fldChar w:fldCharType="end"/>
      </w:r>
    </w:p>
    <w:p w14:paraId="132B3B1B" w14:textId="0E3FD583" w:rsidR="004217CC" w:rsidRDefault="004217CC">
      <w:pPr>
        <w:pStyle w:val="TOC2"/>
        <w:rPr>
          <w:rFonts w:asciiTheme="minorHAnsi" w:hAnsiTheme="minorHAnsi" w:cstheme="minorBidi"/>
          <w:noProof/>
          <w:sz w:val="22"/>
          <w:lang w:val="en-ID" w:eastAsia="en-ID"/>
        </w:rPr>
      </w:pPr>
      <w:r>
        <w:rPr>
          <w:noProof/>
        </w:rPr>
        <w:t>4.3</w:t>
      </w:r>
      <w:r>
        <w:rPr>
          <w:rFonts w:asciiTheme="minorHAnsi" w:hAnsiTheme="minorHAnsi" w:cstheme="minorBidi"/>
          <w:noProof/>
          <w:sz w:val="22"/>
          <w:lang w:val="en-ID" w:eastAsia="en-ID"/>
        </w:rPr>
        <w:tab/>
      </w:r>
      <w:r>
        <w:rPr>
          <w:noProof/>
        </w:rPr>
        <w:t>Seleksi Studi</w:t>
      </w:r>
      <w:r>
        <w:rPr>
          <w:noProof/>
        </w:rPr>
        <w:tab/>
      </w:r>
      <w:r>
        <w:rPr>
          <w:noProof/>
        </w:rPr>
        <w:fldChar w:fldCharType="begin"/>
      </w:r>
      <w:r>
        <w:rPr>
          <w:noProof/>
        </w:rPr>
        <w:instrText xml:space="preserve"> PAGEREF _Toc46982646 \h </w:instrText>
      </w:r>
      <w:r>
        <w:rPr>
          <w:noProof/>
        </w:rPr>
      </w:r>
      <w:r>
        <w:rPr>
          <w:noProof/>
        </w:rPr>
        <w:fldChar w:fldCharType="separate"/>
      </w:r>
      <w:r w:rsidR="0081308E">
        <w:rPr>
          <w:noProof/>
        </w:rPr>
        <w:t>41</w:t>
      </w:r>
      <w:r>
        <w:rPr>
          <w:noProof/>
        </w:rPr>
        <w:fldChar w:fldCharType="end"/>
      </w:r>
    </w:p>
    <w:p w14:paraId="7C8741C3" w14:textId="7E6F5479" w:rsidR="004217CC" w:rsidRDefault="004217CC">
      <w:pPr>
        <w:pStyle w:val="TOC3"/>
        <w:rPr>
          <w:rFonts w:asciiTheme="minorHAnsi" w:hAnsiTheme="minorHAnsi" w:cstheme="minorBidi"/>
          <w:noProof/>
          <w:sz w:val="22"/>
          <w:lang w:val="en-ID" w:eastAsia="en-ID"/>
        </w:rPr>
      </w:pPr>
      <w:r>
        <w:rPr>
          <w:noProof/>
        </w:rPr>
        <w:t>4.3.1</w:t>
      </w:r>
      <w:r>
        <w:rPr>
          <w:rFonts w:asciiTheme="minorHAnsi" w:hAnsiTheme="minorHAnsi" w:cstheme="minorBidi"/>
          <w:noProof/>
          <w:sz w:val="22"/>
          <w:lang w:val="en-ID" w:eastAsia="en-ID"/>
        </w:rPr>
        <w:tab/>
      </w:r>
      <w:r>
        <w:rPr>
          <w:noProof/>
        </w:rPr>
        <w:t>Hasil pencarian dan seleksi studi</w:t>
      </w:r>
      <w:r>
        <w:rPr>
          <w:noProof/>
        </w:rPr>
        <w:tab/>
      </w:r>
      <w:r>
        <w:rPr>
          <w:noProof/>
        </w:rPr>
        <w:fldChar w:fldCharType="begin"/>
      </w:r>
      <w:r>
        <w:rPr>
          <w:noProof/>
        </w:rPr>
        <w:instrText xml:space="preserve"> PAGEREF _Toc46982647 \h </w:instrText>
      </w:r>
      <w:r>
        <w:rPr>
          <w:noProof/>
        </w:rPr>
      </w:r>
      <w:r>
        <w:rPr>
          <w:noProof/>
        </w:rPr>
        <w:fldChar w:fldCharType="separate"/>
      </w:r>
      <w:r w:rsidR="0081308E">
        <w:rPr>
          <w:noProof/>
        </w:rPr>
        <w:t>41</w:t>
      </w:r>
      <w:r>
        <w:rPr>
          <w:noProof/>
        </w:rPr>
        <w:fldChar w:fldCharType="end"/>
      </w:r>
    </w:p>
    <w:p w14:paraId="5E1E54E9" w14:textId="3614EDA4" w:rsidR="004217CC" w:rsidRDefault="004217CC">
      <w:pPr>
        <w:pStyle w:val="TOC1"/>
        <w:rPr>
          <w:rFonts w:asciiTheme="minorHAnsi" w:hAnsiTheme="minorHAnsi" w:cstheme="minorBidi"/>
          <w:b w:val="0"/>
          <w:sz w:val="22"/>
          <w:szCs w:val="22"/>
          <w:lang w:val="en-ID" w:eastAsia="en-ID"/>
        </w:rPr>
      </w:pPr>
      <w:r>
        <w:t>BAB 5</w:t>
      </w:r>
      <w:r w:rsidR="000745DF">
        <w:t xml:space="preserve">   </w:t>
      </w:r>
      <w:r>
        <w:t>HASIL DAN PEMBAHASAN</w:t>
      </w:r>
      <w:r>
        <w:tab/>
      </w:r>
      <w:r>
        <w:fldChar w:fldCharType="begin"/>
      </w:r>
      <w:r>
        <w:instrText xml:space="preserve"> PAGEREF _Toc46982649 \h </w:instrText>
      </w:r>
      <w:r>
        <w:fldChar w:fldCharType="separate"/>
      </w:r>
      <w:r w:rsidR="0081308E">
        <w:t>43</w:t>
      </w:r>
      <w:r>
        <w:fldChar w:fldCharType="end"/>
      </w:r>
    </w:p>
    <w:p w14:paraId="4CAC5F90" w14:textId="40EEB831" w:rsidR="004217CC" w:rsidRDefault="004217CC">
      <w:pPr>
        <w:pStyle w:val="TOC2"/>
        <w:rPr>
          <w:rFonts w:asciiTheme="minorHAnsi" w:hAnsiTheme="minorHAnsi" w:cstheme="minorBidi"/>
          <w:noProof/>
          <w:sz w:val="22"/>
          <w:lang w:val="en-ID" w:eastAsia="en-ID"/>
        </w:rPr>
      </w:pPr>
      <w:r w:rsidRPr="006021B3">
        <w:rPr>
          <w:bCs/>
          <w:noProof/>
        </w:rPr>
        <w:t>5.1</w:t>
      </w:r>
      <w:r>
        <w:rPr>
          <w:rFonts w:asciiTheme="minorHAnsi" w:hAnsiTheme="minorHAnsi" w:cstheme="minorBidi"/>
          <w:noProof/>
          <w:sz w:val="22"/>
          <w:lang w:val="en-ID" w:eastAsia="en-ID"/>
        </w:rPr>
        <w:tab/>
      </w:r>
      <w:r>
        <w:rPr>
          <w:noProof/>
        </w:rPr>
        <w:t>Hasil</w:t>
      </w:r>
      <w:r>
        <w:rPr>
          <w:noProof/>
        </w:rPr>
        <w:tab/>
      </w:r>
      <w:r>
        <w:rPr>
          <w:noProof/>
        </w:rPr>
        <w:fldChar w:fldCharType="begin"/>
      </w:r>
      <w:r>
        <w:rPr>
          <w:noProof/>
        </w:rPr>
        <w:instrText xml:space="preserve"> PAGEREF _Toc46982650 \h </w:instrText>
      </w:r>
      <w:r>
        <w:rPr>
          <w:noProof/>
        </w:rPr>
      </w:r>
      <w:r>
        <w:rPr>
          <w:noProof/>
        </w:rPr>
        <w:fldChar w:fldCharType="separate"/>
      </w:r>
      <w:r w:rsidR="0081308E">
        <w:rPr>
          <w:noProof/>
        </w:rPr>
        <w:t>43</w:t>
      </w:r>
      <w:r>
        <w:rPr>
          <w:noProof/>
        </w:rPr>
        <w:fldChar w:fldCharType="end"/>
      </w:r>
    </w:p>
    <w:p w14:paraId="0BDAE6E4" w14:textId="71F38B27" w:rsidR="004217CC" w:rsidRDefault="004217CC">
      <w:pPr>
        <w:pStyle w:val="TOC3"/>
        <w:rPr>
          <w:rFonts w:asciiTheme="minorHAnsi" w:hAnsiTheme="minorHAnsi" w:cstheme="minorBidi"/>
          <w:noProof/>
          <w:sz w:val="22"/>
          <w:lang w:val="en-ID" w:eastAsia="en-ID"/>
        </w:rPr>
      </w:pPr>
      <w:r>
        <w:rPr>
          <w:noProof/>
        </w:rPr>
        <w:t>5.1.1</w:t>
      </w:r>
      <w:r>
        <w:rPr>
          <w:rFonts w:asciiTheme="minorHAnsi" w:hAnsiTheme="minorHAnsi" w:cstheme="minorBidi"/>
          <w:noProof/>
          <w:sz w:val="22"/>
          <w:lang w:val="en-ID" w:eastAsia="en-ID"/>
        </w:rPr>
        <w:tab/>
      </w:r>
      <w:r>
        <w:rPr>
          <w:noProof/>
        </w:rPr>
        <w:t>Karakteristik Studi</w:t>
      </w:r>
      <w:r>
        <w:rPr>
          <w:noProof/>
        </w:rPr>
        <w:tab/>
      </w:r>
      <w:r>
        <w:rPr>
          <w:noProof/>
        </w:rPr>
        <w:fldChar w:fldCharType="begin"/>
      </w:r>
      <w:r>
        <w:rPr>
          <w:noProof/>
        </w:rPr>
        <w:instrText xml:space="preserve"> PAGEREF _Toc46982651 \h </w:instrText>
      </w:r>
      <w:r>
        <w:rPr>
          <w:noProof/>
        </w:rPr>
      </w:r>
      <w:r>
        <w:rPr>
          <w:noProof/>
        </w:rPr>
        <w:fldChar w:fldCharType="separate"/>
      </w:r>
      <w:r w:rsidR="0081308E">
        <w:rPr>
          <w:noProof/>
        </w:rPr>
        <w:t>43</w:t>
      </w:r>
      <w:r>
        <w:rPr>
          <w:noProof/>
        </w:rPr>
        <w:fldChar w:fldCharType="end"/>
      </w:r>
    </w:p>
    <w:p w14:paraId="67D8688E" w14:textId="365C5A89" w:rsidR="004217CC" w:rsidRDefault="004217CC">
      <w:pPr>
        <w:pStyle w:val="TOC3"/>
        <w:rPr>
          <w:rFonts w:asciiTheme="minorHAnsi" w:hAnsiTheme="minorHAnsi" w:cstheme="minorBidi"/>
          <w:noProof/>
          <w:sz w:val="22"/>
          <w:lang w:val="en-ID" w:eastAsia="en-ID"/>
        </w:rPr>
      </w:pPr>
      <w:r>
        <w:rPr>
          <w:noProof/>
        </w:rPr>
        <w:t>5.1.2</w:t>
      </w:r>
      <w:r>
        <w:rPr>
          <w:rFonts w:asciiTheme="minorHAnsi" w:hAnsiTheme="minorHAnsi" w:cstheme="minorBidi"/>
          <w:noProof/>
          <w:sz w:val="22"/>
          <w:lang w:val="en-ID" w:eastAsia="en-ID"/>
        </w:rPr>
        <w:tab/>
      </w:r>
      <w:r>
        <w:rPr>
          <w:noProof/>
        </w:rPr>
        <w:t>Analisis Hasil Jurnal</w:t>
      </w:r>
      <w:r>
        <w:rPr>
          <w:noProof/>
        </w:rPr>
        <w:tab/>
      </w:r>
      <w:r>
        <w:rPr>
          <w:noProof/>
        </w:rPr>
        <w:fldChar w:fldCharType="begin"/>
      </w:r>
      <w:r>
        <w:rPr>
          <w:noProof/>
        </w:rPr>
        <w:instrText xml:space="preserve"> PAGEREF _Toc46982652 \h </w:instrText>
      </w:r>
      <w:r>
        <w:rPr>
          <w:noProof/>
        </w:rPr>
      </w:r>
      <w:r>
        <w:rPr>
          <w:noProof/>
        </w:rPr>
        <w:fldChar w:fldCharType="separate"/>
      </w:r>
      <w:r w:rsidR="0081308E">
        <w:rPr>
          <w:noProof/>
        </w:rPr>
        <w:t>57</w:t>
      </w:r>
      <w:r>
        <w:rPr>
          <w:noProof/>
        </w:rPr>
        <w:fldChar w:fldCharType="end"/>
      </w:r>
    </w:p>
    <w:p w14:paraId="74300479" w14:textId="6B8B5144" w:rsidR="004217CC" w:rsidRDefault="004217CC">
      <w:pPr>
        <w:pStyle w:val="TOC2"/>
        <w:rPr>
          <w:rFonts w:asciiTheme="minorHAnsi" w:hAnsiTheme="minorHAnsi" w:cstheme="minorBidi"/>
          <w:noProof/>
          <w:sz w:val="22"/>
          <w:lang w:val="en-ID" w:eastAsia="en-ID"/>
        </w:rPr>
      </w:pPr>
      <w:r w:rsidRPr="006021B3">
        <w:rPr>
          <w:bCs/>
          <w:noProof/>
        </w:rPr>
        <w:t>5.2</w:t>
      </w:r>
      <w:r>
        <w:rPr>
          <w:rFonts w:asciiTheme="minorHAnsi" w:hAnsiTheme="minorHAnsi" w:cstheme="minorBidi"/>
          <w:noProof/>
          <w:sz w:val="22"/>
          <w:lang w:val="en-ID" w:eastAsia="en-ID"/>
        </w:rPr>
        <w:tab/>
      </w:r>
      <w:r>
        <w:rPr>
          <w:noProof/>
        </w:rPr>
        <w:t>Pembahasan</w:t>
      </w:r>
      <w:r>
        <w:rPr>
          <w:noProof/>
        </w:rPr>
        <w:tab/>
      </w:r>
      <w:r>
        <w:rPr>
          <w:noProof/>
        </w:rPr>
        <w:fldChar w:fldCharType="begin"/>
      </w:r>
      <w:r>
        <w:rPr>
          <w:noProof/>
        </w:rPr>
        <w:instrText xml:space="preserve"> PAGEREF _Toc46982653 \h </w:instrText>
      </w:r>
      <w:r>
        <w:rPr>
          <w:noProof/>
        </w:rPr>
      </w:r>
      <w:r>
        <w:rPr>
          <w:noProof/>
        </w:rPr>
        <w:fldChar w:fldCharType="separate"/>
      </w:r>
      <w:r w:rsidR="0081308E">
        <w:rPr>
          <w:noProof/>
        </w:rPr>
        <w:t>63</w:t>
      </w:r>
      <w:r>
        <w:rPr>
          <w:noProof/>
        </w:rPr>
        <w:fldChar w:fldCharType="end"/>
      </w:r>
    </w:p>
    <w:p w14:paraId="71287D95" w14:textId="1D1F8823" w:rsidR="004217CC" w:rsidRDefault="004217CC">
      <w:pPr>
        <w:pStyle w:val="TOC3"/>
        <w:rPr>
          <w:rFonts w:asciiTheme="minorHAnsi" w:hAnsiTheme="minorHAnsi" w:cstheme="minorBidi"/>
          <w:noProof/>
          <w:sz w:val="22"/>
          <w:lang w:val="en-ID" w:eastAsia="en-ID"/>
        </w:rPr>
      </w:pPr>
      <w:r>
        <w:rPr>
          <w:noProof/>
        </w:rPr>
        <w:t>5.2.1</w:t>
      </w:r>
      <w:r>
        <w:rPr>
          <w:rFonts w:asciiTheme="minorHAnsi" w:hAnsiTheme="minorHAnsi" w:cstheme="minorBidi"/>
          <w:noProof/>
          <w:sz w:val="22"/>
          <w:lang w:val="en-ID" w:eastAsia="en-ID"/>
        </w:rPr>
        <w:tab/>
      </w:r>
      <w:r>
        <w:rPr>
          <w:noProof/>
        </w:rPr>
        <w:t>Teknologi</w:t>
      </w:r>
      <w:r>
        <w:rPr>
          <w:noProof/>
        </w:rPr>
        <w:tab/>
      </w:r>
      <w:r>
        <w:rPr>
          <w:noProof/>
        </w:rPr>
        <w:fldChar w:fldCharType="begin"/>
      </w:r>
      <w:r>
        <w:rPr>
          <w:noProof/>
        </w:rPr>
        <w:instrText xml:space="preserve"> PAGEREF _Toc46982654 \h </w:instrText>
      </w:r>
      <w:r>
        <w:rPr>
          <w:noProof/>
        </w:rPr>
      </w:r>
      <w:r>
        <w:rPr>
          <w:noProof/>
        </w:rPr>
        <w:fldChar w:fldCharType="separate"/>
      </w:r>
      <w:r w:rsidR="0081308E">
        <w:rPr>
          <w:noProof/>
        </w:rPr>
        <w:t>63</w:t>
      </w:r>
      <w:r>
        <w:rPr>
          <w:noProof/>
        </w:rPr>
        <w:fldChar w:fldCharType="end"/>
      </w:r>
    </w:p>
    <w:p w14:paraId="39669F10" w14:textId="3B3852BC" w:rsidR="004217CC" w:rsidRDefault="004217CC">
      <w:pPr>
        <w:pStyle w:val="TOC3"/>
        <w:rPr>
          <w:rFonts w:asciiTheme="minorHAnsi" w:hAnsiTheme="minorHAnsi" w:cstheme="minorBidi"/>
          <w:noProof/>
          <w:sz w:val="22"/>
          <w:lang w:val="en-ID" w:eastAsia="en-ID"/>
        </w:rPr>
      </w:pPr>
      <w:r>
        <w:rPr>
          <w:noProof/>
        </w:rPr>
        <w:t>5.2.2</w:t>
      </w:r>
      <w:r>
        <w:rPr>
          <w:rFonts w:asciiTheme="minorHAnsi" w:hAnsiTheme="minorHAnsi" w:cstheme="minorBidi"/>
          <w:noProof/>
          <w:sz w:val="22"/>
          <w:lang w:val="en-ID" w:eastAsia="en-ID"/>
        </w:rPr>
        <w:tab/>
      </w:r>
      <w:r>
        <w:rPr>
          <w:noProof/>
        </w:rPr>
        <w:t>Religius dan Filosofi</w:t>
      </w:r>
      <w:r>
        <w:rPr>
          <w:noProof/>
        </w:rPr>
        <w:tab/>
      </w:r>
      <w:r>
        <w:rPr>
          <w:noProof/>
        </w:rPr>
        <w:fldChar w:fldCharType="begin"/>
      </w:r>
      <w:r>
        <w:rPr>
          <w:noProof/>
        </w:rPr>
        <w:instrText xml:space="preserve"> PAGEREF _Toc46982655 \h </w:instrText>
      </w:r>
      <w:r>
        <w:rPr>
          <w:noProof/>
        </w:rPr>
      </w:r>
      <w:r>
        <w:rPr>
          <w:noProof/>
        </w:rPr>
        <w:fldChar w:fldCharType="separate"/>
      </w:r>
      <w:r w:rsidR="0081308E">
        <w:rPr>
          <w:noProof/>
        </w:rPr>
        <w:t>66</w:t>
      </w:r>
      <w:r>
        <w:rPr>
          <w:noProof/>
        </w:rPr>
        <w:fldChar w:fldCharType="end"/>
      </w:r>
    </w:p>
    <w:p w14:paraId="30F0EBE0" w14:textId="527CF66E" w:rsidR="004217CC" w:rsidRDefault="004217CC">
      <w:pPr>
        <w:pStyle w:val="TOC3"/>
        <w:rPr>
          <w:rFonts w:asciiTheme="minorHAnsi" w:hAnsiTheme="minorHAnsi" w:cstheme="minorBidi"/>
          <w:noProof/>
          <w:sz w:val="22"/>
          <w:lang w:val="en-ID" w:eastAsia="en-ID"/>
        </w:rPr>
      </w:pPr>
      <w:r>
        <w:rPr>
          <w:noProof/>
        </w:rPr>
        <w:t>5.2.3</w:t>
      </w:r>
      <w:r>
        <w:rPr>
          <w:rFonts w:asciiTheme="minorHAnsi" w:hAnsiTheme="minorHAnsi" w:cstheme="minorBidi"/>
          <w:noProof/>
          <w:sz w:val="22"/>
          <w:lang w:val="en-ID" w:eastAsia="en-ID"/>
        </w:rPr>
        <w:tab/>
      </w:r>
      <w:r>
        <w:rPr>
          <w:noProof/>
        </w:rPr>
        <w:t>Dukungan Sosial dan Keluarga</w:t>
      </w:r>
      <w:r>
        <w:rPr>
          <w:noProof/>
        </w:rPr>
        <w:tab/>
      </w:r>
      <w:r>
        <w:rPr>
          <w:noProof/>
        </w:rPr>
        <w:fldChar w:fldCharType="begin"/>
      </w:r>
      <w:r>
        <w:rPr>
          <w:noProof/>
        </w:rPr>
        <w:instrText xml:space="preserve"> PAGEREF _Toc46982656 \h </w:instrText>
      </w:r>
      <w:r>
        <w:rPr>
          <w:noProof/>
        </w:rPr>
      </w:r>
      <w:r>
        <w:rPr>
          <w:noProof/>
        </w:rPr>
        <w:fldChar w:fldCharType="separate"/>
      </w:r>
      <w:r w:rsidR="0081308E">
        <w:rPr>
          <w:noProof/>
        </w:rPr>
        <w:t>68</w:t>
      </w:r>
      <w:r>
        <w:rPr>
          <w:noProof/>
        </w:rPr>
        <w:fldChar w:fldCharType="end"/>
      </w:r>
    </w:p>
    <w:p w14:paraId="2595B9A8" w14:textId="5D8EA3C4" w:rsidR="004217CC" w:rsidRDefault="004217CC">
      <w:pPr>
        <w:pStyle w:val="TOC3"/>
        <w:rPr>
          <w:rFonts w:asciiTheme="minorHAnsi" w:hAnsiTheme="minorHAnsi" w:cstheme="minorBidi"/>
          <w:noProof/>
          <w:sz w:val="22"/>
          <w:lang w:val="en-ID" w:eastAsia="en-ID"/>
        </w:rPr>
      </w:pPr>
      <w:r>
        <w:rPr>
          <w:noProof/>
        </w:rPr>
        <w:t>5.2.4</w:t>
      </w:r>
      <w:r>
        <w:rPr>
          <w:rFonts w:asciiTheme="minorHAnsi" w:hAnsiTheme="minorHAnsi" w:cstheme="minorBidi"/>
          <w:noProof/>
          <w:sz w:val="22"/>
          <w:lang w:val="en-ID" w:eastAsia="en-ID"/>
        </w:rPr>
        <w:tab/>
      </w:r>
      <w:r>
        <w:rPr>
          <w:noProof/>
        </w:rPr>
        <w:t>Budaya dan Gaya Hidup</w:t>
      </w:r>
      <w:r>
        <w:rPr>
          <w:noProof/>
        </w:rPr>
        <w:tab/>
      </w:r>
      <w:r>
        <w:rPr>
          <w:noProof/>
        </w:rPr>
        <w:fldChar w:fldCharType="begin"/>
      </w:r>
      <w:r>
        <w:rPr>
          <w:noProof/>
        </w:rPr>
        <w:instrText xml:space="preserve"> PAGEREF _Toc46982657 \h </w:instrText>
      </w:r>
      <w:r>
        <w:rPr>
          <w:noProof/>
        </w:rPr>
      </w:r>
      <w:r>
        <w:rPr>
          <w:noProof/>
        </w:rPr>
        <w:fldChar w:fldCharType="separate"/>
      </w:r>
      <w:r w:rsidR="0081308E">
        <w:rPr>
          <w:noProof/>
        </w:rPr>
        <w:t>72</w:t>
      </w:r>
      <w:r>
        <w:rPr>
          <w:noProof/>
        </w:rPr>
        <w:fldChar w:fldCharType="end"/>
      </w:r>
    </w:p>
    <w:p w14:paraId="7C002E3B" w14:textId="20D0C968" w:rsidR="004217CC" w:rsidRDefault="004217CC">
      <w:pPr>
        <w:pStyle w:val="TOC3"/>
        <w:rPr>
          <w:rFonts w:asciiTheme="minorHAnsi" w:hAnsiTheme="minorHAnsi" w:cstheme="minorBidi"/>
          <w:noProof/>
          <w:sz w:val="22"/>
          <w:lang w:val="en-ID" w:eastAsia="en-ID"/>
        </w:rPr>
      </w:pPr>
      <w:r>
        <w:rPr>
          <w:noProof/>
        </w:rPr>
        <w:t>5.2.5</w:t>
      </w:r>
      <w:r>
        <w:rPr>
          <w:rFonts w:asciiTheme="minorHAnsi" w:hAnsiTheme="minorHAnsi" w:cstheme="minorBidi"/>
          <w:noProof/>
          <w:sz w:val="22"/>
          <w:lang w:val="en-ID" w:eastAsia="en-ID"/>
        </w:rPr>
        <w:tab/>
      </w:r>
      <w:r>
        <w:rPr>
          <w:noProof/>
        </w:rPr>
        <w:t>Politik dan Legal</w:t>
      </w:r>
      <w:r>
        <w:rPr>
          <w:noProof/>
        </w:rPr>
        <w:tab/>
      </w:r>
      <w:r>
        <w:rPr>
          <w:noProof/>
        </w:rPr>
        <w:fldChar w:fldCharType="begin"/>
      </w:r>
      <w:r>
        <w:rPr>
          <w:noProof/>
        </w:rPr>
        <w:instrText xml:space="preserve"> PAGEREF _Toc46982658 \h </w:instrText>
      </w:r>
      <w:r>
        <w:rPr>
          <w:noProof/>
        </w:rPr>
      </w:r>
      <w:r>
        <w:rPr>
          <w:noProof/>
        </w:rPr>
        <w:fldChar w:fldCharType="separate"/>
      </w:r>
      <w:r w:rsidR="0081308E">
        <w:rPr>
          <w:noProof/>
        </w:rPr>
        <w:t>74</w:t>
      </w:r>
      <w:r>
        <w:rPr>
          <w:noProof/>
        </w:rPr>
        <w:fldChar w:fldCharType="end"/>
      </w:r>
    </w:p>
    <w:p w14:paraId="2DFA8339" w14:textId="0B6B5344" w:rsidR="004217CC" w:rsidRDefault="004217CC">
      <w:pPr>
        <w:pStyle w:val="TOC3"/>
        <w:rPr>
          <w:rFonts w:asciiTheme="minorHAnsi" w:hAnsiTheme="minorHAnsi" w:cstheme="minorBidi"/>
          <w:noProof/>
          <w:sz w:val="22"/>
          <w:lang w:val="en-ID" w:eastAsia="en-ID"/>
        </w:rPr>
      </w:pPr>
      <w:r>
        <w:rPr>
          <w:noProof/>
        </w:rPr>
        <w:t>5.2.6</w:t>
      </w:r>
      <w:r>
        <w:rPr>
          <w:rFonts w:asciiTheme="minorHAnsi" w:hAnsiTheme="minorHAnsi" w:cstheme="minorBidi"/>
          <w:noProof/>
          <w:sz w:val="22"/>
          <w:lang w:val="en-ID" w:eastAsia="en-ID"/>
        </w:rPr>
        <w:tab/>
      </w:r>
      <w:r>
        <w:rPr>
          <w:noProof/>
        </w:rPr>
        <w:t>Ekonomi</w:t>
      </w:r>
      <w:r>
        <w:rPr>
          <w:noProof/>
        </w:rPr>
        <w:tab/>
      </w:r>
      <w:r>
        <w:rPr>
          <w:noProof/>
        </w:rPr>
        <w:fldChar w:fldCharType="begin"/>
      </w:r>
      <w:r>
        <w:rPr>
          <w:noProof/>
        </w:rPr>
        <w:instrText xml:space="preserve"> PAGEREF _Toc46982659 \h </w:instrText>
      </w:r>
      <w:r>
        <w:rPr>
          <w:noProof/>
        </w:rPr>
      </w:r>
      <w:r>
        <w:rPr>
          <w:noProof/>
        </w:rPr>
        <w:fldChar w:fldCharType="separate"/>
      </w:r>
      <w:r w:rsidR="0081308E">
        <w:rPr>
          <w:noProof/>
        </w:rPr>
        <w:t>75</w:t>
      </w:r>
      <w:r>
        <w:rPr>
          <w:noProof/>
        </w:rPr>
        <w:fldChar w:fldCharType="end"/>
      </w:r>
    </w:p>
    <w:p w14:paraId="7E88E9DC" w14:textId="79A7EB4B" w:rsidR="004217CC" w:rsidRDefault="004217CC">
      <w:pPr>
        <w:pStyle w:val="TOC3"/>
        <w:rPr>
          <w:rFonts w:asciiTheme="minorHAnsi" w:hAnsiTheme="minorHAnsi" w:cstheme="minorBidi"/>
          <w:noProof/>
          <w:sz w:val="22"/>
          <w:lang w:val="en-ID" w:eastAsia="en-ID"/>
        </w:rPr>
      </w:pPr>
      <w:r>
        <w:rPr>
          <w:noProof/>
        </w:rPr>
        <w:t>5.2.7</w:t>
      </w:r>
      <w:r>
        <w:rPr>
          <w:rFonts w:asciiTheme="minorHAnsi" w:hAnsiTheme="minorHAnsi" w:cstheme="minorBidi"/>
          <w:noProof/>
          <w:sz w:val="22"/>
          <w:lang w:val="en-ID" w:eastAsia="en-ID"/>
        </w:rPr>
        <w:tab/>
      </w:r>
      <w:r>
        <w:rPr>
          <w:noProof/>
        </w:rPr>
        <w:t>Pendidikan</w:t>
      </w:r>
      <w:r>
        <w:rPr>
          <w:noProof/>
        </w:rPr>
        <w:tab/>
      </w:r>
      <w:r>
        <w:rPr>
          <w:noProof/>
        </w:rPr>
        <w:fldChar w:fldCharType="begin"/>
      </w:r>
      <w:r>
        <w:rPr>
          <w:noProof/>
        </w:rPr>
        <w:instrText xml:space="preserve"> PAGEREF _Toc46982660 \h </w:instrText>
      </w:r>
      <w:r>
        <w:rPr>
          <w:noProof/>
        </w:rPr>
      </w:r>
      <w:r>
        <w:rPr>
          <w:noProof/>
        </w:rPr>
        <w:fldChar w:fldCharType="separate"/>
      </w:r>
      <w:r w:rsidR="0081308E">
        <w:rPr>
          <w:noProof/>
        </w:rPr>
        <w:t>77</w:t>
      </w:r>
      <w:r>
        <w:rPr>
          <w:noProof/>
        </w:rPr>
        <w:fldChar w:fldCharType="end"/>
      </w:r>
    </w:p>
    <w:p w14:paraId="65809A0D" w14:textId="5C11D363" w:rsidR="004217CC" w:rsidRDefault="004217CC">
      <w:pPr>
        <w:pStyle w:val="TOC1"/>
        <w:rPr>
          <w:rFonts w:asciiTheme="minorHAnsi" w:hAnsiTheme="minorHAnsi" w:cstheme="minorBidi"/>
          <w:b w:val="0"/>
          <w:sz w:val="22"/>
          <w:szCs w:val="22"/>
          <w:lang w:val="en-ID" w:eastAsia="en-ID"/>
        </w:rPr>
      </w:pPr>
      <w:r>
        <w:t>BAB 6</w:t>
      </w:r>
      <w:r w:rsidR="000745DF">
        <w:t xml:space="preserve">   </w:t>
      </w:r>
      <w:r>
        <w:t>KESIMPULAN</w:t>
      </w:r>
      <w:r>
        <w:tab/>
      </w:r>
      <w:r>
        <w:fldChar w:fldCharType="begin"/>
      </w:r>
      <w:r>
        <w:instrText xml:space="preserve"> PAGEREF _Toc46982661 \h </w:instrText>
      </w:r>
      <w:r>
        <w:fldChar w:fldCharType="separate"/>
      </w:r>
      <w:r w:rsidR="0081308E">
        <w:t>79</w:t>
      </w:r>
      <w:r>
        <w:fldChar w:fldCharType="end"/>
      </w:r>
    </w:p>
    <w:p w14:paraId="11A2CBC1" w14:textId="73BCE32E" w:rsidR="004217CC" w:rsidRDefault="004217CC">
      <w:pPr>
        <w:pStyle w:val="TOC2"/>
        <w:rPr>
          <w:rFonts w:asciiTheme="minorHAnsi" w:hAnsiTheme="minorHAnsi" w:cstheme="minorBidi"/>
          <w:noProof/>
          <w:sz w:val="22"/>
          <w:lang w:val="en-ID" w:eastAsia="en-ID"/>
        </w:rPr>
      </w:pPr>
      <w:r>
        <w:rPr>
          <w:noProof/>
        </w:rPr>
        <w:t>6.1</w:t>
      </w:r>
      <w:r>
        <w:rPr>
          <w:rFonts w:asciiTheme="minorHAnsi" w:hAnsiTheme="minorHAnsi" w:cstheme="minorBidi"/>
          <w:noProof/>
          <w:sz w:val="22"/>
          <w:lang w:val="en-ID" w:eastAsia="en-ID"/>
        </w:rPr>
        <w:tab/>
      </w:r>
      <w:r>
        <w:rPr>
          <w:noProof/>
        </w:rPr>
        <w:t>Simpulan</w:t>
      </w:r>
      <w:r>
        <w:rPr>
          <w:noProof/>
        </w:rPr>
        <w:tab/>
      </w:r>
      <w:r>
        <w:rPr>
          <w:noProof/>
        </w:rPr>
        <w:fldChar w:fldCharType="begin"/>
      </w:r>
      <w:r>
        <w:rPr>
          <w:noProof/>
        </w:rPr>
        <w:instrText xml:space="preserve"> PAGEREF _Toc46982662 \h </w:instrText>
      </w:r>
      <w:r>
        <w:rPr>
          <w:noProof/>
        </w:rPr>
      </w:r>
      <w:r>
        <w:rPr>
          <w:noProof/>
        </w:rPr>
        <w:fldChar w:fldCharType="separate"/>
      </w:r>
      <w:r w:rsidR="0081308E">
        <w:rPr>
          <w:noProof/>
        </w:rPr>
        <w:t>79</w:t>
      </w:r>
      <w:r>
        <w:rPr>
          <w:noProof/>
        </w:rPr>
        <w:fldChar w:fldCharType="end"/>
      </w:r>
    </w:p>
    <w:p w14:paraId="2D6F5539" w14:textId="1529D18E" w:rsidR="004217CC" w:rsidRDefault="004217CC">
      <w:pPr>
        <w:pStyle w:val="TOC2"/>
        <w:rPr>
          <w:rFonts w:asciiTheme="minorHAnsi" w:hAnsiTheme="minorHAnsi" w:cstheme="minorBidi"/>
          <w:noProof/>
          <w:sz w:val="22"/>
          <w:lang w:val="en-ID" w:eastAsia="en-ID"/>
        </w:rPr>
      </w:pPr>
      <w:r>
        <w:rPr>
          <w:noProof/>
        </w:rPr>
        <w:t>6.2</w:t>
      </w:r>
      <w:r>
        <w:rPr>
          <w:rFonts w:asciiTheme="minorHAnsi" w:hAnsiTheme="minorHAnsi" w:cstheme="minorBidi"/>
          <w:noProof/>
          <w:sz w:val="22"/>
          <w:lang w:val="en-ID" w:eastAsia="en-ID"/>
        </w:rPr>
        <w:tab/>
      </w:r>
      <w:r>
        <w:rPr>
          <w:noProof/>
        </w:rPr>
        <w:t>Saran</w:t>
      </w:r>
      <w:r>
        <w:rPr>
          <w:noProof/>
        </w:rPr>
        <w:tab/>
      </w:r>
      <w:r>
        <w:rPr>
          <w:noProof/>
        </w:rPr>
        <w:fldChar w:fldCharType="begin"/>
      </w:r>
      <w:r>
        <w:rPr>
          <w:noProof/>
        </w:rPr>
        <w:instrText xml:space="preserve"> PAGEREF _Toc46982663 \h </w:instrText>
      </w:r>
      <w:r>
        <w:rPr>
          <w:noProof/>
        </w:rPr>
      </w:r>
      <w:r>
        <w:rPr>
          <w:noProof/>
        </w:rPr>
        <w:fldChar w:fldCharType="separate"/>
      </w:r>
      <w:r w:rsidR="0081308E">
        <w:rPr>
          <w:noProof/>
        </w:rPr>
        <w:t>80</w:t>
      </w:r>
      <w:r>
        <w:rPr>
          <w:noProof/>
        </w:rPr>
        <w:fldChar w:fldCharType="end"/>
      </w:r>
    </w:p>
    <w:p w14:paraId="232548B2" w14:textId="6D1C275F" w:rsidR="004217CC" w:rsidRDefault="004217CC">
      <w:pPr>
        <w:pStyle w:val="TOC1"/>
        <w:rPr>
          <w:rFonts w:asciiTheme="minorHAnsi" w:hAnsiTheme="minorHAnsi" w:cstheme="minorBidi"/>
          <w:b w:val="0"/>
          <w:sz w:val="22"/>
          <w:szCs w:val="22"/>
          <w:lang w:val="en-ID" w:eastAsia="en-ID"/>
        </w:rPr>
      </w:pPr>
      <w:r>
        <w:t>DAFTAR PUSTAKA</w:t>
      </w:r>
      <w:r>
        <w:tab/>
      </w:r>
      <w:r>
        <w:fldChar w:fldCharType="begin"/>
      </w:r>
      <w:r>
        <w:instrText xml:space="preserve"> PAGEREF _Toc46982664 \h </w:instrText>
      </w:r>
      <w:r>
        <w:fldChar w:fldCharType="separate"/>
      </w:r>
      <w:r w:rsidR="0081308E">
        <w:t>81</w:t>
      </w:r>
      <w:r>
        <w:fldChar w:fldCharType="end"/>
      </w:r>
    </w:p>
    <w:p w14:paraId="68629819" w14:textId="6B334A4B" w:rsidR="004217CC" w:rsidRDefault="004217CC">
      <w:pPr>
        <w:pStyle w:val="TOC1"/>
        <w:rPr>
          <w:rFonts w:asciiTheme="minorHAnsi" w:hAnsiTheme="minorHAnsi" w:cstheme="minorBidi"/>
          <w:b w:val="0"/>
          <w:sz w:val="22"/>
          <w:szCs w:val="22"/>
          <w:lang w:val="en-ID" w:eastAsia="en-ID"/>
        </w:rPr>
      </w:pPr>
      <w:r>
        <w:t>LAMPIRAN</w:t>
      </w:r>
      <w:r>
        <w:tab/>
      </w:r>
      <w:r w:rsidR="00685FFA">
        <w:t>86</w:t>
      </w:r>
    </w:p>
    <w:p w14:paraId="77F52BB8" w14:textId="2971E335" w:rsidR="004217CC" w:rsidRDefault="004217CC">
      <w:r>
        <w:fldChar w:fldCharType="end"/>
      </w:r>
      <w:r>
        <w:br w:type="page"/>
      </w:r>
    </w:p>
    <w:p w14:paraId="2E935277" w14:textId="2D059888" w:rsidR="00382D30" w:rsidRDefault="00382D30" w:rsidP="008B588E">
      <w:pPr>
        <w:pStyle w:val="Heading1"/>
      </w:pPr>
      <w:bookmarkStart w:id="36" w:name="_Toc45353999"/>
      <w:bookmarkStart w:id="37" w:name="_Toc45354738"/>
      <w:bookmarkStart w:id="38" w:name="_Toc46982360"/>
      <w:bookmarkStart w:id="39" w:name="_Toc46982594"/>
      <w:r w:rsidRPr="000836B5">
        <w:lastRenderedPageBreak/>
        <w:t>DAFTAR TABEL</w:t>
      </w:r>
      <w:bookmarkEnd w:id="36"/>
      <w:bookmarkEnd w:id="37"/>
      <w:bookmarkEnd w:id="38"/>
      <w:bookmarkEnd w:id="39"/>
    </w:p>
    <w:p w14:paraId="64CF6729" w14:textId="77777777" w:rsidR="00D97F46" w:rsidRDefault="00D97F46" w:rsidP="00D97F46"/>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087"/>
        <w:gridCol w:w="425"/>
      </w:tblGrid>
      <w:tr w:rsidR="005C2748" w14:paraId="60451B36" w14:textId="77777777" w:rsidTr="007B79D1">
        <w:tc>
          <w:tcPr>
            <w:tcW w:w="1135" w:type="dxa"/>
          </w:tcPr>
          <w:p w14:paraId="114123D7" w14:textId="546F16B4" w:rsidR="005C2748" w:rsidRDefault="005C2748" w:rsidP="000D6A43">
            <w:pPr>
              <w:ind w:left="-112"/>
            </w:pPr>
            <w:r>
              <w:t>Tabel 2.1</w:t>
            </w:r>
          </w:p>
        </w:tc>
        <w:tc>
          <w:tcPr>
            <w:tcW w:w="7087" w:type="dxa"/>
          </w:tcPr>
          <w:p w14:paraId="0B08B16C" w14:textId="4A40289E" w:rsidR="005C2748" w:rsidRDefault="005C2748" w:rsidP="000D6A43">
            <w:pPr>
              <w:ind w:left="-100"/>
              <w:jc w:val="both"/>
            </w:pPr>
            <w:r>
              <w:rPr>
                <w:noProof/>
              </w:rPr>
              <w:t>Berat Badan menurut Umur (BB/U) Anak Laki-laki usia 12─36 bulan</w:t>
            </w:r>
            <w:r w:rsidR="007B79D1">
              <w:rPr>
                <w:noProof/>
              </w:rPr>
              <w:t>…</w:t>
            </w:r>
          </w:p>
        </w:tc>
        <w:tc>
          <w:tcPr>
            <w:tcW w:w="425" w:type="dxa"/>
          </w:tcPr>
          <w:p w14:paraId="678B2631" w14:textId="6BB18D95" w:rsidR="005C2748" w:rsidRDefault="007B79D1" w:rsidP="000D6A43">
            <w:pPr>
              <w:ind w:left="-73"/>
            </w:pPr>
            <w:r>
              <w:t>17</w:t>
            </w:r>
          </w:p>
        </w:tc>
      </w:tr>
      <w:tr w:rsidR="005C2748" w14:paraId="1122714D" w14:textId="77777777" w:rsidTr="007B79D1">
        <w:tc>
          <w:tcPr>
            <w:tcW w:w="1135" w:type="dxa"/>
          </w:tcPr>
          <w:p w14:paraId="738F6D8A" w14:textId="0EEEE93D" w:rsidR="005C2748" w:rsidRDefault="005C2748" w:rsidP="000D6A43">
            <w:pPr>
              <w:ind w:left="-112"/>
            </w:pPr>
            <w:r>
              <w:t>Tabel 2.2</w:t>
            </w:r>
          </w:p>
        </w:tc>
        <w:tc>
          <w:tcPr>
            <w:tcW w:w="7087" w:type="dxa"/>
          </w:tcPr>
          <w:p w14:paraId="606A2D2F" w14:textId="11AE3D98" w:rsidR="005C2748" w:rsidRDefault="005C2748" w:rsidP="000D6A43">
            <w:pPr>
              <w:ind w:left="-100"/>
              <w:jc w:val="both"/>
            </w:pPr>
            <w:r>
              <w:rPr>
                <w:noProof/>
              </w:rPr>
              <w:t>Berat Badan menurut Umur (BB/U) Anak Perempuan usia 12─36 bulan</w:t>
            </w:r>
            <w:r w:rsidR="007B79D1">
              <w:rPr>
                <w:noProof/>
              </w:rPr>
              <w:t>...</w:t>
            </w:r>
          </w:p>
        </w:tc>
        <w:tc>
          <w:tcPr>
            <w:tcW w:w="425" w:type="dxa"/>
          </w:tcPr>
          <w:p w14:paraId="64544D32" w14:textId="09278764" w:rsidR="005C2748" w:rsidRDefault="007B79D1" w:rsidP="000D6A43">
            <w:pPr>
              <w:ind w:left="-73"/>
            </w:pPr>
            <w:r>
              <w:t>17</w:t>
            </w:r>
          </w:p>
        </w:tc>
      </w:tr>
      <w:tr w:rsidR="005C2748" w14:paraId="61A44358" w14:textId="77777777" w:rsidTr="000D6A43">
        <w:trPr>
          <w:trHeight w:val="566"/>
        </w:trPr>
        <w:tc>
          <w:tcPr>
            <w:tcW w:w="1135" w:type="dxa"/>
          </w:tcPr>
          <w:p w14:paraId="4D5A6F8D" w14:textId="74E860AB" w:rsidR="005C2748" w:rsidRDefault="005C2748" w:rsidP="000D6A43">
            <w:pPr>
              <w:ind w:left="-112"/>
            </w:pPr>
            <w:r>
              <w:t>Tabel 2.3</w:t>
            </w:r>
          </w:p>
        </w:tc>
        <w:tc>
          <w:tcPr>
            <w:tcW w:w="7087" w:type="dxa"/>
          </w:tcPr>
          <w:p w14:paraId="2176539C" w14:textId="11BC64F1" w:rsidR="005C2748" w:rsidRDefault="005C2748" w:rsidP="000D6A43">
            <w:pPr>
              <w:pStyle w:val="TOC4"/>
              <w:spacing w:after="0"/>
              <w:rPr>
                <w:noProof/>
              </w:rPr>
            </w:pPr>
            <w:r>
              <w:rPr>
                <w:noProof/>
              </w:rPr>
              <w:t>Panjang Badan menurut Umur (PB/U) atau Tinggi Badan menurut Umur (TB/U) Anak Laki-laki usia 12─36 bulan</w:t>
            </w:r>
            <w:r w:rsidR="007B79D1">
              <w:rPr>
                <w:noProof/>
              </w:rPr>
              <w:t>………………………………...</w:t>
            </w:r>
          </w:p>
        </w:tc>
        <w:tc>
          <w:tcPr>
            <w:tcW w:w="425" w:type="dxa"/>
          </w:tcPr>
          <w:p w14:paraId="1F4978F0" w14:textId="77777777" w:rsidR="007B79D1" w:rsidRDefault="007B79D1" w:rsidP="000D6A43">
            <w:pPr>
              <w:ind w:left="-73"/>
            </w:pPr>
          </w:p>
          <w:p w14:paraId="537243EA" w14:textId="21143532" w:rsidR="007B79D1" w:rsidRDefault="007B79D1" w:rsidP="000D6A43">
            <w:pPr>
              <w:ind w:left="-73"/>
            </w:pPr>
            <w:r>
              <w:t>18</w:t>
            </w:r>
          </w:p>
        </w:tc>
      </w:tr>
      <w:tr w:rsidR="005C2748" w14:paraId="1E18C4E9" w14:textId="77777777" w:rsidTr="007B79D1">
        <w:tc>
          <w:tcPr>
            <w:tcW w:w="1135" w:type="dxa"/>
          </w:tcPr>
          <w:p w14:paraId="7220131B" w14:textId="51B2C50A" w:rsidR="005C2748" w:rsidRDefault="005C2748" w:rsidP="000D6A43">
            <w:pPr>
              <w:ind w:left="-112"/>
            </w:pPr>
            <w:r>
              <w:t>Tabel 2.4</w:t>
            </w:r>
          </w:p>
        </w:tc>
        <w:tc>
          <w:tcPr>
            <w:tcW w:w="7087" w:type="dxa"/>
          </w:tcPr>
          <w:p w14:paraId="5389EAEB" w14:textId="712C2609" w:rsidR="005C2748" w:rsidRDefault="007B79D1" w:rsidP="000D6A43">
            <w:pPr>
              <w:pStyle w:val="TOC4"/>
              <w:spacing w:after="0"/>
              <w:rPr>
                <w:noProof/>
              </w:rPr>
            </w:pPr>
            <w:r>
              <w:rPr>
                <w:noProof/>
              </w:rPr>
              <w:t>Panjang Badan menurut Umur (PB/U) atau Tinggi Badan menurut Umur (TB/U) Anak Perempuan usia 12─36 bulan……………………………..</w:t>
            </w:r>
          </w:p>
        </w:tc>
        <w:tc>
          <w:tcPr>
            <w:tcW w:w="425" w:type="dxa"/>
          </w:tcPr>
          <w:p w14:paraId="5BBF3BAC" w14:textId="77777777" w:rsidR="007B79D1" w:rsidRDefault="007B79D1" w:rsidP="000D6A43">
            <w:pPr>
              <w:ind w:left="-73"/>
            </w:pPr>
          </w:p>
          <w:p w14:paraId="6D0619CD" w14:textId="45BC16B0" w:rsidR="005C2748" w:rsidRDefault="007B79D1" w:rsidP="000D6A43">
            <w:pPr>
              <w:ind w:left="-73"/>
            </w:pPr>
            <w:r>
              <w:t>19</w:t>
            </w:r>
          </w:p>
        </w:tc>
      </w:tr>
      <w:tr w:rsidR="005C2748" w14:paraId="2CF3C7C6" w14:textId="77777777" w:rsidTr="007B79D1">
        <w:tc>
          <w:tcPr>
            <w:tcW w:w="1135" w:type="dxa"/>
          </w:tcPr>
          <w:p w14:paraId="708B062B" w14:textId="1B8BF25C" w:rsidR="005C2748" w:rsidRDefault="005C2748" w:rsidP="000D6A43">
            <w:pPr>
              <w:ind w:left="-112"/>
            </w:pPr>
            <w:r>
              <w:t>Tabel 4.1</w:t>
            </w:r>
          </w:p>
        </w:tc>
        <w:tc>
          <w:tcPr>
            <w:tcW w:w="7087" w:type="dxa"/>
          </w:tcPr>
          <w:p w14:paraId="207884DA" w14:textId="36823A83" w:rsidR="005C2748" w:rsidRDefault="007B79D1" w:rsidP="000D6A43">
            <w:pPr>
              <w:ind w:left="-109"/>
            </w:pPr>
            <w:r>
              <w:rPr>
                <w:noProof/>
              </w:rPr>
              <w:t xml:space="preserve">Kata Kunci </w:t>
            </w:r>
            <w:r w:rsidRPr="00A51A9C">
              <w:rPr>
                <w:i/>
                <w:noProof/>
              </w:rPr>
              <w:t>Literature Review</w:t>
            </w:r>
            <w:r w:rsidRPr="007B79D1">
              <w:rPr>
                <w:iCs/>
                <w:noProof/>
              </w:rPr>
              <w:t>…………………………………………</w:t>
            </w:r>
            <w:r>
              <w:rPr>
                <w:iCs/>
                <w:noProof/>
              </w:rPr>
              <w:t>…</w:t>
            </w:r>
          </w:p>
        </w:tc>
        <w:tc>
          <w:tcPr>
            <w:tcW w:w="425" w:type="dxa"/>
          </w:tcPr>
          <w:p w14:paraId="4A8D61F5" w14:textId="2AE0A5D4" w:rsidR="005C2748" w:rsidRDefault="00685FFA" w:rsidP="000D6A43">
            <w:pPr>
              <w:ind w:left="-73"/>
            </w:pPr>
            <w:r>
              <w:t>41</w:t>
            </w:r>
          </w:p>
        </w:tc>
      </w:tr>
      <w:tr w:rsidR="005C2748" w14:paraId="670CD522" w14:textId="77777777" w:rsidTr="007B79D1">
        <w:tc>
          <w:tcPr>
            <w:tcW w:w="1135" w:type="dxa"/>
          </w:tcPr>
          <w:p w14:paraId="394D1F27" w14:textId="02622ED3" w:rsidR="005C2748" w:rsidRDefault="005C2748" w:rsidP="000D6A43">
            <w:pPr>
              <w:ind w:left="-112"/>
            </w:pPr>
            <w:r>
              <w:t>Tabel 4.2</w:t>
            </w:r>
          </w:p>
        </w:tc>
        <w:tc>
          <w:tcPr>
            <w:tcW w:w="7087" w:type="dxa"/>
          </w:tcPr>
          <w:p w14:paraId="5EB0FAB3" w14:textId="78BB9D75" w:rsidR="005C2748" w:rsidRPr="007B79D1" w:rsidRDefault="007B79D1" w:rsidP="000D6A43">
            <w:pPr>
              <w:ind w:left="-109"/>
              <w:rPr>
                <w:iCs/>
              </w:rPr>
            </w:pPr>
            <w:r>
              <w:rPr>
                <w:noProof/>
              </w:rPr>
              <w:t xml:space="preserve">Format PICO dalam </w:t>
            </w:r>
            <w:r w:rsidRPr="00A51A9C">
              <w:rPr>
                <w:i/>
                <w:noProof/>
              </w:rPr>
              <w:t>Literature Review</w:t>
            </w:r>
            <w:r>
              <w:rPr>
                <w:iCs/>
                <w:noProof/>
              </w:rPr>
              <w:t>…………………………………..</w:t>
            </w:r>
          </w:p>
        </w:tc>
        <w:tc>
          <w:tcPr>
            <w:tcW w:w="425" w:type="dxa"/>
          </w:tcPr>
          <w:p w14:paraId="468E9592" w14:textId="2CC66FC3" w:rsidR="005C2748" w:rsidRDefault="00685FFA" w:rsidP="000D6A43">
            <w:pPr>
              <w:ind w:left="-73"/>
            </w:pPr>
            <w:r>
              <w:t>41</w:t>
            </w:r>
          </w:p>
        </w:tc>
      </w:tr>
      <w:tr w:rsidR="005C2748" w14:paraId="65E92A73" w14:textId="77777777" w:rsidTr="007B79D1">
        <w:tc>
          <w:tcPr>
            <w:tcW w:w="1135" w:type="dxa"/>
          </w:tcPr>
          <w:p w14:paraId="1E62810D" w14:textId="7D3C7624" w:rsidR="005C2748" w:rsidRDefault="005C2748" w:rsidP="000D6A43">
            <w:pPr>
              <w:ind w:left="-112"/>
            </w:pPr>
            <w:r>
              <w:t>Tabel 5.1</w:t>
            </w:r>
          </w:p>
        </w:tc>
        <w:tc>
          <w:tcPr>
            <w:tcW w:w="7087" w:type="dxa"/>
          </w:tcPr>
          <w:p w14:paraId="43FDA49E" w14:textId="6876633D" w:rsidR="005C2748" w:rsidRDefault="007B79D1" w:rsidP="000D6A43">
            <w:pPr>
              <w:ind w:left="-109"/>
            </w:pPr>
            <w:r>
              <w:rPr>
                <w:noProof/>
              </w:rPr>
              <w:t>Hasil pencarian literatur………………………………………………….</w:t>
            </w:r>
          </w:p>
        </w:tc>
        <w:tc>
          <w:tcPr>
            <w:tcW w:w="425" w:type="dxa"/>
          </w:tcPr>
          <w:p w14:paraId="74A12A85" w14:textId="30F574B8" w:rsidR="005C2748" w:rsidRDefault="007B79D1" w:rsidP="000D6A43">
            <w:pPr>
              <w:ind w:left="-73"/>
            </w:pPr>
            <w:r>
              <w:t>4</w:t>
            </w:r>
            <w:r w:rsidR="00685FFA">
              <w:t>5</w:t>
            </w:r>
          </w:p>
        </w:tc>
      </w:tr>
    </w:tbl>
    <w:p w14:paraId="542B3250" w14:textId="77777777" w:rsidR="005C2748" w:rsidRPr="00D97F46" w:rsidRDefault="005C2748" w:rsidP="000D6A43">
      <w:pPr>
        <w:spacing w:line="240" w:lineRule="auto"/>
        <w:ind w:left="709" w:hanging="709"/>
      </w:pPr>
    </w:p>
    <w:p w14:paraId="65DFB7D8" w14:textId="77777777" w:rsidR="00382D30" w:rsidRPr="000836B5" w:rsidRDefault="00382D30">
      <w:r w:rsidRPr="000836B5">
        <w:br w:type="page"/>
      </w:r>
    </w:p>
    <w:p w14:paraId="529CC7D6" w14:textId="688CAD55" w:rsidR="00382D30" w:rsidRDefault="00382D30" w:rsidP="008B588E">
      <w:pPr>
        <w:pStyle w:val="Heading1"/>
      </w:pPr>
      <w:bookmarkStart w:id="40" w:name="_Toc45354000"/>
      <w:bookmarkStart w:id="41" w:name="_Toc45354739"/>
      <w:bookmarkStart w:id="42" w:name="_Toc46982361"/>
      <w:bookmarkStart w:id="43" w:name="_Toc46982595"/>
      <w:r w:rsidRPr="000836B5">
        <w:lastRenderedPageBreak/>
        <w:t>DAFTAR GAMBAR</w:t>
      </w:r>
      <w:bookmarkEnd w:id="40"/>
      <w:bookmarkEnd w:id="41"/>
      <w:bookmarkEnd w:id="42"/>
      <w:bookmarkEnd w:id="43"/>
    </w:p>
    <w:p w14:paraId="77E27735" w14:textId="77777777" w:rsidR="00B109E1" w:rsidRPr="00B109E1" w:rsidRDefault="00B109E1" w:rsidP="00B109E1"/>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6"/>
        <w:gridCol w:w="425"/>
      </w:tblGrid>
      <w:tr w:rsidR="005C4181" w14:paraId="2A8DAE29" w14:textId="77777777" w:rsidTr="005C4181">
        <w:tc>
          <w:tcPr>
            <w:tcW w:w="1276" w:type="dxa"/>
          </w:tcPr>
          <w:p w14:paraId="3B6375BC" w14:textId="717217D9" w:rsidR="005C4181" w:rsidRDefault="005C4181" w:rsidP="001A6E77">
            <w:pPr>
              <w:ind w:left="-112"/>
            </w:pPr>
            <w:r>
              <w:t>Gambar 2.1</w:t>
            </w:r>
          </w:p>
        </w:tc>
        <w:tc>
          <w:tcPr>
            <w:tcW w:w="6946" w:type="dxa"/>
          </w:tcPr>
          <w:p w14:paraId="71A88077" w14:textId="5B735923" w:rsidR="005C4181" w:rsidRDefault="005C4181" w:rsidP="001A6E77">
            <w:pPr>
              <w:ind w:left="-100"/>
              <w:jc w:val="both"/>
            </w:pPr>
            <w:r>
              <w:rPr>
                <w:noProof/>
              </w:rPr>
              <w:t xml:space="preserve">Teori </w:t>
            </w:r>
            <w:r w:rsidRPr="00591503">
              <w:rPr>
                <w:i/>
                <w:noProof/>
              </w:rPr>
              <w:t>Sunrise Model</w:t>
            </w:r>
            <w:r>
              <w:rPr>
                <w:noProof/>
              </w:rPr>
              <w:t xml:space="preserve"> Leininger………………………………………….</w:t>
            </w:r>
          </w:p>
        </w:tc>
        <w:tc>
          <w:tcPr>
            <w:tcW w:w="425" w:type="dxa"/>
          </w:tcPr>
          <w:p w14:paraId="685546E5" w14:textId="4E247F76" w:rsidR="005C4181" w:rsidRDefault="005C4181" w:rsidP="001A6E77">
            <w:pPr>
              <w:ind w:left="-73"/>
            </w:pPr>
            <w:r>
              <w:t>28</w:t>
            </w:r>
          </w:p>
        </w:tc>
      </w:tr>
      <w:tr w:rsidR="005C4181" w14:paraId="08ADB44A" w14:textId="77777777" w:rsidTr="005C4181">
        <w:tc>
          <w:tcPr>
            <w:tcW w:w="1276" w:type="dxa"/>
          </w:tcPr>
          <w:p w14:paraId="185F351C" w14:textId="613340A8" w:rsidR="005C4181" w:rsidRDefault="005C4181" w:rsidP="001A6E77">
            <w:pPr>
              <w:ind w:left="-112"/>
            </w:pPr>
            <w:r>
              <w:t>Gambar 3.1</w:t>
            </w:r>
          </w:p>
        </w:tc>
        <w:tc>
          <w:tcPr>
            <w:tcW w:w="6946" w:type="dxa"/>
          </w:tcPr>
          <w:p w14:paraId="17854153" w14:textId="2390690E" w:rsidR="005C4181" w:rsidRPr="005C4181" w:rsidRDefault="005C4181" w:rsidP="00CB423D">
            <w:pPr>
              <w:pStyle w:val="TOC5"/>
              <w:spacing w:after="0"/>
              <w:rPr>
                <w:iCs/>
                <w:noProof/>
              </w:rPr>
            </w:pPr>
            <w:r>
              <w:rPr>
                <w:noProof/>
              </w:rPr>
              <w:t xml:space="preserve">Kerangka Konseptual Penelitian Analisis Faktor Yang Berhubungan Dengan Kejadian </w:t>
            </w:r>
            <w:r w:rsidRPr="00591503">
              <w:rPr>
                <w:i/>
                <w:noProof/>
              </w:rPr>
              <w:t>Stunting</w:t>
            </w:r>
            <w:r>
              <w:rPr>
                <w:noProof/>
              </w:rPr>
              <w:t xml:space="preserve"> Berdasarkan Pendekatan </w:t>
            </w:r>
            <w:r w:rsidRPr="00591503">
              <w:rPr>
                <w:i/>
                <w:noProof/>
              </w:rPr>
              <w:t>Sunrise Mode</w:t>
            </w:r>
            <w:r>
              <w:rPr>
                <w:i/>
                <w:noProof/>
              </w:rPr>
              <w:t>l</w:t>
            </w:r>
            <w:r>
              <w:rPr>
                <w:iCs/>
                <w:noProof/>
              </w:rPr>
              <w:t>……</w:t>
            </w:r>
          </w:p>
        </w:tc>
        <w:tc>
          <w:tcPr>
            <w:tcW w:w="425" w:type="dxa"/>
          </w:tcPr>
          <w:p w14:paraId="50AB144E" w14:textId="77777777" w:rsidR="005C4181" w:rsidRDefault="005C4181" w:rsidP="001A6E77">
            <w:pPr>
              <w:ind w:left="-73"/>
            </w:pPr>
          </w:p>
          <w:p w14:paraId="6E27D1EF" w14:textId="3C731AB6" w:rsidR="005C4181" w:rsidRDefault="005C4181" w:rsidP="001A6E77">
            <w:pPr>
              <w:ind w:left="-73"/>
            </w:pPr>
            <w:r>
              <w:t>3</w:t>
            </w:r>
            <w:r w:rsidR="005E6945">
              <w:t>9</w:t>
            </w:r>
          </w:p>
        </w:tc>
      </w:tr>
      <w:tr w:rsidR="005C4181" w14:paraId="3036E32B" w14:textId="77777777" w:rsidTr="005C4181">
        <w:tc>
          <w:tcPr>
            <w:tcW w:w="1276" w:type="dxa"/>
          </w:tcPr>
          <w:p w14:paraId="0AEA351B" w14:textId="7515E644" w:rsidR="005C4181" w:rsidRDefault="005C4181" w:rsidP="001A6E77">
            <w:pPr>
              <w:ind w:left="-112"/>
            </w:pPr>
            <w:r>
              <w:t>Gambar 4.1</w:t>
            </w:r>
          </w:p>
        </w:tc>
        <w:tc>
          <w:tcPr>
            <w:tcW w:w="6946" w:type="dxa"/>
          </w:tcPr>
          <w:p w14:paraId="56040574" w14:textId="5DB151F8" w:rsidR="005C4181" w:rsidRDefault="005C4181" w:rsidP="001A6E77">
            <w:pPr>
              <w:pStyle w:val="TOC4"/>
              <w:rPr>
                <w:noProof/>
              </w:rPr>
            </w:pPr>
            <w:r w:rsidRPr="005C4181">
              <w:rPr>
                <w:i/>
                <w:iCs/>
                <w:noProof/>
              </w:rPr>
              <w:t>Diagram Flow Literature Review</w:t>
            </w:r>
            <w:r>
              <w:rPr>
                <w:noProof/>
              </w:rPr>
              <w:t>……………………………………….</w:t>
            </w:r>
          </w:p>
        </w:tc>
        <w:tc>
          <w:tcPr>
            <w:tcW w:w="425" w:type="dxa"/>
          </w:tcPr>
          <w:p w14:paraId="2FA035A6" w14:textId="412475E1" w:rsidR="005C4181" w:rsidRDefault="005C4181" w:rsidP="001A6E77">
            <w:pPr>
              <w:ind w:left="-73"/>
            </w:pPr>
            <w:r>
              <w:t>4</w:t>
            </w:r>
            <w:r w:rsidR="005E6945">
              <w:t>2</w:t>
            </w:r>
          </w:p>
        </w:tc>
      </w:tr>
    </w:tbl>
    <w:p w14:paraId="276EF4EC" w14:textId="77777777" w:rsidR="005C4181" w:rsidRPr="00D4516D" w:rsidRDefault="005C4181" w:rsidP="00B20E8A">
      <w:pPr>
        <w:ind w:left="851" w:hanging="851"/>
      </w:pPr>
    </w:p>
    <w:p w14:paraId="216758D2" w14:textId="77777777" w:rsidR="00382D30" w:rsidRPr="000836B5" w:rsidRDefault="00382D30">
      <w:r w:rsidRPr="000836B5">
        <w:br w:type="page"/>
      </w:r>
    </w:p>
    <w:p w14:paraId="14C725B7" w14:textId="6F8F2519" w:rsidR="00382D30" w:rsidRDefault="00382D30" w:rsidP="008B588E">
      <w:pPr>
        <w:pStyle w:val="Heading1"/>
      </w:pPr>
      <w:bookmarkStart w:id="44" w:name="_Toc45354001"/>
      <w:bookmarkStart w:id="45" w:name="_Toc45354740"/>
      <w:bookmarkStart w:id="46" w:name="_Toc46982362"/>
      <w:bookmarkStart w:id="47" w:name="_Toc46982596"/>
      <w:r w:rsidRPr="000836B5">
        <w:lastRenderedPageBreak/>
        <w:t>DAFTAR LAMPIRAN</w:t>
      </w:r>
      <w:bookmarkEnd w:id="44"/>
      <w:bookmarkEnd w:id="45"/>
      <w:bookmarkEnd w:id="46"/>
      <w:bookmarkEnd w:id="47"/>
    </w:p>
    <w:p w14:paraId="36FEA483" w14:textId="77777777" w:rsidR="00537AE0" w:rsidRDefault="00537AE0" w:rsidP="00537AE0"/>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6941"/>
        <w:gridCol w:w="425"/>
      </w:tblGrid>
      <w:tr w:rsidR="00926BB2" w14:paraId="386186BE" w14:textId="77777777" w:rsidTr="004B2E34">
        <w:tc>
          <w:tcPr>
            <w:tcW w:w="1281" w:type="dxa"/>
          </w:tcPr>
          <w:p w14:paraId="44809D09" w14:textId="01A7205B" w:rsidR="00926BB2" w:rsidRDefault="00F752EB" w:rsidP="004B2E34">
            <w:pPr>
              <w:ind w:left="-112"/>
            </w:pPr>
            <w:r>
              <w:t>Lampiran 1</w:t>
            </w:r>
          </w:p>
        </w:tc>
        <w:tc>
          <w:tcPr>
            <w:tcW w:w="6941" w:type="dxa"/>
          </w:tcPr>
          <w:p w14:paraId="151549E6" w14:textId="6DD4A6A8" w:rsidR="00926BB2" w:rsidRPr="00F752EB" w:rsidRDefault="00F752EB" w:rsidP="004B2E34">
            <w:pPr>
              <w:ind w:left="-100"/>
              <w:jc w:val="both"/>
            </w:pPr>
            <w:r w:rsidRPr="00F752EB">
              <w:rPr>
                <w:i/>
                <w:iCs/>
                <w:noProof/>
              </w:rPr>
              <w:t>Curriculum Vitae</w:t>
            </w:r>
            <w:r w:rsidRPr="004B2E34">
              <w:rPr>
                <w:noProof/>
              </w:rPr>
              <w:t>……………………………………………………….</w:t>
            </w:r>
          </w:p>
        </w:tc>
        <w:tc>
          <w:tcPr>
            <w:tcW w:w="425" w:type="dxa"/>
          </w:tcPr>
          <w:p w14:paraId="6CC0B80C" w14:textId="6C4EDDEF" w:rsidR="00926BB2" w:rsidRDefault="00CB608D" w:rsidP="004B2E34">
            <w:pPr>
              <w:ind w:left="-73"/>
            </w:pPr>
            <w:r>
              <w:t>86</w:t>
            </w:r>
          </w:p>
        </w:tc>
      </w:tr>
      <w:tr w:rsidR="004B2E34" w14:paraId="007F139B" w14:textId="77777777" w:rsidTr="004B2E34">
        <w:tc>
          <w:tcPr>
            <w:tcW w:w="1281" w:type="dxa"/>
          </w:tcPr>
          <w:p w14:paraId="107AED89" w14:textId="3BC44307" w:rsidR="00F752EB" w:rsidRDefault="00F752EB" w:rsidP="004B2E34">
            <w:pPr>
              <w:ind w:left="-112"/>
            </w:pPr>
            <w:r w:rsidRPr="00FF2C7A">
              <w:t xml:space="preserve">Lampiran </w:t>
            </w:r>
            <w:r>
              <w:t>2</w:t>
            </w:r>
          </w:p>
        </w:tc>
        <w:tc>
          <w:tcPr>
            <w:tcW w:w="6941" w:type="dxa"/>
          </w:tcPr>
          <w:p w14:paraId="56F75152" w14:textId="4573AEB9" w:rsidR="00F752EB" w:rsidRDefault="00F752EB" w:rsidP="004B2E34">
            <w:pPr>
              <w:ind w:left="-100"/>
              <w:jc w:val="both"/>
            </w:pPr>
            <w:r>
              <w:rPr>
                <w:noProof/>
              </w:rPr>
              <w:t>Motto dan Persembahan………………………………………………...</w:t>
            </w:r>
          </w:p>
        </w:tc>
        <w:tc>
          <w:tcPr>
            <w:tcW w:w="425" w:type="dxa"/>
          </w:tcPr>
          <w:p w14:paraId="68F7AB9A" w14:textId="5F29A434" w:rsidR="00F752EB" w:rsidRDefault="00F752EB" w:rsidP="004B2E34">
            <w:pPr>
              <w:ind w:left="-73"/>
            </w:pPr>
            <w:r>
              <w:t>8</w:t>
            </w:r>
            <w:r w:rsidR="00CB608D">
              <w:t>7</w:t>
            </w:r>
          </w:p>
        </w:tc>
      </w:tr>
      <w:tr w:rsidR="004B2E34" w14:paraId="476A460F" w14:textId="77777777" w:rsidTr="004B2E34">
        <w:tc>
          <w:tcPr>
            <w:tcW w:w="1281" w:type="dxa"/>
          </w:tcPr>
          <w:p w14:paraId="63BD348E" w14:textId="24FDCB25" w:rsidR="004B2E34" w:rsidRPr="00FF2C7A" w:rsidRDefault="004B2E34" w:rsidP="004B2E34">
            <w:pPr>
              <w:ind w:left="-112"/>
            </w:pPr>
            <w:r>
              <w:t>Lampiran 3</w:t>
            </w:r>
          </w:p>
        </w:tc>
        <w:tc>
          <w:tcPr>
            <w:tcW w:w="6941" w:type="dxa"/>
          </w:tcPr>
          <w:p w14:paraId="6C961A41" w14:textId="693741A8" w:rsidR="004B2E34" w:rsidRDefault="004B2E34" w:rsidP="004B2E34">
            <w:pPr>
              <w:ind w:left="-100"/>
              <w:jc w:val="both"/>
              <w:rPr>
                <w:noProof/>
              </w:rPr>
            </w:pPr>
            <w:r>
              <w:rPr>
                <w:noProof/>
              </w:rPr>
              <w:t>Lembar Pengajuan Judul………………………………………………..</w:t>
            </w:r>
          </w:p>
        </w:tc>
        <w:tc>
          <w:tcPr>
            <w:tcW w:w="425" w:type="dxa"/>
          </w:tcPr>
          <w:p w14:paraId="557A1451" w14:textId="57DF6066" w:rsidR="004B2E34" w:rsidRDefault="004B2E34" w:rsidP="004B2E34">
            <w:pPr>
              <w:ind w:left="-73"/>
            </w:pPr>
            <w:r>
              <w:t>8</w:t>
            </w:r>
            <w:r w:rsidR="00CB608D">
              <w:t>9</w:t>
            </w:r>
          </w:p>
        </w:tc>
      </w:tr>
      <w:tr w:rsidR="004B2E34" w14:paraId="307351CA" w14:textId="77777777" w:rsidTr="004B2E34">
        <w:tc>
          <w:tcPr>
            <w:tcW w:w="1281" w:type="dxa"/>
          </w:tcPr>
          <w:p w14:paraId="4F16E717" w14:textId="0341E090" w:rsidR="004B2E34" w:rsidRDefault="004B2E34" w:rsidP="004B2E34">
            <w:pPr>
              <w:ind w:left="-112"/>
            </w:pPr>
            <w:r>
              <w:t>Lampiran 4</w:t>
            </w:r>
          </w:p>
        </w:tc>
        <w:tc>
          <w:tcPr>
            <w:tcW w:w="6941" w:type="dxa"/>
          </w:tcPr>
          <w:p w14:paraId="3CAC36BF" w14:textId="44EE667B" w:rsidR="004B2E34" w:rsidRDefault="004B2E34" w:rsidP="004B2E34">
            <w:pPr>
              <w:ind w:left="-100"/>
              <w:jc w:val="both"/>
              <w:rPr>
                <w:noProof/>
              </w:rPr>
            </w:pPr>
            <w:r>
              <w:rPr>
                <w:noProof/>
              </w:rPr>
              <w:t>Surat Ijin Pengambilan Data Studi Pendahuluan………………………..</w:t>
            </w:r>
          </w:p>
        </w:tc>
        <w:tc>
          <w:tcPr>
            <w:tcW w:w="425" w:type="dxa"/>
          </w:tcPr>
          <w:p w14:paraId="35BD0B9D" w14:textId="18AA32FB" w:rsidR="004B2E34" w:rsidRDefault="00CB608D" w:rsidP="004B2E34">
            <w:pPr>
              <w:ind w:left="-73"/>
            </w:pPr>
            <w:r>
              <w:t>90</w:t>
            </w:r>
          </w:p>
        </w:tc>
      </w:tr>
      <w:tr w:rsidR="004B2E34" w14:paraId="062EF800" w14:textId="77777777" w:rsidTr="004B2E34">
        <w:tc>
          <w:tcPr>
            <w:tcW w:w="1281" w:type="dxa"/>
          </w:tcPr>
          <w:p w14:paraId="69AC1929" w14:textId="604646C7" w:rsidR="00F752EB" w:rsidRDefault="00F752EB" w:rsidP="004B2E34">
            <w:pPr>
              <w:ind w:left="-112"/>
            </w:pPr>
            <w:r w:rsidRPr="00FF2C7A">
              <w:t xml:space="preserve">Lampiran </w:t>
            </w:r>
            <w:r>
              <w:t>5</w:t>
            </w:r>
          </w:p>
        </w:tc>
        <w:tc>
          <w:tcPr>
            <w:tcW w:w="6941" w:type="dxa"/>
          </w:tcPr>
          <w:p w14:paraId="0A4E2951" w14:textId="521B08BE" w:rsidR="00F752EB" w:rsidRDefault="00F752EB" w:rsidP="004B2E34">
            <w:pPr>
              <w:ind w:left="-109"/>
              <w:jc w:val="both"/>
            </w:pPr>
            <w:r>
              <w:rPr>
                <w:iCs/>
                <w:noProof/>
              </w:rPr>
              <w:t>Surat Ijin Pengambilan Data Awal……………………………………...</w:t>
            </w:r>
          </w:p>
        </w:tc>
        <w:tc>
          <w:tcPr>
            <w:tcW w:w="425" w:type="dxa"/>
          </w:tcPr>
          <w:p w14:paraId="7393BFB8" w14:textId="46E116AE" w:rsidR="00F752EB" w:rsidRDefault="00F752EB" w:rsidP="004B2E34">
            <w:pPr>
              <w:ind w:left="-73"/>
            </w:pPr>
            <w:r>
              <w:t>9</w:t>
            </w:r>
            <w:r w:rsidR="00CB608D">
              <w:t>1</w:t>
            </w:r>
          </w:p>
        </w:tc>
      </w:tr>
      <w:tr w:rsidR="00F752EB" w14:paraId="10D12B98" w14:textId="77777777" w:rsidTr="004B2E34">
        <w:tc>
          <w:tcPr>
            <w:tcW w:w="1281" w:type="dxa"/>
          </w:tcPr>
          <w:p w14:paraId="0EF80347" w14:textId="3DAA537A" w:rsidR="00F752EB" w:rsidRPr="00FF2C7A" w:rsidRDefault="00F752EB" w:rsidP="004B2E34">
            <w:pPr>
              <w:ind w:left="-112"/>
            </w:pPr>
            <w:r>
              <w:t>Lampiran 6</w:t>
            </w:r>
          </w:p>
        </w:tc>
        <w:tc>
          <w:tcPr>
            <w:tcW w:w="6941" w:type="dxa"/>
          </w:tcPr>
          <w:p w14:paraId="5BA28066" w14:textId="116EA82B" w:rsidR="00F752EB" w:rsidRDefault="00F752EB" w:rsidP="004B2E34">
            <w:pPr>
              <w:ind w:left="-109"/>
              <w:jc w:val="both"/>
              <w:rPr>
                <w:iCs/>
                <w:noProof/>
              </w:rPr>
            </w:pPr>
            <w:r>
              <w:rPr>
                <w:iCs/>
                <w:noProof/>
              </w:rPr>
              <w:t xml:space="preserve">Surat Ijin </w:t>
            </w:r>
            <w:r w:rsidR="004B2E34">
              <w:rPr>
                <w:iCs/>
                <w:noProof/>
              </w:rPr>
              <w:t>Survey / Penelitian</w:t>
            </w:r>
            <w:r>
              <w:rPr>
                <w:iCs/>
                <w:noProof/>
              </w:rPr>
              <w:t xml:space="preserve"> di Puskesmas Pucang Sewu………...</w:t>
            </w:r>
            <w:r w:rsidR="004B2E34">
              <w:rPr>
                <w:iCs/>
                <w:noProof/>
              </w:rPr>
              <w:t>.........</w:t>
            </w:r>
          </w:p>
        </w:tc>
        <w:tc>
          <w:tcPr>
            <w:tcW w:w="425" w:type="dxa"/>
          </w:tcPr>
          <w:p w14:paraId="0424BF72" w14:textId="7B6D9982" w:rsidR="00F752EB" w:rsidRDefault="00F752EB" w:rsidP="004B2E34">
            <w:pPr>
              <w:ind w:left="-73"/>
            </w:pPr>
            <w:r>
              <w:t>9</w:t>
            </w:r>
            <w:r w:rsidR="00CB608D">
              <w:t>2</w:t>
            </w:r>
          </w:p>
        </w:tc>
      </w:tr>
      <w:tr w:rsidR="00F752EB" w14:paraId="759E15C1" w14:textId="77777777" w:rsidTr="004B2E34">
        <w:tc>
          <w:tcPr>
            <w:tcW w:w="1281" w:type="dxa"/>
          </w:tcPr>
          <w:p w14:paraId="1669B915" w14:textId="755DF00A" w:rsidR="00F752EB" w:rsidRDefault="00F752EB" w:rsidP="004B2E34">
            <w:pPr>
              <w:ind w:left="-112"/>
            </w:pPr>
            <w:r>
              <w:t>Lampiran 7</w:t>
            </w:r>
          </w:p>
        </w:tc>
        <w:tc>
          <w:tcPr>
            <w:tcW w:w="6941" w:type="dxa"/>
          </w:tcPr>
          <w:p w14:paraId="70EE06E9" w14:textId="7B3B7EF0" w:rsidR="00F752EB" w:rsidRDefault="00F752EB" w:rsidP="004B2E34">
            <w:pPr>
              <w:ind w:left="-109"/>
              <w:jc w:val="both"/>
              <w:rPr>
                <w:iCs/>
                <w:noProof/>
              </w:rPr>
            </w:pPr>
            <w:r>
              <w:rPr>
                <w:iCs/>
                <w:noProof/>
              </w:rPr>
              <w:t xml:space="preserve">Surat Ijin </w:t>
            </w:r>
            <w:r w:rsidR="004B2E34">
              <w:rPr>
                <w:iCs/>
                <w:noProof/>
              </w:rPr>
              <w:t>Survey / Penelitian</w:t>
            </w:r>
            <w:r>
              <w:rPr>
                <w:iCs/>
                <w:noProof/>
              </w:rPr>
              <w:t xml:space="preserve"> di Puskesmas Tanah Kali Kedinding</w:t>
            </w:r>
            <w:r w:rsidR="004B2E34">
              <w:rPr>
                <w:iCs/>
                <w:noProof/>
              </w:rPr>
              <w:t>……..</w:t>
            </w:r>
          </w:p>
        </w:tc>
        <w:tc>
          <w:tcPr>
            <w:tcW w:w="425" w:type="dxa"/>
          </w:tcPr>
          <w:p w14:paraId="768C0B65" w14:textId="3E7C6855" w:rsidR="00F752EB" w:rsidRDefault="004B2E34" w:rsidP="004B2E34">
            <w:pPr>
              <w:ind w:left="-73"/>
            </w:pPr>
            <w:r>
              <w:t>9</w:t>
            </w:r>
            <w:r w:rsidR="00CB608D">
              <w:t>3</w:t>
            </w:r>
          </w:p>
        </w:tc>
      </w:tr>
    </w:tbl>
    <w:p w14:paraId="1F3EBA5F" w14:textId="77777777" w:rsidR="00926BB2" w:rsidRPr="00537AE0" w:rsidRDefault="00926BB2" w:rsidP="00537AE0">
      <w:pPr>
        <w:ind w:left="567" w:hanging="567"/>
      </w:pPr>
    </w:p>
    <w:p w14:paraId="5571727D" w14:textId="77777777" w:rsidR="00382D30" w:rsidRPr="000836B5" w:rsidRDefault="00382D30">
      <w:r w:rsidRPr="000836B5">
        <w:br w:type="page"/>
      </w:r>
    </w:p>
    <w:p w14:paraId="7C41F62E" w14:textId="484A1AAC" w:rsidR="00382D30" w:rsidRPr="000836B5" w:rsidRDefault="00382D30" w:rsidP="008B588E">
      <w:pPr>
        <w:pStyle w:val="Heading1"/>
      </w:pPr>
      <w:bookmarkStart w:id="48" w:name="_Toc45354002"/>
      <w:bookmarkStart w:id="49" w:name="_Toc45354741"/>
      <w:bookmarkStart w:id="50" w:name="_Toc46982363"/>
      <w:bookmarkStart w:id="51" w:name="_Toc46982597"/>
      <w:r w:rsidRPr="000836B5">
        <w:lastRenderedPageBreak/>
        <w:t>DAFTAR SINGKATAN DAN SIMBOL</w:t>
      </w:r>
      <w:bookmarkEnd w:id="48"/>
      <w:bookmarkEnd w:id="49"/>
      <w:bookmarkEnd w:id="50"/>
      <w:bookmarkEnd w:id="51"/>
    </w:p>
    <w:p w14:paraId="098E3B93" w14:textId="77777777" w:rsidR="002C1953" w:rsidRDefault="002C1953"/>
    <w:p w14:paraId="3090296E" w14:textId="77777777" w:rsidR="002C1953" w:rsidRPr="00250C0B" w:rsidRDefault="002C1953">
      <w:pPr>
        <w:rPr>
          <w:b/>
        </w:rPr>
      </w:pPr>
      <w:r w:rsidRPr="00250C0B">
        <w:rPr>
          <w:b/>
        </w:rPr>
        <w:t>Singkatan</w:t>
      </w:r>
    </w:p>
    <w:p w14:paraId="25922F30" w14:textId="77777777" w:rsidR="00250C0B" w:rsidRDefault="00250C0B">
      <w:r>
        <w:t>ANC</w:t>
      </w:r>
      <w:r>
        <w:tab/>
      </w:r>
      <w:r>
        <w:tab/>
        <w:t xml:space="preserve">: </w:t>
      </w:r>
      <w:r w:rsidRPr="00250C0B">
        <w:rPr>
          <w:i/>
        </w:rPr>
        <w:t>Ante Natal Care</w:t>
      </w:r>
    </w:p>
    <w:p w14:paraId="74291030" w14:textId="77777777" w:rsidR="002C1953" w:rsidRDefault="00250C0B">
      <w:r>
        <w:t>ASI</w:t>
      </w:r>
      <w:r>
        <w:tab/>
      </w:r>
      <w:r>
        <w:tab/>
        <w:t>: Air Susu Ibu</w:t>
      </w:r>
    </w:p>
    <w:p w14:paraId="665EF3C7" w14:textId="77777777" w:rsidR="00250C0B" w:rsidRDefault="00250C0B">
      <w:r>
        <w:t>Bakesbangpol</w:t>
      </w:r>
      <w:r>
        <w:tab/>
        <w:t>: Badan Kesatuan Bangsa dan Politik</w:t>
      </w:r>
    </w:p>
    <w:p w14:paraId="63BAFA53" w14:textId="77777777" w:rsidR="00250C0B" w:rsidRDefault="00250C0B">
      <w:r>
        <w:t>BBLR</w:t>
      </w:r>
      <w:r>
        <w:tab/>
      </w:r>
      <w:r>
        <w:tab/>
        <w:t>: Berat Badan Lahir Rendah</w:t>
      </w:r>
    </w:p>
    <w:p w14:paraId="1722249C" w14:textId="77777777" w:rsidR="00250C0B" w:rsidRDefault="00C75F5A">
      <w:r>
        <w:t>BB</w:t>
      </w:r>
      <w:r>
        <w:tab/>
      </w:r>
      <w:r>
        <w:tab/>
        <w:t>: Berat Badan</w:t>
      </w:r>
    </w:p>
    <w:p w14:paraId="13E34213" w14:textId="77777777" w:rsidR="00250C0B" w:rsidRDefault="00250C0B">
      <w:pPr>
        <w:rPr>
          <w:i/>
        </w:rPr>
      </w:pPr>
      <w:r>
        <w:t>cm</w:t>
      </w:r>
      <w:r>
        <w:tab/>
      </w:r>
      <w:r>
        <w:tab/>
        <w:t xml:space="preserve">: </w:t>
      </w:r>
      <w:r w:rsidRPr="00250C0B">
        <w:rPr>
          <w:i/>
        </w:rPr>
        <w:t>Centimeter</w:t>
      </w:r>
    </w:p>
    <w:p w14:paraId="106A9EBC" w14:textId="1ACFCD0D" w:rsidR="00C57B47" w:rsidRDefault="00C57B47">
      <w:r>
        <w:t>HPK</w:t>
      </w:r>
      <w:r>
        <w:tab/>
      </w:r>
      <w:r>
        <w:tab/>
        <w:t>: Hari Pertama Ke</w:t>
      </w:r>
      <w:r w:rsidR="00071B12">
        <w:t>hidupan</w:t>
      </w:r>
    </w:p>
    <w:p w14:paraId="644DC821" w14:textId="77777777" w:rsidR="00071B12" w:rsidRDefault="00071B12">
      <w:r>
        <w:t>IMT</w:t>
      </w:r>
      <w:r>
        <w:tab/>
      </w:r>
      <w:r>
        <w:tab/>
        <w:t>: Indeks Massa Tubuh</w:t>
      </w:r>
    </w:p>
    <w:p w14:paraId="65583EE1" w14:textId="6853721E" w:rsidR="00250C0B" w:rsidRDefault="00250C0B">
      <w:r>
        <w:t>Jampersal</w:t>
      </w:r>
      <w:r>
        <w:tab/>
        <w:t>: Jaminan Persalinan</w:t>
      </w:r>
    </w:p>
    <w:p w14:paraId="05711A81" w14:textId="77777777" w:rsidR="00C57B47" w:rsidRDefault="00C57B47">
      <w:r>
        <w:t>JKN</w:t>
      </w:r>
      <w:r>
        <w:tab/>
      </w:r>
      <w:r>
        <w:tab/>
        <w:t>: Jaminan Kesehatan Nasional</w:t>
      </w:r>
    </w:p>
    <w:p w14:paraId="5F127564" w14:textId="77777777" w:rsidR="00C57B47" w:rsidRDefault="00C57B47">
      <w:r>
        <w:t>KB</w:t>
      </w:r>
      <w:r>
        <w:tab/>
      </w:r>
      <w:r>
        <w:tab/>
        <w:t>: Keluarga Berencana</w:t>
      </w:r>
    </w:p>
    <w:p w14:paraId="380A7954" w14:textId="745E69C0" w:rsidR="00071B12" w:rsidRDefault="00071B12">
      <w:r>
        <w:t>KIA</w:t>
      </w:r>
      <w:r>
        <w:tab/>
      </w:r>
      <w:r>
        <w:tab/>
        <w:t>: Kesehatan Ibu dan Anak</w:t>
      </w:r>
    </w:p>
    <w:p w14:paraId="622E75D0" w14:textId="1EDA4EB7" w:rsidR="008E25AB" w:rsidRDefault="008E25AB">
      <w:r>
        <w:t>Kg</w:t>
      </w:r>
      <w:r>
        <w:tab/>
      </w:r>
      <w:r>
        <w:tab/>
        <w:t>: Kilogram</w:t>
      </w:r>
    </w:p>
    <w:p w14:paraId="06ED7FBA" w14:textId="77777777" w:rsidR="00071B12" w:rsidRDefault="00071B12">
      <w:r>
        <w:t>MDD</w:t>
      </w:r>
      <w:r>
        <w:tab/>
      </w:r>
      <w:r>
        <w:tab/>
        <w:t xml:space="preserve">: </w:t>
      </w:r>
      <w:r w:rsidRPr="00071B12">
        <w:rPr>
          <w:i/>
          <w:iCs/>
        </w:rPr>
        <w:t>Minimun Dietary Diversity</w:t>
      </w:r>
    </w:p>
    <w:p w14:paraId="2B6A8966" w14:textId="1A388FB3" w:rsidR="00C57B47" w:rsidRDefault="00C57B47">
      <w:r>
        <w:t>MPASI</w:t>
      </w:r>
      <w:r>
        <w:tab/>
        <w:t>: Makanan Pe</w:t>
      </w:r>
      <w:r w:rsidR="00B05F21">
        <w:t>ndamping</w:t>
      </w:r>
      <w:r>
        <w:t xml:space="preserve"> Air Susu Ibu</w:t>
      </w:r>
    </w:p>
    <w:p w14:paraId="0348F950" w14:textId="20BD12A8" w:rsidR="00071B12" w:rsidRDefault="00071B12">
      <w:r>
        <w:t>MeSH</w:t>
      </w:r>
      <w:r>
        <w:tab/>
      </w:r>
      <w:r>
        <w:tab/>
        <w:t xml:space="preserve">: </w:t>
      </w:r>
      <w:r w:rsidRPr="00071B12">
        <w:rPr>
          <w:i/>
          <w:iCs/>
        </w:rPr>
        <w:t>Medical Subject Heading</w:t>
      </w:r>
    </w:p>
    <w:p w14:paraId="3125E9EB" w14:textId="0EAFA491" w:rsidR="00C57B47" w:rsidRDefault="00C57B47">
      <w:r>
        <w:t>PAUD</w:t>
      </w:r>
      <w:r>
        <w:tab/>
      </w:r>
      <w:r>
        <w:tab/>
        <w:t>: Pendidikan Anak Usia Dini</w:t>
      </w:r>
    </w:p>
    <w:p w14:paraId="168BAA60" w14:textId="77777777" w:rsidR="00C57B47" w:rsidRDefault="00C75F5A">
      <w:r>
        <w:t>PB</w:t>
      </w:r>
      <w:r>
        <w:tab/>
      </w:r>
      <w:r>
        <w:tab/>
        <w:t>: Panjang Badan</w:t>
      </w:r>
    </w:p>
    <w:p w14:paraId="38BFE769" w14:textId="25E3FF76" w:rsidR="00071B12" w:rsidRDefault="00071B12">
      <w:r>
        <w:t>PDAM</w:t>
      </w:r>
      <w:r>
        <w:tab/>
      </w:r>
      <w:r>
        <w:tab/>
        <w:t xml:space="preserve">: </w:t>
      </w:r>
      <w:r w:rsidRPr="00071B12">
        <w:t>Perusahaan Daerah Air Minum</w:t>
      </w:r>
    </w:p>
    <w:p w14:paraId="180FD6AA" w14:textId="5096802C" w:rsidR="00071B12" w:rsidRPr="00071B12" w:rsidRDefault="00071B12">
      <w:pPr>
        <w:rPr>
          <w:i/>
          <w:iCs/>
        </w:rPr>
      </w:pPr>
      <w:r>
        <w:t>PICO</w:t>
      </w:r>
      <w:r>
        <w:tab/>
      </w:r>
      <w:r>
        <w:tab/>
        <w:t xml:space="preserve">: </w:t>
      </w:r>
      <w:r w:rsidRPr="00071B12">
        <w:rPr>
          <w:i/>
          <w:iCs/>
        </w:rPr>
        <w:t>Population Intervention Comparation Outcome</w:t>
      </w:r>
    </w:p>
    <w:p w14:paraId="0713DBBA" w14:textId="6BCFA593" w:rsidR="00C57B47" w:rsidRDefault="00C57B47">
      <w:r>
        <w:t>Posyandu</w:t>
      </w:r>
      <w:r>
        <w:tab/>
        <w:t>: Pos Pelayanan Terpadu</w:t>
      </w:r>
    </w:p>
    <w:p w14:paraId="1FE1208D" w14:textId="77777777" w:rsidR="00C57B47" w:rsidRDefault="00C57B47">
      <w:r>
        <w:t>RI</w:t>
      </w:r>
      <w:r>
        <w:tab/>
      </w:r>
      <w:r>
        <w:tab/>
        <w:t>: Republik Indonesia</w:t>
      </w:r>
    </w:p>
    <w:p w14:paraId="1AAA7A9F" w14:textId="77777777" w:rsidR="00C57B47" w:rsidRDefault="00C57B47">
      <w:r>
        <w:t>RPJMN</w:t>
      </w:r>
      <w:r>
        <w:tab/>
        <w:t>: Rencana Pembangunan Jangka Menengah Nasional</w:t>
      </w:r>
    </w:p>
    <w:p w14:paraId="192EDE7C" w14:textId="77777777" w:rsidR="00C57B47" w:rsidRDefault="002B53D8">
      <w:r>
        <w:t>SD</w:t>
      </w:r>
      <w:r w:rsidRPr="002B53D8">
        <w:rPr>
          <w:vertAlign w:val="superscript"/>
        </w:rPr>
        <w:t>1</w:t>
      </w:r>
      <w:r>
        <w:tab/>
      </w:r>
      <w:r>
        <w:tab/>
        <w:t>: Standar Deviasi</w:t>
      </w:r>
    </w:p>
    <w:p w14:paraId="361A01C8" w14:textId="77777777" w:rsidR="002B53D8" w:rsidRPr="002B53D8" w:rsidRDefault="002B53D8">
      <w:r>
        <w:t>SD</w:t>
      </w:r>
      <w:r w:rsidRPr="002B53D8">
        <w:rPr>
          <w:vertAlign w:val="superscript"/>
        </w:rPr>
        <w:t>2</w:t>
      </w:r>
      <w:r>
        <w:rPr>
          <w:vertAlign w:val="superscript"/>
        </w:rPr>
        <w:tab/>
      </w:r>
      <w:r>
        <w:rPr>
          <w:vertAlign w:val="superscript"/>
        </w:rPr>
        <w:tab/>
      </w:r>
      <w:r>
        <w:t>: Sekolah Dasar</w:t>
      </w:r>
    </w:p>
    <w:p w14:paraId="0B31E307" w14:textId="77777777" w:rsidR="00071B12" w:rsidRDefault="00071B12">
      <w:r>
        <w:t>SES</w:t>
      </w:r>
      <w:r>
        <w:tab/>
      </w:r>
      <w:r>
        <w:tab/>
        <w:t xml:space="preserve">: </w:t>
      </w:r>
      <w:r w:rsidRPr="00071B12">
        <w:rPr>
          <w:i/>
          <w:iCs/>
        </w:rPr>
        <w:t>Socio Economic Scale</w:t>
      </w:r>
    </w:p>
    <w:p w14:paraId="1EC31B1E" w14:textId="7DC1B461" w:rsidR="00C57B47" w:rsidRDefault="00C57B47">
      <w:r>
        <w:lastRenderedPageBreak/>
        <w:t>SMP</w:t>
      </w:r>
      <w:r>
        <w:tab/>
      </w:r>
      <w:r>
        <w:tab/>
        <w:t>: Sekolah Menengah</w:t>
      </w:r>
      <w:r w:rsidR="002B53D8">
        <w:t xml:space="preserve"> Pertama</w:t>
      </w:r>
    </w:p>
    <w:p w14:paraId="3DF40FFC" w14:textId="763D78C7" w:rsidR="002B53D8" w:rsidRDefault="002B53D8">
      <w:r>
        <w:t>SMA</w:t>
      </w:r>
      <w:r>
        <w:tab/>
      </w:r>
      <w:r>
        <w:tab/>
        <w:t>: Sekolah Menenga</w:t>
      </w:r>
      <w:r w:rsidR="006036FD">
        <w:t>h Atas</w:t>
      </w:r>
    </w:p>
    <w:p w14:paraId="2F4F737D" w14:textId="51A19C4E" w:rsidR="00920813" w:rsidRPr="00250C0B" w:rsidRDefault="00920813">
      <w:r>
        <w:t>SUN</w:t>
      </w:r>
      <w:r>
        <w:tab/>
      </w:r>
      <w:r>
        <w:tab/>
        <w:t xml:space="preserve">: </w:t>
      </w:r>
      <w:r w:rsidRPr="00920813">
        <w:rPr>
          <w:i/>
          <w:iCs/>
        </w:rPr>
        <w:t>Scaling Up Nutrition</w:t>
      </w:r>
    </w:p>
    <w:p w14:paraId="57161854" w14:textId="77777777" w:rsidR="00250C0B" w:rsidRDefault="00BD4EAE">
      <w:r>
        <w:t xml:space="preserve">TB </w:t>
      </w:r>
      <w:r>
        <w:tab/>
      </w:r>
      <w:r>
        <w:tab/>
        <w:t>: Tinggi</w:t>
      </w:r>
      <w:r w:rsidR="00C75F5A">
        <w:t xml:space="preserve"> Badan</w:t>
      </w:r>
    </w:p>
    <w:p w14:paraId="7C37D105" w14:textId="22CF6B78" w:rsidR="00071B12" w:rsidRDefault="00071B12">
      <w:r>
        <w:t>UMK</w:t>
      </w:r>
      <w:r>
        <w:tab/>
      </w:r>
      <w:r>
        <w:tab/>
        <w:t>: Upah Minimun Kota/Kabupaten</w:t>
      </w:r>
    </w:p>
    <w:p w14:paraId="5702C001" w14:textId="1F8CD483" w:rsidR="00071B12" w:rsidRPr="00071B12" w:rsidRDefault="00071B12">
      <w:pPr>
        <w:rPr>
          <w:i/>
          <w:iCs/>
        </w:rPr>
      </w:pPr>
      <w:r>
        <w:t>WASH</w:t>
      </w:r>
      <w:r>
        <w:tab/>
      </w:r>
      <w:r>
        <w:tab/>
        <w:t xml:space="preserve">: </w:t>
      </w:r>
      <w:r w:rsidRPr="00071B12">
        <w:rPr>
          <w:i/>
          <w:iCs/>
        </w:rPr>
        <w:t>Water Sanitary Hygiene</w:t>
      </w:r>
    </w:p>
    <w:p w14:paraId="05B029EF" w14:textId="1075D869" w:rsidR="002B53D8" w:rsidRDefault="002B53D8">
      <w:pPr>
        <w:rPr>
          <w:i/>
        </w:rPr>
      </w:pPr>
      <w:r>
        <w:t>WHO</w:t>
      </w:r>
      <w:r>
        <w:tab/>
      </w:r>
      <w:r>
        <w:tab/>
        <w:t xml:space="preserve">: </w:t>
      </w:r>
      <w:r w:rsidRPr="002B53D8">
        <w:rPr>
          <w:i/>
        </w:rPr>
        <w:t>World Health Organization</w:t>
      </w:r>
    </w:p>
    <w:p w14:paraId="52455A04" w14:textId="77777777" w:rsidR="002B53D8" w:rsidRDefault="002B53D8"/>
    <w:p w14:paraId="5E68B1A2" w14:textId="77777777" w:rsidR="002B53D8" w:rsidRPr="002B53D8" w:rsidRDefault="002B53D8">
      <w:pPr>
        <w:rPr>
          <w:b/>
        </w:rPr>
      </w:pPr>
      <w:r w:rsidRPr="002B53D8">
        <w:rPr>
          <w:b/>
        </w:rPr>
        <w:t>Simbol</w:t>
      </w:r>
    </w:p>
    <w:p w14:paraId="717388BD" w14:textId="77777777" w:rsidR="00123125" w:rsidRDefault="00123125" w:rsidP="00123125">
      <w:r>
        <w:t>&lt;</w:t>
      </w:r>
      <w:r>
        <w:tab/>
        <w:t>: Kurang dari</w:t>
      </w:r>
    </w:p>
    <w:p w14:paraId="7851A248" w14:textId="77777777" w:rsidR="00123125" w:rsidRDefault="00123125" w:rsidP="00123125">
      <w:r>
        <w:t>&gt;</w:t>
      </w:r>
      <w:r>
        <w:tab/>
        <w:t>: Lebih dari</w:t>
      </w:r>
    </w:p>
    <w:p w14:paraId="6ECBAC73" w14:textId="77777777" w:rsidR="00123125" w:rsidRDefault="00123125" w:rsidP="00123125">
      <w:r>
        <w:t>≥</w:t>
      </w:r>
      <w:r>
        <w:tab/>
        <w:t>: Lebih dari sama dengan</w:t>
      </w:r>
    </w:p>
    <w:p w14:paraId="16A3A134" w14:textId="77777777" w:rsidR="00123125" w:rsidRDefault="00123125" w:rsidP="00123125">
      <w:r>
        <w:t>/</w:t>
      </w:r>
      <w:r>
        <w:tab/>
        <w:t>: Dibanding</w:t>
      </w:r>
      <w:r w:rsidR="000432D9">
        <w:t xml:space="preserve"> ; Atau</w:t>
      </w:r>
    </w:p>
    <w:p w14:paraId="1E6C113F" w14:textId="77777777" w:rsidR="00123125" w:rsidRDefault="00123125" w:rsidP="00123125">
      <w:r>
        <w:t>±</w:t>
      </w:r>
      <w:r>
        <w:tab/>
        <w:t>: Kurang Lebih</w:t>
      </w:r>
    </w:p>
    <w:p w14:paraId="32DE710F" w14:textId="77777777" w:rsidR="002C1953" w:rsidRDefault="00123125" w:rsidP="00123125">
      <w:r>
        <w:t>─</w:t>
      </w:r>
      <w:r>
        <w:tab/>
        <w:t>: Sampai</w:t>
      </w:r>
    </w:p>
    <w:p w14:paraId="1AA417C1" w14:textId="77777777" w:rsidR="00123125" w:rsidRDefault="00123125" w:rsidP="00123125">
      <w:r>
        <w:t>%</w:t>
      </w:r>
      <w:r>
        <w:tab/>
        <w:t>: Persen</w:t>
      </w:r>
    </w:p>
    <w:p w14:paraId="24300FA5" w14:textId="77777777" w:rsidR="00AE159B" w:rsidRDefault="00AE159B" w:rsidP="00123125">
      <w:r>
        <w:t>+</w:t>
      </w:r>
      <w:r>
        <w:tab/>
        <w:t>: Plus</w:t>
      </w:r>
    </w:p>
    <w:p w14:paraId="62D5002F" w14:textId="77777777" w:rsidR="00123125" w:rsidRDefault="00123125" w:rsidP="00123125">
      <w:r>
        <w:t>-</w:t>
      </w:r>
      <w:r>
        <w:tab/>
        <w:t>: Minus</w:t>
      </w:r>
    </w:p>
    <w:p w14:paraId="207503B6" w14:textId="77777777" w:rsidR="00AE159B" w:rsidRDefault="00AE159B" w:rsidP="00123125">
      <w:r>
        <w:t>=</w:t>
      </w:r>
      <w:r>
        <w:tab/>
        <w:t>: Sama dengan</w:t>
      </w:r>
    </w:p>
    <w:p w14:paraId="441C2187" w14:textId="77777777" w:rsidR="00AE159B" w:rsidRPr="002B53D8" w:rsidRDefault="00AE159B" w:rsidP="00123125">
      <w:r>
        <w:t>X</w:t>
      </w:r>
      <w:r>
        <w:tab/>
        <w:t>: Kali</w:t>
      </w:r>
    </w:p>
    <w:p w14:paraId="063F0BAB" w14:textId="77777777" w:rsidR="002C1953" w:rsidRDefault="002C1953"/>
    <w:p w14:paraId="4E571C65" w14:textId="77777777" w:rsidR="002C1953" w:rsidRDefault="002C1953"/>
    <w:p w14:paraId="7EE9242E" w14:textId="77777777" w:rsidR="002C1953" w:rsidRDefault="002C1953"/>
    <w:p w14:paraId="511E0294" w14:textId="77777777" w:rsidR="002C1953" w:rsidRDefault="002C1953"/>
    <w:p w14:paraId="0755CA00" w14:textId="77777777" w:rsidR="002C1953" w:rsidRDefault="002C1953"/>
    <w:p w14:paraId="01331A80" w14:textId="77777777" w:rsidR="002C1953" w:rsidRDefault="002C1953"/>
    <w:p w14:paraId="208C5254" w14:textId="77777777" w:rsidR="002C1953" w:rsidRDefault="002C1953"/>
    <w:p w14:paraId="423F3257" w14:textId="77777777" w:rsidR="002C1953" w:rsidRDefault="002C1953"/>
    <w:p w14:paraId="104AC310" w14:textId="77777777" w:rsidR="002C1953" w:rsidRDefault="002C1953"/>
    <w:p w14:paraId="1F2A04AC" w14:textId="77777777" w:rsidR="00CB40CA" w:rsidRDefault="00CB40CA" w:rsidP="00E36437">
      <w:pPr>
        <w:pStyle w:val="Heading1"/>
        <w:sectPr w:rsidR="00CB40CA" w:rsidSect="005F5DE4">
          <w:headerReference w:type="default" r:id="rId17"/>
          <w:footerReference w:type="first" r:id="rId18"/>
          <w:pgSz w:w="12191" w:h="16840" w:code="9"/>
          <w:pgMar w:top="1701" w:right="1701" w:bottom="1701" w:left="2268" w:header="1134" w:footer="1134" w:gutter="0"/>
          <w:pgNumType w:fmt="lowerRoman" w:start="1"/>
          <w:cols w:space="720"/>
          <w:titlePg/>
          <w:docGrid w:linePitch="360"/>
        </w:sectPr>
      </w:pPr>
      <w:bookmarkStart w:id="52" w:name="_Toc34106962"/>
      <w:bookmarkStart w:id="53" w:name="_Toc34107519"/>
    </w:p>
    <w:p w14:paraId="2A01F561" w14:textId="77777777" w:rsidR="00122EB1" w:rsidRPr="000836B5" w:rsidRDefault="00382D30" w:rsidP="00E36437">
      <w:pPr>
        <w:pStyle w:val="Heading1"/>
      </w:pPr>
      <w:bookmarkStart w:id="54" w:name="_Toc34672032"/>
      <w:bookmarkStart w:id="55" w:name="_Toc37130334"/>
      <w:bookmarkStart w:id="56" w:name="_Toc45127410"/>
      <w:bookmarkStart w:id="57" w:name="_Toc45176930"/>
      <w:bookmarkStart w:id="58" w:name="_Toc45308388"/>
      <w:bookmarkStart w:id="59" w:name="_Toc45354003"/>
      <w:bookmarkStart w:id="60" w:name="_Toc45354742"/>
      <w:bookmarkStart w:id="61" w:name="_Toc45356939"/>
      <w:bookmarkStart w:id="62" w:name="_Toc46982364"/>
      <w:bookmarkStart w:id="63" w:name="_Toc46982598"/>
      <w:r w:rsidRPr="000836B5">
        <w:lastRenderedPageBreak/>
        <w:t>BAB 1</w:t>
      </w:r>
      <w:bookmarkEnd w:id="52"/>
      <w:bookmarkEnd w:id="53"/>
      <w:bookmarkEnd w:id="54"/>
      <w:bookmarkEnd w:id="55"/>
      <w:bookmarkEnd w:id="56"/>
      <w:bookmarkEnd w:id="57"/>
      <w:bookmarkEnd w:id="58"/>
      <w:bookmarkEnd w:id="59"/>
      <w:bookmarkEnd w:id="60"/>
      <w:bookmarkEnd w:id="61"/>
      <w:bookmarkEnd w:id="62"/>
      <w:bookmarkEnd w:id="63"/>
    </w:p>
    <w:p w14:paraId="282F5B3D" w14:textId="51416CE2" w:rsidR="00382D30" w:rsidRDefault="00382D30" w:rsidP="00E36437">
      <w:pPr>
        <w:pStyle w:val="Heading1"/>
      </w:pPr>
      <w:bookmarkStart w:id="64" w:name="_Toc45354004"/>
      <w:bookmarkStart w:id="65" w:name="_Toc45354743"/>
      <w:bookmarkStart w:id="66" w:name="_Toc46982365"/>
      <w:bookmarkStart w:id="67" w:name="_Toc46982599"/>
      <w:r w:rsidRPr="000836B5">
        <w:t>PENDAHULUAN</w:t>
      </w:r>
      <w:bookmarkEnd w:id="64"/>
      <w:bookmarkEnd w:id="65"/>
      <w:bookmarkEnd w:id="66"/>
      <w:bookmarkEnd w:id="67"/>
    </w:p>
    <w:p w14:paraId="3BCBF433" w14:textId="77777777" w:rsidR="001B5304" w:rsidRPr="001B5304" w:rsidRDefault="001B5304" w:rsidP="001B5304"/>
    <w:p w14:paraId="1A64157B" w14:textId="5B7C3CD7" w:rsidR="006137DC" w:rsidRPr="000836B5" w:rsidRDefault="00382D30" w:rsidP="00284681">
      <w:pPr>
        <w:pStyle w:val="Heading2"/>
        <w:numPr>
          <w:ilvl w:val="0"/>
          <w:numId w:val="4"/>
        </w:numPr>
        <w:ind w:left="567" w:hanging="567"/>
      </w:pPr>
      <w:bookmarkStart w:id="68" w:name="_Toc45354005"/>
      <w:bookmarkStart w:id="69" w:name="_Toc45354744"/>
      <w:bookmarkStart w:id="70" w:name="_Toc46982366"/>
      <w:bookmarkStart w:id="71" w:name="_Toc46982600"/>
      <w:r w:rsidRPr="000836B5">
        <w:t>Latar Belakang</w:t>
      </w:r>
      <w:bookmarkEnd w:id="68"/>
      <w:bookmarkEnd w:id="69"/>
      <w:bookmarkEnd w:id="70"/>
      <w:bookmarkEnd w:id="71"/>
    </w:p>
    <w:p w14:paraId="0C98D811" w14:textId="14721F2D" w:rsidR="00A53440" w:rsidRDefault="00412483" w:rsidP="003C0816">
      <w:pPr>
        <w:pStyle w:val="ListParagraph"/>
        <w:spacing w:after="0" w:line="480" w:lineRule="auto"/>
        <w:ind w:left="0" w:firstLine="567"/>
        <w:jc w:val="both"/>
      </w:pPr>
      <w:r w:rsidRPr="00412483">
        <w:rPr>
          <w:i/>
        </w:rPr>
        <w:t>Stunting</w:t>
      </w:r>
      <w:r w:rsidR="00C06406" w:rsidRPr="00C06406">
        <w:rPr>
          <w:i/>
        </w:rPr>
        <w:t xml:space="preserve"> </w:t>
      </w:r>
      <w:r w:rsidR="00C06406" w:rsidRPr="00886B3A">
        <w:t xml:space="preserve">menurut WHO </w:t>
      </w:r>
      <w:r w:rsidR="00C06406" w:rsidRPr="00886B3A">
        <w:rPr>
          <w:i/>
        </w:rPr>
        <w:t>Child Growth Standard</w:t>
      </w:r>
      <w:r w:rsidR="00C06406" w:rsidRPr="00886B3A">
        <w:t xml:space="preserve"> didasarkan pada indeks panjang badan dibanding umur (PB/U) atau tinggi badan dibanding umur (TB/U) dengan batas (</w:t>
      </w:r>
      <w:r w:rsidR="00C06406" w:rsidRPr="00886B3A">
        <w:rPr>
          <w:i/>
        </w:rPr>
        <w:t>z-score</w:t>
      </w:r>
      <w:r w:rsidR="00C06406" w:rsidRPr="00886B3A">
        <w:t>) kurang dari -2 SD</w:t>
      </w:r>
      <w:r w:rsidR="00104460">
        <w:t xml:space="preserve"> </w:t>
      </w:r>
      <w:r w:rsidR="00011CFC">
        <w:fldChar w:fldCharType="begin" w:fldLock="1"/>
      </w:r>
      <w:r w:rsidR="00011CFC">
        <w:instrText>ADDIN CSL_CITATION {"citationItems":[{"id":"ITEM-1","itemData":{"DOI":"10.1159/000362780.Interpretation","ISBN":"978-924-1159-995-5","abstract":"The 3M ™ Petrifilm ™ Coliform Count Plate is a sample-ready-culture medium system which contains modified Violet Red Bile nutrients, a cold-water-soluble gelling agent and a tetrazolium indicator that facilitates colony enumeration. CC Coliform Count Plate 2 Coliform Count Plate Total colonies with gas = 69 Total colonies = 94 The definition of coliforms may vary by country. Please refer to section above and product instructions for definitions. Figure 1 No growth = 0 Notice the changes in gel color in Figures 2–5. As the coliform count increases, the gel color deepens. Background bubbles are a characteristic of the gel and are not a result of coliform growth.","author":[{"dropping-particle":"","family":"WHO","given":"","non-dropping-particle":"","parse-names":false,"suffix":""}],"container-title":"Nutrition Landacape Information System","id":"ITEM-1","issued":{"date-parts":[["2010"]]},"number-of-pages":"1-51","publisher":"World Healh Organization","publisher-place":"Geneva","title":"Nutrition Landscape information System (NLIS)","type":"book"},"uris":["http://www.mendeley.com/documents/?uuid=a8582b1a-6c37-4dc6-9b81-99e011e06921"]}],"mendeley":{"formattedCitation":"(WHO, 2010)","plainTextFormattedCitation":"(WHO, 2010)","previouslyFormattedCitation":"(WHO, 2010)"},"properties":{"noteIndex":0},"schema":"https://github.com/citation-style-language/schema/raw/master/csl-citation.json"}</w:instrText>
      </w:r>
      <w:r w:rsidR="00011CFC">
        <w:fldChar w:fldCharType="separate"/>
      </w:r>
      <w:r w:rsidR="00104460" w:rsidRPr="00104460">
        <w:rPr>
          <w:noProof/>
        </w:rPr>
        <w:t>(WHO, 2010)</w:t>
      </w:r>
      <w:r w:rsidR="00011CFC">
        <w:fldChar w:fldCharType="end"/>
      </w:r>
      <w:r w:rsidR="00872E45">
        <w:t>.</w:t>
      </w:r>
      <w:r w:rsidR="00DA60D7">
        <w:t xml:space="preserve"> </w:t>
      </w:r>
      <w:r w:rsidRPr="00412483">
        <w:rPr>
          <w:i/>
        </w:rPr>
        <w:t>Stunting</w:t>
      </w:r>
      <w:r w:rsidR="009B5B92" w:rsidRPr="000836B5">
        <w:t xml:space="preserve"> dibentuk oleh </w:t>
      </w:r>
      <w:r w:rsidR="009B5B92" w:rsidRPr="00FD730A">
        <w:rPr>
          <w:i/>
        </w:rPr>
        <w:t>growth faltering</w:t>
      </w:r>
      <w:r w:rsidR="009B5B92" w:rsidRPr="000836B5">
        <w:t xml:space="preserve"> dan </w:t>
      </w:r>
      <w:r w:rsidR="009B5B92" w:rsidRPr="00720384">
        <w:rPr>
          <w:i/>
        </w:rPr>
        <w:t>catch-up growth</w:t>
      </w:r>
      <w:r w:rsidR="009B5B92" w:rsidRPr="000836B5">
        <w:t xml:space="preserve"> yang tidak memadai yang mencerminkan ketidakmampuan untuk mencapai pertumbuhan optimal</w:t>
      </w:r>
      <w:r w:rsidR="00625B32">
        <w:t xml:space="preserve">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7D2F3D" w:rsidRPr="007D2F3D">
        <w:rPr>
          <w:noProof/>
        </w:rPr>
        <w:t>(Cahyani et al., 2019)</w:t>
      </w:r>
      <w:r w:rsidR="00DA60D7">
        <w:fldChar w:fldCharType="end"/>
      </w:r>
      <w:r w:rsidR="00507DFB" w:rsidRPr="000836B5">
        <w:t xml:space="preserve">. </w:t>
      </w:r>
      <w:r w:rsidRPr="00412483">
        <w:rPr>
          <w:i/>
        </w:rPr>
        <w:t>Stunting</w:t>
      </w:r>
      <w:r w:rsidR="00507DFB" w:rsidRPr="000836B5">
        <w:t xml:space="preserve"> pada balita perlu menjadi perhatian khusus karena dapat menghambat perkembangan fisik dan mental anak </w:t>
      </w:r>
      <w:r w:rsidR="00DA60D7">
        <w:fldChar w:fldCharType="begin" w:fldLock="1"/>
      </w:r>
      <w:r w:rsidR="007D2F3D">
        <w:instrText>ADDIN CSL_CITATION {"citationItems":[{"id":"ITEM-1","itemData":{"ISSN":"2540-8844","abstract":"Latar Belakang : Stunting me rupakan kondisi kronis terganggu nya pertumbuhan yang digambarkan pada z - score TB/U &lt; - 2SD. Prevalensi stunting di Indonesia cukup tinggi yaitu 37,2%. Salah satu penyebabnya adalah pemberian nutrisi yang tidak adekuat saat masa pertumbuhan. Diketahui dari penelitian bahwa mengkonsumsi ikan akan memberikan asupan protein dan mikronutrien unt uk menunjang pertumbuhan dan perkembangan anak. Tujuan : Mengetahui hubungan konsumsi ikan (frekuensi dan jenis ) terhadap kejadian stunting. Metode : Penelitian ini merupakan penelitian analitik observasional jenis stud i kasus kontrol. Jumlah subjek peneliti an yaitu 106 anak usia 2 - 5 tahun yang mengkonsumsi ikan, yang terdiri dari 53 anak stunting pada kelompok kasus dan 53 anak normal pada kelompok kontrol. Penelitian ini dilakukan di Rowosari Semarang pada April - Juni 2016. Analisis statistik menggunakan uji Chi - square . Hasil : Dari penelitian ini , didapatkan hubungan bermakna pada konsumsi jenis ikan ( p = 0,015 ; OR = 2,48 ) dan status ekonomi ( p = 0,017 ; OR = 0,42 ) terhadap kejadian stunting pada anak usia 2 - 5 tahun . Sedangkan hubungan tidak bermakna didapatkan pada frekuensi konsumsi ikan ( p = 0,302), tingkat pendidikan ibu ( p = 0,109), dan riwayat pemberian ASI ( p = 0,844) dengan kejadian stunting pada anak usia 2 - 5 tahun Kesimpulan : Terdapat hubung an antara konsumsi jenis ikan dan status ekonomi ter hadap kejadian stunting pada anak usia 2 - 5 tahun. Kata kunci : Stunting , konsumsi ikan","author":[{"dropping-particle":"","family":"Nailis","given":"Annisa","non-dropping-particle":"","parse-names":false,"suffix":""},{"dropping-particle":"","family":"Rachim","given":"Fathia","non-dropping-particle":"","parse-names":false,"suffix":""},{"dropping-particle":"","family":"Pratiwi","given":"Rina","non-dropping-particle":"","parse-names":false,"suffix":""}],"container-title":"Jurnal Kedokteran Diponegoro","id":"ITEM-1","issue":"1","issued":{"date-parts":[["2017"]]},"page":"36-45","title":"Hubungan Konsumsi Ikan Terhadap Kejadian Stunting Pada Anak Usia 2-5 Tahun","type":"article-journal","volume":"6"},"uris":["http://www.mendeley.com/documents/?uuid=71773c1d-5729-4f32-b9b0-03738e5a6ed3"]}],"mendeley":{"formattedCitation":"(Nailis et al., 2017)","plainTextFormattedCitation":"(Nailis et al., 2017)","previouslyFormattedCitation":"(Nailis et al., 2017)"},"properties":{"noteIndex":0},"schema":"https://github.com/citation-style-language/schema/raw/master/csl-citation.json"}</w:instrText>
      </w:r>
      <w:r w:rsidR="00DA60D7">
        <w:fldChar w:fldCharType="separate"/>
      </w:r>
      <w:r w:rsidR="007D2F3D" w:rsidRPr="007D2F3D">
        <w:rPr>
          <w:noProof/>
        </w:rPr>
        <w:t>(Nailis et al., 2017)</w:t>
      </w:r>
      <w:r w:rsidR="00DA60D7">
        <w:fldChar w:fldCharType="end"/>
      </w:r>
      <w:r w:rsidR="008B5F75">
        <w:t xml:space="preserve">. </w:t>
      </w:r>
      <w:r w:rsidRPr="00412483">
        <w:rPr>
          <w:i/>
        </w:rPr>
        <w:t>Stunting</w:t>
      </w:r>
      <w:r w:rsidR="008B5F75" w:rsidRPr="000836B5">
        <w:t xml:space="preserve"> akan memberikan dampak negatif terhadap kualitas generasi di masa depan</w:t>
      </w:r>
      <w:r w:rsidR="005B01DB">
        <w:t xml:space="preserve"> </w:t>
      </w:r>
      <w:r w:rsidR="005B01DB">
        <w:fldChar w:fldCharType="begin" w:fldLock="1"/>
      </w:r>
      <w:r w:rsidR="007D2F3D">
        <w:instrText>ADDIN CSL_CITATION {"citationItems":[{"id":"ITEM-1","itemData":{"DOI":"10.34035/jk.v9i1.254","ISSN":"2087-5002","abstract":"ABSTRAK Stunting merupakan salah satu masalah gizi yang utama pada anak di Indonesia. Stunting menjadi masalah yang serius karena dikaitkan dengan kualitas sumberdaya manusia di kemudian hari. Anak dengan BBLR(Berat Badan Lahir Rendah) beresiko lebih tinggi menjadi stunting. Tujuan untuk mengetahui hubungan antara IMD (Inisiasi Menyusu Dini), dan BBLR dengan stunting pada anak usia 12-24 bulan dengan berat badan lahir rendah. Jenis penelitian adalah observasional analitik dengan menggunakan desain penelitian cross-sectional. Subjek penelitian ditentukan dengan purposive sampling. Subjek terdiri dari 82 balita yang berusia 12-24 bulan dengan BBLR di 2 kecamatan di Kota Surakarta. Pengumpulan data dilakukan dengan wawancara langsung dan pengukuran antropometri. Uji statistik Chi-square digunakan untuk menganalisis hubungan antara variabel IMD dengan stunting dan uji Anova digunakan untuk menganalisis hubungan antara variabel BBLR dengan stunting. Hasil: IMD tidak berhubungan signifikan dengan kejadian stunting (X² = 0,286, p = 0,593), berat badan lahir rendah (BBLR) berhubungan signifikan dengan kejadian stunting pada α 10 % ( F = 1,561, p = 0,087). Kesimpulan: ada hubungan antara Berat Badan Lahir Rendah dengan Kejadian Stunting.   Kata kunci: Stunting, IMD, BBLR     ABSTRACT Stunting is one of the main nutritional problems in children in Indonesia. Stunting becomes a serious problem because it is associated with the quality of human resources in the future. Children with LBW (Low Birth Weight) are at higher risk of becoming stunting. Objective: To know the relationship between IMD, and LBW with stunting in children aged 12-24 months with low birth weight. The type of research is observational analytic by using cross-sectional research design. Research subject is determined by purposive sampling. Subject consisted of 82 children aged 12-24 months with LBW in 2 districts in Surakarta. Data collection is done by direct interview and anthropometry measurement. Chi-square statistical test is used to analyze the relationship between IMD variable with stunting and Anova test is used to analyze the relationship between LBW variable with stunting. The result: IMD was not significantly associated with stunting incidence (X² = 0.286, p = 0,593), low birth weight (LBW) was significantly associated with stunting incidence at α 10% (F = 1.561, p = 0.087). Conclusion: there is a relationship between Low Birth Weight with Stunting Event.   Keywords: Stunting, IMD, BBLR","author":[{"dropping-particle":"","family":"Lubis","given":"Frienty Sherlla Mareta","non-dropping-particle":"","parse-names":false,"suffix":""},{"dropping-particle":"","family":"Cilmiaty","given":"Risya","non-dropping-particle":"","parse-names":false,"suffix":""},{"dropping-particle":"","family":"Magna","given":"Adi","non-dropping-particle":"","parse-names":false,"suffix":""}],"container-title":"Jurnal Kesehatan Kusuma Husada","id":"ITEM-1","issued":{"date-parts":[["2018"]]},"page":"13-18","title":"Hubungan Beberapa Faktor Dengan Stunting Pada Balita Berat Badan Lahir Rendah","type":"article-journal"},"uris":["http://www.mendeley.com/documents/?uuid=227f0e3a-519c-413f-9d22-4ca0aff61895"]}],"mendeley":{"formattedCitation":"(Lubis et al., 2018)","plainTextFormattedCitation":"(Lubis et al., 2018)","previouslyFormattedCitation":"(Lubis et al., 2018)"},"properties":{"noteIndex":0},"schema":"https://github.com/citation-style-language/schema/raw/master/csl-citation.json"}</w:instrText>
      </w:r>
      <w:r w:rsidR="005B01DB">
        <w:fldChar w:fldCharType="separate"/>
      </w:r>
      <w:r w:rsidR="007D2F3D" w:rsidRPr="007D2F3D">
        <w:rPr>
          <w:noProof/>
        </w:rPr>
        <w:t>(Lubis et al., 2018)</w:t>
      </w:r>
      <w:r w:rsidR="005B01DB">
        <w:fldChar w:fldCharType="end"/>
      </w:r>
      <w:r w:rsidR="008B5F75">
        <w:t>.</w:t>
      </w:r>
      <w:r w:rsidR="001162CF">
        <w:t xml:space="preserve"> </w:t>
      </w:r>
    </w:p>
    <w:p w14:paraId="5EA5C97C" w14:textId="50A5ECD4" w:rsidR="003C0816" w:rsidRDefault="00A022CC" w:rsidP="003C0816">
      <w:pPr>
        <w:pStyle w:val="ListParagraph"/>
        <w:spacing w:after="0" w:line="480" w:lineRule="auto"/>
        <w:ind w:left="0" w:firstLine="567"/>
        <w:jc w:val="both"/>
      </w:pPr>
      <w:r w:rsidRPr="00A022CC">
        <w:t>Ke</w:t>
      </w:r>
      <w:r>
        <w:t xml:space="preserve">jadian balita </w:t>
      </w:r>
      <w:r w:rsidR="00412483" w:rsidRPr="00412483">
        <w:rPr>
          <w:i/>
        </w:rPr>
        <w:t>stunting</w:t>
      </w:r>
      <w:r>
        <w:t xml:space="preserve"> </w:t>
      </w:r>
      <w:r w:rsidRPr="00A022CC">
        <w:t>merupakan masalah gizi utama yang dihadapi Indonesia.</w:t>
      </w:r>
      <w:r w:rsidR="00567F4F">
        <w:t xml:space="preserve"> </w:t>
      </w:r>
      <w:r w:rsidR="00567F4F" w:rsidRPr="00567F4F">
        <w:t>Prevalensi balita pendek menga</w:t>
      </w:r>
      <w:r w:rsidR="000C5064">
        <w:t>lami</w:t>
      </w:r>
      <w:r w:rsidR="00097043">
        <w:t xml:space="preserve"> peningkatan setiap tahunnya</w:t>
      </w:r>
      <w:r w:rsidR="00BD694D">
        <w:t xml:space="preserve"> sehingga belum tercapai target dari RPJMN (Rencana Pe</w:t>
      </w:r>
      <w:r w:rsidR="00980327">
        <w:t>mbangunan Jangka Menengah Nasional</w:t>
      </w:r>
      <w:r w:rsidR="00BD694D">
        <w:t>)</w:t>
      </w:r>
      <w:r w:rsidR="00443666">
        <w:t xml:space="preserve"> </w:t>
      </w:r>
      <w:r w:rsidR="0052644B">
        <w:fldChar w:fldCharType="begin" w:fldLock="1"/>
      </w:r>
      <w:r w:rsidR="007D2F3D">
        <w:instrText>ADDIN CSL_CITATION {"citationItems":[{"id":"ITEM-1","itemData":{"author":[{"dropping-particle":"","family":"Kemenkes","given":"","non-dropping-particle":"","parse-names":false,"suffix":""}],"container-title":"Kementerian Kesehatan Republik Indonesia","id":"ITEM-1","issue":"5","issued":{"date-parts":[["2018"]]},"page":"1163-1178","title":"Buletin Stunting","type":"article-magazine","volume":"301"},"uris":["http://www.mendeley.com/documents/?uuid=0ffe4304-1eeb-4a5d-83f1-7110106002cb"]}],"mendeley":{"formattedCitation":"(Kemenkes, 2018)","plainTextFormattedCitation":"(Kemenkes, 2018)","previouslyFormattedCitation":"(Kemenkes, 2018)"},"properties":{"noteIndex":0},"schema":"https://github.com/citation-style-language/schema/raw/master/csl-citation.json"}</w:instrText>
      </w:r>
      <w:r w:rsidR="0052644B">
        <w:fldChar w:fldCharType="separate"/>
      </w:r>
      <w:r w:rsidR="007D2F3D" w:rsidRPr="007D2F3D">
        <w:rPr>
          <w:noProof/>
        </w:rPr>
        <w:t>(Kemenkes, 2018)</w:t>
      </w:r>
      <w:r w:rsidR="0052644B">
        <w:fldChar w:fldCharType="end"/>
      </w:r>
      <w:r w:rsidR="00443666">
        <w:t xml:space="preserve">. </w:t>
      </w:r>
      <w:r w:rsidR="00953446" w:rsidRPr="003C0816">
        <w:t xml:space="preserve">Faktor penyebab </w:t>
      </w:r>
      <w:r w:rsidR="00412483" w:rsidRPr="00412483">
        <w:rPr>
          <w:i/>
        </w:rPr>
        <w:t>stunting</w:t>
      </w:r>
      <w:r w:rsidR="00953446" w:rsidRPr="003C0816">
        <w:t xml:space="preserve"> sangat penting untuk diketahui </w:t>
      </w:r>
      <w:r w:rsidR="003C0816" w:rsidRPr="003C0816">
        <w:t xml:space="preserve">dikarenakan kasus kejadian </w:t>
      </w:r>
      <w:r w:rsidR="00412483" w:rsidRPr="00412483">
        <w:rPr>
          <w:i/>
        </w:rPr>
        <w:t>stunting</w:t>
      </w:r>
      <w:r w:rsidR="003C0816" w:rsidRPr="003C0816">
        <w:t xml:space="preserve"> mengindikasikan masalah kesehatan masyarakat karena berhubungan dengan meningkatnya risiko morbiditas dan mortalitas, terhambatnya perkembangan dan fungsi motorik dan mental serta mengurangi kapasitas fisik</w:t>
      </w:r>
      <w:r w:rsidR="003C0816">
        <w:t xml:space="preserve"> </w:t>
      </w:r>
      <w:r w:rsidR="00473131">
        <w:fldChar w:fldCharType="begin" w:fldLock="1"/>
      </w:r>
      <w:r w:rsidR="00473131">
        <w:instrText>ADDIN CSL_CITATION {"citationItems":[{"id":"ITEM-1","itemData":{"DOI":"10.21927/ijnd.2014.2(3).170-177","ISSN":"2303-3045","abstract":"&lt;p&gt;ABSTRACT&lt;/p&gt;&lt;p&gt;Background: Stunting is linear growth disturbance indicated by the value of the z-score of TB/U less than -2 SD. There are various factors associated with the incidence of stunting. Social demographics such as low income, low parental education and the number of members in the household, also indirectly related to the incidence of stunting. Parental height is also associated with the incidence of stunting. Short mothers have the possibility of having short baby. The results of the study in Egypt showed that children born from mothers with the height of &amp;lt;150 cm have a higher risk to be stunted.&lt;/p&gt;&lt;p&gt;Objectives: To determine whether sociodemographic factors and parental height were risk factors for the incidence of stunting in children aged 6-23 months in Sedayu Subdistrict, Bantul, Yogyakarta.&lt;/p&gt;&lt;p&gt;Methods: The design used case-control study. The research was conducted in April-June 2014 in the Sedayu Subdistrict. Number of samples were 252 children aged 6-23 months. The instruments were a questionnaire to determine the identity of children, the identity of respondents, nutritional status, and sociodemographic data. Infantometer used to measure the length of the children body and microtoise to measure the height of parents. Bivariate analysis using chi-square and multivariate logistic regression test.&lt;/p&gt;&lt;p&gt;Results: The prevalence of children stunting was 16.20%. Bivariate test showed that the height of mothers significantly associated with the incidence of stunting. Multivariate analysis showed that the most influential factors to the was maternal height, while variables of employment, education, income, expenditure, number of family members, and height of father did not show significant results.&lt;/p&gt;&lt;p&gt;Conclusions: Maternal height were the risk factor for the incidence of stunting in children aged 6-23 months in Sedayu Subdistrict, but sociodemographic were not.&lt;/p&gt;&lt;p&gt;KEYWORDS: stunting, sociodemographic, parental height&lt;/p&gt;&lt;p&gt;ABSTRAK&lt;/p&gt;&lt;p&gt;Latar belakang: Stunting merupakan gangguan pertumbuhan linier yang ditunjukkan dengan nilai skor-z TB/U kurang dari -2SD. Terdapat berbagai macam faktor yang berhubungan dengan kejadian stunting. Faktor sosial demografi , meliputi pendapatan yang rendah, pendidikan orang tua yang rendah, dan jumlah anggota dalam rumah tangga secara tidak langsung juga berhubungan dengan kejadian stunting. Tinggi badan orang tua juga berkaitan dengan kejadian stunting. Ibu yang pendek memiliki kemungkinan melah…","author":[{"dropping-particle":"","family":"Amin","given":"Nur Afia","non-dropping-particle":"","parse-names":false,"suffix":""},{"dropping-particle":"","family":"Julia","given":"Madarina","non-dropping-particle":"","parse-names":false,"suffix":""}],"container-title":"Jurnal Gizi dan Dietetik Indonesia (Indonesian Journal of Nutrition and Dietetics)","id":"ITEM-1","issue":"3","issued":{"date-parts":[["2016"]]},"page":"170","title":"Faktor sosiodemografi dan tinggi badan orang tua serta hubungannya dengan kejadian stunting pada balita usia 6-23 bulan","type":"article-journal","volume":"2"},"uris":["http://www.mendeley.com/documents/?uuid=2805e2b8-3e90-4313-911e-a32d7a52fd93"]}],"mendeley":{"formattedCitation":"(Amin &amp; Julia, 2016)","plainTextFormattedCitation":"(Amin &amp; Julia, 2016)","previouslyFormattedCitation":"(Amin &amp; Julia, 2016)"},"properties":{"noteIndex":0},"schema":"https://github.com/citation-style-language/schema/raw/master/csl-citation.json"}</w:instrText>
      </w:r>
      <w:r w:rsidR="00473131">
        <w:fldChar w:fldCharType="separate"/>
      </w:r>
      <w:r w:rsidR="00011CFC" w:rsidRPr="00011CFC">
        <w:rPr>
          <w:noProof/>
        </w:rPr>
        <w:t>(Amin &amp; Julia, 2016)</w:t>
      </w:r>
      <w:r w:rsidR="00473131">
        <w:fldChar w:fldCharType="end"/>
      </w:r>
      <w:r w:rsidR="00011CFC">
        <w:t>.</w:t>
      </w:r>
      <w:r w:rsidR="00625B32">
        <w:t xml:space="preserve"> Hasil data studi pendahuluan juga masih ditemukan balita </w:t>
      </w:r>
      <w:r w:rsidR="00625B32" w:rsidRPr="00316CA9">
        <w:rPr>
          <w:i/>
        </w:rPr>
        <w:t>stunting</w:t>
      </w:r>
      <w:r w:rsidR="00625B32">
        <w:t xml:space="preserve"> di wilayah Puskesmas Pucang Sewu dan wilayah Puskesmas Tanah Kali Kedinding.</w:t>
      </w:r>
      <w:r w:rsidR="00BD3C78">
        <w:t xml:space="preserve"> Hal ini disebabkan</w:t>
      </w:r>
      <w:r w:rsidR="00EA469B">
        <w:t xml:space="preserve"> </w:t>
      </w:r>
      <w:r w:rsidR="00BD3C78">
        <w:t>karena kebiasaan pola asuh orang tua dalam membe</w:t>
      </w:r>
      <w:r w:rsidR="003C69D6">
        <w:t>rikan nutrisi yang kurang sesuai pada anak.</w:t>
      </w:r>
      <w:r w:rsidR="007A1B54">
        <w:t xml:space="preserve"> </w:t>
      </w:r>
      <w:bookmarkStart w:id="72" w:name="_Hlk45302631"/>
      <w:r w:rsidR="007A1B54">
        <w:t>Keadaan lingkungan juga mempengaruhi keluarga dalam memberikan pen</w:t>
      </w:r>
      <w:r w:rsidR="004D7E23">
        <w:t>gasuhan yang baik terhadap ana</w:t>
      </w:r>
      <w:r w:rsidR="003B0245">
        <w:t xml:space="preserve">k. </w:t>
      </w:r>
      <w:bookmarkStart w:id="73" w:name="_Hlk45303071"/>
      <w:bookmarkStart w:id="74" w:name="_Hlk45303102"/>
      <w:r w:rsidR="003B0245">
        <w:t xml:space="preserve">Daerah pesisir dan perkotaan dapat menjadi faktor keluarga dalam menentukan </w:t>
      </w:r>
      <w:r w:rsidR="003B0245">
        <w:lastRenderedPageBreak/>
        <w:t>keputusan</w:t>
      </w:r>
      <w:bookmarkEnd w:id="73"/>
      <w:r w:rsidR="003B0245">
        <w:t xml:space="preserve"> atau kebijakan dalam pengasuhan pada anak</w:t>
      </w:r>
      <w:bookmarkEnd w:id="74"/>
      <w:r w:rsidR="003B0245">
        <w:t xml:space="preserve"> yang disesuaikan dengan kondisi keluarga maupun lingkungan disekitarnya</w:t>
      </w:r>
      <w:bookmarkEnd w:id="72"/>
      <w:r w:rsidR="003B0245">
        <w:t>.</w:t>
      </w:r>
    </w:p>
    <w:p w14:paraId="192F7490" w14:textId="2A4F4C30" w:rsidR="00F41725" w:rsidRDefault="00E73016" w:rsidP="0099763A">
      <w:pPr>
        <w:pStyle w:val="ListParagraph"/>
        <w:spacing w:after="0" w:line="480" w:lineRule="auto"/>
        <w:ind w:left="0" w:firstLine="567"/>
        <w:jc w:val="both"/>
      </w:pPr>
      <w:r w:rsidRPr="000836B5">
        <w:rPr>
          <w:i/>
        </w:rPr>
        <w:t>Global Health Observatory</w:t>
      </w:r>
      <w:r w:rsidRPr="000836B5">
        <w:t xml:space="preserve"> tahun 2018 menunjukan </w:t>
      </w:r>
      <w:r w:rsidR="00021C6D" w:rsidRPr="000836B5">
        <w:t xml:space="preserve">22% </w:t>
      </w:r>
      <w:r w:rsidR="004510A6" w:rsidRPr="004510A6">
        <w:t>atau sekitar 150,8 juta balita</w:t>
      </w:r>
      <w:r w:rsidR="004510A6">
        <w:t xml:space="preserve"> </w:t>
      </w:r>
      <w:r w:rsidR="00F20324" w:rsidRPr="000836B5">
        <w:t xml:space="preserve">di dunia </w:t>
      </w:r>
      <w:r w:rsidR="00021C6D" w:rsidRPr="000836B5">
        <w:t xml:space="preserve">mengalami </w:t>
      </w:r>
      <w:r w:rsidR="00412483" w:rsidRPr="00412483">
        <w:rPr>
          <w:i/>
        </w:rPr>
        <w:t>stunting</w:t>
      </w:r>
      <w:r w:rsidR="007F0BDD" w:rsidRPr="000836B5">
        <w:t xml:space="preserve">. Indonesia menduduki peringkat ke </w:t>
      </w:r>
      <w:r w:rsidR="00C32623">
        <w:t>14</w:t>
      </w:r>
      <w:r w:rsidR="007F0BDD" w:rsidRPr="000836B5">
        <w:t xml:space="preserve"> di dunia</w:t>
      </w:r>
      <w:r w:rsidR="002526D6" w:rsidRPr="000836B5">
        <w:t xml:space="preserve"> </w:t>
      </w:r>
      <w:r w:rsidR="007F0BDD" w:rsidRPr="000836B5">
        <w:t xml:space="preserve">dan peringkat ke </w:t>
      </w:r>
      <w:r w:rsidR="00C32623">
        <w:t>7</w:t>
      </w:r>
      <w:r w:rsidR="007F0BDD" w:rsidRPr="000836B5">
        <w:t xml:space="preserve"> di asia untuk </w:t>
      </w:r>
      <w:r w:rsidR="00BE5A28">
        <w:t xml:space="preserve">rata-rata </w:t>
      </w:r>
      <w:r w:rsidR="007F0BDD" w:rsidRPr="000836B5">
        <w:t xml:space="preserve">prevalensi anak dengan kondisi </w:t>
      </w:r>
      <w:r w:rsidR="00412483" w:rsidRPr="00412483">
        <w:rPr>
          <w:i/>
        </w:rPr>
        <w:t>stunting</w:t>
      </w:r>
      <w:r w:rsidR="007F0BDD" w:rsidRPr="000836B5">
        <w:rPr>
          <w:i/>
        </w:rPr>
        <w:t xml:space="preserve"> </w:t>
      </w:r>
      <w:r w:rsidR="00CA66DA">
        <w:t xml:space="preserve">yaitu </w:t>
      </w:r>
      <w:r w:rsidR="007F0BDD" w:rsidRPr="000836B5">
        <w:t xml:space="preserve">sebesar 36,4% </w:t>
      </w:r>
      <w:r w:rsidR="00B61364" w:rsidRPr="000836B5">
        <w:fldChar w:fldCharType="begin" w:fldLock="1"/>
      </w:r>
      <w:r w:rsidR="007D2F3D">
        <w:instrText>ADDIN CSL_CITATION {"citationItems":[{"id":"ITEM-1","itemData":{"author":[{"dropping-particle":"","family":"WHO","given":"","non-dropping-particle":"","parse-names":false,"suffix":""}],"id":"ITEM-1","issued":{"date-parts":[["2018"]]},"title":"Global Health Observatory (GHO) data - Child Stunting","type":"webpage"},"uris":["http://www.mendeley.com/documents/?uuid=61dd7a0b-a8ba-424e-bade-667476502554"]}],"mendeley":{"formattedCitation":"(WHO, 2018)","plainTextFormattedCitation":"(WHO, 2018)","previouslyFormattedCitation":"(WHO, 2018)"},"properties":{"noteIndex":0},"schema":"https://github.com/citation-style-language/schema/raw/master/csl-citation.json"}</w:instrText>
      </w:r>
      <w:r w:rsidR="00B61364" w:rsidRPr="000836B5">
        <w:fldChar w:fldCharType="separate"/>
      </w:r>
      <w:r w:rsidR="00B61364" w:rsidRPr="000836B5">
        <w:rPr>
          <w:noProof/>
        </w:rPr>
        <w:t>(WHO, 2018)</w:t>
      </w:r>
      <w:r w:rsidR="00B61364" w:rsidRPr="000836B5">
        <w:fldChar w:fldCharType="end"/>
      </w:r>
      <w:r w:rsidR="00B61364" w:rsidRPr="000836B5">
        <w:t xml:space="preserve">. </w:t>
      </w:r>
      <w:r w:rsidR="00EC0956" w:rsidRPr="000836B5">
        <w:t>D</w:t>
      </w:r>
      <w:r w:rsidR="00295AC7" w:rsidRPr="000836B5">
        <w:t>ib</w:t>
      </w:r>
      <w:r w:rsidR="00E44816">
        <w:t xml:space="preserve">andingkan dengan beberapa negara </w:t>
      </w:r>
      <w:r w:rsidR="00EC0956" w:rsidRPr="000836B5">
        <w:t xml:space="preserve">tetangga, </w:t>
      </w:r>
      <w:r w:rsidR="00B848CF">
        <w:t xml:space="preserve">rata-rata </w:t>
      </w:r>
      <w:r w:rsidR="00EC0956" w:rsidRPr="000836B5">
        <w:t xml:space="preserve">prevalensi balita </w:t>
      </w:r>
      <w:r w:rsidR="00412483" w:rsidRPr="00412483">
        <w:rPr>
          <w:i/>
        </w:rPr>
        <w:t>stunting</w:t>
      </w:r>
      <w:r w:rsidR="00EC0956" w:rsidRPr="000836B5">
        <w:rPr>
          <w:i/>
        </w:rPr>
        <w:t xml:space="preserve"> </w:t>
      </w:r>
      <w:r w:rsidR="00EC0956" w:rsidRPr="000836B5">
        <w:t xml:space="preserve">di Indonesia juga tertinggi dibandingkan </w:t>
      </w:r>
      <w:r w:rsidR="002526D6" w:rsidRPr="000836B5">
        <w:t xml:space="preserve">Filipina (30,3%), </w:t>
      </w:r>
      <w:r w:rsidR="00EC0956" w:rsidRPr="000836B5">
        <w:t>Myanmar (29,4%),</w:t>
      </w:r>
      <w:r w:rsidR="002526D6" w:rsidRPr="000836B5">
        <w:t xml:space="preserve"> Vietnam (22,7%), Malaysia (20,7%), Brunei Darussalam (19,7%), Thailand (10,5%), dan Singapura 4,4%) </w:t>
      </w:r>
      <w:r w:rsidR="00D337C0" w:rsidRPr="000836B5">
        <w:fldChar w:fldCharType="begin" w:fldLock="1"/>
      </w:r>
      <w:r w:rsidR="00D337C0" w:rsidRPr="000836B5">
        <w:instrText>ADDIN CSL_CITATION {"citationItems":[{"id":"ITEM-1","itemData":{"ISBN":"9780992682194","abstract":"This report highlights the global nature of malnutrition and the successes and bottlenecks in addressing it. Malnutrition continues to affect the lives of millions of children and women worldwide. Every country is affected by some form of nutrition problem. This calls for countries to put in place appropriate strategies to overcome the problem in a concerted manner. But it isn't an easy task. We all have many priorities and concerns that compete for our attention, our resources, our energy, and our political commitment. Ethiopia strongly believes that for a country to achieve sustainable human and economic growth, it must give special attention to the early stages of life as the foundation of human capital. We also believe that aligning and harmonizing partners' plans with the government is critical to delivering results in the most efficient and effective manner. This necessitates not only more money for nutrition, but also more value for money. KESETEBIRHAN ADMASU BIRHANE MINISTER OF HEALTH, FEDERAL DEMOCRATIC REPUBLIC OF ETHIOPIA I congratulate the authors of the Global Nutrition Report and welcome their clear and decisive recom-mendations for action. The data and the evidence encourage us to become more ambitious and more accountable. There is no one solution for all, but many countries are showing that progress is achievable. The Scaling Up Nutrition Movement will continue to provide an open space for everyone that truly cham-pions nutrition.","author":[{"dropping-particle":"","family":"GNR","given":"","non-dropping-particle":"","parse-names":false,"suffix":""}],"id":"ITEM-1","issued":{"date-parts":[["2018"]]},"number-of-pages":"136","title":"Global Nutrition Report Shining a light to spur action on nutrition 2018","type":"book"},"uris":["http://www.mendeley.com/documents/?uuid=2b51bd18-7687-4767-adad-d87d6d123334"]}],"mendeley":{"formattedCitation":"(GNR, 2018)","plainTextFormattedCitation":"(GNR, 2018)","previouslyFormattedCitation":"(GNR, 2018)"},"properties":{"noteIndex":0},"schema":"https://github.com/citation-style-language/schema/raw/master/csl-citation.json"}</w:instrText>
      </w:r>
      <w:r w:rsidR="00D337C0" w:rsidRPr="000836B5">
        <w:fldChar w:fldCharType="separate"/>
      </w:r>
      <w:r w:rsidR="00B61364" w:rsidRPr="000836B5">
        <w:rPr>
          <w:noProof/>
        </w:rPr>
        <w:t>(GNR, 2018)</w:t>
      </w:r>
      <w:r w:rsidR="00D337C0" w:rsidRPr="000836B5">
        <w:fldChar w:fldCharType="end"/>
      </w:r>
      <w:r w:rsidR="005452CA" w:rsidRPr="000836B5">
        <w:t xml:space="preserve">. </w:t>
      </w:r>
      <w:r w:rsidR="00BD694D" w:rsidRPr="00BD694D">
        <w:t>Prevalensi balita pendek mengalami peningkatan dari tahun 2016 yaitu 27,5% menjadi 29,6% pada tahun 2017</w:t>
      </w:r>
      <w:r w:rsidR="00BD694D">
        <w:t xml:space="preserve"> </w:t>
      </w:r>
      <w:r w:rsidR="0052644B">
        <w:fldChar w:fldCharType="begin" w:fldLock="1"/>
      </w:r>
      <w:r w:rsidR="007D2F3D">
        <w:instrText>ADDIN CSL_CITATION {"citationItems":[{"id":"ITEM-1","itemData":{"author":[{"dropping-particle":"","family":"Kemenkes","given":"","non-dropping-particle":"","parse-names":false,"suffix":""}],"container-title":"Kementerian Kesehatan Republik Indonesia","id":"ITEM-1","issue":"5","issued":{"date-parts":[["2018"]]},"page":"1163-1178","title":"Buletin Stunting","type":"article-magazine","volume":"301"},"uris":["http://www.mendeley.com/documents/?uuid=0ffe4304-1eeb-4a5d-83f1-7110106002cb"]}],"mendeley":{"formattedCitation":"(Kemenkes, 2018)","plainTextFormattedCitation":"(Kemenkes, 2018)","previouslyFormattedCitation":"(Kemenkes, 2018)"},"properties":{"noteIndex":0},"schema":"https://github.com/citation-style-language/schema/raw/master/csl-citation.json"}</w:instrText>
      </w:r>
      <w:r w:rsidR="0052644B">
        <w:fldChar w:fldCharType="separate"/>
      </w:r>
      <w:r w:rsidR="007D2F3D" w:rsidRPr="007D2F3D">
        <w:rPr>
          <w:noProof/>
        </w:rPr>
        <w:t>(Kemenkes, 2018)</w:t>
      </w:r>
      <w:r w:rsidR="0052644B">
        <w:fldChar w:fldCharType="end"/>
      </w:r>
      <w:r w:rsidR="00BD694D">
        <w:t xml:space="preserve">. </w:t>
      </w:r>
      <w:r w:rsidR="005D7D4B">
        <w:t xml:space="preserve">Pada tahun 2018 juga mengalami peningkatan menjadi 29,9% dengan target RPJMN 2019 sebesar 28% </w:t>
      </w:r>
      <w:r w:rsidR="00E5528D">
        <w:fldChar w:fldCharType="begin" w:fldLock="1"/>
      </w:r>
      <w:r w:rsidR="007D2F3D">
        <w:instrText>ADDIN CSL_CITATION {"citationItems":[{"id":"ITEM-1","itemData":{"DOI":"10.1088/1751-8113/44/8/085201","ISBN":"978-602-8937-24-5","ISSN":"17518113","PMID":"15991970","abstract":"We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$q=-1$.","author":[{"dropping-particle":"","family":"Riskesdas","given":"","non-dropping-particle":"","parse-names":false,"suffix":""}],"container-title":"Journal of Physics A: Mathematical and Theoretical","id":"ITEM-1","issue":"8","issued":{"date-parts":[["2018"]]},"page":"1-200","title":"Hasil Utama Riset Kesehata Dasar (RISKESDAS)","type":"article-journal","volume":"44"},"uris":["http://www.mendeley.com/documents/?uuid=76baf47c-c310-4a9c-a51b-5d8fb26edd09"]}],"mendeley":{"formattedCitation":"(Riskesdas, 2018a)","plainTextFormattedCitation":"(Riskesdas, 2018a)","previouslyFormattedCitation":"(Riskesdas, 2018a)"},"properties":{"noteIndex":0},"schema":"https://github.com/citation-style-language/schema/raw/master/csl-citation.json"}</w:instrText>
      </w:r>
      <w:r w:rsidR="00E5528D">
        <w:fldChar w:fldCharType="separate"/>
      </w:r>
      <w:r w:rsidR="007D2F3D" w:rsidRPr="007D2F3D">
        <w:rPr>
          <w:noProof/>
        </w:rPr>
        <w:t>(Riskesdas, 2018a)</w:t>
      </w:r>
      <w:r w:rsidR="00E5528D">
        <w:fldChar w:fldCharType="end"/>
      </w:r>
      <w:r w:rsidR="005D7D4B">
        <w:t>.</w:t>
      </w:r>
      <w:r w:rsidR="00A659ED">
        <w:t xml:space="preserve"> </w:t>
      </w:r>
      <w:r w:rsidR="00FE74C6" w:rsidRPr="000836B5">
        <w:t>Persentase balita pendek dan sangat pendek di Provinsi Jawa</w:t>
      </w:r>
      <w:r w:rsidR="00D337C0" w:rsidRPr="000836B5">
        <w:t xml:space="preserve"> Timur didapatkan sebesar 32,81%</w:t>
      </w:r>
      <w:r w:rsidR="00760F27" w:rsidRPr="000836B5">
        <w:t xml:space="preserve"> </w:t>
      </w:r>
      <w:r w:rsidR="00570947">
        <w:t xml:space="preserve">menduduki peringkat ke 11 </w:t>
      </w:r>
      <w:r w:rsidR="00622690">
        <w:fldChar w:fldCharType="begin" w:fldLock="1"/>
      </w:r>
      <w:r w:rsidR="007D2F3D">
        <w:instrText>ADDIN CSL_CITATION {"citationItems":[{"id":"ITEM-1","itemData":{"author":[{"dropping-particle":"","family":"Riskesdas","given":"","non-dropping-particle":"","parse-names":false,"suffix":""}],"container-title":"Jakarta: Badan Penelitian dan Pengembangan Kesehatan, Kementrian Kesehatan Republik Indonesia","id":"ITEM-1","issued":{"date-parts":[["2018"]]},"number-of-pages":"1-82","publisher-place":"Jawa Timur","title":"Hasil Utama Riset Kesehatan Dasar Jawa Timur 2018","type":"report"},"uris":["http://www.mendeley.com/documents/?uuid=66db356e-0b77-4dca-9f90-936373f7fd29"]}],"mendeley":{"formattedCitation":"(Riskesdas, 2018b)","plainTextFormattedCitation":"(Riskesdas, 2018b)","previouslyFormattedCitation":"(Riskesdas, 2018b)"},"properties":{"noteIndex":0},"schema":"https://github.com/citation-style-language/schema/raw/master/csl-citation.json"}</w:instrText>
      </w:r>
      <w:r w:rsidR="00622690">
        <w:fldChar w:fldCharType="separate"/>
      </w:r>
      <w:r w:rsidR="007D2F3D" w:rsidRPr="007D2F3D">
        <w:rPr>
          <w:noProof/>
        </w:rPr>
        <w:t>(Riskesdas, 2018b)</w:t>
      </w:r>
      <w:r w:rsidR="00622690">
        <w:fldChar w:fldCharType="end"/>
      </w:r>
      <w:r w:rsidR="00F17AB3" w:rsidRPr="000836B5">
        <w:t>.</w:t>
      </w:r>
      <w:r w:rsidR="002C1DDB" w:rsidRPr="000836B5">
        <w:t xml:space="preserve"> </w:t>
      </w:r>
      <w:r w:rsidR="00F41725">
        <w:t>Berdasarkan hasil data Dinas Kesehatan Kota Surabaya, p</w:t>
      </w:r>
      <w:r w:rsidR="00F41725" w:rsidRPr="0063628B">
        <w:t xml:space="preserve">ersentase balita </w:t>
      </w:r>
      <w:r w:rsidR="00412483" w:rsidRPr="00412483">
        <w:rPr>
          <w:i/>
        </w:rPr>
        <w:t>stunting</w:t>
      </w:r>
      <w:r w:rsidR="00F41725" w:rsidRPr="0063628B">
        <w:t xml:space="preserve"> di kota Surabaya pada tahun 2018 adalah 8,92</w:t>
      </w:r>
      <w:r w:rsidR="0099763A">
        <w:t>%</w:t>
      </w:r>
      <w:r w:rsidR="00F41725" w:rsidRPr="0063628B">
        <w:t xml:space="preserve"> dengan rincian sangat pendek adalah 2,04% dan pendek adalah 6,88%</w:t>
      </w:r>
      <w:r w:rsidR="00F41725">
        <w:t xml:space="preserve"> </w:t>
      </w:r>
      <w:r w:rsidR="00622690">
        <w:fldChar w:fldCharType="begin" w:fldLock="1"/>
      </w:r>
      <w:r w:rsidR="00622690">
        <w:instrText>ADDIN CSL_CITATION {"citationItems":[{"id":"ITEM-1","itemData":{"author":[{"dropping-particle":"","family":"Dinas Kesehatan Kota Surabaya","given":"","non-dropping-particle":"","parse-names":false,"suffix":""}],"container-title":"Dinas Kesehatan Kota Surabaya","id":"ITEM-1","issued":{"date-parts":[["2019"]]},"publisher-place":"Surabaya","title":"Profil Kesehatan 2018","type":"report"},"uris":["http://www.mendeley.com/documents/?uuid=a87d6b04-834a-4391-a7b6-240bfa6dc44a"]}],"mendeley":{"formattedCitation":"(Dinas Kesehatan Kota Surabaya, 2019)","plainTextFormattedCitation":"(Dinas Kesehatan Kota Surabaya, 2019)","previouslyFormattedCitation":"(Dinas Kesehatan Kota Surabaya, 2019)"},"properties":{"noteIndex":0},"schema":"https://github.com/citation-style-language/schema/raw/master/csl-citation.json"}</w:instrText>
      </w:r>
      <w:r w:rsidR="00622690">
        <w:fldChar w:fldCharType="separate"/>
      </w:r>
      <w:r w:rsidR="00F41725" w:rsidRPr="0063628B">
        <w:rPr>
          <w:noProof/>
        </w:rPr>
        <w:t>(Dinas Kesehatan Kota Surabaya, 2019)</w:t>
      </w:r>
      <w:r w:rsidR="00622690">
        <w:fldChar w:fldCharType="end"/>
      </w:r>
      <w:r w:rsidR="00440473">
        <w:t>.</w:t>
      </w:r>
      <w:r w:rsidR="004B0D97">
        <w:t xml:space="preserve"> </w:t>
      </w:r>
      <w:r w:rsidR="00BA6287">
        <w:t>Hasil da</w:t>
      </w:r>
      <w:r w:rsidR="00625B32">
        <w:t>ta studi p</w:t>
      </w:r>
      <w:r w:rsidR="00BA6287">
        <w:t xml:space="preserve">endahuluan </w:t>
      </w:r>
      <w:r w:rsidR="004B0D97">
        <w:t xml:space="preserve">terhadap koordinator bidang gizi </w:t>
      </w:r>
      <w:r w:rsidR="00BA6287">
        <w:t xml:space="preserve">melalui wawancara </w:t>
      </w:r>
      <w:r w:rsidR="004B0D97">
        <w:t xml:space="preserve">di kedua Puskesmas yaitu Puskesmas Pucang Sewu dan </w:t>
      </w:r>
      <w:r w:rsidR="0013121A">
        <w:t xml:space="preserve">Puskesmas </w:t>
      </w:r>
      <w:r w:rsidR="004B0D97">
        <w:t xml:space="preserve">Tanah Kali Kedinding didapatkan data dari buku register gizi </w:t>
      </w:r>
      <w:r w:rsidR="0013121A">
        <w:t xml:space="preserve">Posyandu </w:t>
      </w:r>
      <w:r w:rsidR="004B0D97">
        <w:t xml:space="preserve">balita didapatkan </w:t>
      </w:r>
      <w:r w:rsidR="00625B32">
        <w:t>88 anak</w:t>
      </w:r>
      <w:r w:rsidR="004B0D97">
        <w:t xml:space="preserve"> usia 1-3 tahun mengalami </w:t>
      </w:r>
      <w:r w:rsidR="004B0D97" w:rsidRPr="004B0D97">
        <w:t>Stunting</w:t>
      </w:r>
      <w:r w:rsidR="004B0D97">
        <w:t>, s</w:t>
      </w:r>
      <w:r w:rsidR="00625B32" w:rsidRPr="004B0D97">
        <w:t>edangkan</w:t>
      </w:r>
      <w:r w:rsidR="00625B32">
        <w:t xml:space="preserve"> di wilayah Puskesmas Tanah</w:t>
      </w:r>
      <w:r w:rsidR="00BA6287">
        <w:t xml:space="preserve"> Kali Kedinding </w:t>
      </w:r>
      <w:r w:rsidR="00625B32">
        <w:t xml:space="preserve">yang mengalami </w:t>
      </w:r>
      <w:r w:rsidR="00625B32" w:rsidRPr="00316CA9">
        <w:rPr>
          <w:i/>
        </w:rPr>
        <w:t xml:space="preserve">stunting </w:t>
      </w:r>
      <w:r w:rsidR="00BA6287">
        <w:t>sebanyak 153 anak usia 1-3 tahun.</w:t>
      </w:r>
      <w:r w:rsidR="00F74EDD">
        <w:t xml:space="preserve"> Berdasarkan data tersebut masih ditemukan permasalahan pada tumbuh kembang anak.</w:t>
      </w:r>
    </w:p>
    <w:p w14:paraId="4C977BF9" w14:textId="23B05B79" w:rsidR="00CF6CE0" w:rsidRDefault="00CC39A9" w:rsidP="00CF6CE0">
      <w:pPr>
        <w:pStyle w:val="ListParagraph"/>
        <w:spacing w:after="0" w:line="480" w:lineRule="auto"/>
        <w:ind w:left="0" w:firstLine="567"/>
        <w:jc w:val="both"/>
      </w:pPr>
      <w:r>
        <w:lastRenderedPageBreak/>
        <w:t xml:space="preserve">Kejadian </w:t>
      </w:r>
      <w:r w:rsidR="00412483" w:rsidRPr="00412483">
        <w:rPr>
          <w:i/>
        </w:rPr>
        <w:t>stunting</w:t>
      </w:r>
      <w:r>
        <w:t xml:space="preserve"> dapat</w:t>
      </w:r>
      <w:r w:rsidR="00E00375">
        <w:t xml:space="preserve"> ditinjau dengan </w:t>
      </w:r>
      <w:r>
        <w:t xml:space="preserve">faktor-faktor dari </w:t>
      </w:r>
      <w:r w:rsidR="00E00375" w:rsidRPr="00E00375">
        <w:rPr>
          <w:i/>
        </w:rPr>
        <w:t>sunrise model</w:t>
      </w:r>
      <w:r w:rsidR="00E00375">
        <w:t xml:space="preserve"> Leininger</w:t>
      </w:r>
      <w:r>
        <w:t>. K</w:t>
      </w:r>
      <w:r w:rsidR="00FA05B1">
        <w:t xml:space="preserve">omponen tersebut </w:t>
      </w:r>
      <w:r w:rsidR="00A35E96">
        <w:t>yaitu teknologi, kepercayaan atau</w:t>
      </w:r>
      <w:r w:rsidR="00FA05B1">
        <w:t xml:space="preserve"> falsafah hidup, faktor sosial, nilai budaya atau gaya hi</w:t>
      </w:r>
      <w:r w:rsidR="00C37CA8">
        <w:t>dup, kebijakan politik, ekonomi</w:t>
      </w:r>
      <w:r w:rsidR="00FA05B1">
        <w:t xml:space="preserve"> dan pendidikan.</w:t>
      </w:r>
      <w:r w:rsidR="00E00375">
        <w:t xml:space="preserve"> </w:t>
      </w:r>
      <w:r>
        <w:t>F</w:t>
      </w:r>
      <w:r w:rsidR="0009235A" w:rsidRPr="000836B5">
        <w:t>aktor yang saling berhubungan di antaranya adalah faktor gizi yang terdapat pada makanan. Kualitas dan kuantitas asupan gizi pada makanan anak perlu mendapat perhatian guna menunjang pertumbuhan. Hal ini menunjukkan bahwa untuk mendukung asupan gizi yang baik perlu di</w:t>
      </w:r>
      <w:r w:rsidR="00FB49EC">
        <w:t>tunjang oleh kemampuan ibu dalam</w:t>
      </w:r>
      <w:r w:rsidR="0009235A" w:rsidRPr="000836B5">
        <w:t xml:space="preserve"> memberikan pengasuhan yang baik bagi anak dalam hal praktek pemberian makan, praktek kebersihan diri atau lingkungan maupun praktek pencarian pengobatan </w:t>
      </w:r>
      <w:r w:rsidR="00DA60D7">
        <w:fldChar w:fldCharType="begin" w:fldLock="1"/>
      </w:r>
      <w:r w:rsidR="007D2F3D">
        <w:instrText>ADDIN CSL_CITATION {"citationItems":[{"id":"ITEM-1","itemData":{"DOI":"10.33490/jkm.v2i1.9","ISSN":"2443-3861","abstract":"Stunting is a condition which indicated by chronic growth inhibition and caused by long-term malnutrition. In Tinambung district has 50.9% stunting cases. Stunting in children caused by several factors related among parenting. The objective of this study is to know association parenting consists of feeding practices, hygiene practices and seeking treatment practices in infants. This study was observational case control study with 51 stunting toddlers samples and 51 toddlers normal by systematic random sampling. The independent variables consist of feeding practices, hygiene practices and health seeking practices while the dependent variable is toddler who suffered stunting. Statistical analysis by bivariate with Chi Square test. There is association between feeding practices, personal hygiene practice with incidence of stunting  toddlers. There is no association between seeking treatment practices with of stunting  toddlers","author":[{"dropping-particle":"","family":"Yudianti","given":"Yudianti","non-dropping-particle":"","parse-names":false,"suffix":""},{"dropping-particle":"","family":"Saeni","given":"Rahmat Haji","non-dropping-particle":"","parse-names":false,"suffix":""}],"container-title":"Jurnal Kesehatan Manarang","id":"ITEM-1","issue":"1","issued":{"date-parts":[["2017"]]},"page":"21","title":"Pola Asuh Dengan Kejadian Stunting Pada Balita Di Kabupaten Polewali Mandar","type":"article-journal","volume":"2"},"uris":["http://www.mendeley.com/documents/?uuid=2a30345f-6ce1-41f6-84c8-6dc582312d18"]}],"mendeley":{"formattedCitation":"(Yudianti &amp; Saeni, 2017)","plainTextFormattedCitation":"(Yudianti &amp; Saeni, 2017)","previouslyFormattedCitation":"(Yudianti &amp; Saeni, 2017)"},"properties":{"noteIndex":0},"schema":"https://github.com/citation-style-language/schema/raw/master/csl-citation.json"}</w:instrText>
      </w:r>
      <w:r w:rsidR="00DA60D7">
        <w:fldChar w:fldCharType="separate"/>
      </w:r>
      <w:r w:rsidR="00DA60D7" w:rsidRPr="00DA60D7">
        <w:rPr>
          <w:noProof/>
        </w:rPr>
        <w:t>(Yudianti &amp; Saeni, 2017)</w:t>
      </w:r>
      <w:r w:rsidR="00DA60D7">
        <w:fldChar w:fldCharType="end"/>
      </w:r>
      <w:r w:rsidR="0093040C" w:rsidRPr="000836B5">
        <w:t>.</w:t>
      </w:r>
      <w:r w:rsidR="00547A0F">
        <w:t xml:space="preserve"> </w:t>
      </w:r>
      <w:r w:rsidR="00547A0F" w:rsidRPr="00511C46">
        <w:t>Kualitas gizi pada makanan itu sendiri dipengaruhi oleh keragaman jenis pangan yang dikonsumsi</w:t>
      </w:r>
      <w:r w:rsidR="00547A0F">
        <w:t xml:space="preserve"> </w:t>
      </w:r>
      <w:r w:rsidR="00DA60D7">
        <w:fldChar w:fldCharType="begin" w:fldLock="1"/>
      </w:r>
      <w:r w:rsidR="007D2F3D">
        <w:instrText>ADDIN CSL_CITATION {"citationItems":[{"id":"ITEM-1","itemData":{"DOI":"10.2473/amnt.v3i2.2019.114-121","abstract":"Background: Stunting is a chronic nutritional problem caused by poor nutritional intake and infectious diseases. Other causes are maternal socio-economic and nutritional conditions during pregnancy. Nutritional quality in food is influenced by the diversity of types of food consumed. Food diversity can be determined by prosperity, children's age, and mother's education. Economic conditions have a risk of stunting because they can describe the family's ability to fulfill nutritious food intake. Objective: This study aimed to analyze the relationship between socio-economic and food diversity with the incidence of stunting in children aged 24-59 months. Method: This study was an observational study with case control research design. The population in this study were children aged 24-59 months who were enrolled in Posyandu in the Puskesmas Wilangan working area. The sample size taken by each 28 toddlers was selected through simple random sampling. The food diversity score is obtained from the Individual Dietary Diversity Score (IDDS) score. Descriptive data analysis to describe toddler age, gender, mother's education, and mother's work. While inferential analysis used the chi-square test to determine the relationship between food diversity and income level with the incidence of stunting. Results: The results showed that family income was related to the incidence of stunting in infants (p = 0.048). Low family income is at risk of getting stunting. Scores of food diversity for stunting and non-stunting children are still low The chi-square results show that there is no relationship between food diversity and the incidence of stunting (p = 1.000) and not a risk factor for stunting toddlers (OR = 1.000). Conclusion: Family income has a significant relationship with the incidence of stunting. Food diversity is not related to stunting.","author":[{"dropping-particle":"","family":"Atin Nurmayasanti","given":"","non-dropping-particle":"","parse-names":false,"suffix":""},{"dropping-particle":"","family":"Trias Mahmudiono","given":"","non-dropping-particle":"","parse-names":false,"suffix":""}],"container-title":"Amerta Nutrition","id":"ITEM-1","issue":"2","issued":{"date-parts":[["2019"]]},"page":"114-121","title":"Status Sosial Ekonomi dan Keragaman Pangan Pada Balita Stunting dan Non-Stunting Usia 24-59 Bulan di Wilayah Kerja Puskesmas Wilangan Kabupaten Nganjuk","type":"article-journal","volume":"3"},"uris":["http://www.mendeley.com/documents/?uuid=b41e2aa9-9ace-4d4d-9208-31cbaaff06dd"]}],"mendeley":{"formattedCitation":"(Atin Nurmayasanti &amp; Trias Mahmudiono, 2019)","plainTextFormattedCitation":"(Atin Nurmayasanti &amp; Trias Mahmudiono, 2019)","previouslyFormattedCitation":"(Atin Nurmayasanti &amp; Trias Mahmudiono, 2019)"},"properties":{"noteIndex":0},"schema":"https://github.com/citation-style-language/schema/raw/master/csl-citation.json"}</w:instrText>
      </w:r>
      <w:r w:rsidR="00DA60D7">
        <w:fldChar w:fldCharType="separate"/>
      </w:r>
      <w:r w:rsidR="007D2F3D" w:rsidRPr="007D2F3D">
        <w:rPr>
          <w:noProof/>
        </w:rPr>
        <w:t>(Atin Nurmayasanti &amp; Trias Mahmudiono, 2019)</w:t>
      </w:r>
      <w:r w:rsidR="00DA60D7">
        <w:fldChar w:fldCharType="end"/>
      </w:r>
      <w:r w:rsidR="00547A0F">
        <w:t xml:space="preserve">. </w:t>
      </w:r>
      <w:r w:rsidR="00547A0F" w:rsidRPr="000836B5">
        <w:t xml:space="preserve">Asupan energi dan zat gizi yang tidak memadai, serta penyakit infeksi merupakan faktor yang sangat berperan terhadap masalah </w:t>
      </w:r>
      <w:r w:rsidR="00547A0F" w:rsidRPr="000836B5">
        <w:rPr>
          <w:i/>
        </w:rPr>
        <w:t>stunting</w:t>
      </w:r>
      <w:r w:rsidR="00A97CF3">
        <w:t xml:space="preserve"> </w:t>
      </w:r>
      <w:r w:rsidR="00A97CF3">
        <w:fldChar w:fldCharType="begin" w:fldLock="1"/>
      </w:r>
      <w:r w:rsidR="007D2F3D">
        <w:instrText>ADDIN CSL_CITATION {"citationItems":[{"id":"ITEM-1","itemData":{"DOI":"10.22146/ijcn.23111","ISSN":"1693-900X","abstract":"Background: Indonesia is one of developing country which still facing a serious problem concerning stunting. Causes of stunting is a complex things, one of the cause is protein intake which is have effect on the level plasma insulin growth factor I (IGF-I), protein bone matrix and growth factor, also calcium and phosphorus that has an important role in bone formation. One of the province in Indonesia which has stunting prevalence above level of National prevalence is West Borneo. Pontianak as the capital city of West Borneo is still facing serious problem concerning stunting and the low level of food security.Objective: Analyze protein, calcium and phosphorus intake of stunting and non stunting children aged 24-49 months in Pontianak.Method: The study was an analytical observational with cross sectional design. Samples of the study were children aged 24-59 months in the districts of East Pontianak and North Pontianak, West Borneo, as much as 90 samples have been chosen by using simple random sampling technique. The research was conducted from July - August 2015. Statistical analysis was performed by using chi square and t-test.Results: Protein, calcium and phosphorus intake are lower to the stunting compare to non stunting children (p&lt;0,05). Stunting prevalence of  lower protein group is higher 1,87 times than adequate protein intake group. Stunting prevalence of low calcium intake group is higher 3,625 times than adequate calcium intake group. Moreover, the stunting prevalence of low phosphor intake group is higher 2,29 times than adequate phosphor intake group.Conclusion: Protein, calcium and phosphor intake significant lower to the stunting compare to non stunting children aged 24- 59 months in Pontianak. ","author":[{"dropping-particle":"","family":"Sari","given":"Endah Mayang","non-dropping-particle":"","parse-names":false,"suffix":""},{"dropping-particle":"","family":"Juffrie","given":"Mohammad","non-dropping-particle":"","parse-names":false,"suffix":""},{"dropping-particle":"","family":"Nurani","given":"Neti","non-dropping-particle":"","parse-names":false,"suffix":""},{"dropping-particle":"","family":"Sitaresmi","given":"Mei Neni","non-dropping-particle":"","parse-names":false,"suffix":""}],"container-title":"Jurnal Gizi Klinik Indonesia","id":"ITEM-1","issue":"4","issued":{"date-parts":[["2016"]]},"page":"152","title":"Asupan protein, kalsium dan fosfor pada anak stunting dan tidak stunting usia 24-59 bulan","type":"article-journal","volume":"12"},"uris":["http://www.mendeley.com/documents/?uuid=0cc8a9ca-5c6b-4687-bb35-bc0874b0d5a8"]}],"mendeley":{"formattedCitation":"(E. M. Sari et al., 2016)","plainTextFormattedCitation":"(E. M. Sari et al., 2016)","previouslyFormattedCitation":"(E. M. Sari et al., 2016)"},"properties":{"noteIndex":0},"schema":"https://github.com/citation-style-language/schema/raw/master/csl-citation.json"}</w:instrText>
      </w:r>
      <w:r w:rsidR="00A97CF3">
        <w:fldChar w:fldCharType="separate"/>
      </w:r>
      <w:r w:rsidR="007D2F3D" w:rsidRPr="007D2F3D">
        <w:rPr>
          <w:noProof/>
        </w:rPr>
        <w:t>(E. M. Sari et al., 2016)</w:t>
      </w:r>
      <w:r w:rsidR="00A97CF3">
        <w:fldChar w:fldCharType="end"/>
      </w:r>
      <w:r w:rsidR="00547A0F" w:rsidRPr="000836B5">
        <w:t>.</w:t>
      </w:r>
      <w:r w:rsidR="00E2626C" w:rsidRPr="000836B5">
        <w:t xml:space="preserve"> </w:t>
      </w:r>
      <w:r w:rsidR="00A44570">
        <w:t>Status s</w:t>
      </w:r>
      <w:r w:rsidR="0080370B" w:rsidRPr="000836B5">
        <w:t xml:space="preserve">osial </w:t>
      </w:r>
      <w:r w:rsidR="00A44570">
        <w:t>ekonomi k</w:t>
      </w:r>
      <w:r w:rsidR="0080370B" w:rsidRPr="000836B5">
        <w:t xml:space="preserve">eluarga, hasil pendapatan keluarga merupakan salah satu indikator sosial ekonomi keluarga lebih baik sehingga keluarga dapat mencukupi dan memenuhi kebutuhan konsumsi gizi dalam keluarga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rsidR="0080370B" w:rsidRPr="000836B5">
        <w:t xml:space="preserve">. Keluarga dengan penghasilan relatif tetap, prevalensi berat kurang dan prevalensi kependekan lebih rendah dibandingkan dengan keluarga yang berpenghasilan tidak tetap </w:t>
      </w:r>
      <w:r w:rsidR="00DA60D7">
        <w:fldChar w:fldCharType="begin" w:fldLock="1"/>
      </w:r>
      <w:r w:rsidR="00DA60D7">
        <w:instrText>ADDIN CSL_CITATION {"citationItems":[{"id":"ITEM-1","itemData":{"DOI":"10.22435/mpk.v28i4.472","ISSN":"0853-9987","abstract":"Stunting is a disorder of linear growth caused by chronic malnutrition. The short stature of under-fives is the cause of 2.2 million of all cause of under-five mortality worldwide. The purpose of this literature review was to analyze the effects of determinant risk factors on the incidence of stunting in children under-fives. The design of this study was a literature review. The articles selected were articles of correlation research using cross-sectional studies. The respondents were children with stunting aged 0-59 months. Inclusion criteria to select articles were studies on children with stunting, age 0-59 months, developing countries (including Southeast Asia), had growth chart, still had complete parents. The search process to exclude the articles used for this literature review using the PRISMA method.The results showed that nutritional status factors with birth weight &lt;2,500 gram had a significant effect on the incidence of stunting in children and a risk of stunting of 3.82 times. Maternal education factors have a significant effect on the incidence stunting in children and have a risk of experiencing stunting 1.67 times. Low household income factors were identified as significant predictors of stunting in children under five by 2.1 times. Poor sanitation factors have a significant effect on the incidence of stunting in infants and have a risk of experiencing stunting by 5.0 times. The conclusion of this study is the lower birth weight (LBW), the level of maternal education, household income, and the lack of hygiene sanitation of the house, so the risk of a toddler being stunting is greater.\r Abstrak\r Stunting adalah gangguan pertumbuhan linier yang disebabkan kurang gizi yang berlangsung kronis. Keadaan gizi balita pendek menjadi penyebab 2,2 juta dari seluruh penyebab kematian balita di seluruh dunia. Tujuan dari review literatur ini adalah menganalisa efek dari faktor-faktor risiko determinan terhadap kejadian stunting pada balita. Desain penelitian ini adalah literature review. Artikel-artikel yang dipilih dengan search engine adalah artikel correlation research yang menggunakan study cross-sectional dengan respondennya adalah anak dengan stunting usia 0-59 bulan. Kriteria inklusi artikel yang dipilih adalah anak dengan stunting, berusia 0-59 bulan, wilayah negara berkembang (termasuk wilayah Asia Tenggara), memiliki KMS, masih memiliki orang tua lengkap. Proses pencarian hingga pengeksklusian artikel-artikel yang digunakan untuk review lit…","author":[{"dropping-particle":"","family":"Apriluana","given":"Gladys","non-dropping-particle":"","parse-names":false,"suffix":""},{"dropping-particle":"","family":"Fikawati","given":"Sandra","non-dropping-particle":"","parse-names":false,"suffix":""}],"container-title":"Media Penelitian dan Pengembangan Kesehatan","id":"ITEM-1","issue":"4","issued":{"date-parts":[["2018"]]},"page":"247-256","title":"Analisis Faktor-Faktor Risiko terhadap Kejadian Stunting pada Balita (0-59 Bulan) di Negara Berkembang dan Asia Tenggara","type":"article-journal","volume":"28"},"uris":["http://www.mendeley.com/documents/?uuid=6806d057-40e4-4095-86d1-b1557ed00f2f"]}],"mendeley":{"formattedCitation":"(Apriluana &amp; Fikawati, 2018)","plainTextFormattedCitation":"(Apriluana &amp; Fikawati, 2018)","previouslyFormattedCitation":"(Apriluana &amp; Fikawati, 2018)"},"properties":{"noteIndex":0},"schema":"https://github.com/citation-style-language/schema/raw/master/csl-citation.json"}</w:instrText>
      </w:r>
      <w:r w:rsidR="00DA60D7">
        <w:fldChar w:fldCharType="separate"/>
      </w:r>
      <w:r w:rsidR="00DA60D7" w:rsidRPr="00DA60D7">
        <w:rPr>
          <w:noProof/>
        </w:rPr>
        <w:t>(Apriluana &amp; Fikawati, 2018)</w:t>
      </w:r>
      <w:r w:rsidR="00DA60D7">
        <w:fldChar w:fldCharType="end"/>
      </w:r>
      <w:r w:rsidR="0080370B">
        <w:t xml:space="preserve">. </w:t>
      </w:r>
    </w:p>
    <w:p w14:paraId="6A7BDA1E" w14:textId="0255F864" w:rsidR="001C528D" w:rsidRDefault="005468F7" w:rsidP="00CF6CE0">
      <w:pPr>
        <w:pStyle w:val="ListParagraph"/>
        <w:spacing w:after="0" w:line="480" w:lineRule="auto"/>
        <w:ind w:left="0" w:firstLine="567"/>
        <w:jc w:val="both"/>
      </w:pPr>
      <w:r>
        <w:t>Status gizi anak dipengaruhi oleh du</w:t>
      </w:r>
      <w:r w:rsidR="00EF4963">
        <w:t>a faktor. F</w:t>
      </w:r>
      <w:r w:rsidR="00622690" w:rsidRPr="000836B5">
        <w:t>aktor tersebut adalah faktor langsung dan tidak langsung</w:t>
      </w:r>
      <w:r w:rsidR="00622690">
        <w:t>.</w:t>
      </w:r>
      <w:r w:rsidR="00622690" w:rsidRPr="000836B5">
        <w:t xml:space="preserve"> Budaya termasuk salah satu faktor tidak langsung yang bisa menyebabkan </w:t>
      </w:r>
      <w:r w:rsidR="00622690" w:rsidRPr="00680FD6">
        <w:rPr>
          <w:i/>
        </w:rPr>
        <w:t>stunting</w:t>
      </w:r>
      <w:r w:rsidR="00622690" w:rsidRPr="000836B5">
        <w:t>. Budaya, tradi</w:t>
      </w:r>
      <w:r w:rsidR="00A44570">
        <w:t xml:space="preserve">si </w:t>
      </w:r>
      <w:r w:rsidR="00622690" w:rsidRPr="000836B5">
        <w:t xml:space="preserve">atau kebiasaan yang ada seperti pantangan makan, dan pola makan yang salah dapat mengakibatkan munculnya masalah gizi terutama bagi balita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DA60D7" w:rsidRPr="00DA60D7">
        <w:rPr>
          <w:noProof/>
        </w:rPr>
        <w:t>(Cahyani et al., 2019)</w:t>
      </w:r>
      <w:r w:rsidR="00DA60D7">
        <w:fldChar w:fldCharType="end"/>
      </w:r>
      <w:r w:rsidR="00622690" w:rsidRPr="000836B5">
        <w:t>.</w:t>
      </w:r>
      <w:r w:rsidR="00511C46">
        <w:t xml:space="preserve"> </w:t>
      </w:r>
      <w:r w:rsidR="00652C5C" w:rsidRPr="000836B5">
        <w:t xml:space="preserve">Hal ini dapat berdampak terhadap </w:t>
      </w:r>
      <w:r w:rsidR="00652C5C" w:rsidRPr="000836B5">
        <w:lastRenderedPageBreak/>
        <w:t xml:space="preserve">pertumbuhan dan perkembangan balita yang merupakan salah satu faktor tidak langsung yang memengaruhi sikap ibu dalam menjalani masa kehamilan, menjalani proses persalinan, serta dalam pola asuh balita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DA60D7" w:rsidRPr="00DA60D7">
        <w:rPr>
          <w:noProof/>
        </w:rPr>
        <w:t>(Cahyani et al., 2019)</w:t>
      </w:r>
      <w:r w:rsidR="00DA60D7">
        <w:fldChar w:fldCharType="end"/>
      </w:r>
      <w:r w:rsidR="00652C5C" w:rsidRPr="000836B5">
        <w:t>.</w:t>
      </w:r>
      <w:r w:rsidR="00B605E7" w:rsidRPr="000836B5">
        <w:t xml:space="preserve"> </w:t>
      </w:r>
      <w:r w:rsidR="00DB2E8B" w:rsidRPr="000836B5">
        <w:t>Kemampuan keluarga dalam memenuhi kebutuhan pangan baik dalam jumlah maupun mutu gizinya sangat ber</w:t>
      </w:r>
      <w:r w:rsidR="00A44570">
        <w:t>pengaruh bagi status gizi anak.</w:t>
      </w:r>
      <w:r w:rsidR="00CE5C2F" w:rsidRPr="000836B5">
        <w:t xml:space="preserve"> </w:t>
      </w:r>
      <w:r w:rsidR="00CF6CE0">
        <w:t xml:space="preserve"> </w:t>
      </w:r>
      <w:r w:rsidR="001551CC" w:rsidRPr="001551CC">
        <w:t>Dampak yang dapat ditimbulkan akibat kondisi stunting ini dapat bersifat jangka pendek maupun jangka panjang</w:t>
      </w:r>
      <w:r w:rsidR="001551CC">
        <w:t xml:space="preserve">. </w:t>
      </w:r>
      <w:r w:rsidR="001551CC" w:rsidRPr="001551CC">
        <w:t>Dampak jangka pendek mengakibatkan terganggunya perkembangan otak, kecerdasan, gangguan pertumbuhan fisik, dan gangguan metabolisme dalam tubuh</w:t>
      </w:r>
      <w:r w:rsidR="001551CC">
        <w:t xml:space="preserve"> </w:t>
      </w:r>
      <w:r w:rsidR="00DA60D7">
        <w:fldChar w:fldCharType="begin" w:fldLock="1"/>
      </w:r>
      <w:r w:rsidR="007D2F3D">
        <w:instrText>ADDIN CSL_CITATION {"citationItems":[{"id":"ITEM-1","itemData":{"DOI":"10.31537/dedication.v3i2.234","ISSN":"2548-8813","abstract":"Permasalahan gizi yang penting dan perlu mendapat perhatian khusus di Indonesia adalah stunting. Kasus stunting juga ditemukan di Kabupaten Jember, Jawa Timur. Meskipun penanganan stunting membutuhkan waktu yang panjang, intervensi gizi-sensitif dan gizi-spesifik perlu untuk diperkenalkan kepada masyarakat. Kegiatan pengabdian masyarakat ini bertujuan untuk memfasilitasi warga di Posyandu Aster 138A Jember berkaitan dengan upaya pencegahan stunting melalui kegiatan penyuluhan dan budidaya tanaman hidroponik, penyediaan sarana bermain ramah anak serta pelatihan pembuatan makanan tambahan. Kegiatan yang dilakukan selama kurun waktu Juli-September 2019 telah memberikan dampak dan hasil positif berupa peningkatan pengetahuan dan pengalaman dari para kader dan juga anggota Posyandu Aster 138A tentang urban farming melalui budidaya tanaman hidroponik serta pembuatan makanan tambahan dalam bentuk kukis dan nugget yang kaya akan zat besi. Selain itu, pada kegiatan pendirian sarana bermain anak yang dapat merangsang aktivitas motorik juga disambut baik oleh anak-anak yang berada di lingkungan Posyandu Aster 138A. Sebagai kesimpulan, program-program yang mendukung intervensi gizi-sensitif dan gizi spesifik dapat diterima dengan baik oleh masyarakat sasaran. Program seperti ini diharapkan dapat dilakukan berkelanjutan untuk membantu mencegah stunting di Indonesia.","author":[{"dropping-particle":"","family":"Norcahyanti","given":"Ika","non-dropping-particle":"","parse-names":false,"suffix":""},{"dropping-particle":"","family":"Pratama","given":"Antonius N. W.","non-dropping-particle":"","parse-names":false,"suffix":""},{"dropping-particle":"","family":"Pratoko","given":"Dwi Koko","non-dropping-particle":"","parse-names":false,"suffix":""}],"container-title":"Dedication : Jurnal Pengabdian Masyarakat","id":"ITEM-1","issue":"2","issued":{"date-parts":[["2019"]]},"page":"73-80","title":"Upaya Pencegahan Stunting dengan Optimalisasi Peran Posyandu Melalui Program Kemitraan Masyarakat","type":"article-journal","volume":"3"},"uris":["http://www.mendeley.com/documents/?uuid=6077b8a3-3d50-434e-929a-6117737ca3c5"]}],"mendeley":{"formattedCitation":"(Norcahyanti et al., 2019)","plainTextFormattedCitation":"(Norcahyanti et al., 2019)","previouslyFormattedCitation":"(Norcahyanti et al., 2019)"},"properties":{"noteIndex":0},"schema":"https://github.com/citation-style-language/schema/raw/master/csl-citation.json"}</w:instrText>
      </w:r>
      <w:r w:rsidR="00DA60D7">
        <w:fldChar w:fldCharType="separate"/>
      </w:r>
      <w:r w:rsidR="007D2F3D" w:rsidRPr="007D2F3D">
        <w:rPr>
          <w:noProof/>
        </w:rPr>
        <w:t>(Norcahyanti et al., 2019)</w:t>
      </w:r>
      <w:r w:rsidR="00DA60D7">
        <w:fldChar w:fldCharType="end"/>
      </w:r>
      <w:r w:rsidR="006376BF">
        <w:t xml:space="preserve">. </w:t>
      </w:r>
      <w:r w:rsidR="006376BF" w:rsidRPr="006376BF">
        <w:t>Dampak stunting akan mempengaruhi perkembangan otak jangka panjang yang selanjutnya pada kemampuan kognitif dan prestasi pendidikan</w:t>
      </w:r>
      <w:r w:rsidR="006376BF">
        <w:t xml:space="preserve">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DA60D7" w:rsidRPr="00DA60D7">
        <w:rPr>
          <w:noProof/>
        </w:rPr>
        <w:t>(Cahyani et al., 2019)</w:t>
      </w:r>
      <w:r w:rsidR="00DA60D7">
        <w:fldChar w:fldCharType="end"/>
      </w:r>
      <w:r w:rsidR="00EC6BB4">
        <w:t>.</w:t>
      </w:r>
      <w:r w:rsidR="007B34FD">
        <w:t xml:space="preserve"> </w:t>
      </w:r>
    </w:p>
    <w:p w14:paraId="2C6BA8DC" w14:textId="77777777" w:rsidR="00F9380E" w:rsidRDefault="005D3BAE" w:rsidP="00F9380E">
      <w:pPr>
        <w:pStyle w:val="ListParagraph"/>
        <w:spacing w:after="0" w:line="480" w:lineRule="auto"/>
        <w:ind w:left="0" w:firstLine="567"/>
        <w:jc w:val="both"/>
      </w:pPr>
      <w:r w:rsidRPr="000836B5">
        <w:t>Berdasarkan uraian diatas</w:t>
      </w:r>
      <w:r w:rsidR="00E44D16" w:rsidRPr="000836B5">
        <w:t>, dimensi budaya, tradisi atau kebiasaan masih sangat kuat, oleh karena itu dibutuhkan pendekatan deng</w:t>
      </w:r>
      <w:r w:rsidR="005772F9">
        <w:t>a</w:t>
      </w:r>
      <w:r w:rsidR="00E44D16" w:rsidRPr="000836B5">
        <w:t xml:space="preserve">n lintas budaya. Faktor kejadian </w:t>
      </w:r>
      <w:r w:rsidR="00DC2230" w:rsidRPr="00DC2230">
        <w:rPr>
          <w:i/>
        </w:rPr>
        <w:t>stunting</w:t>
      </w:r>
      <w:r w:rsidR="00DC2230">
        <w:t xml:space="preserve"> </w:t>
      </w:r>
      <w:r w:rsidR="00E44D16" w:rsidRPr="000836B5">
        <w:t xml:space="preserve">pada </w:t>
      </w:r>
      <w:r w:rsidR="00DC2230">
        <w:t xml:space="preserve">balita di </w:t>
      </w:r>
      <w:r w:rsidR="00B211FF">
        <w:t>Surabaya</w:t>
      </w:r>
      <w:r w:rsidR="0053671B" w:rsidRPr="000836B5">
        <w:t xml:space="preserve"> dan berkaitan dengan faktor-faktor dalam </w:t>
      </w:r>
      <w:r w:rsidR="0053671B" w:rsidRPr="000836B5">
        <w:rPr>
          <w:i/>
        </w:rPr>
        <w:t>Sunrise Model</w:t>
      </w:r>
      <w:r w:rsidR="0053671B" w:rsidRPr="000836B5">
        <w:t xml:space="preserve">. </w:t>
      </w:r>
      <w:r w:rsidR="00B10E8E">
        <w:t xml:space="preserve">Dengan diketahui faktor penyebab kejadian </w:t>
      </w:r>
      <w:r w:rsidR="00B10E8E" w:rsidRPr="00B10E8E">
        <w:rPr>
          <w:i/>
        </w:rPr>
        <w:t>stunting</w:t>
      </w:r>
      <w:r w:rsidR="00B10E8E">
        <w:t xml:space="preserve"> maka </w:t>
      </w:r>
      <w:r w:rsidR="000D2E9B">
        <w:t>p</w:t>
      </w:r>
      <w:r w:rsidR="0053671B" w:rsidRPr="000836B5">
        <w:t>eneliti tertarik u</w:t>
      </w:r>
      <w:r w:rsidR="00ED1280" w:rsidRPr="000836B5">
        <w:t xml:space="preserve">ntuk menganalisis faktor-faktor yang berhubungan dengan kejadian </w:t>
      </w:r>
      <w:r w:rsidR="00ED1280" w:rsidRPr="000836B5">
        <w:rPr>
          <w:i/>
        </w:rPr>
        <w:t>stunting</w:t>
      </w:r>
      <w:r w:rsidR="00ED1280" w:rsidRPr="000836B5">
        <w:t xml:space="preserve"> pada anak </w:t>
      </w:r>
      <w:r w:rsidR="00C51F5A" w:rsidRPr="000836B5">
        <w:rPr>
          <w:i/>
        </w:rPr>
        <w:t>Toddler</w:t>
      </w:r>
      <w:r w:rsidR="00ED1280" w:rsidRPr="000836B5">
        <w:t xml:space="preserve"> berdasarkan pendekatan </w:t>
      </w:r>
      <w:r w:rsidR="00ED1280" w:rsidRPr="000836B5">
        <w:rPr>
          <w:i/>
        </w:rPr>
        <w:t>Sunrise Model</w:t>
      </w:r>
      <w:r w:rsidR="00DB7823">
        <w:t xml:space="preserve"> di Surabaya</w:t>
      </w:r>
      <w:r w:rsidR="00ED1280" w:rsidRPr="000836B5">
        <w:t xml:space="preserve"> dengan </w:t>
      </w:r>
      <w:r w:rsidR="00F5057E">
        <w:t xml:space="preserve">memberikan informasi </w:t>
      </w:r>
      <w:r w:rsidR="00E0509C">
        <w:t>kepada masyarakat</w:t>
      </w:r>
      <w:r w:rsidR="0038615A">
        <w:t xml:space="preserve"> tentang </w:t>
      </w:r>
      <w:r w:rsidR="000D2E9B">
        <w:t>perkembangan teknologi informasi</w:t>
      </w:r>
      <w:r w:rsidR="00F5057E">
        <w:t xml:space="preserve"> terkait dengan kejadian </w:t>
      </w:r>
      <w:r w:rsidR="00F5057E" w:rsidRPr="00F5057E">
        <w:rPr>
          <w:i/>
        </w:rPr>
        <w:t>stunting</w:t>
      </w:r>
      <w:r w:rsidR="00F5057E">
        <w:t xml:space="preserve">. </w:t>
      </w:r>
      <w:r w:rsidR="00FA2C48">
        <w:t>Pendekatan a</w:t>
      </w:r>
      <w:r w:rsidR="00F5057E">
        <w:t xml:space="preserve">gama atau religius dapat memberikan </w:t>
      </w:r>
      <w:r w:rsidR="00BC4DD1">
        <w:t xml:space="preserve">motivasi yang kuat </w:t>
      </w:r>
      <w:r w:rsidR="00F5057E" w:rsidRPr="00F5057E">
        <w:t xml:space="preserve">dan </w:t>
      </w:r>
      <w:r w:rsidR="00BC4DD1">
        <w:t>membuat</w:t>
      </w:r>
      <w:r w:rsidR="00F5057E" w:rsidRPr="00F5057E">
        <w:t xml:space="preserve"> seseorang mempunyai</w:t>
      </w:r>
      <w:r w:rsidR="00F5057E">
        <w:t xml:space="preserve"> </w:t>
      </w:r>
      <w:r w:rsidR="00F5057E" w:rsidRPr="00F5057E">
        <w:t>sik</w:t>
      </w:r>
      <w:r w:rsidR="00F5057E">
        <w:t xml:space="preserve">ap rendah hati dan membuka diri. </w:t>
      </w:r>
      <w:r w:rsidR="00FA2C48">
        <w:t xml:space="preserve">Memberikan </w:t>
      </w:r>
      <w:r w:rsidR="00FA2C48" w:rsidRPr="00FA2C48">
        <w:t>dukugan sosial berupa ungkapan empati, kepedulian, dan perhatian terhadap orang bersangkutan, dukungan berupa penghargaan, dukungan penghagaan, dukungan informatif, dan dukungan instrumental</w:t>
      </w:r>
      <w:r w:rsidR="00FA2C48">
        <w:t>.</w:t>
      </w:r>
      <w:r w:rsidR="0047156D">
        <w:t xml:space="preserve"> Pendekatan budaya juga menjadi hal yang penting, </w:t>
      </w:r>
      <w:r w:rsidR="00947F76">
        <w:t>diakarenakan</w:t>
      </w:r>
      <w:r w:rsidR="0047156D">
        <w:t xml:space="preserve"> didalam </w:t>
      </w:r>
      <w:r w:rsidR="0047156D" w:rsidRPr="0047156D">
        <w:t>ke</w:t>
      </w:r>
      <w:r w:rsidR="0047156D">
        <w:t xml:space="preserve">budayaan terdapat hal-hal yang kompleks, </w:t>
      </w:r>
      <w:r w:rsidR="0047156D">
        <w:lastRenderedPageBreak/>
        <w:t xml:space="preserve">dimana </w:t>
      </w:r>
      <w:r w:rsidR="0047156D" w:rsidRPr="0047156D">
        <w:t>di dalamnya terkandung ilmu pengetahuan, kepercayaa</w:t>
      </w:r>
      <w:r w:rsidR="0047156D">
        <w:t>n</w:t>
      </w:r>
      <w:r w:rsidR="0047156D" w:rsidRPr="0047156D">
        <w:t>, kesenian, moral, hukum, adat istiadat, dan kemampuan lain, serta kebiasaan yang di dapat oleh manusia sebagai masyarakat</w:t>
      </w:r>
      <w:r w:rsidR="0047156D">
        <w:t xml:space="preserve">. </w:t>
      </w:r>
      <w:r w:rsidR="00862319">
        <w:t>Dengan menyelaraskan kebud</w:t>
      </w:r>
      <w:r w:rsidR="00F13741">
        <w:t xml:space="preserve">ayaan dengan pemerintahan, sehingga dapat dibuat </w:t>
      </w:r>
      <w:r w:rsidR="00862319">
        <w:t xml:space="preserve">kebijakan di masyarakat </w:t>
      </w:r>
      <w:r w:rsidR="00F13741">
        <w:t>agar</w:t>
      </w:r>
      <w:r w:rsidR="00BC4DD1">
        <w:t xml:space="preserve"> bisa diterima dengan baik oleh masyarakat. </w:t>
      </w:r>
      <w:r w:rsidR="002251B9">
        <w:t>M</w:t>
      </w:r>
      <w:r w:rsidR="0096472F">
        <w:t xml:space="preserve">embudayakan </w:t>
      </w:r>
      <w:r w:rsidR="00BC4DD1" w:rsidRPr="00BC4DD1">
        <w:t xml:space="preserve">pemberian ASI eksklusif sebagai salah satu pencegahan </w:t>
      </w:r>
      <w:r w:rsidR="00BC4DD1" w:rsidRPr="00BC4DD1">
        <w:rPr>
          <w:i/>
        </w:rPr>
        <w:t>stunting</w:t>
      </w:r>
      <w:r w:rsidR="00F13741">
        <w:rPr>
          <w:i/>
        </w:rPr>
        <w:t xml:space="preserve">. </w:t>
      </w:r>
      <w:r w:rsidR="00F9380E">
        <w:t xml:space="preserve">Melalui hal kecil seperti itu keluarga dapat meminimalkan pengeluaran yang berdampak pada ekonomi keluarga, serta dapat mengedukasi tentang manfaat dan nutrisi yang terkandung dalam ASI, sehingga permasalahan </w:t>
      </w:r>
      <w:r w:rsidR="00F9380E" w:rsidRPr="00F9380E">
        <w:rPr>
          <w:i/>
        </w:rPr>
        <w:t>stunting</w:t>
      </w:r>
      <w:r w:rsidR="00F9380E">
        <w:t xml:space="preserve"> dapat ditangani dengan optimal.</w:t>
      </w:r>
    </w:p>
    <w:p w14:paraId="3939D258" w14:textId="77777777" w:rsidR="006D4CCB" w:rsidRPr="00F9380E" w:rsidRDefault="006D4CCB" w:rsidP="00F9380E">
      <w:pPr>
        <w:pStyle w:val="ListParagraph"/>
        <w:spacing w:after="0" w:line="480" w:lineRule="auto"/>
        <w:ind w:left="0" w:firstLine="567"/>
        <w:jc w:val="both"/>
      </w:pPr>
    </w:p>
    <w:p w14:paraId="7A474C50" w14:textId="475A3E80" w:rsidR="00AA3F5F" w:rsidRPr="000836B5" w:rsidRDefault="00AA3F5F" w:rsidP="00284681">
      <w:pPr>
        <w:pStyle w:val="Heading2"/>
        <w:numPr>
          <w:ilvl w:val="0"/>
          <w:numId w:val="4"/>
        </w:numPr>
        <w:ind w:left="567" w:hanging="567"/>
      </w:pPr>
      <w:bookmarkStart w:id="75" w:name="_Toc45354006"/>
      <w:bookmarkStart w:id="76" w:name="_Toc45354745"/>
      <w:bookmarkStart w:id="77" w:name="_Toc46982367"/>
      <w:bookmarkStart w:id="78" w:name="_Toc46982601"/>
      <w:r w:rsidRPr="000836B5">
        <w:t>Rumusan Masalah</w:t>
      </w:r>
      <w:bookmarkEnd w:id="75"/>
      <w:bookmarkEnd w:id="76"/>
      <w:bookmarkEnd w:id="77"/>
      <w:bookmarkEnd w:id="78"/>
    </w:p>
    <w:p w14:paraId="1C478ACE" w14:textId="16DA9AD2" w:rsidR="001924FB" w:rsidRDefault="005D531F" w:rsidP="004C3E58">
      <w:pPr>
        <w:pStyle w:val="ListParagraph"/>
        <w:spacing w:after="0" w:line="480" w:lineRule="auto"/>
        <w:ind w:left="0" w:firstLine="567"/>
        <w:jc w:val="both"/>
      </w:pPr>
      <w:r>
        <w:t xml:space="preserve">Apakah faktor </w:t>
      </w:r>
      <w:r w:rsidR="001924FB" w:rsidRPr="000836B5">
        <w:t xml:space="preserve">yang berhubungan dengan kejadian stunting </w:t>
      </w:r>
      <w:r w:rsidR="00440181" w:rsidRPr="000836B5">
        <w:t xml:space="preserve">pada anak </w:t>
      </w:r>
      <w:r w:rsidR="00C51F5A" w:rsidRPr="000836B5">
        <w:rPr>
          <w:i/>
        </w:rPr>
        <w:t>Toddler</w:t>
      </w:r>
      <w:r w:rsidR="00440181" w:rsidRPr="000836B5">
        <w:t xml:space="preserve"> berdasarkan pendekatan </w:t>
      </w:r>
      <w:r w:rsidR="00440181" w:rsidRPr="000836B5">
        <w:rPr>
          <w:i/>
        </w:rPr>
        <w:t>Sunrise Model</w:t>
      </w:r>
      <w:r>
        <w:rPr>
          <w:i/>
        </w:rPr>
        <w:t xml:space="preserve"> </w:t>
      </w:r>
      <w:r w:rsidRPr="005D531F">
        <w:rPr>
          <w:iCs/>
        </w:rPr>
        <w:t>di Surabaya</w:t>
      </w:r>
    </w:p>
    <w:p w14:paraId="7FA4D07B" w14:textId="77777777" w:rsidR="006D4CCB" w:rsidRPr="000836B5" w:rsidRDefault="006D4CCB" w:rsidP="004C3E58">
      <w:pPr>
        <w:pStyle w:val="ListParagraph"/>
        <w:spacing w:after="0" w:line="480" w:lineRule="auto"/>
        <w:ind w:left="0" w:firstLine="567"/>
        <w:jc w:val="both"/>
      </w:pPr>
    </w:p>
    <w:p w14:paraId="70DF021B" w14:textId="1AE05106" w:rsidR="00975E1A" w:rsidRPr="000836B5" w:rsidRDefault="00975E1A" w:rsidP="00284681">
      <w:pPr>
        <w:pStyle w:val="Heading2"/>
        <w:numPr>
          <w:ilvl w:val="0"/>
          <w:numId w:val="4"/>
        </w:numPr>
        <w:ind w:left="567" w:hanging="567"/>
      </w:pPr>
      <w:bookmarkStart w:id="79" w:name="_Toc45354007"/>
      <w:bookmarkStart w:id="80" w:name="_Toc45354746"/>
      <w:bookmarkStart w:id="81" w:name="_Toc46982368"/>
      <w:bookmarkStart w:id="82" w:name="_Toc46982602"/>
      <w:r w:rsidRPr="000836B5">
        <w:t>Tujuan Penelitian</w:t>
      </w:r>
      <w:bookmarkEnd w:id="79"/>
      <w:bookmarkEnd w:id="80"/>
      <w:bookmarkEnd w:id="81"/>
      <w:bookmarkEnd w:id="82"/>
    </w:p>
    <w:p w14:paraId="3660B6BA" w14:textId="397ED4F8" w:rsidR="00975E1A" w:rsidRPr="000836B5" w:rsidRDefault="00975E1A" w:rsidP="001926B5">
      <w:pPr>
        <w:pStyle w:val="Heading3"/>
        <w:numPr>
          <w:ilvl w:val="0"/>
          <w:numId w:val="44"/>
        </w:numPr>
        <w:ind w:left="567" w:hanging="567"/>
      </w:pPr>
      <w:bookmarkStart w:id="83" w:name="_Toc45354008"/>
      <w:bookmarkStart w:id="84" w:name="_Toc45354747"/>
      <w:bookmarkStart w:id="85" w:name="_Toc46982369"/>
      <w:bookmarkStart w:id="86" w:name="_Toc46982603"/>
      <w:r w:rsidRPr="000836B5">
        <w:t>Tujuan Umum</w:t>
      </w:r>
      <w:bookmarkEnd w:id="83"/>
      <w:bookmarkEnd w:id="84"/>
      <w:bookmarkEnd w:id="85"/>
      <w:bookmarkEnd w:id="86"/>
    </w:p>
    <w:p w14:paraId="374ECD38" w14:textId="598C8179" w:rsidR="00A35AAB" w:rsidRPr="005D531F" w:rsidRDefault="00EA005F" w:rsidP="004C3E58">
      <w:pPr>
        <w:pStyle w:val="ListParagraph"/>
        <w:spacing w:after="0" w:line="480" w:lineRule="auto"/>
        <w:ind w:left="0" w:firstLine="567"/>
        <w:jc w:val="both"/>
        <w:rPr>
          <w:iCs/>
        </w:rPr>
      </w:pPr>
      <w:r>
        <w:t>Mengetahui</w:t>
      </w:r>
      <w:r w:rsidR="00A35AAB" w:rsidRPr="000836B5">
        <w:t xml:space="preserve"> faktor yang berhubungan dengan kejadian </w:t>
      </w:r>
      <w:r w:rsidR="00A35AAB" w:rsidRPr="000836B5">
        <w:rPr>
          <w:i/>
        </w:rPr>
        <w:t>stunting</w:t>
      </w:r>
      <w:r w:rsidR="00A35AAB" w:rsidRPr="000836B5">
        <w:t xml:space="preserve"> pada anak </w:t>
      </w:r>
      <w:r w:rsidR="00C51F5A" w:rsidRPr="000836B5">
        <w:rPr>
          <w:i/>
        </w:rPr>
        <w:t>Toddler</w:t>
      </w:r>
      <w:r w:rsidR="00A35AAB" w:rsidRPr="000836B5">
        <w:t xml:space="preserve"> berdasarkan pendekatan </w:t>
      </w:r>
      <w:r w:rsidR="00A35AAB" w:rsidRPr="000836B5">
        <w:rPr>
          <w:i/>
        </w:rPr>
        <w:t>Sunrise Model</w:t>
      </w:r>
      <w:r w:rsidR="005D531F">
        <w:rPr>
          <w:i/>
        </w:rPr>
        <w:t xml:space="preserve"> </w:t>
      </w:r>
      <w:r w:rsidR="005D531F">
        <w:rPr>
          <w:iCs/>
        </w:rPr>
        <w:t>di Surabaya</w:t>
      </w:r>
    </w:p>
    <w:p w14:paraId="6523BA67" w14:textId="4CAB5C00" w:rsidR="00975E1A" w:rsidRPr="000836B5" w:rsidRDefault="00975E1A" w:rsidP="001926B5">
      <w:pPr>
        <w:pStyle w:val="Heading3"/>
        <w:numPr>
          <w:ilvl w:val="0"/>
          <w:numId w:val="44"/>
        </w:numPr>
        <w:ind w:left="567" w:hanging="567"/>
      </w:pPr>
      <w:bookmarkStart w:id="87" w:name="_Toc45354009"/>
      <w:bookmarkStart w:id="88" w:name="_Toc45354748"/>
      <w:bookmarkStart w:id="89" w:name="_Toc46982370"/>
      <w:bookmarkStart w:id="90" w:name="_Toc46982604"/>
      <w:r w:rsidRPr="000836B5">
        <w:t>Tujuan Khusus</w:t>
      </w:r>
      <w:bookmarkEnd w:id="87"/>
      <w:bookmarkEnd w:id="88"/>
      <w:bookmarkEnd w:id="89"/>
      <w:bookmarkEnd w:id="90"/>
    </w:p>
    <w:p w14:paraId="26B2F230" w14:textId="5A3AA070" w:rsidR="00A35AAB" w:rsidRPr="000836B5" w:rsidRDefault="002406F3" w:rsidP="00284681">
      <w:pPr>
        <w:pStyle w:val="ListParagraph"/>
        <w:numPr>
          <w:ilvl w:val="0"/>
          <w:numId w:val="2"/>
        </w:numPr>
        <w:spacing w:after="0" w:line="480" w:lineRule="auto"/>
        <w:ind w:left="567" w:hanging="567"/>
        <w:jc w:val="both"/>
      </w:pPr>
      <w:r>
        <w:t>Mengetahui</w:t>
      </w:r>
      <w:r w:rsidR="00A35AAB" w:rsidRPr="000836B5">
        <w:t xml:space="preserve"> </w:t>
      </w:r>
      <w:r w:rsidR="005D531F">
        <w:t xml:space="preserve">hubungan </w:t>
      </w:r>
      <w:r w:rsidR="006219CE" w:rsidRPr="000836B5">
        <w:t>f</w:t>
      </w:r>
      <w:r w:rsidR="00A35AAB" w:rsidRPr="000836B5">
        <w:t xml:space="preserve">aktor teknologi dengan kejadian </w:t>
      </w:r>
      <w:r w:rsidR="00A35AAB" w:rsidRPr="000836B5">
        <w:rPr>
          <w:i/>
        </w:rPr>
        <w:t>stunting</w:t>
      </w:r>
      <w:r w:rsidR="00A35AAB" w:rsidRPr="000836B5">
        <w:t xml:space="preserve"> </w:t>
      </w:r>
      <w:r w:rsidR="006219CE" w:rsidRPr="000836B5">
        <w:t xml:space="preserve">pada anak </w:t>
      </w:r>
      <w:r w:rsidR="00C51F5A" w:rsidRPr="000836B5">
        <w:rPr>
          <w:i/>
        </w:rPr>
        <w:t>Toddler</w:t>
      </w:r>
      <w:r w:rsidR="006219CE" w:rsidRPr="000836B5">
        <w:t xml:space="preserve"> </w:t>
      </w:r>
      <w:r w:rsidR="00D940C7">
        <w:t>di Surabaya</w:t>
      </w:r>
    </w:p>
    <w:p w14:paraId="3A01DD13" w14:textId="5873C58F" w:rsidR="006219CE" w:rsidRPr="000836B5" w:rsidRDefault="002406F3" w:rsidP="00284681">
      <w:pPr>
        <w:pStyle w:val="ListParagraph"/>
        <w:numPr>
          <w:ilvl w:val="0"/>
          <w:numId w:val="2"/>
        </w:numPr>
        <w:spacing w:after="0" w:line="480" w:lineRule="auto"/>
        <w:ind w:left="567" w:hanging="567"/>
        <w:jc w:val="both"/>
      </w:pPr>
      <w:r>
        <w:t>Mengetahui</w:t>
      </w:r>
      <w:r w:rsidR="006219CE" w:rsidRPr="000836B5">
        <w:t xml:space="preserve"> </w:t>
      </w:r>
      <w:r w:rsidR="005D531F">
        <w:t xml:space="preserve">hubungan </w:t>
      </w:r>
      <w:r w:rsidR="006219CE" w:rsidRPr="000836B5">
        <w:t xml:space="preserve">faktor religius dan filosofi 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748B003C" w14:textId="760C11B2" w:rsidR="006219CE" w:rsidRPr="000836B5" w:rsidRDefault="002406F3" w:rsidP="00284681">
      <w:pPr>
        <w:pStyle w:val="ListParagraph"/>
        <w:numPr>
          <w:ilvl w:val="0"/>
          <w:numId w:val="2"/>
        </w:numPr>
        <w:spacing w:after="0" w:line="480" w:lineRule="auto"/>
        <w:ind w:left="567" w:hanging="567"/>
        <w:jc w:val="both"/>
        <w:rPr>
          <w:i/>
        </w:rPr>
      </w:pPr>
      <w:r>
        <w:lastRenderedPageBreak/>
        <w:t>Mengetahui</w:t>
      </w:r>
      <w:r w:rsidR="006219CE" w:rsidRPr="000836B5">
        <w:t xml:space="preserve"> </w:t>
      </w:r>
      <w:r w:rsidR="005D531F">
        <w:t xml:space="preserve">hubungan </w:t>
      </w:r>
      <w:r w:rsidR="006219CE" w:rsidRPr="000836B5">
        <w:t>fakt</w:t>
      </w:r>
      <w:r w:rsidR="0044210D">
        <w:t xml:space="preserve">or dukungan keluarga </w:t>
      </w:r>
      <w:r w:rsidR="006219CE" w:rsidRPr="000836B5">
        <w:t xml:space="preserve">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1394F1F0" w14:textId="20E14585" w:rsidR="006219CE" w:rsidRPr="000836B5" w:rsidRDefault="002406F3" w:rsidP="00284681">
      <w:pPr>
        <w:pStyle w:val="ListParagraph"/>
        <w:numPr>
          <w:ilvl w:val="0"/>
          <w:numId w:val="2"/>
        </w:numPr>
        <w:spacing w:after="0" w:line="480" w:lineRule="auto"/>
        <w:ind w:left="567" w:hanging="567"/>
        <w:jc w:val="both"/>
      </w:pPr>
      <w:r>
        <w:t>Mengetahui</w:t>
      </w:r>
      <w:r w:rsidR="006219CE" w:rsidRPr="000836B5">
        <w:t xml:space="preserve"> </w:t>
      </w:r>
      <w:r w:rsidR="005D531F">
        <w:t xml:space="preserve">hubungan </w:t>
      </w:r>
      <w:r w:rsidR="00535F1C">
        <w:t xml:space="preserve">faktor </w:t>
      </w:r>
      <w:r w:rsidR="006219CE" w:rsidRPr="000836B5">
        <w:t xml:space="preserve">nilai budaya dan gaya hidup 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54124CA4" w14:textId="190FDEAF" w:rsidR="006219CE" w:rsidRPr="000836B5" w:rsidRDefault="002406F3" w:rsidP="00284681">
      <w:pPr>
        <w:pStyle w:val="ListParagraph"/>
        <w:numPr>
          <w:ilvl w:val="0"/>
          <w:numId w:val="2"/>
        </w:numPr>
        <w:spacing w:after="0" w:line="480" w:lineRule="auto"/>
        <w:ind w:left="567" w:hanging="567"/>
        <w:jc w:val="both"/>
      </w:pPr>
      <w:r>
        <w:t xml:space="preserve">Mengetahui </w:t>
      </w:r>
      <w:r w:rsidR="005D531F">
        <w:t xml:space="preserve">hubungan </w:t>
      </w:r>
      <w:r w:rsidR="006219CE" w:rsidRPr="000836B5">
        <w:t xml:space="preserve">faktor politik dan legal 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5D132238" w14:textId="47099C65" w:rsidR="006219CE" w:rsidRPr="000836B5" w:rsidRDefault="002406F3" w:rsidP="00284681">
      <w:pPr>
        <w:pStyle w:val="ListParagraph"/>
        <w:numPr>
          <w:ilvl w:val="0"/>
          <w:numId w:val="2"/>
        </w:numPr>
        <w:spacing w:after="0" w:line="480" w:lineRule="auto"/>
        <w:ind w:left="567" w:hanging="567"/>
        <w:jc w:val="both"/>
      </w:pPr>
      <w:r>
        <w:t>Mengetahui</w:t>
      </w:r>
      <w:r w:rsidR="006219CE" w:rsidRPr="000836B5">
        <w:t xml:space="preserve"> </w:t>
      </w:r>
      <w:r w:rsidR="005D531F">
        <w:t xml:space="preserve">hubungan </w:t>
      </w:r>
      <w:r w:rsidR="006219CE" w:rsidRPr="000836B5">
        <w:t xml:space="preserve">faktor ekonomi 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421494BC" w14:textId="3032066F" w:rsidR="006219CE" w:rsidRPr="006D4CCB" w:rsidRDefault="002406F3" w:rsidP="00284681">
      <w:pPr>
        <w:pStyle w:val="ListParagraph"/>
        <w:numPr>
          <w:ilvl w:val="0"/>
          <w:numId w:val="2"/>
        </w:numPr>
        <w:spacing w:after="0" w:line="480" w:lineRule="auto"/>
        <w:ind w:left="567" w:hanging="567"/>
        <w:jc w:val="both"/>
        <w:rPr>
          <w:i/>
        </w:rPr>
      </w:pPr>
      <w:r>
        <w:t xml:space="preserve">Mengetahui </w:t>
      </w:r>
      <w:r w:rsidR="009A1DF7">
        <w:t xml:space="preserve">hubungan </w:t>
      </w:r>
      <w:r w:rsidR="006219CE" w:rsidRPr="000836B5">
        <w:t xml:space="preserve">faktor </w:t>
      </w:r>
      <w:r w:rsidR="004F411B">
        <w:t xml:space="preserve">tingkat </w:t>
      </w:r>
      <w:r w:rsidR="006219CE" w:rsidRPr="000836B5">
        <w:t xml:space="preserve">pendidikan </w:t>
      </w:r>
      <w:r w:rsidR="004F411B">
        <w:t xml:space="preserve">orang tua </w:t>
      </w:r>
      <w:r w:rsidR="006219CE" w:rsidRPr="000836B5">
        <w:t xml:space="preserve">dengan kejadian </w:t>
      </w:r>
      <w:r w:rsidR="006219CE" w:rsidRPr="000836B5">
        <w:rPr>
          <w:i/>
        </w:rPr>
        <w:t>stunting</w:t>
      </w:r>
      <w:r w:rsidR="006219CE" w:rsidRPr="000836B5">
        <w:t xml:space="preserve"> pada anak </w:t>
      </w:r>
      <w:r w:rsidR="00C51F5A" w:rsidRPr="000836B5">
        <w:rPr>
          <w:i/>
        </w:rPr>
        <w:t>Toddler</w:t>
      </w:r>
      <w:r w:rsidR="006219CE" w:rsidRPr="000836B5">
        <w:t xml:space="preserve"> </w:t>
      </w:r>
      <w:r w:rsidR="00D940C7">
        <w:t>di Surabaya</w:t>
      </w:r>
    </w:p>
    <w:p w14:paraId="2A9ADAB2" w14:textId="77777777" w:rsidR="006D4CCB" w:rsidRPr="000836B5" w:rsidRDefault="006D4CCB" w:rsidP="006D4CCB">
      <w:pPr>
        <w:pStyle w:val="ListParagraph"/>
        <w:spacing w:after="0" w:line="480" w:lineRule="auto"/>
        <w:ind w:left="567"/>
        <w:jc w:val="both"/>
        <w:rPr>
          <w:i/>
        </w:rPr>
      </w:pPr>
    </w:p>
    <w:p w14:paraId="11C4B5CF" w14:textId="626ABD08" w:rsidR="00AA3F5F" w:rsidRPr="000836B5" w:rsidRDefault="00AA3F5F" w:rsidP="00284681">
      <w:pPr>
        <w:pStyle w:val="Heading2"/>
        <w:numPr>
          <w:ilvl w:val="0"/>
          <w:numId w:val="4"/>
        </w:numPr>
        <w:ind w:left="567" w:hanging="567"/>
      </w:pPr>
      <w:bookmarkStart w:id="91" w:name="_Toc45354010"/>
      <w:bookmarkStart w:id="92" w:name="_Toc45354749"/>
      <w:bookmarkStart w:id="93" w:name="_Toc46982371"/>
      <w:bookmarkStart w:id="94" w:name="_Toc46982605"/>
      <w:r w:rsidRPr="000836B5">
        <w:t>Manfaat Penelitian</w:t>
      </w:r>
      <w:bookmarkEnd w:id="91"/>
      <w:bookmarkEnd w:id="92"/>
      <w:bookmarkEnd w:id="93"/>
      <w:bookmarkEnd w:id="94"/>
    </w:p>
    <w:p w14:paraId="427F8331" w14:textId="4680385B" w:rsidR="00C242B8" w:rsidRPr="000836B5" w:rsidRDefault="00C242B8" w:rsidP="00027820">
      <w:pPr>
        <w:pStyle w:val="Heading3"/>
        <w:numPr>
          <w:ilvl w:val="0"/>
          <w:numId w:val="21"/>
        </w:numPr>
        <w:ind w:left="567" w:hanging="567"/>
      </w:pPr>
      <w:bookmarkStart w:id="95" w:name="_Toc45354011"/>
      <w:bookmarkStart w:id="96" w:name="_Toc45354750"/>
      <w:bookmarkStart w:id="97" w:name="_Toc46982372"/>
      <w:bookmarkStart w:id="98" w:name="_Toc46982606"/>
      <w:r w:rsidRPr="000836B5">
        <w:t>Manfaat Teoritis</w:t>
      </w:r>
      <w:bookmarkEnd w:id="95"/>
      <w:bookmarkEnd w:id="96"/>
      <w:bookmarkEnd w:id="97"/>
      <w:bookmarkEnd w:id="98"/>
    </w:p>
    <w:p w14:paraId="30D8C319" w14:textId="77777777" w:rsidR="00061089" w:rsidRPr="00B64273" w:rsidRDefault="00F748A7" w:rsidP="006C6399">
      <w:pPr>
        <w:spacing w:line="480" w:lineRule="auto"/>
        <w:ind w:firstLine="567"/>
        <w:jc w:val="both"/>
        <w:rPr>
          <w:szCs w:val="24"/>
        </w:rPr>
      </w:pPr>
      <w:r>
        <w:rPr>
          <w:szCs w:val="24"/>
        </w:rPr>
        <w:t>M</w:t>
      </w:r>
      <w:r w:rsidR="008A7B9A" w:rsidRPr="00B64273">
        <w:rPr>
          <w:szCs w:val="24"/>
        </w:rPr>
        <w:t>embu</w:t>
      </w:r>
      <w:r w:rsidR="00431F2F" w:rsidRPr="00B64273">
        <w:rPr>
          <w:szCs w:val="24"/>
        </w:rPr>
        <w:t xml:space="preserve">ktikan secara ilmiah tentang beberapa faktor yang berhubungan dengan kejadian stunting sehingga penelitian ini bermanfaat dan dapat digunakan sebagai bahan pengembangan pengetahuan, intervensi, evaluasi maupun kebijakan ilmu keperawatan khususnya dalam bidang keperawatan anak yang berdasarkan pendekatan </w:t>
      </w:r>
      <w:r w:rsidR="00431F2F" w:rsidRPr="00A44478">
        <w:rPr>
          <w:i/>
          <w:szCs w:val="24"/>
        </w:rPr>
        <w:t>Sunrise Model</w:t>
      </w:r>
    </w:p>
    <w:p w14:paraId="06C156D3" w14:textId="5FE53336" w:rsidR="00C242B8" w:rsidRPr="000836B5" w:rsidRDefault="00C242B8" w:rsidP="00027820">
      <w:pPr>
        <w:pStyle w:val="Heading3"/>
        <w:numPr>
          <w:ilvl w:val="0"/>
          <w:numId w:val="21"/>
        </w:numPr>
        <w:ind w:left="567" w:hanging="567"/>
      </w:pPr>
      <w:bookmarkStart w:id="99" w:name="_Toc45354012"/>
      <w:bookmarkStart w:id="100" w:name="_Toc45354751"/>
      <w:bookmarkStart w:id="101" w:name="_Toc46982373"/>
      <w:bookmarkStart w:id="102" w:name="_Toc46982607"/>
      <w:r w:rsidRPr="000836B5">
        <w:t>Manfaat Praktis</w:t>
      </w:r>
      <w:bookmarkEnd w:id="99"/>
      <w:bookmarkEnd w:id="100"/>
      <w:bookmarkEnd w:id="101"/>
      <w:bookmarkEnd w:id="102"/>
    </w:p>
    <w:p w14:paraId="422C8DBB" w14:textId="77777777" w:rsidR="00194003" w:rsidRPr="002262FB" w:rsidRDefault="00194003" w:rsidP="00284681">
      <w:pPr>
        <w:pStyle w:val="ListParagraph"/>
        <w:numPr>
          <w:ilvl w:val="0"/>
          <w:numId w:val="3"/>
        </w:numPr>
        <w:spacing w:after="0" w:line="480" w:lineRule="auto"/>
        <w:ind w:left="567" w:hanging="567"/>
        <w:rPr>
          <w:szCs w:val="24"/>
        </w:rPr>
      </w:pPr>
      <w:r w:rsidRPr="002262FB">
        <w:rPr>
          <w:szCs w:val="24"/>
        </w:rPr>
        <w:t>Bagi Peneliti</w:t>
      </w:r>
    </w:p>
    <w:p w14:paraId="424617CC" w14:textId="18CCC7ED" w:rsidR="00194003" w:rsidRDefault="00194003" w:rsidP="00194003">
      <w:pPr>
        <w:pStyle w:val="ListParagraph"/>
        <w:spacing w:after="0" w:line="480" w:lineRule="auto"/>
        <w:ind w:left="0" w:firstLine="567"/>
        <w:jc w:val="both"/>
        <w:rPr>
          <w:i/>
          <w:szCs w:val="24"/>
        </w:rPr>
      </w:pPr>
      <w:r w:rsidRPr="002262FB">
        <w:rPr>
          <w:szCs w:val="24"/>
        </w:rPr>
        <w:t xml:space="preserve">Penelitian ini diharapkan dapat digunakan sebagai tambahan referensi sumber data untuk pengembangan penelitian selanjutnya yang berhubungan dengan kejadian </w:t>
      </w:r>
      <w:r w:rsidRPr="002262FB">
        <w:rPr>
          <w:i/>
          <w:szCs w:val="24"/>
        </w:rPr>
        <w:t>stunting</w:t>
      </w:r>
      <w:r w:rsidRPr="002262FB">
        <w:rPr>
          <w:szCs w:val="24"/>
        </w:rPr>
        <w:t xml:space="preserve"> berdasarkan pendekatan </w:t>
      </w:r>
      <w:r w:rsidRPr="002262FB">
        <w:rPr>
          <w:i/>
          <w:szCs w:val="24"/>
        </w:rPr>
        <w:t>Sunrise Model.</w:t>
      </w:r>
    </w:p>
    <w:p w14:paraId="031E850D" w14:textId="77777777" w:rsidR="001619EF" w:rsidRPr="002262FB" w:rsidRDefault="001619EF" w:rsidP="00194003">
      <w:pPr>
        <w:pStyle w:val="ListParagraph"/>
        <w:spacing w:after="0" w:line="480" w:lineRule="auto"/>
        <w:ind w:left="0" w:firstLine="567"/>
        <w:jc w:val="both"/>
        <w:rPr>
          <w:szCs w:val="24"/>
        </w:rPr>
      </w:pPr>
    </w:p>
    <w:p w14:paraId="160BD749" w14:textId="77777777" w:rsidR="00194003" w:rsidRPr="002262FB" w:rsidRDefault="00194003" w:rsidP="00284681">
      <w:pPr>
        <w:pStyle w:val="ListParagraph"/>
        <w:numPr>
          <w:ilvl w:val="0"/>
          <w:numId w:val="3"/>
        </w:numPr>
        <w:spacing w:after="0" w:line="480" w:lineRule="auto"/>
        <w:ind w:left="567" w:hanging="567"/>
        <w:rPr>
          <w:szCs w:val="24"/>
        </w:rPr>
      </w:pPr>
      <w:r w:rsidRPr="002262FB">
        <w:rPr>
          <w:szCs w:val="24"/>
        </w:rPr>
        <w:lastRenderedPageBreak/>
        <w:t>Bagi Penentu Kebijakan</w:t>
      </w:r>
    </w:p>
    <w:p w14:paraId="5F4ECDC1" w14:textId="77777777" w:rsidR="00194003" w:rsidRPr="002262FB" w:rsidRDefault="00194003" w:rsidP="00194003">
      <w:pPr>
        <w:pStyle w:val="ListParagraph"/>
        <w:spacing w:after="0" w:line="480" w:lineRule="auto"/>
        <w:ind w:left="0" w:firstLine="567"/>
        <w:jc w:val="both"/>
        <w:rPr>
          <w:szCs w:val="24"/>
        </w:rPr>
      </w:pPr>
      <w:r w:rsidRPr="002262FB">
        <w:rPr>
          <w:szCs w:val="24"/>
        </w:rPr>
        <w:t xml:space="preserve">Memberikan kontribusi informasi untuk memahami intervensi keperawatan berbasis budaya yang digunakan sebagai landasan serta pertimbangan terhadap puskesmas mengenai intervensi pemberian gizi di wilayah kerjanya sehingga dapat menyusun rencana program, pertimbangan </w:t>
      </w:r>
      <w:r w:rsidRPr="002262FB">
        <w:rPr>
          <w:i/>
          <w:szCs w:val="24"/>
        </w:rPr>
        <w:t xml:space="preserve">health education </w:t>
      </w:r>
      <w:r w:rsidRPr="002262FB">
        <w:rPr>
          <w:szCs w:val="24"/>
        </w:rPr>
        <w:t xml:space="preserve">serta evaluasi dalam meningkatkan pencapaian program puskesmas dan pemerintah tentang pengurangan angka kejadian </w:t>
      </w:r>
      <w:r w:rsidRPr="002262FB">
        <w:rPr>
          <w:i/>
          <w:szCs w:val="24"/>
        </w:rPr>
        <w:t>stunting</w:t>
      </w:r>
      <w:r w:rsidRPr="002262FB">
        <w:rPr>
          <w:szCs w:val="24"/>
        </w:rPr>
        <w:t xml:space="preserve"> berdasarakan pendekatan </w:t>
      </w:r>
      <w:r w:rsidRPr="002262FB">
        <w:rPr>
          <w:i/>
          <w:szCs w:val="24"/>
        </w:rPr>
        <w:t>Sunrise Model</w:t>
      </w:r>
    </w:p>
    <w:p w14:paraId="6D3854D4" w14:textId="77777777" w:rsidR="001D608C" w:rsidRPr="000836B5" w:rsidRDefault="001D608C" w:rsidP="00284681">
      <w:pPr>
        <w:pStyle w:val="ListParagraph"/>
        <w:numPr>
          <w:ilvl w:val="0"/>
          <w:numId w:val="3"/>
        </w:numPr>
        <w:spacing w:after="0" w:line="480" w:lineRule="auto"/>
        <w:ind w:left="567" w:hanging="567"/>
      </w:pPr>
      <w:r w:rsidRPr="000836B5">
        <w:t>Bagi Masyarakat</w:t>
      </w:r>
      <w:r w:rsidR="00B601B1">
        <w:t xml:space="preserve"> Umum</w:t>
      </w:r>
    </w:p>
    <w:p w14:paraId="251B428D" w14:textId="77777777" w:rsidR="00FD730A" w:rsidRDefault="000001AF" w:rsidP="00C803E9">
      <w:pPr>
        <w:pStyle w:val="ListParagraph"/>
        <w:spacing w:after="0" w:line="480" w:lineRule="auto"/>
        <w:ind w:left="0" w:firstLine="567"/>
        <w:jc w:val="both"/>
      </w:pPr>
      <w:r w:rsidRPr="000836B5">
        <w:t xml:space="preserve">Hasil penelitian ini dapat digunakan sebagai motivasi bagi ibu anak </w:t>
      </w:r>
      <w:r w:rsidR="00C51F5A" w:rsidRPr="000836B5">
        <w:rPr>
          <w:i/>
        </w:rPr>
        <w:t>Toddler</w:t>
      </w:r>
      <w:r w:rsidRPr="000836B5">
        <w:t xml:space="preserve"> dalam pemberian intervensi gizi yang spesifik dalam upaya pencegahan stunting. Selain itu, ibu juga dapat mengetahui tradisi atau budaya yang diterapkan dalam perawatan anak khususnya dalam pemberian intervensi gizi sebagai upaya pencegahan terhadap stunting yang dilakukan tersebut </w:t>
      </w:r>
      <w:r w:rsidR="0092124B" w:rsidRPr="000836B5">
        <w:t>dalam pertumbuhan dan perkembangan anak.</w:t>
      </w:r>
    </w:p>
    <w:p w14:paraId="21D4E6AD" w14:textId="77777777" w:rsidR="001D608C" w:rsidRPr="000836B5" w:rsidRDefault="00B601B1" w:rsidP="00284681">
      <w:pPr>
        <w:pStyle w:val="ListParagraph"/>
        <w:numPr>
          <w:ilvl w:val="0"/>
          <w:numId w:val="3"/>
        </w:numPr>
        <w:spacing w:after="0" w:line="480" w:lineRule="auto"/>
        <w:ind w:left="567" w:hanging="567"/>
      </w:pPr>
      <w:r>
        <w:t>Bagi Ilmu Keperawatan</w:t>
      </w:r>
    </w:p>
    <w:p w14:paraId="7FA25150" w14:textId="77777777" w:rsidR="00D75AAD" w:rsidRPr="00194003" w:rsidRDefault="000945F0" w:rsidP="00194003">
      <w:pPr>
        <w:pStyle w:val="ListParagraph"/>
        <w:spacing w:after="0" w:line="480" w:lineRule="auto"/>
        <w:ind w:left="0" w:firstLine="567"/>
        <w:jc w:val="both"/>
      </w:pPr>
      <w:r w:rsidRPr="000836B5">
        <w:t xml:space="preserve">Diharapkan dapat bermanfaat, memperluas wawasan serta memberikan sumbang ilmiah dalam bidang keperawatan anak. Khususnya tentang kejadian </w:t>
      </w:r>
      <w:r w:rsidRPr="000836B5">
        <w:rPr>
          <w:i/>
        </w:rPr>
        <w:t>stunting</w:t>
      </w:r>
      <w:r w:rsidRPr="000836B5">
        <w:t xml:space="preserve"> berdasarkan pendekatan </w:t>
      </w:r>
      <w:r w:rsidRPr="000836B5">
        <w:rPr>
          <w:i/>
        </w:rPr>
        <w:t>Sunrise Model</w:t>
      </w:r>
      <w:r w:rsidR="00194003">
        <w:rPr>
          <w:i/>
        </w:rPr>
        <w:t>.</w:t>
      </w:r>
    </w:p>
    <w:p w14:paraId="11165B6F" w14:textId="77777777" w:rsidR="006839AC" w:rsidRDefault="006839AC">
      <w:r>
        <w:br w:type="page"/>
      </w:r>
    </w:p>
    <w:p w14:paraId="21BE5E0F" w14:textId="77777777" w:rsidR="00D0012D" w:rsidRDefault="00D0012D" w:rsidP="006839AC">
      <w:pPr>
        <w:pStyle w:val="Heading1"/>
        <w:sectPr w:rsidR="00D0012D" w:rsidSect="00D33057">
          <w:headerReference w:type="default" r:id="rId19"/>
          <w:footerReference w:type="default" r:id="rId20"/>
          <w:headerReference w:type="first" r:id="rId21"/>
          <w:footerReference w:type="first" r:id="rId22"/>
          <w:type w:val="continuous"/>
          <w:pgSz w:w="12191" w:h="16840" w:code="9"/>
          <w:pgMar w:top="1701" w:right="1701" w:bottom="1701" w:left="2268" w:header="1134" w:footer="1134" w:gutter="0"/>
          <w:pgNumType w:start="1"/>
          <w:cols w:space="720"/>
          <w:titlePg/>
          <w:docGrid w:linePitch="360"/>
        </w:sectPr>
      </w:pPr>
      <w:bookmarkStart w:id="103" w:name="_Toc34106972"/>
      <w:bookmarkStart w:id="104" w:name="_Toc34107529"/>
    </w:p>
    <w:p w14:paraId="1F2B29C9" w14:textId="77777777" w:rsidR="006839AC" w:rsidRDefault="006839AC" w:rsidP="006839AC">
      <w:pPr>
        <w:pStyle w:val="Heading1"/>
      </w:pPr>
      <w:bookmarkStart w:id="105" w:name="_Toc34672042"/>
      <w:bookmarkStart w:id="106" w:name="_Toc37130344"/>
      <w:bookmarkStart w:id="107" w:name="_Toc45127420"/>
      <w:bookmarkStart w:id="108" w:name="_Toc45176940"/>
      <w:bookmarkStart w:id="109" w:name="_Toc45308398"/>
      <w:bookmarkStart w:id="110" w:name="_Toc45354013"/>
      <w:bookmarkStart w:id="111" w:name="_Toc45354752"/>
      <w:bookmarkStart w:id="112" w:name="_Toc45356949"/>
      <w:bookmarkStart w:id="113" w:name="_Toc46982374"/>
      <w:bookmarkStart w:id="114" w:name="_Toc46982608"/>
      <w:r>
        <w:lastRenderedPageBreak/>
        <w:t>BAB 2</w:t>
      </w:r>
      <w:bookmarkEnd w:id="103"/>
      <w:bookmarkEnd w:id="104"/>
      <w:bookmarkEnd w:id="105"/>
      <w:bookmarkEnd w:id="106"/>
      <w:bookmarkEnd w:id="107"/>
      <w:bookmarkEnd w:id="108"/>
      <w:bookmarkEnd w:id="109"/>
      <w:bookmarkEnd w:id="110"/>
      <w:bookmarkEnd w:id="111"/>
      <w:bookmarkEnd w:id="112"/>
      <w:bookmarkEnd w:id="113"/>
      <w:bookmarkEnd w:id="114"/>
    </w:p>
    <w:p w14:paraId="55EED0AC" w14:textId="2BDBA4FB" w:rsidR="006839AC" w:rsidRDefault="006839AC" w:rsidP="006839AC">
      <w:pPr>
        <w:pStyle w:val="Heading1"/>
      </w:pPr>
      <w:bookmarkStart w:id="115" w:name="_Toc45354014"/>
      <w:bookmarkStart w:id="116" w:name="_Toc45354753"/>
      <w:bookmarkStart w:id="117" w:name="_Toc46982375"/>
      <w:bookmarkStart w:id="118" w:name="_Toc46982609"/>
      <w:r>
        <w:t>TINJAUAN PUSTAKA</w:t>
      </w:r>
      <w:bookmarkEnd w:id="115"/>
      <w:bookmarkEnd w:id="116"/>
      <w:bookmarkEnd w:id="117"/>
      <w:bookmarkEnd w:id="118"/>
    </w:p>
    <w:p w14:paraId="45C8295B" w14:textId="77777777" w:rsidR="001B5304" w:rsidRPr="001B5304" w:rsidRDefault="001B5304" w:rsidP="001B5304"/>
    <w:p w14:paraId="2AE75DDA" w14:textId="77777777" w:rsidR="006839AC" w:rsidRDefault="006839AC" w:rsidP="00053320">
      <w:pPr>
        <w:spacing w:after="0" w:line="480" w:lineRule="auto"/>
        <w:jc w:val="both"/>
      </w:pPr>
      <w:r>
        <w:tab/>
        <w:t>Bab ini membahas mengenai konsep, landasan teori dan berbagai aspek yang terkait dengan topik penelitian, meliputi: 1) Konsep Stunting, 2) Konsep Pertumbuhan dan Perkembangan Anak</w:t>
      </w:r>
      <w:r w:rsidR="000D1BD3">
        <w:t xml:space="preserve"> </w:t>
      </w:r>
      <w:r w:rsidR="000D1BD3" w:rsidRPr="000D1BD3">
        <w:rPr>
          <w:i/>
        </w:rPr>
        <w:t>Toddler</w:t>
      </w:r>
      <w:r>
        <w:t xml:space="preserve">, 3) </w:t>
      </w:r>
      <w:r w:rsidR="005F719F">
        <w:t xml:space="preserve">Konsep Keluarga, 4) </w:t>
      </w:r>
      <w:r w:rsidR="00E61E88" w:rsidRPr="00E61E88">
        <w:rPr>
          <w:i/>
        </w:rPr>
        <w:t>Sunrise Model</w:t>
      </w:r>
      <w:r w:rsidR="00B2217B">
        <w:t>, 5</w:t>
      </w:r>
      <w:r w:rsidR="00053320">
        <w:t>) Hubungan Antar Konsep.</w:t>
      </w:r>
    </w:p>
    <w:p w14:paraId="09084D37" w14:textId="14C38B3D" w:rsidR="00D158BB" w:rsidRDefault="00D158BB" w:rsidP="00284681">
      <w:pPr>
        <w:pStyle w:val="Heading2"/>
        <w:numPr>
          <w:ilvl w:val="0"/>
          <w:numId w:val="5"/>
        </w:numPr>
        <w:ind w:left="567" w:hanging="567"/>
      </w:pPr>
      <w:bookmarkStart w:id="119" w:name="_Toc45354015"/>
      <w:bookmarkStart w:id="120" w:name="_Toc45354754"/>
      <w:bookmarkStart w:id="121" w:name="_Toc46982376"/>
      <w:bookmarkStart w:id="122" w:name="_Toc46982610"/>
      <w:r>
        <w:t xml:space="preserve">Konsep </w:t>
      </w:r>
      <w:r w:rsidRPr="000D1BD3">
        <w:rPr>
          <w:i/>
        </w:rPr>
        <w:t>Stunting</w:t>
      </w:r>
      <w:bookmarkEnd w:id="119"/>
      <w:bookmarkEnd w:id="120"/>
      <w:bookmarkEnd w:id="121"/>
      <w:bookmarkEnd w:id="122"/>
    </w:p>
    <w:p w14:paraId="1E86E25E" w14:textId="51D84A69" w:rsidR="00D158BB" w:rsidRDefault="00C53DA0" w:rsidP="00027820">
      <w:pPr>
        <w:pStyle w:val="Heading3"/>
        <w:numPr>
          <w:ilvl w:val="0"/>
          <w:numId w:val="22"/>
        </w:numPr>
        <w:ind w:left="567" w:hanging="567"/>
      </w:pPr>
      <w:bookmarkStart w:id="123" w:name="_Toc45354016"/>
      <w:bookmarkStart w:id="124" w:name="_Toc45354755"/>
      <w:bookmarkStart w:id="125" w:name="_Toc46982377"/>
      <w:bookmarkStart w:id="126" w:name="_Toc46982611"/>
      <w:r>
        <w:t>Definisi Stunting</w:t>
      </w:r>
      <w:bookmarkEnd w:id="123"/>
      <w:bookmarkEnd w:id="124"/>
      <w:bookmarkEnd w:id="125"/>
      <w:bookmarkEnd w:id="126"/>
    </w:p>
    <w:p w14:paraId="37A6EA25" w14:textId="3AE3F8FC" w:rsidR="002E34EE" w:rsidRDefault="00E5528D" w:rsidP="00454998">
      <w:pPr>
        <w:spacing w:after="0" w:line="480" w:lineRule="auto"/>
        <w:ind w:firstLine="567"/>
        <w:jc w:val="both"/>
      </w:pPr>
      <w:r w:rsidRPr="00E5528D">
        <w:t xml:space="preserve">Stunting adalah salah satu kegagalan mencapai perkembangan fisik yang diukur berdasarkan tinggi badan menurut usia. Batasan stunting yaitu tinggi badan menurut usia berdasarkan </w:t>
      </w:r>
      <w:r w:rsidRPr="00A44570">
        <w:rPr>
          <w:i/>
        </w:rPr>
        <w:t>Z-score</w:t>
      </w:r>
      <w:r w:rsidRPr="00E5528D">
        <w:t xml:space="preserve"> sama dengan atau kurang dari -2 SD di bawah rata-rata standar</w:t>
      </w:r>
      <w:r>
        <w:t xml:space="preserve"> </w:t>
      </w:r>
      <w:r w:rsidR="00DA60D7">
        <w:fldChar w:fldCharType="begin" w:fldLock="1"/>
      </w:r>
      <w:r w:rsidR="007D2F3D">
        <w:instrText>ADDIN CSL_CITATION {"citationItems":[{"id":"ITEM-1","itemData":{"DOI":"10.20473/pmnj.v5i1.12362","ISSN":"2355-1577","abstract":"Introduction: Indonesia still faced nutritional problems in children is like stunting. Stunting is one of conditions of malnutrition in child that need to be solved in Indonesia because it can affect the quality of the next generation. This study aimed to analyze the factors related to prevention of stunting in children based on Theory of the Health Promotion Model (HPM).Methods: This study used a cross-sectional design. The population was mothers who have children aged 2-5 years with number of samples are 141 people using purposive sampling technique. The independent variables were prior related behavior, education level, socio-economic status, perceived benefits to action and perceived barrier to action. Dependent variable was prevention of stunting. Data were collected using questionnaire and analyzed using logistic regression with a significance level α &lt;0.05.Results: A positive stunting prevention behavior were 66.7% (94 people).  Factors related to stunting prevention behavior were prior related behavior (p=0.03). While for other independent factors are level of education (p=0.74), socioeconomic status (p=0.07), perceived benefits to action (p=0.35) and perceived barrier to action (p=0.31) have no relationship with stunting prevention. The result of analysis on the prior related behavior had 2.81 times better in stunting prevention with a significance level is 0.03.Conclusion: The behavior of stunting prevention is influenced by prior related behavior that is supplementary feeding for pregnant women, overcoming iron and folic acid deficiency, providing worm medicine, providing complete immunization and preventing and treating diarrhea.","author":[{"dropping-particle":"","family":"Sholecha","given":"Ribka Putri","non-dropping-particle":"","parse-names":false,"suffix":""},{"dropping-particle":"","family":"Yunitasari","given":"Esti","non-dropping-particle":"","parse-names":false,"suffix":""},{"dropping-particle":"","family":"Armini","given":"Ni Ketut Alit","non-dropping-particle":"","parse-names":false,"suffix":""},{"dropping-particle":"","family":"Arief","given":"Yuni Sufyanti","non-dropping-particle":"","parse-names":false,"suffix":""}],"container-title":"Pediomaternal Nursing Journal","id":"ITEM-1","issued":{"date-parts":[["2019"]]},"title":"Analisis Faktor yang berhubungan dengan Pencegahan Stunting pada Anak Usia 2-5 Tahun berdasarkan Teori Health Promotion Model (HPM)","type":"article-journal"},"uris":["http://www.mendeley.com/documents/?uuid=848a6be8-476c-4dd1-ade0-04fd4fab17ed"]}],"mendeley":{"formattedCitation":"(Sholecha et al., 2019)","plainTextFormattedCitation":"(Sholecha et al., 2019)","previouslyFormattedCitation":"(Sholecha et al., 2019)"},"properties":{"noteIndex":0},"schema":"https://github.com/citation-style-language/schema/raw/master/csl-citation.json"}</w:instrText>
      </w:r>
      <w:r w:rsidR="00DA60D7">
        <w:fldChar w:fldCharType="separate"/>
      </w:r>
      <w:r w:rsidR="007D2F3D" w:rsidRPr="007D2F3D">
        <w:rPr>
          <w:noProof/>
        </w:rPr>
        <w:t>(Sholecha et al., 2019)</w:t>
      </w:r>
      <w:r w:rsidR="00DA60D7">
        <w:fldChar w:fldCharType="end"/>
      </w:r>
      <w:r>
        <w:t xml:space="preserve">. </w:t>
      </w:r>
      <w:r w:rsidR="002E34EE" w:rsidRPr="00A44570">
        <w:rPr>
          <w:i/>
        </w:rPr>
        <w:t>Stunting</w:t>
      </w:r>
      <w:r w:rsidR="002E34EE" w:rsidRPr="002E34EE">
        <w:t xml:space="preserve"> adalah gangguan pertumbuhan linier yang tidak sesuai dengan umur yang mengindikasikan kejadian jangka panjang serta merupakan dampak akumulatif dari ketidakcukupan konsumsi zat gizi, kondisi kesehatan yang buruk dan pengasuhan yang tidak memadai</w:t>
      </w:r>
      <w:r w:rsidR="002E34EE">
        <w:t xml:space="preserve"> </w:t>
      </w:r>
      <w:r w:rsidR="00DA60D7">
        <w:fldChar w:fldCharType="begin" w:fldLock="1"/>
      </w:r>
      <w:r w:rsidR="007D2F3D">
        <w:instrText>ADDIN CSL_CITATION {"citationItems":[{"id":"ITEM-1","itemData":{"abstract":"Este ensaio busca uma reflexão sobre a Razão instrumental e a Razão Comunicativa, como um contraponto sociológico entre Weber e Habermas dentro do aspecto de análise da racionalidade no mundo ocidental. Para tanto, iniciamos este ensaio com “A Ética Protestante e o Espírito do Capitalismo” que escolhemos como uma obra que exprime o fenômeno da “racionalidade instrumental” e “ação social” como elementos compreensivos de análise sociológica do mundo moderno. Posteriormente introduziremos a “Razão Comunicativa” como crítica da racionalidade instrumental com base na idéia de “ação dialógica” da modernidade.","author":[{"dropping-particle":"","family":"Farapti","given":"Retty Anisa Damayanti. Lailatul Muniroh.","non-dropping-particle":"","parse-names":false,"suffix":""}],"container-title":"Media Gizi Indonesia","id":"ITEM-1","issue":"1","issued":{"date-parts":[["2016"]]},"page":"61-69","title":"Perbedaan Tingkat Kecukupan Zat Gizi Dan Riwayat Pemberian Asi Eksklusif Pada Balita Stunting Dan Non Stunting","type":"article-journal","volume":"11"},"uris":["http://www.mendeley.com/documents/?uuid=ce5bf856-0367-4aa6-a27d-35118ddd1a0c"]}],"mendeley":{"formattedCitation":"(Farapti, 2016)","plainTextFormattedCitation":"(Farapti, 2016)","previouslyFormattedCitation":"(Farapti, 2016)"},"properties":{"noteIndex":0},"schema":"https://github.com/citation-style-language/schema/raw/master/csl-citation.json"}</w:instrText>
      </w:r>
      <w:r w:rsidR="00DA60D7">
        <w:fldChar w:fldCharType="separate"/>
      </w:r>
      <w:r w:rsidR="007D2F3D" w:rsidRPr="007D2F3D">
        <w:rPr>
          <w:noProof/>
        </w:rPr>
        <w:t>(Farapti, 2016)</w:t>
      </w:r>
      <w:r w:rsidR="00DA60D7">
        <w:fldChar w:fldCharType="end"/>
      </w:r>
      <w:r w:rsidR="002E34EE">
        <w:t xml:space="preserve">. </w:t>
      </w:r>
    </w:p>
    <w:p w14:paraId="1971578C" w14:textId="2ECDCCB5" w:rsidR="00454998" w:rsidRPr="00E5528D" w:rsidRDefault="00454998" w:rsidP="00545369">
      <w:pPr>
        <w:spacing w:after="0" w:line="480" w:lineRule="auto"/>
        <w:ind w:firstLine="567"/>
        <w:jc w:val="both"/>
      </w:pPr>
      <w:r>
        <w:t xml:space="preserve">Stunting mencerminkan pertumbuhan linear yang buruk dan terakumulasi selama periode pra dan pasca melahirkan, dikarenakan asupan gizi yang kurang serta adanya infeksi kronis maupun berulang </w:t>
      </w:r>
      <w:r w:rsidR="00DA60D7">
        <w:fldChar w:fldCharType="begin" w:fldLock="1"/>
      </w:r>
      <w:r w:rsidR="007D2F3D">
        <w:instrText>ADDIN CSL_CITATION {"citationItems":[{"id":"ITEM-1","itemData":{"author":[{"dropping-particle":"","family":"Nurkomala","given":"Siti","non-dropping-particle":"","parse-names":false,"suffix":""},{"dropping-particle":"","family":"Nuryanto","given":"","non-dropping-particle":"","parse-names":false,"suffix":""},{"dropping-particle":"","family":"Panunggal","given":"Binar","non-dropping-particle":"","parse-names":false,"suffix":""}],"container-title":"Journal of Nutrition College","id":"ITEM-1","issued":{"date-parts":[["2018"]]},"page":"45-53","title":"Praktik Pemberian MPASI (Makanan Pendampig Air SUsu Ibu) Pada Anak Stunting dan Tidak Stunting Usia 6-24 Bulan","type":"article-journal","volume":"7"},"uris":["http://www.mendeley.com/documents/?uuid=71efc26e-b53e-42f8-a4ef-bbf05740d62a"]}],"mendeley":{"formattedCitation":"(Nurkomala et al., 2018)","plainTextFormattedCitation":"(Nurkomala et al., 2018)","previouslyFormattedCitation":"(Nurkomala et al., 2018)"},"properties":{"noteIndex":0},"schema":"https://github.com/citation-style-language/schema/raw/master/csl-citation.json"}</w:instrText>
      </w:r>
      <w:r w:rsidR="00DA60D7">
        <w:fldChar w:fldCharType="separate"/>
      </w:r>
      <w:r w:rsidR="007D2F3D" w:rsidRPr="007D2F3D">
        <w:rPr>
          <w:noProof/>
        </w:rPr>
        <w:t>(Nurkomala et al., 2018)</w:t>
      </w:r>
      <w:r w:rsidR="00DA60D7">
        <w:fldChar w:fldCharType="end"/>
      </w:r>
      <w:r>
        <w:t xml:space="preserve">. </w:t>
      </w:r>
      <w:r w:rsidR="00545369" w:rsidRPr="00A44570">
        <w:rPr>
          <w:i/>
        </w:rPr>
        <w:t>Stunting</w:t>
      </w:r>
      <w:r w:rsidR="00545369">
        <w:t xml:space="preserve"> terjadi akibat tidak terpenuhinya gizi kronis di 1000 hari pertama kehidupan yang mengakibatkan perkembangan anak terganggu. Periode emas 1000 hari pertama kehidupan yang tidak bisa tergantikan dimana kebut</w:t>
      </w:r>
      <w:r w:rsidR="00A44570">
        <w:t xml:space="preserve">uhan gizi anak harus terpenuhi </w:t>
      </w:r>
      <w:r w:rsidR="00545369">
        <w:t xml:space="preserve">perilaku anak bisa berkembang optimal dan perkembangan otak anak terjadi dengan pesat </w:t>
      </w:r>
      <w:r w:rsidR="00DA60D7">
        <w:fldChar w:fldCharType="begin" w:fldLock="1"/>
      </w:r>
      <w:r w:rsidR="00DA60D7">
        <w:instrText>ADDIN CSL_CITATION {"citationItems":[{"id":"ITEM-1","itemData":{"DOI":"10.20473/pmnj.v5i1.12362","ISSN":"2355-1577","abstract":"Introduction: Indonesia still faced nutritional problems in children is like stunting. Stunting is one of conditions of malnutrition in child that need to be solved in Indonesia because it can affect the quality of the next generation. This study aimed to analyze the factors related to prevention of stunting in children based on Theory of the Health Promotion Model (HPM).Methods: This study used a cross-sectional design. The population was mothers who have children aged 2-5 years with number of samples are 141 people using purposive sampling technique. The independent variables were prior related behavior, education level, socio-economic status, perceived benefits to action and perceived barrier to action. Dependent variable was prevention of stunting. Data were collected using questionnaire and analyzed using logistic regression with a significance level α &lt;0.05.Results: A positive stunting prevention behavior were 66.7% (94 people).  Factors related to stunting prevention behavior were prior related behavior (p=0.03). While for other independent factors are level of education (p=0.74), socioeconomic status (p=0.07), perceived benefits to action (p=0.35) and perceived barrier to action (p=0.31) have no relationship with stunting prevention. The result of analysis on the prior related behavior had 2.81 times better in stunting prevention with a significance level is 0.03.Conclusion: The behavior of stunting prevention is influenced by prior related behavior that is supplementary feeding for pregnant women, overcoming iron and folic acid deficiency, providing worm medicine, providing complete immunization and preventing and treating diarrhea.","author":[{"dropping-particle":"","family":"Sholecha","given":"Ribka Putri","non-dropping-particle":"","parse-names":false,"suffix":""},{"dropping-particle":"","family":"Yunitasari","given":"Esti","non-dropping-particle":"","parse-names":false,"suffix":""},{"dropping-particle":"","family":"Armini","given":"Ni Ketut Alit","non-dropping-particle":"","parse-names":false,"suffix":""},{"dropping-particle":"","family":"Arief","given":"Yuni Sufyanti","non-dropping-particle":"","parse-names":false,"suffix":""}],"container-title":"Pediomaternal Nursing Journal","id":"ITEM-1","issued":{"date-parts":[["2019"]]},"title":"Analisis Faktor yang berhubungan dengan Pencegahan Stunting pada Anak Usia 2-5 Tahun berdasarkan Teori Health Promotion Model (HPM)","type":"article-journal"},"uris":["http://www.mendeley.com/documents/?uuid=848a6be8-476c-4dd1-ade0-04fd4fab17ed"]}],"mendeley":{"formattedCitation":"(Sholecha et al., 2019)","plainTextFormattedCitation":"(Sholecha et al., 2019)","previouslyFormattedCitation":"(Sholecha et al., 2019)"},"properties":{"noteIndex":0},"schema":"https://github.com/citation-style-language/schema/raw/master/csl-citation.json"}</w:instrText>
      </w:r>
      <w:r w:rsidR="00DA60D7">
        <w:fldChar w:fldCharType="separate"/>
      </w:r>
      <w:r w:rsidR="00545369" w:rsidRPr="00DA60D7">
        <w:rPr>
          <w:noProof/>
        </w:rPr>
        <w:t>(Sholecha et al., 2019)</w:t>
      </w:r>
      <w:r w:rsidR="00DA60D7">
        <w:fldChar w:fldCharType="end"/>
      </w:r>
      <w:r w:rsidR="00545369">
        <w:t>.</w:t>
      </w:r>
    </w:p>
    <w:p w14:paraId="2C3861FD" w14:textId="41D5DA2A" w:rsidR="00C53DA0" w:rsidRDefault="00C53DA0" w:rsidP="00027820">
      <w:pPr>
        <w:pStyle w:val="Heading3"/>
        <w:numPr>
          <w:ilvl w:val="0"/>
          <w:numId w:val="22"/>
        </w:numPr>
        <w:ind w:left="567" w:hanging="567"/>
      </w:pPr>
      <w:bookmarkStart w:id="127" w:name="_Toc45354017"/>
      <w:bookmarkStart w:id="128" w:name="_Toc45354756"/>
      <w:bookmarkStart w:id="129" w:name="_Toc46982378"/>
      <w:bookmarkStart w:id="130" w:name="_Toc46982612"/>
      <w:r>
        <w:lastRenderedPageBreak/>
        <w:t>Epidemiologi</w:t>
      </w:r>
      <w:bookmarkEnd w:id="127"/>
      <w:bookmarkEnd w:id="128"/>
      <w:bookmarkEnd w:id="129"/>
      <w:bookmarkEnd w:id="130"/>
    </w:p>
    <w:p w14:paraId="0A13EF5F" w14:textId="584DD8B4" w:rsidR="00063CF9" w:rsidRPr="00063CF9" w:rsidRDefault="00063CF9" w:rsidP="0065073B">
      <w:pPr>
        <w:spacing w:line="480" w:lineRule="auto"/>
        <w:ind w:firstLine="567"/>
        <w:jc w:val="both"/>
      </w:pPr>
      <w:r>
        <w:t xml:space="preserve">Pada tahun 2017 22,2% atau sekitar 150,8 juta balita di dunia mengalami </w:t>
      </w:r>
      <w:r w:rsidRPr="00063CF9">
        <w:rPr>
          <w:i/>
        </w:rPr>
        <w:t>stunting</w:t>
      </w:r>
      <w:r>
        <w:t xml:space="preserve"> </w:t>
      </w:r>
      <w:r w:rsidR="0052644B">
        <w:fldChar w:fldCharType="begin" w:fldLock="1"/>
      </w:r>
      <w:r w:rsidR="007D2F3D">
        <w:instrText>ADDIN CSL_CITATION {"citationItems":[{"id":"ITEM-1","itemData":{"author":[{"dropping-particle":"","family":"Kemenkes","given":"","non-dropping-particle":"","parse-names":false,"suffix":""}],"container-title":"Kementerian Kesehatan Republik Indonesia","id":"ITEM-1","issue":"5","issued":{"date-parts":[["2018"]]},"page":"1163-1178","title":"Buletin Stunting","type":"article-magazine","volume":"301"},"uris":["http://www.mendeley.com/documents/?uuid=0ffe4304-1eeb-4a5d-83f1-7110106002cb"]}],"mendeley":{"formattedCitation":"(Kemenkes, 2018)","plainTextFormattedCitation":"(Kemenkes, 2018)","previouslyFormattedCitation":"(Kemenkes, 2018)"},"properties":{"noteIndex":0},"schema":"https://github.com/citation-style-language/schema/raw/master/csl-citation.json"}</w:instrText>
      </w:r>
      <w:r w:rsidR="0052644B">
        <w:fldChar w:fldCharType="separate"/>
      </w:r>
      <w:r w:rsidR="007D2F3D" w:rsidRPr="007D2F3D">
        <w:rPr>
          <w:noProof/>
        </w:rPr>
        <w:t>(Kemenkes, 2018)</w:t>
      </w:r>
      <w:r w:rsidR="0052644B">
        <w:fldChar w:fldCharType="end"/>
      </w:r>
      <w:r>
        <w:t xml:space="preserve">. </w:t>
      </w:r>
      <w:r w:rsidRPr="00063CF9">
        <w:t>Masalah stunting dialami oleh sebagian besar anak di Negara miskin dan berkembang seperti Indonesia</w:t>
      </w:r>
      <w:r>
        <w:t xml:space="preserve">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t xml:space="preserve">. </w:t>
      </w:r>
      <w:r w:rsidR="0065073B">
        <w:t xml:space="preserve">Asia selatan dan Afrika sub-Sahara merupakan wilayah yang angka kejadianya tinggi dari tempat lain </w:t>
      </w:r>
      <w:r w:rsidR="00DA60D7">
        <w:fldChar w:fldCharType="begin" w:fldLock="1"/>
      </w:r>
      <w:r w:rsidR="007D2F3D">
        <w:instrText>ADDIN CSL_CITATION {"citationItems":[{"id":"ITEM-1","itemData":{"DOI":"10.20473/pmnj.v5i1.13133","ISSN":"2355-1577","abstract":"Introduction: Stunting is an important nutritional problem in Indonesia because it has a serious impact on the quality of child development. Stunting is thought to be related to family demographics, and environmental conditions. The purpose of this study is to explain the relationship between family demographic factors including age, occupation, income and number of families with stunting nutritional status.Methods: This Study was Cross-Sectional Study. The population in this study were mothers with stunting toddlers aged 2-5 years at the Puskemas Galis Bangkalan with a total sample of 129 respondents, taken according to the inclusion criteria. The independent variables are age of respondents, education, employment, family members and the dependent variable is stunting nutritional status. Data was collected using a structured questionnaire and observation of respondents. The data were then analyzed using the Rank Spearman test with a significance level of &lt;0.05.Results: The results showed that there was no relationship between age of respondents (p=0.305), education (p=0.712), employment (p=0.261), family members (p=0.153) with  stunting of nutritional status.Conclusion: Factors that affect the health of toddler with the nutritional status of stunting toddlers are very multifactorial so that support is needed across sectors to reduce the stunting of nutritional status.","author":[{"dropping-particle":"","family":"Suciningtyas","given":"Putri Dewi","non-dropping-particle":"","parse-names":false,"suffix":""},{"dropping-particle":"","family":"Triharini","given":"Mira","non-dropping-particle":"","parse-names":false,"suffix":""},{"dropping-particle":"","family":"Rachmawati","given":"Praba Diyan","non-dropping-particle":"","parse-names":false,"suffix":""}],"container-title":"Pediomaternal Nursing Journal","id":"ITEM-1","issue":"1","issued":{"date-parts":[["2019"]]},"page":"132","title":"Hubungan Data Demografi Keluarga dalam Pemberian ASI Esklusif Anak Balita Stunting","type":"article-journal","volume":"5"},"uris":["http://www.mendeley.com/documents/?uuid=edded911-69e2-4ca5-b83b-5f668cc83c88"]}],"mendeley":{"formattedCitation":"(Suciningtyas et al., 2019)","plainTextFormattedCitation":"(Suciningtyas et al., 2019)","previouslyFormattedCitation":"(Suciningtyas et al., 2019)"},"properties":{"noteIndex":0},"schema":"https://github.com/citation-style-language/schema/raw/master/csl-citation.json"}</w:instrText>
      </w:r>
      <w:r w:rsidR="00DA60D7">
        <w:fldChar w:fldCharType="separate"/>
      </w:r>
      <w:r w:rsidR="007D2F3D" w:rsidRPr="007D2F3D">
        <w:rPr>
          <w:noProof/>
        </w:rPr>
        <w:t>(Suciningtyas et al., 2019)</w:t>
      </w:r>
      <w:r w:rsidR="00DA60D7">
        <w:fldChar w:fldCharType="end"/>
      </w:r>
      <w:r w:rsidR="0065073B">
        <w:t xml:space="preserve">. </w:t>
      </w:r>
      <w:r w:rsidR="0065073B" w:rsidRPr="0065073B">
        <w:t xml:space="preserve">Prevalensi </w:t>
      </w:r>
      <w:r w:rsidR="0065073B" w:rsidRPr="0012457B">
        <w:rPr>
          <w:i/>
        </w:rPr>
        <w:t>stunting</w:t>
      </w:r>
      <w:r w:rsidR="0065073B" w:rsidRPr="0065073B">
        <w:t xml:space="preserve"> yang terjadi di</w:t>
      </w:r>
      <w:r w:rsidR="0065073B">
        <w:t xml:space="preserve"> Afrika selatan sebesar 18,6 %, di Ethiopia sebesar 26,4%</w:t>
      </w:r>
      <w:r w:rsidR="0065073B" w:rsidRPr="0065073B">
        <w:t>,</w:t>
      </w:r>
      <w:r w:rsidR="0065073B">
        <w:t xml:space="preserve"> di Nigeria (22.2%)</w:t>
      </w:r>
      <w:r w:rsidR="0065073B" w:rsidRPr="0065073B">
        <w:t>. Sedangkan terdapat 6 juta di Amerika Latin dan karibia. Prevalensi di Asia seperti India (38,4% 2015), Pakistan (45% 2012), Bangladesh (36,1% 2014)</w:t>
      </w:r>
      <w:r w:rsidR="0065073B">
        <w:t xml:space="preserve">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rsidR="0065073B">
        <w:t xml:space="preserve">. </w:t>
      </w:r>
      <w:r w:rsidR="00E14F13" w:rsidRPr="00E14F13">
        <w:t xml:space="preserve">Prevalensi </w:t>
      </w:r>
      <w:r w:rsidR="00E14F13" w:rsidRPr="00412483">
        <w:rPr>
          <w:i/>
        </w:rPr>
        <w:t>stunting</w:t>
      </w:r>
      <w:r w:rsidR="00E14F13" w:rsidRPr="00E14F13">
        <w:t xml:space="preserve"> di Indonesia lebih tinggi daripada negara-negara lain di Asia Tenggara, seperti Myanmar (35%), Vietnam (23%), dan Thailand (16%)</w:t>
      </w:r>
      <w:r w:rsidR="00E14F13">
        <w:t xml:space="preserve"> </w:t>
      </w:r>
      <w:r w:rsidR="00DA60D7">
        <w:fldChar w:fldCharType="begin" w:fldLock="1"/>
      </w:r>
      <w:r w:rsidR="00DA60D7">
        <w:instrText>ADDIN CSL_CITATION {"citationItems":[{"id":"ITEM-1","itemData":{"DOI":"10.20473/pmnj.v5i1.13133","ISSN":"2355-1577","abstract":"Introduction: Stunting is an important nutritional problem in Indonesia because it has a serious impact on the quality of child development. Stunting is thought to be related to family demographics, and environmental conditions. The purpose of this study is to explain the relationship between family demographic factors including age, occupation, income and number of families with stunting nutritional status.Methods: This Study was Cross-Sectional Study. The population in this study were mothers with stunting toddlers aged 2-5 years at the Puskemas Galis Bangkalan with a total sample of 129 respondents, taken according to the inclusion criteria. The independent variables are age of respondents, education, employment, family members and the dependent variable is stunting nutritional status. Data was collected using a structured questionnaire and observation of respondents. The data were then analyzed using the Rank Spearman test with a significance level of &lt;0.05.Results: The results showed that there was no relationship between age of respondents (p=0.305), education (p=0.712), employment (p=0.261), family members (p=0.153) with  stunting of nutritional status.Conclusion: Factors that affect the health of toddler with the nutritional status of stunting toddlers are very multifactorial so that support is needed across sectors to reduce the stunting of nutritional status.","author":[{"dropping-particle":"","family":"Suciningtyas","given":"Putri Dewi","non-dropping-particle":"","parse-names":false,"suffix":""},{"dropping-particle":"","family":"Triharini","given":"Mira","non-dropping-particle":"","parse-names":false,"suffix":""},{"dropping-particle":"","family":"Rachmawati","given":"Praba Diyan","non-dropping-particle":"","parse-names":false,"suffix":""}],"container-title":"Pediomaternal Nursing Journal","id":"ITEM-1","issue":"1","issued":{"date-parts":[["2019"]]},"page":"132","title":"Hubungan Data Demografi Keluarga dalam Pemberian ASI Esklusif Anak Balita Stunting","type":"article-journal","volume":"5"},"uris":["http://www.mendeley.com/documents/?uuid=edded911-69e2-4ca5-b83b-5f668cc83c88"]}],"mendeley":{"formattedCitation":"(Suciningtyas et al., 2019)","plainTextFormattedCitation":"(Suciningtyas et al., 2019)","previouslyFormattedCitation":"(Suciningtyas et al., 2019)"},"properties":{"noteIndex":0},"schema":"https://github.com/citation-style-language/schema/raw/master/csl-citation.json"}</w:instrText>
      </w:r>
      <w:r w:rsidR="00DA60D7">
        <w:fldChar w:fldCharType="separate"/>
      </w:r>
      <w:r w:rsidR="00DA60D7" w:rsidRPr="00DA60D7">
        <w:rPr>
          <w:noProof/>
        </w:rPr>
        <w:t>(Suciningtyas et al., 2019)</w:t>
      </w:r>
      <w:r w:rsidR="00DA60D7">
        <w:fldChar w:fldCharType="end"/>
      </w:r>
      <w:r w:rsidR="00E14F13">
        <w:t>.</w:t>
      </w:r>
      <w:r w:rsidR="00162B87">
        <w:t xml:space="preserve"> </w:t>
      </w:r>
      <w:r w:rsidR="00162B87" w:rsidRPr="00162B87">
        <w:t xml:space="preserve">Rata-rata prevalensi balita </w:t>
      </w:r>
      <w:r w:rsidR="00162B87" w:rsidRPr="00412483">
        <w:rPr>
          <w:i/>
        </w:rPr>
        <w:t>stunting</w:t>
      </w:r>
      <w:r w:rsidR="00162B87" w:rsidRPr="00162B87">
        <w:t xml:space="preserve"> di Indonesia tahun 2005</w:t>
      </w:r>
      <w:r w:rsidR="00136784">
        <w:t>─</w:t>
      </w:r>
      <w:r w:rsidR="00162B87" w:rsidRPr="00162B87">
        <w:t>2017 adalah 36,4%</w:t>
      </w:r>
      <w:r w:rsidR="00162B87">
        <w:t xml:space="preserve"> </w:t>
      </w:r>
      <w:r w:rsidR="0052644B">
        <w:fldChar w:fldCharType="begin" w:fldLock="1"/>
      </w:r>
      <w:r w:rsidR="007D2F3D">
        <w:instrText>ADDIN CSL_CITATION {"citationItems":[{"id":"ITEM-1","itemData":{"author":[{"dropping-particle":"","family":"Kemenkes","given":"","non-dropping-particle":"","parse-names":false,"suffix":""}],"container-title":"Kementerian Kesehatan Republik Indonesia","id":"ITEM-1","issue":"5","issued":{"date-parts":[["2018"]]},"page":"1163-1178","title":"Buletin Stunting","type":"article-magazine","volume":"301"},"uris":["http://www.mendeley.com/documents/?uuid=0ffe4304-1eeb-4a5d-83f1-7110106002cb"]}],"mendeley":{"formattedCitation":"(Kemenkes, 2018)","plainTextFormattedCitation":"(Kemenkes, 2018)","previouslyFormattedCitation":"(Kemenkes, 2018)"},"properties":{"noteIndex":0},"schema":"https://github.com/citation-style-language/schema/raw/master/csl-citation.json"}</w:instrText>
      </w:r>
      <w:r w:rsidR="0052644B">
        <w:fldChar w:fldCharType="separate"/>
      </w:r>
      <w:r w:rsidR="007D2F3D" w:rsidRPr="007D2F3D">
        <w:rPr>
          <w:noProof/>
        </w:rPr>
        <w:t>(Kemenkes, 2018)</w:t>
      </w:r>
      <w:r w:rsidR="0052644B">
        <w:fldChar w:fldCharType="end"/>
      </w:r>
      <w:r w:rsidR="00162B87">
        <w:t>.</w:t>
      </w:r>
    </w:p>
    <w:p w14:paraId="39D2B56D" w14:textId="732FA0FC" w:rsidR="00C53DA0" w:rsidRDefault="00C53DA0" w:rsidP="00027820">
      <w:pPr>
        <w:pStyle w:val="Heading3"/>
        <w:numPr>
          <w:ilvl w:val="0"/>
          <w:numId w:val="22"/>
        </w:numPr>
        <w:ind w:left="567" w:hanging="567"/>
      </w:pPr>
      <w:bookmarkStart w:id="131" w:name="_Toc45354018"/>
      <w:bookmarkStart w:id="132" w:name="_Toc45354757"/>
      <w:bookmarkStart w:id="133" w:name="_Toc46982379"/>
      <w:bookmarkStart w:id="134" w:name="_Toc46982613"/>
      <w:r>
        <w:t>Penyebab</w:t>
      </w:r>
      <w:bookmarkEnd w:id="131"/>
      <w:bookmarkEnd w:id="132"/>
      <w:bookmarkEnd w:id="133"/>
      <w:bookmarkEnd w:id="134"/>
    </w:p>
    <w:p w14:paraId="6386ECFD" w14:textId="77777777" w:rsidR="00264A93" w:rsidRDefault="00264A93" w:rsidP="00264A93">
      <w:pPr>
        <w:spacing w:line="480" w:lineRule="auto"/>
        <w:ind w:firstLine="567"/>
        <w:jc w:val="both"/>
      </w:pPr>
      <w:r w:rsidRPr="00412483">
        <w:rPr>
          <w:i/>
        </w:rPr>
        <w:t>Stunting</w:t>
      </w:r>
      <w:r w:rsidRPr="00264A93">
        <w:t xml:space="preserve"> disebabkan oleh Faktor Multi Dimensi. Intervensi paling menentukan pada 1.000 HPK (1000 Hari Pertama Kehidupan)</w:t>
      </w:r>
      <w:r>
        <w:t xml:space="preserve"> </w:t>
      </w:r>
      <w:r w:rsidR="00D01035">
        <w:fldChar w:fldCharType="begin" w:fldLock="1"/>
      </w:r>
      <w:r w:rsidR="00D01035">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Stunting","type":"article-journal"},"uris":["http://www.mendeley.com/documents/?uuid=410ef313-cc15-47ce-ae55-7253bc997f80"]}],"mendeley":{"formattedCitation":"(Kementerian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sidR="00D01035">
        <w:fldChar w:fldCharType="separate"/>
      </w:r>
      <w:r w:rsidRPr="00264A93">
        <w:rPr>
          <w:noProof/>
        </w:rPr>
        <w:t>(Kementerian Desa Pembangunan Daerah Tertinggal dan Transmigrasi, 2017)</w:t>
      </w:r>
      <w:r w:rsidR="00D01035">
        <w:fldChar w:fldCharType="end"/>
      </w:r>
      <w:r>
        <w:t>.</w:t>
      </w:r>
    </w:p>
    <w:p w14:paraId="4A3E904F" w14:textId="77777777" w:rsidR="00264A93" w:rsidRDefault="00570F42" w:rsidP="00284681">
      <w:pPr>
        <w:pStyle w:val="ListParagraph"/>
        <w:numPr>
          <w:ilvl w:val="0"/>
          <w:numId w:val="6"/>
        </w:numPr>
        <w:spacing w:line="480" w:lineRule="auto"/>
        <w:ind w:left="567" w:hanging="567"/>
        <w:jc w:val="both"/>
      </w:pPr>
      <w:r>
        <w:t>Praktek pengasuhan yang tidak baik</w:t>
      </w:r>
    </w:p>
    <w:p w14:paraId="5D32FDD7" w14:textId="77777777" w:rsidR="00570F42" w:rsidRDefault="00570F42" w:rsidP="00284681">
      <w:pPr>
        <w:pStyle w:val="ListParagraph"/>
        <w:numPr>
          <w:ilvl w:val="0"/>
          <w:numId w:val="7"/>
        </w:numPr>
        <w:spacing w:line="480" w:lineRule="auto"/>
        <w:ind w:left="1134" w:hanging="567"/>
        <w:jc w:val="both"/>
      </w:pPr>
      <w:r>
        <w:t>Kur</w:t>
      </w:r>
      <w:r w:rsidR="00CB369A">
        <w:t>a</w:t>
      </w:r>
      <w:r>
        <w:t>ng pengetahuan tentang kesehatan dan gizi sebelum masa kehamilan</w:t>
      </w:r>
      <w:r w:rsidR="00972EBC">
        <w:t xml:space="preserve">. </w:t>
      </w:r>
      <w:r w:rsidR="00E539AC" w:rsidRPr="00E539AC">
        <w:t>Pengetahuan gizi ibu adalah salah satu faktor yang mempunyai pengaruh sig</w:t>
      </w:r>
      <w:r w:rsidR="00E539AC">
        <w:t xml:space="preserve">nifikan pada kejadian </w:t>
      </w:r>
      <w:r w:rsidR="00E539AC" w:rsidRPr="00412483">
        <w:rPr>
          <w:i/>
        </w:rPr>
        <w:t>stunting</w:t>
      </w:r>
      <w:r w:rsidR="00E539AC">
        <w:t>.</w:t>
      </w:r>
      <w:r w:rsidR="00E539AC" w:rsidRPr="00E539AC">
        <w:t xml:space="preserve"> Oleh karena itu, upaya perbaikan </w:t>
      </w:r>
      <w:r w:rsidR="00412483" w:rsidRPr="00412483">
        <w:rPr>
          <w:i/>
        </w:rPr>
        <w:t>stunting</w:t>
      </w:r>
      <w:r w:rsidR="00E539AC" w:rsidRPr="00E539AC">
        <w:t xml:space="preserve"> dapat dilakukan dengan peningkatan pengetahuan sehingga dapat memperbaiki perilaku pemberian makan pada anak</w:t>
      </w:r>
      <w:r w:rsidR="00E539AC">
        <w:t>.</w:t>
      </w:r>
      <w:r w:rsidR="00B969C4">
        <w:t xml:space="preserve"> </w:t>
      </w:r>
      <w:r w:rsidR="00B969C4" w:rsidRPr="00B969C4">
        <w:t xml:space="preserve">Pengetahuan sendiri biasanya didapatkan dari informasi baik yang didapatkan dari pendidikan </w:t>
      </w:r>
      <w:r w:rsidR="00B969C4" w:rsidRPr="00B969C4">
        <w:lastRenderedPageBreak/>
        <w:t xml:space="preserve">formal maupun </w:t>
      </w:r>
      <w:r w:rsidR="0044210D">
        <w:t>informasi lain seperti radio, televisi</w:t>
      </w:r>
      <w:r w:rsidR="00B969C4" w:rsidRPr="00B969C4">
        <w:t>, internet</w:t>
      </w:r>
      <w:r w:rsidR="00B969C4">
        <w:t xml:space="preserve">, koran, majalah, penyuluhan </w:t>
      </w:r>
      <w:r w:rsidR="00DA60D7">
        <w:fldChar w:fldCharType="begin" w:fldLock="1"/>
      </w:r>
      <w:r w:rsidR="00DA60D7">
        <w:instrText>ADDIN CSL_CITATION {"citationItems":[{"id":"ITEM-1","itemData":{"DOI":"10.14710/jgi.6.2.82-89","ISSN":"1858-4942","abstract":"Background : Age under five years is a gold period. In the community, stunted children usually are less aware since they are aware the height of the children in their aged are not serious problem. Objective : The purpose of this study is to analyze the knowledge of mother about stunting and correlation between food intake with nutritional status among stunted children in Bangetayu village, Genuk Municipality, Semarang.Method : The design study was observational with cross sectional approach and the methods took by combination between quantitative and qualitative research methods. Populations study were children aged 1 – 5 years children who live in the study sites. Sampling technique was done by consequtive sampling technique. Sampling frame was taken from data of 6 Posyandu in Bangetayu Wetan Village and 3 Posyandu in Bangetayu Kulon and got 36 subjects. Quantitative data covering respondent characteristics and food intake were analyzed by computer, while the qualitative data were analyzed with content analysis.Result : The results showed that the mothers whose child suffered stunting not too worried about the condition of his child. Stunting is not a serious issue that needs to be handled properly. There was no correlation between food intake with nutritional status among stunted children in Bangetayu. Conclusion : The mother has wrong knowledge about stunting. There was no correlation between food intake with nutritional status among stunted children in Bangetayu.","author":[{"dropping-particle":"","family":"Margawati","given":"Ani","non-dropping-particle":"","parse-names":false,"suffix":""},{"dropping-particle":"","family":"Astuti","given":"Astri Mei","non-dropping-particle":"","parse-names":false,"suffix":""}],"container-title":"Jurnal Gizi Indonesia","id":"ITEM-1","issue":"2","issued":{"date-parts":[["2018"]]},"page":"82","title":"Pengetahuan ibu, pola makan dan status gizi pada anak stunting usia 1-5 tahun di Kelurahan Bangetayu, Kecamatan Genuk, Semarang","type":"article-journal","volume":"6"},"uris":["http://www.mendeley.com/documents/?uuid=19ab7917-bb05-4f88-bc9f-3877be896127"]}],"mendeley":{"formattedCitation":"(Margawati &amp; Astuti, 2018)","plainTextFormattedCitation":"(Margawati &amp; Astuti, 2018)","previouslyFormattedCitation":"(Margawati &amp; Astuti, 2018)"},"properties":{"noteIndex":0},"schema":"https://github.com/citation-style-language/schema/raw/master/csl-citation.json"}</w:instrText>
      </w:r>
      <w:r w:rsidR="00DA60D7">
        <w:fldChar w:fldCharType="separate"/>
      </w:r>
      <w:r w:rsidR="00DA60D7" w:rsidRPr="00DA60D7">
        <w:rPr>
          <w:noProof/>
        </w:rPr>
        <w:t>(Margawati &amp; Astuti, 2018)</w:t>
      </w:r>
      <w:r w:rsidR="00DA60D7">
        <w:fldChar w:fldCharType="end"/>
      </w:r>
      <w:r w:rsidR="00EA67FE">
        <w:t>.</w:t>
      </w:r>
    </w:p>
    <w:p w14:paraId="08410477" w14:textId="01F8474A" w:rsidR="00570F42" w:rsidRDefault="00570F42" w:rsidP="00284681">
      <w:pPr>
        <w:pStyle w:val="ListParagraph"/>
        <w:numPr>
          <w:ilvl w:val="0"/>
          <w:numId w:val="7"/>
        </w:numPr>
        <w:spacing w:line="480" w:lineRule="auto"/>
        <w:ind w:left="1134" w:hanging="567"/>
        <w:jc w:val="both"/>
      </w:pPr>
      <w:r>
        <w:t>60% dari anak usia 0</w:t>
      </w:r>
      <w:r w:rsidR="00136784">
        <w:t>─</w:t>
      </w:r>
      <w:r>
        <w:t>6 bulan tidak mendapatkan ASI eksklusif</w:t>
      </w:r>
      <w:r w:rsidR="00972EBC">
        <w:t xml:space="preserve">. </w:t>
      </w:r>
      <w:r w:rsidR="00972EBC" w:rsidRPr="00972EBC">
        <w:t xml:space="preserve">Oleh Karena itu anak yang tidak mendapatkan ASI secara eksklusif akan berisiko mengalami </w:t>
      </w:r>
      <w:r w:rsidR="00412483" w:rsidRPr="00412483">
        <w:rPr>
          <w:i/>
        </w:rPr>
        <w:t>stunting</w:t>
      </w:r>
      <w:r w:rsidR="00D01035">
        <w:t>. D</w:t>
      </w:r>
      <w:r w:rsidR="00D01035" w:rsidRPr="00D01035">
        <w:t xml:space="preserve">ua analisis terbaru bahwa bayi yang disapih sebelum berusia 6 bulan akan lebih berisiko terkena </w:t>
      </w:r>
      <w:r w:rsidR="00412483" w:rsidRPr="00412483">
        <w:rPr>
          <w:i/>
        </w:rPr>
        <w:t>stunting</w:t>
      </w:r>
      <w:r w:rsidR="00972EBC">
        <w:t xml:space="preserve"> </w:t>
      </w:r>
      <w:r w:rsidR="00DA60D7">
        <w:fldChar w:fldCharType="begin" w:fldLock="1"/>
      </w:r>
      <w:r w:rsidR="007D2F3D">
        <w:instrText>ADDIN CSL_CITATION {"citationItems":[{"id":"ITEM-1","itemData":{"ISSN":"2338-3119","abstract":"Background : In 2013, the prevalence of stunting and severe stunting in Brebes reached 26.9 % and 16.8 %. These prevalences of stunting were higher than the stunting prevlence in Central Java Province (11.0%). This study aimed to determine risk factors of stunting among children aged 12-24 months in Brebes District. Methods: This research was conducted with a case-control design on 77 cases (stunting) and 77 controls (normal) in Brebes Subdistrict. Data on birth weight, birth length, infection history, pesticide exposure were obtained through interviews, using structured questionnaires. The analysis was conducted by calculating Odd Ratios and logistic regressions. Results : Multivariate results showed that the risk factors of stunting in children aged 12-24 months in Brebes subdistrict were low energy adequacy levels (OR =7.71; 95%CI: 3.63-16.3; p=0.001), low protein adequacy levels (OR=7.65 ; 95%CI:3.67-15.9, p=0.001); low zinc adequacy levels (OR=8.78; 95%CI:3.53-21.5, p=0,001); low birth weight (OR=3.63; 95%CI:1.65-7.96; p=0.002) and high exposure to pesticides (OR=8.48; 95%CI:3.93-18.28; p=0,001). These three variables are contributing to stunting of 45 %. Low compliance of vitamin A capsule consumption, the frequencies of diarrhea respiratory infection were not the risk factors for stunting in this study. Conclusions: The risk factors of stunting among children aged 12-24 months were low energy adequacy levels, low protein adequacy levels, low zinc adequacy levels, low birth weight and high exposure to pesticides. The highest risk was the high pesticide exposure.","author":[{"dropping-particle":"","family":"Wellina","given":"Wiwien Fitrie","non-dropping-particle":"","parse-names":false,"suffix":""},{"dropping-particle":"","family":"Kartasurya","given":"Martha I","non-dropping-particle":"","parse-names":false,"suffix":""},{"dropping-particle":"","family":"Rahfilludin","given":"M Zen","non-dropping-particle":"","parse-names":false,"suffix":""}],"container-title":"Jurnal Gizi Indonesia","id":"ITEM-1","issue":"1","issued":{"date-parts":[["2016"]]},"page":"55-61","title":"Faktor Risiko Stunting pada Anak Usia 6 - 12 Bulan","type":"article-journal","volume":"5"},"uris":["http://www.mendeley.com/documents/?uuid=af3cbe1c-989e-4737-baa9-682d189ae0ab"]}],"mendeley":{"formattedCitation":"(Wellina et al., 2016)","plainTextFormattedCitation":"(Wellina et al., 2016)","previouslyFormattedCitation":"(Wellina et al., 2016)"},"properties":{"noteIndex":0},"schema":"https://github.com/citation-style-language/schema/raw/master/csl-citation.json"}</w:instrText>
      </w:r>
      <w:r w:rsidR="00DA60D7">
        <w:fldChar w:fldCharType="separate"/>
      </w:r>
      <w:r w:rsidR="007D2F3D" w:rsidRPr="007D2F3D">
        <w:rPr>
          <w:noProof/>
        </w:rPr>
        <w:t>(Wellina et al., 2016)</w:t>
      </w:r>
      <w:r w:rsidR="00DA60D7">
        <w:fldChar w:fldCharType="end"/>
      </w:r>
      <w:r w:rsidR="00D01035">
        <w:t xml:space="preserve">. </w:t>
      </w:r>
    </w:p>
    <w:p w14:paraId="4154F729" w14:textId="77777777" w:rsidR="00570F42" w:rsidRDefault="00570F42" w:rsidP="00284681">
      <w:pPr>
        <w:pStyle w:val="ListParagraph"/>
        <w:numPr>
          <w:ilvl w:val="0"/>
          <w:numId w:val="7"/>
        </w:numPr>
        <w:spacing w:line="480" w:lineRule="auto"/>
        <w:ind w:left="1134" w:hanging="567"/>
        <w:jc w:val="both"/>
      </w:pPr>
      <w:r>
        <w:t>2 dari 3 anak usia 0</w:t>
      </w:r>
      <w:r w:rsidR="00136784">
        <w:t>─</w:t>
      </w:r>
      <w:r>
        <w:t>24 bulan tidak menerima Makanan Pengganti ASI</w:t>
      </w:r>
      <w:r w:rsidR="00972EBC">
        <w:t>.</w:t>
      </w:r>
      <w:r w:rsidR="005C40D7">
        <w:t xml:space="preserve"> </w:t>
      </w:r>
      <w:r w:rsidR="005C40D7" w:rsidRPr="005C40D7">
        <w:t xml:space="preserve">Pemberian MPASI sering diberikan dalam jumlah yang tidak mencukupi kebutuhan serta seringkali memiliki kualitas yang lebih rendah dibandingkan dengan ASI. Kualitas MPASI dipengaruhi oleh variasi bahan makanan yang digunakan, sedangkan kuantitas MPASI berkaitan dengan frekuensi pemberian dalam sehari. Kualitas dan kuantitas MPASI secara positif dapat mempengaruhi pertumbuhan linear, namun dengan hanya meningkatkan kuantitas makanan tidak akan efektif </w:t>
      </w:r>
      <w:r w:rsidR="005C40D7">
        <w:t xml:space="preserve">jika kualitas makanan buruk </w:t>
      </w:r>
      <w:r w:rsidR="00DA60D7">
        <w:fldChar w:fldCharType="begin" w:fldLock="1"/>
      </w:r>
      <w:r w:rsidR="00DA60D7">
        <w:instrText>ADDIN CSL_CITATION {"citationItems":[{"id":"ITEM-1","itemData":{"author":[{"dropping-particle":"","family":"Nurkomala","given":"Siti","non-dropping-particle":"","parse-names":false,"suffix":""},{"dropping-particle":"","family":"Nuryanto","given":"","non-dropping-particle":"","parse-names":false,"suffix":""},{"dropping-particle":"","family":"Panunggal","given":"Binar","non-dropping-particle":"","parse-names":false,"suffix":""}],"container-title":"Journal of Nutrition College","id":"ITEM-1","issued":{"date-parts":[["2018"]]},"page":"45-53","title":"Praktik Pemberian MPASI (Makanan Pendampig Air SUsu Ibu) Pada Anak Stunting dan Tidak Stunting Usia 6-24 Bulan","type":"article-journal","volume":"7"},"uris":["http://www.mendeley.com/documents/?uuid=71efc26e-b53e-42f8-a4ef-bbf05740d62a"]}],"mendeley":{"formattedCitation":"(Nurkomala et al., 2018)","plainTextFormattedCitation":"(Nurkomala et al., 2018)","previouslyFormattedCitation":"(Nurkomala et al., 2018)"},"properties":{"noteIndex":0},"schema":"https://github.com/citation-style-language/schema/raw/master/csl-citation.json"}</w:instrText>
      </w:r>
      <w:r w:rsidR="00DA60D7">
        <w:fldChar w:fldCharType="separate"/>
      </w:r>
      <w:r w:rsidR="00DA60D7" w:rsidRPr="00DA60D7">
        <w:rPr>
          <w:noProof/>
        </w:rPr>
        <w:t>(Nurkomala et al., 2018)</w:t>
      </w:r>
      <w:r w:rsidR="00DA60D7">
        <w:fldChar w:fldCharType="end"/>
      </w:r>
      <w:r w:rsidR="005C40D7">
        <w:t xml:space="preserve">. </w:t>
      </w:r>
    </w:p>
    <w:p w14:paraId="739AC6FE" w14:textId="77777777" w:rsidR="00DE16BB" w:rsidRDefault="00DE16BB" w:rsidP="00284681">
      <w:pPr>
        <w:pStyle w:val="ListParagraph"/>
        <w:numPr>
          <w:ilvl w:val="0"/>
          <w:numId w:val="6"/>
        </w:numPr>
        <w:spacing w:line="480" w:lineRule="auto"/>
        <w:ind w:left="567" w:hanging="567"/>
        <w:jc w:val="both"/>
      </w:pPr>
      <w:r w:rsidRPr="00DE16BB">
        <w:t>Terbatasnya layana</w:t>
      </w:r>
      <w:r>
        <w:t>n kesehatan termasuk layanan ANC</w:t>
      </w:r>
      <w:r w:rsidRPr="00DE16BB">
        <w:t xml:space="preserve"> (</w:t>
      </w:r>
      <w:r w:rsidRPr="00DE16BB">
        <w:rPr>
          <w:i/>
        </w:rPr>
        <w:t>Ante Natal Care</w:t>
      </w:r>
      <w:r w:rsidRPr="00DE16BB">
        <w:t xml:space="preserve">), </w:t>
      </w:r>
      <w:r w:rsidRPr="00DE16BB">
        <w:rPr>
          <w:i/>
        </w:rPr>
        <w:t>post natal</w:t>
      </w:r>
      <w:r w:rsidRPr="00DE16BB">
        <w:t xml:space="preserve"> dan pembelajaran dini yang berkualitas</w:t>
      </w:r>
    </w:p>
    <w:p w14:paraId="13D0FC15" w14:textId="77777777" w:rsidR="004F05AB" w:rsidRDefault="004F05AB" w:rsidP="00284681">
      <w:pPr>
        <w:pStyle w:val="ListParagraph"/>
        <w:numPr>
          <w:ilvl w:val="0"/>
          <w:numId w:val="8"/>
        </w:numPr>
        <w:spacing w:line="480" w:lineRule="auto"/>
        <w:ind w:left="1134" w:hanging="567"/>
        <w:jc w:val="both"/>
      </w:pPr>
      <w:r>
        <w:t>1 dari 3 anak usia 3</w:t>
      </w:r>
      <w:r w:rsidR="00136784">
        <w:t>─</w:t>
      </w:r>
      <w:r>
        <w:t>6 tahun tidak terdaftar di Pendidikan Anak Usia Dini</w:t>
      </w:r>
    </w:p>
    <w:p w14:paraId="53636434" w14:textId="77777777" w:rsidR="004F05AB" w:rsidRDefault="004F05AB" w:rsidP="00284681">
      <w:pPr>
        <w:pStyle w:val="ListParagraph"/>
        <w:numPr>
          <w:ilvl w:val="0"/>
          <w:numId w:val="8"/>
        </w:numPr>
        <w:spacing w:line="480" w:lineRule="auto"/>
        <w:ind w:left="1134" w:hanging="567"/>
        <w:jc w:val="both"/>
      </w:pPr>
      <w:r>
        <w:t>2 dari 3 ibu hamil belum mengkonsumsi suplemen zat besi yang memadai</w:t>
      </w:r>
    </w:p>
    <w:p w14:paraId="27081009" w14:textId="77777777" w:rsidR="004F05AB" w:rsidRDefault="004F05AB" w:rsidP="00284681">
      <w:pPr>
        <w:pStyle w:val="ListParagraph"/>
        <w:numPr>
          <w:ilvl w:val="0"/>
          <w:numId w:val="8"/>
        </w:numPr>
        <w:spacing w:line="480" w:lineRule="auto"/>
        <w:ind w:left="1134" w:hanging="567"/>
        <w:jc w:val="both"/>
      </w:pPr>
      <w:r>
        <w:t>Menurunnya tingkat kehadiran anak di Posyandu (dari 79% di 2007 menjadi 64% di 2013)</w:t>
      </w:r>
    </w:p>
    <w:p w14:paraId="7B5BE762" w14:textId="10752BF3" w:rsidR="004F05AB" w:rsidRDefault="004F05AB" w:rsidP="00284681">
      <w:pPr>
        <w:pStyle w:val="ListParagraph"/>
        <w:numPr>
          <w:ilvl w:val="0"/>
          <w:numId w:val="8"/>
        </w:numPr>
        <w:spacing w:line="480" w:lineRule="auto"/>
        <w:ind w:left="1134" w:hanging="567"/>
        <w:jc w:val="both"/>
      </w:pPr>
      <w:r>
        <w:t>Tidak mendapat akses yang memadai ke layanan imunisasi</w:t>
      </w:r>
    </w:p>
    <w:p w14:paraId="7A23D135" w14:textId="77777777" w:rsidR="001619EF" w:rsidRDefault="001619EF" w:rsidP="001619EF">
      <w:pPr>
        <w:pStyle w:val="ListParagraph"/>
        <w:spacing w:line="480" w:lineRule="auto"/>
        <w:ind w:left="1134"/>
        <w:jc w:val="both"/>
      </w:pPr>
    </w:p>
    <w:p w14:paraId="0FC88AB3" w14:textId="77777777" w:rsidR="00B969C4" w:rsidRDefault="00B969C4" w:rsidP="00284681">
      <w:pPr>
        <w:pStyle w:val="ListParagraph"/>
        <w:numPr>
          <w:ilvl w:val="0"/>
          <w:numId w:val="6"/>
        </w:numPr>
        <w:spacing w:line="480" w:lineRule="auto"/>
        <w:ind w:left="567" w:hanging="567"/>
        <w:jc w:val="both"/>
      </w:pPr>
      <w:r>
        <w:lastRenderedPageBreak/>
        <w:t>Kurangnya  akses ke makanan bergizi</w:t>
      </w:r>
    </w:p>
    <w:p w14:paraId="1B7D9E51" w14:textId="6C93C6A1" w:rsidR="00B969C4" w:rsidRDefault="00DA2FA2" w:rsidP="001931E8">
      <w:pPr>
        <w:pStyle w:val="ListParagraph"/>
        <w:spacing w:line="480" w:lineRule="auto"/>
        <w:ind w:left="0" w:firstLine="567"/>
        <w:jc w:val="both"/>
      </w:pPr>
      <w:r>
        <w:t xml:space="preserve">Tingkat sosial ekonomi berkaitan dengan daya beli keluarga. Kemampuan keluarga untuk membeli bahan makanan tergantung pada besar kecilnya pendapatan keluarga, harga bahan makanan, serta tingkat pengelolaan sumber daya lahan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DA60D7" w:rsidRPr="00DA60D7">
        <w:rPr>
          <w:noProof/>
        </w:rPr>
        <w:t>(Cahyani et al., 2019)</w:t>
      </w:r>
      <w:r w:rsidR="00DA60D7">
        <w:fldChar w:fldCharType="end"/>
      </w:r>
      <w:r>
        <w:t xml:space="preserve">. </w:t>
      </w:r>
      <w:r w:rsidR="00585D5A">
        <w:t xml:space="preserve">1 dari 3 ibu hamil mengalami anemia dan makanan bergizi mahal </w:t>
      </w:r>
      <w:r w:rsidR="00E4563D">
        <w:fldChar w:fldCharType="begin" w:fldLock="1"/>
      </w:r>
      <w:r w:rsidR="00E4563D">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Stunting","type":"article-journal"},"uris":["http://www.mendeley.com/documents/?uuid=410ef313-cc15-47ce-ae55-7253bc997f80"]}],"mendeley":{"formattedCitation":"(Kementerian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sidR="00E4563D">
        <w:fldChar w:fldCharType="separate"/>
      </w:r>
      <w:r w:rsidR="00585D5A" w:rsidRPr="00585D5A">
        <w:rPr>
          <w:noProof/>
        </w:rPr>
        <w:t>(Kementerian Desa Pembangunan Daerah Tertinggal dan Transmigrasi, 2017)</w:t>
      </w:r>
      <w:r w:rsidR="00E4563D">
        <w:fldChar w:fldCharType="end"/>
      </w:r>
      <w:r w:rsidR="00585D5A">
        <w:t>.</w:t>
      </w:r>
    </w:p>
    <w:p w14:paraId="3D2F4020" w14:textId="77777777" w:rsidR="004E175D" w:rsidRDefault="004E175D" w:rsidP="00284681">
      <w:pPr>
        <w:pStyle w:val="ListParagraph"/>
        <w:numPr>
          <w:ilvl w:val="0"/>
          <w:numId w:val="6"/>
        </w:numPr>
        <w:spacing w:line="480" w:lineRule="auto"/>
        <w:ind w:left="567" w:hanging="567"/>
        <w:jc w:val="both"/>
      </w:pPr>
      <w:r>
        <w:t>Kurangnya akses ke air bersih dan sanitasi</w:t>
      </w:r>
    </w:p>
    <w:p w14:paraId="58BBD607" w14:textId="77777777" w:rsidR="00E4563D" w:rsidRDefault="00E4563D" w:rsidP="001931E8">
      <w:pPr>
        <w:pStyle w:val="ListParagraph"/>
        <w:spacing w:line="480" w:lineRule="auto"/>
        <w:ind w:left="0" w:firstLine="567"/>
        <w:jc w:val="both"/>
      </w:pPr>
      <w:r w:rsidRPr="00E4563D">
        <w:t>Balita yang mengonsumsi makanan sebagai hasil dari praktik higiene yang buruk dapat meningkatkan risiko anak tersebut terkena penyakit infeksi</w:t>
      </w:r>
      <w:r>
        <w:t xml:space="preserve"> </w:t>
      </w:r>
      <w:r>
        <w:fldChar w:fldCharType="begin" w:fldLock="1"/>
      </w:r>
      <w:r>
        <w:instrText>ADDIN CSL_CITATION {"citationItems":[{"id":"ITEM-1","itemData":{"DOI":"10.20473/amnt.v1.i3.2017.243-251","ISSN":"2580-9776","author":[{"dropping-particle":"","family":"Desyanti, Chamilia; Nindya","given":"Triska Susila","non-dropping-particle":"","parse-names":false,"suffix":""}],"container-title":"Amerta Nutrition","id":"ITEM-1","issued":{"date-parts":[["2017"]]},"page":"243-251","title":"Hubungan Riwayat Penyakit Diare dan Praktik Higiene dengan Kejadian Stunting pada Balita Usia 24-59 Bulan di Wilayah Kerja Puskesmas Simolawang , Surabaya The Relations Between Diarrheal Disease History and Hygiene Practices with Stunting Incidences Among","type":"article-journal"},"uris":["http://www.mendeley.com/documents/?uuid=568536f1-a991-466f-a082-60914f755e04"]}],"mendeley":{"formattedCitation":"(Desyanti, Chamilia; Nindya, 2017)","plainTextFormattedCitation":"(Desyanti, Chamilia; Nindya, 2017)","previouslyFormattedCitation":"(Desyanti, Chamilia; Nindya, 2017)"},"properties":{"noteIndex":0},"schema":"https://github.com/citation-style-language/schema/raw/master/csl-citation.json"}</w:instrText>
      </w:r>
      <w:r>
        <w:fldChar w:fldCharType="separate"/>
      </w:r>
      <w:r w:rsidRPr="00E4563D">
        <w:rPr>
          <w:noProof/>
        </w:rPr>
        <w:t>(Desyanti, Chamilia; Nindya, 2017)</w:t>
      </w:r>
      <w:r>
        <w:fldChar w:fldCharType="end"/>
      </w:r>
      <w:r>
        <w:t xml:space="preserve">. 1 dari 5 rumah tangga masih BAB diruang terbuka dan 1 dari 3 rumah tangga belum memiliki akses ke air minum bersih </w:t>
      </w:r>
      <w:r w:rsidR="00DE536F">
        <w:fldChar w:fldCharType="begin" w:fldLock="1"/>
      </w:r>
      <w:r w:rsidR="00DE536F">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Stunting","type":"article-journal"},"uris":["http://www.mendeley.com/documents/?uuid=410ef313-cc15-47ce-ae55-7253bc997f80"]}],"mendeley":{"formattedCitation":"(Kementerian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sidR="00DE536F">
        <w:fldChar w:fldCharType="separate"/>
      </w:r>
      <w:r w:rsidRPr="00E4563D">
        <w:rPr>
          <w:noProof/>
        </w:rPr>
        <w:t>(Kementerian Desa Pembangunan Daerah Tertinggal dan Transmigrasi, 2017)</w:t>
      </w:r>
      <w:r w:rsidR="00DE536F">
        <w:fldChar w:fldCharType="end"/>
      </w:r>
      <w:r>
        <w:t>.</w:t>
      </w:r>
    </w:p>
    <w:p w14:paraId="390EB28B" w14:textId="77777777" w:rsidR="005D3BA5" w:rsidRDefault="005D3BA5" w:rsidP="00284681">
      <w:pPr>
        <w:pStyle w:val="ListParagraph"/>
        <w:numPr>
          <w:ilvl w:val="0"/>
          <w:numId w:val="6"/>
        </w:numPr>
        <w:spacing w:line="480" w:lineRule="auto"/>
        <w:ind w:left="567" w:hanging="567"/>
        <w:jc w:val="both"/>
      </w:pPr>
      <w:r>
        <w:t>BBLR (Berat Badan Bayi Lahir Rendah)</w:t>
      </w:r>
    </w:p>
    <w:p w14:paraId="6ACA2527" w14:textId="01FC81F2" w:rsidR="00E231C6" w:rsidRDefault="00DE536F" w:rsidP="00A5507E">
      <w:pPr>
        <w:pStyle w:val="ListParagraph"/>
        <w:spacing w:line="480" w:lineRule="auto"/>
        <w:ind w:left="0" w:firstLine="567"/>
        <w:jc w:val="both"/>
      </w:pPr>
      <w:r w:rsidRPr="00DE536F">
        <w:t>Kategori BBLR jika riwayat berat badan lahir &lt; 2.500 gram, dan tidak BBLR jika riwayat</w:t>
      </w:r>
      <w:r>
        <w:t xml:space="preserve"> berat badan lahir ≥ 2.500 gram. A</w:t>
      </w:r>
      <w:r w:rsidRPr="00DE536F">
        <w:t>nak dengan BBLR yang diiringi dengan konsumsi makanan yang</w:t>
      </w:r>
      <w:r>
        <w:t xml:space="preserve"> tidak adekuat, pelayanan kese</w:t>
      </w:r>
      <w:r w:rsidRPr="00DE536F">
        <w:t>hatan yang tidak layak, dan sering terjadi infeksi pada masa pertumbuhan akan terus meng</w:t>
      </w:r>
      <w:r>
        <w:t>akibatkan terham</w:t>
      </w:r>
      <w:r w:rsidRPr="00DE536F">
        <w:t xml:space="preserve">batnya pertumbuhan </w:t>
      </w:r>
      <w:r>
        <w:t xml:space="preserve">dan menghasilkan anak yang </w:t>
      </w:r>
      <w:r w:rsidR="00412483" w:rsidRPr="00412483">
        <w:rPr>
          <w:i/>
        </w:rPr>
        <w:t>stunting</w:t>
      </w:r>
      <w:r>
        <w:t xml:space="preserve"> </w:t>
      </w:r>
      <w:r w:rsidR="00DA60D7">
        <w:fldChar w:fldCharType="begin" w:fldLock="1"/>
      </w:r>
      <w:r w:rsidR="007D2F3D">
        <w:instrText>ADDIN CSL_CITATION {"citationItems":[{"id":"ITEM-1","itemData":{"DOI":"10.21109/kesmas.v10i2.882","ISSN":"2460-0601","abstract":"Kabupaten Hulu Sungai Utara masih dihadapkan dengan permasalahan gizi pada anak bawah dua tahun (baduta). Salah satu masalah gizi hingga saat ini adalah stunting. Anak dengan riwayat berat badan lahir rendah (BBLR) merupakan salah satu faktor yang potensial memengaruhi pertum- buhan anak. Penelitian ini bertujuan untuk mengkaji risiko riwayat berat badan lahir dengan kejadian stunting pada anak baduta. Desain penelitian adalah potong lintang. Populasi penelitian ini merupakan ibu-ibu yang memiliki anak baduta dan besar sampel sejumlah 117 terdiri dari anak baduta. Pelaksanaan penelitian dilakukan selama tiga bulan pada bulan September – November 2014. Kategori BBLR jika riwayat berat badan lahir &lt; 2.500 gram. Analisis data bivariat menggunakan uji kai kuadrat dan data multivariat menggunakan uji regresi logistik. Hasil analisis bivariat menun- jukkan bahwa terdapat hubungan yang signifikan antara riwayat status BBLR (nilai p = 0,015) dengan stunting pada anak baduta. Berdasarkan hasil analisis multivariat, diperoleh bahwa BBLR merupakan faktor risiko yang paling dominan berhubungan dengan kejadian stunting. Anak dengan BBLR memiliki risiko 5,87 kali untuk mengalami stunting. Riwayat BBLR memiliki peranan penting dalam kejadian stunting anak baduta di wilayah Puskesmas Sungai Karias, Hulu Sungai Utara. Kata Kunci: Berat badan lahir rendah, status pekerjaan ibu, stunting, ting- gi badan ayah, tinggi badan ibu Abstract","author":[{"dropping-particle":"","family":"Rahayu","given":"Atikah","non-dropping-particle":"","parse-names":false,"suffix":""},{"dropping-particle":"","family":"Fahrini","given":"Yulidasari","non-dropping-particle":"","parse-names":false,"suffix":""},{"dropping-particle":"","family":"Octaviana","given":"Putri Andini","non-dropping-particle":"","parse-names":false,"suffix":""},{"dropping-particle":"","family":"Fauzie","given":"Rahman","non-dropping-particle":"","parse-names":false,"suffix":""}],"container-title":"Jurnal Kesehatan Masyarakat Nasional","id":"ITEM-1","issue":"2","issued":{"date-parts":[["2015"]]},"page":"67-73","title":"Riwayat Berat Badan Lahir dengan Kejadian Stunting pada Anak Usia Bawah Dua Tahun","type":"article-journal","volume":"10"},"uris":["http://www.mendeley.com/documents/?uuid=9598f13a-f18e-4f40-9fa5-a9e8c3c4fe72"]}],"mendeley":{"formattedCitation":"(Rahayu et al., 2015)","plainTextFormattedCitation":"(Rahayu et al., 2015)","previouslyFormattedCitation":"(Rahayu et al., 2015)"},"properties":{"noteIndex":0},"schema":"https://github.com/citation-style-language/schema/raw/master/csl-citation.json"}</w:instrText>
      </w:r>
      <w:r w:rsidR="00DA60D7">
        <w:fldChar w:fldCharType="separate"/>
      </w:r>
      <w:r w:rsidR="007D2F3D" w:rsidRPr="007D2F3D">
        <w:rPr>
          <w:noProof/>
        </w:rPr>
        <w:t>(Rahayu et al., 2015)</w:t>
      </w:r>
      <w:r w:rsidR="00DA60D7">
        <w:fldChar w:fldCharType="end"/>
      </w:r>
      <w:r>
        <w:t>.</w:t>
      </w:r>
      <w:r w:rsidR="0024010A">
        <w:t xml:space="preserve"> BBLR menjadi predik</w:t>
      </w:r>
      <w:r w:rsidR="00442893" w:rsidRPr="00442893">
        <w:t xml:space="preserve">tor paling penting terjadinya </w:t>
      </w:r>
      <w:r w:rsidR="00412483" w:rsidRPr="00412483">
        <w:rPr>
          <w:i/>
        </w:rPr>
        <w:t>stunting</w:t>
      </w:r>
      <w:r w:rsidR="00442893" w:rsidRPr="00442893">
        <w:t xml:space="preserve"> pada balita hingga usia 2 tahun pertama</w:t>
      </w:r>
      <w:r w:rsidR="00442893">
        <w:t xml:space="preserve"> </w:t>
      </w:r>
      <w:r w:rsidR="00DA60D7">
        <w:fldChar w:fldCharType="begin" w:fldLock="1"/>
      </w:r>
      <w:r w:rsidR="00DA60D7">
        <w:instrText>ADDIN CSL_CITATION {"citationItems":[{"id":"ITEM-1","itemData":{"DOI":"10.34035/jk.v9i1.254","ISSN":"2087-5002","abstract":"ABSTRAK Stunting merupakan salah satu masalah gizi yang utama pada anak di Indonesia. Stunting menjadi masalah yang serius karena dikaitkan dengan kualitas sumberdaya manusia di kemudian hari. Anak dengan BBLR(Berat Badan Lahir Rendah) beresiko lebih tinggi menjadi stunting. Tujuan untuk mengetahui hubungan antara IMD (Inisiasi Menyusu Dini), dan BBLR dengan stunting pada anak usia 12-24 bulan dengan berat badan lahir rendah. Jenis penelitian adalah observasional analitik dengan menggunakan desain penelitian cross-sectional. Subjek penelitian ditentukan dengan purposive sampling. Subjek terdiri dari 82 balita yang berusia 12-24 bulan dengan BBLR di 2 kecamatan di Kota Surakarta. Pengumpulan data dilakukan dengan wawancara langsung dan pengukuran antropometri. Uji statistik Chi-square digunakan untuk menganalisis hubungan antara variabel IMD dengan stunting dan uji Anova digunakan untuk menganalisis hubungan antara variabel BBLR dengan stunting. Hasil: IMD tidak berhubungan signifikan dengan kejadian stunting (X² = 0,286, p = 0,593), berat badan lahir rendah (BBLR) berhubungan signifikan dengan kejadian stunting pada α 10 % ( F = 1,561, p = 0,087). Kesimpulan: ada hubungan antara Berat Badan Lahir Rendah dengan Kejadian Stunting.   Kata kunci: Stunting, IMD, BBLR     ABSTRACT Stunting is one of the main nutritional problems in children in Indonesia. Stunting becomes a serious problem because it is associated with the quality of human resources in the future. Children with LBW (Low Birth Weight) are at higher risk of becoming stunting. Objective: To know the relationship between IMD, and LBW with stunting in children aged 12-24 months with low birth weight. The type of research is observational analytic by using cross-sectional research design. Research subject is determined by purposive sampling. Subject consisted of 82 children aged 12-24 months with LBW in 2 districts in Surakarta. Data collection is done by direct interview and anthropometry measurement. Chi-square statistical test is used to analyze the relationship between IMD variable with stunting and Anova test is used to analyze the relationship between LBW variable with stunting. The result: IMD was not significantly associated with stunting incidence (X² = 0.286, p = 0,593), low birth weight (LBW) was significantly associated with stunting incidence at α 10% (F = 1.561, p = 0.087). Conclusion: there is a relationship between Low Birth Weight with Stunting Event.   Keywords: Stunting, IMD, BBLR","author":[{"dropping-particle":"","family":"Lubis","given":"Frienty Sherlla Mareta","non-dropping-particle":"","parse-names":false,"suffix":""},{"dropping-particle":"","family":"Cilmiaty","given":"Risya","non-dropping-particle":"","parse-names":false,"suffix":""},{"dropping-particle":"","family":"Magna","given":"Adi","non-dropping-particle":"","parse-names":false,"suffix":""}],"container-title":"Jurnal Kesehatan Kusuma Husada","id":"ITEM-1","issued":{"date-parts":[["2018"]]},"page":"13-18","title":"Hubungan Beberapa Faktor Dengan Stunting Pada Balita Berat Badan Lahir Rendah","type":"article-journal"},"uris":["http://www.mendeley.com/documents/?uuid=227f0e3a-519c-413f-9d22-4ca0aff61895"]}],"mendeley":{"formattedCitation":"(Lubis et al., 2018)","plainTextFormattedCitation":"(Lubis et al., 2018)","previouslyFormattedCitation":"(Lubis et al., 2018)"},"properties":{"noteIndex":0},"schema":"https://github.com/citation-style-language/schema/raw/master/csl-citation.json"}</w:instrText>
      </w:r>
      <w:r w:rsidR="00DA60D7">
        <w:fldChar w:fldCharType="separate"/>
      </w:r>
      <w:r w:rsidR="00DA60D7" w:rsidRPr="00DA60D7">
        <w:rPr>
          <w:noProof/>
        </w:rPr>
        <w:t>(Lubis et al., 2018)</w:t>
      </w:r>
      <w:r w:rsidR="00DA60D7">
        <w:fldChar w:fldCharType="end"/>
      </w:r>
      <w:r w:rsidR="00442893">
        <w:t>.</w:t>
      </w:r>
      <w:r>
        <w:t xml:space="preserve"> B</w:t>
      </w:r>
      <w:r w:rsidRPr="00DE536F">
        <w:t>ayi yang lahir dengan BBLR memiliki risiko 1,74 kali mengalami hambatan pertumbuhan TB/U</w:t>
      </w:r>
      <w:r w:rsidR="000D069A">
        <w:t xml:space="preserve">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rsidR="000D069A">
        <w:t xml:space="preserve">. </w:t>
      </w:r>
      <w:r w:rsidR="00A5507E" w:rsidRPr="00A5507E">
        <w:t xml:space="preserve">Berat badan lahir memiliki dampak yang besar terhadap pertumbuhan, perkembangan dan tinggi badan anak selanjutnya. Bayi lahir dengan BBLR akan berisiko tinggi pada </w:t>
      </w:r>
      <w:r w:rsidR="00A5507E" w:rsidRPr="00A5507E">
        <w:lastRenderedPageBreak/>
        <w:t>morbiditas, kematian, penyakit, penyakit infeksi, kekurangan berat badan dan stunting diawal periode neonatal sampai masa kanak-kanak</w:t>
      </w:r>
      <w:r w:rsidR="00A5507E">
        <w:t xml:space="preserve"> </w:t>
      </w:r>
      <w:r w:rsidR="00A5507E">
        <w:fldChar w:fldCharType="begin" w:fldLock="1"/>
      </w:r>
      <w:r w:rsidR="00F4102A">
        <w:instrText>ADDIN CSL_CITATION {"citationItems":[{"id":"ITEM-1","itemData":{"author":[{"dropping-particle":"","family":"Fatimawati","given":"Iis","non-dropping-particle":"","parse-names":false,"suffix":""},{"dropping-particle":"","family":"Hastuti","given":"Puji","non-dropping-particle":"","parse-names":false,"suffix":""},{"dropping-particle":"","family":"Ernawati","given":"Dwi","non-dropping-particle":"","parse-names":false,"suffix":""},{"dropping-particle":"","family":"Berlian","given":"Aida","non-dropping-particle":"","parse-names":false,"suffix":""},{"dropping-particle":"","family":"Faridah","given":"","non-dropping-particle":"","parse-names":false,"suffix":""}],"container-title":"Prosiding Nasional Stikes Hang Tuah Surabaya","id":"ITEM-1","issue":"1","issued":{"date-parts":[["2019"]]},"page":"1-11","title":"Status Gizi Ibu Di Awal Kehamilan Dengan Kejadian BBLR Pada Bayi Di Puskesmas Kenjeran Surabaya","type":"article-journal","volume":"001"},"uris":["http://www.mendeley.com/documents/?uuid=54b4dfcc-7daf-4c8a-8623-15ca221d9acd"]}],"mendeley":{"formattedCitation":"(Fatimawati et al., 2019)","plainTextFormattedCitation":"(Fatimawati et al., 2019)","previouslyFormattedCitation":"(Fatimawati et al., 2019)"},"properties":{"noteIndex":0},"schema":"https://github.com/citation-style-language/schema/raw/master/csl-citation.json"}</w:instrText>
      </w:r>
      <w:r w:rsidR="00A5507E">
        <w:fldChar w:fldCharType="separate"/>
      </w:r>
      <w:r w:rsidR="00A5507E" w:rsidRPr="00A5507E">
        <w:rPr>
          <w:noProof/>
        </w:rPr>
        <w:t>(Fatimawati et al., 2019)</w:t>
      </w:r>
      <w:r w:rsidR="00A5507E">
        <w:fldChar w:fldCharType="end"/>
      </w:r>
      <w:r w:rsidR="00A5507E">
        <w:t>.</w:t>
      </w:r>
    </w:p>
    <w:p w14:paraId="680037D6" w14:textId="77777777" w:rsidR="00A11E0B" w:rsidRDefault="00A11E0B" w:rsidP="00284681">
      <w:pPr>
        <w:pStyle w:val="ListParagraph"/>
        <w:numPr>
          <w:ilvl w:val="0"/>
          <w:numId w:val="6"/>
        </w:numPr>
        <w:spacing w:line="480" w:lineRule="auto"/>
        <w:ind w:left="567" w:hanging="567"/>
        <w:jc w:val="both"/>
      </w:pPr>
      <w:r>
        <w:t>Imunisasi</w:t>
      </w:r>
    </w:p>
    <w:p w14:paraId="6B6AF185" w14:textId="35B82BB8" w:rsidR="00A11E0B" w:rsidRDefault="00A724CA" w:rsidP="001931E8">
      <w:pPr>
        <w:pStyle w:val="ListParagraph"/>
        <w:spacing w:line="480" w:lineRule="auto"/>
        <w:ind w:left="0" w:firstLine="567"/>
        <w:jc w:val="both"/>
      </w:pPr>
      <w:r>
        <w:t xml:space="preserve">Upaya mengurangi tingkat morbiditas dan mortalitas pada anak salah satunya dengan pemberian imunisasi. Imunisasi merupakan salah satu strategi yang efektif dan efisien dalam </w:t>
      </w:r>
      <w:r w:rsidRPr="00A724CA">
        <w:t>meningkatkan derajat kesehatan nasional</w:t>
      </w:r>
      <w:r>
        <w:t xml:space="preserve"> </w:t>
      </w:r>
      <w:r w:rsidR="00DA60D7">
        <w:fldChar w:fldCharType="begin" w:fldLock="1"/>
      </w:r>
      <w:r w:rsidR="007D2F3D">
        <w:instrText>ADDIN CSL_CITATION {"citationItems":[{"id":"ITEM-1","itemData":{"DOI":"10.23917/biomedika.v8i2.2910","ISSN":"2085-8345","abstract":"Imunisasi merupakan suatu strategi yang efektif dan efisien dalam meningkatkan derajat kesehatan nasional. Alasan bayi tidak mendapatkan imunisasi lengkap karena faktor informasi, mengakibatkan pengetahuan ibu tentang imunisasi kurang. Tujuan dari penelitian ini adalah untuk mengetahui hubungan pengetahuan ibu dengan kelengkapan imunisasi dasar bayi di wilayah kerja Puskesmas Bendo Kabupaten Magetan. Desain penelitian adalah penelitian observasional analitik dengan pendekatan cross sectional. Sampel penelitian adalah ibu yang datang ke posyandu dengan anaknya berumur 9-12 bulan di wilayah kerja Puskesmas Bendo Kabupaten Magetan dengan teknik pengambilan sampel Cluster sampling.Besar sampel sebanyak 65 responden. Data selanjutnya dianalisis dengan uji Chi-square. Hasil penelitian menunjukkan terdapat hubungan signifikan (p&lt;0,001) antara pengetahuan ibu dengan kelengkapan imunisasi dasar bayi di wilayah kerja Puskesmas Bendo Kabupaten Magetan Kata Kunci: Pengetahuan Ibu, Kelengkapan Imunisasi’","author":[{"dropping-particle":"","family":"Sari","given":"Dewi Nur Intan","non-dropping-particle":"","parse-names":false,"suffix":""},{"dropping-particle":"","family":"Basuki","given":"Sri Wahyu","non-dropping-particle":"","parse-names":false,"suffix":""},{"dropping-particle":"","family":"Triastuti","given":"N. Juni","non-dropping-particle":"","parse-names":false,"suffix":""}],"container-title":"Biomedika","id":"ITEM-1","issue":"2","issued":{"date-parts":[["2017"]]},"title":"Hubungan Pengetahuan Ibu Tentang Imunisasi Dasar Dengan Kelengkapan Imunisasi Dasar Bayi Di Wilayah Kerja Puskesmas Bendo Kabupaten Magetan","type":"article-journal","volume":"8"},"uris":["http://www.mendeley.com/documents/?uuid=202ac08b-93cf-427e-9343-6aaef1f30b05"]}],"mendeley":{"formattedCitation":"(D. N. I. Sari et al., 2017)","plainTextFormattedCitation":"(D. N. I. Sari et al., 2017)","previouslyFormattedCitation":"(D. N. I. Sari et al., 2017)"},"properties":{"noteIndex":0},"schema":"https://github.com/citation-style-language/schema/raw/master/csl-citation.json"}</w:instrText>
      </w:r>
      <w:r w:rsidR="00DA60D7">
        <w:fldChar w:fldCharType="separate"/>
      </w:r>
      <w:r w:rsidR="007D2F3D" w:rsidRPr="007D2F3D">
        <w:rPr>
          <w:noProof/>
        </w:rPr>
        <w:t>(D. N. I. Sari et al., 2017)</w:t>
      </w:r>
      <w:r w:rsidR="00DA60D7">
        <w:fldChar w:fldCharType="end"/>
      </w:r>
      <w:r>
        <w:t xml:space="preserve">. </w:t>
      </w:r>
      <w:r w:rsidR="0095561E">
        <w:t xml:space="preserve">Imunisasi dasar merupakan program yang rutin yang bertujuan untuk melindungi anak dari penyakit yang akan menginfeksi </w:t>
      </w:r>
      <w:r w:rsidR="00DA60D7">
        <w:fldChar w:fldCharType="begin" w:fldLock="1"/>
      </w:r>
      <w:r w:rsidR="007D2F3D">
        <w:instrText>ADDIN CSL_CITATION {"citationItems":[{"id":"ITEM-1","itemData":{"DOI":"10.29080/jhsp.v3i2.238","ISSN":"2549-919X","abstract":"Stunting adalah suatu keadaan dimana indeks tinggi badan menurut umur di bawah -2 SD berdasarkan dari standar WHO. Keadaan ini adalah manifestasi jangka panjang dari faktor konsumsi diet berkualitas yang rendah, penyakit infeksi yang terjadi berulang dan factor lingkungan. Tujuan penelitian ini adalah untuk mengetahui faktor-faktor yang berhubungan dengan kejadian stunting. Hasil penelitian menunjukkan bahwa stunting dipengaruhi oleh tingkat asupan energi, riwayat durasi penyakit infeksi, berat badan lahir, tingkat pendidikan ibu dan tingkat pendapatan keluarga.\r Metode penelitian ini adalah studi literature dengani berbagai referensi, seperti artikel atau jurnal penelitian, review jurnal, annual  report, buku dan data-data yang mendukung dengan kejadian stunting yang diterbitkan dari tahun 2009 - 2019. Pencarian dilakukan menggunakan mesin pencari google di internet dengan kata kunci yang terkait, seperti: stunting, faktor resiko, penyakit infeksi, imunisas dan vaksin. Pencarian database dilakukan di PubMed, PLoS, Reaserchgate, WHO dan Depkes RI.\r Kesimpulan dari penelitian ini adalah memberi saran kepada pemerintah, instansi kesehatan, dan pihak terkait untuk berkolaborasi menerapkan kebijakan untuk mengurangi risiko stunting. Selain itu, masyarakat disarankan mendapatkan pendidikan yang berkualitas, memberikan asupan nutrisi yang seimbang serta meningkatkan derajat kesehatan anak dan pengembangan EST (Eco Support Theory) dalam rangka mengurangi stunting di Indonesia.","author":[{"dropping-particle":"","family":"Hadi","given":"Moch Irfan","non-dropping-particle":"","parse-names":false,"suffix":""},{"dropping-particle":"","family":"Kumalasari","given":"Mei Lina Fitri","non-dropping-particle":"","parse-names":false,"suffix":""},{"dropping-particle":"","family":"Kusumawati","given":"Estri","non-dropping-particle":"","parse-names":false,"suffix":""}],"container-title":"Journal of Health Science and Prevention","id":"ITEM-1","issue":"2","issued":{"date-parts":[["2019"]]},"page":"86-93","title":"Faktor Risiko yang Berhubungan dengan Kejadian Stunting di Indonesia: Studi Literatur","type":"article-journal","volume":"3"},"uris":["http://www.mendeley.com/documents/?uuid=1d47788d-f331-4544-a666-03027560ff95"]}],"mendeley":{"formattedCitation":"(Hadi et al., 2019)","plainTextFormattedCitation":"(Hadi et al., 2019)","previouslyFormattedCitation":"(Hadi et al., 2019)"},"properties":{"noteIndex":0},"schema":"https://github.com/citation-style-language/schema/raw/master/csl-citation.json"}</w:instrText>
      </w:r>
      <w:r w:rsidR="00DA60D7">
        <w:fldChar w:fldCharType="separate"/>
      </w:r>
      <w:r w:rsidR="007D2F3D" w:rsidRPr="007D2F3D">
        <w:rPr>
          <w:noProof/>
        </w:rPr>
        <w:t>(Hadi et al., 2019)</w:t>
      </w:r>
      <w:r w:rsidR="00DA60D7">
        <w:fldChar w:fldCharType="end"/>
      </w:r>
      <w:r w:rsidR="0095561E">
        <w:t xml:space="preserve">. </w:t>
      </w:r>
    </w:p>
    <w:p w14:paraId="00C060EC" w14:textId="77777777" w:rsidR="00F45A27" w:rsidRDefault="00010FB3" w:rsidP="00284681">
      <w:pPr>
        <w:pStyle w:val="ListParagraph"/>
        <w:numPr>
          <w:ilvl w:val="0"/>
          <w:numId w:val="6"/>
        </w:numPr>
        <w:spacing w:line="480" w:lineRule="auto"/>
        <w:ind w:left="567" w:hanging="567"/>
        <w:jc w:val="both"/>
      </w:pPr>
      <w:r>
        <w:t>Penyakit Infeksi</w:t>
      </w:r>
    </w:p>
    <w:p w14:paraId="6F52FCE5" w14:textId="77777777" w:rsidR="00380EC4" w:rsidRDefault="00513EBF" w:rsidP="00F4102A">
      <w:pPr>
        <w:pStyle w:val="ListParagraph"/>
        <w:spacing w:after="0" w:line="480" w:lineRule="auto"/>
        <w:ind w:left="0" w:firstLine="567"/>
        <w:jc w:val="both"/>
      </w:pPr>
      <w:r>
        <w:t>P</w:t>
      </w:r>
      <w:r w:rsidRPr="00513EBF">
        <w:t xml:space="preserve">enyakit infeksi yang sering terjadi pada anak yang mengalami </w:t>
      </w:r>
      <w:r w:rsidR="00412483" w:rsidRPr="00412483">
        <w:rPr>
          <w:i/>
        </w:rPr>
        <w:t>stunting</w:t>
      </w:r>
      <w:r w:rsidRPr="00513EBF">
        <w:t xml:space="preserve"> adalah seperti diare, kecacingan, peradangan, malaria, dan gangguan saluran pernafasan. Ditemukan yang paling berisiko mengalami </w:t>
      </w:r>
      <w:r w:rsidR="00412483" w:rsidRPr="00412483">
        <w:rPr>
          <w:i/>
        </w:rPr>
        <w:t>stunting</w:t>
      </w:r>
      <w:r w:rsidRPr="00513EBF">
        <w:t xml:space="preserve"> adalah penyakit diare, hal ini terjadi kemungkinan anak belum mendapatkan imunisasi lengkap</w:t>
      </w:r>
      <w:r>
        <w:t xml:space="preserve">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t xml:space="preserve">. </w:t>
      </w:r>
      <w:r w:rsidR="00412483" w:rsidRPr="00412483">
        <w:rPr>
          <w:i/>
        </w:rPr>
        <w:t>Stunting</w:t>
      </w:r>
      <w:r w:rsidR="004501E2" w:rsidRPr="004501E2">
        <w:t xml:space="preserve"> tidak hanya dipengaruhi oleh frekuensi penyakit infeksi, tetapi juga dipengaruhi oleh durasi penyakit infeksi dan asupan nutrien selama episode penyakit infeksi tersebut</w:t>
      </w:r>
      <w:r w:rsidR="004501E2">
        <w:t xml:space="preserve"> </w:t>
      </w:r>
      <w:r w:rsidR="00DA60D7">
        <w:fldChar w:fldCharType="begin" w:fldLock="1"/>
      </w:r>
      <w:r w:rsidR="00DA60D7">
        <w:instrText>ADDIN CSL_CITATION {"citationItems":[{"id":"ITEM-1","itemData":{"DOI":"10.29080/jhsp.v3i2.238","ISSN":"2549-919X","abstract":"Stunting adalah suatu keadaan dimana indeks tinggi badan menurut umur di bawah -2 SD berdasarkan dari standar WHO. Keadaan ini adalah manifestasi jangka panjang dari faktor konsumsi diet berkualitas yang rendah, penyakit infeksi yang terjadi berulang dan factor lingkungan. Tujuan penelitian ini adalah untuk mengetahui faktor-faktor yang berhubungan dengan kejadian stunting. Hasil penelitian menunjukkan bahwa stunting dipengaruhi oleh tingkat asupan energi, riwayat durasi penyakit infeksi, berat badan lahir, tingkat pendidikan ibu dan tingkat pendapatan keluarga.\r Metode penelitian ini adalah studi literature dengani berbagai referensi, seperti artikel atau jurnal penelitian, review jurnal, annual  report, buku dan data-data yang mendukung dengan kejadian stunting yang diterbitkan dari tahun 2009 - 2019. Pencarian dilakukan menggunakan mesin pencari google di internet dengan kata kunci yang terkait, seperti: stunting, faktor resiko, penyakit infeksi, imunisas dan vaksin. Pencarian database dilakukan di PubMed, PLoS, Reaserchgate, WHO dan Depkes RI.\r Kesimpulan dari penelitian ini adalah memberi saran kepada pemerintah, instansi kesehatan, dan pihak terkait untuk berkolaborasi menerapkan kebijakan untuk mengurangi risiko stunting. Selain itu, masyarakat disarankan mendapatkan pendidikan yang berkualitas, memberikan asupan nutrisi yang seimbang serta meningkatkan derajat kesehatan anak dan pengembangan EST (Eco Support Theory) dalam rangka mengurangi stunting di Indonesia.","author":[{"dropping-particle":"","family":"Hadi","given":"Moch Irfan","non-dropping-particle":"","parse-names":false,"suffix":""},{"dropping-particle":"","family":"Kumalasari","given":"Mei Lina Fitri","non-dropping-particle":"","parse-names":false,"suffix":""},{"dropping-particle":"","family":"Kusumawati","given":"Estri","non-dropping-particle":"","parse-names":false,"suffix":""}],"container-title":"Journal of Health Science and Prevention","id":"ITEM-1","issue":"2","issued":{"date-parts":[["2019"]]},"page":"86-93","title":"Faktor Risiko yang Berhubungan dengan Kejadian Stunting di Indonesia: Studi Literatur","type":"article-journal","volume":"3"},"uris":["http://www.mendeley.com/documents/?uuid=1d47788d-f331-4544-a666-03027560ff95"]}],"mendeley":{"formattedCitation":"(Hadi et al., 2019)","plainTextFormattedCitation":"(Hadi et al., 2019)","previouslyFormattedCitation":"(Hadi et al., 2019)"},"properties":{"noteIndex":0},"schema":"https://github.com/citation-style-language/schema/raw/master/csl-citation.json"}</w:instrText>
      </w:r>
      <w:r w:rsidR="00DA60D7">
        <w:fldChar w:fldCharType="separate"/>
      </w:r>
      <w:r w:rsidR="00DA60D7" w:rsidRPr="00DA60D7">
        <w:rPr>
          <w:noProof/>
        </w:rPr>
        <w:t>(Hadi et al., 2019)</w:t>
      </w:r>
      <w:r w:rsidR="00DA60D7">
        <w:fldChar w:fldCharType="end"/>
      </w:r>
      <w:r w:rsidR="002B497F">
        <w:t>.</w:t>
      </w:r>
    </w:p>
    <w:p w14:paraId="62107BCD" w14:textId="77777777" w:rsidR="00F4102A" w:rsidRDefault="003B2391" w:rsidP="00F4102A">
      <w:pPr>
        <w:pStyle w:val="ListParagraph"/>
        <w:numPr>
          <w:ilvl w:val="0"/>
          <w:numId w:val="6"/>
        </w:numPr>
        <w:spacing w:after="0" w:line="480" w:lineRule="auto"/>
        <w:ind w:left="567" w:hanging="567"/>
        <w:jc w:val="both"/>
      </w:pPr>
      <w:r>
        <w:t>Status Sosial Ekonomi</w:t>
      </w:r>
    </w:p>
    <w:p w14:paraId="323B60C1" w14:textId="2B80731A" w:rsidR="003B2391" w:rsidRDefault="00F4102A" w:rsidP="00F4102A">
      <w:pPr>
        <w:spacing w:after="0" w:line="480" w:lineRule="auto"/>
        <w:ind w:firstLine="567"/>
        <w:jc w:val="both"/>
      </w:pPr>
      <w:r>
        <w:t>S</w:t>
      </w:r>
      <w:r w:rsidRPr="008A39DF">
        <w:t>tatus ekonomi rendah dianggap memiliki dampak signifikan pada kemungkinan anak kurus dan pendek</w:t>
      </w:r>
      <w:r>
        <w:t xml:space="preserve"> </w:t>
      </w:r>
      <w:r>
        <w:fldChar w:fldCharType="begin" w:fldLock="1"/>
      </w:r>
      <w:r w:rsidR="00D64D41">
        <w:instrText>ADDIN CSL_CITATION {"citationItems":[{"id":"ITEM-1","itemData":{"DOI":"10.5958/0976-5506.2018.01705.9","ISSN":"09760245","abstract":"Introduction: Stunting is a chronic nutritional problem arising from a malnourished condition that accumulates over a long period of time with a z-score of less than-2 SD. The incidence rate of stunting in Indonesia year to year has increased. The purpose of this study was to analyse the correlation of socioeconomic and genetic factors with the incidence rate of toddlers stunting. Method: This research used a cross-sectional approach. The study population amounted to 568 toddlers. The sample technique using stratified random sampling and obtained 145 toddlers as the sample. The independent variables were socioeconomic and genetic factors via the questionnaire instrument. The dependent variable was the incidence rate of toddler stunting using the microtoise instrument. Data analysis was conducted using the Spearman rho test. The results of this study indicate that socioeconomic and genetic factors are related to the incidence rate of toddler stunting. Results and Analysis: The results of the factors are; father’s education analysis to stunting toddler p = 0,002 &lt;α = 0,05, mother’s education to stunting toddler p = 0,001 &lt;α = 0,05, father’s job to stunting toddler p = 0,000 &lt;α = 0,05, mother’s activity to stunting toddler p = 0,013 &lt;α = 0,05, family income to stunting toddler p = 0,002 &lt;α = 0,05 and genetics to stunting toddler incidence p = 0,000 &lt;α = 0,05. The implication of this research is that the prevention of toddler stunting can be achieved by giving information about nutritious food with a low price and a method of processing food well that is affordable.","author":[{"dropping-particle":"","family":"Ernawati","given":"Dwi","non-dropping-particle":"","parse-names":false,"suffix":""},{"dropping-particle":"","family":"Hastuti","given":"Puji","non-dropping-particle":"","parse-names":false,"suffix":""},{"dropping-particle":"","family":"Rachmawati","given":"Dhian Satya","non-dropping-particle":"","parse-names":false,"suffix":""},{"dropping-particle":"","family":"Susanti","given":"Ari","non-dropping-particle":"","parse-names":false,"suffix":""},{"dropping-particle":"","family":"Yuliastuti","given":"Christina","non-dropping-particle":"","parse-names":false,"suffix":""},{"dropping-particle":"","family":"Widyastuti","given":"Merina","non-dropping-particle":"","parse-names":false,"suffix":""},{"dropping-particle":"","family":"Mahmudah","given":"Mieke Izzatul","non-dropping-particle":"","parse-names":false,"suffix":""}],"container-title":"Indian Journal of Public Health Research and Development","id":"ITEM-1","issued":{"date-parts":[["2018"]]},"title":"The relationship of socio-economic and genetic factors with toddler stunting at Kenjeran public health center Surabaya","type":"article-journal"},"uris":["http://www.mendeley.com/documents/?uuid=6bdf8457-14a8-47c2-960d-a10486b85244"]}],"mendeley":{"formattedCitation":"(Ernawati et al., 2018)","plainTextFormattedCitation":"(Ernawati et al., 2018)","previouslyFormattedCitation":"(Ernawati et al., 2018)"},"properties":{"noteIndex":0},"schema":"https://github.com/citation-style-language/schema/raw/master/csl-citation.json"}</w:instrText>
      </w:r>
      <w:r>
        <w:fldChar w:fldCharType="separate"/>
      </w:r>
      <w:r w:rsidRPr="00F4102A">
        <w:rPr>
          <w:noProof/>
        </w:rPr>
        <w:t>(Ernawati et al., 2018)</w:t>
      </w:r>
      <w:r>
        <w:fldChar w:fldCharType="end"/>
      </w:r>
      <w:r>
        <w:t>. H</w:t>
      </w:r>
      <w:r w:rsidR="00380EC4">
        <w:t xml:space="preserve">asil pendapatan keluarga merupakan salah satu indikator sosial ekonomi keluarga lebih baik sehingga keluarga dapat mencukupi dan memenuhi kebutuhan konsumsi gizi dalam keluarga, didukung hasil penelitian yang menyatakan bahwa pekerjaan dan pendapatan orang tua sebagai petani berisiko anak mengalami </w:t>
      </w:r>
      <w:r w:rsidR="00412483" w:rsidRPr="00412483">
        <w:rPr>
          <w:i/>
        </w:rPr>
        <w:t>stunting</w:t>
      </w:r>
      <w:r w:rsidR="00380EC4">
        <w:t xml:space="preserve">, pendapatan keluarga yang rendah berisiko terhadap </w:t>
      </w:r>
      <w:r w:rsidR="00412483" w:rsidRPr="00412483">
        <w:rPr>
          <w:i/>
        </w:rPr>
        <w:t>stunting</w:t>
      </w:r>
      <w:r w:rsidR="00380EC4">
        <w:t xml:space="preserve"> </w:t>
      </w:r>
      <w:r w:rsidR="00DA60D7">
        <w:fldChar w:fldCharType="begin" w:fldLock="1"/>
      </w:r>
      <w:r w:rsidR="00DA60D7">
        <w:instrText>ADDIN CSL_CITATION {"citationItems":[{"id":"ITEM-1","itemData":{"DOI":"10.2473/amnt.v3i3.2019.122-129","author":[{"dropping-particle":"","family":"Budiastutik","given":"Indah","non-dropping-particle":"","parse-names":false,"suffix":""},{"dropping-particle":"","family":"Rahfiludin","given":"Muhammad Zen","non-dropping-particle":"","parse-names":false,"suffix":""}],"container-title":"Amerta Nutrition","id":"ITEM-1","issued":{"date-parts":[["2019"]]},"page":"122-126","title":"Faktor Risiko Stunting pada anak di Negara Berkembang Risk Factors of Child Stunting in Developing Countries","type":"article-journal"},"uris":["http://www.mendeley.com/documents/?uuid=c9903905-1c7a-4e22-af7a-3b2ee337d90f"]}],"mendeley":{"formattedCitation":"(Budiastutik &amp; Rahfiludin, 2019)","plainTextFormattedCitation":"(Budiastutik &amp; Rahfiludin, 2019)","previouslyFormattedCitation":"(Budiastutik &amp; Rahfiludin, 2019)"},"properties":{"noteIndex":0},"schema":"https://github.com/citation-style-language/schema/raw/master/csl-citation.json"}</w:instrText>
      </w:r>
      <w:r w:rsidR="00DA60D7">
        <w:fldChar w:fldCharType="separate"/>
      </w:r>
      <w:r w:rsidR="00DA60D7" w:rsidRPr="00DA60D7">
        <w:rPr>
          <w:noProof/>
        </w:rPr>
        <w:t>(Budiastutik &amp; Rahfiludin, 2019)</w:t>
      </w:r>
      <w:r w:rsidR="00DA60D7">
        <w:fldChar w:fldCharType="end"/>
      </w:r>
      <w:r w:rsidR="00380EC4">
        <w:t xml:space="preserve">. </w:t>
      </w:r>
      <w:r w:rsidR="00380EC4" w:rsidRPr="00380EC4">
        <w:t xml:space="preserve">Faktor pendapatan </w:t>
      </w:r>
      <w:r w:rsidR="00380EC4" w:rsidRPr="00380EC4">
        <w:lastRenderedPageBreak/>
        <w:t>memiliki peranan besar dalam persoalan gizi dan kebiasaan makan keluarga terutama tergantung kemampuan keluarga untuk membeli pangan yang dibutuhkan keluarga tersebut</w:t>
      </w:r>
      <w:r w:rsidR="00380EC4">
        <w:t xml:space="preserve"> </w:t>
      </w:r>
      <w:r w:rsidR="00DA60D7">
        <w:fldChar w:fldCharType="begin" w:fldLock="1"/>
      </w:r>
      <w:r w:rsidR="00DA60D7">
        <w:instrText>ADDIN CSL_CITATION {"citationItems":[{"id":"ITEM-1","itemData":{"DOI":"10.21927/ijnd.2014.2(3).170-177","ISSN":"2303-3045","abstract":"&lt;p&gt;ABSTRACT&lt;/p&gt;&lt;p&gt;Background: Stunting is linear growth disturbance indicated by the value of the z-score of TB/U less than -2 SD. There are various factors associated with the incidence of stunting. Social demographics such as low income, low parental education and the number of members in the household, also indirectly related to the incidence of stunting. Parental height is also associated with the incidence of stunting. Short mothers have the possibility of having short baby. The results of the study in Egypt showed that children born from mothers with the height of &amp;lt;150 cm have a higher risk to be stunted.&lt;/p&gt;&lt;p&gt;Objectives: To determine whether sociodemographic factors and parental height were risk factors for the incidence of stunting in children aged 6-23 months in Sedayu Subdistrict, Bantul, Yogyakarta.&lt;/p&gt;&lt;p&gt;Methods: The design used case-control study. The research was conducted in April-June 2014 in the Sedayu Subdistrict. Number of samples were 252 children aged 6-23 months. The instruments were a questionnaire to determine the identity of children, the identity of respondents, nutritional status, and sociodemographic data. Infantometer used to measure the length of the children body and microtoise to measure the height of parents. Bivariate analysis using chi-square and multivariate logistic regression test.&lt;/p&gt;&lt;p&gt;Results: The prevalence of children stunting was 16.20%. Bivariate test showed that the height of mothers significantly associated with the incidence of stunting. Multivariate analysis showed that the most influential factors to the was maternal height, while variables of employment, education, income, expenditure, number of family members, and height of father did not show significant results.&lt;/p&gt;&lt;p&gt;Conclusions: Maternal height were the risk factor for the incidence of stunting in children aged 6-23 months in Sedayu Subdistrict, but sociodemographic were not.&lt;/p&gt;&lt;p&gt;KEYWORDS: stunting, sociodemographic, parental height&lt;/p&gt;&lt;p&gt;ABSTRAK&lt;/p&gt;&lt;p&gt;Latar belakang: Stunting merupakan gangguan pertumbuhan linier yang ditunjukkan dengan nilai skor-z TB/U kurang dari -2SD. Terdapat berbagai macam faktor yang berhubungan dengan kejadian stunting. Faktor sosial demografi , meliputi pendapatan yang rendah, pendidikan orang tua yang rendah, dan jumlah anggota dalam rumah tangga secara tidak langsung juga berhubungan dengan kejadian stunting. Tinggi badan orang tua juga berkaitan dengan kejadian stunting. Ibu yang pendek memiliki kemungkinan melah…","author":[{"dropping-particle":"","family":"Amin","given":"Nur Afia","non-dropping-particle":"","parse-names":false,"suffix":""},{"dropping-particle":"","family":"Julia","given":"Madarina","non-dropping-particle":"","parse-names":false,"suffix":""}],"container-title":"Jurnal Gizi dan Dietetik Indonesia (Indonesian Journal of Nutrition and Dietetics)","id":"ITEM-1","issue":"3","issued":{"date-parts":[["2016"]]},"page":"170","title":"Faktor sosiodemografi dan tinggi badan orang tua serta hubungannya dengan kejadian stunting pada balita usia 6-23 bulan","type":"article-journal","volume":"2"},"uris":["http://www.mendeley.com/documents/?uuid=2805e2b8-3e90-4313-911e-a32d7a52fd93"]}],"mendeley":{"formattedCitation":"(Amin &amp; Julia, 2016)","plainTextFormattedCitation":"(Amin &amp; Julia, 2016)","previouslyFormattedCitation":"(Amin &amp; Julia, 2016)"},"properties":{"noteIndex":0},"schema":"https://github.com/citation-style-language/schema/raw/master/csl-citation.json"}</w:instrText>
      </w:r>
      <w:r w:rsidR="00DA60D7">
        <w:fldChar w:fldCharType="separate"/>
      </w:r>
      <w:r w:rsidR="00DA60D7" w:rsidRPr="00DA60D7">
        <w:rPr>
          <w:noProof/>
        </w:rPr>
        <w:t>(Amin &amp; Julia, 2016)</w:t>
      </w:r>
      <w:r w:rsidR="00DA60D7">
        <w:fldChar w:fldCharType="end"/>
      </w:r>
      <w:r w:rsidR="00380EC4">
        <w:t xml:space="preserve">. </w:t>
      </w:r>
      <w:r w:rsidR="00160702" w:rsidRPr="00160702">
        <w:t>Kemiskinan yang berlangsung lama mengakibatkan rumah tangga tidak mampu untuk memenuhi kebutuhan pangan yang menyebabkan tidak tercukupinya gizi untuk pertumbuhan anak</w:t>
      </w:r>
      <w:r w:rsidR="00160702">
        <w:t xml:space="preserve"> </w:t>
      </w:r>
      <w:r w:rsidR="00DA60D7">
        <w:fldChar w:fldCharType="begin" w:fldLock="1"/>
      </w:r>
      <w:r w:rsidR="00A101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DA60D7">
        <w:fldChar w:fldCharType="separate"/>
      </w:r>
      <w:r w:rsidR="00DA60D7" w:rsidRPr="00DA60D7">
        <w:rPr>
          <w:noProof/>
        </w:rPr>
        <w:t>(Cahyani et al., 2019)</w:t>
      </w:r>
      <w:r w:rsidR="00DA60D7">
        <w:fldChar w:fldCharType="end"/>
      </w:r>
      <w:r w:rsidR="00160702">
        <w:t>.</w:t>
      </w:r>
    </w:p>
    <w:p w14:paraId="2AFBAD5F" w14:textId="7911279B" w:rsidR="00BA666F" w:rsidRDefault="00C53DA0" w:rsidP="00027820">
      <w:pPr>
        <w:pStyle w:val="Heading3"/>
        <w:numPr>
          <w:ilvl w:val="0"/>
          <w:numId w:val="22"/>
        </w:numPr>
        <w:ind w:left="567" w:hanging="567"/>
      </w:pPr>
      <w:bookmarkStart w:id="135" w:name="_Toc45354019"/>
      <w:bookmarkStart w:id="136" w:name="_Toc45354758"/>
      <w:bookmarkStart w:id="137" w:name="_Toc46982380"/>
      <w:bookmarkStart w:id="138" w:name="_Toc46982614"/>
      <w:r>
        <w:t xml:space="preserve">Ciri-ciri </w:t>
      </w:r>
      <w:r w:rsidR="00412483" w:rsidRPr="00412483">
        <w:rPr>
          <w:i/>
        </w:rPr>
        <w:t>Stunting</w:t>
      </w:r>
      <w:bookmarkEnd w:id="135"/>
      <w:bookmarkEnd w:id="136"/>
      <w:bookmarkEnd w:id="137"/>
      <w:bookmarkEnd w:id="138"/>
    </w:p>
    <w:p w14:paraId="1436E683" w14:textId="77777777" w:rsidR="00BA666F" w:rsidRDefault="005A35FD" w:rsidP="005A35FD">
      <w:pPr>
        <w:spacing w:after="0" w:line="480" w:lineRule="auto"/>
        <w:ind w:left="567"/>
      </w:pPr>
      <w:r>
        <w:t xml:space="preserve">Ciri-ciri anak </w:t>
      </w:r>
      <w:r w:rsidR="00412483" w:rsidRPr="00412483">
        <w:rPr>
          <w:i/>
        </w:rPr>
        <w:t>Stunting</w:t>
      </w:r>
      <w:r>
        <w:t xml:space="preserve"> </w:t>
      </w:r>
      <w:r w:rsidR="009B3AF0">
        <w:fldChar w:fldCharType="begin" w:fldLock="1"/>
      </w:r>
      <w:r w:rsidR="009B3AF0">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Stunting","type":"article-journal"},"uris":["http://www.mendeley.com/documents/?uuid=410ef313-cc15-47ce-ae55-7253bc997f80"]}],"mendeley":{"formattedCitation":"(Kementerian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sidR="009B3AF0">
        <w:fldChar w:fldCharType="separate"/>
      </w:r>
      <w:r w:rsidRPr="005A35FD">
        <w:rPr>
          <w:noProof/>
        </w:rPr>
        <w:t>(Kementerian Desa Pembangunan Daerah Tertinggal dan Transmigrasi, 2017)</w:t>
      </w:r>
      <w:r w:rsidR="009B3AF0">
        <w:fldChar w:fldCharType="end"/>
      </w:r>
    </w:p>
    <w:p w14:paraId="1935F0A1" w14:textId="77777777" w:rsidR="007B27F1" w:rsidRDefault="007B27F1" w:rsidP="00284681">
      <w:pPr>
        <w:pStyle w:val="ListParagraph"/>
        <w:numPr>
          <w:ilvl w:val="0"/>
          <w:numId w:val="9"/>
        </w:numPr>
        <w:spacing w:after="0" w:line="480" w:lineRule="auto"/>
        <w:ind w:left="1134" w:hanging="567"/>
      </w:pPr>
      <w:r w:rsidRPr="00886B3A">
        <w:t>(TB/U) dengan batas (</w:t>
      </w:r>
      <w:r w:rsidRPr="00886B3A">
        <w:rPr>
          <w:i/>
        </w:rPr>
        <w:t>z-score</w:t>
      </w:r>
      <w:r w:rsidRPr="00886B3A">
        <w:t>) kurang dari -2 SD</w:t>
      </w:r>
      <w:r>
        <w:t xml:space="preserve"> </w:t>
      </w:r>
    </w:p>
    <w:p w14:paraId="455D1D71" w14:textId="77777777" w:rsidR="005A35FD" w:rsidRDefault="005A35FD" w:rsidP="00284681">
      <w:pPr>
        <w:pStyle w:val="ListParagraph"/>
        <w:numPr>
          <w:ilvl w:val="0"/>
          <w:numId w:val="9"/>
        </w:numPr>
        <w:spacing w:after="0" w:line="480" w:lineRule="auto"/>
        <w:ind w:left="1134" w:hanging="567"/>
      </w:pPr>
      <w:r>
        <w:t>Tanda pubertas terlambat.</w:t>
      </w:r>
    </w:p>
    <w:p w14:paraId="203F406F" w14:textId="77777777" w:rsidR="005A35FD" w:rsidRDefault="005A35FD" w:rsidP="00284681">
      <w:pPr>
        <w:pStyle w:val="ListParagraph"/>
        <w:numPr>
          <w:ilvl w:val="0"/>
          <w:numId w:val="9"/>
        </w:numPr>
        <w:spacing w:after="0" w:line="480" w:lineRule="auto"/>
        <w:ind w:left="1134" w:hanging="567"/>
      </w:pPr>
      <w:r>
        <w:t>Performa buruk pada tes perhatian dan memori belajar.</w:t>
      </w:r>
    </w:p>
    <w:p w14:paraId="3597A7A2" w14:textId="77777777" w:rsidR="005A35FD" w:rsidRDefault="005A35FD" w:rsidP="00284681">
      <w:pPr>
        <w:pStyle w:val="ListParagraph"/>
        <w:numPr>
          <w:ilvl w:val="0"/>
          <w:numId w:val="9"/>
        </w:numPr>
        <w:spacing w:after="0" w:line="480" w:lineRule="auto"/>
        <w:ind w:left="1134" w:hanging="567"/>
      </w:pPr>
      <w:r>
        <w:t>Pertumbuhan gigi terlambat.</w:t>
      </w:r>
    </w:p>
    <w:p w14:paraId="1606CC5E" w14:textId="77777777" w:rsidR="005A35FD" w:rsidRDefault="005A35FD" w:rsidP="00284681">
      <w:pPr>
        <w:pStyle w:val="ListParagraph"/>
        <w:numPr>
          <w:ilvl w:val="0"/>
          <w:numId w:val="9"/>
        </w:numPr>
        <w:spacing w:after="0" w:line="480" w:lineRule="auto"/>
        <w:ind w:left="1134" w:hanging="567"/>
      </w:pPr>
      <w:r>
        <w:t xml:space="preserve">Usia 8-10 tahun anak menjadi lebih pendiam, tidak banyak melakukan </w:t>
      </w:r>
      <w:r>
        <w:rPr>
          <w:i/>
        </w:rPr>
        <w:t>eye contact.</w:t>
      </w:r>
    </w:p>
    <w:p w14:paraId="1DDAF5D0" w14:textId="77777777" w:rsidR="005A35FD" w:rsidRDefault="005A35FD" w:rsidP="00284681">
      <w:pPr>
        <w:pStyle w:val="ListParagraph"/>
        <w:numPr>
          <w:ilvl w:val="0"/>
          <w:numId w:val="9"/>
        </w:numPr>
        <w:spacing w:after="0" w:line="480" w:lineRule="auto"/>
        <w:ind w:left="1134" w:hanging="567"/>
      </w:pPr>
      <w:r>
        <w:t>Pertumbuhan melambat.</w:t>
      </w:r>
    </w:p>
    <w:p w14:paraId="7414E0DC" w14:textId="77777777" w:rsidR="005A35FD" w:rsidRPr="005A35FD" w:rsidRDefault="005A35FD" w:rsidP="00284681">
      <w:pPr>
        <w:pStyle w:val="ListParagraph"/>
        <w:numPr>
          <w:ilvl w:val="0"/>
          <w:numId w:val="9"/>
        </w:numPr>
        <w:spacing w:after="0" w:line="480" w:lineRule="auto"/>
        <w:ind w:left="1134" w:hanging="567"/>
      </w:pPr>
      <w:r>
        <w:t>Wajahnya tampak lebih muda dari usianya.</w:t>
      </w:r>
    </w:p>
    <w:p w14:paraId="60034FE1" w14:textId="5953D6B1" w:rsidR="00C53DA0" w:rsidRDefault="00C53DA0" w:rsidP="00027820">
      <w:pPr>
        <w:pStyle w:val="Heading3"/>
        <w:numPr>
          <w:ilvl w:val="0"/>
          <w:numId w:val="22"/>
        </w:numPr>
        <w:ind w:left="567" w:hanging="567"/>
      </w:pPr>
      <w:bookmarkStart w:id="139" w:name="_Toc45354020"/>
      <w:bookmarkStart w:id="140" w:name="_Toc45354759"/>
      <w:bookmarkStart w:id="141" w:name="_Toc46982381"/>
      <w:bookmarkStart w:id="142" w:name="_Toc46982615"/>
      <w:r>
        <w:t xml:space="preserve">Dampak </w:t>
      </w:r>
      <w:r w:rsidR="00412483" w:rsidRPr="00412483">
        <w:rPr>
          <w:i/>
        </w:rPr>
        <w:t>Stunting</w:t>
      </w:r>
      <w:bookmarkEnd w:id="139"/>
      <w:bookmarkEnd w:id="140"/>
      <w:bookmarkEnd w:id="141"/>
      <w:bookmarkEnd w:id="142"/>
    </w:p>
    <w:p w14:paraId="7A1C6398" w14:textId="77777777" w:rsidR="003F5562" w:rsidRDefault="003F5562" w:rsidP="009B3AF0">
      <w:pPr>
        <w:spacing w:after="0" w:line="480" w:lineRule="auto"/>
        <w:ind w:left="567"/>
      </w:pPr>
      <w:r>
        <w:t xml:space="preserve">Dampak dari </w:t>
      </w:r>
      <w:r w:rsidR="00412483" w:rsidRPr="00412483">
        <w:rPr>
          <w:i/>
        </w:rPr>
        <w:t>Stunting</w:t>
      </w:r>
      <w:r>
        <w:rPr>
          <w:i/>
        </w:rPr>
        <w:t xml:space="preserve"> </w:t>
      </w:r>
      <w:r w:rsidR="00E41BD7">
        <w:rPr>
          <w:i/>
        </w:rPr>
        <w:fldChar w:fldCharType="begin" w:fldLock="1"/>
      </w:r>
      <w:r w:rsidR="00E41BD7">
        <w:rPr>
          <w:i/>
        </w:rPr>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Stunting","type":"article-journal"},"uris":["http://www.mendeley.com/documents/?uuid=410ef313-cc15-47ce-ae55-7253bc997f80"]}],"mendeley":{"formattedCitation":"(Kementerian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sidR="00E41BD7">
        <w:rPr>
          <w:i/>
        </w:rPr>
        <w:fldChar w:fldCharType="separate"/>
      </w:r>
      <w:r w:rsidR="009B3AF0" w:rsidRPr="009B3AF0">
        <w:rPr>
          <w:noProof/>
        </w:rPr>
        <w:t>(Kementerian Desa Pembangunan Daerah Tertinggal dan Transmigrasi, 2017)</w:t>
      </w:r>
      <w:r w:rsidR="00E41BD7">
        <w:rPr>
          <w:i/>
        </w:rPr>
        <w:fldChar w:fldCharType="end"/>
      </w:r>
    </w:p>
    <w:p w14:paraId="2E25BDE6" w14:textId="77777777" w:rsidR="009B3AF0" w:rsidRDefault="009B3AF0" w:rsidP="00284681">
      <w:pPr>
        <w:pStyle w:val="ListParagraph"/>
        <w:numPr>
          <w:ilvl w:val="0"/>
          <w:numId w:val="10"/>
        </w:numPr>
        <w:spacing w:after="0" w:line="480" w:lineRule="auto"/>
        <w:ind w:left="1134" w:hanging="567"/>
      </w:pPr>
      <w:r>
        <w:t>Mudah sakit</w:t>
      </w:r>
    </w:p>
    <w:p w14:paraId="78F2E7CF" w14:textId="77777777" w:rsidR="009B3AF0" w:rsidRDefault="009B3AF0" w:rsidP="00284681">
      <w:pPr>
        <w:pStyle w:val="ListParagraph"/>
        <w:numPr>
          <w:ilvl w:val="0"/>
          <w:numId w:val="10"/>
        </w:numPr>
        <w:spacing w:after="0" w:line="480" w:lineRule="auto"/>
        <w:ind w:left="1134" w:hanging="567"/>
      </w:pPr>
      <w:r>
        <w:t>Kemampuan kognitif berkurang</w:t>
      </w:r>
    </w:p>
    <w:p w14:paraId="19B3E670" w14:textId="77777777" w:rsidR="009B3AF0" w:rsidRDefault="009B3AF0" w:rsidP="00284681">
      <w:pPr>
        <w:pStyle w:val="ListParagraph"/>
        <w:numPr>
          <w:ilvl w:val="0"/>
          <w:numId w:val="10"/>
        </w:numPr>
        <w:spacing w:after="0" w:line="480" w:lineRule="auto"/>
        <w:ind w:left="1134" w:hanging="567"/>
        <w:jc w:val="both"/>
      </w:pPr>
      <w:r>
        <w:t>Saat tua beresiko terkena penyakit berhubungan dengan pola makan</w:t>
      </w:r>
    </w:p>
    <w:p w14:paraId="259C2271" w14:textId="77777777" w:rsidR="009B3AF0" w:rsidRDefault="009B3AF0" w:rsidP="00284681">
      <w:pPr>
        <w:pStyle w:val="ListParagraph"/>
        <w:numPr>
          <w:ilvl w:val="0"/>
          <w:numId w:val="10"/>
        </w:numPr>
        <w:spacing w:after="0" w:line="480" w:lineRule="auto"/>
        <w:ind w:left="1134" w:hanging="567"/>
        <w:jc w:val="both"/>
      </w:pPr>
      <w:r>
        <w:t>Fungsi-fungsi tubuh tidak seimbang</w:t>
      </w:r>
    </w:p>
    <w:p w14:paraId="71E21506" w14:textId="77777777" w:rsidR="009B3AF0" w:rsidRDefault="009B3AF0" w:rsidP="00284681">
      <w:pPr>
        <w:pStyle w:val="ListParagraph"/>
        <w:numPr>
          <w:ilvl w:val="0"/>
          <w:numId w:val="10"/>
        </w:numPr>
        <w:spacing w:after="0" w:line="480" w:lineRule="auto"/>
        <w:ind w:left="1134" w:hanging="567"/>
        <w:jc w:val="both"/>
      </w:pPr>
      <w:r>
        <w:t>Mengakibatkan kerugian ekonomi</w:t>
      </w:r>
    </w:p>
    <w:p w14:paraId="094D8E6E" w14:textId="77777777" w:rsidR="009B3AF0" w:rsidRDefault="009B3AF0" w:rsidP="00284681">
      <w:pPr>
        <w:pStyle w:val="ListParagraph"/>
        <w:numPr>
          <w:ilvl w:val="0"/>
          <w:numId w:val="10"/>
        </w:numPr>
        <w:spacing w:after="0" w:line="480" w:lineRule="auto"/>
        <w:ind w:left="1134" w:hanging="567"/>
      </w:pPr>
      <w:r>
        <w:lastRenderedPageBreak/>
        <w:t>Postur tubuh tidak maksimal saat dewasa</w:t>
      </w:r>
    </w:p>
    <w:p w14:paraId="7F5DC030" w14:textId="4B1DC67B" w:rsidR="009B3AF0" w:rsidRDefault="009B3AF0" w:rsidP="00E41BD7">
      <w:pPr>
        <w:spacing w:after="0" w:line="480" w:lineRule="auto"/>
        <w:jc w:val="both"/>
      </w:pPr>
      <w:r>
        <w:t xml:space="preserve">Dampak yang ditimbulkan akibat </w:t>
      </w:r>
      <w:r w:rsidR="00412483" w:rsidRPr="00412483">
        <w:rPr>
          <w:i/>
        </w:rPr>
        <w:t>Stunting</w:t>
      </w:r>
      <w:r>
        <w:t xml:space="preserve"> </w:t>
      </w:r>
      <w:r w:rsidR="0052644B">
        <w:fldChar w:fldCharType="begin" w:fldLock="1"/>
      </w:r>
      <w:r w:rsidR="007D2F3D">
        <w:instrText>ADDIN CSL_CITATION {"citationItems":[{"id":"ITEM-1","itemData":{"author":[{"dropping-particle":"","family":"Kemenkes","given":"","non-dropping-particle":"","parse-names":false,"suffix":""}],"container-title":"Kementerian Kesehatan Republik Indonesia","id":"ITEM-1","issue":"5","issued":{"date-parts":[["2018"]]},"page":"1163-1178","title":"Buletin Stunting","type":"article-magazine","volume":"301"},"uris":["http://www.mendeley.com/documents/?uuid=0ffe4304-1eeb-4a5d-83f1-7110106002cb"]}],"mendeley":{"formattedCitation":"(Kemenkes, 2018)","plainTextFormattedCitation":"(Kemenkes, 2018)","previouslyFormattedCitation":"(Kemenkes, 2018)"},"properties":{"noteIndex":0},"schema":"https://github.com/citation-style-language/schema/raw/master/csl-citation.json"}</w:instrText>
      </w:r>
      <w:r w:rsidR="0052644B">
        <w:fldChar w:fldCharType="separate"/>
      </w:r>
      <w:r w:rsidR="007D2F3D" w:rsidRPr="007D2F3D">
        <w:rPr>
          <w:noProof/>
        </w:rPr>
        <w:t>(Kemenkes, 2018)</w:t>
      </w:r>
      <w:r w:rsidR="0052644B">
        <w:fldChar w:fldCharType="end"/>
      </w:r>
    </w:p>
    <w:p w14:paraId="4AA2F469" w14:textId="77777777" w:rsidR="009B3AF0" w:rsidRDefault="009B3AF0" w:rsidP="00284681">
      <w:pPr>
        <w:pStyle w:val="ListParagraph"/>
        <w:numPr>
          <w:ilvl w:val="0"/>
          <w:numId w:val="11"/>
        </w:numPr>
        <w:spacing w:after="0" w:line="480" w:lineRule="auto"/>
        <w:jc w:val="both"/>
      </w:pPr>
      <w:r>
        <w:t>Dampak jangka pendek</w:t>
      </w:r>
    </w:p>
    <w:p w14:paraId="68874D76" w14:textId="77777777" w:rsidR="00E41BD7" w:rsidRDefault="009B3AF0" w:rsidP="00284681">
      <w:pPr>
        <w:pStyle w:val="ListParagraph"/>
        <w:numPr>
          <w:ilvl w:val="0"/>
          <w:numId w:val="12"/>
        </w:numPr>
        <w:spacing w:after="0" w:line="480" w:lineRule="auto"/>
        <w:jc w:val="both"/>
      </w:pPr>
      <w:r>
        <w:t xml:space="preserve">Peningkatan </w:t>
      </w:r>
      <w:r w:rsidR="0024010A">
        <w:t>kejadian kesakitan dan kematian</w:t>
      </w:r>
      <w:r>
        <w:t xml:space="preserve"> </w:t>
      </w:r>
    </w:p>
    <w:p w14:paraId="29B3A898" w14:textId="77777777" w:rsidR="00E41BD7" w:rsidRDefault="009B3AF0" w:rsidP="00284681">
      <w:pPr>
        <w:pStyle w:val="ListParagraph"/>
        <w:numPr>
          <w:ilvl w:val="0"/>
          <w:numId w:val="12"/>
        </w:numPr>
        <w:spacing w:after="0" w:line="480" w:lineRule="auto"/>
        <w:jc w:val="both"/>
      </w:pPr>
      <w:r>
        <w:t>Perkembangan kognitif, motorik, dan verbal pada anak tida</w:t>
      </w:r>
      <w:r w:rsidR="0024010A">
        <w:t>k optimal</w:t>
      </w:r>
    </w:p>
    <w:p w14:paraId="6C57AB4E" w14:textId="77777777" w:rsidR="009B3AF0" w:rsidRDefault="0024010A" w:rsidP="00284681">
      <w:pPr>
        <w:pStyle w:val="ListParagraph"/>
        <w:numPr>
          <w:ilvl w:val="0"/>
          <w:numId w:val="12"/>
        </w:numPr>
        <w:spacing w:after="0" w:line="480" w:lineRule="auto"/>
        <w:jc w:val="both"/>
      </w:pPr>
      <w:r>
        <w:t>Peningkatan biaya kesehatan</w:t>
      </w:r>
    </w:p>
    <w:p w14:paraId="7A53B23D" w14:textId="77777777" w:rsidR="00E41BD7" w:rsidRDefault="0024010A" w:rsidP="00284681">
      <w:pPr>
        <w:pStyle w:val="ListParagraph"/>
        <w:numPr>
          <w:ilvl w:val="0"/>
          <w:numId w:val="11"/>
        </w:numPr>
        <w:spacing w:after="0" w:line="480" w:lineRule="auto"/>
        <w:jc w:val="both"/>
      </w:pPr>
      <w:r>
        <w:t>Dampak Jangka Panjang</w:t>
      </w:r>
    </w:p>
    <w:p w14:paraId="77E9C55E" w14:textId="77777777" w:rsidR="00E41BD7" w:rsidRDefault="009B3AF0" w:rsidP="00284681">
      <w:pPr>
        <w:pStyle w:val="ListParagraph"/>
        <w:numPr>
          <w:ilvl w:val="0"/>
          <w:numId w:val="13"/>
        </w:numPr>
        <w:spacing w:after="0" w:line="480" w:lineRule="auto"/>
        <w:jc w:val="both"/>
      </w:pPr>
      <w:r>
        <w:t>Postur tubuh yang tidak optimal saat dewasa (lebih pe</w:t>
      </w:r>
      <w:r w:rsidR="0024010A">
        <w:t>ndek dibandingkan pada umumnya)</w:t>
      </w:r>
    </w:p>
    <w:p w14:paraId="5E45A70D" w14:textId="77777777" w:rsidR="00E41BD7" w:rsidRDefault="009B3AF0" w:rsidP="00284681">
      <w:pPr>
        <w:pStyle w:val="ListParagraph"/>
        <w:numPr>
          <w:ilvl w:val="0"/>
          <w:numId w:val="13"/>
        </w:numPr>
        <w:spacing w:after="0" w:line="480" w:lineRule="auto"/>
        <w:jc w:val="both"/>
      </w:pPr>
      <w:r>
        <w:t>Meningkatnya risik</w:t>
      </w:r>
      <w:r w:rsidR="0024010A">
        <w:t>o obesitas dan penyakit lainnya</w:t>
      </w:r>
    </w:p>
    <w:p w14:paraId="312679F6" w14:textId="77777777" w:rsidR="00E41BD7" w:rsidRDefault="009B3AF0" w:rsidP="00284681">
      <w:pPr>
        <w:pStyle w:val="ListParagraph"/>
        <w:numPr>
          <w:ilvl w:val="0"/>
          <w:numId w:val="13"/>
        </w:numPr>
        <w:spacing w:after="0" w:line="480" w:lineRule="auto"/>
        <w:jc w:val="both"/>
      </w:pPr>
      <w:r>
        <w:t>M</w:t>
      </w:r>
      <w:r w:rsidR="0024010A">
        <w:t>enurunnya kesehatan reproduksi</w:t>
      </w:r>
    </w:p>
    <w:p w14:paraId="2C219CD9" w14:textId="77777777" w:rsidR="00E41BD7" w:rsidRDefault="009B3AF0" w:rsidP="00284681">
      <w:pPr>
        <w:pStyle w:val="ListParagraph"/>
        <w:numPr>
          <w:ilvl w:val="0"/>
          <w:numId w:val="13"/>
        </w:numPr>
        <w:spacing w:after="0" w:line="480" w:lineRule="auto"/>
        <w:jc w:val="both"/>
      </w:pPr>
      <w:r>
        <w:t>Kapasitas belajar dan performa yang ku</w:t>
      </w:r>
      <w:r w:rsidR="0024010A">
        <w:t>rang optimal saat masa sekolah</w:t>
      </w:r>
    </w:p>
    <w:p w14:paraId="208AF971" w14:textId="77777777" w:rsidR="009B3AF0" w:rsidRPr="009B3AF0" w:rsidRDefault="009B3AF0" w:rsidP="00284681">
      <w:pPr>
        <w:pStyle w:val="ListParagraph"/>
        <w:numPr>
          <w:ilvl w:val="0"/>
          <w:numId w:val="13"/>
        </w:numPr>
        <w:spacing w:after="0" w:line="480" w:lineRule="auto"/>
        <w:jc w:val="both"/>
      </w:pPr>
      <w:r>
        <w:t>Produktivitas dan kapasitas kerja yang tidak optimal</w:t>
      </w:r>
    </w:p>
    <w:p w14:paraId="0E9017E8" w14:textId="4C364A3D" w:rsidR="00C53DA0" w:rsidRDefault="00C53DA0" w:rsidP="00027820">
      <w:pPr>
        <w:pStyle w:val="Heading3"/>
        <w:numPr>
          <w:ilvl w:val="0"/>
          <w:numId w:val="22"/>
        </w:numPr>
        <w:ind w:left="567" w:hanging="567"/>
      </w:pPr>
      <w:bookmarkStart w:id="143" w:name="_Toc45354021"/>
      <w:bookmarkStart w:id="144" w:name="_Toc45354760"/>
      <w:bookmarkStart w:id="145" w:name="_Toc46982382"/>
      <w:bookmarkStart w:id="146" w:name="_Toc46982616"/>
      <w:r>
        <w:t xml:space="preserve">Intervensi </w:t>
      </w:r>
      <w:r w:rsidR="00412483" w:rsidRPr="00412483">
        <w:rPr>
          <w:i/>
        </w:rPr>
        <w:t>Stunting</w:t>
      </w:r>
      <w:bookmarkEnd w:id="143"/>
      <w:bookmarkEnd w:id="144"/>
      <w:bookmarkEnd w:id="145"/>
      <w:bookmarkEnd w:id="146"/>
    </w:p>
    <w:p w14:paraId="48F1C711" w14:textId="77777777" w:rsidR="00321FEE" w:rsidRDefault="0052644B" w:rsidP="002E703C">
      <w:pPr>
        <w:spacing w:after="0" w:line="480" w:lineRule="auto"/>
        <w:ind w:left="567"/>
        <w:jc w:val="both"/>
      </w:pPr>
      <w:r>
        <w:t xml:space="preserve">Penanganan </w:t>
      </w:r>
      <w:r w:rsidR="00412483" w:rsidRPr="00412483">
        <w:rPr>
          <w:i/>
        </w:rPr>
        <w:t>stunting</w:t>
      </w:r>
      <w:r>
        <w:t xml:space="preserve"> dapat dilakukan melalui intervensi spesifik dan intervensi sensitif pada 10</w:t>
      </w:r>
      <w:r w:rsidR="00A9014F">
        <w:t>00 Hari Pertama Kehidupan (HPK)</w:t>
      </w:r>
      <w:r w:rsidR="00473131">
        <w:t xml:space="preserve"> </w:t>
      </w:r>
      <w:r w:rsidR="00AC24C6">
        <w:fldChar w:fldCharType="begin" w:fldLock="1"/>
      </w:r>
      <w:r w:rsidR="00AC24C6">
        <w:instrText>ADDIN CSL_CITATION {"citationItems":[{"id":"ITEM-1","itemData":{"abstract":"Pembangunan kesehatan dalam periode tahun 2015-2019 difokuskan pada empat program prioritas yaitu penurunan angka kematian ibu dan bayi, penurunan prevalensi balita pendek (stunting), pengendalian penyakit menular dan pengendalian penyakit tidak menular. Upaya peningkatan status gizi masyarakat termasuk penurunan prevalensi balita pendek menjadi salah satu prioritas pembangunan nasional yang tercantum di dalam sasaran pokok Rencana Pembangunan jangka Menengah Tahun 2015 – 2019. Target penurunan prevalensi stunting (pendek dan sangat pendek) pada anak baduta (dibawah 2 tahun) adalah menjadi 28% (RPJMN, 2015 – 2019). Oleh karenanya Infodatin yang disusun dalam rangka Hari Anak-anak Balita tanggal 8 April ini mengangkat data yang terkait dengan upaya penurunan prevalensi balita pendek. Menurut Keputusan Menteri Kesehatan Nomor 1995/MENKES/SK/XII/2010 tentang Standar Antropometri Penilaian Status Gizi Anak, pengertian pendek dan sangat pendek adalah status gizi yang didasarkan pada indeks Panjang Badan menurut Umur (PB/U) atau Tinggi Badan menurut Umur (TB/U) yang merupakan padanan istilah stunted (pendek) dan severely stunted (sangat pendek). Balita pendek (stunting) dapat diketahui bila seorang balita sudah diukur panjang atau tinggi badannya, lalu dibandingkan dengan standar, dan hasilnya berada di bawah normal. Balita pendek adalah balita dengan status gizi yang berdasarkan panjang atau tinggi badan menurut umurnya bila dibandingkan dengan standar baku WHO-MGRS (Multicentre Growth Reference Study) tahun 2005, nilai z-scorenya kurang dari -2SD dan dikategorikan sangat pendek jika nilai z-scorenya kurang dari -3SD. Masalah balita pendek menggambarkan adanya masalah gizi kronis, dipengaruhi dari kondisi ibu/calon ibu, masa janin, dan masa bayi/balita, termasuk penyakit yang diderita selama masa balita. Seperti masalah gizi lainnya, tidak hanya terkait masalah kesehatan, namun juga dipengaruhi berbagai kondisi lain yang secara tidak langsung mempengaruhi","author":[{"dropping-particle":"","family":"Kementrian Kesehatan RI","given":"","non-dropping-particle":"","parse-names":false,"suffix":""}],"container-title":"infoDATIN","id":"ITEM-1","issued":{"date-parts":[["2016"]]},"title":"Situasi Balita Pendek","type":"article-journal"},"uris":["http://www.mendeley.com/documents/?uuid=4b61fe74-77ab-488a-8c25-19f88e1510c8"]}],"mendeley":{"formattedCitation":"(Kementrian Kesehatan RI, 2016)","plainTextFormattedCitation":"(Kementrian Kesehatan RI, 2016)","previouslyFormattedCitation":"(Kementrian Kesehatan RI, 2016)"},"properties":{"noteIndex":0},"schema":"https://github.com/citation-style-language/schema/raw/master/csl-citation.json"}</w:instrText>
      </w:r>
      <w:r w:rsidR="00AC24C6">
        <w:fldChar w:fldCharType="separate"/>
      </w:r>
      <w:r w:rsidR="00AC24C6" w:rsidRPr="00AC24C6">
        <w:rPr>
          <w:noProof/>
        </w:rPr>
        <w:t>(Kementrian Kesehatan RI, 2016)</w:t>
      </w:r>
      <w:r w:rsidR="00AC24C6">
        <w:fldChar w:fldCharType="end"/>
      </w:r>
    </w:p>
    <w:p w14:paraId="7E6EC252" w14:textId="77777777" w:rsidR="00321FEE" w:rsidRDefault="00321FEE" w:rsidP="00284681">
      <w:pPr>
        <w:pStyle w:val="ListParagraph"/>
        <w:numPr>
          <w:ilvl w:val="0"/>
          <w:numId w:val="14"/>
        </w:numPr>
        <w:spacing w:after="0" w:line="480" w:lineRule="auto"/>
        <w:ind w:left="1134" w:hanging="567"/>
        <w:jc w:val="both"/>
      </w:pPr>
      <w:r>
        <w:t>Intervensi gizi spesifik</w:t>
      </w:r>
    </w:p>
    <w:p w14:paraId="7A21BA3F" w14:textId="77777777" w:rsidR="002E703C" w:rsidRDefault="00992710" w:rsidP="009A1492">
      <w:pPr>
        <w:pStyle w:val="ListParagraph"/>
        <w:spacing w:after="0" w:line="480" w:lineRule="auto"/>
        <w:ind w:left="1134"/>
        <w:jc w:val="both"/>
      </w:pPr>
      <w:r>
        <w:t xml:space="preserve">Intervensi spesifik merupakan intervensi yang ditujukan pada 1000 Hari pertama Kehidupan (HPK) dan berkontribusi pada penurunan </w:t>
      </w:r>
      <w:r w:rsidR="00412483" w:rsidRPr="00412483">
        <w:rPr>
          <w:i/>
        </w:rPr>
        <w:t>stunting</w:t>
      </w:r>
      <w:r>
        <w:t xml:space="preserve"> sebesar 30 %. Intervensi spesifik yang dimaksud antara lain :</w:t>
      </w:r>
      <w:r w:rsidR="00A9014F">
        <w:t xml:space="preserve"> </w:t>
      </w:r>
    </w:p>
    <w:p w14:paraId="7AF309D4" w14:textId="77777777" w:rsidR="00992710" w:rsidRDefault="00992710" w:rsidP="00284681">
      <w:pPr>
        <w:pStyle w:val="ListParagraph"/>
        <w:numPr>
          <w:ilvl w:val="0"/>
          <w:numId w:val="15"/>
        </w:numPr>
        <w:spacing w:after="0" w:line="480" w:lineRule="auto"/>
        <w:jc w:val="both"/>
      </w:pPr>
      <w:r>
        <w:t>Intervensi gizi spesifik dengan sasaran ibu hamil</w:t>
      </w:r>
    </w:p>
    <w:p w14:paraId="58CD0F76" w14:textId="77777777" w:rsidR="00992710" w:rsidRDefault="00992710" w:rsidP="00992710">
      <w:pPr>
        <w:pStyle w:val="ListParagraph"/>
        <w:spacing w:after="0" w:line="480" w:lineRule="auto"/>
        <w:ind w:left="1494"/>
        <w:jc w:val="both"/>
      </w:pPr>
      <w:r>
        <w:t xml:space="preserve">Intervensi yang dapat dilakukan seperti memberikan makanan tambahan pada ibu hamil untuk mengatasi kekurangan energi dan </w:t>
      </w:r>
      <w:r>
        <w:lastRenderedPageBreak/>
        <w:t>protein kronis,</w:t>
      </w:r>
      <w:r w:rsidR="00817415">
        <w:t xml:space="preserve"> mengatasi kekurangan zat besi dan asam folat, mengatasi kekurangan asupan iodium, menanggulangi resiko kecacingan pada ibu ham</w:t>
      </w:r>
      <w:r w:rsidR="00607C64">
        <w:t>i</w:t>
      </w:r>
      <w:r w:rsidR="00817415">
        <w:t>l, serta melindungi ibu hamil dari Malaria.</w:t>
      </w:r>
    </w:p>
    <w:p w14:paraId="4DD70F0A" w14:textId="77777777" w:rsidR="00817415" w:rsidRDefault="00817415" w:rsidP="00284681">
      <w:pPr>
        <w:pStyle w:val="ListParagraph"/>
        <w:numPr>
          <w:ilvl w:val="0"/>
          <w:numId w:val="15"/>
        </w:numPr>
        <w:spacing w:after="0" w:line="480" w:lineRule="auto"/>
        <w:jc w:val="both"/>
      </w:pPr>
      <w:r>
        <w:t>Intervensi gizi spesifik dengan sasaran ibu menyusui dan anak usia 0</w:t>
      </w:r>
      <w:r w:rsidR="00136784">
        <w:t>─</w:t>
      </w:r>
      <w:r>
        <w:t>6 bulan</w:t>
      </w:r>
    </w:p>
    <w:p w14:paraId="4E68BF0F" w14:textId="77777777" w:rsidR="00C05893" w:rsidRDefault="0092514C" w:rsidP="00C05893">
      <w:pPr>
        <w:pStyle w:val="ListParagraph"/>
        <w:spacing w:after="0" w:line="480" w:lineRule="auto"/>
        <w:ind w:left="1494"/>
        <w:jc w:val="both"/>
      </w:pPr>
      <w:r>
        <w:t>Inter</w:t>
      </w:r>
      <w:r w:rsidR="00B31A6A">
        <w:t>vensi ini</w:t>
      </w:r>
      <w:r>
        <w:t xml:space="preserve"> bertujuan untuk mendorong inisiasi menyusui dini (pemberian ASI jolong/kolostrum), serta mendorong ibu untuk memberikan ASI Eksklusif selama 6 bulan.</w:t>
      </w:r>
    </w:p>
    <w:p w14:paraId="237686C8" w14:textId="77777777" w:rsidR="0092514C" w:rsidRDefault="0092514C" w:rsidP="00284681">
      <w:pPr>
        <w:pStyle w:val="ListParagraph"/>
        <w:numPr>
          <w:ilvl w:val="0"/>
          <w:numId w:val="15"/>
        </w:numPr>
        <w:spacing w:after="0" w:line="480" w:lineRule="auto"/>
        <w:jc w:val="both"/>
      </w:pPr>
      <w:r>
        <w:t>Intervensi gizi spesifik dengan sasaran ibu menyusui dan anak usia 7</w:t>
      </w:r>
      <w:r w:rsidR="00136784">
        <w:t>─</w:t>
      </w:r>
      <w:r>
        <w:t>23 bulan</w:t>
      </w:r>
    </w:p>
    <w:p w14:paraId="151D6274" w14:textId="77777777" w:rsidR="0092514C" w:rsidRDefault="00B31A6A" w:rsidP="0092514C">
      <w:pPr>
        <w:pStyle w:val="ListParagraph"/>
        <w:spacing w:after="0" w:line="480" w:lineRule="auto"/>
        <w:ind w:left="1494"/>
        <w:jc w:val="both"/>
      </w:pPr>
      <w:r>
        <w:t>Intervensi untuk mendorong ibu dalam penerusan pemberia</w:t>
      </w:r>
      <w:r w:rsidR="009A711B">
        <w:t>n</w:t>
      </w:r>
      <w:r>
        <w:t xml:space="preserve"> ASI hingga usia 23 bulan didampingi oleh pemberian MPASI (Makanan Pendamping Air Susu Ibu), menyediakan obat cacing, menyediakan suplementasi zink, melakukan fortifikasi zat besi ke dalam makanan, memberikan perlindungan terhadap malaria, memberikan imunisasi lengkap, serta melakukan pencegahan dan pengobatan diare.</w:t>
      </w:r>
    </w:p>
    <w:p w14:paraId="2356ADAC" w14:textId="77777777" w:rsidR="00473131" w:rsidRDefault="00321FEE" w:rsidP="00473131">
      <w:pPr>
        <w:pStyle w:val="ListParagraph"/>
        <w:numPr>
          <w:ilvl w:val="0"/>
          <w:numId w:val="14"/>
        </w:numPr>
        <w:spacing w:after="0" w:line="480" w:lineRule="auto"/>
        <w:ind w:left="1134" w:hanging="567"/>
        <w:jc w:val="both"/>
      </w:pPr>
      <w:r>
        <w:t>Intervensi gizi sensitif</w:t>
      </w:r>
    </w:p>
    <w:p w14:paraId="4F51556F" w14:textId="77777777" w:rsidR="00321FEE" w:rsidRDefault="00321FEE" w:rsidP="00473131">
      <w:pPr>
        <w:pStyle w:val="ListParagraph"/>
        <w:spacing w:after="0" w:line="480" w:lineRule="auto"/>
        <w:ind w:left="1134"/>
        <w:jc w:val="both"/>
      </w:pPr>
      <w:r>
        <w:t xml:space="preserve">Intervensi gizi sensitif dapat dilaksanakan melalui beberapa kegiatan </w:t>
      </w:r>
      <w:r w:rsidR="006D21AD">
        <w:t xml:space="preserve">yang umumnya makro dan dilakukan </w:t>
      </w:r>
      <w:r>
        <w:t>secara lintas sektoral</w:t>
      </w:r>
      <w:r w:rsidR="006D21AD">
        <w:t xml:space="preserve"> atau  </w:t>
      </w:r>
      <w:r>
        <w:t xml:space="preserve">Kementrian dan Lembaga. Pada penurunan </w:t>
      </w:r>
      <w:r w:rsidR="00412483" w:rsidRPr="00412483">
        <w:rPr>
          <w:i/>
        </w:rPr>
        <w:t>stunting</w:t>
      </w:r>
      <w:r>
        <w:t xml:space="preserve"> melalui </w:t>
      </w:r>
      <w:r w:rsidR="00F54266">
        <w:t>intervensi gizi spesifik sebagai berikut :</w:t>
      </w:r>
      <w:r w:rsidR="00473131">
        <w:t xml:space="preserve"> </w:t>
      </w:r>
      <w:r w:rsidR="00794E10">
        <w:fldChar w:fldCharType="begin" w:fldLock="1"/>
      </w:r>
      <w:r w:rsidR="00794E10">
        <w:instrText>ADDIN CSL_CITATION {"citationItems":[{"id":"ITEM-1","itemData":{"abstract":"Pembangunan kesehatan dalam periode tahun 2015-2019 difokuskan pada empat program prioritas yaitu penurunan angka kematian ibu dan bayi, penurunan prevalensi balita pendek (stunting), pengendalian penyakit menular dan pengendalian penyakit tidak menular. Upaya peningkatan status gizi masyarakat termasuk penurunan prevalensi balita pendek menjadi salah satu prioritas pembangunan nasional yang tercantum di dalam sasaran pokok Rencana Pembangunan jangka Menengah Tahun 2015 – 2019. Target penurunan prevalensi stunting (pendek dan sangat pendek) pada anak baduta (dibawah 2 tahun) adalah menjadi 28% (RPJMN, 2015 – 2019). Oleh karenanya Infodatin yang disusun dalam rangka Hari Anak-anak Balita tanggal 8 April ini mengangkat data yang terkait dengan upaya penurunan prevalensi balita pendek. Menurut Keputusan Menteri Kesehatan Nomor 1995/MENKES/SK/XII/2010 tentang Standar Antropometri Penilaian Status Gizi Anak, pengertian pendek dan sangat pendek adalah status gizi yang didasarkan pada indeks Panjang Badan menurut Umur (PB/U) atau Tinggi Badan menurut Umur (TB/U) yang merupakan padanan istilah stunted (pendek) dan severely stunted (sangat pendek). Balita pendek (stunting) dapat diketahui bila seorang balita sudah diukur panjang atau tinggi badannya, lalu dibandingkan dengan standar, dan hasilnya berada di bawah normal. Balita pendek adalah balita dengan status gizi yang berdasarkan panjang atau tinggi badan menurut umurnya bila dibandingkan dengan standar baku WHO-MGRS (Multicentre Growth Reference Study) tahun 2005, nilai z-scorenya kurang dari -2SD dan dikategorikan sangat pendek jika nilai z-scorenya kurang dari -3SD. Masalah balita pendek menggambarkan adanya masalah gizi kronis, dipengaruhi dari kondisi ibu/calon ibu, masa janin, dan masa bayi/balita, termasuk penyakit yang diderita selama masa balita. Seperti masalah gizi lainnya, tidak hanya terkait masalah kesehatan, namun juga dipengaruhi berbagai kondisi lain yang secara tidak langsung mempengaruhi","author":[{"dropping-particle":"","family":"Kementrian Kesehatan RI","given":"","non-dropping-particle":"","parse-names":false,"suffix":""}],"container-title":"infoDATIN","id":"ITEM-1","issued":{"date-parts":[["2016"]]},"title":"Situasi Balita Pendek","type":"article-journal"},"uris":["http://www.mendeley.com/documents/?uuid=4b61fe74-77ab-488a-8c25-19f88e1510c8"]}],"mendeley":{"formattedCitation":"(Kementrian Kesehatan RI, 2016)","plainTextFormattedCitation":"(Kementrian Kesehatan RI, 2016)","previouslyFormattedCitation":"(Kementrian Kesehatan RI, 2016)"},"properties":{"noteIndex":0},"schema":"https://github.com/citation-style-language/schema/raw/master/csl-citation.json"}</w:instrText>
      </w:r>
      <w:r w:rsidR="00794E10">
        <w:fldChar w:fldCharType="separate"/>
      </w:r>
      <w:r w:rsidR="00AC24C6" w:rsidRPr="00AC24C6">
        <w:rPr>
          <w:noProof/>
        </w:rPr>
        <w:t>(Kementrian Kesehatan RI, 2016)</w:t>
      </w:r>
      <w:r w:rsidR="00794E10">
        <w:fldChar w:fldCharType="end"/>
      </w:r>
    </w:p>
    <w:p w14:paraId="7E4754C5" w14:textId="77777777" w:rsidR="00F54266" w:rsidRDefault="00F54266" w:rsidP="00284681">
      <w:pPr>
        <w:pStyle w:val="ListParagraph"/>
        <w:numPr>
          <w:ilvl w:val="0"/>
          <w:numId w:val="16"/>
        </w:numPr>
        <w:spacing w:after="0" w:line="480" w:lineRule="auto"/>
        <w:jc w:val="both"/>
      </w:pPr>
      <w:r>
        <w:t>Menyediakan dan memastikan akses pada air bersih</w:t>
      </w:r>
    </w:p>
    <w:p w14:paraId="118BF46B" w14:textId="77777777" w:rsidR="00F54266" w:rsidRDefault="00F54266" w:rsidP="00284681">
      <w:pPr>
        <w:pStyle w:val="ListParagraph"/>
        <w:numPr>
          <w:ilvl w:val="0"/>
          <w:numId w:val="16"/>
        </w:numPr>
        <w:spacing w:after="0" w:line="480" w:lineRule="auto"/>
        <w:jc w:val="both"/>
      </w:pPr>
      <w:r>
        <w:t>Menyediakan dan memastikan akses pada sanitasi</w:t>
      </w:r>
    </w:p>
    <w:p w14:paraId="412C613F" w14:textId="77777777" w:rsidR="00F54266" w:rsidRDefault="00F54266" w:rsidP="00284681">
      <w:pPr>
        <w:pStyle w:val="ListParagraph"/>
        <w:numPr>
          <w:ilvl w:val="0"/>
          <w:numId w:val="16"/>
        </w:numPr>
        <w:spacing w:after="0" w:line="480" w:lineRule="auto"/>
        <w:jc w:val="both"/>
      </w:pPr>
      <w:r>
        <w:t>Melakukan fortifikasi bahan pangan</w:t>
      </w:r>
    </w:p>
    <w:p w14:paraId="5E9B8673" w14:textId="77777777" w:rsidR="00F54266" w:rsidRDefault="00F54266" w:rsidP="00284681">
      <w:pPr>
        <w:pStyle w:val="ListParagraph"/>
        <w:numPr>
          <w:ilvl w:val="0"/>
          <w:numId w:val="16"/>
        </w:numPr>
        <w:spacing w:after="0" w:line="480" w:lineRule="auto"/>
        <w:jc w:val="both"/>
      </w:pPr>
      <w:r>
        <w:lastRenderedPageBreak/>
        <w:t>Menyediakan akses kepada layanan kesehatan dan Keluarga Berencana (KB)</w:t>
      </w:r>
    </w:p>
    <w:p w14:paraId="0F81DE72" w14:textId="77777777" w:rsidR="00F54266" w:rsidRDefault="00F54266" w:rsidP="00284681">
      <w:pPr>
        <w:pStyle w:val="ListParagraph"/>
        <w:numPr>
          <w:ilvl w:val="0"/>
          <w:numId w:val="16"/>
        </w:numPr>
        <w:spacing w:after="0" w:line="480" w:lineRule="auto"/>
        <w:jc w:val="both"/>
      </w:pPr>
      <w:r>
        <w:t>Menyediakan Jaminan Kesehatan Nasional (JKN)</w:t>
      </w:r>
    </w:p>
    <w:p w14:paraId="043F67C7" w14:textId="77777777" w:rsidR="00F54266" w:rsidRDefault="00F54266" w:rsidP="00284681">
      <w:pPr>
        <w:pStyle w:val="ListParagraph"/>
        <w:numPr>
          <w:ilvl w:val="0"/>
          <w:numId w:val="16"/>
        </w:numPr>
        <w:spacing w:after="0" w:line="480" w:lineRule="auto"/>
        <w:jc w:val="both"/>
      </w:pPr>
      <w:r>
        <w:t>Menyediakan Jaminan Persalinan Universal (Jampersal)</w:t>
      </w:r>
    </w:p>
    <w:p w14:paraId="0F7CDECA" w14:textId="77777777" w:rsidR="00F54266" w:rsidRDefault="00F54266" w:rsidP="00284681">
      <w:pPr>
        <w:pStyle w:val="ListParagraph"/>
        <w:numPr>
          <w:ilvl w:val="0"/>
          <w:numId w:val="16"/>
        </w:numPr>
        <w:spacing w:after="0" w:line="480" w:lineRule="auto"/>
        <w:jc w:val="both"/>
      </w:pPr>
      <w:r>
        <w:t>Memberikan pendidikan pengasuhan pada orang tua</w:t>
      </w:r>
    </w:p>
    <w:p w14:paraId="447BA647" w14:textId="77777777" w:rsidR="00F54266" w:rsidRDefault="00F54266" w:rsidP="00284681">
      <w:pPr>
        <w:pStyle w:val="ListParagraph"/>
        <w:numPr>
          <w:ilvl w:val="0"/>
          <w:numId w:val="16"/>
        </w:numPr>
        <w:spacing w:after="0" w:line="480" w:lineRule="auto"/>
        <w:jc w:val="both"/>
      </w:pPr>
      <w:r>
        <w:t>Memberikan Pendidikan Anak Usia Dini (PAUD) Universal</w:t>
      </w:r>
    </w:p>
    <w:p w14:paraId="56A6C2CA" w14:textId="77777777" w:rsidR="00F54266" w:rsidRDefault="00F54266" w:rsidP="00284681">
      <w:pPr>
        <w:pStyle w:val="ListParagraph"/>
        <w:numPr>
          <w:ilvl w:val="0"/>
          <w:numId w:val="16"/>
        </w:numPr>
        <w:spacing w:after="0" w:line="480" w:lineRule="auto"/>
        <w:jc w:val="both"/>
      </w:pPr>
      <w:r>
        <w:t>Memberikan pendidikan gizi masyarakat</w:t>
      </w:r>
    </w:p>
    <w:p w14:paraId="568BA6C8" w14:textId="77777777" w:rsidR="00F54266" w:rsidRDefault="00F54266" w:rsidP="00284681">
      <w:pPr>
        <w:pStyle w:val="ListParagraph"/>
        <w:numPr>
          <w:ilvl w:val="0"/>
          <w:numId w:val="16"/>
        </w:numPr>
        <w:spacing w:after="0" w:line="480" w:lineRule="auto"/>
        <w:jc w:val="both"/>
      </w:pPr>
      <w:r>
        <w:t>Memberikan edukasi kesehatan seksual dan reproduksi, serta gizi pada remaja</w:t>
      </w:r>
    </w:p>
    <w:p w14:paraId="468A39F9" w14:textId="77777777" w:rsidR="00F54266" w:rsidRDefault="00173A43" w:rsidP="00284681">
      <w:pPr>
        <w:pStyle w:val="ListParagraph"/>
        <w:numPr>
          <w:ilvl w:val="0"/>
          <w:numId w:val="16"/>
        </w:numPr>
        <w:spacing w:after="0" w:line="480" w:lineRule="auto"/>
        <w:jc w:val="both"/>
      </w:pPr>
      <w:r>
        <w:t>Menyediakan bantuan dan jaminan sosial bagi keluarga miskin</w:t>
      </w:r>
    </w:p>
    <w:p w14:paraId="3FDECDD7" w14:textId="77777777" w:rsidR="004612AE" w:rsidRDefault="00173A43" w:rsidP="009A1492">
      <w:pPr>
        <w:pStyle w:val="ListParagraph"/>
        <w:numPr>
          <w:ilvl w:val="0"/>
          <w:numId w:val="16"/>
        </w:numPr>
        <w:spacing w:after="0" w:line="480" w:lineRule="auto"/>
        <w:jc w:val="both"/>
      </w:pPr>
      <w:r>
        <w:t>Meningkatkan ketahanan pangan dan gizi</w:t>
      </w:r>
    </w:p>
    <w:p w14:paraId="618B766A" w14:textId="77777777" w:rsidR="00E231C6" w:rsidRDefault="00E231C6" w:rsidP="00E231C6">
      <w:pPr>
        <w:pStyle w:val="ListParagraph"/>
        <w:spacing w:after="0" w:line="480" w:lineRule="auto"/>
        <w:ind w:left="1494"/>
        <w:jc w:val="both"/>
      </w:pPr>
    </w:p>
    <w:p w14:paraId="3E4A9B06" w14:textId="3587D8B5" w:rsidR="00C53DA0" w:rsidRDefault="000D1BD3" w:rsidP="00284681">
      <w:pPr>
        <w:pStyle w:val="Heading2"/>
        <w:numPr>
          <w:ilvl w:val="0"/>
          <w:numId w:val="5"/>
        </w:numPr>
        <w:ind w:left="567" w:hanging="567"/>
        <w:rPr>
          <w:i/>
        </w:rPr>
      </w:pPr>
      <w:bookmarkStart w:id="147" w:name="_Toc45354022"/>
      <w:bookmarkStart w:id="148" w:name="_Toc45354761"/>
      <w:bookmarkStart w:id="149" w:name="_Toc46982383"/>
      <w:bookmarkStart w:id="150" w:name="_Toc46982617"/>
      <w:r>
        <w:t xml:space="preserve">Konsep Pertumbuhan dan Perkembangan Anak </w:t>
      </w:r>
      <w:r w:rsidRPr="000D1BD3">
        <w:rPr>
          <w:i/>
        </w:rPr>
        <w:t>Toddler</w:t>
      </w:r>
      <w:bookmarkEnd w:id="147"/>
      <w:bookmarkEnd w:id="148"/>
      <w:bookmarkEnd w:id="149"/>
      <w:bookmarkEnd w:id="150"/>
    </w:p>
    <w:p w14:paraId="4F29F8D7" w14:textId="12EF84CF" w:rsidR="00EE7DE6" w:rsidRDefault="00EE7DE6" w:rsidP="00027820">
      <w:pPr>
        <w:pStyle w:val="Heading3"/>
        <w:numPr>
          <w:ilvl w:val="0"/>
          <w:numId w:val="23"/>
        </w:numPr>
        <w:ind w:left="567" w:hanging="567"/>
      </w:pPr>
      <w:bookmarkStart w:id="151" w:name="_Toc45354023"/>
      <w:bookmarkStart w:id="152" w:name="_Toc45354762"/>
      <w:bookmarkStart w:id="153" w:name="_Toc46982384"/>
      <w:bookmarkStart w:id="154" w:name="_Toc46982618"/>
      <w:r>
        <w:t>Definisi Anak</w:t>
      </w:r>
      <w:r w:rsidR="00794E10">
        <w:t xml:space="preserve"> Usia</w:t>
      </w:r>
      <w:r>
        <w:t xml:space="preserve"> Toddler</w:t>
      </w:r>
      <w:bookmarkEnd w:id="151"/>
      <w:bookmarkEnd w:id="152"/>
      <w:bookmarkEnd w:id="153"/>
      <w:bookmarkEnd w:id="154"/>
    </w:p>
    <w:p w14:paraId="183C2AC5" w14:textId="64A92E8F" w:rsidR="00794E10" w:rsidRPr="00794E10" w:rsidRDefault="00794E10" w:rsidP="00794E10">
      <w:pPr>
        <w:spacing w:after="0" w:line="480" w:lineRule="auto"/>
        <w:ind w:firstLine="567"/>
        <w:jc w:val="both"/>
      </w:pPr>
      <w:r>
        <w:t>Toddler adalah anak usia 12</w:t>
      </w:r>
      <w:r w:rsidR="00136784">
        <w:t>─</w:t>
      </w:r>
      <w:r>
        <w:t>36 bulan (1</w:t>
      </w:r>
      <w:r w:rsidR="00136784">
        <w:t>─</w:t>
      </w:r>
      <w:r>
        <w:t xml:space="preserve">3 tahun). Dalam periode ini anak berusaha mencari tahu bagaimana sesuatu bekerja dan bagaimana mengotrol orang lain melalui amarah, penolakan, dan tindakan keras kepala. Hal tersebut merupakan periode yang sangat penting untuk mencapai pertumbuan dan perkembangan intelektual secara optimal </w:t>
      </w:r>
      <w:r w:rsidR="004807B5">
        <w:fldChar w:fldCharType="begin" w:fldLock="1"/>
      </w:r>
      <w:r w:rsidR="00D35040">
        <w:instrText>ADDIN CSL_CITATION {"citationItems":[{"id":"ITEM-1","itemData":{"author":[{"dropping-particle":"","family":"Ratnaningsih","given":"Tri","non-dropping-particle":"","parse-names":false,"suffix":""},{"dropping-particle":"","family":"Indatul","given":"Siti","non-dropping-particle":"","parse-names":false,"suffix":""},{"dropping-particle":"","family":"Peni","given":"Tri","non-dropping-particle":"","parse-names":false,"suffix":""}],"id":"ITEM-1","issued":{"date-parts":[["2017"]]},"number-of-pages":"146","publisher":"Indomedia Pustaka","publisher-place":"Sidoarjo","title":"Buku Ajar (Teori dan Konsep) Tumbuh Kembang dan Stimulasi Bayi, Toddler, Pra Sekolah, Usia Sekolah dan remaja","type":"book"},"uris":["http://www.mendeley.com/documents/?uuid=17660624-033c-4422-919d-8731adf3d92f"]}],"mendeley":{"formattedCitation":"(Ratnaningsih et al., 2017)","plainTextFormattedCitation":"(Ratnaningsih et al., 2017)","previouslyFormattedCitation":"(Ratnaningsih et al., 2017)"},"properties":{"noteIndex":0},"schema":"https://github.com/citation-style-language/schema/raw/master/csl-citation.json"}</w:instrText>
      </w:r>
      <w:r w:rsidR="004807B5">
        <w:fldChar w:fldCharType="separate"/>
      </w:r>
      <w:r w:rsidR="007D2F3D" w:rsidRPr="007D2F3D">
        <w:rPr>
          <w:noProof/>
        </w:rPr>
        <w:t>(Ratnaningsih et al., 2017)</w:t>
      </w:r>
      <w:r w:rsidR="004807B5">
        <w:fldChar w:fldCharType="end"/>
      </w:r>
    </w:p>
    <w:p w14:paraId="5741992A" w14:textId="098FCFBC" w:rsidR="000D1BD3" w:rsidRDefault="000D1BD3" w:rsidP="00027820">
      <w:pPr>
        <w:pStyle w:val="Heading3"/>
        <w:numPr>
          <w:ilvl w:val="0"/>
          <w:numId w:val="23"/>
        </w:numPr>
        <w:ind w:left="567" w:hanging="567"/>
      </w:pPr>
      <w:bookmarkStart w:id="155" w:name="_Toc45354024"/>
      <w:bookmarkStart w:id="156" w:name="_Toc45354763"/>
      <w:bookmarkStart w:id="157" w:name="_Toc46982385"/>
      <w:bookmarkStart w:id="158" w:name="_Toc46982619"/>
      <w:r>
        <w:t>Pertumbuhan Anak Usia Toddler</w:t>
      </w:r>
      <w:bookmarkEnd w:id="155"/>
      <w:bookmarkEnd w:id="156"/>
      <w:bookmarkEnd w:id="157"/>
      <w:bookmarkEnd w:id="158"/>
    </w:p>
    <w:p w14:paraId="0A9DB2AF" w14:textId="77777777" w:rsidR="00D65C5F" w:rsidRDefault="00D65C5F" w:rsidP="00A63F70">
      <w:pPr>
        <w:spacing w:after="0" w:line="480" w:lineRule="auto"/>
        <w:ind w:firstLine="567"/>
        <w:jc w:val="both"/>
      </w:pPr>
      <w:r>
        <w:t>Pertumbuhan pada tahun kedua pada anak akan mengalami beberapa perlambatan pertumbuhan fisik dimana pada tahun kedua anak akan mengalami kenaikan berat badan 1,5</w:t>
      </w:r>
      <w:r w:rsidR="00136784">
        <w:t>─</w:t>
      </w:r>
      <w:r>
        <w:t>2,5 kg dan panjang badan 6</w:t>
      </w:r>
      <w:r w:rsidR="00136784">
        <w:t>─</w:t>
      </w:r>
      <w:r>
        <w:t xml:space="preserve">10 cm. </w:t>
      </w:r>
      <w:r w:rsidR="000311DF">
        <w:t>P</w:t>
      </w:r>
      <w:r>
        <w:t xml:space="preserve">ertumbuhan otak juga akan mengalami perlambatan yaitu kenaikan lingkar kepala hanya 2 </w:t>
      </w:r>
      <w:r w:rsidR="00C91C93">
        <w:t>c</w:t>
      </w:r>
      <w:r>
        <w:t>m</w:t>
      </w:r>
      <w:r w:rsidR="00C91C93">
        <w:t>/bulan</w:t>
      </w:r>
      <w:r>
        <w:t xml:space="preserve"> untuk </w:t>
      </w:r>
      <w:r>
        <w:lastRenderedPageBreak/>
        <w:t>pertumbuhan gigi susu termasuk gigi graham pertama, dan gigi taring sehingga seluruhnya berjumlah 14</w:t>
      </w:r>
      <w:r w:rsidR="00136784">
        <w:t>─</w:t>
      </w:r>
      <w:r>
        <w:t xml:space="preserve">16 buah </w:t>
      </w:r>
      <w:r w:rsidR="00DA60D7">
        <w:fldChar w:fldCharType="begin" w:fldLock="1"/>
      </w:r>
      <w:r w:rsidR="00DA60D7">
        <w:instrText>ADDIN CSL_CITATION {"citationItems":[{"id":"ITEM-1","itemData":{"ISBN":"978-979-044-463-8","author":[{"dropping-particle":"","family":"Soetjiningsih","given":"","non-dropping-particle":"","parse-names":false,"suffix":""},{"dropping-particle":"","family":"Ranuh","given":"IG.N. Gde","non-dropping-particle":"","parse-names":false,"suffix":""}],"edition":"Ed. 2","id":"ITEM-1","issued":{"date-parts":[["2013"]]},"publisher":"EGC","publisher-place":"Jakarta","title":"Tumbuh Kembang Anak","type":"book"},"uris":["http://www.mendeley.com/documents/?uuid=4ec49bd8-d116-4e18-b64f-8f822ad37797"]}],"mendeley":{"formattedCitation":"(Soetjiningsih &amp; Ranuh, 2013)","plainTextFormattedCitation":"(Soetjiningsih &amp; Ranuh, 2013)","previouslyFormattedCitation":"(Soetjiningsih &amp; Ranuh, 2013)"},"properties":{"noteIndex":0},"schema":"https://github.com/citation-style-language/schema/raw/master/csl-citation.json"}</w:instrText>
      </w:r>
      <w:r w:rsidR="00DA60D7">
        <w:fldChar w:fldCharType="separate"/>
      </w:r>
      <w:r w:rsidR="00DA60D7" w:rsidRPr="00DA60D7">
        <w:rPr>
          <w:noProof/>
        </w:rPr>
        <w:t>(Soetjiningsih &amp; Ranuh, 2013)</w:t>
      </w:r>
      <w:r w:rsidR="00DA60D7">
        <w:fldChar w:fldCharType="end"/>
      </w:r>
      <w:r w:rsidR="008C0E1E">
        <w:t>.</w:t>
      </w:r>
    </w:p>
    <w:p w14:paraId="5EDC8F8E" w14:textId="12F39E0F" w:rsidR="00BE3C1E" w:rsidRDefault="006756DC" w:rsidP="00027820">
      <w:pPr>
        <w:pStyle w:val="Heading3"/>
        <w:numPr>
          <w:ilvl w:val="0"/>
          <w:numId w:val="23"/>
        </w:numPr>
        <w:ind w:left="567" w:hanging="567"/>
      </w:pPr>
      <w:bookmarkStart w:id="159" w:name="_Toc45354025"/>
      <w:bookmarkStart w:id="160" w:name="_Toc45354764"/>
      <w:bookmarkStart w:id="161" w:name="_Toc46982386"/>
      <w:bookmarkStart w:id="162" w:name="_Toc46982620"/>
      <w:r>
        <w:t>Berat Badan (BB) dan Panjang Badan (PB)</w:t>
      </w:r>
      <w:r w:rsidR="00D370D3">
        <w:t xml:space="preserve"> atau Tinggi Badan (TB)</w:t>
      </w:r>
      <w:bookmarkEnd w:id="159"/>
      <w:bookmarkEnd w:id="160"/>
      <w:bookmarkEnd w:id="161"/>
      <w:bookmarkEnd w:id="162"/>
    </w:p>
    <w:p w14:paraId="4E7C2C54" w14:textId="77777777" w:rsidR="00AB4985" w:rsidRDefault="006756DC" w:rsidP="00027820">
      <w:pPr>
        <w:pStyle w:val="ListParagraph"/>
        <w:numPr>
          <w:ilvl w:val="0"/>
          <w:numId w:val="24"/>
        </w:numPr>
        <w:spacing w:line="480" w:lineRule="auto"/>
        <w:ind w:left="567" w:hanging="567"/>
        <w:jc w:val="both"/>
      </w:pPr>
      <w:r>
        <w:t>Berat Badan menurut Umur (BB/U)</w:t>
      </w:r>
      <w:r w:rsidR="00AB4985">
        <w:t xml:space="preserve"> </w:t>
      </w:r>
      <w:r w:rsidR="00EC7E49">
        <w:fldChar w:fldCharType="begin" w:fldLock="1"/>
      </w:r>
      <w:r w:rsidR="00EC7E49">
        <w:instrText>ADDIN CSL_CITATION {"citationItems":[{"id":"ITEM-1","itemData":{"abstract":"penilaian antropometri pada anak dilakukan dengan mengukur berat badan berdasarkan usia","author":[{"dropping-particle":"","family":"Kementrian Kesehatan RI","given":"","non-dropping-particle":"","parse-names":false,"suffix":""}],"container-title":"Standar Antropometri Penilaian Status Gizi Anak","id":"ITEM-1","issued":{"date-parts":[["2010"]]},"page":"40","title":"Standar Antropometri Penilaian Status Gizi Anak","type":"article"},"uris":["http://www.mendeley.com/documents/?uuid=10500686-dcef-4c4b-a5b2-67c1111dfd7b"]}],"mendeley":{"formattedCitation":"(Kementrian Kesehatan RI, 2010)","plainTextFormattedCitation":"(Kementrian Kesehatan RI, 2010)","previouslyFormattedCitation":"(Kementrian Kesehatan RI, 2010)"},"properties":{"noteIndex":0},"schema":"https://github.com/citation-style-language/schema/raw/master/csl-citation.json"}</w:instrText>
      </w:r>
      <w:r w:rsidR="00EC7E49">
        <w:fldChar w:fldCharType="separate"/>
      </w:r>
      <w:r w:rsidR="0019245B" w:rsidRPr="0019245B">
        <w:rPr>
          <w:noProof/>
        </w:rPr>
        <w:t>(Kementrian Kesehatan RI, 2010)</w:t>
      </w:r>
      <w:r w:rsidR="00EC7E49">
        <w:fldChar w:fldCharType="end"/>
      </w:r>
    </w:p>
    <w:p w14:paraId="0CBD6205" w14:textId="77777777" w:rsidR="0019245B" w:rsidRDefault="0019245B" w:rsidP="00027820">
      <w:pPr>
        <w:pStyle w:val="ListParagraph"/>
        <w:numPr>
          <w:ilvl w:val="0"/>
          <w:numId w:val="25"/>
        </w:numPr>
        <w:spacing w:after="0" w:line="360" w:lineRule="auto"/>
        <w:ind w:left="1134" w:hanging="567"/>
      </w:pPr>
      <w:r>
        <w:t>Anak Laki-laki</w:t>
      </w:r>
      <w:r w:rsidR="006756DC">
        <w:t xml:space="preserve"> (12</w:t>
      </w:r>
      <w:r w:rsidR="00136784">
        <w:t>─</w:t>
      </w:r>
      <w:r w:rsidR="006756DC">
        <w:t>36 Bulan)</w:t>
      </w:r>
    </w:p>
    <w:p w14:paraId="58660294" w14:textId="77777777" w:rsidR="0046056D" w:rsidRDefault="002C1817" w:rsidP="0046056D">
      <w:pPr>
        <w:pStyle w:val="Heading4"/>
        <w:ind w:left="2127" w:hanging="993"/>
      </w:pPr>
      <w:bookmarkStart w:id="163" w:name="_Toc45127552"/>
      <w:r>
        <w:t>Tabel 2.1</w:t>
      </w:r>
      <w:r w:rsidR="0046056D">
        <w:t xml:space="preserve"> Berat Badan menurut Umur (BB/U) Anak Laki-laki usia 12</w:t>
      </w:r>
      <w:r w:rsidR="00136784">
        <w:t>─</w:t>
      </w:r>
      <w:r w:rsidR="0046056D">
        <w:t>36 bulan</w:t>
      </w:r>
      <w:bookmarkEnd w:id="163"/>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951"/>
        <w:gridCol w:w="833"/>
        <w:gridCol w:w="832"/>
        <w:gridCol w:w="848"/>
        <w:gridCol w:w="1003"/>
        <w:gridCol w:w="832"/>
        <w:gridCol w:w="833"/>
        <w:gridCol w:w="833"/>
      </w:tblGrid>
      <w:tr w:rsidR="0019245B" w14:paraId="6BBE4911" w14:textId="77777777" w:rsidTr="007809C0">
        <w:tc>
          <w:tcPr>
            <w:tcW w:w="951" w:type="dxa"/>
            <w:vMerge w:val="restart"/>
            <w:vAlign w:val="center"/>
          </w:tcPr>
          <w:p w14:paraId="5C7DBA69" w14:textId="77777777" w:rsidR="0019245B" w:rsidRDefault="0019245B" w:rsidP="0019245B">
            <w:pPr>
              <w:pStyle w:val="ListParagraph"/>
              <w:ind w:left="0"/>
              <w:jc w:val="center"/>
            </w:pPr>
            <w:r>
              <w:t>Umur (Bulan)</w:t>
            </w:r>
          </w:p>
        </w:tc>
        <w:tc>
          <w:tcPr>
            <w:tcW w:w="6014" w:type="dxa"/>
            <w:gridSpan w:val="7"/>
            <w:vAlign w:val="center"/>
          </w:tcPr>
          <w:p w14:paraId="5E653565" w14:textId="77777777" w:rsidR="0019245B" w:rsidRPr="002C764E" w:rsidRDefault="0019245B" w:rsidP="0019245B">
            <w:pPr>
              <w:pStyle w:val="ListParagraph"/>
              <w:ind w:left="0"/>
              <w:jc w:val="center"/>
              <w:rPr>
                <w:b/>
              </w:rPr>
            </w:pPr>
            <w:r w:rsidRPr="002C764E">
              <w:rPr>
                <w:b/>
              </w:rPr>
              <w:t>Berat Badan (Kg)</w:t>
            </w:r>
          </w:p>
        </w:tc>
      </w:tr>
      <w:tr w:rsidR="0019245B" w14:paraId="5EB0E173" w14:textId="77777777" w:rsidTr="007809C0">
        <w:tc>
          <w:tcPr>
            <w:tcW w:w="951" w:type="dxa"/>
            <w:vMerge/>
            <w:vAlign w:val="center"/>
          </w:tcPr>
          <w:p w14:paraId="7E060829" w14:textId="77777777" w:rsidR="0019245B" w:rsidRDefault="0019245B" w:rsidP="0019245B">
            <w:pPr>
              <w:pStyle w:val="ListParagraph"/>
              <w:ind w:left="0"/>
              <w:jc w:val="center"/>
            </w:pPr>
          </w:p>
        </w:tc>
        <w:tc>
          <w:tcPr>
            <w:tcW w:w="833" w:type="dxa"/>
            <w:vAlign w:val="center"/>
          </w:tcPr>
          <w:p w14:paraId="4873F7D1" w14:textId="77777777" w:rsidR="0019245B" w:rsidRPr="002C764E" w:rsidRDefault="0019245B" w:rsidP="0019245B">
            <w:pPr>
              <w:jc w:val="center"/>
              <w:rPr>
                <w:b/>
              </w:rPr>
            </w:pPr>
            <w:r w:rsidRPr="002C764E">
              <w:rPr>
                <w:b/>
              </w:rPr>
              <w:t>-3 SD</w:t>
            </w:r>
          </w:p>
        </w:tc>
        <w:tc>
          <w:tcPr>
            <w:tcW w:w="832" w:type="dxa"/>
            <w:vAlign w:val="center"/>
          </w:tcPr>
          <w:p w14:paraId="23F6EE8F" w14:textId="77777777" w:rsidR="0019245B" w:rsidRPr="002C764E" w:rsidRDefault="0019245B" w:rsidP="0019245B">
            <w:pPr>
              <w:pStyle w:val="ListParagraph"/>
              <w:ind w:left="0"/>
              <w:jc w:val="center"/>
              <w:rPr>
                <w:b/>
              </w:rPr>
            </w:pPr>
            <w:r w:rsidRPr="002C764E">
              <w:rPr>
                <w:b/>
              </w:rPr>
              <w:t>-2 SD</w:t>
            </w:r>
          </w:p>
        </w:tc>
        <w:tc>
          <w:tcPr>
            <w:tcW w:w="848" w:type="dxa"/>
            <w:vAlign w:val="center"/>
          </w:tcPr>
          <w:p w14:paraId="532AB16D" w14:textId="77777777" w:rsidR="0019245B" w:rsidRPr="002C764E" w:rsidRDefault="0019245B" w:rsidP="0019245B">
            <w:pPr>
              <w:pStyle w:val="ListParagraph"/>
              <w:ind w:left="0"/>
              <w:jc w:val="center"/>
              <w:rPr>
                <w:b/>
              </w:rPr>
            </w:pPr>
            <w:r w:rsidRPr="002C764E">
              <w:rPr>
                <w:b/>
              </w:rPr>
              <w:t>-1SD</w:t>
            </w:r>
          </w:p>
        </w:tc>
        <w:tc>
          <w:tcPr>
            <w:tcW w:w="1003" w:type="dxa"/>
            <w:vAlign w:val="center"/>
          </w:tcPr>
          <w:p w14:paraId="27E57565" w14:textId="77777777" w:rsidR="0019245B" w:rsidRPr="002C764E" w:rsidRDefault="0019245B" w:rsidP="0019245B">
            <w:pPr>
              <w:pStyle w:val="ListParagraph"/>
              <w:ind w:left="0"/>
              <w:jc w:val="center"/>
              <w:rPr>
                <w:b/>
              </w:rPr>
            </w:pPr>
            <w:r w:rsidRPr="002C764E">
              <w:rPr>
                <w:b/>
              </w:rPr>
              <w:t>Median</w:t>
            </w:r>
          </w:p>
        </w:tc>
        <w:tc>
          <w:tcPr>
            <w:tcW w:w="832" w:type="dxa"/>
            <w:vAlign w:val="center"/>
          </w:tcPr>
          <w:p w14:paraId="28D57285" w14:textId="77777777" w:rsidR="0019245B" w:rsidRPr="002C764E" w:rsidRDefault="0019245B" w:rsidP="0019245B">
            <w:pPr>
              <w:pStyle w:val="ListParagraph"/>
              <w:ind w:left="0"/>
              <w:jc w:val="center"/>
              <w:rPr>
                <w:b/>
              </w:rPr>
            </w:pPr>
            <w:r w:rsidRPr="002C764E">
              <w:rPr>
                <w:b/>
              </w:rPr>
              <w:t>1 SD</w:t>
            </w:r>
          </w:p>
        </w:tc>
        <w:tc>
          <w:tcPr>
            <w:tcW w:w="833" w:type="dxa"/>
            <w:vAlign w:val="center"/>
          </w:tcPr>
          <w:p w14:paraId="1F970F17" w14:textId="77777777" w:rsidR="0019245B" w:rsidRPr="002C764E" w:rsidRDefault="0019245B" w:rsidP="0019245B">
            <w:pPr>
              <w:pStyle w:val="ListParagraph"/>
              <w:ind w:left="0"/>
              <w:jc w:val="center"/>
              <w:rPr>
                <w:b/>
              </w:rPr>
            </w:pPr>
            <w:r w:rsidRPr="002C764E">
              <w:rPr>
                <w:b/>
              </w:rPr>
              <w:t>2 SD</w:t>
            </w:r>
          </w:p>
        </w:tc>
        <w:tc>
          <w:tcPr>
            <w:tcW w:w="833" w:type="dxa"/>
            <w:vAlign w:val="center"/>
          </w:tcPr>
          <w:p w14:paraId="012AB6BB" w14:textId="77777777" w:rsidR="0019245B" w:rsidRPr="002C764E" w:rsidRDefault="0019245B" w:rsidP="0019245B">
            <w:pPr>
              <w:pStyle w:val="ListParagraph"/>
              <w:ind w:left="0"/>
              <w:jc w:val="center"/>
              <w:rPr>
                <w:b/>
              </w:rPr>
            </w:pPr>
            <w:r w:rsidRPr="002C764E">
              <w:rPr>
                <w:b/>
              </w:rPr>
              <w:t>3 SD</w:t>
            </w:r>
          </w:p>
        </w:tc>
      </w:tr>
      <w:tr w:rsidR="009669F4" w14:paraId="40588C17" w14:textId="77777777" w:rsidTr="007809C0">
        <w:tc>
          <w:tcPr>
            <w:tcW w:w="951" w:type="dxa"/>
            <w:vAlign w:val="center"/>
          </w:tcPr>
          <w:p w14:paraId="42C5D77D" w14:textId="77777777" w:rsidR="009669F4" w:rsidRDefault="009669F4" w:rsidP="0019245B">
            <w:pPr>
              <w:pStyle w:val="ListParagraph"/>
              <w:ind w:left="0"/>
              <w:jc w:val="center"/>
            </w:pPr>
            <w:r>
              <w:t>12</w:t>
            </w:r>
          </w:p>
        </w:tc>
        <w:tc>
          <w:tcPr>
            <w:tcW w:w="833" w:type="dxa"/>
            <w:vAlign w:val="center"/>
          </w:tcPr>
          <w:p w14:paraId="3AE8AC21" w14:textId="77777777" w:rsidR="009669F4" w:rsidRDefault="00E456B3" w:rsidP="0019245B">
            <w:pPr>
              <w:jc w:val="center"/>
            </w:pPr>
            <w:r>
              <w:t>6.9</w:t>
            </w:r>
          </w:p>
        </w:tc>
        <w:tc>
          <w:tcPr>
            <w:tcW w:w="832" w:type="dxa"/>
            <w:vAlign w:val="center"/>
          </w:tcPr>
          <w:p w14:paraId="0B20400A" w14:textId="77777777" w:rsidR="009669F4" w:rsidRDefault="00E456B3" w:rsidP="0019245B">
            <w:pPr>
              <w:pStyle w:val="ListParagraph"/>
              <w:ind w:left="0"/>
              <w:jc w:val="center"/>
            </w:pPr>
            <w:r>
              <w:t>7.7</w:t>
            </w:r>
          </w:p>
        </w:tc>
        <w:tc>
          <w:tcPr>
            <w:tcW w:w="848" w:type="dxa"/>
            <w:vAlign w:val="center"/>
          </w:tcPr>
          <w:p w14:paraId="6F456F23" w14:textId="77777777" w:rsidR="009669F4" w:rsidRDefault="00E456B3" w:rsidP="0019245B">
            <w:pPr>
              <w:pStyle w:val="ListParagraph"/>
              <w:ind w:left="0"/>
              <w:jc w:val="center"/>
            </w:pPr>
            <w:r>
              <w:t>8.6</w:t>
            </w:r>
          </w:p>
        </w:tc>
        <w:tc>
          <w:tcPr>
            <w:tcW w:w="1003" w:type="dxa"/>
            <w:vAlign w:val="center"/>
          </w:tcPr>
          <w:p w14:paraId="55C571B2" w14:textId="77777777" w:rsidR="009669F4" w:rsidRPr="002C764E" w:rsidRDefault="00E456B3" w:rsidP="0019245B">
            <w:pPr>
              <w:pStyle w:val="ListParagraph"/>
              <w:ind w:left="0"/>
              <w:jc w:val="center"/>
              <w:rPr>
                <w:b/>
              </w:rPr>
            </w:pPr>
            <w:r w:rsidRPr="002C764E">
              <w:rPr>
                <w:b/>
              </w:rPr>
              <w:t>9.6</w:t>
            </w:r>
          </w:p>
        </w:tc>
        <w:tc>
          <w:tcPr>
            <w:tcW w:w="832" w:type="dxa"/>
            <w:vAlign w:val="center"/>
          </w:tcPr>
          <w:p w14:paraId="12A7ADBB" w14:textId="77777777" w:rsidR="009669F4" w:rsidRDefault="00E456B3" w:rsidP="0019245B">
            <w:pPr>
              <w:pStyle w:val="ListParagraph"/>
              <w:ind w:left="0"/>
              <w:jc w:val="center"/>
            </w:pPr>
            <w:r>
              <w:t>10.8</w:t>
            </w:r>
          </w:p>
        </w:tc>
        <w:tc>
          <w:tcPr>
            <w:tcW w:w="833" w:type="dxa"/>
            <w:vAlign w:val="center"/>
          </w:tcPr>
          <w:p w14:paraId="45C0A045" w14:textId="77777777" w:rsidR="009669F4" w:rsidRDefault="00E456B3" w:rsidP="0019245B">
            <w:pPr>
              <w:pStyle w:val="ListParagraph"/>
              <w:ind w:left="0"/>
              <w:jc w:val="center"/>
            </w:pPr>
            <w:r>
              <w:t>12.0</w:t>
            </w:r>
          </w:p>
        </w:tc>
        <w:tc>
          <w:tcPr>
            <w:tcW w:w="833" w:type="dxa"/>
            <w:vAlign w:val="center"/>
          </w:tcPr>
          <w:p w14:paraId="09D15FE5" w14:textId="77777777" w:rsidR="009669F4" w:rsidRDefault="00E456B3" w:rsidP="0019245B">
            <w:pPr>
              <w:pStyle w:val="ListParagraph"/>
              <w:ind w:left="0"/>
              <w:jc w:val="center"/>
            </w:pPr>
            <w:r>
              <w:t>13.3</w:t>
            </w:r>
          </w:p>
        </w:tc>
      </w:tr>
      <w:tr w:rsidR="009669F4" w14:paraId="1527499C" w14:textId="77777777" w:rsidTr="007809C0">
        <w:tc>
          <w:tcPr>
            <w:tcW w:w="951" w:type="dxa"/>
            <w:vAlign w:val="center"/>
          </w:tcPr>
          <w:p w14:paraId="2003152A" w14:textId="77777777" w:rsidR="009669F4" w:rsidRDefault="009669F4" w:rsidP="0019245B">
            <w:pPr>
              <w:pStyle w:val="ListParagraph"/>
              <w:ind w:left="0"/>
              <w:jc w:val="center"/>
            </w:pPr>
            <w:r>
              <w:t>13</w:t>
            </w:r>
          </w:p>
        </w:tc>
        <w:tc>
          <w:tcPr>
            <w:tcW w:w="833" w:type="dxa"/>
            <w:vAlign w:val="center"/>
          </w:tcPr>
          <w:p w14:paraId="314FB8B0" w14:textId="77777777" w:rsidR="009669F4" w:rsidRDefault="00E456B3" w:rsidP="0019245B">
            <w:pPr>
              <w:jc w:val="center"/>
            </w:pPr>
            <w:r>
              <w:t>7.1</w:t>
            </w:r>
          </w:p>
        </w:tc>
        <w:tc>
          <w:tcPr>
            <w:tcW w:w="832" w:type="dxa"/>
            <w:vAlign w:val="center"/>
          </w:tcPr>
          <w:p w14:paraId="5A6CF5E7" w14:textId="77777777" w:rsidR="009669F4" w:rsidRDefault="00E456B3" w:rsidP="0019245B">
            <w:pPr>
              <w:pStyle w:val="ListParagraph"/>
              <w:ind w:left="0"/>
              <w:jc w:val="center"/>
            </w:pPr>
            <w:r>
              <w:t>7.9</w:t>
            </w:r>
          </w:p>
        </w:tc>
        <w:tc>
          <w:tcPr>
            <w:tcW w:w="848" w:type="dxa"/>
            <w:vAlign w:val="center"/>
          </w:tcPr>
          <w:p w14:paraId="21228114" w14:textId="77777777" w:rsidR="009669F4" w:rsidRDefault="00D52A2F" w:rsidP="0019245B">
            <w:pPr>
              <w:pStyle w:val="ListParagraph"/>
              <w:ind w:left="0"/>
              <w:jc w:val="center"/>
            </w:pPr>
            <w:r>
              <w:t>8.8</w:t>
            </w:r>
          </w:p>
        </w:tc>
        <w:tc>
          <w:tcPr>
            <w:tcW w:w="1003" w:type="dxa"/>
            <w:vAlign w:val="center"/>
          </w:tcPr>
          <w:p w14:paraId="43BE8DCB" w14:textId="77777777" w:rsidR="009669F4" w:rsidRPr="002C764E" w:rsidRDefault="00C706B8" w:rsidP="0019245B">
            <w:pPr>
              <w:pStyle w:val="ListParagraph"/>
              <w:ind w:left="0"/>
              <w:jc w:val="center"/>
              <w:rPr>
                <w:b/>
              </w:rPr>
            </w:pPr>
            <w:r w:rsidRPr="002C764E">
              <w:rPr>
                <w:b/>
              </w:rPr>
              <w:t>9.9</w:t>
            </w:r>
          </w:p>
        </w:tc>
        <w:tc>
          <w:tcPr>
            <w:tcW w:w="832" w:type="dxa"/>
            <w:vAlign w:val="center"/>
          </w:tcPr>
          <w:p w14:paraId="00528110" w14:textId="77777777" w:rsidR="009669F4" w:rsidRDefault="0050524D" w:rsidP="0019245B">
            <w:pPr>
              <w:pStyle w:val="ListParagraph"/>
              <w:ind w:left="0"/>
              <w:jc w:val="center"/>
            </w:pPr>
            <w:r>
              <w:t>11.</w:t>
            </w:r>
            <w:r w:rsidR="00A66CD4">
              <w:t>0</w:t>
            </w:r>
          </w:p>
        </w:tc>
        <w:tc>
          <w:tcPr>
            <w:tcW w:w="833" w:type="dxa"/>
            <w:vAlign w:val="center"/>
          </w:tcPr>
          <w:p w14:paraId="782DEDE5" w14:textId="77777777" w:rsidR="009669F4" w:rsidRDefault="00B06EB5" w:rsidP="0019245B">
            <w:pPr>
              <w:pStyle w:val="ListParagraph"/>
              <w:ind w:left="0"/>
              <w:jc w:val="center"/>
            </w:pPr>
            <w:r>
              <w:t>12.3</w:t>
            </w:r>
          </w:p>
        </w:tc>
        <w:tc>
          <w:tcPr>
            <w:tcW w:w="833" w:type="dxa"/>
            <w:vAlign w:val="center"/>
          </w:tcPr>
          <w:p w14:paraId="150C550B" w14:textId="77777777" w:rsidR="009669F4" w:rsidRDefault="00CB7B2A" w:rsidP="0019245B">
            <w:pPr>
              <w:pStyle w:val="ListParagraph"/>
              <w:ind w:left="0"/>
              <w:jc w:val="center"/>
            </w:pPr>
            <w:r>
              <w:t>13</w:t>
            </w:r>
            <w:r w:rsidR="0027063D">
              <w:t>.7</w:t>
            </w:r>
          </w:p>
        </w:tc>
      </w:tr>
      <w:tr w:rsidR="009669F4" w14:paraId="676011CA" w14:textId="77777777" w:rsidTr="007809C0">
        <w:tc>
          <w:tcPr>
            <w:tcW w:w="951" w:type="dxa"/>
            <w:vAlign w:val="center"/>
          </w:tcPr>
          <w:p w14:paraId="1F3FAB82" w14:textId="77777777" w:rsidR="009669F4" w:rsidRDefault="009669F4" w:rsidP="0019245B">
            <w:pPr>
              <w:pStyle w:val="ListParagraph"/>
              <w:ind w:left="0"/>
              <w:jc w:val="center"/>
            </w:pPr>
            <w:r>
              <w:t>14</w:t>
            </w:r>
          </w:p>
        </w:tc>
        <w:tc>
          <w:tcPr>
            <w:tcW w:w="833" w:type="dxa"/>
            <w:vAlign w:val="center"/>
          </w:tcPr>
          <w:p w14:paraId="68A358CA" w14:textId="77777777" w:rsidR="009669F4" w:rsidRDefault="00E456B3" w:rsidP="0019245B">
            <w:pPr>
              <w:jc w:val="center"/>
            </w:pPr>
            <w:r>
              <w:t>7.2</w:t>
            </w:r>
          </w:p>
        </w:tc>
        <w:tc>
          <w:tcPr>
            <w:tcW w:w="832" w:type="dxa"/>
            <w:vAlign w:val="center"/>
          </w:tcPr>
          <w:p w14:paraId="5D9230EC" w14:textId="77777777" w:rsidR="009669F4" w:rsidRDefault="00E456B3" w:rsidP="0019245B">
            <w:pPr>
              <w:pStyle w:val="ListParagraph"/>
              <w:ind w:left="0"/>
              <w:jc w:val="center"/>
            </w:pPr>
            <w:r>
              <w:t>8.1</w:t>
            </w:r>
          </w:p>
        </w:tc>
        <w:tc>
          <w:tcPr>
            <w:tcW w:w="848" w:type="dxa"/>
            <w:vAlign w:val="center"/>
          </w:tcPr>
          <w:p w14:paraId="4C6BAB05" w14:textId="77777777" w:rsidR="009669F4" w:rsidRDefault="00D52A2F" w:rsidP="0019245B">
            <w:pPr>
              <w:pStyle w:val="ListParagraph"/>
              <w:ind w:left="0"/>
              <w:jc w:val="center"/>
            </w:pPr>
            <w:r>
              <w:t>9.0</w:t>
            </w:r>
          </w:p>
        </w:tc>
        <w:tc>
          <w:tcPr>
            <w:tcW w:w="1003" w:type="dxa"/>
            <w:vAlign w:val="center"/>
          </w:tcPr>
          <w:p w14:paraId="598CBE20" w14:textId="77777777" w:rsidR="009669F4" w:rsidRPr="002C764E" w:rsidRDefault="00C706B8" w:rsidP="00C706B8">
            <w:pPr>
              <w:pStyle w:val="ListParagraph"/>
              <w:ind w:left="0"/>
              <w:jc w:val="center"/>
              <w:rPr>
                <w:b/>
              </w:rPr>
            </w:pPr>
            <w:r w:rsidRPr="002C764E">
              <w:rPr>
                <w:b/>
              </w:rPr>
              <w:t>10.1</w:t>
            </w:r>
          </w:p>
        </w:tc>
        <w:tc>
          <w:tcPr>
            <w:tcW w:w="832" w:type="dxa"/>
            <w:vAlign w:val="center"/>
          </w:tcPr>
          <w:p w14:paraId="0766AD44" w14:textId="77777777" w:rsidR="009669F4" w:rsidRDefault="0050524D" w:rsidP="0019245B">
            <w:pPr>
              <w:pStyle w:val="ListParagraph"/>
              <w:ind w:left="0"/>
              <w:jc w:val="center"/>
            </w:pPr>
            <w:r>
              <w:t>11.</w:t>
            </w:r>
            <w:r w:rsidR="00A66CD4">
              <w:t>3</w:t>
            </w:r>
          </w:p>
        </w:tc>
        <w:tc>
          <w:tcPr>
            <w:tcW w:w="833" w:type="dxa"/>
            <w:vAlign w:val="center"/>
          </w:tcPr>
          <w:p w14:paraId="0911C2CD" w14:textId="77777777" w:rsidR="009669F4" w:rsidRDefault="00B06EB5" w:rsidP="0019245B">
            <w:pPr>
              <w:pStyle w:val="ListParagraph"/>
              <w:ind w:left="0"/>
              <w:jc w:val="center"/>
            </w:pPr>
            <w:r>
              <w:t>12.6</w:t>
            </w:r>
          </w:p>
        </w:tc>
        <w:tc>
          <w:tcPr>
            <w:tcW w:w="833" w:type="dxa"/>
            <w:vAlign w:val="center"/>
          </w:tcPr>
          <w:p w14:paraId="096AF5B0" w14:textId="77777777" w:rsidR="009669F4" w:rsidRDefault="00CB7B2A" w:rsidP="0019245B">
            <w:pPr>
              <w:pStyle w:val="ListParagraph"/>
              <w:ind w:left="0"/>
              <w:jc w:val="center"/>
            </w:pPr>
            <w:r>
              <w:t>14.</w:t>
            </w:r>
            <w:r w:rsidR="0027063D">
              <w:t>0</w:t>
            </w:r>
          </w:p>
        </w:tc>
      </w:tr>
      <w:tr w:rsidR="00E456B3" w14:paraId="109E1862" w14:textId="77777777" w:rsidTr="007809C0">
        <w:tc>
          <w:tcPr>
            <w:tcW w:w="951" w:type="dxa"/>
            <w:vAlign w:val="center"/>
          </w:tcPr>
          <w:p w14:paraId="6B975CB4" w14:textId="77777777" w:rsidR="00E456B3" w:rsidRDefault="00E456B3" w:rsidP="00E456B3">
            <w:pPr>
              <w:pStyle w:val="ListParagraph"/>
              <w:ind w:left="0"/>
              <w:jc w:val="center"/>
            </w:pPr>
            <w:r>
              <w:t>15</w:t>
            </w:r>
          </w:p>
        </w:tc>
        <w:tc>
          <w:tcPr>
            <w:tcW w:w="833" w:type="dxa"/>
            <w:vAlign w:val="center"/>
          </w:tcPr>
          <w:p w14:paraId="28CC5BEE" w14:textId="77777777" w:rsidR="00E456B3" w:rsidRDefault="00E456B3" w:rsidP="00E456B3">
            <w:pPr>
              <w:jc w:val="center"/>
            </w:pPr>
            <w:r>
              <w:t>7.4</w:t>
            </w:r>
          </w:p>
        </w:tc>
        <w:tc>
          <w:tcPr>
            <w:tcW w:w="832" w:type="dxa"/>
            <w:vAlign w:val="center"/>
          </w:tcPr>
          <w:p w14:paraId="42EF7AB9" w14:textId="77777777" w:rsidR="00E456B3" w:rsidRDefault="00E456B3" w:rsidP="00E456B3">
            <w:pPr>
              <w:pStyle w:val="ListParagraph"/>
              <w:ind w:left="0"/>
              <w:jc w:val="center"/>
            </w:pPr>
            <w:r>
              <w:t>8.3</w:t>
            </w:r>
          </w:p>
        </w:tc>
        <w:tc>
          <w:tcPr>
            <w:tcW w:w="848" w:type="dxa"/>
            <w:vAlign w:val="center"/>
          </w:tcPr>
          <w:p w14:paraId="7843ED0F" w14:textId="77777777" w:rsidR="00E456B3" w:rsidRDefault="00D52A2F" w:rsidP="00E456B3">
            <w:pPr>
              <w:pStyle w:val="ListParagraph"/>
              <w:ind w:left="0"/>
              <w:jc w:val="center"/>
            </w:pPr>
            <w:r>
              <w:t>9.2</w:t>
            </w:r>
          </w:p>
        </w:tc>
        <w:tc>
          <w:tcPr>
            <w:tcW w:w="1003" w:type="dxa"/>
            <w:vAlign w:val="center"/>
          </w:tcPr>
          <w:p w14:paraId="60EA6131" w14:textId="77777777" w:rsidR="00E456B3" w:rsidRPr="002C764E" w:rsidRDefault="00C706B8" w:rsidP="00E456B3">
            <w:pPr>
              <w:pStyle w:val="ListParagraph"/>
              <w:ind w:left="0"/>
              <w:jc w:val="center"/>
              <w:rPr>
                <w:b/>
              </w:rPr>
            </w:pPr>
            <w:r w:rsidRPr="002C764E">
              <w:rPr>
                <w:b/>
              </w:rPr>
              <w:t>10.3</w:t>
            </w:r>
          </w:p>
        </w:tc>
        <w:tc>
          <w:tcPr>
            <w:tcW w:w="832" w:type="dxa"/>
            <w:vAlign w:val="center"/>
          </w:tcPr>
          <w:p w14:paraId="1A9F81AD" w14:textId="77777777" w:rsidR="00E456B3" w:rsidRDefault="0050524D" w:rsidP="00E456B3">
            <w:pPr>
              <w:pStyle w:val="ListParagraph"/>
              <w:ind w:left="0"/>
              <w:jc w:val="center"/>
            </w:pPr>
            <w:r>
              <w:t>11.</w:t>
            </w:r>
            <w:r w:rsidR="00A66CD4">
              <w:t>5</w:t>
            </w:r>
          </w:p>
        </w:tc>
        <w:tc>
          <w:tcPr>
            <w:tcW w:w="833" w:type="dxa"/>
            <w:vAlign w:val="center"/>
          </w:tcPr>
          <w:p w14:paraId="743E7A66" w14:textId="77777777" w:rsidR="00E456B3" w:rsidRDefault="00B06EB5" w:rsidP="00E456B3">
            <w:pPr>
              <w:pStyle w:val="ListParagraph"/>
              <w:ind w:left="0"/>
              <w:jc w:val="center"/>
            </w:pPr>
            <w:r>
              <w:t>12.8</w:t>
            </w:r>
          </w:p>
        </w:tc>
        <w:tc>
          <w:tcPr>
            <w:tcW w:w="833" w:type="dxa"/>
            <w:vAlign w:val="center"/>
          </w:tcPr>
          <w:p w14:paraId="1BEA8FDF" w14:textId="77777777" w:rsidR="00E456B3" w:rsidRDefault="00CB7B2A" w:rsidP="00E456B3">
            <w:pPr>
              <w:pStyle w:val="ListParagraph"/>
              <w:ind w:left="0"/>
              <w:jc w:val="center"/>
            </w:pPr>
            <w:r>
              <w:t>14.</w:t>
            </w:r>
            <w:r w:rsidR="0027063D">
              <w:t>3</w:t>
            </w:r>
          </w:p>
        </w:tc>
      </w:tr>
      <w:tr w:rsidR="00E456B3" w14:paraId="2A11FC57" w14:textId="77777777" w:rsidTr="007809C0">
        <w:tc>
          <w:tcPr>
            <w:tcW w:w="951" w:type="dxa"/>
            <w:vAlign w:val="center"/>
          </w:tcPr>
          <w:p w14:paraId="1C1A2E30" w14:textId="77777777" w:rsidR="00E456B3" w:rsidRDefault="00E456B3" w:rsidP="00E456B3">
            <w:pPr>
              <w:pStyle w:val="ListParagraph"/>
              <w:ind w:left="0"/>
              <w:jc w:val="center"/>
            </w:pPr>
            <w:r>
              <w:t>16</w:t>
            </w:r>
          </w:p>
        </w:tc>
        <w:tc>
          <w:tcPr>
            <w:tcW w:w="833" w:type="dxa"/>
            <w:vAlign w:val="center"/>
          </w:tcPr>
          <w:p w14:paraId="336A9EF6" w14:textId="77777777" w:rsidR="00E456B3" w:rsidRDefault="00E456B3" w:rsidP="00E456B3">
            <w:pPr>
              <w:jc w:val="center"/>
            </w:pPr>
            <w:r>
              <w:t>7.5</w:t>
            </w:r>
          </w:p>
        </w:tc>
        <w:tc>
          <w:tcPr>
            <w:tcW w:w="832" w:type="dxa"/>
            <w:vAlign w:val="center"/>
          </w:tcPr>
          <w:p w14:paraId="1C610DB3" w14:textId="77777777" w:rsidR="00E456B3" w:rsidRDefault="00E456B3" w:rsidP="00E456B3">
            <w:pPr>
              <w:pStyle w:val="ListParagraph"/>
              <w:ind w:left="0"/>
              <w:jc w:val="center"/>
            </w:pPr>
            <w:r>
              <w:t>8.4</w:t>
            </w:r>
          </w:p>
        </w:tc>
        <w:tc>
          <w:tcPr>
            <w:tcW w:w="848" w:type="dxa"/>
            <w:vAlign w:val="center"/>
          </w:tcPr>
          <w:p w14:paraId="525746B2" w14:textId="77777777" w:rsidR="00E456B3" w:rsidRDefault="00D52A2F" w:rsidP="00E456B3">
            <w:pPr>
              <w:pStyle w:val="ListParagraph"/>
              <w:ind w:left="0"/>
              <w:jc w:val="center"/>
            </w:pPr>
            <w:r>
              <w:t>9.4</w:t>
            </w:r>
          </w:p>
        </w:tc>
        <w:tc>
          <w:tcPr>
            <w:tcW w:w="1003" w:type="dxa"/>
            <w:vAlign w:val="center"/>
          </w:tcPr>
          <w:p w14:paraId="793FFD1E" w14:textId="77777777" w:rsidR="00E456B3" w:rsidRPr="002C764E" w:rsidRDefault="00C706B8" w:rsidP="00E456B3">
            <w:pPr>
              <w:pStyle w:val="ListParagraph"/>
              <w:ind w:left="0"/>
              <w:jc w:val="center"/>
              <w:rPr>
                <w:b/>
              </w:rPr>
            </w:pPr>
            <w:r w:rsidRPr="002C764E">
              <w:rPr>
                <w:b/>
              </w:rPr>
              <w:t>10.5</w:t>
            </w:r>
          </w:p>
        </w:tc>
        <w:tc>
          <w:tcPr>
            <w:tcW w:w="832" w:type="dxa"/>
            <w:vAlign w:val="center"/>
          </w:tcPr>
          <w:p w14:paraId="26DE5BAA" w14:textId="77777777" w:rsidR="00E456B3" w:rsidRDefault="0050524D" w:rsidP="00E456B3">
            <w:pPr>
              <w:pStyle w:val="ListParagraph"/>
              <w:ind w:left="0"/>
              <w:jc w:val="center"/>
            </w:pPr>
            <w:r>
              <w:t>11.</w:t>
            </w:r>
            <w:r w:rsidR="00A66CD4">
              <w:t>7</w:t>
            </w:r>
          </w:p>
        </w:tc>
        <w:tc>
          <w:tcPr>
            <w:tcW w:w="833" w:type="dxa"/>
            <w:vAlign w:val="center"/>
          </w:tcPr>
          <w:p w14:paraId="3B6F54A9" w14:textId="77777777" w:rsidR="00E456B3" w:rsidRDefault="00B06EB5" w:rsidP="00E456B3">
            <w:pPr>
              <w:pStyle w:val="ListParagraph"/>
              <w:ind w:left="0"/>
              <w:jc w:val="center"/>
            </w:pPr>
            <w:r>
              <w:t>13.1</w:t>
            </w:r>
          </w:p>
        </w:tc>
        <w:tc>
          <w:tcPr>
            <w:tcW w:w="833" w:type="dxa"/>
            <w:vAlign w:val="center"/>
          </w:tcPr>
          <w:p w14:paraId="390FB14F" w14:textId="77777777" w:rsidR="00E456B3" w:rsidRDefault="00CB7B2A" w:rsidP="00E456B3">
            <w:pPr>
              <w:pStyle w:val="ListParagraph"/>
              <w:ind w:left="0"/>
              <w:jc w:val="center"/>
            </w:pPr>
            <w:r>
              <w:t>14.</w:t>
            </w:r>
            <w:r w:rsidR="0027063D">
              <w:t>6</w:t>
            </w:r>
          </w:p>
        </w:tc>
      </w:tr>
      <w:tr w:rsidR="00E456B3" w14:paraId="76C320D1" w14:textId="77777777" w:rsidTr="007809C0">
        <w:tc>
          <w:tcPr>
            <w:tcW w:w="951" w:type="dxa"/>
            <w:vAlign w:val="center"/>
          </w:tcPr>
          <w:p w14:paraId="0F0A6AE1" w14:textId="77777777" w:rsidR="00E456B3" w:rsidRDefault="00E456B3" w:rsidP="00E456B3">
            <w:pPr>
              <w:pStyle w:val="ListParagraph"/>
              <w:ind w:left="0"/>
              <w:jc w:val="center"/>
            </w:pPr>
            <w:r>
              <w:t>17</w:t>
            </w:r>
          </w:p>
        </w:tc>
        <w:tc>
          <w:tcPr>
            <w:tcW w:w="833" w:type="dxa"/>
            <w:vAlign w:val="center"/>
          </w:tcPr>
          <w:p w14:paraId="1DB2E1FA" w14:textId="77777777" w:rsidR="00E456B3" w:rsidRDefault="00E456B3" w:rsidP="00E456B3">
            <w:pPr>
              <w:jc w:val="center"/>
            </w:pPr>
            <w:r>
              <w:t>7.7</w:t>
            </w:r>
          </w:p>
        </w:tc>
        <w:tc>
          <w:tcPr>
            <w:tcW w:w="832" w:type="dxa"/>
            <w:vAlign w:val="center"/>
          </w:tcPr>
          <w:p w14:paraId="7293FC0C" w14:textId="77777777" w:rsidR="00E456B3" w:rsidRDefault="00E456B3" w:rsidP="00E456B3">
            <w:pPr>
              <w:pStyle w:val="ListParagraph"/>
              <w:ind w:left="0"/>
              <w:jc w:val="center"/>
            </w:pPr>
            <w:r>
              <w:t>8.6</w:t>
            </w:r>
          </w:p>
        </w:tc>
        <w:tc>
          <w:tcPr>
            <w:tcW w:w="848" w:type="dxa"/>
            <w:vAlign w:val="center"/>
          </w:tcPr>
          <w:p w14:paraId="32395C76" w14:textId="77777777" w:rsidR="00E456B3" w:rsidRDefault="00D52A2F" w:rsidP="00E456B3">
            <w:pPr>
              <w:pStyle w:val="ListParagraph"/>
              <w:ind w:left="0"/>
              <w:jc w:val="center"/>
            </w:pPr>
            <w:r>
              <w:t>9.6</w:t>
            </w:r>
          </w:p>
        </w:tc>
        <w:tc>
          <w:tcPr>
            <w:tcW w:w="1003" w:type="dxa"/>
            <w:vAlign w:val="center"/>
          </w:tcPr>
          <w:p w14:paraId="5D9CD755" w14:textId="77777777" w:rsidR="00E456B3" w:rsidRPr="002C764E" w:rsidRDefault="00C706B8" w:rsidP="00E456B3">
            <w:pPr>
              <w:pStyle w:val="ListParagraph"/>
              <w:ind w:left="0"/>
              <w:jc w:val="center"/>
              <w:rPr>
                <w:b/>
              </w:rPr>
            </w:pPr>
            <w:r w:rsidRPr="002C764E">
              <w:rPr>
                <w:b/>
              </w:rPr>
              <w:t>10.7</w:t>
            </w:r>
          </w:p>
        </w:tc>
        <w:tc>
          <w:tcPr>
            <w:tcW w:w="832" w:type="dxa"/>
            <w:vAlign w:val="center"/>
          </w:tcPr>
          <w:p w14:paraId="64FDC81F" w14:textId="77777777" w:rsidR="00E456B3" w:rsidRDefault="0050524D" w:rsidP="00E456B3">
            <w:pPr>
              <w:pStyle w:val="ListParagraph"/>
              <w:ind w:left="0"/>
              <w:jc w:val="center"/>
            </w:pPr>
            <w:r>
              <w:t>12.</w:t>
            </w:r>
            <w:r w:rsidR="00A66CD4">
              <w:t>0</w:t>
            </w:r>
          </w:p>
        </w:tc>
        <w:tc>
          <w:tcPr>
            <w:tcW w:w="833" w:type="dxa"/>
            <w:vAlign w:val="center"/>
          </w:tcPr>
          <w:p w14:paraId="76F32AD8" w14:textId="77777777" w:rsidR="00E456B3" w:rsidRDefault="00B06EB5" w:rsidP="00E456B3">
            <w:pPr>
              <w:pStyle w:val="ListParagraph"/>
              <w:ind w:left="0"/>
              <w:jc w:val="center"/>
            </w:pPr>
            <w:r>
              <w:t>13.4</w:t>
            </w:r>
          </w:p>
        </w:tc>
        <w:tc>
          <w:tcPr>
            <w:tcW w:w="833" w:type="dxa"/>
            <w:vAlign w:val="center"/>
          </w:tcPr>
          <w:p w14:paraId="69BF9BA6" w14:textId="77777777" w:rsidR="00E456B3" w:rsidRDefault="00CB7B2A" w:rsidP="00E456B3">
            <w:pPr>
              <w:pStyle w:val="ListParagraph"/>
              <w:ind w:left="0"/>
              <w:jc w:val="center"/>
            </w:pPr>
            <w:r>
              <w:t>14.</w:t>
            </w:r>
            <w:r w:rsidR="0027063D">
              <w:t>9</w:t>
            </w:r>
          </w:p>
        </w:tc>
      </w:tr>
      <w:tr w:rsidR="00E456B3" w14:paraId="4F9443A2" w14:textId="77777777" w:rsidTr="007809C0">
        <w:tc>
          <w:tcPr>
            <w:tcW w:w="951" w:type="dxa"/>
            <w:vAlign w:val="center"/>
          </w:tcPr>
          <w:p w14:paraId="36CEF93F" w14:textId="77777777" w:rsidR="00E456B3" w:rsidRDefault="00E456B3" w:rsidP="00E456B3">
            <w:pPr>
              <w:pStyle w:val="ListParagraph"/>
              <w:ind w:left="0"/>
              <w:jc w:val="center"/>
            </w:pPr>
            <w:r>
              <w:t>18</w:t>
            </w:r>
          </w:p>
        </w:tc>
        <w:tc>
          <w:tcPr>
            <w:tcW w:w="833" w:type="dxa"/>
            <w:vAlign w:val="center"/>
          </w:tcPr>
          <w:p w14:paraId="3D3CC186" w14:textId="77777777" w:rsidR="00E456B3" w:rsidRDefault="00E456B3" w:rsidP="00E456B3">
            <w:pPr>
              <w:jc w:val="center"/>
            </w:pPr>
            <w:r>
              <w:t>7.8</w:t>
            </w:r>
          </w:p>
        </w:tc>
        <w:tc>
          <w:tcPr>
            <w:tcW w:w="832" w:type="dxa"/>
            <w:vAlign w:val="center"/>
          </w:tcPr>
          <w:p w14:paraId="5ED91123" w14:textId="77777777" w:rsidR="00E456B3" w:rsidRDefault="00E456B3" w:rsidP="00E456B3">
            <w:pPr>
              <w:pStyle w:val="ListParagraph"/>
              <w:ind w:left="0"/>
              <w:jc w:val="center"/>
            </w:pPr>
            <w:r>
              <w:t>8.8</w:t>
            </w:r>
          </w:p>
        </w:tc>
        <w:tc>
          <w:tcPr>
            <w:tcW w:w="848" w:type="dxa"/>
            <w:vAlign w:val="center"/>
          </w:tcPr>
          <w:p w14:paraId="4873554A" w14:textId="77777777" w:rsidR="00E456B3" w:rsidRDefault="00D52A2F" w:rsidP="00E456B3">
            <w:pPr>
              <w:pStyle w:val="ListParagraph"/>
              <w:ind w:left="0"/>
              <w:jc w:val="center"/>
            </w:pPr>
            <w:r>
              <w:t>9.8</w:t>
            </w:r>
          </w:p>
        </w:tc>
        <w:tc>
          <w:tcPr>
            <w:tcW w:w="1003" w:type="dxa"/>
            <w:vAlign w:val="center"/>
          </w:tcPr>
          <w:p w14:paraId="0B9BCF1A" w14:textId="77777777" w:rsidR="00E456B3" w:rsidRPr="002C764E" w:rsidRDefault="00C706B8" w:rsidP="00E456B3">
            <w:pPr>
              <w:pStyle w:val="ListParagraph"/>
              <w:ind w:left="0"/>
              <w:jc w:val="center"/>
              <w:rPr>
                <w:b/>
              </w:rPr>
            </w:pPr>
            <w:r w:rsidRPr="002C764E">
              <w:rPr>
                <w:b/>
              </w:rPr>
              <w:t>10.9</w:t>
            </w:r>
          </w:p>
        </w:tc>
        <w:tc>
          <w:tcPr>
            <w:tcW w:w="832" w:type="dxa"/>
            <w:vAlign w:val="center"/>
          </w:tcPr>
          <w:p w14:paraId="7364DC67" w14:textId="77777777" w:rsidR="00E456B3" w:rsidRDefault="0050524D" w:rsidP="00E456B3">
            <w:pPr>
              <w:pStyle w:val="ListParagraph"/>
              <w:ind w:left="0"/>
              <w:jc w:val="center"/>
            </w:pPr>
            <w:r>
              <w:t>12.</w:t>
            </w:r>
            <w:r w:rsidR="00A66CD4">
              <w:t>2</w:t>
            </w:r>
          </w:p>
        </w:tc>
        <w:tc>
          <w:tcPr>
            <w:tcW w:w="833" w:type="dxa"/>
            <w:vAlign w:val="center"/>
          </w:tcPr>
          <w:p w14:paraId="7F6851F3" w14:textId="77777777" w:rsidR="00E456B3" w:rsidRDefault="00B06EB5" w:rsidP="00E456B3">
            <w:pPr>
              <w:pStyle w:val="ListParagraph"/>
              <w:ind w:left="0"/>
              <w:jc w:val="center"/>
            </w:pPr>
            <w:r>
              <w:t>13.7</w:t>
            </w:r>
          </w:p>
        </w:tc>
        <w:tc>
          <w:tcPr>
            <w:tcW w:w="833" w:type="dxa"/>
            <w:vAlign w:val="center"/>
          </w:tcPr>
          <w:p w14:paraId="601CE544" w14:textId="77777777" w:rsidR="00E456B3" w:rsidRDefault="00CB7B2A" w:rsidP="00E456B3">
            <w:pPr>
              <w:pStyle w:val="ListParagraph"/>
              <w:ind w:left="0"/>
              <w:jc w:val="center"/>
            </w:pPr>
            <w:r>
              <w:t>15.</w:t>
            </w:r>
            <w:r w:rsidR="0027063D">
              <w:t>3</w:t>
            </w:r>
          </w:p>
        </w:tc>
      </w:tr>
      <w:tr w:rsidR="00E456B3" w14:paraId="57CD3E5B" w14:textId="77777777" w:rsidTr="007809C0">
        <w:tc>
          <w:tcPr>
            <w:tcW w:w="951" w:type="dxa"/>
            <w:vAlign w:val="center"/>
          </w:tcPr>
          <w:p w14:paraId="05F38734" w14:textId="77777777" w:rsidR="00E456B3" w:rsidRDefault="00E456B3" w:rsidP="00E456B3">
            <w:pPr>
              <w:pStyle w:val="ListParagraph"/>
              <w:ind w:left="0"/>
              <w:jc w:val="center"/>
            </w:pPr>
            <w:r>
              <w:t>19</w:t>
            </w:r>
          </w:p>
        </w:tc>
        <w:tc>
          <w:tcPr>
            <w:tcW w:w="833" w:type="dxa"/>
            <w:vAlign w:val="center"/>
          </w:tcPr>
          <w:p w14:paraId="6A969833" w14:textId="77777777" w:rsidR="00E456B3" w:rsidRDefault="00E456B3" w:rsidP="00E456B3">
            <w:pPr>
              <w:jc w:val="center"/>
            </w:pPr>
            <w:r>
              <w:t>8.0</w:t>
            </w:r>
          </w:p>
        </w:tc>
        <w:tc>
          <w:tcPr>
            <w:tcW w:w="832" w:type="dxa"/>
            <w:vAlign w:val="center"/>
          </w:tcPr>
          <w:p w14:paraId="2E59D337" w14:textId="77777777" w:rsidR="00E456B3" w:rsidRDefault="00E456B3" w:rsidP="00E456B3">
            <w:pPr>
              <w:pStyle w:val="ListParagraph"/>
              <w:ind w:left="0"/>
              <w:jc w:val="center"/>
            </w:pPr>
            <w:r>
              <w:t>8.9</w:t>
            </w:r>
          </w:p>
        </w:tc>
        <w:tc>
          <w:tcPr>
            <w:tcW w:w="848" w:type="dxa"/>
            <w:vAlign w:val="center"/>
          </w:tcPr>
          <w:p w14:paraId="4708B408" w14:textId="77777777" w:rsidR="00E456B3" w:rsidRDefault="00D52A2F" w:rsidP="00E456B3">
            <w:pPr>
              <w:pStyle w:val="ListParagraph"/>
              <w:ind w:left="0"/>
              <w:jc w:val="center"/>
            </w:pPr>
            <w:r>
              <w:t>10.0</w:t>
            </w:r>
          </w:p>
        </w:tc>
        <w:tc>
          <w:tcPr>
            <w:tcW w:w="1003" w:type="dxa"/>
            <w:vAlign w:val="center"/>
          </w:tcPr>
          <w:p w14:paraId="33EF6296" w14:textId="77777777" w:rsidR="00E456B3" w:rsidRPr="002C764E" w:rsidRDefault="00C706B8" w:rsidP="00E456B3">
            <w:pPr>
              <w:pStyle w:val="ListParagraph"/>
              <w:ind w:left="0"/>
              <w:jc w:val="center"/>
              <w:rPr>
                <w:b/>
              </w:rPr>
            </w:pPr>
            <w:r w:rsidRPr="002C764E">
              <w:rPr>
                <w:b/>
              </w:rPr>
              <w:t>11.1</w:t>
            </w:r>
          </w:p>
        </w:tc>
        <w:tc>
          <w:tcPr>
            <w:tcW w:w="832" w:type="dxa"/>
            <w:vAlign w:val="center"/>
          </w:tcPr>
          <w:p w14:paraId="01A5D981" w14:textId="77777777" w:rsidR="00E456B3" w:rsidRDefault="0050524D" w:rsidP="00E456B3">
            <w:pPr>
              <w:pStyle w:val="ListParagraph"/>
              <w:ind w:left="0"/>
              <w:jc w:val="center"/>
            </w:pPr>
            <w:r>
              <w:t>12.</w:t>
            </w:r>
            <w:r w:rsidR="00A66CD4">
              <w:t>5</w:t>
            </w:r>
          </w:p>
        </w:tc>
        <w:tc>
          <w:tcPr>
            <w:tcW w:w="833" w:type="dxa"/>
            <w:vAlign w:val="center"/>
          </w:tcPr>
          <w:p w14:paraId="5295E881" w14:textId="77777777" w:rsidR="00E456B3" w:rsidRDefault="00B06EB5" w:rsidP="00E456B3">
            <w:pPr>
              <w:pStyle w:val="ListParagraph"/>
              <w:ind w:left="0"/>
              <w:jc w:val="center"/>
            </w:pPr>
            <w:r>
              <w:t>13.9</w:t>
            </w:r>
          </w:p>
        </w:tc>
        <w:tc>
          <w:tcPr>
            <w:tcW w:w="833" w:type="dxa"/>
            <w:vAlign w:val="center"/>
          </w:tcPr>
          <w:p w14:paraId="5C057102" w14:textId="77777777" w:rsidR="00E456B3" w:rsidRDefault="00CB7B2A" w:rsidP="00E456B3">
            <w:pPr>
              <w:pStyle w:val="ListParagraph"/>
              <w:ind w:left="0"/>
              <w:jc w:val="center"/>
            </w:pPr>
            <w:r>
              <w:t>15.</w:t>
            </w:r>
            <w:r w:rsidR="0027063D">
              <w:t>6</w:t>
            </w:r>
          </w:p>
        </w:tc>
      </w:tr>
      <w:tr w:rsidR="00E456B3" w14:paraId="3AEDAF4B" w14:textId="77777777" w:rsidTr="007809C0">
        <w:tc>
          <w:tcPr>
            <w:tcW w:w="951" w:type="dxa"/>
            <w:vAlign w:val="center"/>
          </w:tcPr>
          <w:p w14:paraId="77DE00B9" w14:textId="77777777" w:rsidR="00E456B3" w:rsidRDefault="00E456B3" w:rsidP="00E456B3">
            <w:pPr>
              <w:pStyle w:val="ListParagraph"/>
              <w:ind w:left="0"/>
              <w:jc w:val="center"/>
            </w:pPr>
            <w:r>
              <w:t>20</w:t>
            </w:r>
          </w:p>
        </w:tc>
        <w:tc>
          <w:tcPr>
            <w:tcW w:w="833" w:type="dxa"/>
            <w:vAlign w:val="center"/>
          </w:tcPr>
          <w:p w14:paraId="1ACEA6FB" w14:textId="77777777" w:rsidR="00E456B3" w:rsidRDefault="00E456B3" w:rsidP="00E456B3">
            <w:pPr>
              <w:jc w:val="center"/>
            </w:pPr>
            <w:r>
              <w:t>8.1</w:t>
            </w:r>
          </w:p>
        </w:tc>
        <w:tc>
          <w:tcPr>
            <w:tcW w:w="832" w:type="dxa"/>
            <w:vAlign w:val="center"/>
          </w:tcPr>
          <w:p w14:paraId="04E8A2B6" w14:textId="77777777" w:rsidR="00E456B3" w:rsidRDefault="00E456B3" w:rsidP="00E456B3">
            <w:pPr>
              <w:pStyle w:val="ListParagraph"/>
              <w:ind w:left="0"/>
              <w:jc w:val="center"/>
            </w:pPr>
            <w:r>
              <w:t>9.1</w:t>
            </w:r>
          </w:p>
        </w:tc>
        <w:tc>
          <w:tcPr>
            <w:tcW w:w="848" w:type="dxa"/>
            <w:vAlign w:val="center"/>
          </w:tcPr>
          <w:p w14:paraId="6BB6C415" w14:textId="77777777" w:rsidR="00E456B3" w:rsidRDefault="00D52A2F" w:rsidP="00E456B3">
            <w:pPr>
              <w:pStyle w:val="ListParagraph"/>
              <w:ind w:left="0"/>
              <w:jc w:val="center"/>
            </w:pPr>
            <w:r>
              <w:t>10.1</w:t>
            </w:r>
          </w:p>
        </w:tc>
        <w:tc>
          <w:tcPr>
            <w:tcW w:w="1003" w:type="dxa"/>
            <w:vAlign w:val="center"/>
          </w:tcPr>
          <w:p w14:paraId="5D8D3AA9" w14:textId="77777777" w:rsidR="00E456B3" w:rsidRPr="002C764E" w:rsidRDefault="00C706B8" w:rsidP="00E456B3">
            <w:pPr>
              <w:pStyle w:val="ListParagraph"/>
              <w:ind w:left="0"/>
              <w:jc w:val="center"/>
              <w:rPr>
                <w:b/>
              </w:rPr>
            </w:pPr>
            <w:r w:rsidRPr="002C764E">
              <w:rPr>
                <w:b/>
              </w:rPr>
              <w:t>11.3</w:t>
            </w:r>
          </w:p>
        </w:tc>
        <w:tc>
          <w:tcPr>
            <w:tcW w:w="832" w:type="dxa"/>
            <w:vAlign w:val="center"/>
          </w:tcPr>
          <w:p w14:paraId="0E1047EE" w14:textId="77777777" w:rsidR="00E456B3" w:rsidRDefault="0050524D" w:rsidP="00E456B3">
            <w:pPr>
              <w:pStyle w:val="ListParagraph"/>
              <w:ind w:left="0"/>
              <w:jc w:val="center"/>
            </w:pPr>
            <w:r>
              <w:t>12.</w:t>
            </w:r>
            <w:r w:rsidR="00A66CD4">
              <w:t>7</w:t>
            </w:r>
          </w:p>
        </w:tc>
        <w:tc>
          <w:tcPr>
            <w:tcW w:w="833" w:type="dxa"/>
            <w:vAlign w:val="center"/>
          </w:tcPr>
          <w:p w14:paraId="21A42378" w14:textId="77777777" w:rsidR="00E456B3" w:rsidRDefault="00B06EB5" w:rsidP="00E456B3">
            <w:pPr>
              <w:pStyle w:val="ListParagraph"/>
              <w:ind w:left="0"/>
              <w:jc w:val="center"/>
            </w:pPr>
            <w:r>
              <w:t>14.2</w:t>
            </w:r>
          </w:p>
        </w:tc>
        <w:tc>
          <w:tcPr>
            <w:tcW w:w="833" w:type="dxa"/>
            <w:vAlign w:val="center"/>
          </w:tcPr>
          <w:p w14:paraId="30F17A4D" w14:textId="77777777" w:rsidR="00E456B3" w:rsidRDefault="00CB7B2A" w:rsidP="00E456B3">
            <w:pPr>
              <w:pStyle w:val="ListParagraph"/>
              <w:ind w:left="0"/>
              <w:jc w:val="center"/>
            </w:pPr>
            <w:r>
              <w:t>15.</w:t>
            </w:r>
            <w:r w:rsidR="0027063D">
              <w:t>9</w:t>
            </w:r>
          </w:p>
        </w:tc>
      </w:tr>
      <w:tr w:rsidR="00E456B3" w14:paraId="6463FDBF" w14:textId="77777777" w:rsidTr="007809C0">
        <w:tc>
          <w:tcPr>
            <w:tcW w:w="951" w:type="dxa"/>
            <w:vAlign w:val="center"/>
          </w:tcPr>
          <w:p w14:paraId="4B6AA97C" w14:textId="77777777" w:rsidR="00E456B3" w:rsidRDefault="00E456B3" w:rsidP="00E456B3">
            <w:pPr>
              <w:pStyle w:val="ListParagraph"/>
              <w:ind w:left="0"/>
              <w:jc w:val="center"/>
            </w:pPr>
            <w:r>
              <w:t>21</w:t>
            </w:r>
          </w:p>
        </w:tc>
        <w:tc>
          <w:tcPr>
            <w:tcW w:w="833" w:type="dxa"/>
            <w:vAlign w:val="center"/>
          </w:tcPr>
          <w:p w14:paraId="55F4E0B3" w14:textId="77777777" w:rsidR="00E456B3" w:rsidRDefault="00E456B3" w:rsidP="00E456B3">
            <w:pPr>
              <w:jc w:val="center"/>
            </w:pPr>
            <w:r>
              <w:t>8.2</w:t>
            </w:r>
          </w:p>
        </w:tc>
        <w:tc>
          <w:tcPr>
            <w:tcW w:w="832" w:type="dxa"/>
            <w:vAlign w:val="center"/>
          </w:tcPr>
          <w:p w14:paraId="2E5D0706" w14:textId="77777777" w:rsidR="00E456B3" w:rsidRDefault="00E456B3" w:rsidP="00E456B3">
            <w:pPr>
              <w:pStyle w:val="ListParagraph"/>
              <w:ind w:left="0"/>
              <w:jc w:val="center"/>
            </w:pPr>
            <w:r>
              <w:t>9.2</w:t>
            </w:r>
          </w:p>
        </w:tc>
        <w:tc>
          <w:tcPr>
            <w:tcW w:w="848" w:type="dxa"/>
            <w:vAlign w:val="center"/>
          </w:tcPr>
          <w:p w14:paraId="41E33C68" w14:textId="77777777" w:rsidR="00E456B3" w:rsidRDefault="00D52A2F" w:rsidP="00E456B3">
            <w:pPr>
              <w:pStyle w:val="ListParagraph"/>
              <w:ind w:left="0"/>
              <w:jc w:val="center"/>
            </w:pPr>
            <w:r>
              <w:t>10.3</w:t>
            </w:r>
          </w:p>
        </w:tc>
        <w:tc>
          <w:tcPr>
            <w:tcW w:w="1003" w:type="dxa"/>
            <w:vAlign w:val="center"/>
          </w:tcPr>
          <w:p w14:paraId="459149B5" w14:textId="77777777" w:rsidR="00E456B3" w:rsidRPr="002C764E" w:rsidRDefault="00C706B8" w:rsidP="00E456B3">
            <w:pPr>
              <w:pStyle w:val="ListParagraph"/>
              <w:ind w:left="0"/>
              <w:jc w:val="center"/>
              <w:rPr>
                <w:b/>
              </w:rPr>
            </w:pPr>
            <w:r w:rsidRPr="002C764E">
              <w:rPr>
                <w:b/>
              </w:rPr>
              <w:t>11.5</w:t>
            </w:r>
          </w:p>
        </w:tc>
        <w:tc>
          <w:tcPr>
            <w:tcW w:w="832" w:type="dxa"/>
            <w:vAlign w:val="center"/>
          </w:tcPr>
          <w:p w14:paraId="71C57C1E" w14:textId="77777777" w:rsidR="00E456B3" w:rsidRDefault="0050524D" w:rsidP="00E456B3">
            <w:pPr>
              <w:pStyle w:val="ListParagraph"/>
              <w:ind w:left="0"/>
              <w:jc w:val="center"/>
            </w:pPr>
            <w:r>
              <w:t>12.</w:t>
            </w:r>
            <w:r w:rsidR="00A66CD4">
              <w:t>9</w:t>
            </w:r>
          </w:p>
        </w:tc>
        <w:tc>
          <w:tcPr>
            <w:tcW w:w="833" w:type="dxa"/>
            <w:vAlign w:val="center"/>
          </w:tcPr>
          <w:p w14:paraId="40378329" w14:textId="77777777" w:rsidR="00E456B3" w:rsidRDefault="00B06EB5" w:rsidP="00E456B3">
            <w:pPr>
              <w:pStyle w:val="ListParagraph"/>
              <w:ind w:left="0"/>
              <w:jc w:val="center"/>
            </w:pPr>
            <w:r>
              <w:t>14.5</w:t>
            </w:r>
          </w:p>
        </w:tc>
        <w:tc>
          <w:tcPr>
            <w:tcW w:w="833" w:type="dxa"/>
            <w:vAlign w:val="center"/>
          </w:tcPr>
          <w:p w14:paraId="2CAF83E7" w14:textId="77777777" w:rsidR="00E456B3" w:rsidRDefault="00CB7B2A" w:rsidP="00E456B3">
            <w:pPr>
              <w:pStyle w:val="ListParagraph"/>
              <w:ind w:left="0"/>
              <w:jc w:val="center"/>
            </w:pPr>
            <w:r>
              <w:t>16.</w:t>
            </w:r>
            <w:r w:rsidR="0027063D">
              <w:t>2</w:t>
            </w:r>
          </w:p>
        </w:tc>
      </w:tr>
      <w:tr w:rsidR="00E456B3" w14:paraId="2BD8C9AA" w14:textId="77777777" w:rsidTr="007809C0">
        <w:tc>
          <w:tcPr>
            <w:tcW w:w="951" w:type="dxa"/>
            <w:vAlign w:val="center"/>
          </w:tcPr>
          <w:p w14:paraId="6B0A7781" w14:textId="77777777" w:rsidR="00E456B3" w:rsidRDefault="00E456B3" w:rsidP="00E456B3">
            <w:pPr>
              <w:pStyle w:val="ListParagraph"/>
              <w:ind w:left="0"/>
              <w:jc w:val="center"/>
            </w:pPr>
            <w:r>
              <w:t>22</w:t>
            </w:r>
          </w:p>
        </w:tc>
        <w:tc>
          <w:tcPr>
            <w:tcW w:w="833" w:type="dxa"/>
            <w:vAlign w:val="center"/>
          </w:tcPr>
          <w:p w14:paraId="0B977804" w14:textId="77777777" w:rsidR="00E456B3" w:rsidRDefault="00E456B3" w:rsidP="00E456B3">
            <w:pPr>
              <w:jc w:val="center"/>
            </w:pPr>
            <w:r>
              <w:t>8.4</w:t>
            </w:r>
          </w:p>
        </w:tc>
        <w:tc>
          <w:tcPr>
            <w:tcW w:w="832" w:type="dxa"/>
            <w:vAlign w:val="center"/>
          </w:tcPr>
          <w:p w14:paraId="4CE3F783" w14:textId="77777777" w:rsidR="00E456B3" w:rsidRDefault="00E456B3" w:rsidP="00E456B3">
            <w:pPr>
              <w:pStyle w:val="ListParagraph"/>
              <w:ind w:left="0"/>
              <w:jc w:val="center"/>
            </w:pPr>
            <w:r>
              <w:t>9.4</w:t>
            </w:r>
          </w:p>
        </w:tc>
        <w:tc>
          <w:tcPr>
            <w:tcW w:w="848" w:type="dxa"/>
            <w:vAlign w:val="center"/>
          </w:tcPr>
          <w:p w14:paraId="609B300F" w14:textId="77777777" w:rsidR="00E456B3" w:rsidRDefault="00D52A2F" w:rsidP="00E456B3">
            <w:pPr>
              <w:pStyle w:val="ListParagraph"/>
              <w:ind w:left="0"/>
              <w:jc w:val="center"/>
            </w:pPr>
            <w:r>
              <w:t>10.5</w:t>
            </w:r>
          </w:p>
        </w:tc>
        <w:tc>
          <w:tcPr>
            <w:tcW w:w="1003" w:type="dxa"/>
            <w:vAlign w:val="center"/>
          </w:tcPr>
          <w:p w14:paraId="3C8F96A0" w14:textId="77777777" w:rsidR="00E456B3" w:rsidRPr="002C764E" w:rsidRDefault="00C706B8" w:rsidP="00E456B3">
            <w:pPr>
              <w:pStyle w:val="ListParagraph"/>
              <w:ind w:left="0"/>
              <w:jc w:val="center"/>
              <w:rPr>
                <w:b/>
              </w:rPr>
            </w:pPr>
            <w:r w:rsidRPr="002C764E">
              <w:rPr>
                <w:b/>
              </w:rPr>
              <w:t>11.8</w:t>
            </w:r>
          </w:p>
        </w:tc>
        <w:tc>
          <w:tcPr>
            <w:tcW w:w="832" w:type="dxa"/>
            <w:vAlign w:val="center"/>
          </w:tcPr>
          <w:p w14:paraId="6B925688" w14:textId="77777777" w:rsidR="00E456B3" w:rsidRDefault="0050524D" w:rsidP="00E456B3">
            <w:pPr>
              <w:pStyle w:val="ListParagraph"/>
              <w:ind w:left="0"/>
              <w:jc w:val="center"/>
            </w:pPr>
            <w:r>
              <w:t>13.</w:t>
            </w:r>
            <w:r w:rsidR="00A66CD4">
              <w:t>2</w:t>
            </w:r>
          </w:p>
        </w:tc>
        <w:tc>
          <w:tcPr>
            <w:tcW w:w="833" w:type="dxa"/>
            <w:vAlign w:val="center"/>
          </w:tcPr>
          <w:p w14:paraId="680E9A83" w14:textId="77777777" w:rsidR="00E456B3" w:rsidRDefault="00B06EB5" w:rsidP="00E456B3">
            <w:pPr>
              <w:pStyle w:val="ListParagraph"/>
              <w:ind w:left="0"/>
              <w:jc w:val="center"/>
            </w:pPr>
            <w:r>
              <w:t>14.7</w:t>
            </w:r>
          </w:p>
        </w:tc>
        <w:tc>
          <w:tcPr>
            <w:tcW w:w="833" w:type="dxa"/>
            <w:vAlign w:val="center"/>
          </w:tcPr>
          <w:p w14:paraId="134A7E37" w14:textId="77777777" w:rsidR="00E456B3" w:rsidRDefault="00CB7B2A" w:rsidP="00E456B3">
            <w:pPr>
              <w:pStyle w:val="ListParagraph"/>
              <w:ind w:left="0"/>
              <w:jc w:val="center"/>
            </w:pPr>
            <w:r>
              <w:t>16.</w:t>
            </w:r>
            <w:r w:rsidR="0027063D">
              <w:t>5</w:t>
            </w:r>
          </w:p>
        </w:tc>
      </w:tr>
      <w:tr w:rsidR="00E456B3" w14:paraId="54477854" w14:textId="77777777" w:rsidTr="007809C0">
        <w:tc>
          <w:tcPr>
            <w:tcW w:w="951" w:type="dxa"/>
            <w:vAlign w:val="center"/>
          </w:tcPr>
          <w:p w14:paraId="36BD55C0" w14:textId="77777777" w:rsidR="00E456B3" w:rsidRDefault="00E456B3" w:rsidP="00E456B3">
            <w:pPr>
              <w:pStyle w:val="ListParagraph"/>
              <w:ind w:left="0"/>
              <w:jc w:val="center"/>
            </w:pPr>
            <w:r>
              <w:t>23</w:t>
            </w:r>
          </w:p>
        </w:tc>
        <w:tc>
          <w:tcPr>
            <w:tcW w:w="833" w:type="dxa"/>
            <w:vAlign w:val="center"/>
          </w:tcPr>
          <w:p w14:paraId="188F7C2C" w14:textId="77777777" w:rsidR="00E456B3" w:rsidRDefault="00E456B3" w:rsidP="00E456B3">
            <w:pPr>
              <w:jc w:val="center"/>
            </w:pPr>
            <w:r>
              <w:t>8.5</w:t>
            </w:r>
          </w:p>
        </w:tc>
        <w:tc>
          <w:tcPr>
            <w:tcW w:w="832" w:type="dxa"/>
            <w:vAlign w:val="center"/>
          </w:tcPr>
          <w:p w14:paraId="539B5A28" w14:textId="77777777" w:rsidR="00E456B3" w:rsidRDefault="00E456B3" w:rsidP="00E456B3">
            <w:pPr>
              <w:pStyle w:val="ListParagraph"/>
              <w:ind w:left="0"/>
              <w:jc w:val="center"/>
            </w:pPr>
            <w:r>
              <w:t>9.5</w:t>
            </w:r>
          </w:p>
        </w:tc>
        <w:tc>
          <w:tcPr>
            <w:tcW w:w="848" w:type="dxa"/>
            <w:vAlign w:val="center"/>
          </w:tcPr>
          <w:p w14:paraId="09DE96E3" w14:textId="77777777" w:rsidR="00E456B3" w:rsidRDefault="00D52A2F" w:rsidP="00E456B3">
            <w:pPr>
              <w:pStyle w:val="ListParagraph"/>
              <w:ind w:left="0"/>
              <w:jc w:val="center"/>
            </w:pPr>
            <w:r>
              <w:t>10.7</w:t>
            </w:r>
          </w:p>
        </w:tc>
        <w:tc>
          <w:tcPr>
            <w:tcW w:w="1003" w:type="dxa"/>
            <w:vAlign w:val="center"/>
          </w:tcPr>
          <w:p w14:paraId="3B4F3A96" w14:textId="77777777" w:rsidR="00E456B3" w:rsidRPr="002C764E" w:rsidRDefault="00C706B8" w:rsidP="00E456B3">
            <w:pPr>
              <w:pStyle w:val="ListParagraph"/>
              <w:ind w:left="0"/>
              <w:jc w:val="center"/>
              <w:rPr>
                <w:b/>
              </w:rPr>
            </w:pPr>
            <w:r w:rsidRPr="002C764E">
              <w:rPr>
                <w:b/>
              </w:rPr>
              <w:t>12.0</w:t>
            </w:r>
          </w:p>
        </w:tc>
        <w:tc>
          <w:tcPr>
            <w:tcW w:w="832" w:type="dxa"/>
            <w:vAlign w:val="center"/>
          </w:tcPr>
          <w:p w14:paraId="69876834" w14:textId="77777777" w:rsidR="00E456B3" w:rsidRDefault="0050524D" w:rsidP="00E456B3">
            <w:pPr>
              <w:pStyle w:val="ListParagraph"/>
              <w:ind w:left="0"/>
              <w:jc w:val="center"/>
            </w:pPr>
            <w:r>
              <w:t>13.</w:t>
            </w:r>
            <w:r w:rsidR="00A66CD4">
              <w:t>4</w:t>
            </w:r>
          </w:p>
        </w:tc>
        <w:tc>
          <w:tcPr>
            <w:tcW w:w="833" w:type="dxa"/>
            <w:vAlign w:val="center"/>
          </w:tcPr>
          <w:p w14:paraId="0AB57952" w14:textId="77777777" w:rsidR="00E456B3" w:rsidRDefault="00B06EB5" w:rsidP="00E456B3">
            <w:pPr>
              <w:pStyle w:val="ListParagraph"/>
              <w:ind w:left="0"/>
              <w:jc w:val="center"/>
            </w:pPr>
            <w:r>
              <w:t>15.0</w:t>
            </w:r>
          </w:p>
        </w:tc>
        <w:tc>
          <w:tcPr>
            <w:tcW w:w="833" w:type="dxa"/>
            <w:vAlign w:val="center"/>
          </w:tcPr>
          <w:p w14:paraId="6EFBFDE0" w14:textId="77777777" w:rsidR="00E456B3" w:rsidRDefault="00CB7B2A" w:rsidP="00E456B3">
            <w:pPr>
              <w:pStyle w:val="ListParagraph"/>
              <w:ind w:left="0"/>
              <w:jc w:val="center"/>
            </w:pPr>
            <w:r>
              <w:t>16.</w:t>
            </w:r>
            <w:r w:rsidR="0027063D">
              <w:t>8</w:t>
            </w:r>
          </w:p>
        </w:tc>
      </w:tr>
      <w:tr w:rsidR="00E456B3" w14:paraId="51C6DE6C" w14:textId="77777777" w:rsidTr="007809C0">
        <w:tc>
          <w:tcPr>
            <w:tcW w:w="951" w:type="dxa"/>
            <w:vAlign w:val="center"/>
          </w:tcPr>
          <w:p w14:paraId="54E01564" w14:textId="77777777" w:rsidR="00E456B3" w:rsidRDefault="00E456B3" w:rsidP="00E456B3">
            <w:pPr>
              <w:pStyle w:val="ListParagraph"/>
              <w:ind w:left="0"/>
              <w:jc w:val="center"/>
            </w:pPr>
            <w:r>
              <w:t>24</w:t>
            </w:r>
          </w:p>
        </w:tc>
        <w:tc>
          <w:tcPr>
            <w:tcW w:w="833" w:type="dxa"/>
            <w:vAlign w:val="center"/>
          </w:tcPr>
          <w:p w14:paraId="33A1863B" w14:textId="77777777" w:rsidR="00E456B3" w:rsidRDefault="00E456B3" w:rsidP="00E456B3">
            <w:pPr>
              <w:jc w:val="center"/>
            </w:pPr>
            <w:r>
              <w:t>8.6</w:t>
            </w:r>
          </w:p>
        </w:tc>
        <w:tc>
          <w:tcPr>
            <w:tcW w:w="832" w:type="dxa"/>
            <w:vAlign w:val="center"/>
          </w:tcPr>
          <w:p w14:paraId="56A7444C" w14:textId="77777777" w:rsidR="00E456B3" w:rsidRDefault="00E456B3" w:rsidP="00E456B3">
            <w:pPr>
              <w:pStyle w:val="ListParagraph"/>
              <w:ind w:left="0"/>
              <w:jc w:val="center"/>
            </w:pPr>
            <w:r>
              <w:t>9.7</w:t>
            </w:r>
          </w:p>
        </w:tc>
        <w:tc>
          <w:tcPr>
            <w:tcW w:w="848" w:type="dxa"/>
            <w:vAlign w:val="center"/>
          </w:tcPr>
          <w:p w14:paraId="69F400A8" w14:textId="77777777" w:rsidR="00E456B3" w:rsidRDefault="00D52A2F" w:rsidP="00E456B3">
            <w:pPr>
              <w:pStyle w:val="ListParagraph"/>
              <w:ind w:left="0"/>
              <w:jc w:val="center"/>
            </w:pPr>
            <w:r>
              <w:t>10.8</w:t>
            </w:r>
          </w:p>
        </w:tc>
        <w:tc>
          <w:tcPr>
            <w:tcW w:w="1003" w:type="dxa"/>
            <w:vAlign w:val="center"/>
          </w:tcPr>
          <w:p w14:paraId="50CA2032" w14:textId="77777777" w:rsidR="00E456B3" w:rsidRPr="002C764E" w:rsidRDefault="00C706B8" w:rsidP="00E456B3">
            <w:pPr>
              <w:pStyle w:val="ListParagraph"/>
              <w:ind w:left="0"/>
              <w:jc w:val="center"/>
              <w:rPr>
                <w:b/>
              </w:rPr>
            </w:pPr>
            <w:r w:rsidRPr="002C764E">
              <w:rPr>
                <w:b/>
              </w:rPr>
              <w:t>12.2</w:t>
            </w:r>
          </w:p>
        </w:tc>
        <w:tc>
          <w:tcPr>
            <w:tcW w:w="832" w:type="dxa"/>
            <w:vAlign w:val="center"/>
          </w:tcPr>
          <w:p w14:paraId="7541FEF8" w14:textId="77777777" w:rsidR="00E456B3" w:rsidRDefault="0050524D" w:rsidP="00E456B3">
            <w:pPr>
              <w:pStyle w:val="ListParagraph"/>
              <w:ind w:left="0"/>
              <w:jc w:val="center"/>
            </w:pPr>
            <w:r>
              <w:t>13.</w:t>
            </w:r>
            <w:r w:rsidR="00A66CD4">
              <w:t>6</w:t>
            </w:r>
          </w:p>
        </w:tc>
        <w:tc>
          <w:tcPr>
            <w:tcW w:w="833" w:type="dxa"/>
            <w:vAlign w:val="center"/>
          </w:tcPr>
          <w:p w14:paraId="7FDF6401" w14:textId="77777777" w:rsidR="00E456B3" w:rsidRDefault="00B06EB5" w:rsidP="00E456B3">
            <w:pPr>
              <w:pStyle w:val="ListParagraph"/>
              <w:ind w:left="0"/>
              <w:jc w:val="center"/>
            </w:pPr>
            <w:r>
              <w:t>15.3</w:t>
            </w:r>
          </w:p>
        </w:tc>
        <w:tc>
          <w:tcPr>
            <w:tcW w:w="833" w:type="dxa"/>
            <w:vAlign w:val="center"/>
          </w:tcPr>
          <w:p w14:paraId="380C7A91" w14:textId="77777777" w:rsidR="00E456B3" w:rsidRDefault="00CB7B2A" w:rsidP="00E456B3">
            <w:pPr>
              <w:pStyle w:val="ListParagraph"/>
              <w:ind w:left="0"/>
              <w:jc w:val="center"/>
            </w:pPr>
            <w:r>
              <w:t>17.</w:t>
            </w:r>
            <w:r w:rsidR="0027063D">
              <w:t>1</w:t>
            </w:r>
          </w:p>
        </w:tc>
      </w:tr>
      <w:tr w:rsidR="00E456B3" w14:paraId="430CFFC9" w14:textId="77777777" w:rsidTr="007809C0">
        <w:tc>
          <w:tcPr>
            <w:tcW w:w="951" w:type="dxa"/>
            <w:vAlign w:val="center"/>
          </w:tcPr>
          <w:p w14:paraId="554FB597" w14:textId="77777777" w:rsidR="00E456B3" w:rsidRDefault="00E456B3" w:rsidP="00E456B3">
            <w:pPr>
              <w:pStyle w:val="ListParagraph"/>
              <w:ind w:left="0"/>
              <w:jc w:val="center"/>
            </w:pPr>
            <w:r>
              <w:t>25</w:t>
            </w:r>
          </w:p>
        </w:tc>
        <w:tc>
          <w:tcPr>
            <w:tcW w:w="833" w:type="dxa"/>
            <w:vAlign w:val="center"/>
          </w:tcPr>
          <w:p w14:paraId="6DF65252" w14:textId="77777777" w:rsidR="00E456B3" w:rsidRDefault="00E456B3" w:rsidP="00E456B3">
            <w:pPr>
              <w:jc w:val="center"/>
            </w:pPr>
            <w:r>
              <w:t>8.8</w:t>
            </w:r>
          </w:p>
        </w:tc>
        <w:tc>
          <w:tcPr>
            <w:tcW w:w="832" w:type="dxa"/>
            <w:vAlign w:val="center"/>
          </w:tcPr>
          <w:p w14:paraId="1DC10648" w14:textId="77777777" w:rsidR="00E456B3" w:rsidRDefault="00E456B3" w:rsidP="00E456B3">
            <w:pPr>
              <w:pStyle w:val="ListParagraph"/>
              <w:ind w:left="0"/>
              <w:jc w:val="center"/>
            </w:pPr>
            <w:r>
              <w:t>9.8</w:t>
            </w:r>
          </w:p>
        </w:tc>
        <w:tc>
          <w:tcPr>
            <w:tcW w:w="848" w:type="dxa"/>
            <w:vAlign w:val="center"/>
          </w:tcPr>
          <w:p w14:paraId="111AC09D" w14:textId="77777777" w:rsidR="00E456B3" w:rsidRDefault="00D52A2F" w:rsidP="00E456B3">
            <w:pPr>
              <w:pStyle w:val="ListParagraph"/>
              <w:ind w:left="0"/>
              <w:jc w:val="center"/>
            </w:pPr>
            <w:r>
              <w:t>11.0</w:t>
            </w:r>
          </w:p>
        </w:tc>
        <w:tc>
          <w:tcPr>
            <w:tcW w:w="1003" w:type="dxa"/>
            <w:vAlign w:val="center"/>
          </w:tcPr>
          <w:p w14:paraId="4A5C1350" w14:textId="77777777" w:rsidR="00E456B3" w:rsidRPr="002C764E" w:rsidRDefault="00C706B8" w:rsidP="00E456B3">
            <w:pPr>
              <w:pStyle w:val="ListParagraph"/>
              <w:ind w:left="0"/>
              <w:jc w:val="center"/>
              <w:rPr>
                <w:b/>
              </w:rPr>
            </w:pPr>
            <w:r w:rsidRPr="002C764E">
              <w:rPr>
                <w:b/>
              </w:rPr>
              <w:t>12.4</w:t>
            </w:r>
          </w:p>
        </w:tc>
        <w:tc>
          <w:tcPr>
            <w:tcW w:w="832" w:type="dxa"/>
            <w:vAlign w:val="center"/>
          </w:tcPr>
          <w:p w14:paraId="495DBA74" w14:textId="77777777" w:rsidR="00E456B3" w:rsidRDefault="0050524D" w:rsidP="00E456B3">
            <w:pPr>
              <w:pStyle w:val="ListParagraph"/>
              <w:ind w:left="0"/>
              <w:jc w:val="center"/>
            </w:pPr>
            <w:r>
              <w:t>13.</w:t>
            </w:r>
            <w:r w:rsidR="00A66CD4">
              <w:t>9</w:t>
            </w:r>
          </w:p>
        </w:tc>
        <w:tc>
          <w:tcPr>
            <w:tcW w:w="833" w:type="dxa"/>
            <w:vAlign w:val="center"/>
          </w:tcPr>
          <w:p w14:paraId="2BC6DE8A" w14:textId="77777777" w:rsidR="00E456B3" w:rsidRDefault="00B06EB5" w:rsidP="00E456B3">
            <w:pPr>
              <w:pStyle w:val="ListParagraph"/>
              <w:ind w:left="0"/>
              <w:jc w:val="center"/>
            </w:pPr>
            <w:r>
              <w:t>15.5</w:t>
            </w:r>
          </w:p>
        </w:tc>
        <w:tc>
          <w:tcPr>
            <w:tcW w:w="833" w:type="dxa"/>
            <w:vAlign w:val="center"/>
          </w:tcPr>
          <w:p w14:paraId="07542B47" w14:textId="77777777" w:rsidR="00E456B3" w:rsidRDefault="00CB7B2A" w:rsidP="00E456B3">
            <w:pPr>
              <w:pStyle w:val="ListParagraph"/>
              <w:ind w:left="0"/>
              <w:jc w:val="center"/>
            </w:pPr>
            <w:r>
              <w:t>17.</w:t>
            </w:r>
            <w:r w:rsidR="0027063D">
              <w:t>5</w:t>
            </w:r>
          </w:p>
        </w:tc>
      </w:tr>
      <w:tr w:rsidR="00E456B3" w14:paraId="0D6CFCBF" w14:textId="77777777" w:rsidTr="007809C0">
        <w:tc>
          <w:tcPr>
            <w:tcW w:w="951" w:type="dxa"/>
            <w:vAlign w:val="center"/>
          </w:tcPr>
          <w:p w14:paraId="64BD9650" w14:textId="77777777" w:rsidR="00E456B3" w:rsidRDefault="00E456B3" w:rsidP="00E456B3">
            <w:pPr>
              <w:pStyle w:val="ListParagraph"/>
              <w:ind w:left="0"/>
              <w:jc w:val="center"/>
            </w:pPr>
            <w:r>
              <w:t>26</w:t>
            </w:r>
          </w:p>
        </w:tc>
        <w:tc>
          <w:tcPr>
            <w:tcW w:w="833" w:type="dxa"/>
            <w:vAlign w:val="center"/>
          </w:tcPr>
          <w:p w14:paraId="583C622A" w14:textId="77777777" w:rsidR="00E456B3" w:rsidRDefault="00E456B3" w:rsidP="00E456B3">
            <w:pPr>
              <w:jc w:val="center"/>
            </w:pPr>
            <w:r>
              <w:t>8.9</w:t>
            </w:r>
          </w:p>
        </w:tc>
        <w:tc>
          <w:tcPr>
            <w:tcW w:w="832" w:type="dxa"/>
            <w:vAlign w:val="center"/>
          </w:tcPr>
          <w:p w14:paraId="1F8EBCB4" w14:textId="77777777" w:rsidR="00E456B3" w:rsidRDefault="00E456B3" w:rsidP="00E456B3">
            <w:pPr>
              <w:pStyle w:val="ListParagraph"/>
              <w:ind w:left="0"/>
              <w:jc w:val="center"/>
            </w:pPr>
            <w:r>
              <w:t>10.0</w:t>
            </w:r>
          </w:p>
        </w:tc>
        <w:tc>
          <w:tcPr>
            <w:tcW w:w="848" w:type="dxa"/>
            <w:vAlign w:val="center"/>
          </w:tcPr>
          <w:p w14:paraId="41E9F7E4" w14:textId="77777777" w:rsidR="00E456B3" w:rsidRDefault="00D52A2F" w:rsidP="00E456B3">
            <w:pPr>
              <w:pStyle w:val="ListParagraph"/>
              <w:ind w:left="0"/>
              <w:jc w:val="center"/>
            </w:pPr>
            <w:r>
              <w:t>11.2</w:t>
            </w:r>
          </w:p>
        </w:tc>
        <w:tc>
          <w:tcPr>
            <w:tcW w:w="1003" w:type="dxa"/>
            <w:vAlign w:val="center"/>
          </w:tcPr>
          <w:p w14:paraId="47D7D000" w14:textId="77777777" w:rsidR="00E456B3" w:rsidRPr="002C764E" w:rsidRDefault="00C706B8" w:rsidP="00E456B3">
            <w:pPr>
              <w:pStyle w:val="ListParagraph"/>
              <w:ind w:left="0"/>
              <w:jc w:val="center"/>
              <w:rPr>
                <w:b/>
              </w:rPr>
            </w:pPr>
            <w:r w:rsidRPr="002C764E">
              <w:rPr>
                <w:b/>
              </w:rPr>
              <w:t>12.5</w:t>
            </w:r>
          </w:p>
        </w:tc>
        <w:tc>
          <w:tcPr>
            <w:tcW w:w="832" w:type="dxa"/>
            <w:vAlign w:val="center"/>
          </w:tcPr>
          <w:p w14:paraId="3D53789A" w14:textId="77777777" w:rsidR="00E456B3" w:rsidRDefault="0050524D" w:rsidP="00E456B3">
            <w:pPr>
              <w:pStyle w:val="ListParagraph"/>
              <w:ind w:left="0"/>
              <w:jc w:val="center"/>
            </w:pPr>
            <w:r>
              <w:t>14.</w:t>
            </w:r>
            <w:r w:rsidR="00A66CD4">
              <w:t>1</w:t>
            </w:r>
          </w:p>
        </w:tc>
        <w:tc>
          <w:tcPr>
            <w:tcW w:w="833" w:type="dxa"/>
            <w:vAlign w:val="center"/>
          </w:tcPr>
          <w:p w14:paraId="4646754D" w14:textId="77777777" w:rsidR="00E456B3" w:rsidRDefault="00B06EB5" w:rsidP="00E456B3">
            <w:pPr>
              <w:pStyle w:val="ListParagraph"/>
              <w:ind w:left="0"/>
              <w:jc w:val="center"/>
            </w:pPr>
            <w:r>
              <w:t>15.8</w:t>
            </w:r>
          </w:p>
        </w:tc>
        <w:tc>
          <w:tcPr>
            <w:tcW w:w="833" w:type="dxa"/>
            <w:vAlign w:val="center"/>
          </w:tcPr>
          <w:p w14:paraId="180EDE25" w14:textId="77777777" w:rsidR="00E456B3" w:rsidRDefault="00CB7B2A" w:rsidP="00E456B3">
            <w:pPr>
              <w:pStyle w:val="ListParagraph"/>
              <w:ind w:left="0"/>
              <w:jc w:val="center"/>
            </w:pPr>
            <w:r>
              <w:t>17.</w:t>
            </w:r>
            <w:r w:rsidR="0027063D">
              <w:t>8</w:t>
            </w:r>
          </w:p>
        </w:tc>
      </w:tr>
      <w:tr w:rsidR="00E456B3" w14:paraId="4F3779F9" w14:textId="77777777" w:rsidTr="007809C0">
        <w:tc>
          <w:tcPr>
            <w:tcW w:w="951" w:type="dxa"/>
            <w:vAlign w:val="center"/>
          </w:tcPr>
          <w:p w14:paraId="2928F3EB" w14:textId="77777777" w:rsidR="00E456B3" w:rsidRDefault="00E456B3" w:rsidP="00E456B3">
            <w:pPr>
              <w:pStyle w:val="ListParagraph"/>
              <w:ind w:left="0"/>
              <w:jc w:val="center"/>
            </w:pPr>
            <w:r>
              <w:t>27</w:t>
            </w:r>
          </w:p>
        </w:tc>
        <w:tc>
          <w:tcPr>
            <w:tcW w:w="833" w:type="dxa"/>
            <w:vAlign w:val="center"/>
          </w:tcPr>
          <w:p w14:paraId="2322519E" w14:textId="77777777" w:rsidR="00E456B3" w:rsidRDefault="00E456B3" w:rsidP="00E456B3">
            <w:pPr>
              <w:jc w:val="center"/>
            </w:pPr>
            <w:r>
              <w:t>9.0</w:t>
            </w:r>
          </w:p>
        </w:tc>
        <w:tc>
          <w:tcPr>
            <w:tcW w:w="832" w:type="dxa"/>
            <w:vAlign w:val="center"/>
          </w:tcPr>
          <w:p w14:paraId="76A1ECAB" w14:textId="77777777" w:rsidR="00E456B3" w:rsidRDefault="00E456B3" w:rsidP="00E456B3">
            <w:pPr>
              <w:pStyle w:val="ListParagraph"/>
              <w:ind w:left="0"/>
              <w:jc w:val="center"/>
            </w:pPr>
            <w:r>
              <w:t>10.1</w:t>
            </w:r>
          </w:p>
        </w:tc>
        <w:tc>
          <w:tcPr>
            <w:tcW w:w="848" w:type="dxa"/>
            <w:vAlign w:val="center"/>
          </w:tcPr>
          <w:p w14:paraId="3D0146E5" w14:textId="77777777" w:rsidR="00E456B3" w:rsidRDefault="00D52A2F" w:rsidP="00E456B3">
            <w:pPr>
              <w:pStyle w:val="ListParagraph"/>
              <w:ind w:left="0"/>
              <w:jc w:val="center"/>
            </w:pPr>
            <w:r>
              <w:t>11.3</w:t>
            </w:r>
          </w:p>
        </w:tc>
        <w:tc>
          <w:tcPr>
            <w:tcW w:w="1003" w:type="dxa"/>
            <w:vAlign w:val="center"/>
          </w:tcPr>
          <w:p w14:paraId="750992E2" w14:textId="77777777" w:rsidR="00E456B3" w:rsidRPr="002C764E" w:rsidRDefault="00C706B8" w:rsidP="00E456B3">
            <w:pPr>
              <w:pStyle w:val="ListParagraph"/>
              <w:ind w:left="0"/>
              <w:jc w:val="center"/>
              <w:rPr>
                <w:b/>
              </w:rPr>
            </w:pPr>
            <w:r w:rsidRPr="002C764E">
              <w:rPr>
                <w:b/>
              </w:rPr>
              <w:t>12.7</w:t>
            </w:r>
          </w:p>
        </w:tc>
        <w:tc>
          <w:tcPr>
            <w:tcW w:w="832" w:type="dxa"/>
            <w:vAlign w:val="center"/>
          </w:tcPr>
          <w:p w14:paraId="0B54E430" w14:textId="77777777" w:rsidR="00E456B3" w:rsidRDefault="0050524D" w:rsidP="00E456B3">
            <w:pPr>
              <w:pStyle w:val="ListParagraph"/>
              <w:ind w:left="0"/>
              <w:jc w:val="center"/>
            </w:pPr>
            <w:r>
              <w:t>14.</w:t>
            </w:r>
            <w:r w:rsidR="00A66CD4">
              <w:t>3</w:t>
            </w:r>
          </w:p>
        </w:tc>
        <w:tc>
          <w:tcPr>
            <w:tcW w:w="833" w:type="dxa"/>
            <w:vAlign w:val="center"/>
          </w:tcPr>
          <w:p w14:paraId="52C2B11F" w14:textId="77777777" w:rsidR="00E456B3" w:rsidRDefault="00B06EB5" w:rsidP="00E456B3">
            <w:pPr>
              <w:pStyle w:val="ListParagraph"/>
              <w:ind w:left="0"/>
              <w:jc w:val="center"/>
            </w:pPr>
            <w:r>
              <w:t>16.1</w:t>
            </w:r>
          </w:p>
        </w:tc>
        <w:tc>
          <w:tcPr>
            <w:tcW w:w="833" w:type="dxa"/>
            <w:vAlign w:val="center"/>
          </w:tcPr>
          <w:p w14:paraId="1211C822" w14:textId="77777777" w:rsidR="00E456B3" w:rsidRDefault="00CB7B2A" w:rsidP="00E456B3">
            <w:pPr>
              <w:pStyle w:val="ListParagraph"/>
              <w:ind w:left="0"/>
              <w:jc w:val="center"/>
            </w:pPr>
            <w:r>
              <w:t>18.</w:t>
            </w:r>
            <w:r w:rsidR="0027063D">
              <w:t>1</w:t>
            </w:r>
          </w:p>
        </w:tc>
      </w:tr>
      <w:tr w:rsidR="00E456B3" w14:paraId="074ABB93" w14:textId="77777777" w:rsidTr="007809C0">
        <w:tc>
          <w:tcPr>
            <w:tcW w:w="951" w:type="dxa"/>
            <w:vAlign w:val="center"/>
          </w:tcPr>
          <w:p w14:paraId="1E4F1316" w14:textId="77777777" w:rsidR="00E456B3" w:rsidRDefault="00E456B3" w:rsidP="00E456B3">
            <w:pPr>
              <w:pStyle w:val="ListParagraph"/>
              <w:ind w:left="0"/>
              <w:jc w:val="center"/>
            </w:pPr>
            <w:r>
              <w:t>28</w:t>
            </w:r>
          </w:p>
        </w:tc>
        <w:tc>
          <w:tcPr>
            <w:tcW w:w="833" w:type="dxa"/>
            <w:vAlign w:val="center"/>
          </w:tcPr>
          <w:p w14:paraId="5A9BED5C" w14:textId="77777777" w:rsidR="00E456B3" w:rsidRDefault="00E456B3" w:rsidP="00E456B3">
            <w:pPr>
              <w:jc w:val="center"/>
            </w:pPr>
            <w:r>
              <w:t>9.1</w:t>
            </w:r>
          </w:p>
        </w:tc>
        <w:tc>
          <w:tcPr>
            <w:tcW w:w="832" w:type="dxa"/>
            <w:vAlign w:val="center"/>
          </w:tcPr>
          <w:p w14:paraId="2AEDCF5F" w14:textId="77777777" w:rsidR="00E456B3" w:rsidRDefault="00E456B3" w:rsidP="00E456B3">
            <w:pPr>
              <w:pStyle w:val="ListParagraph"/>
              <w:ind w:left="0"/>
              <w:jc w:val="center"/>
            </w:pPr>
            <w:r>
              <w:t>10.2</w:t>
            </w:r>
          </w:p>
        </w:tc>
        <w:tc>
          <w:tcPr>
            <w:tcW w:w="848" w:type="dxa"/>
            <w:vAlign w:val="center"/>
          </w:tcPr>
          <w:p w14:paraId="0039270A" w14:textId="77777777" w:rsidR="00E456B3" w:rsidRDefault="00D52A2F" w:rsidP="00E456B3">
            <w:pPr>
              <w:pStyle w:val="ListParagraph"/>
              <w:ind w:left="0"/>
              <w:jc w:val="center"/>
            </w:pPr>
            <w:r>
              <w:t>11.5</w:t>
            </w:r>
          </w:p>
        </w:tc>
        <w:tc>
          <w:tcPr>
            <w:tcW w:w="1003" w:type="dxa"/>
            <w:vAlign w:val="center"/>
          </w:tcPr>
          <w:p w14:paraId="2B9B4E9A" w14:textId="77777777" w:rsidR="00E456B3" w:rsidRPr="002C764E" w:rsidRDefault="00C706B8" w:rsidP="00E456B3">
            <w:pPr>
              <w:pStyle w:val="ListParagraph"/>
              <w:ind w:left="0"/>
              <w:jc w:val="center"/>
              <w:rPr>
                <w:b/>
              </w:rPr>
            </w:pPr>
            <w:r w:rsidRPr="002C764E">
              <w:rPr>
                <w:b/>
              </w:rPr>
              <w:t>12.9</w:t>
            </w:r>
          </w:p>
        </w:tc>
        <w:tc>
          <w:tcPr>
            <w:tcW w:w="832" w:type="dxa"/>
            <w:vAlign w:val="center"/>
          </w:tcPr>
          <w:p w14:paraId="0023249F" w14:textId="77777777" w:rsidR="00E456B3" w:rsidRDefault="0050524D" w:rsidP="00E456B3">
            <w:pPr>
              <w:pStyle w:val="ListParagraph"/>
              <w:ind w:left="0"/>
              <w:jc w:val="center"/>
            </w:pPr>
            <w:r>
              <w:t>14.</w:t>
            </w:r>
            <w:r w:rsidR="00A66CD4">
              <w:t>5</w:t>
            </w:r>
          </w:p>
        </w:tc>
        <w:tc>
          <w:tcPr>
            <w:tcW w:w="833" w:type="dxa"/>
            <w:vAlign w:val="center"/>
          </w:tcPr>
          <w:p w14:paraId="5F408BE0" w14:textId="77777777" w:rsidR="00E456B3" w:rsidRDefault="00B06EB5" w:rsidP="00E456B3">
            <w:pPr>
              <w:pStyle w:val="ListParagraph"/>
              <w:ind w:left="0"/>
              <w:jc w:val="center"/>
            </w:pPr>
            <w:r>
              <w:t>16.3</w:t>
            </w:r>
          </w:p>
        </w:tc>
        <w:tc>
          <w:tcPr>
            <w:tcW w:w="833" w:type="dxa"/>
            <w:vAlign w:val="center"/>
          </w:tcPr>
          <w:p w14:paraId="4A42FF58" w14:textId="77777777" w:rsidR="00E456B3" w:rsidRDefault="00CB7B2A" w:rsidP="00E456B3">
            <w:pPr>
              <w:pStyle w:val="ListParagraph"/>
              <w:ind w:left="0"/>
              <w:jc w:val="center"/>
            </w:pPr>
            <w:r>
              <w:t>18.</w:t>
            </w:r>
            <w:r w:rsidR="0027063D">
              <w:t>4</w:t>
            </w:r>
          </w:p>
        </w:tc>
      </w:tr>
      <w:tr w:rsidR="00E456B3" w14:paraId="4B7902DF" w14:textId="77777777" w:rsidTr="007809C0">
        <w:tc>
          <w:tcPr>
            <w:tcW w:w="951" w:type="dxa"/>
            <w:vAlign w:val="center"/>
          </w:tcPr>
          <w:p w14:paraId="590A9965" w14:textId="77777777" w:rsidR="00E456B3" w:rsidRDefault="00E456B3" w:rsidP="00E456B3">
            <w:pPr>
              <w:pStyle w:val="ListParagraph"/>
              <w:ind w:left="0"/>
              <w:jc w:val="center"/>
            </w:pPr>
            <w:r>
              <w:t>29</w:t>
            </w:r>
          </w:p>
        </w:tc>
        <w:tc>
          <w:tcPr>
            <w:tcW w:w="833" w:type="dxa"/>
            <w:vAlign w:val="center"/>
          </w:tcPr>
          <w:p w14:paraId="06AB8ADE" w14:textId="77777777" w:rsidR="00E456B3" w:rsidRDefault="00E456B3" w:rsidP="00E456B3">
            <w:pPr>
              <w:jc w:val="center"/>
            </w:pPr>
            <w:r>
              <w:t>9.2</w:t>
            </w:r>
          </w:p>
        </w:tc>
        <w:tc>
          <w:tcPr>
            <w:tcW w:w="832" w:type="dxa"/>
            <w:vAlign w:val="center"/>
          </w:tcPr>
          <w:p w14:paraId="7DFB0B96" w14:textId="77777777" w:rsidR="00E456B3" w:rsidRDefault="00E456B3" w:rsidP="00E456B3">
            <w:pPr>
              <w:pStyle w:val="ListParagraph"/>
              <w:ind w:left="0"/>
              <w:jc w:val="center"/>
            </w:pPr>
            <w:r>
              <w:t>10.4</w:t>
            </w:r>
          </w:p>
        </w:tc>
        <w:tc>
          <w:tcPr>
            <w:tcW w:w="848" w:type="dxa"/>
            <w:vAlign w:val="center"/>
          </w:tcPr>
          <w:p w14:paraId="22F86863" w14:textId="77777777" w:rsidR="00E456B3" w:rsidRDefault="00D52A2F" w:rsidP="00E456B3">
            <w:pPr>
              <w:pStyle w:val="ListParagraph"/>
              <w:ind w:left="0"/>
              <w:jc w:val="center"/>
            </w:pPr>
            <w:r>
              <w:t>11.7</w:t>
            </w:r>
          </w:p>
        </w:tc>
        <w:tc>
          <w:tcPr>
            <w:tcW w:w="1003" w:type="dxa"/>
            <w:vAlign w:val="center"/>
          </w:tcPr>
          <w:p w14:paraId="2EC97136" w14:textId="77777777" w:rsidR="00E456B3" w:rsidRPr="002C764E" w:rsidRDefault="00C706B8" w:rsidP="00E456B3">
            <w:pPr>
              <w:pStyle w:val="ListParagraph"/>
              <w:ind w:left="0"/>
              <w:jc w:val="center"/>
              <w:rPr>
                <w:b/>
              </w:rPr>
            </w:pPr>
            <w:r w:rsidRPr="002C764E">
              <w:rPr>
                <w:b/>
              </w:rPr>
              <w:t>13.1</w:t>
            </w:r>
          </w:p>
        </w:tc>
        <w:tc>
          <w:tcPr>
            <w:tcW w:w="832" w:type="dxa"/>
            <w:vAlign w:val="center"/>
          </w:tcPr>
          <w:p w14:paraId="0108F6E5" w14:textId="77777777" w:rsidR="00E456B3" w:rsidRDefault="0050524D" w:rsidP="00E456B3">
            <w:pPr>
              <w:pStyle w:val="ListParagraph"/>
              <w:ind w:left="0"/>
              <w:jc w:val="center"/>
            </w:pPr>
            <w:r>
              <w:t>14.</w:t>
            </w:r>
            <w:r w:rsidR="00A66CD4">
              <w:t>8</w:t>
            </w:r>
          </w:p>
        </w:tc>
        <w:tc>
          <w:tcPr>
            <w:tcW w:w="833" w:type="dxa"/>
            <w:vAlign w:val="center"/>
          </w:tcPr>
          <w:p w14:paraId="4FF44D3D" w14:textId="77777777" w:rsidR="00E456B3" w:rsidRDefault="00B06EB5" w:rsidP="00E456B3">
            <w:pPr>
              <w:pStyle w:val="ListParagraph"/>
              <w:ind w:left="0"/>
              <w:jc w:val="center"/>
            </w:pPr>
            <w:r>
              <w:t>16.6</w:t>
            </w:r>
          </w:p>
        </w:tc>
        <w:tc>
          <w:tcPr>
            <w:tcW w:w="833" w:type="dxa"/>
            <w:vAlign w:val="center"/>
          </w:tcPr>
          <w:p w14:paraId="6A43F0C7" w14:textId="77777777" w:rsidR="00E456B3" w:rsidRDefault="00CB7B2A" w:rsidP="00E456B3">
            <w:pPr>
              <w:pStyle w:val="ListParagraph"/>
              <w:ind w:left="0"/>
              <w:jc w:val="center"/>
            </w:pPr>
            <w:r>
              <w:t>18.</w:t>
            </w:r>
            <w:r w:rsidR="0027063D">
              <w:t>7</w:t>
            </w:r>
          </w:p>
        </w:tc>
      </w:tr>
      <w:tr w:rsidR="00E456B3" w14:paraId="1BE08DA7" w14:textId="77777777" w:rsidTr="007809C0">
        <w:tc>
          <w:tcPr>
            <w:tcW w:w="951" w:type="dxa"/>
            <w:vAlign w:val="center"/>
          </w:tcPr>
          <w:p w14:paraId="7C6FF329" w14:textId="77777777" w:rsidR="00E456B3" w:rsidRDefault="00E456B3" w:rsidP="00E456B3">
            <w:pPr>
              <w:pStyle w:val="ListParagraph"/>
              <w:ind w:left="0"/>
              <w:jc w:val="center"/>
            </w:pPr>
            <w:r>
              <w:t>30</w:t>
            </w:r>
          </w:p>
        </w:tc>
        <w:tc>
          <w:tcPr>
            <w:tcW w:w="833" w:type="dxa"/>
            <w:vAlign w:val="center"/>
          </w:tcPr>
          <w:p w14:paraId="6DD0570A" w14:textId="77777777" w:rsidR="00E456B3" w:rsidRDefault="00E456B3" w:rsidP="00E456B3">
            <w:pPr>
              <w:jc w:val="center"/>
            </w:pPr>
            <w:r>
              <w:t>9.4</w:t>
            </w:r>
          </w:p>
        </w:tc>
        <w:tc>
          <w:tcPr>
            <w:tcW w:w="832" w:type="dxa"/>
            <w:vAlign w:val="center"/>
          </w:tcPr>
          <w:p w14:paraId="6CA8113E" w14:textId="77777777" w:rsidR="00E456B3" w:rsidRDefault="00E456B3" w:rsidP="00E456B3">
            <w:pPr>
              <w:pStyle w:val="ListParagraph"/>
              <w:ind w:left="0"/>
              <w:jc w:val="center"/>
            </w:pPr>
            <w:r>
              <w:t>10.5</w:t>
            </w:r>
          </w:p>
        </w:tc>
        <w:tc>
          <w:tcPr>
            <w:tcW w:w="848" w:type="dxa"/>
            <w:vAlign w:val="center"/>
          </w:tcPr>
          <w:p w14:paraId="06AA660C" w14:textId="77777777" w:rsidR="00E456B3" w:rsidRDefault="00D52A2F" w:rsidP="00E456B3">
            <w:pPr>
              <w:pStyle w:val="ListParagraph"/>
              <w:ind w:left="0"/>
              <w:jc w:val="center"/>
            </w:pPr>
            <w:r>
              <w:t>11.8</w:t>
            </w:r>
          </w:p>
        </w:tc>
        <w:tc>
          <w:tcPr>
            <w:tcW w:w="1003" w:type="dxa"/>
            <w:vAlign w:val="center"/>
          </w:tcPr>
          <w:p w14:paraId="52198AD6" w14:textId="77777777" w:rsidR="00E456B3" w:rsidRPr="002C764E" w:rsidRDefault="00C706B8" w:rsidP="00E456B3">
            <w:pPr>
              <w:pStyle w:val="ListParagraph"/>
              <w:ind w:left="0"/>
              <w:jc w:val="center"/>
              <w:rPr>
                <w:b/>
              </w:rPr>
            </w:pPr>
            <w:r w:rsidRPr="002C764E">
              <w:rPr>
                <w:b/>
              </w:rPr>
              <w:t>13.3</w:t>
            </w:r>
          </w:p>
        </w:tc>
        <w:tc>
          <w:tcPr>
            <w:tcW w:w="832" w:type="dxa"/>
            <w:vAlign w:val="center"/>
          </w:tcPr>
          <w:p w14:paraId="38F02196" w14:textId="77777777" w:rsidR="00E456B3" w:rsidRDefault="0050524D" w:rsidP="00E456B3">
            <w:pPr>
              <w:pStyle w:val="ListParagraph"/>
              <w:ind w:left="0"/>
              <w:jc w:val="center"/>
            </w:pPr>
            <w:r>
              <w:t>15.</w:t>
            </w:r>
            <w:r w:rsidR="00A66CD4">
              <w:t>0</w:t>
            </w:r>
          </w:p>
        </w:tc>
        <w:tc>
          <w:tcPr>
            <w:tcW w:w="833" w:type="dxa"/>
            <w:vAlign w:val="center"/>
          </w:tcPr>
          <w:p w14:paraId="6F455C45" w14:textId="77777777" w:rsidR="00E456B3" w:rsidRDefault="00B06EB5" w:rsidP="00E456B3">
            <w:pPr>
              <w:pStyle w:val="ListParagraph"/>
              <w:ind w:left="0"/>
              <w:jc w:val="center"/>
            </w:pPr>
            <w:r>
              <w:t>16.9</w:t>
            </w:r>
          </w:p>
        </w:tc>
        <w:tc>
          <w:tcPr>
            <w:tcW w:w="833" w:type="dxa"/>
            <w:vAlign w:val="center"/>
          </w:tcPr>
          <w:p w14:paraId="52F1A8AB" w14:textId="77777777" w:rsidR="00E456B3" w:rsidRDefault="00CB7B2A" w:rsidP="00E456B3">
            <w:pPr>
              <w:pStyle w:val="ListParagraph"/>
              <w:ind w:left="0"/>
              <w:jc w:val="center"/>
            </w:pPr>
            <w:r>
              <w:t>19.</w:t>
            </w:r>
            <w:r w:rsidR="0027063D">
              <w:t>0</w:t>
            </w:r>
          </w:p>
        </w:tc>
      </w:tr>
      <w:tr w:rsidR="00E456B3" w14:paraId="29181F42" w14:textId="77777777" w:rsidTr="007809C0">
        <w:tc>
          <w:tcPr>
            <w:tcW w:w="951" w:type="dxa"/>
            <w:vAlign w:val="center"/>
          </w:tcPr>
          <w:p w14:paraId="10A6F7DE" w14:textId="77777777" w:rsidR="00E456B3" w:rsidRDefault="00E456B3" w:rsidP="00E456B3">
            <w:pPr>
              <w:pStyle w:val="ListParagraph"/>
              <w:ind w:left="0"/>
              <w:jc w:val="center"/>
            </w:pPr>
            <w:r>
              <w:t>31</w:t>
            </w:r>
          </w:p>
        </w:tc>
        <w:tc>
          <w:tcPr>
            <w:tcW w:w="833" w:type="dxa"/>
            <w:vAlign w:val="center"/>
          </w:tcPr>
          <w:p w14:paraId="707FBBF7" w14:textId="77777777" w:rsidR="00E456B3" w:rsidRDefault="006756DC" w:rsidP="00E456B3">
            <w:pPr>
              <w:jc w:val="center"/>
            </w:pPr>
            <w:r>
              <w:t>9.5</w:t>
            </w:r>
          </w:p>
        </w:tc>
        <w:tc>
          <w:tcPr>
            <w:tcW w:w="832" w:type="dxa"/>
            <w:vAlign w:val="center"/>
          </w:tcPr>
          <w:p w14:paraId="6F5AD509" w14:textId="77777777" w:rsidR="00E456B3" w:rsidRDefault="006756DC" w:rsidP="00E456B3">
            <w:pPr>
              <w:pStyle w:val="ListParagraph"/>
              <w:ind w:left="0"/>
              <w:jc w:val="center"/>
            </w:pPr>
            <w:r>
              <w:t>10.7</w:t>
            </w:r>
          </w:p>
        </w:tc>
        <w:tc>
          <w:tcPr>
            <w:tcW w:w="848" w:type="dxa"/>
            <w:vAlign w:val="center"/>
          </w:tcPr>
          <w:p w14:paraId="0AABA01A" w14:textId="77777777" w:rsidR="00E456B3" w:rsidRDefault="006756DC" w:rsidP="00E456B3">
            <w:pPr>
              <w:pStyle w:val="ListParagraph"/>
              <w:ind w:left="0"/>
              <w:jc w:val="center"/>
            </w:pPr>
            <w:r>
              <w:t>12.0</w:t>
            </w:r>
          </w:p>
        </w:tc>
        <w:tc>
          <w:tcPr>
            <w:tcW w:w="1003" w:type="dxa"/>
            <w:vAlign w:val="center"/>
          </w:tcPr>
          <w:p w14:paraId="7529B339" w14:textId="77777777" w:rsidR="00E456B3" w:rsidRPr="002C764E" w:rsidRDefault="006756DC" w:rsidP="00E456B3">
            <w:pPr>
              <w:pStyle w:val="ListParagraph"/>
              <w:ind w:left="0"/>
              <w:jc w:val="center"/>
              <w:rPr>
                <w:b/>
              </w:rPr>
            </w:pPr>
            <w:r w:rsidRPr="002C764E">
              <w:rPr>
                <w:b/>
              </w:rPr>
              <w:t>13.5</w:t>
            </w:r>
          </w:p>
        </w:tc>
        <w:tc>
          <w:tcPr>
            <w:tcW w:w="832" w:type="dxa"/>
            <w:vAlign w:val="center"/>
          </w:tcPr>
          <w:p w14:paraId="5BCD913C" w14:textId="77777777" w:rsidR="00E456B3" w:rsidRDefault="006756DC" w:rsidP="00E456B3">
            <w:pPr>
              <w:pStyle w:val="ListParagraph"/>
              <w:ind w:left="0"/>
              <w:jc w:val="center"/>
            </w:pPr>
            <w:r>
              <w:t>15.2</w:t>
            </w:r>
          </w:p>
        </w:tc>
        <w:tc>
          <w:tcPr>
            <w:tcW w:w="833" w:type="dxa"/>
            <w:vAlign w:val="center"/>
          </w:tcPr>
          <w:p w14:paraId="78498AA1" w14:textId="77777777" w:rsidR="00E456B3" w:rsidRDefault="006756DC" w:rsidP="00E456B3">
            <w:pPr>
              <w:pStyle w:val="ListParagraph"/>
              <w:ind w:left="0"/>
              <w:jc w:val="center"/>
            </w:pPr>
            <w:r>
              <w:t>17.1</w:t>
            </w:r>
          </w:p>
        </w:tc>
        <w:tc>
          <w:tcPr>
            <w:tcW w:w="833" w:type="dxa"/>
            <w:vAlign w:val="center"/>
          </w:tcPr>
          <w:p w14:paraId="3858288B" w14:textId="77777777" w:rsidR="00E456B3" w:rsidRDefault="006756DC" w:rsidP="00E456B3">
            <w:pPr>
              <w:pStyle w:val="ListParagraph"/>
              <w:ind w:left="0"/>
              <w:jc w:val="center"/>
            </w:pPr>
            <w:r>
              <w:t>19.3</w:t>
            </w:r>
          </w:p>
        </w:tc>
      </w:tr>
      <w:tr w:rsidR="00E456B3" w14:paraId="3D8C8AA6" w14:textId="77777777" w:rsidTr="007809C0">
        <w:tc>
          <w:tcPr>
            <w:tcW w:w="951" w:type="dxa"/>
            <w:vAlign w:val="center"/>
          </w:tcPr>
          <w:p w14:paraId="1D73FAC0" w14:textId="77777777" w:rsidR="00E456B3" w:rsidRDefault="00E456B3" w:rsidP="00E456B3">
            <w:pPr>
              <w:pStyle w:val="ListParagraph"/>
              <w:ind w:left="0"/>
              <w:jc w:val="center"/>
            </w:pPr>
            <w:r>
              <w:t>32</w:t>
            </w:r>
          </w:p>
        </w:tc>
        <w:tc>
          <w:tcPr>
            <w:tcW w:w="833" w:type="dxa"/>
            <w:vAlign w:val="center"/>
          </w:tcPr>
          <w:p w14:paraId="05674E14" w14:textId="77777777" w:rsidR="00E456B3" w:rsidRDefault="006756DC" w:rsidP="00E456B3">
            <w:pPr>
              <w:jc w:val="center"/>
            </w:pPr>
            <w:r>
              <w:t>9.6</w:t>
            </w:r>
          </w:p>
        </w:tc>
        <w:tc>
          <w:tcPr>
            <w:tcW w:w="832" w:type="dxa"/>
            <w:vAlign w:val="center"/>
          </w:tcPr>
          <w:p w14:paraId="672AFCD3" w14:textId="77777777" w:rsidR="00E456B3" w:rsidRDefault="006756DC" w:rsidP="00E456B3">
            <w:pPr>
              <w:pStyle w:val="ListParagraph"/>
              <w:ind w:left="0"/>
              <w:jc w:val="center"/>
            </w:pPr>
            <w:r>
              <w:t>10.8</w:t>
            </w:r>
          </w:p>
        </w:tc>
        <w:tc>
          <w:tcPr>
            <w:tcW w:w="848" w:type="dxa"/>
            <w:vAlign w:val="center"/>
          </w:tcPr>
          <w:p w14:paraId="77322741" w14:textId="77777777" w:rsidR="00E456B3" w:rsidRDefault="006756DC" w:rsidP="00E456B3">
            <w:pPr>
              <w:pStyle w:val="ListParagraph"/>
              <w:ind w:left="0"/>
              <w:jc w:val="center"/>
            </w:pPr>
            <w:r>
              <w:t>12.1</w:t>
            </w:r>
          </w:p>
        </w:tc>
        <w:tc>
          <w:tcPr>
            <w:tcW w:w="1003" w:type="dxa"/>
            <w:vAlign w:val="center"/>
          </w:tcPr>
          <w:p w14:paraId="5A18EB70" w14:textId="77777777" w:rsidR="00E456B3" w:rsidRPr="002C764E" w:rsidRDefault="006756DC" w:rsidP="00E456B3">
            <w:pPr>
              <w:pStyle w:val="ListParagraph"/>
              <w:ind w:left="0"/>
              <w:jc w:val="center"/>
              <w:rPr>
                <w:b/>
              </w:rPr>
            </w:pPr>
            <w:r w:rsidRPr="002C764E">
              <w:rPr>
                <w:b/>
              </w:rPr>
              <w:t>13.7</w:t>
            </w:r>
          </w:p>
        </w:tc>
        <w:tc>
          <w:tcPr>
            <w:tcW w:w="832" w:type="dxa"/>
            <w:vAlign w:val="center"/>
          </w:tcPr>
          <w:p w14:paraId="090D073A" w14:textId="77777777" w:rsidR="00E456B3" w:rsidRDefault="006756DC" w:rsidP="00E456B3">
            <w:pPr>
              <w:pStyle w:val="ListParagraph"/>
              <w:ind w:left="0"/>
              <w:jc w:val="center"/>
            </w:pPr>
            <w:r>
              <w:t>15.4</w:t>
            </w:r>
          </w:p>
        </w:tc>
        <w:tc>
          <w:tcPr>
            <w:tcW w:w="833" w:type="dxa"/>
            <w:vAlign w:val="center"/>
          </w:tcPr>
          <w:p w14:paraId="53DADFE3" w14:textId="77777777" w:rsidR="00E456B3" w:rsidRDefault="006756DC" w:rsidP="00E456B3">
            <w:pPr>
              <w:pStyle w:val="ListParagraph"/>
              <w:ind w:left="0"/>
              <w:jc w:val="center"/>
            </w:pPr>
            <w:r>
              <w:t>17.4</w:t>
            </w:r>
          </w:p>
        </w:tc>
        <w:tc>
          <w:tcPr>
            <w:tcW w:w="833" w:type="dxa"/>
            <w:vAlign w:val="center"/>
          </w:tcPr>
          <w:p w14:paraId="0ECBDA90" w14:textId="77777777" w:rsidR="00E456B3" w:rsidRDefault="006756DC" w:rsidP="00E456B3">
            <w:pPr>
              <w:pStyle w:val="ListParagraph"/>
              <w:ind w:left="0"/>
              <w:jc w:val="center"/>
            </w:pPr>
            <w:r>
              <w:t>19.6</w:t>
            </w:r>
          </w:p>
        </w:tc>
      </w:tr>
      <w:tr w:rsidR="00E456B3" w14:paraId="35627347" w14:textId="77777777" w:rsidTr="007809C0">
        <w:tc>
          <w:tcPr>
            <w:tcW w:w="951" w:type="dxa"/>
            <w:vAlign w:val="center"/>
          </w:tcPr>
          <w:p w14:paraId="53AFCEF5" w14:textId="77777777" w:rsidR="00E456B3" w:rsidRDefault="00E456B3" w:rsidP="00E456B3">
            <w:pPr>
              <w:pStyle w:val="ListParagraph"/>
              <w:ind w:left="0"/>
              <w:jc w:val="center"/>
            </w:pPr>
            <w:r>
              <w:t>33</w:t>
            </w:r>
          </w:p>
        </w:tc>
        <w:tc>
          <w:tcPr>
            <w:tcW w:w="833" w:type="dxa"/>
            <w:vAlign w:val="center"/>
          </w:tcPr>
          <w:p w14:paraId="1AA35FE1" w14:textId="77777777" w:rsidR="00E456B3" w:rsidRDefault="006756DC" w:rsidP="00E456B3">
            <w:pPr>
              <w:jc w:val="center"/>
            </w:pPr>
            <w:r>
              <w:t>9.7</w:t>
            </w:r>
          </w:p>
        </w:tc>
        <w:tc>
          <w:tcPr>
            <w:tcW w:w="832" w:type="dxa"/>
            <w:vAlign w:val="center"/>
          </w:tcPr>
          <w:p w14:paraId="08A1EA2C" w14:textId="77777777" w:rsidR="00E456B3" w:rsidRDefault="006756DC" w:rsidP="00E456B3">
            <w:pPr>
              <w:pStyle w:val="ListParagraph"/>
              <w:ind w:left="0"/>
              <w:jc w:val="center"/>
            </w:pPr>
            <w:r>
              <w:t>10.9</w:t>
            </w:r>
          </w:p>
        </w:tc>
        <w:tc>
          <w:tcPr>
            <w:tcW w:w="848" w:type="dxa"/>
            <w:vAlign w:val="center"/>
          </w:tcPr>
          <w:p w14:paraId="46A14CA3" w14:textId="77777777" w:rsidR="00E456B3" w:rsidRDefault="006756DC" w:rsidP="00E456B3">
            <w:pPr>
              <w:pStyle w:val="ListParagraph"/>
              <w:ind w:left="0"/>
              <w:jc w:val="center"/>
            </w:pPr>
            <w:r>
              <w:t>12.3</w:t>
            </w:r>
          </w:p>
        </w:tc>
        <w:tc>
          <w:tcPr>
            <w:tcW w:w="1003" w:type="dxa"/>
            <w:vAlign w:val="center"/>
          </w:tcPr>
          <w:p w14:paraId="3505DAF6" w14:textId="77777777" w:rsidR="00E456B3" w:rsidRPr="002C764E" w:rsidRDefault="006756DC" w:rsidP="00E456B3">
            <w:pPr>
              <w:pStyle w:val="ListParagraph"/>
              <w:ind w:left="0"/>
              <w:jc w:val="center"/>
              <w:rPr>
                <w:b/>
              </w:rPr>
            </w:pPr>
            <w:r w:rsidRPr="002C764E">
              <w:rPr>
                <w:b/>
              </w:rPr>
              <w:t>13.8</w:t>
            </w:r>
          </w:p>
        </w:tc>
        <w:tc>
          <w:tcPr>
            <w:tcW w:w="832" w:type="dxa"/>
            <w:vAlign w:val="center"/>
          </w:tcPr>
          <w:p w14:paraId="3CADEFBA" w14:textId="77777777" w:rsidR="00E456B3" w:rsidRDefault="006756DC" w:rsidP="00E456B3">
            <w:pPr>
              <w:pStyle w:val="ListParagraph"/>
              <w:ind w:left="0"/>
              <w:jc w:val="center"/>
            </w:pPr>
            <w:r>
              <w:t>15.6</w:t>
            </w:r>
          </w:p>
        </w:tc>
        <w:tc>
          <w:tcPr>
            <w:tcW w:w="833" w:type="dxa"/>
            <w:vAlign w:val="center"/>
          </w:tcPr>
          <w:p w14:paraId="77D27CAC" w14:textId="77777777" w:rsidR="00E456B3" w:rsidRDefault="006756DC" w:rsidP="00E456B3">
            <w:pPr>
              <w:pStyle w:val="ListParagraph"/>
              <w:ind w:left="0"/>
              <w:jc w:val="center"/>
            </w:pPr>
            <w:r>
              <w:t>17.6</w:t>
            </w:r>
          </w:p>
        </w:tc>
        <w:tc>
          <w:tcPr>
            <w:tcW w:w="833" w:type="dxa"/>
            <w:vAlign w:val="center"/>
          </w:tcPr>
          <w:p w14:paraId="6105C4F9" w14:textId="77777777" w:rsidR="00E456B3" w:rsidRDefault="006756DC" w:rsidP="00E456B3">
            <w:pPr>
              <w:pStyle w:val="ListParagraph"/>
              <w:ind w:left="0"/>
              <w:jc w:val="center"/>
            </w:pPr>
            <w:r>
              <w:t>19.9</w:t>
            </w:r>
          </w:p>
        </w:tc>
      </w:tr>
      <w:tr w:rsidR="00E456B3" w14:paraId="11CF24E8" w14:textId="77777777" w:rsidTr="007809C0">
        <w:tc>
          <w:tcPr>
            <w:tcW w:w="951" w:type="dxa"/>
            <w:vAlign w:val="center"/>
          </w:tcPr>
          <w:p w14:paraId="1CED3713" w14:textId="77777777" w:rsidR="00E456B3" w:rsidRDefault="00E456B3" w:rsidP="00E456B3">
            <w:pPr>
              <w:pStyle w:val="ListParagraph"/>
              <w:ind w:left="0"/>
              <w:jc w:val="center"/>
            </w:pPr>
            <w:r>
              <w:t>34</w:t>
            </w:r>
          </w:p>
        </w:tc>
        <w:tc>
          <w:tcPr>
            <w:tcW w:w="833" w:type="dxa"/>
            <w:vAlign w:val="center"/>
          </w:tcPr>
          <w:p w14:paraId="536683EE" w14:textId="77777777" w:rsidR="00E456B3" w:rsidRDefault="006756DC" w:rsidP="00E456B3">
            <w:pPr>
              <w:jc w:val="center"/>
            </w:pPr>
            <w:r>
              <w:t>9.8</w:t>
            </w:r>
          </w:p>
        </w:tc>
        <w:tc>
          <w:tcPr>
            <w:tcW w:w="832" w:type="dxa"/>
            <w:vAlign w:val="center"/>
          </w:tcPr>
          <w:p w14:paraId="1EE02BDD" w14:textId="77777777" w:rsidR="00E456B3" w:rsidRDefault="006756DC" w:rsidP="00E456B3">
            <w:pPr>
              <w:pStyle w:val="ListParagraph"/>
              <w:ind w:left="0"/>
              <w:jc w:val="center"/>
            </w:pPr>
            <w:r>
              <w:t>11.0</w:t>
            </w:r>
          </w:p>
        </w:tc>
        <w:tc>
          <w:tcPr>
            <w:tcW w:w="848" w:type="dxa"/>
            <w:vAlign w:val="center"/>
          </w:tcPr>
          <w:p w14:paraId="18FF6E11" w14:textId="77777777" w:rsidR="00E456B3" w:rsidRDefault="006756DC" w:rsidP="00E456B3">
            <w:pPr>
              <w:pStyle w:val="ListParagraph"/>
              <w:ind w:left="0"/>
              <w:jc w:val="center"/>
            </w:pPr>
            <w:r>
              <w:t>12.4</w:t>
            </w:r>
          </w:p>
        </w:tc>
        <w:tc>
          <w:tcPr>
            <w:tcW w:w="1003" w:type="dxa"/>
            <w:vAlign w:val="center"/>
          </w:tcPr>
          <w:p w14:paraId="1A2E3F2C" w14:textId="77777777" w:rsidR="00E456B3" w:rsidRPr="002C764E" w:rsidRDefault="006756DC" w:rsidP="00E456B3">
            <w:pPr>
              <w:pStyle w:val="ListParagraph"/>
              <w:ind w:left="0"/>
              <w:jc w:val="center"/>
              <w:rPr>
                <w:b/>
              </w:rPr>
            </w:pPr>
            <w:r w:rsidRPr="002C764E">
              <w:rPr>
                <w:b/>
              </w:rPr>
              <w:t>14.0</w:t>
            </w:r>
          </w:p>
        </w:tc>
        <w:tc>
          <w:tcPr>
            <w:tcW w:w="832" w:type="dxa"/>
            <w:vAlign w:val="center"/>
          </w:tcPr>
          <w:p w14:paraId="7B3A28EA" w14:textId="77777777" w:rsidR="00E456B3" w:rsidRDefault="006756DC" w:rsidP="00E456B3">
            <w:pPr>
              <w:pStyle w:val="ListParagraph"/>
              <w:ind w:left="0"/>
              <w:jc w:val="center"/>
            </w:pPr>
            <w:r>
              <w:t>15.8</w:t>
            </w:r>
          </w:p>
        </w:tc>
        <w:tc>
          <w:tcPr>
            <w:tcW w:w="833" w:type="dxa"/>
            <w:vAlign w:val="center"/>
          </w:tcPr>
          <w:p w14:paraId="0140801D" w14:textId="77777777" w:rsidR="00E456B3" w:rsidRDefault="006756DC" w:rsidP="00E456B3">
            <w:pPr>
              <w:pStyle w:val="ListParagraph"/>
              <w:ind w:left="0"/>
              <w:jc w:val="center"/>
            </w:pPr>
            <w:r>
              <w:t>17.8</w:t>
            </w:r>
          </w:p>
        </w:tc>
        <w:tc>
          <w:tcPr>
            <w:tcW w:w="833" w:type="dxa"/>
            <w:vAlign w:val="center"/>
          </w:tcPr>
          <w:p w14:paraId="227F899E" w14:textId="77777777" w:rsidR="00E456B3" w:rsidRDefault="006756DC" w:rsidP="00E456B3">
            <w:pPr>
              <w:pStyle w:val="ListParagraph"/>
              <w:ind w:left="0"/>
              <w:jc w:val="center"/>
            </w:pPr>
            <w:r>
              <w:t>20.2</w:t>
            </w:r>
          </w:p>
        </w:tc>
      </w:tr>
      <w:tr w:rsidR="00E456B3" w14:paraId="5360DAC2" w14:textId="77777777" w:rsidTr="007809C0">
        <w:tc>
          <w:tcPr>
            <w:tcW w:w="951" w:type="dxa"/>
            <w:vAlign w:val="center"/>
          </w:tcPr>
          <w:p w14:paraId="52C7813B" w14:textId="77777777" w:rsidR="00E456B3" w:rsidRDefault="00E456B3" w:rsidP="00E456B3">
            <w:pPr>
              <w:pStyle w:val="ListParagraph"/>
              <w:ind w:left="0"/>
              <w:jc w:val="center"/>
            </w:pPr>
            <w:r>
              <w:t>35</w:t>
            </w:r>
          </w:p>
        </w:tc>
        <w:tc>
          <w:tcPr>
            <w:tcW w:w="833" w:type="dxa"/>
            <w:vAlign w:val="center"/>
          </w:tcPr>
          <w:p w14:paraId="4AB58551" w14:textId="77777777" w:rsidR="00E456B3" w:rsidRDefault="006756DC" w:rsidP="00E456B3">
            <w:pPr>
              <w:jc w:val="center"/>
            </w:pPr>
            <w:r>
              <w:t>9.9</w:t>
            </w:r>
          </w:p>
        </w:tc>
        <w:tc>
          <w:tcPr>
            <w:tcW w:w="832" w:type="dxa"/>
            <w:vAlign w:val="center"/>
          </w:tcPr>
          <w:p w14:paraId="30C86485" w14:textId="77777777" w:rsidR="00E456B3" w:rsidRDefault="006756DC" w:rsidP="00E456B3">
            <w:pPr>
              <w:pStyle w:val="ListParagraph"/>
              <w:ind w:left="0"/>
              <w:jc w:val="center"/>
            </w:pPr>
            <w:r>
              <w:t>11.2</w:t>
            </w:r>
          </w:p>
        </w:tc>
        <w:tc>
          <w:tcPr>
            <w:tcW w:w="848" w:type="dxa"/>
            <w:vAlign w:val="center"/>
          </w:tcPr>
          <w:p w14:paraId="12C511F8" w14:textId="77777777" w:rsidR="00E456B3" w:rsidRDefault="006756DC" w:rsidP="00E456B3">
            <w:pPr>
              <w:pStyle w:val="ListParagraph"/>
              <w:ind w:left="0"/>
              <w:jc w:val="center"/>
            </w:pPr>
            <w:r>
              <w:t>12.6</w:t>
            </w:r>
          </w:p>
        </w:tc>
        <w:tc>
          <w:tcPr>
            <w:tcW w:w="1003" w:type="dxa"/>
            <w:vAlign w:val="center"/>
          </w:tcPr>
          <w:p w14:paraId="2D4F0DCB" w14:textId="77777777" w:rsidR="00E456B3" w:rsidRPr="002C764E" w:rsidRDefault="006756DC" w:rsidP="00E456B3">
            <w:pPr>
              <w:pStyle w:val="ListParagraph"/>
              <w:ind w:left="0"/>
              <w:jc w:val="center"/>
              <w:rPr>
                <w:b/>
              </w:rPr>
            </w:pPr>
            <w:r w:rsidRPr="002C764E">
              <w:rPr>
                <w:b/>
              </w:rPr>
              <w:t>14.2</w:t>
            </w:r>
          </w:p>
        </w:tc>
        <w:tc>
          <w:tcPr>
            <w:tcW w:w="832" w:type="dxa"/>
            <w:vAlign w:val="center"/>
          </w:tcPr>
          <w:p w14:paraId="4CD0EF26" w14:textId="77777777" w:rsidR="00E456B3" w:rsidRDefault="006756DC" w:rsidP="00E456B3">
            <w:pPr>
              <w:pStyle w:val="ListParagraph"/>
              <w:ind w:left="0"/>
              <w:jc w:val="center"/>
            </w:pPr>
            <w:r>
              <w:t>16.0</w:t>
            </w:r>
          </w:p>
        </w:tc>
        <w:tc>
          <w:tcPr>
            <w:tcW w:w="833" w:type="dxa"/>
            <w:vAlign w:val="center"/>
          </w:tcPr>
          <w:p w14:paraId="06736CCF" w14:textId="77777777" w:rsidR="00E456B3" w:rsidRDefault="006756DC" w:rsidP="00E456B3">
            <w:pPr>
              <w:pStyle w:val="ListParagraph"/>
              <w:ind w:left="0"/>
              <w:jc w:val="center"/>
            </w:pPr>
            <w:r>
              <w:t>18.1</w:t>
            </w:r>
          </w:p>
        </w:tc>
        <w:tc>
          <w:tcPr>
            <w:tcW w:w="833" w:type="dxa"/>
            <w:vAlign w:val="center"/>
          </w:tcPr>
          <w:p w14:paraId="1521F92C" w14:textId="77777777" w:rsidR="00E456B3" w:rsidRDefault="006756DC" w:rsidP="00E456B3">
            <w:pPr>
              <w:pStyle w:val="ListParagraph"/>
              <w:ind w:left="0"/>
              <w:jc w:val="center"/>
            </w:pPr>
            <w:r>
              <w:t>20.4</w:t>
            </w:r>
          </w:p>
        </w:tc>
      </w:tr>
      <w:tr w:rsidR="00E456B3" w14:paraId="6491B929" w14:textId="77777777" w:rsidTr="007809C0">
        <w:tc>
          <w:tcPr>
            <w:tcW w:w="951" w:type="dxa"/>
            <w:vAlign w:val="center"/>
          </w:tcPr>
          <w:p w14:paraId="45B53325" w14:textId="77777777" w:rsidR="00E456B3" w:rsidRDefault="00E456B3" w:rsidP="00E456B3">
            <w:pPr>
              <w:pStyle w:val="ListParagraph"/>
              <w:ind w:left="0"/>
              <w:jc w:val="center"/>
            </w:pPr>
            <w:r>
              <w:t>36</w:t>
            </w:r>
          </w:p>
        </w:tc>
        <w:tc>
          <w:tcPr>
            <w:tcW w:w="833" w:type="dxa"/>
            <w:vAlign w:val="center"/>
          </w:tcPr>
          <w:p w14:paraId="5377F725" w14:textId="77777777" w:rsidR="00E456B3" w:rsidRDefault="006756DC" w:rsidP="00E456B3">
            <w:pPr>
              <w:jc w:val="center"/>
            </w:pPr>
            <w:r>
              <w:t>10.0</w:t>
            </w:r>
          </w:p>
        </w:tc>
        <w:tc>
          <w:tcPr>
            <w:tcW w:w="832" w:type="dxa"/>
            <w:vAlign w:val="center"/>
          </w:tcPr>
          <w:p w14:paraId="3C512514" w14:textId="77777777" w:rsidR="00E456B3" w:rsidRDefault="006756DC" w:rsidP="00E456B3">
            <w:pPr>
              <w:pStyle w:val="ListParagraph"/>
              <w:ind w:left="0"/>
              <w:jc w:val="center"/>
            </w:pPr>
            <w:r>
              <w:t>11.3</w:t>
            </w:r>
          </w:p>
        </w:tc>
        <w:tc>
          <w:tcPr>
            <w:tcW w:w="848" w:type="dxa"/>
            <w:vAlign w:val="center"/>
          </w:tcPr>
          <w:p w14:paraId="1008338E" w14:textId="77777777" w:rsidR="00E456B3" w:rsidRDefault="006756DC" w:rsidP="00E456B3">
            <w:pPr>
              <w:pStyle w:val="ListParagraph"/>
              <w:ind w:left="0"/>
              <w:jc w:val="center"/>
            </w:pPr>
            <w:r>
              <w:t>12.7</w:t>
            </w:r>
          </w:p>
        </w:tc>
        <w:tc>
          <w:tcPr>
            <w:tcW w:w="1003" w:type="dxa"/>
            <w:vAlign w:val="center"/>
          </w:tcPr>
          <w:p w14:paraId="25AE8669" w14:textId="77777777" w:rsidR="00E456B3" w:rsidRPr="002C764E" w:rsidRDefault="006756DC" w:rsidP="00E456B3">
            <w:pPr>
              <w:pStyle w:val="ListParagraph"/>
              <w:ind w:left="0"/>
              <w:jc w:val="center"/>
              <w:rPr>
                <w:b/>
              </w:rPr>
            </w:pPr>
            <w:r w:rsidRPr="002C764E">
              <w:rPr>
                <w:b/>
              </w:rPr>
              <w:t>14.3</w:t>
            </w:r>
          </w:p>
        </w:tc>
        <w:tc>
          <w:tcPr>
            <w:tcW w:w="832" w:type="dxa"/>
            <w:vAlign w:val="center"/>
          </w:tcPr>
          <w:p w14:paraId="336729FC" w14:textId="77777777" w:rsidR="00E456B3" w:rsidRDefault="006756DC" w:rsidP="00E456B3">
            <w:pPr>
              <w:pStyle w:val="ListParagraph"/>
              <w:ind w:left="0"/>
              <w:jc w:val="center"/>
            </w:pPr>
            <w:r>
              <w:t>16.2</w:t>
            </w:r>
          </w:p>
        </w:tc>
        <w:tc>
          <w:tcPr>
            <w:tcW w:w="833" w:type="dxa"/>
            <w:vAlign w:val="center"/>
          </w:tcPr>
          <w:p w14:paraId="17C27919" w14:textId="77777777" w:rsidR="00E456B3" w:rsidRDefault="006756DC" w:rsidP="00E456B3">
            <w:pPr>
              <w:pStyle w:val="ListParagraph"/>
              <w:ind w:left="0"/>
              <w:jc w:val="center"/>
            </w:pPr>
            <w:r>
              <w:t>18.3</w:t>
            </w:r>
          </w:p>
        </w:tc>
        <w:tc>
          <w:tcPr>
            <w:tcW w:w="833" w:type="dxa"/>
            <w:vAlign w:val="center"/>
          </w:tcPr>
          <w:p w14:paraId="1AAC71AD" w14:textId="77777777" w:rsidR="00E456B3" w:rsidRDefault="006756DC" w:rsidP="00E456B3">
            <w:pPr>
              <w:pStyle w:val="ListParagraph"/>
              <w:ind w:left="0"/>
              <w:jc w:val="center"/>
            </w:pPr>
            <w:r>
              <w:t>20.7</w:t>
            </w:r>
          </w:p>
        </w:tc>
      </w:tr>
    </w:tbl>
    <w:p w14:paraId="45794664" w14:textId="77777777" w:rsidR="009A1492" w:rsidRDefault="007809C0" w:rsidP="007809C0">
      <w:pPr>
        <w:pStyle w:val="ListParagraph"/>
        <w:spacing w:after="0" w:line="360" w:lineRule="auto"/>
        <w:ind w:left="1134"/>
        <w:jc w:val="right"/>
      </w:pPr>
      <w:r>
        <w:t>Kementrian Kesehatan RI, 2010</w:t>
      </w:r>
    </w:p>
    <w:p w14:paraId="588E44C4" w14:textId="77777777" w:rsidR="009A1492" w:rsidRDefault="009A1492" w:rsidP="007809C0">
      <w:pPr>
        <w:jc w:val="right"/>
      </w:pPr>
      <w:r>
        <w:br w:type="page"/>
      </w:r>
    </w:p>
    <w:p w14:paraId="64F0F642" w14:textId="77777777" w:rsidR="0019245B" w:rsidRDefault="0019245B" w:rsidP="00027820">
      <w:pPr>
        <w:pStyle w:val="ListParagraph"/>
        <w:numPr>
          <w:ilvl w:val="0"/>
          <w:numId w:val="25"/>
        </w:numPr>
        <w:spacing w:after="0" w:line="360" w:lineRule="auto"/>
        <w:ind w:left="1134" w:hanging="567"/>
      </w:pPr>
      <w:r>
        <w:lastRenderedPageBreak/>
        <w:t>Anak Perempuan</w:t>
      </w:r>
      <w:r w:rsidR="0046056D">
        <w:t xml:space="preserve"> (12</w:t>
      </w:r>
      <w:r w:rsidR="00136784">
        <w:t>─</w:t>
      </w:r>
      <w:r w:rsidR="00A33A90">
        <w:t>36 Bulan)</w:t>
      </w:r>
    </w:p>
    <w:p w14:paraId="0B2420C4" w14:textId="77777777" w:rsidR="0046056D" w:rsidRDefault="002C1817" w:rsidP="0046056D">
      <w:pPr>
        <w:pStyle w:val="Heading4"/>
        <w:ind w:left="2127" w:hanging="993"/>
      </w:pPr>
      <w:bookmarkStart w:id="164" w:name="_Toc45127553"/>
      <w:r>
        <w:t>Tabel 2.2</w:t>
      </w:r>
      <w:r w:rsidR="0046056D">
        <w:t xml:space="preserve"> Berat Badan menurut Umur (BB/U) Anak Perempuan usia 12</w:t>
      </w:r>
      <w:r w:rsidR="00136784">
        <w:t>─</w:t>
      </w:r>
      <w:r w:rsidR="0046056D">
        <w:t>36 bulan</w:t>
      </w:r>
      <w:bookmarkEnd w:id="164"/>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991"/>
        <w:gridCol w:w="828"/>
        <w:gridCol w:w="828"/>
        <w:gridCol w:w="844"/>
        <w:gridCol w:w="1003"/>
        <w:gridCol w:w="828"/>
        <w:gridCol w:w="829"/>
        <w:gridCol w:w="829"/>
      </w:tblGrid>
      <w:tr w:rsidR="00A33A90" w14:paraId="568CBC10" w14:textId="77777777" w:rsidTr="007809C0">
        <w:tc>
          <w:tcPr>
            <w:tcW w:w="991" w:type="dxa"/>
            <w:vMerge w:val="restart"/>
            <w:vAlign w:val="center"/>
          </w:tcPr>
          <w:p w14:paraId="0409AA11" w14:textId="77777777" w:rsidR="00A33A90" w:rsidRPr="002C764E" w:rsidRDefault="00A33A90" w:rsidP="00A33A90">
            <w:pPr>
              <w:pStyle w:val="ListParagraph"/>
              <w:ind w:left="0"/>
              <w:jc w:val="center"/>
              <w:rPr>
                <w:b/>
              </w:rPr>
            </w:pPr>
            <w:r w:rsidRPr="002C764E">
              <w:rPr>
                <w:b/>
              </w:rPr>
              <w:t>Umur (Bulan)</w:t>
            </w:r>
          </w:p>
        </w:tc>
        <w:tc>
          <w:tcPr>
            <w:tcW w:w="5989" w:type="dxa"/>
            <w:gridSpan w:val="7"/>
            <w:vAlign w:val="center"/>
          </w:tcPr>
          <w:p w14:paraId="01CDFDC2" w14:textId="77777777" w:rsidR="00A33A90" w:rsidRPr="002C764E" w:rsidRDefault="00A33A90" w:rsidP="00A33A90">
            <w:pPr>
              <w:pStyle w:val="ListParagraph"/>
              <w:ind w:left="0"/>
              <w:jc w:val="center"/>
              <w:rPr>
                <w:b/>
              </w:rPr>
            </w:pPr>
            <w:r w:rsidRPr="002C764E">
              <w:rPr>
                <w:b/>
              </w:rPr>
              <w:t>Berat Badan (Kg)</w:t>
            </w:r>
          </w:p>
        </w:tc>
      </w:tr>
      <w:tr w:rsidR="00A33A90" w14:paraId="0A4E8890" w14:textId="77777777" w:rsidTr="007809C0">
        <w:tc>
          <w:tcPr>
            <w:tcW w:w="991" w:type="dxa"/>
            <w:vMerge/>
            <w:vAlign w:val="center"/>
          </w:tcPr>
          <w:p w14:paraId="7017A1AE" w14:textId="77777777" w:rsidR="00A33A90" w:rsidRPr="002C764E" w:rsidRDefault="00A33A90" w:rsidP="00A33A90">
            <w:pPr>
              <w:pStyle w:val="ListParagraph"/>
              <w:ind w:left="0"/>
              <w:jc w:val="center"/>
              <w:rPr>
                <w:b/>
              </w:rPr>
            </w:pPr>
          </w:p>
        </w:tc>
        <w:tc>
          <w:tcPr>
            <w:tcW w:w="828" w:type="dxa"/>
            <w:vAlign w:val="center"/>
          </w:tcPr>
          <w:p w14:paraId="55A28852" w14:textId="77777777" w:rsidR="00A33A90" w:rsidRPr="002C764E" w:rsidRDefault="00A33A90" w:rsidP="00A33A90">
            <w:pPr>
              <w:jc w:val="center"/>
              <w:rPr>
                <w:b/>
              </w:rPr>
            </w:pPr>
            <w:r w:rsidRPr="002C764E">
              <w:rPr>
                <w:b/>
              </w:rPr>
              <w:t>-3 SD</w:t>
            </w:r>
          </w:p>
        </w:tc>
        <w:tc>
          <w:tcPr>
            <w:tcW w:w="828" w:type="dxa"/>
            <w:vAlign w:val="center"/>
          </w:tcPr>
          <w:p w14:paraId="57549238" w14:textId="77777777" w:rsidR="00A33A90" w:rsidRPr="002C764E" w:rsidRDefault="00A33A90" w:rsidP="00A33A90">
            <w:pPr>
              <w:pStyle w:val="ListParagraph"/>
              <w:ind w:left="0"/>
              <w:jc w:val="center"/>
              <w:rPr>
                <w:b/>
              </w:rPr>
            </w:pPr>
            <w:r w:rsidRPr="002C764E">
              <w:rPr>
                <w:b/>
              </w:rPr>
              <w:t>-2 SD</w:t>
            </w:r>
          </w:p>
        </w:tc>
        <w:tc>
          <w:tcPr>
            <w:tcW w:w="844" w:type="dxa"/>
            <w:vAlign w:val="center"/>
          </w:tcPr>
          <w:p w14:paraId="627A65C7" w14:textId="77777777" w:rsidR="00A33A90" w:rsidRPr="002C764E" w:rsidRDefault="00A33A90" w:rsidP="00A33A90">
            <w:pPr>
              <w:pStyle w:val="ListParagraph"/>
              <w:ind w:left="0"/>
              <w:jc w:val="center"/>
              <w:rPr>
                <w:b/>
              </w:rPr>
            </w:pPr>
            <w:r w:rsidRPr="002C764E">
              <w:rPr>
                <w:b/>
              </w:rPr>
              <w:t>-1SD</w:t>
            </w:r>
          </w:p>
        </w:tc>
        <w:tc>
          <w:tcPr>
            <w:tcW w:w="1003" w:type="dxa"/>
            <w:vAlign w:val="center"/>
          </w:tcPr>
          <w:p w14:paraId="0C9F71AA" w14:textId="77777777" w:rsidR="00A33A90" w:rsidRPr="002C764E" w:rsidRDefault="00A33A90" w:rsidP="00A33A90">
            <w:pPr>
              <w:pStyle w:val="ListParagraph"/>
              <w:ind w:left="0"/>
              <w:jc w:val="center"/>
              <w:rPr>
                <w:b/>
              </w:rPr>
            </w:pPr>
            <w:r w:rsidRPr="002C764E">
              <w:rPr>
                <w:b/>
              </w:rPr>
              <w:t>Median</w:t>
            </w:r>
          </w:p>
        </w:tc>
        <w:tc>
          <w:tcPr>
            <w:tcW w:w="828" w:type="dxa"/>
            <w:vAlign w:val="center"/>
          </w:tcPr>
          <w:p w14:paraId="5BD84F96" w14:textId="77777777" w:rsidR="00A33A90" w:rsidRPr="002C764E" w:rsidRDefault="00A33A90" w:rsidP="00A33A90">
            <w:pPr>
              <w:pStyle w:val="ListParagraph"/>
              <w:ind w:left="0"/>
              <w:jc w:val="center"/>
              <w:rPr>
                <w:b/>
              </w:rPr>
            </w:pPr>
            <w:r w:rsidRPr="002C764E">
              <w:rPr>
                <w:b/>
              </w:rPr>
              <w:t>1 SD</w:t>
            </w:r>
          </w:p>
        </w:tc>
        <w:tc>
          <w:tcPr>
            <w:tcW w:w="829" w:type="dxa"/>
            <w:vAlign w:val="center"/>
          </w:tcPr>
          <w:p w14:paraId="14721C9D" w14:textId="77777777" w:rsidR="00A33A90" w:rsidRPr="002C764E" w:rsidRDefault="00A33A90" w:rsidP="00A33A90">
            <w:pPr>
              <w:pStyle w:val="ListParagraph"/>
              <w:ind w:left="0"/>
              <w:jc w:val="center"/>
              <w:rPr>
                <w:b/>
              </w:rPr>
            </w:pPr>
            <w:r w:rsidRPr="002C764E">
              <w:rPr>
                <w:b/>
              </w:rPr>
              <w:t>2 SD</w:t>
            </w:r>
          </w:p>
        </w:tc>
        <w:tc>
          <w:tcPr>
            <w:tcW w:w="829" w:type="dxa"/>
            <w:vAlign w:val="center"/>
          </w:tcPr>
          <w:p w14:paraId="78C074D2" w14:textId="77777777" w:rsidR="00A33A90" w:rsidRPr="002C764E" w:rsidRDefault="00A33A90" w:rsidP="00A33A90">
            <w:pPr>
              <w:pStyle w:val="ListParagraph"/>
              <w:ind w:left="0"/>
              <w:jc w:val="center"/>
              <w:rPr>
                <w:b/>
              </w:rPr>
            </w:pPr>
            <w:r w:rsidRPr="002C764E">
              <w:rPr>
                <w:b/>
              </w:rPr>
              <w:t>3 SD</w:t>
            </w:r>
          </w:p>
        </w:tc>
      </w:tr>
      <w:tr w:rsidR="00A33A90" w14:paraId="31F239D1" w14:textId="77777777" w:rsidTr="007809C0">
        <w:tc>
          <w:tcPr>
            <w:tcW w:w="991" w:type="dxa"/>
            <w:vAlign w:val="center"/>
          </w:tcPr>
          <w:p w14:paraId="01D9C1ED" w14:textId="77777777" w:rsidR="00A33A90" w:rsidRDefault="00A33A90" w:rsidP="00A33A90">
            <w:pPr>
              <w:pStyle w:val="ListParagraph"/>
              <w:ind w:left="0"/>
              <w:jc w:val="center"/>
            </w:pPr>
            <w:r>
              <w:t>12</w:t>
            </w:r>
          </w:p>
        </w:tc>
        <w:tc>
          <w:tcPr>
            <w:tcW w:w="828" w:type="dxa"/>
            <w:vAlign w:val="center"/>
          </w:tcPr>
          <w:p w14:paraId="19F14AC3" w14:textId="77777777" w:rsidR="00A33A90" w:rsidRDefault="00BF0EEE" w:rsidP="00A33A90">
            <w:pPr>
              <w:jc w:val="center"/>
            </w:pPr>
            <w:r>
              <w:t>6.3</w:t>
            </w:r>
          </w:p>
        </w:tc>
        <w:tc>
          <w:tcPr>
            <w:tcW w:w="828" w:type="dxa"/>
            <w:vAlign w:val="center"/>
          </w:tcPr>
          <w:p w14:paraId="58CDCE04" w14:textId="77777777" w:rsidR="00A33A90" w:rsidRDefault="00BF0EEE" w:rsidP="00A33A90">
            <w:pPr>
              <w:pStyle w:val="ListParagraph"/>
              <w:ind w:left="0"/>
              <w:jc w:val="center"/>
            </w:pPr>
            <w:r>
              <w:t>7.0</w:t>
            </w:r>
          </w:p>
        </w:tc>
        <w:tc>
          <w:tcPr>
            <w:tcW w:w="844" w:type="dxa"/>
            <w:vAlign w:val="center"/>
          </w:tcPr>
          <w:p w14:paraId="6A65629E" w14:textId="77777777" w:rsidR="00A33A90" w:rsidRDefault="00947317" w:rsidP="00A33A90">
            <w:pPr>
              <w:pStyle w:val="ListParagraph"/>
              <w:ind w:left="0"/>
              <w:jc w:val="center"/>
            </w:pPr>
            <w:r>
              <w:t>7</w:t>
            </w:r>
            <w:r w:rsidR="00B909B7">
              <w:t>.9</w:t>
            </w:r>
          </w:p>
        </w:tc>
        <w:tc>
          <w:tcPr>
            <w:tcW w:w="1003" w:type="dxa"/>
            <w:vAlign w:val="center"/>
          </w:tcPr>
          <w:p w14:paraId="4E852835" w14:textId="77777777" w:rsidR="00A33A90" w:rsidRPr="002C764E" w:rsidRDefault="00B909B7" w:rsidP="00A33A90">
            <w:pPr>
              <w:pStyle w:val="ListParagraph"/>
              <w:ind w:left="0"/>
              <w:jc w:val="center"/>
              <w:rPr>
                <w:b/>
              </w:rPr>
            </w:pPr>
            <w:r w:rsidRPr="002C764E">
              <w:rPr>
                <w:b/>
              </w:rPr>
              <w:t>8.9</w:t>
            </w:r>
          </w:p>
        </w:tc>
        <w:tc>
          <w:tcPr>
            <w:tcW w:w="828" w:type="dxa"/>
            <w:vAlign w:val="center"/>
          </w:tcPr>
          <w:p w14:paraId="656446CD" w14:textId="77777777" w:rsidR="00A33A90" w:rsidRDefault="004F767A" w:rsidP="00A33A90">
            <w:pPr>
              <w:pStyle w:val="ListParagraph"/>
              <w:ind w:left="0"/>
              <w:jc w:val="center"/>
            </w:pPr>
            <w:r>
              <w:t>10.1</w:t>
            </w:r>
          </w:p>
        </w:tc>
        <w:tc>
          <w:tcPr>
            <w:tcW w:w="829" w:type="dxa"/>
            <w:vAlign w:val="center"/>
          </w:tcPr>
          <w:p w14:paraId="52FD2699" w14:textId="77777777" w:rsidR="00A33A90" w:rsidRDefault="004A631A" w:rsidP="00A33A90">
            <w:pPr>
              <w:pStyle w:val="ListParagraph"/>
              <w:ind w:left="0"/>
              <w:jc w:val="center"/>
            </w:pPr>
            <w:r>
              <w:t>11</w:t>
            </w:r>
            <w:r w:rsidR="00F466FF">
              <w:t>.5</w:t>
            </w:r>
          </w:p>
        </w:tc>
        <w:tc>
          <w:tcPr>
            <w:tcW w:w="829" w:type="dxa"/>
            <w:vAlign w:val="center"/>
          </w:tcPr>
          <w:p w14:paraId="54BEACA6" w14:textId="77777777" w:rsidR="00A33A90" w:rsidRDefault="00F466FF" w:rsidP="00A33A90">
            <w:pPr>
              <w:pStyle w:val="ListParagraph"/>
              <w:ind w:left="0"/>
              <w:jc w:val="center"/>
            </w:pPr>
            <w:r>
              <w:t>13.1</w:t>
            </w:r>
          </w:p>
        </w:tc>
      </w:tr>
      <w:tr w:rsidR="00A33A90" w14:paraId="6E3E303D" w14:textId="77777777" w:rsidTr="007809C0">
        <w:tc>
          <w:tcPr>
            <w:tcW w:w="991" w:type="dxa"/>
            <w:vAlign w:val="center"/>
          </w:tcPr>
          <w:p w14:paraId="34A0D4C7" w14:textId="77777777" w:rsidR="00A33A90" w:rsidRDefault="00A33A90" w:rsidP="00A33A90">
            <w:pPr>
              <w:pStyle w:val="ListParagraph"/>
              <w:ind w:left="0"/>
              <w:jc w:val="center"/>
            </w:pPr>
            <w:r>
              <w:t>13</w:t>
            </w:r>
          </w:p>
        </w:tc>
        <w:tc>
          <w:tcPr>
            <w:tcW w:w="828" w:type="dxa"/>
            <w:vAlign w:val="center"/>
          </w:tcPr>
          <w:p w14:paraId="190FA592" w14:textId="77777777" w:rsidR="00A33A90" w:rsidRDefault="00BF0EEE" w:rsidP="00A33A90">
            <w:pPr>
              <w:jc w:val="center"/>
            </w:pPr>
            <w:r>
              <w:t>6.4</w:t>
            </w:r>
          </w:p>
        </w:tc>
        <w:tc>
          <w:tcPr>
            <w:tcW w:w="828" w:type="dxa"/>
            <w:vAlign w:val="center"/>
          </w:tcPr>
          <w:p w14:paraId="084F8C43" w14:textId="77777777" w:rsidR="00A33A90" w:rsidRDefault="00BF0EEE" w:rsidP="00A33A90">
            <w:pPr>
              <w:pStyle w:val="ListParagraph"/>
              <w:ind w:left="0"/>
              <w:jc w:val="center"/>
            </w:pPr>
            <w:r>
              <w:t>7.2</w:t>
            </w:r>
          </w:p>
        </w:tc>
        <w:tc>
          <w:tcPr>
            <w:tcW w:w="844" w:type="dxa"/>
            <w:vAlign w:val="center"/>
          </w:tcPr>
          <w:p w14:paraId="6EC49EFC" w14:textId="77777777" w:rsidR="00A33A90" w:rsidRDefault="00947317" w:rsidP="00A33A90">
            <w:pPr>
              <w:pStyle w:val="ListParagraph"/>
              <w:ind w:left="0"/>
              <w:jc w:val="center"/>
            </w:pPr>
            <w:r>
              <w:t>8</w:t>
            </w:r>
            <w:r w:rsidR="00B909B7">
              <w:t>.1</w:t>
            </w:r>
          </w:p>
        </w:tc>
        <w:tc>
          <w:tcPr>
            <w:tcW w:w="1003" w:type="dxa"/>
            <w:vAlign w:val="center"/>
          </w:tcPr>
          <w:p w14:paraId="08140FAE" w14:textId="77777777" w:rsidR="00A33A90" w:rsidRPr="002C764E" w:rsidRDefault="00B909B7" w:rsidP="00A33A90">
            <w:pPr>
              <w:pStyle w:val="ListParagraph"/>
              <w:ind w:left="0"/>
              <w:jc w:val="center"/>
              <w:rPr>
                <w:b/>
              </w:rPr>
            </w:pPr>
            <w:r w:rsidRPr="002C764E">
              <w:rPr>
                <w:b/>
              </w:rPr>
              <w:t>9.2</w:t>
            </w:r>
          </w:p>
        </w:tc>
        <w:tc>
          <w:tcPr>
            <w:tcW w:w="828" w:type="dxa"/>
            <w:vAlign w:val="center"/>
          </w:tcPr>
          <w:p w14:paraId="04AA2982" w14:textId="77777777" w:rsidR="00A33A90" w:rsidRDefault="004F767A" w:rsidP="00A33A90">
            <w:pPr>
              <w:pStyle w:val="ListParagraph"/>
              <w:ind w:left="0"/>
              <w:jc w:val="center"/>
            </w:pPr>
            <w:r>
              <w:t>10.4</w:t>
            </w:r>
          </w:p>
        </w:tc>
        <w:tc>
          <w:tcPr>
            <w:tcW w:w="829" w:type="dxa"/>
            <w:vAlign w:val="center"/>
          </w:tcPr>
          <w:p w14:paraId="0F07028C" w14:textId="77777777" w:rsidR="00A33A90" w:rsidRDefault="004A631A" w:rsidP="00A33A90">
            <w:pPr>
              <w:pStyle w:val="ListParagraph"/>
              <w:ind w:left="0"/>
              <w:jc w:val="center"/>
            </w:pPr>
            <w:r>
              <w:t>11</w:t>
            </w:r>
            <w:r w:rsidR="00F466FF">
              <w:t>.8</w:t>
            </w:r>
          </w:p>
        </w:tc>
        <w:tc>
          <w:tcPr>
            <w:tcW w:w="829" w:type="dxa"/>
            <w:vAlign w:val="center"/>
          </w:tcPr>
          <w:p w14:paraId="1AF96FAE" w14:textId="77777777" w:rsidR="00A33A90" w:rsidRDefault="00F466FF" w:rsidP="00A33A90">
            <w:pPr>
              <w:pStyle w:val="ListParagraph"/>
              <w:ind w:left="0"/>
              <w:jc w:val="center"/>
            </w:pPr>
            <w:r>
              <w:t>13.5</w:t>
            </w:r>
          </w:p>
        </w:tc>
      </w:tr>
      <w:tr w:rsidR="00A33A90" w14:paraId="5AE12F17" w14:textId="77777777" w:rsidTr="007809C0">
        <w:tc>
          <w:tcPr>
            <w:tcW w:w="991" w:type="dxa"/>
            <w:vAlign w:val="center"/>
          </w:tcPr>
          <w:p w14:paraId="62CD7FAE" w14:textId="77777777" w:rsidR="00A33A90" w:rsidRDefault="00A33A90" w:rsidP="00A33A90">
            <w:pPr>
              <w:pStyle w:val="ListParagraph"/>
              <w:ind w:left="0"/>
              <w:jc w:val="center"/>
            </w:pPr>
            <w:r>
              <w:t>14</w:t>
            </w:r>
          </w:p>
        </w:tc>
        <w:tc>
          <w:tcPr>
            <w:tcW w:w="828" w:type="dxa"/>
            <w:vAlign w:val="center"/>
          </w:tcPr>
          <w:p w14:paraId="00A8293B" w14:textId="77777777" w:rsidR="00A33A90" w:rsidRDefault="00BF0EEE" w:rsidP="00A33A90">
            <w:pPr>
              <w:jc w:val="center"/>
            </w:pPr>
            <w:r>
              <w:t>6.6</w:t>
            </w:r>
          </w:p>
        </w:tc>
        <w:tc>
          <w:tcPr>
            <w:tcW w:w="828" w:type="dxa"/>
            <w:vAlign w:val="center"/>
          </w:tcPr>
          <w:p w14:paraId="4E4268F1" w14:textId="77777777" w:rsidR="00A33A90" w:rsidRDefault="00BF0EEE" w:rsidP="00A33A90">
            <w:pPr>
              <w:pStyle w:val="ListParagraph"/>
              <w:ind w:left="0"/>
              <w:jc w:val="center"/>
            </w:pPr>
            <w:r>
              <w:t>7.4</w:t>
            </w:r>
          </w:p>
        </w:tc>
        <w:tc>
          <w:tcPr>
            <w:tcW w:w="844" w:type="dxa"/>
            <w:vAlign w:val="center"/>
          </w:tcPr>
          <w:p w14:paraId="64C0BB58" w14:textId="77777777" w:rsidR="00A33A90" w:rsidRDefault="00947317" w:rsidP="00A33A90">
            <w:pPr>
              <w:pStyle w:val="ListParagraph"/>
              <w:ind w:left="0"/>
              <w:jc w:val="center"/>
            </w:pPr>
            <w:r>
              <w:t>8</w:t>
            </w:r>
            <w:r w:rsidR="00B909B7">
              <w:t>.3</w:t>
            </w:r>
          </w:p>
        </w:tc>
        <w:tc>
          <w:tcPr>
            <w:tcW w:w="1003" w:type="dxa"/>
            <w:vAlign w:val="center"/>
          </w:tcPr>
          <w:p w14:paraId="50E00372" w14:textId="77777777" w:rsidR="00A33A90" w:rsidRPr="002C764E" w:rsidRDefault="00B909B7" w:rsidP="00A33A90">
            <w:pPr>
              <w:pStyle w:val="ListParagraph"/>
              <w:ind w:left="0"/>
              <w:jc w:val="center"/>
              <w:rPr>
                <w:b/>
              </w:rPr>
            </w:pPr>
            <w:r w:rsidRPr="002C764E">
              <w:rPr>
                <w:b/>
              </w:rPr>
              <w:t>9.4</w:t>
            </w:r>
          </w:p>
        </w:tc>
        <w:tc>
          <w:tcPr>
            <w:tcW w:w="828" w:type="dxa"/>
            <w:vAlign w:val="center"/>
          </w:tcPr>
          <w:p w14:paraId="3CF11C82" w14:textId="77777777" w:rsidR="00A33A90" w:rsidRDefault="004F767A" w:rsidP="00A33A90">
            <w:pPr>
              <w:pStyle w:val="ListParagraph"/>
              <w:ind w:left="0"/>
              <w:jc w:val="center"/>
            </w:pPr>
            <w:r>
              <w:t>10.6</w:t>
            </w:r>
          </w:p>
        </w:tc>
        <w:tc>
          <w:tcPr>
            <w:tcW w:w="829" w:type="dxa"/>
            <w:vAlign w:val="center"/>
          </w:tcPr>
          <w:p w14:paraId="08DF76E1" w14:textId="77777777" w:rsidR="00A33A90" w:rsidRDefault="00F466FF" w:rsidP="00A33A90">
            <w:pPr>
              <w:pStyle w:val="ListParagraph"/>
              <w:ind w:left="0"/>
              <w:jc w:val="center"/>
            </w:pPr>
            <w:r>
              <w:t>1</w:t>
            </w:r>
            <w:r w:rsidR="004A631A">
              <w:t>2</w:t>
            </w:r>
            <w:r>
              <w:t>.1</w:t>
            </w:r>
          </w:p>
        </w:tc>
        <w:tc>
          <w:tcPr>
            <w:tcW w:w="829" w:type="dxa"/>
            <w:vAlign w:val="center"/>
          </w:tcPr>
          <w:p w14:paraId="7FE04C6F" w14:textId="77777777" w:rsidR="00A33A90" w:rsidRDefault="00F466FF" w:rsidP="00A33A90">
            <w:pPr>
              <w:pStyle w:val="ListParagraph"/>
              <w:ind w:left="0"/>
              <w:jc w:val="center"/>
            </w:pPr>
            <w:r>
              <w:t>13.8</w:t>
            </w:r>
          </w:p>
        </w:tc>
      </w:tr>
      <w:tr w:rsidR="00A33A90" w14:paraId="2CC56075" w14:textId="77777777" w:rsidTr="007809C0">
        <w:tc>
          <w:tcPr>
            <w:tcW w:w="991" w:type="dxa"/>
            <w:vAlign w:val="center"/>
          </w:tcPr>
          <w:p w14:paraId="0BD86D6F" w14:textId="77777777" w:rsidR="00A33A90" w:rsidRDefault="00A33A90" w:rsidP="00A33A90">
            <w:pPr>
              <w:pStyle w:val="ListParagraph"/>
              <w:ind w:left="0"/>
              <w:jc w:val="center"/>
            </w:pPr>
            <w:r>
              <w:t>15</w:t>
            </w:r>
          </w:p>
        </w:tc>
        <w:tc>
          <w:tcPr>
            <w:tcW w:w="828" w:type="dxa"/>
            <w:vAlign w:val="center"/>
          </w:tcPr>
          <w:p w14:paraId="08EAFA45" w14:textId="77777777" w:rsidR="00A33A90" w:rsidRDefault="00BF0EEE" w:rsidP="00A33A90">
            <w:pPr>
              <w:jc w:val="center"/>
            </w:pPr>
            <w:r>
              <w:t>6.7</w:t>
            </w:r>
          </w:p>
        </w:tc>
        <w:tc>
          <w:tcPr>
            <w:tcW w:w="828" w:type="dxa"/>
            <w:vAlign w:val="center"/>
          </w:tcPr>
          <w:p w14:paraId="398FCC5C" w14:textId="77777777" w:rsidR="00A33A90" w:rsidRDefault="00BF0EEE" w:rsidP="00A33A90">
            <w:pPr>
              <w:pStyle w:val="ListParagraph"/>
              <w:ind w:left="0"/>
              <w:jc w:val="center"/>
            </w:pPr>
            <w:r>
              <w:t>7.6</w:t>
            </w:r>
          </w:p>
        </w:tc>
        <w:tc>
          <w:tcPr>
            <w:tcW w:w="844" w:type="dxa"/>
            <w:vAlign w:val="center"/>
          </w:tcPr>
          <w:p w14:paraId="5C9FAE1A" w14:textId="77777777" w:rsidR="00A33A90" w:rsidRDefault="00947317" w:rsidP="00A33A90">
            <w:pPr>
              <w:pStyle w:val="ListParagraph"/>
              <w:ind w:left="0"/>
              <w:jc w:val="center"/>
            </w:pPr>
            <w:r>
              <w:t>8</w:t>
            </w:r>
            <w:r w:rsidR="00B909B7">
              <w:t>.5</w:t>
            </w:r>
          </w:p>
        </w:tc>
        <w:tc>
          <w:tcPr>
            <w:tcW w:w="1003" w:type="dxa"/>
            <w:vAlign w:val="center"/>
          </w:tcPr>
          <w:p w14:paraId="74E6FCA0" w14:textId="77777777" w:rsidR="00A33A90" w:rsidRPr="002C764E" w:rsidRDefault="00B909B7" w:rsidP="00A33A90">
            <w:pPr>
              <w:pStyle w:val="ListParagraph"/>
              <w:ind w:left="0"/>
              <w:jc w:val="center"/>
              <w:rPr>
                <w:b/>
              </w:rPr>
            </w:pPr>
            <w:r w:rsidRPr="002C764E">
              <w:rPr>
                <w:b/>
              </w:rPr>
              <w:t>9.6</w:t>
            </w:r>
          </w:p>
        </w:tc>
        <w:tc>
          <w:tcPr>
            <w:tcW w:w="828" w:type="dxa"/>
            <w:vAlign w:val="center"/>
          </w:tcPr>
          <w:p w14:paraId="5C767684" w14:textId="77777777" w:rsidR="00A33A90" w:rsidRDefault="004F767A" w:rsidP="00A33A90">
            <w:pPr>
              <w:pStyle w:val="ListParagraph"/>
              <w:ind w:left="0"/>
              <w:jc w:val="center"/>
            </w:pPr>
            <w:r>
              <w:t>10.9</w:t>
            </w:r>
          </w:p>
        </w:tc>
        <w:tc>
          <w:tcPr>
            <w:tcW w:w="829" w:type="dxa"/>
            <w:vAlign w:val="center"/>
          </w:tcPr>
          <w:p w14:paraId="47AD917A" w14:textId="77777777" w:rsidR="00A33A90" w:rsidRDefault="004A631A" w:rsidP="00A33A90">
            <w:pPr>
              <w:pStyle w:val="ListParagraph"/>
              <w:ind w:left="0"/>
              <w:jc w:val="center"/>
            </w:pPr>
            <w:r>
              <w:t>12</w:t>
            </w:r>
            <w:r w:rsidR="00F466FF">
              <w:t>.4</w:t>
            </w:r>
          </w:p>
        </w:tc>
        <w:tc>
          <w:tcPr>
            <w:tcW w:w="829" w:type="dxa"/>
            <w:vAlign w:val="center"/>
          </w:tcPr>
          <w:p w14:paraId="68B2C1E5" w14:textId="77777777" w:rsidR="00A33A90" w:rsidRDefault="00F466FF" w:rsidP="00A33A90">
            <w:pPr>
              <w:pStyle w:val="ListParagraph"/>
              <w:ind w:left="0"/>
              <w:jc w:val="center"/>
            </w:pPr>
            <w:r>
              <w:t>14.1</w:t>
            </w:r>
          </w:p>
        </w:tc>
      </w:tr>
      <w:tr w:rsidR="00A33A90" w14:paraId="4E422961" w14:textId="77777777" w:rsidTr="007809C0">
        <w:tc>
          <w:tcPr>
            <w:tcW w:w="991" w:type="dxa"/>
            <w:vAlign w:val="center"/>
          </w:tcPr>
          <w:p w14:paraId="2B12426B" w14:textId="77777777" w:rsidR="00A33A90" w:rsidRDefault="00A33A90" w:rsidP="00A33A90">
            <w:pPr>
              <w:pStyle w:val="ListParagraph"/>
              <w:ind w:left="0"/>
              <w:jc w:val="center"/>
            </w:pPr>
            <w:r>
              <w:t>16</w:t>
            </w:r>
          </w:p>
        </w:tc>
        <w:tc>
          <w:tcPr>
            <w:tcW w:w="828" w:type="dxa"/>
            <w:vAlign w:val="center"/>
          </w:tcPr>
          <w:p w14:paraId="768ADB82" w14:textId="77777777" w:rsidR="00A33A90" w:rsidRDefault="00BF0EEE" w:rsidP="00A33A90">
            <w:pPr>
              <w:jc w:val="center"/>
            </w:pPr>
            <w:r>
              <w:t>6.9</w:t>
            </w:r>
          </w:p>
        </w:tc>
        <w:tc>
          <w:tcPr>
            <w:tcW w:w="828" w:type="dxa"/>
            <w:vAlign w:val="center"/>
          </w:tcPr>
          <w:p w14:paraId="481405DC" w14:textId="77777777" w:rsidR="00A33A90" w:rsidRDefault="00BF0EEE" w:rsidP="00A33A90">
            <w:pPr>
              <w:pStyle w:val="ListParagraph"/>
              <w:ind w:left="0"/>
              <w:jc w:val="center"/>
            </w:pPr>
            <w:r>
              <w:t>7.7</w:t>
            </w:r>
          </w:p>
        </w:tc>
        <w:tc>
          <w:tcPr>
            <w:tcW w:w="844" w:type="dxa"/>
            <w:vAlign w:val="center"/>
          </w:tcPr>
          <w:p w14:paraId="433197AC" w14:textId="77777777" w:rsidR="00A33A90" w:rsidRDefault="00947317" w:rsidP="00A33A90">
            <w:pPr>
              <w:pStyle w:val="ListParagraph"/>
              <w:ind w:left="0"/>
              <w:jc w:val="center"/>
            </w:pPr>
            <w:r>
              <w:t>8</w:t>
            </w:r>
            <w:r w:rsidR="00B909B7">
              <w:t>.7</w:t>
            </w:r>
          </w:p>
        </w:tc>
        <w:tc>
          <w:tcPr>
            <w:tcW w:w="1003" w:type="dxa"/>
            <w:vAlign w:val="center"/>
          </w:tcPr>
          <w:p w14:paraId="609477A6" w14:textId="77777777" w:rsidR="00A33A90" w:rsidRPr="002C764E" w:rsidRDefault="00B909B7" w:rsidP="00A33A90">
            <w:pPr>
              <w:pStyle w:val="ListParagraph"/>
              <w:ind w:left="0"/>
              <w:jc w:val="center"/>
              <w:rPr>
                <w:b/>
              </w:rPr>
            </w:pPr>
            <w:r w:rsidRPr="002C764E">
              <w:rPr>
                <w:b/>
              </w:rPr>
              <w:t>9.8</w:t>
            </w:r>
          </w:p>
        </w:tc>
        <w:tc>
          <w:tcPr>
            <w:tcW w:w="828" w:type="dxa"/>
            <w:vAlign w:val="center"/>
          </w:tcPr>
          <w:p w14:paraId="3ABF1729" w14:textId="77777777" w:rsidR="00A33A90" w:rsidRDefault="004F767A" w:rsidP="00A33A90">
            <w:pPr>
              <w:pStyle w:val="ListParagraph"/>
              <w:ind w:left="0"/>
              <w:jc w:val="center"/>
            </w:pPr>
            <w:r>
              <w:t>11.1</w:t>
            </w:r>
          </w:p>
        </w:tc>
        <w:tc>
          <w:tcPr>
            <w:tcW w:w="829" w:type="dxa"/>
            <w:vAlign w:val="center"/>
          </w:tcPr>
          <w:p w14:paraId="4FE86366" w14:textId="77777777" w:rsidR="00A33A90" w:rsidRDefault="004A631A" w:rsidP="00A33A90">
            <w:pPr>
              <w:pStyle w:val="ListParagraph"/>
              <w:ind w:left="0"/>
              <w:jc w:val="center"/>
            </w:pPr>
            <w:r>
              <w:t>12</w:t>
            </w:r>
            <w:r w:rsidR="00F466FF">
              <w:t>.6</w:t>
            </w:r>
          </w:p>
        </w:tc>
        <w:tc>
          <w:tcPr>
            <w:tcW w:w="829" w:type="dxa"/>
            <w:vAlign w:val="center"/>
          </w:tcPr>
          <w:p w14:paraId="213A224A" w14:textId="77777777" w:rsidR="00A33A90" w:rsidRDefault="00F466FF" w:rsidP="00A33A90">
            <w:pPr>
              <w:pStyle w:val="ListParagraph"/>
              <w:ind w:left="0"/>
              <w:jc w:val="center"/>
            </w:pPr>
            <w:r>
              <w:t>14.5</w:t>
            </w:r>
          </w:p>
        </w:tc>
      </w:tr>
      <w:tr w:rsidR="00A33A90" w14:paraId="5D7E1952" w14:textId="77777777" w:rsidTr="007809C0">
        <w:tc>
          <w:tcPr>
            <w:tcW w:w="991" w:type="dxa"/>
            <w:vAlign w:val="center"/>
          </w:tcPr>
          <w:p w14:paraId="5B3A466D" w14:textId="77777777" w:rsidR="00A33A90" w:rsidRDefault="00A33A90" w:rsidP="00A33A90">
            <w:pPr>
              <w:pStyle w:val="ListParagraph"/>
              <w:ind w:left="0"/>
              <w:jc w:val="center"/>
            </w:pPr>
            <w:r>
              <w:t>17</w:t>
            </w:r>
          </w:p>
        </w:tc>
        <w:tc>
          <w:tcPr>
            <w:tcW w:w="828" w:type="dxa"/>
            <w:vAlign w:val="center"/>
          </w:tcPr>
          <w:p w14:paraId="65ACBBC8" w14:textId="77777777" w:rsidR="00A33A90" w:rsidRDefault="00BF0EEE" w:rsidP="00A33A90">
            <w:pPr>
              <w:jc w:val="center"/>
            </w:pPr>
            <w:r>
              <w:t>7.0</w:t>
            </w:r>
          </w:p>
        </w:tc>
        <w:tc>
          <w:tcPr>
            <w:tcW w:w="828" w:type="dxa"/>
            <w:vAlign w:val="center"/>
          </w:tcPr>
          <w:p w14:paraId="2EACCEFC" w14:textId="77777777" w:rsidR="00A33A90" w:rsidRDefault="00BF0EEE" w:rsidP="00A33A90">
            <w:pPr>
              <w:pStyle w:val="ListParagraph"/>
              <w:ind w:left="0"/>
              <w:jc w:val="center"/>
            </w:pPr>
            <w:r>
              <w:t>7.9</w:t>
            </w:r>
          </w:p>
        </w:tc>
        <w:tc>
          <w:tcPr>
            <w:tcW w:w="844" w:type="dxa"/>
            <w:vAlign w:val="center"/>
          </w:tcPr>
          <w:p w14:paraId="368D5F88" w14:textId="77777777" w:rsidR="00A33A90" w:rsidRDefault="00947317" w:rsidP="00A33A90">
            <w:pPr>
              <w:pStyle w:val="ListParagraph"/>
              <w:ind w:left="0"/>
              <w:jc w:val="center"/>
            </w:pPr>
            <w:r>
              <w:t>8</w:t>
            </w:r>
            <w:r w:rsidR="00B909B7">
              <w:t>.9</w:t>
            </w:r>
          </w:p>
        </w:tc>
        <w:tc>
          <w:tcPr>
            <w:tcW w:w="1003" w:type="dxa"/>
            <w:vAlign w:val="center"/>
          </w:tcPr>
          <w:p w14:paraId="6896B0E8" w14:textId="77777777" w:rsidR="00A33A90" w:rsidRPr="002C764E" w:rsidRDefault="00B909B7" w:rsidP="00A33A90">
            <w:pPr>
              <w:pStyle w:val="ListParagraph"/>
              <w:ind w:left="0"/>
              <w:jc w:val="center"/>
              <w:rPr>
                <w:b/>
              </w:rPr>
            </w:pPr>
            <w:r w:rsidRPr="002C764E">
              <w:rPr>
                <w:b/>
              </w:rPr>
              <w:t>10.0</w:t>
            </w:r>
          </w:p>
        </w:tc>
        <w:tc>
          <w:tcPr>
            <w:tcW w:w="828" w:type="dxa"/>
            <w:vAlign w:val="center"/>
          </w:tcPr>
          <w:p w14:paraId="780D9F93" w14:textId="77777777" w:rsidR="00A33A90" w:rsidRDefault="004F767A" w:rsidP="00A33A90">
            <w:pPr>
              <w:pStyle w:val="ListParagraph"/>
              <w:ind w:left="0"/>
              <w:jc w:val="center"/>
            </w:pPr>
            <w:r>
              <w:t>11.4</w:t>
            </w:r>
          </w:p>
        </w:tc>
        <w:tc>
          <w:tcPr>
            <w:tcW w:w="829" w:type="dxa"/>
            <w:vAlign w:val="center"/>
          </w:tcPr>
          <w:p w14:paraId="3DAFCECD" w14:textId="77777777" w:rsidR="00A33A90" w:rsidRDefault="004A631A" w:rsidP="00A33A90">
            <w:pPr>
              <w:pStyle w:val="ListParagraph"/>
              <w:ind w:left="0"/>
              <w:jc w:val="center"/>
            </w:pPr>
            <w:r>
              <w:t>12</w:t>
            </w:r>
            <w:r w:rsidR="00F466FF">
              <w:t>.9</w:t>
            </w:r>
          </w:p>
        </w:tc>
        <w:tc>
          <w:tcPr>
            <w:tcW w:w="829" w:type="dxa"/>
            <w:vAlign w:val="center"/>
          </w:tcPr>
          <w:p w14:paraId="1C9D66D1" w14:textId="77777777" w:rsidR="00A33A90" w:rsidRDefault="00F466FF" w:rsidP="00A33A90">
            <w:pPr>
              <w:pStyle w:val="ListParagraph"/>
              <w:ind w:left="0"/>
              <w:jc w:val="center"/>
            </w:pPr>
            <w:r>
              <w:t>14.8</w:t>
            </w:r>
          </w:p>
        </w:tc>
      </w:tr>
      <w:tr w:rsidR="00A33A90" w14:paraId="5E66BAB2" w14:textId="77777777" w:rsidTr="007809C0">
        <w:tc>
          <w:tcPr>
            <w:tcW w:w="991" w:type="dxa"/>
            <w:vAlign w:val="center"/>
          </w:tcPr>
          <w:p w14:paraId="499E3DDF" w14:textId="77777777" w:rsidR="00A33A90" w:rsidRDefault="00A33A90" w:rsidP="00A33A90">
            <w:pPr>
              <w:pStyle w:val="ListParagraph"/>
              <w:ind w:left="0"/>
              <w:jc w:val="center"/>
            </w:pPr>
            <w:r>
              <w:t>18</w:t>
            </w:r>
          </w:p>
        </w:tc>
        <w:tc>
          <w:tcPr>
            <w:tcW w:w="828" w:type="dxa"/>
            <w:vAlign w:val="center"/>
          </w:tcPr>
          <w:p w14:paraId="56B8811B" w14:textId="77777777" w:rsidR="00A33A90" w:rsidRDefault="00BF0EEE" w:rsidP="00A33A90">
            <w:pPr>
              <w:jc w:val="center"/>
            </w:pPr>
            <w:r>
              <w:t>7.2</w:t>
            </w:r>
          </w:p>
        </w:tc>
        <w:tc>
          <w:tcPr>
            <w:tcW w:w="828" w:type="dxa"/>
            <w:vAlign w:val="center"/>
          </w:tcPr>
          <w:p w14:paraId="7F3DD4A0" w14:textId="77777777" w:rsidR="00A33A90" w:rsidRDefault="00BF0EEE" w:rsidP="00A33A90">
            <w:pPr>
              <w:pStyle w:val="ListParagraph"/>
              <w:ind w:left="0"/>
              <w:jc w:val="center"/>
            </w:pPr>
            <w:r>
              <w:t>8.1</w:t>
            </w:r>
          </w:p>
        </w:tc>
        <w:tc>
          <w:tcPr>
            <w:tcW w:w="844" w:type="dxa"/>
            <w:vAlign w:val="center"/>
          </w:tcPr>
          <w:p w14:paraId="02130CF1" w14:textId="77777777" w:rsidR="00A33A90" w:rsidRDefault="00947317" w:rsidP="00A33A90">
            <w:pPr>
              <w:pStyle w:val="ListParagraph"/>
              <w:ind w:left="0"/>
              <w:jc w:val="center"/>
            </w:pPr>
            <w:r>
              <w:t>9</w:t>
            </w:r>
            <w:r w:rsidR="00B909B7">
              <w:t>.1</w:t>
            </w:r>
          </w:p>
        </w:tc>
        <w:tc>
          <w:tcPr>
            <w:tcW w:w="1003" w:type="dxa"/>
            <w:vAlign w:val="center"/>
          </w:tcPr>
          <w:p w14:paraId="2FE4351F" w14:textId="77777777" w:rsidR="00A33A90" w:rsidRPr="002C764E" w:rsidRDefault="00B909B7" w:rsidP="00A33A90">
            <w:pPr>
              <w:pStyle w:val="ListParagraph"/>
              <w:ind w:left="0"/>
              <w:jc w:val="center"/>
              <w:rPr>
                <w:b/>
              </w:rPr>
            </w:pPr>
            <w:r w:rsidRPr="002C764E">
              <w:rPr>
                <w:b/>
              </w:rPr>
              <w:t>10.2</w:t>
            </w:r>
          </w:p>
        </w:tc>
        <w:tc>
          <w:tcPr>
            <w:tcW w:w="828" w:type="dxa"/>
            <w:vAlign w:val="center"/>
          </w:tcPr>
          <w:p w14:paraId="60D6A940" w14:textId="77777777" w:rsidR="00A33A90" w:rsidRDefault="004F767A" w:rsidP="00A33A90">
            <w:pPr>
              <w:pStyle w:val="ListParagraph"/>
              <w:ind w:left="0"/>
              <w:jc w:val="center"/>
            </w:pPr>
            <w:r>
              <w:t>11.6</w:t>
            </w:r>
          </w:p>
        </w:tc>
        <w:tc>
          <w:tcPr>
            <w:tcW w:w="829" w:type="dxa"/>
            <w:vAlign w:val="center"/>
          </w:tcPr>
          <w:p w14:paraId="2627D591" w14:textId="77777777" w:rsidR="00A33A90" w:rsidRDefault="004A631A" w:rsidP="00A33A90">
            <w:pPr>
              <w:pStyle w:val="ListParagraph"/>
              <w:ind w:left="0"/>
              <w:jc w:val="center"/>
            </w:pPr>
            <w:r>
              <w:t>13</w:t>
            </w:r>
            <w:r w:rsidR="00F466FF">
              <w:t>.2</w:t>
            </w:r>
          </w:p>
        </w:tc>
        <w:tc>
          <w:tcPr>
            <w:tcW w:w="829" w:type="dxa"/>
            <w:vAlign w:val="center"/>
          </w:tcPr>
          <w:p w14:paraId="6138E2EE" w14:textId="77777777" w:rsidR="00A33A90" w:rsidRDefault="00F466FF" w:rsidP="00A33A90">
            <w:pPr>
              <w:pStyle w:val="ListParagraph"/>
              <w:ind w:left="0"/>
              <w:jc w:val="center"/>
            </w:pPr>
            <w:r>
              <w:t>15.1</w:t>
            </w:r>
          </w:p>
        </w:tc>
      </w:tr>
      <w:tr w:rsidR="00A33A90" w14:paraId="6840CA8C" w14:textId="77777777" w:rsidTr="007809C0">
        <w:tc>
          <w:tcPr>
            <w:tcW w:w="991" w:type="dxa"/>
            <w:vAlign w:val="center"/>
          </w:tcPr>
          <w:p w14:paraId="261530A2" w14:textId="77777777" w:rsidR="00A33A90" w:rsidRDefault="00A33A90" w:rsidP="00A33A90">
            <w:pPr>
              <w:pStyle w:val="ListParagraph"/>
              <w:ind w:left="0"/>
              <w:jc w:val="center"/>
            </w:pPr>
            <w:r>
              <w:t>19</w:t>
            </w:r>
          </w:p>
        </w:tc>
        <w:tc>
          <w:tcPr>
            <w:tcW w:w="828" w:type="dxa"/>
            <w:vAlign w:val="center"/>
          </w:tcPr>
          <w:p w14:paraId="15F774E5" w14:textId="77777777" w:rsidR="00A33A90" w:rsidRDefault="00BF0EEE" w:rsidP="00A33A90">
            <w:pPr>
              <w:jc w:val="center"/>
            </w:pPr>
            <w:r>
              <w:t>7.3</w:t>
            </w:r>
          </w:p>
        </w:tc>
        <w:tc>
          <w:tcPr>
            <w:tcW w:w="828" w:type="dxa"/>
            <w:vAlign w:val="center"/>
          </w:tcPr>
          <w:p w14:paraId="514C37F4" w14:textId="77777777" w:rsidR="00A33A90" w:rsidRDefault="00BF0EEE" w:rsidP="00A33A90">
            <w:pPr>
              <w:pStyle w:val="ListParagraph"/>
              <w:ind w:left="0"/>
              <w:jc w:val="center"/>
            </w:pPr>
            <w:r>
              <w:t>8.2</w:t>
            </w:r>
          </w:p>
        </w:tc>
        <w:tc>
          <w:tcPr>
            <w:tcW w:w="844" w:type="dxa"/>
            <w:vAlign w:val="center"/>
          </w:tcPr>
          <w:p w14:paraId="740B5F68" w14:textId="77777777" w:rsidR="00A33A90" w:rsidRDefault="00947317" w:rsidP="00A33A90">
            <w:pPr>
              <w:pStyle w:val="ListParagraph"/>
              <w:ind w:left="0"/>
              <w:jc w:val="center"/>
            </w:pPr>
            <w:r>
              <w:t>9</w:t>
            </w:r>
            <w:r w:rsidR="00B909B7">
              <w:t>.2</w:t>
            </w:r>
          </w:p>
        </w:tc>
        <w:tc>
          <w:tcPr>
            <w:tcW w:w="1003" w:type="dxa"/>
            <w:vAlign w:val="center"/>
          </w:tcPr>
          <w:p w14:paraId="73581BD4" w14:textId="77777777" w:rsidR="00A33A90" w:rsidRPr="002C764E" w:rsidRDefault="00B909B7" w:rsidP="00A33A90">
            <w:pPr>
              <w:pStyle w:val="ListParagraph"/>
              <w:ind w:left="0"/>
              <w:jc w:val="center"/>
              <w:rPr>
                <w:b/>
              </w:rPr>
            </w:pPr>
            <w:r w:rsidRPr="002C764E">
              <w:rPr>
                <w:b/>
              </w:rPr>
              <w:t>10.4</w:t>
            </w:r>
          </w:p>
        </w:tc>
        <w:tc>
          <w:tcPr>
            <w:tcW w:w="828" w:type="dxa"/>
            <w:vAlign w:val="center"/>
          </w:tcPr>
          <w:p w14:paraId="16308862" w14:textId="77777777" w:rsidR="00A33A90" w:rsidRDefault="004F767A" w:rsidP="00A33A90">
            <w:pPr>
              <w:pStyle w:val="ListParagraph"/>
              <w:ind w:left="0"/>
              <w:jc w:val="center"/>
            </w:pPr>
            <w:r>
              <w:t>11.8</w:t>
            </w:r>
          </w:p>
        </w:tc>
        <w:tc>
          <w:tcPr>
            <w:tcW w:w="829" w:type="dxa"/>
            <w:vAlign w:val="center"/>
          </w:tcPr>
          <w:p w14:paraId="5EECCE86" w14:textId="77777777" w:rsidR="00A33A90" w:rsidRDefault="004A631A" w:rsidP="00A33A90">
            <w:pPr>
              <w:pStyle w:val="ListParagraph"/>
              <w:ind w:left="0"/>
              <w:jc w:val="center"/>
            </w:pPr>
            <w:r>
              <w:t>13</w:t>
            </w:r>
            <w:r w:rsidR="00F466FF">
              <w:t>.5</w:t>
            </w:r>
          </w:p>
        </w:tc>
        <w:tc>
          <w:tcPr>
            <w:tcW w:w="829" w:type="dxa"/>
            <w:vAlign w:val="center"/>
          </w:tcPr>
          <w:p w14:paraId="3DBBC9FD" w14:textId="77777777" w:rsidR="00A33A90" w:rsidRDefault="00F466FF" w:rsidP="00A33A90">
            <w:pPr>
              <w:pStyle w:val="ListParagraph"/>
              <w:ind w:left="0"/>
              <w:jc w:val="center"/>
            </w:pPr>
            <w:r>
              <w:t>15.4</w:t>
            </w:r>
          </w:p>
        </w:tc>
      </w:tr>
      <w:tr w:rsidR="00A33A90" w14:paraId="4813EFBA" w14:textId="77777777" w:rsidTr="007809C0">
        <w:tc>
          <w:tcPr>
            <w:tcW w:w="991" w:type="dxa"/>
            <w:vAlign w:val="center"/>
          </w:tcPr>
          <w:p w14:paraId="18A73C52" w14:textId="77777777" w:rsidR="00A33A90" w:rsidRDefault="00A33A90" w:rsidP="00A33A90">
            <w:pPr>
              <w:pStyle w:val="ListParagraph"/>
              <w:ind w:left="0"/>
              <w:jc w:val="center"/>
            </w:pPr>
            <w:r>
              <w:t>20</w:t>
            </w:r>
          </w:p>
        </w:tc>
        <w:tc>
          <w:tcPr>
            <w:tcW w:w="828" w:type="dxa"/>
            <w:vAlign w:val="center"/>
          </w:tcPr>
          <w:p w14:paraId="62C1D8FF" w14:textId="77777777" w:rsidR="00A33A90" w:rsidRDefault="00BF0EEE" w:rsidP="00A33A90">
            <w:pPr>
              <w:jc w:val="center"/>
            </w:pPr>
            <w:r>
              <w:t>7.5</w:t>
            </w:r>
          </w:p>
        </w:tc>
        <w:tc>
          <w:tcPr>
            <w:tcW w:w="828" w:type="dxa"/>
            <w:vAlign w:val="center"/>
          </w:tcPr>
          <w:p w14:paraId="41AEAC37" w14:textId="77777777" w:rsidR="00A33A90" w:rsidRDefault="00BF0EEE" w:rsidP="00A33A90">
            <w:pPr>
              <w:pStyle w:val="ListParagraph"/>
              <w:ind w:left="0"/>
              <w:jc w:val="center"/>
            </w:pPr>
            <w:r>
              <w:t>8.4</w:t>
            </w:r>
          </w:p>
        </w:tc>
        <w:tc>
          <w:tcPr>
            <w:tcW w:w="844" w:type="dxa"/>
            <w:vAlign w:val="center"/>
          </w:tcPr>
          <w:p w14:paraId="6511A44D" w14:textId="77777777" w:rsidR="00A33A90" w:rsidRDefault="00947317" w:rsidP="00A33A90">
            <w:pPr>
              <w:pStyle w:val="ListParagraph"/>
              <w:ind w:left="0"/>
              <w:jc w:val="center"/>
            </w:pPr>
            <w:r>
              <w:t>9</w:t>
            </w:r>
            <w:r w:rsidR="00B909B7">
              <w:t>.4</w:t>
            </w:r>
          </w:p>
        </w:tc>
        <w:tc>
          <w:tcPr>
            <w:tcW w:w="1003" w:type="dxa"/>
            <w:vAlign w:val="center"/>
          </w:tcPr>
          <w:p w14:paraId="70D91482" w14:textId="77777777" w:rsidR="00A33A90" w:rsidRPr="002C764E" w:rsidRDefault="00B909B7" w:rsidP="00A33A90">
            <w:pPr>
              <w:pStyle w:val="ListParagraph"/>
              <w:ind w:left="0"/>
              <w:jc w:val="center"/>
              <w:rPr>
                <w:b/>
              </w:rPr>
            </w:pPr>
            <w:r w:rsidRPr="002C764E">
              <w:rPr>
                <w:b/>
              </w:rPr>
              <w:t>10.6</w:t>
            </w:r>
          </w:p>
        </w:tc>
        <w:tc>
          <w:tcPr>
            <w:tcW w:w="828" w:type="dxa"/>
            <w:vAlign w:val="center"/>
          </w:tcPr>
          <w:p w14:paraId="52F4A6B4" w14:textId="77777777" w:rsidR="00A33A90" w:rsidRDefault="004F767A" w:rsidP="00A33A90">
            <w:pPr>
              <w:pStyle w:val="ListParagraph"/>
              <w:ind w:left="0"/>
              <w:jc w:val="center"/>
            </w:pPr>
            <w:r>
              <w:t>12.1</w:t>
            </w:r>
          </w:p>
        </w:tc>
        <w:tc>
          <w:tcPr>
            <w:tcW w:w="829" w:type="dxa"/>
            <w:vAlign w:val="center"/>
          </w:tcPr>
          <w:p w14:paraId="0EAC1B63" w14:textId="77777777" w:rsidR="00A33A90" w:rsidRDefault="004A631A" w:rsidP="00A33A90">
            <w:pPr>
              <w:pStyle w:val="ListParagraph"/>
              <w:ind w:left="0"/>
              <w:jc w:val="center"/>
            </w:pPr>
            <w:r>
              <w:t>13</w:t>
            </w:r>
            <w:r w:rsidR="00F466FF">
              <w:t>.7</w:t>
            </w:r>
          </w:p>
        </w:tc>
        <w:tc>
          <w:tcPr>
            <w:tcW w:w="829" w:type="dxa"/>
            <w:vAlign w:val="center"/>
          </w:tcPr>
          <w:p w14:paraId="7BA37031" w14:textId="77777777" w:rsidR="00A33A90" w:rsidRDefault="00F466FF" w:rsidP="00A33A90">
            <w:pPr>
              <w:pStyle w:val="ListParagraph"/>
              <w:ind w:left="0"/>
              <w:jc w:val="center"/>
            </w:pPr>
            <w:r>
              <w:t>15.7</w:t>
            </w:r>
          </w:p>
        </w:tc>
      </w:tr>
      <w:tr w:rsidR="00A33A90" w14:paraId="0CA2D0CE" w14:textId="77777777" w:rsidTr="007809C0">
        <w:tc>
          <w:tcPr>
            <w:tcW w:w="991" w:type="dxa"/>
            <w:vAlign w:val="center"/>
          </w:tcPr>
          <w:p w14:paraId="3FE08A03" w14:textId="77777777" w:rsidR="00A33A90" w:rsidRDefault="00A33A90" w:rsidP="00A33A90">
            <w:pPr>
              <w:pStyle w:val="ListParagraph"/>
              <w:ind w:left="0"/>
              <w:jc w:val="center"/>
            </w:pPr>
            <w:r>
              <w:t>21</w:t>
            </w:r>
          </w:p>
        </w:tc>
        <w:tc>
          <w:tcPr>
            <w:tcW w:w="828" w:type="dxa"/>
            <w:vAlign w:val="center"/>
          </w:tcPr>
          <w:p w14:paraId="241B6DF5" w14:textId="77777777" w:rsidR="00A33A90" w:rsidRDefault="00BF0EEE" w:rsidP="00A33A90">
            <w:pPr>
              <w:jc w:val="center"/>
            </w:pPr>
            <w:r>
              <w:t>7.6</w:t>
            </w:r>
          </w:p>
        </w:tc>
        <w:tc>
          <w:tcPr>
            <w:tcW w:w="828" w:type="dxa"/>
            <w:vAlign w:val="center"/>
          </w:tcPr>
          <w:p w14:paraId="4B5613D0" w14:textId="77777777" w:rsidR="00A33A90" w:rsidRDefault="00BF0EEE" w:rsidP="00A33A90">
            <w:pPr>
              <w:pStyle w:val="ListParagraph"/>
              <w:ind w:left="0"/>
              <w:jc w:val="center"/>
            </w:pPr>
            <w:r>
              <w:t>8.6</w:t>
            </w:r>
          </w:p>
        </w:tc>
        <w:tc>
          <w:tcPr>
            <w:tcW w:w="844" w:type="dxa"/>
            <w:vAlign w:val="center"/>
          </w:tcPr>
          <w:p w14:paraId="4042FB2A" w14:textId="77777777" w:rsidR="00A33A90" w:rsidRDefault="00947317" w:rsidP="00A33A90">
            <w:pPr>
              <w:pStyle w:val="ListParagraph"/>
              <w:ind w:left="0"/>
              <w:jc w:val="center"/>
            </w:pPr>
            <w:r>
              <w:t>9</w:t>
            </w:r>
            <w:r w:rsidR="00B909B7">
              <w:t>.6</w:t>
            </w:r>
          </w:p>
        </w:tc>
        <w:tc>
          <w:tcPr>
            <w:tcW w:w="1003" w:type="dxa"/>
            <w:vAlign w:val="center"/>
          </w:tcPr>
          <w:p w14:paraId="64AA439C" w14:textId="77777777" w:rsidR="00A33A90" w:rsidRPr="002C764E" w:rsidRDefault="00B909B7" w:rsidP="00A33A90">
            <w:pPr>
              <w:pStyle w:val="ListParagraph"/>
              <w:ind w:left="0"/>
              <w:jc w:val="center"/>
              <w:rPr>
                <w:b/>
              </w:rPr>
            </w:pPr>
            <w:r w:rsidRPr="002C764E">
              <w:rPr>
                <w:b/>
              </w:rPr>
              <w:t>10.9</w:t>
            </w:r>
          </w:p>
        </w:tc>
        <w:tc>
          <w:tcPr>
            <w:tcW w:w="828" w:type="dxa"/>
            <w:vAlign w:val="center"/>
          </w:tcPr>
          <w:p w14:paraId="72F0B134" w14:textId="77777777" w:rsidR="00A33A90" w:rsidRDefault="004F767A" w:rsidP="00A33A90">
            <w:pPr>
              <w:pStyle w:val="ListParagraph"/>
              <w:ind w:left="0"/>
              <w:jc w:val="center"/>
            </w:pPr>
            <w:r>
              <w:t>12.3</w:t>
            </w:r>
          </w:p>
        </w:tc>
        <w:tc>
          <w:tcPr>
            <w:tcW w:w="829" w:type="dxa"/>
            <w:vAlign w:val="center"/>
          </w:tcPr>
          <w:p w14:paraId="16CB098F" w14:textId="77777777" w:rsidR="00A33A90" w:rsidRDefault="004A631A" w:rsidP="00A33A90">
            <w:pPr>
              <w:pStyle w:val="ListParagraph"/>
              <w:ind w:left="0"/>
              <w:jc w:val="center"/>
            </w:pPr>
            <w:r>
              <w:t>14</w:t>
            </w:r>
            <w:r w:rsidR="00F466FF">
              <w:t>.0</w:t>
            </w:r>
          </w:p>
        </w:tc>
        <w:tc>
          <w:tcPr>
            <w:tcW w:w="829" w:type="dxa"/>
            <w:vAlign w:val="center"/>
          </w:tcPr>
          <w:p w14:paraId="063A7B8F" w14:textId="77777777" w:rsidR="00A33A90" w:rsidRDefault="00F466FF" w:rsidP="00A33A90">
            <w:pPr>
              <w:pStyle w:val="ListParagraph"/>
              <w:ind w:left="0"/>
              <w:jc w:val="center"/>
            </w:pPr>
            <w:r>
              <w:t>16.0</w:t>
            </w:r>
          </w:p>
        </w:tc>
      </w:tr>
      <w:tr w:rsidR="00A33A90" w14:paraId="4418D047" w14:textId="77777777" w:rsidTr="007809C0">
        <w:tc>
          <w:tcPr>
            <w:tcW w:w="991" w:type="dxa"/>
            <w:vAlign w:val="center"/>
          </w:tcPr>
          <w:p w14:paraId="5D31169F" w14:textId="77777777" w:rsidR="00A33A90" w:rsidRDefault="00A33A90" w:rsidP="00A33A90">
            <w:pPr>
              <w:pStyle w:val="ListParagraph"/>
              <w:ind w:left="0"/>
              <w:jc w:val="center"/>
            </w:pPr>
            <w:r>
              <w:t>22</w:t>
            </w:r>
          </w:p>
        </w:tc>
        <w:tc>
          <w:tcPr>
            <w:tcW w:w="828" w:type="dxa"/>
            <w:vAlign w:val="center"/>
          </w:tcPr>
          <w:p w14:paraId="3F3DBCE9" w14:textId="77777777" w:rsidR="00A33A90" w:rsidRDefault="00BF0EEE" w:rsidP="00A33A90">
            <w:pPr>
              <w:jc w:val="center"/>
            </w:pPr>
            <w:r>
              <w:t>7.8</w:t>
            </w:r>
          </w:p>
        </w:tc>
        <w:tc>
          <w:tcPr>
            <w:tcW w:w="828" w:type="dxa"/>
            <w:vAlign w:val="center"/>
          </w:tcPr>
          <w:p w14:paraId="3E8506BE" w14:textId="77777777" w:rsidR="00A33A90" w:rsidRDefault="00BF0EEE" w:rsidP="00A33A90">
            <w:pPr>
              <w:pStyle w:val="ListParagraph"/>
              <w:ind w:left="0"/>
              <w:jc w:val="center"/>
            </w:pPr>
            <w:r>
              <w:t>8.7</w:t>
            </w:r>
          </w:p>
        </w:tc>
        <w:tc>
          <w:tcPr>
            <w:tcW w:w="844" w:type="dxa"/>
            <w:vAlign w:val="center"/>
          </w:tcPr>
          <w:p w14:paraId="10608789" w14:textId="77777777" w:rsidR="00A33A90" w:rsidRDefault="00947317" w:rsidP="00A33A90">
            <w:pPr>
              <w:pStyle w:val="ListParagraph"/>
              <w:ind w:left="0"/>
              <w:jc w:val="center"/>
            </w:pPr>
            <w:r>
              <w:t>9</w:t>
            </w:r>
            <w:r w:rsidR="00B909B7">
              <w:t>.8</w:t>
            </w:r>
          </w:p>
        </w:tc>
        <w:tc>
          <w:tcPr>
            <w:tcW w:w="1003" w:type="dxa"/>
            <w:vAlign w:val="center"/>
          </w:tcPr>
          <w:p w14:paraId="623C4472" w14:textId="77777777" w:rsidR="00A33A90" w:rsidRPr="002C764E" w:rsidRDefault="00B909B7" w:rsidP="00A33A90">
            <w:pPr>
              <w:pStyle w:val="ListParagraph"/>
              <w:ind w:left="0"/>
              <w:jc w:val="center"/>
              <w:rPr>
                <w:b/>
              </w:rPr>
            </w:pPr>
            <w:r w:rsidRPr="002C764E">
              <w:rPr>
                <w:b/>
              </w:rPr>
              <w:t>11.1</w:t>
            </w:r>
          </w:p>
        </w:tc>
        <w:tc>
          <w:tcPr>
            <w:tcW w:w="828" w:type="dxa"/>
            <w:vAlign w:val="center"/>
          </w:tcPr>
          <w:p w14:paraId="3D1AB3AA" w14:textId="77777777" w:rsidR="00A33A90" w:rsidRDefault="004F767A" w:rsidP="00A33A90">
            <w:pPr>
              <w:pStyle w:val="ListParagraph"/>
              <w:ind w:left="0"/>
              <w:jc w:val="center"/>
            </w:pPr>
            <w:r>
              <w:t>12.5</w:t>
            </w:r>
          </w:p>
        </w:tc>
        <w:tc>
          <w:tcPr>
            <w:tcW w:w="829" w:type="dxa"/>
            <w:vAlign w:val="center"/>
          </w:tcPr>
          <w:p w14:paraId="446B49F6" w14:textId="77777777" w:rsidR="00A33A90" w:rsidRDefault="004A631A" w:rsidP="00A33A90">
            <w:pPr>
              <w:pStyle w:val="ListParagraph"/>
              <w:ind w:left="0"/>
              <w:jc w:val="center"/>
            </w:pPr>
            <w:r>
              <w:t>14</w:t>
            </w:r>
            <w:r w:rsidR="00F466FF">
              <w:t>.3</w:t>
            </w:r>
          </w:p>
        </w:tc>
        <w:tc>
          <w:tcPr>
            <w:tcW w:w="829" w:type="dxa"/>
            <w:vAlign w:val="center"/>
          </w:tcPr>
          <w:p w14:paraId="63014DF6" w14:textId="77777777" w:rsidR="00A33A90" w:rsidRDefault="00F466FF" w:rsidP="00A33A90">
            <w:pPr>
              <w:pStyle w:val="ListParagraph"/>
              <w:ind w:left="0"/>
              <w:jc w:val="center"/>
            </w:pPr>
            <w:r>
              <w:t>16.4</w:t>
            </w:r>
          </w:p>
        </w:tc>
      </w:tr>
      <w:tr w:rsidR="00A33A90" w14:paraId="114CB209" w14:textId="77777777" w:rsidTr="007809C0">
        <w:tc>
          <w:tcPr>
            <w:tcW w:w="991" w:type="dxa"/>
            <w:vAlign w:val="center"/>
          </w:tcPr>
          <w:p w14:paraId="06FAFB94" w14:textId="77777777" w:rsidR="00A33A90" w:rsidRDefault="00A33A90" w:rsidP="00A33A90">
            <w:pPr>
              <w:pStyle w:val="ListParagraph"/>
              <w:ind w:left="0"/>
              <w:jc w:val="center"/>
            </w:pPr>
            <w:r>
              <w:t>23</w:t>
            </w:r>
          </w:p>
        </w:tc>
        <w:tc>
          <w:tcPr>
            <w:tcW w:w="828" w:type="dxa"/>
            <w:vAlign w:val="center"/>
          </w:tcPr>
          <w:p w14:paraId="659210B0" w14:textId="77777777" w:rsidR="00A33A90" w:rsidRDefault="00BF0EEE" w:rsidP="00A33A90">
            <w:pPr>
              <w:jc w:val="center"/>
            </w:pPr>
            <w:r>
              <w:t>7.9</w:t>
            </w:r>
          </w:p>
        </w:tc>
        <w:tc>
          <w:tcPr>
            <w:tcW w:w="828" w:type="dxa"/>
            <w:vAlign w:val="center"/>
          </w:tcPr>
          <w:p w14:paraId="2F972B6C" w14:textId="77777777" w:rsidR="00A33A90" w:rsidRDefault="00BF0EEE" w:rsidP="00A33A90">
            <w:pPr>
              <w:pStyle w:val="ListParagraph"/>
              <w:ind w:left="0"/>
              <w:jc w:val="center"/>
            </w:pPr>
            <w:r>
              <w:t>8.9</w:t>
            </w:r>
          </w:p>
        </w:tc>
        <w:tc>
          <w:tcPr>
            <w:tcW w:w="844" w:type="dxa"/>
            <w:vAlign w:val="center"/>
          </w:tcPr>
          <w:p w14:paraId="55698EE6" w14:textId="77777777" w:rsidR="00A33A90" w:rsidRDefault="00947317" w:rsidP="00A33A90">
            <w:pPr>
              <w:pStyle w:val="ListParagraph"/>
              <w:ind w:left="0"/>
              <w:jc w:val="center"/>
            </w:pPr>
            <w:r>
              <w:t>10</w:t>
            </w:r>
            <w:r w:rsidR="00B909B7">
              <w:t>.0</w:t>
            </w:r>
          </w:p>
        </w:tc>
        <w:tc>
          <w:tcPr>
            <w:tcW w:w="1003" w:type="dxa"/>
            <w:vAlign w:val="center"/>
          </w:tcPr>
          <w:p w14:paraId="4D9BDE07" w14:textId="77777777" w:rsidR="00A33A90" w:rsidRPr="002C764E" w:rsidRDefault="00B909B7" w:rsidP="00A33A90">
            <w:pPr>
              <w:pStyle w:val="ListParagraph"/>
              <w:ind w:left="0"/>
              <w:jc w:val="center"/>
              <w:rPr>
                <w:b/>
              </w:rPr>
            </w:pPr>
            <w:r w:rsidRPr="002C764E">
              <w:rPr>
                <w:b/>
              </w:rPr>
              <w:t>11.3</w:t>
            </w:r>
          </w:p>
        </w:tc>
        <w:tc>
          <w:tcPr>
            <w:tcW w:w="828" w:type="dxa"/>
            <w:vAlign w:val="center"/>
          </w:tcPr>
          <w:p w14:paraId="6FA18F87" w14:textId="77777777" w:rsidR="00A33A90" w:rsidRDefault="004F767A" w:rsidP="00A33A90">
            <w:pPr>
              <w:pStyle w:val="ListParagraph"/>
              <w:ind w:left="0"/>
              <w:jc w:val="center"/>
            </w:pPr>
            <w:r>
              <w:t>12.8</w:t>
            </w:r>
          </w:p>
        </w:tc>
        <w:tc>
          <w:tcPr>
            <w:tcW w:w="829" w:type="dxa"/>
            <w:vAlign w:val="center"/>
          </w:tcPr>
          <w:p w14:paraId="240C17D8" w14:textId="77777777" w:rsidR="00A33A90" w:rsidRDefault="00F466FF" w:rsidP="00A33A90">
            <w:pPr>
              <w:pStyle w:val="ListParagraph"/>
              <w:ind w:left="0"/>
              <w:jc w:val="center"/>
            </w:pPr>
            <w:r>
              <w:t>14.6</w:t>
            </w:r>
          </w:p>
        </w:tc>
        <w:tc>
          <w:tcPr>
            <w:tcW w:w="829" w:type="dxa"/>
            <w:vAlign w:val="center"/>
          </w:tcPr>
          <w:p w14:paraId="7EFB7F39" w14:textId="77777777" w:rsidR="00A33A90" w:rsidRDefault="00F466FF" w:rsidP="00A33A90">
            <w:pPr>
              <w:pStyle w:val="ListParagraph"/>
              <w:ind w:left="0"/>
              <w:jc w:val="center"/>
            </w:pPr>
            <w:r>
              <w:t>16.7</w:t>
            </w:r>
          </w:p>
        </w:tc>
      </w:tr>
      <w:tr w:rsidR="00A33A90" w14:paraId="55875130" w14:textId="77777777" w:rsidTr="007809C0">
        <w:tc>
          <w:tcPr>
            <w:tcW w:w="991" w:type="dxa"/>
            <w:vAlign w:val="center"/>
          </w:tcPr>
          <w:p w14:paraId="4656AE5A" w14:textId="77777777" w:rsidR="00A33A90" w:rsidRDefault="00A33A90" w:rsidP="00A33A90">
            <w:pPr>
              <w:pStyle w:val="ListParagraph"/>
              <w:ind w:left="0"/>
              <w:jc w:val="center"/>
            </w:pPr>
            <w:r>
              <w:t>24</w:t>
            </w:r>
          </w:p>
        </w:tc>
        <w:tc>
          <w:tcPr>
            <w:tcW w:w="828" w:type="dxa"/>
            <w:vAlign w:val="center"/>
          </w:tcPr>
          <w:p w14:paraId="066B9D8C" w14:textId="77777777" w:rsidR="00A33A90" w:rsidRDefault="00BF0EEE" w:rsidP="00A33A90">
            <w:pPr>
              <w:jc w:val="center"/>
            </w:pPr>
            <w:r>
              <w:t>8.1</w:t>
            </w:r>
          </w:p>
        </w:tc>
        <w:tc>
          <w:tcPr>
            <w:tcW w:w="828" w:type="dxa"/>
            <w:vAlign w:val="center"/>
          </w:tcPr>
          <w:p w14:paraId="6987B815" w14:textId="77777777" w:rsidR="00A33A90" w:rsidRDefault="00BF0EEE" w:rsidP="00A33A90">
            <w:pPr>
              <w:pStyle w:val="ListParagraph"/>
              <w:ind w:left="0"/>
              <w:jc w:val="center"/>
            </w:pPr>
            <w:r>
              <w:t>9.0</w:t>
            </w:r>
          </w:p>
        </w:tc>
        <w:tc>
          <w:tcPr>
            <w:tcW w:w="844" w:type="dxa"/>
            <w:vAlign w:val="center"/>
          </w:tcPr>
          <w:p w14:paraId="16ADEEA0" w14:textId="77777777" w:rsidR="00A33A90" w:rsidRDefault="00947317" w:rsidP="00A33A90">
            <w:pPr>
              <w:pStyle w:val="ListParagraph"/>
              <w:ind w:left="0"/>
              <w:jc w:val="center"/>
            </w:pPr>
            <w:r>
              <w:t>10</w:t>
            </w:r>
            <w:r w:rsidR="00B909B7">
              <w:t>.2</w:t>
            </w:r>
          </w:p>
        </w:tc>
        <w:tc>
          <w:tcPr>
            <w:tcW w:w="1003" w:type="dxa"/>
            <w:vAlign w:val="center"/>
          </w:tcPr>
          <w:p w14:paraId="29A8204E" w14:textId="77777777" w:rsidR="00A33A90" w:rsidRPr="002C764E" w:rsidRDefault="00B909B7" w:rsidP="00A33A90">
            <w:pPr>
              <w:pStyle w:val="ListParagraph"/>
              <w:ind w:left="0"/>
              <w:jc w:val="center"/>
              <w:rPr>
                <w:b/>
              </w:rPr>
            </w:pPr>
            <w:r w:rsidRPr="002C764E">
              <w:rPr>
                <w:b/>
              </w:rPr>
              <w:t>11.5</w:t>
            </w:r>
          </w:p>
        </w:tc>
        <w:tc>
          <w:tcPr>
            <w:tcW w:w="828" w:type="dxa"/>
            <w:vAlign w:val="center"/>
          </w:tcPr>
          <w:p w14:paraId="31EC224F" w14:textId="77777777" w:rsidR="00A33A90" w:rsidRDefault="004F767A" w:rsidP="00A33A90">
            <w:pPr>
              <w:pStyle w:val="ListParagraph"/>
              <w:ind w:left="0"/>
              <w:jc w:val="center"/>
            </w:pPr>
            <w:r>
              <w:t>13.0</w:t>
            </w:r>
          </w:p>
        </w:tc>
        <w:tc>
          <w:tcPr>
            <w:tcW w:w="829" w:type="dxa"/>
            <w:vAlign w:val="center"/>
          </w:tcPr>
          <w:p w14:paraId="4AECFF99" w14:textId="77777777" w:rsidR="00A33A90" w:rsidRDefault="00F466FF" w:rsidP="00A33A90">
            <w:pPr>
              <w:pStyle w:val="ListParagraph"/>
              <w:ind w:left="0"/>
              <w:jc w:val="center"/>
            </w:pPr>
            <w:r>
              <w:t>14.8</w:t>
            </w:r>
          </w:p>
        </w:tc>
        <w:tc>
          <w:tcPr>
            <w:tcW w:w="829" w:type="dxa"/>
            <w:vAlign w:val="center"/>
          </w:tcPr>
          <w:p w14:paraId="011674B1" w14:textId="77777777" w:rsidR="00A33A90" w:rsidRDefault="00F466FF" w:rsidP="00A33A90">
            <w:pPr>
              <w:pStyle w:val="ListParagraph"/>
              <w:ind w:left="0"/>
              <w:jc w:val="center"/>
            </w:pPr>
            <w:r>
              <w:t>17.0</w:t>
            </w:r>
          </w:p>
        </w:tc>
      </w:tr>
      <w:tr w:rsidR="00A33A90" w14:paraId="50D55014" w14:textId="77777777" w:rsidTr="007809C0">
        <w:tc>
          <w:tcPr>
            <w:tcW w:w="991" w:type="dxa"/>
            <w:vAlign w:val="center"/>
          </w:tcPr>
          <w:p w14:paraId="434282B1" w14:textId="77777777" w:rsidR="00A33A90" w:rsidRDefault="00A33A90" w:rsidP="00A33A90">
            <w:pPr>
              <w:pStyle w:val="ListParagraph"/>
              <w:ind w:left="0"/>
              <w:jc w:val="center"/>
            </w:pPr>
            <w:r>
              <w:t>25</w:t>
            </w:r>
          </w:p>
        </w:tc>
        <w:tc>
          <w:tcPr>
            <w:tcW w:w="828" w:type="dxa"/>
            <w:vAlign w:val="center"/>
          </w:tcPr>
          <w:p w14:paraId="699CA6F3" w14:textId="77777777" w:rsidR="00A33A90" w:rsidRDefault="00BF0EEE" w:rsidP="00A33A90">
            <w:pPr>
              <w:jc w:val="center"/>
            </w:pPr>
            <w:r>
              <w:t>8.2</w:t>
            </w:r>
          </w:p>
        </w:tc>
        <w:tc>
          <w:tcPr>
            <w:tcW w:w="828" w:type="dxa"/>
            <w:vAlign w:val="center"/>
          </w:tcPr>
          <w:p w14:paraId="39BDB2A3" w14:textId="77777777" w:rsidR="00A33A90" w:rsidRDefault="00BF0EEE" w:rsidP="00A33A90">
            <w:pPr>
              <w:pStyle w:val="ListParagraph"/>
              <w:ind w:left="0"/>
              <w:jc w:val="center"/>
            </w:pPr>
            <w:r>
              <w:t>9.4</w:t>
            </w:r>
          </w:p>
        </w:tc>
        <w:tc>
          <w:tcPr>
            <w:tcW w:w="844" w:type="dxa"/>
            <w:vAlign w:val="center"/>
          </w:tcPr>
          <w:p w14:paraId="3D7AE271" w14:textId="77777777" w:rsidR="00A33A90" w:rsidRDefault="00947317" w:rsidP="00A33A90">
            <w:pPr>
              <w:pStyle w:val="ListParagraph"/>
              <w:ind w:left="0"/>
              <w:jc w:val="center"/>
            </w:pPr>
            <w:r>
              <w:t>10</w:t>
            </w:r>
            <w:r w:rsidR="00B909B7">
              <w:t>.3</w:t>
            </w:r>
          </w:p>
        </w:tc>
        <w:tc>
          <w:tcPr>
            <w:tcW w:w="1003" w:type="dxa"/>
            <w:vAlign w:val="center"/>
          </w:tcPr>
          <w:p w14:paraId="2E4DF0FA" w14:textId="77777777" w:rsidR="00A33A90" w:rsidRPr="002C764E" w:rsidRDefault="00B909B7" w:rsidP="00A33A90">
            <w:pPr>
              <w:pStyle w:val="ListParagraph"/>
              <w:ind w:left="0"/>
              <w:jc w:val="center"/>
              <w:rPr>
                <w:b/>
              </w:rPr>
            </w:pPr>
            <w:r w:rsidRPr="002C764E">
              <w:rPr>
                <w:b/>
              </w:rPr>
              <w:t>11.7</w:t>
            </w:r>
          </w:p>
        </w:tc>
        <w:tc>
          <w:tcPr>
            <w:tcW w:w="828" w:type="dxa"/>
            <w:vAlign w:val="center"/>
          </w:tcPr>
          <w:p w14:paraId="7F227E2F" w14:textId="77777777" w:rsidR="00A33A90" w:rsidRDefault="004F767A" w:rsidP="00A33A90">
            <w:pPr>
              <w:pStyle w:val="ListParagraph"/>
              <w:ind w:left="0"/>
              <w:jc w:val="center"/>
            </w:pPr>
            <w:r>
              <w:t>13.3</w:t>
            </w:r>
          </w:p>
        </w:tc>
        <w:tc>
          <w:tcPr>
            <w:tcW w:w="829" w:type="dxa"/>
            <w:vAlign w:val="center"/>
          </w:tcPr>
          <w:p w14:paraId="694FC955" w14:textId="77777777" w:rsidR="00A33A90" w:rsidRDefault="00F466FF" w:rsidP="00A33A90">
            <w:pPr>
              <w:pStyle w:val="ListParagraph"/>
              <w:ind w:left="0"/>
              <w:jc w:val="center"/>
            </w:pPr>
            <w:r>
              <w:t>15.1</w:t>
            </w:r>
          </w:p>
        </w:tc>
        <w:tc>
          <w:tcPr>
            <w:tcW w:w="829" w:type="dxa"/>
            <w:vAlign w:val="center"/>
          </w:tcPr>
          <w:p w14:paraId="34EBB040" w14:textId="77777777" w:rsidR="00A33A90" w:rsidRDefault="00F466FF" w:rsidP="00A33A90">
            <w:pPr>
              <w:pStyle w:val="ListParagraph"/>
              <w:ind w:left="0"/>
              <w:jc w:val="center"/>
            </w:pPr>
            <w:r>
              <w:t>17.3</w:t>
            </w:r>
          </w:p>
        </w:tc>
      </w:tr>
      <w:tr w:rsidR="00A33A90" w14:paraId="70B717A3" w14:textId="77777777" w:rsidTr="007809C0">
        <w:tc>
          <w:tcPr>
            <w:tcW w:w="991" w:type="dxa"/>
            <w:vAlign w:val="center"/>
          </w:tcPr>
          <w:p w14:paraId="226DFE63" w14:textId="77777777" w:rsidR="00A33A90" w:rsidRDefault="00A33A90" w:rsidP="00A33A90">
            <w:pPr>
              <w:pStyle w:val="ListParagraph"/>
              <w:ind w:left="0"/>
              <w:jc w:val="center"/>
            </w:pPr>
            <w:r>
              <w:t>26</w:t>
            </w:r>
          </w:p>
        </w:tc>
        <w:tc>
          <w:tcPr>
            <w:tcW w:w="828" w:type="dxa"/>
            <w:vAlign w:val="center"/>
          </w:tcPr>
          <w:p w14:paraId="70C4DDC0" w14:textId="77777777" w:rsidR="00A33A90" w:rsidRDefault="00BF0EEE" w:rsidP="00A33A90">
            <w:pPr>
              <w:jc w:val="center"/>
            </w:pPr>
            <w:r>
              <w:t>8.4</w:t>
            </w:r>
          </w:p>
        </w:tc>
        <w:tc>
          <w:tcPr>
            <w:tcW w:w="828" w:type="dxa"/>
            <w:vAlign w:val="center"/>
          </w:tcPr>
          <w:p w14:paraId="4B7BFB05" w14:textId="77777777" w:rsidR="00A33A90" w:rsidRDefault="00BF0EEE" w:rsidP="00A33A90">
            <w:pPr>
              <w:pStyle w:val="ListParagraph"/>
              <w:ind w:left="0"/>
              <w:jc w:val="center"/>
            </w:pPr>
            <w:r>
              <w:t>9.5</w:t>
            </w:r>
          </w:p>
        </w:tc>
        <w:tc>
          <w:tcPr>
            <w:tcW w:w="844" w:type="dxa"/>
            <w:vAlign w:val="center"/>
          </w:tcPr>
          <w:p w14:paraId="6E59DAC9" w14:textId="77777777" w:rsidR="00A33A90" w:rsidRDefault="00947317" w:rsidP="00A33A90">
            <w:pPr>
              <w:pStyle w:val="ListParagraph"/>
              <w:ind w:left="0"/>
              <w:jc w:val="center"/>
            </w:pPr>
            <w:r>
              <w:t>10</w:t>
            </w:r>
            <w:r w:rsidR="00B909B7">
              <w:t>.5</w:t>
            </w:r>
          </w:p>
        </w:tc>
        <w:tc>
          <w:tcPr>
            <w:tcW w:w="1003" w:type="dxa"/>
            <w:vAlign w:val="center"/>
          </w:tcPr>
          <w:p w14:paraId="082B4769" w14:textId="77777777" w:rsidR="00A33A90" w:rsidRPr="002C764E" w:rsidRDefault="00B909B7" w:rsidP="00A33A90">
            <w:pPr>
              <w:pStyle w:val="ListParagraph"/>
              <w:ind w:left="0"/>
              <w:jc w:val="center"/>
              <w:rPr>
                <w:b/>
              </w:rPr>
            </w:pPr>
            <w:r w:rsidRPr="002C764E">
              <w:rPr>
                <w:b/>
              </w:rPr>
              <w:t>11.9</w:t>
            </w:r>
          </w:p>
        </w:tc>
        <w:tc>
          <w:tcPr>
            <w:tcW w:w="828" w:type="dxa"/>
            <w:vAlign w:val="center"/>
          </w:tcPr>
          <w:p w14:paraId="7F5F3A51" w14:textId="77777777" w:rsidR="00A33A90" w:rsidRDefault="004F767A" w:rsidP="00A33A90">
            <w:pPr>
              <w:pStyle w:val="ListParagraph"/>
              <w:ind w:left="0"/>
              <w:jc w:val="center"/>
            </w:pPr>
            <w:r>
              <w:t>13.5</w:t>
            </w:r>
          </w:p>
        </w:tc>
        <w:tc>
          <w:tcPr>
            <w:tcW w:w="829" w:type="dxa"/>
            <w:vAlign w:val="center"/>
          </w:tcPr>
          <w:p w14:paraId="034D37F4" w14:textId="77777777" w:rsidR="00A33A90" w:rsidRDefault="00F466FF" w:rsidP="00A33A90">
            <w:pPr>
              <w:pStyle w:val="ListParagraph"/>
              <w:ind w:left="0"/>
              <w:jc w:val="center"/>
            </w:pPr>
            <w:r>
              <w:t>15.4</w:t>
            </w:r>
          </w:p>
        </w:tc>
        <w:tc>
          <w:tcPr>
            <w:tcW w:w="829" w:type="dxa"/>
            <w:vAlign w:val="center"/>
          </w:tcPr>
          <w:p w14:paraId="44684F4D" w14:textId="77777777" w:rsidR="00A33A90" w:rsidRDefault="00F466FF" w:rsidP="00A33A90">
            <w:pPr>
              <w:pStyle w:val="ListParagraph"/>
              <w:ind w:left="0"/>
              <w:jc w:val="center"/>
            </w:pPr>
            <w:r>
              <w:t>17.7</w:t>
            </w:r>
          </w:p>
        </w:tc>
      </w:tr>
      <w:tr w:rsidR="00A33A90" w14:paraId="15D95567" w14:textId="77777777" w:rsidTr="007809C0">
        <w:tc>
          <w:tcPr>
            <w:tcW w:w="991" w:type="dxa"/>
            <w:vAlign w:val="center"/>
          </w:tcPr>
          <w:p w14:paraId="3B12B0D1" w14:textId="77777777" w:rsidR="00A33A90" w:rsidRDefault="00A33A90" w:rsidP="00A33A90">
            <w:pPr>
              <w:pStyle w:val="ListParagraph"/>
              <w:ind w:left="0"/>
              <w:jc w:val="center"/>
            </w:pPr>
            <w:r>
              <w:t>27</w:t>
            </w:r>
          </w:p>
        </w:tc>
        <w:tc>
          <w:tcPr>
            <w:tcW w:w="828" w:type="dxa"/>
            <w:vAlign w:val="center"/>
          </w:tcPr>
          <w:p w14:paraId="57160B48" w14:textId="77777777" w:rsidR="00A33A90" w:rsidRDefault="00BF0EEE" w:rsidP="00A33A90">
            <w:pPr>
              <w:jc w:val="center"/>
            </w:pPr>
            <w:r>
              <w:t>8.5</w:t>
            </w:r>
          </w:p>
        </w:tc>
        <w:tc>
          <w:tcPr>
            <w:tcW w:w="828" w:type="dxa"/>
            <w:vAlign w:val="center"/>
          </w:tcPr>
          <w:p w14:paraId="03BB9C55" w14:textId="77777777" w:rsidR="00A33A90" w:rsidRDefault="00BF0EEE" w:rsidP="00A33A90">
            <w:pPr>
              <w:pStyle w:val="ListParagraph"/>
              <w:ind w:left="0"/>
              <w:jc w:val="center"/>
            </w:pPr>
            <w:r>
              <w:t>9.7</w:t>
            </w:r>
          </w:p>
        </w:tc>
        <w:tc>
          <w:tcPr>
            <w:tcW w:w="844" w:type="dxa"/>
            <w:vAlign w:val="center"/>
          </w:tcPr>
          <w:p w14:paraId="4F690DD1" w14:textId="77777777" w:rsidR="00A33A90" w:rsidRDefault="00B909B7" w:rsidP="00A33A90">
            <w:pPr>
              <w:pStyle w:val="ListParagraph"/>
              <w:ind w:left="0"/>
              <w:jc w:val="center"/>
            </w:pPr>
            <w:r>
              <w:t>10.7</w:t>
            </w:r>
          </w:p>
        </w:tc>
        <w:tc>
          <w:tcPr>
            <w:tcW w:w="1003" w:type="dxa"/>
            <w:vAlign w:val="center"/>
          </w:tcPr>
          <w:p w14:paraId="0C43F9D3" w14:textId="77777777" w:rsidR="00A33A90" w:rsidRPr="002C764E" w:rsidRDefault="00B909B7" w:rsidP="00A33A90">
            <w:pPr>
              <w:pStyle w:val="ListParagraph"/>
              <w:ind w:left="0"/>
              <w:jc w:val="center"/>
              <w:rPr>
                <w:b/>
              </w:rPr>
            </w:pPr>
            <w:r w:rsidRPr="002C764E">
              <w:rPr>
                <w:b/>
              </w:rPr>
              <w:t>12.1</w:t>
            </w:r>
          </w:p>
        </w:tc>
        <w:tc>
          <w:tcPr>
            <w:tcW w:w="828" w:type="dxa"/>
            <w:vAlign w:val="center"/>
          </w:tcPr>
          <w:p w14:paraId="26D3C089" w14:textId="77777777" w:rsidR="00A33A90" w:rsidRDefault="004F767A" w:rsidP="00A33A90">
            <w:pPr>
              <w:pStyle w:val="ListParagraph"/>
              <w:ind w:left="0"/>
              <w:jc w:val="center"/>
            </w:pPr>
            <w:r>
              <w:t>13.7</w:t>
            </w:r>
          </w:p>
        </w:tc>
        <w:tc>
          <w:tcPr>
            <w:tcW w:w="829" w:type="dxa"/>
            <w:vAlign w:val="center"/>
          </w:tcPr>
          <w:p w14:paraId="248E1A0B" w14:textId="77777777" w:rsidR="00A33A90" w:rsidRDefault="00F466FF" w:rsidP="00A33A90">
            <w:pPr>
              <w:pStyle w:val="ListParagraph"/>
              <w:ind w:left="0"/>
              <w:jc w:val="center"/>
            </w:pPr>
            <w:r>
              <w:t>15.7</w:t>
            </w:r>
          </w:p>
        </w:tc>
        <w:tc>
          <w:tcPr>
            <w:tcW w:w="829" w:type="dxa"/>
            <w:vAlign w:val="center"/>
          </w:tcPr>
          <w:p w14:paraId="7A89DC67" w14:textId="77777777" w:rsidR="00A33A90" w:rsidRDefault="00F466FF" w:rsidP="00A33A90">
            <w:pPr>
              <w:pStyle w:val="ListParagraph"/>
              <w:ind w:left="0"/>
              <w:jc w:val="center"/>
            </w:pPr>
            <w:r>
              <w:t>18.0</w:t>
            </w:r>
          </w:p>
        </w:tc>
      </w:tr>
      <w:tr w:rsidR="00A33A90" w14:paraId="58C47E0E" w14:textId="77777777" w:rsidTr="007809C0">
        <w:tc>
          <w:tcPr>
            <w:tcW w:w="991" w:type="dxa"/>
            <w:vAlign w:val="center"/>
          </w:tcPr>
          <w:p w14:paraId="4DAE1F2B" w14:textId="77777777" w:rsidR="00A33A90" w:rsidRDefault="00A33A90" w:rsidP="00A33A90">
            <w:pPr>
              <w:pStyle w:val="ListParagraph"/>
              <w:ind w:left="0"/>
              <w:jc w:val="center"/>
            </w:pPr>
            <w:r>
              <w:t>28</w:t>
            </w:r>
          </w:p>
        </w:tc>
        <w:tc>
          <w:tcPr>
            <w:tcW w:w="828" w:type="dxa"/>
            <w:vAlign w:val="center"/>
          </w:tcPr>
          <w:p w14:paraId="2BEE8ACA" w14:textId="77777777" w:rsidR="00A33A90" w:rsidRDefault="00BF0EEE" w:rsidP="00A33A90">
            <w:pPr>
              <w:jc w:val="center"/>
            </w:pPr>
            <w:r>
              <w:t>8.6</w:t>
            </w:r>
          </w:p>
        </w:tc>
        <w:tc>
          <w:tcPr>
            <w:tcW w:w="828" w:type="dxa"/>
            <w:vAlign w:val="center"/>
          </w:tcPr>
          <w:p w14:paraId="794F3CDF" w14:textId="77777777" w:rsidR="00A33A90" w:rsidRDefault="00BF0EEE" w:rsidP="00A33A90">
            <w:pPr>
              <w:pStyle w:val="ListParagraph"/>
              <w:ind w:left="0"/>
              <w:jc w:val="center"/>
            </w:pPr>
            <w:r>
              <w:t>9.8</w:t>
            </w:r>
          </w:p>
        </w:tc>
        <w:tc>
          <w:tcPr>
            <w:tcW w:w="844" w:type="dxa"/>
            <w:vAlign w:val="center"/>
          </w:tcPr>
          <w:p w14:paraId="6FDF40E1" w14:textId="77777777" w:rsidR="00A33A90" w:rsidRDefault="00B909B7" w:rsidP="00A33A90">
            <w:pPr>
              <w:pStyle w:val="ListParagraph"/>
              <w:ind w:left="0"/>
              <w:jc w:val="center"/>
            </w:pPr>
            <w:r>
              <w:t>10.9</w:t>
            </w:r>
          </w:p>
        </w:tc>
        <w:tc>
          <w:tcPr>
            <w:tcW w:w="1003" w:type="dxa"/>
            <w:vAlign w:val="center"/>
          </w:tcPr>
          <w:p w14:paraId="62C8D9F8" w14:textId="77777777" w:rsidR="00A33A90" w:rsidRPr="002C764E" w:rsidRDefault="00B909B7" w:rsidP="00A33A90">
            <w:pPr>
              <w:pStyle w:val="ListParagraph"/>
              <w:ind w:left="0"/>
              <w:jc w:val="center"/>
              <w:rPr>
                <w:b/>
              </w:rPr>
            </w:pPr>
            <w:r w:rsidRPr="002C764E">
              <w:rPr>
                <w:b/>
              </w:rPr>
              <w:t>12.3</w:t>
            </w:r>
          </w:p>
        </w:tc>
        <w:tc>
          <w:tcPr>
            <w:tcW w:w="828" w:type="dxa"/>
            <w:vAlign w:val="center"/>
          </w:tcPr>
          <w:p w14:paraId="4E5EDE07" w14:textId="77777777" w:rsidR="00A33A90" w:rsidRDefault="004F767A" w:rsidP="00A33A90">
            <w:pPr>
              <w:pStyle w:val="ListParagraph"/>
              <w:ind w:left="0"/>
              <w:jc w:val="center"/>
            </w:pPr>
            <w:r>
              <w:t>14.0</w:t>
            </w:r>
          </w:p>
        </w:tc>
        <w:tc>
          <w:tcPr>
            <w:tcW w:w="829" w:type="dxa"/>
            <w:vAlign w:val="center"/>
          </w:tcPr>
          <w:p w14:paraId="287891B4" w14:textId="77777777" w:rsidR="00A33A90" w:rsidRDefault="00F466FF" w:rsidP="00A33A90">
            <w:pPr>
              <w:pStyle w:val="ListParagraph"/>
              <w:ind w:left="0"/>
              <w:jc w:val="center"/>
            </w:pPr>
            <w:r>
              <w:t>16.0</w:t>
            </w:r>
          </w:p>
        </w:tc>
        <w:tc>
          <w:tcPr>
            <w:tcW w:w="829" w:type="dxa"/>
            <w:vAlign w:val="center"/>
          </w:tcPr>
          <w:p w14:paraId="347A7418" w14:textId="77777777" w:rsidR="00A33A90" w:rsidRDefault="00F466FF" w:rsidP="00A33A90">
            <w:pPr>
              <w:pStyle w:val="ListParagraph"/>
              <w:ind w:left="0"/>
              <w:jc w:val="center"/>
            </w:pPr>
            <w:r>
              <w:t>18.3</w:t>
            </w:r>
          </w:p>
        </w:tc>
      </w:tr>
      <w:tr w:rsidR="00A33A90" w14:paraId="748F93B0" w14:textId="77777777" w:rsidTr="007809C0">
        <w:tc>
          <w:tcPr>
            <w:tcW w:w="991" w:type="dxa"/>
            <w:vAlign w:val="center"/>
          </w:tcPr>
          <w:p w14:paraId="0524C7EA" w14:textId="77777777" w:rsidR="00A33A90" w:rsidRDefault="00A33A90" w:rsidP="00A33A90">
            <w:pPr>
              <w:pStyle w:val="ListParagraph"/>
              <w:ind w:left="0"/>
              <w:jc w:val="center"/>
            </w:pPr>
            <w:r>
              <w:t>29</w:t>
            </w:r>
          </w:p>
        </w:tc>
        <w:tc>
          <w:tcPr>
            <w:tcW w:w="828" w:type="dxa"/>
            <w:vAlign w:val="center"/>
          </w:tcPr>
          <w:p w14:paraId="6F1613E7" w14:textId="77777777" w:rsidR="00A33A90" w:rsidRDefault="00BF0EEE" w:rsidP="00A33A90">
            <w:pPr>
              <w:jc w:val="center"/>
            </w:pPr>
            <w:r>
              <w:t>8.8</w:t>
            </w:r>
          </w:p>
        </w:tc>
        <w:tc>
          <w:tcPr>
            <w:tcW w:w="828" w:type="dxa"/>
            <w:vAlign w:val="center"/>
          </w:tcPr>
          <w:p w14:paraId="3D067217" w14:textId="77777777" w:rsidR="00A33A90" w:rsidRDefault="00BF0EEE" w:rsidP="00A33A90">
            <w:pPr>
              <w:pStyle w:val="ListParagraph"/>
              <w:ind w:left="0"/>
              <w:jc w:val="center"/>
            </w:pPr>
            <w:r>
              <w:t>9.0</w:t>
            </w:r>
          </w:p>
        </w:tc>
        <w:tc>
          <w:tcPr>
            <w:tcW w:w="844" w:type="dxa"/>
            <w:vAlign w:val="center"/>
          </w:tcPr>
          <w:p w14:paraId="3B53A8DC" w14:textId="77777777" w:rsidR="00A33A90" w:rsidRDefault="00B909B7" w:rsidP="00A33A90">
            <w:pPr>
              <w:pStyle w:val="ListParagraph"/>
              <w:ind w:left="0"/>
              <w:jc w:val="center"/>
            </w:pPr>
            <w:r>
              <w:t>11.1</w:t>
            </w:r>
          </w:p>
        </w:tc>
        <w:tc>
          <w:tcPr>
            <w:tcW w:w="1003" w:type="dxa"/>
            <w:vAlign w:val="center"/>
          </w:tcPr>
          <w:p w14:paraId="1381C4DC" w14:textId="77777777" w:rsidR="00A33A90" w:rsidRPr="002C764E" w:rsidRDefault="00B909B7" w:rsidP="00A33A90">
            <w:pPr>
              <w:pStyle w:val="ListParagraph"/>
              <w:ind w:left="0"/>
              <w:jc w:val="center"/>
              <w:rPr>
                <w:b/>
              </w:rPr>
            </w:pPr>
            <w:r w:rsidRPr="002C764E">
              <w:rPr>
                <w:b/>
              </w:rPr>
              <w:t>12.5</w:t>
            </w:r>
          </w:p>
        </w:tc>
        <w:tc>
          <w:tcPr>
            <w:tcW w:w="828" w:type="dxa"/>
            <w:vAlign w:val="center"/>
          </w:tcPr>
          <w:p w14:paraId="7469E397" w14:textId="77777777" w:rsidR="00A33A90" w:rsidRDefault="004F767A" w:rsidP="00A33A90">
            <w:pPr>
              <w:pStyle w:val="ListParagraph"/>
              <w:ind w:left="0"/>
              <w:jc w:val="center"/>
            </w:pPr>
            <w:r>
              <w:t>14.2</w:t>
            </w:r>
          </w:p>
        </w:tc>
        <w:tc>
          <w:tcPr>
            <w:tcW w:w="829" w:type="dxa"/>
            <w:vAlign w:val="center"/>
          </w:tcPr>
          <w:p w14:paraId="1D4D167D" w14:textId="77777777" w:rsidR="00A33A90" w:rsidRDefault="00F466FF" w:rsidP="00A33A90">
            <w:pPr>
              <w:pStyle w:val="ListParagraph"/>
              <w:ind w:left="0"/>
              <w:jc w:val="center"/>
            </w:pPr>
            <w:r>
              <w:t>16.2</w:t>
            </w:r>
          </w:p>
        </w:tc>
        <w:tc>
          <w:tcPr>
            <w:tcW w:w="829" w:type="dxa"/>
            <w:vAlign w:val="center"/>
          </w:tcPr>
          <w:p w14:paraId="31646BFD" w14:textId="77777777" w:rsidR="00A33A90" w:rsidRDefault="00F466FF" w:rsidP="00A33A90">
            <w:pPr>
              <w:pStyle w:val="ListParagraph"/>
              <w:ind w:left="0"/>
              <w:jc w:val="center"/>
            </w:pPr>
            <w:r>
              <w:t>18.7</w:t>
            </w:r>
          </w:p>
        </w:tc>
      </w:tr>
      <w:tr w:rsidR="00A33A90" w14:paraId="529EEDCA" w14:textId="77777777" w:rsidTr="007809C0">
        <w:tc>
          <w:tcPr>
            <w:tcW w:w="991" w:type="dxa"/>
            <w:vAlign w:val="center"/>
          </w:tcPr>
          <w:p w14:paraId="4321AB6B" w14:textId="77777777" w:rsidR="00A33A90" w:rsidRDefault="00A33A90" w:rsidP="00A33A90">
            <w:pPr>
              <w:pStyle w:val="ListParagraph"/>
              <w:ind w:left="0"/>
              <w:jc w:val="center"/>
            </w:pPr>
            <w:r>
              <w:t>30</w:t>
            </w:r>
          </w:p>
        </w:tc>
        <w:tc>
          <w:tcPr>
            <w:tcW w:w="828" w:type="dxa"/>
            <w:vAlign w:val="center"/>
          </w:tcPr>
          <w:p w14:paraId="7DB9F1AC" w14:textId="77777777" w:rsidR="00A33A90" w:rsidRDefault="00BF0EEE" w:rsidP="00A33A90">
            <w:pPr>
              <w:jc w:val="center"/>
            </w:pPr>
            <w:r>
              <w:t>8.9</w:t>
            </w:r>
          </w:p>
        </w:tc>
        <w:tc>
          <w:tcPr>
            <w:tcW w:w="828" w:type="dxa"/>
            <w:vAlign w:val="center"/>
          </w:tcPr>
          <w:p w14:paraId="61795077" w14:textId="77777777" w:rsidR="00A33A90" w:rsidRDefault="00BF0EEE" w:rsidP="00A33A90">
            <w:pPr>
              <w:pStyle w:val="ListParagraph"/>
              <w:ind w:left="0"/>
              <w:jc w:val="center"/>
            </w:pPr>
            <w:r>
              <w:t>10.0</w:t>
            </w:r>
          </w:p>
        </w:tc>
        <w:tc>
          <w:tcPr>
            <w:tcW w:w="844" w:type="dxa"/>
            <w:vAlign w:val="center"/>
          </w:tcPr>
          <w:p w14:paraId="0610BE2D" w14:textId="77777777" w:rsidR="00A33A90" w:rsidRDefault="00B909B7" w:rsidP="00A33A90">
            <w:pPr>
              <w:pStyle w:val="ListParagraph"/>
              <w:ind w:left="0"/>
              <w:jc w:val="center"/>
            </w:pPr>
            <w:r>
              <w:t>11.2</w:t>
            </w:r>
          </w:p>
        </w:tc>
        <w:tc>
          <w:tcPr>
            <w:tcW w:w="1003" w:type="dxa"/>
            <w:vAlign w:val="center"/>
          </w:tcPr>
          <w:p w14:paraId="4B5C68C3" w14:textId="77777777" w:rsidR="00A33A90" w:rsidRPr="002C764E" w:rsidRDefault="00B909B7" w:rsidP="00A33A90">
            <w:pPr>
              <w:pStyle w:val="ListParagraph"/>
              <w:ind w:left="0"/>
              <w:jc w:val="center"/>
              <w:rPr>
                <w:b/>
              </w:rPr>
            </w:pPr>
            <w:r w:rsidRPr="002C764E">
              <w:rPr>
                <w:b/>
              </w:rPr>
              <w:t>12.7</w:t>
            </w:r>
          </w:p>
        </w:tc>
        <w:tc>
          <w:tcPr>
            <w:tcW w:w="828" w:type="dxa"/>
            <w:vAlign w:val="center"/>
          </w:tcPr>
          <w:p w14:paraId="332BE552" w14:textId="77777777" w:rsidR="00A33A90" w:rsidRDefault="004F767A" w:rsidP="00A33A90">
            <w:pPr>
              <w:pStyle w:val="ListParagraph"/>
              <w:ind w:left="0"/>
              <w:jc w:val="center"/>
            </w:pPr>
            <w:r>
              <w:t>14.4</w:t>
            </w:r>
          </w:p>
        </w:tc>
        <w:tc>
          <w:tcPr>
            <w:tcW w:w="829" w:type="dxa"/>
            <w:vAlign w:val="center"/>
          </w:tcPr>
          <w:p w14:paraId="36094485" w14:textId="77777777" w:rsidR="00A33A90" w:rsidRDefault="00F466FF" w:rsidP="00A33A90">
            <w:pPr>
              <w:pStyle w:val="ListParagraph"/>
              <w:ind w:left="0"/>
              <w:jc w:val="center"/>
            </w:pPr>
            <w:r>
              <w:t>16.5</w:t>
            </w:r>
          </w:p>
        </w:tc>
        <w:tc>
          <w:tcPr>
            <w:tcW w:w="829" w:type="dxa"/>
            <w:vAlign w:val="center"/>
          </w:tcPr>
          <w:p w14:paraId="1C9671F8" w14:textId="77777777" w:rsidR="00A33A90" w:rsidRDefault="00F466FF" w:rsidP="00A33A90">
            <w:pPr>
              <w:pStyle w:val="ListParagraph"/>
              <w:ind w:left="0"/>
              <w:jc w:val="center"/>
            </w:pPr>
            <w:r>
              <w:t>19.0</w:t>
            </w:r>
          </w:p>
        </w:tc>
      </w:tr>
      <w:tr w:rsidR="00A33A90" w14:paraId="6DFB36AF" w14:textId="77777777" w:rsidTr="007809C0">
        <w:tc>
          <w:tcPr>
            <w:tcW w:w="991" w:type="dxa"/>
            <w:vAlign w:val="center"/>
          </w:tcPr>
          <w:p w14:paraId="36154F27" w14:textId="77777777" w:rsidR="00A33A90" w:rsidRDefault="00A33A90" w:rsidP="00A33A90">
            <w:pPr>
              <w:pStyle w:val="ListParagraph"/>
              <w:ind w:left="0"/>
              <w:jc w:val="center"/>
            </w:pPr>
            <w:r>
              <w:t>31</w:t>
            </w:r>
          </w:p>
        </w:tc>
        <w:tc>
          <w:tcPr>
            <w:tcW w:w="828" w:type="dxa"/>
            <w:vAlign w:val="center"/>
          </w:tcPr>
          <w:p w14:paraId="6A8A4CCE" w14:textId="77777777" w:rsidR="00A33A90" w:rsidRDefault="00BF0EEE" w:rsidP="00A33A90">
            <w:pPr>
              <w:jc w:val="center"/>
            </w:pPr>
            <w:r>
              <w:t>9.0</w:t>
            </w:r>
          </w:p>
        </w:tc>
        <w:tc>
          <w:tcPr>
            <w:tcW w:w="828" w:type="dxa"/>
            <w:vAlign w:val="center"/>
          </w:tcPr>
          <w:p w14:paraId="56B1592B" w14:textId="77777777" w:rsidR="00A33A90" w:rsidRDefault="00BF0EEE" w:rsidP="00BF0EEE">
            <w:pPr>
              <w:pStyle w:val="ListParagraph"/>
              <w:ind w:left="0"/>
              <w:jc w:val="center"/>
            </w:pPr>
            <w:r>
              <w:t>10.1</w:t>
            </w:r>
          </w:p>
        </w:tc>
        <w:tc>
          <w:tcPr>
            <w:tcW w:w="844" w:type="dxa"/>
            <w:vAlign w:val="center"/>
          </w:tcPr>
          <w:p w14:paraId="6CB6BAC2" w14:textId="77777777" w:rsidR="00A33A90" w:rsidRDefault="00B909B7" w:rsidP="00A33A90">
            <w:pPr>
              <w:pStyle w:val="ListParagraph"/>
              <w:ind w:left="0"/>
              <w:jc w:val="center"/>
            </w:pPr>
            <w:r>
              <w:t>11.4</w:t>
            </w:r>
          </w:p>
        </w:tc>
        <w:tc>
          <w:tcPr>
            <w:tcW w:w="1003" w:type="dxa"/>
            <w:vAlign w:val="center"/>
          </w:tcPr>
          <w:p w14:paraId="39279325" w14:textId="77777777" w:rsidR="00A33A90" w:rsidRPr="002C764E" w:rsidRDefault="00B909B7" w:rsidP="00A33A90">
            <w:pPr>
              <w:pStyle w:val="ListParagraph"/>
              <w:ind w:left="0"/>
              <w:jc w:val="center"/>
              <w:rPr>
                <w:b/>
              </w:rPr>
            </w:pPr>
            <w:r w:rsidRPr="002C764E">
              <w:rPr>
                <w:b/>
              </w:rPr>
              <w:t>12.9</w:t>
            </w:r>
          </w:p>
        </w:tc>
        <w:tc>
          <w:tcPr>
            <w:tcW w:w="828" w:type="dxa"/>
            <w:vAlign w:val="center"/>
          </w:tcPr>
          <w:p w14:paraId="3E44D738" w14:textId="77777777" w:rsidR="00A33A90" w:rsidRDefault="004F767A" w:rsidP="00A33A90">
            <w:pPr>
              <w:pStyle w:val="ListParagraph"/>
              <w:ind w:left="0"/>
              <w:jc w:val="center"/>
            </w:pPr>
            <w:r>
              <w:t>14.7</w:t>
            </w:r>
          </w:p>
        </w:tc>
        <w:tc>
          <w:tcPr>
            <w:tcW w:w="829" w:type="dxa"/>
            <w:vAlign w:val="center"/>
          </w:tcPr>
          <w:p w14:paraId="720164F2" w14:textId="77777777" w:rsidR="00A33A90" w:rsidRDefault="00F466FF" w:rsidP="00A33A90">
            <w:pPr>
              <w:pStyle w:val="ListParagraph"/>
              <w:ind w:left="0"/>
              <w:jc w:val="center"/>
            </w:pPr>
            <w:r>
              <w:t>16.8</w:t>
            </w:r>
          </w:p>
        </w:tc>
        <w:tc>
          <w:tcPr>
            <w:tcW w:w="829" w:type="dxa"/>
            <w:vAlign w:val="center"/>
          </w:tcPr>
          <w:p w14:paraId="3A8A7D71" w14:textId="77777777" w:rsidR="00A33A90" w:rsidRDefault="00F466FF" w:rsidP="00A33A90">
            <w:pPr>
              <w:pStyle w:val="ListParagraph"/>
              <w:ind w:left="0"/>
              <w:jc w:val="center"/>
            </w:pPr>
            <w:r>
              <w:t>19.3</w:t>
            </w:r>
          </w:p>
        </w:tc>
      </w:tr>
      <w:tr w:rsidR="00A33A90" w14:paraId="68494904" w14:textId="77777777" w:rsidTr="007809C0">
        <w:tc>
          <w:tcPr>
            <w:tcW w:w="991" w:type="dxa"/>
            <w:vAlign w:val="center"/>
          </w:tcPr>
          <w:p w14:paraId="596DC139" w14:textId="77777777" w:rsidR="00A33A90" w:rsidRDefault="00A33A90" w:rsidP="00A33A90">
            <w:pPr>
              <w:pStyle w:val="ListParagraph"/>
              <w:ind w:left="0"/>
              <w:jc w:val="center"/>
            </w:pPr>
            <w:r>
              <w:t>32</w:t>
            </w:r>
          </w:p>
        </w:tc>
        <w:tc>
          <w:tcPr>
            <w:tcW w:w="828" w:type="dxa"/>
            <w:vAlign w:val="center"/>
          </w:tcPr>
          <w:p w14:paraId="629A860A" w14:textId="77777777" w:rsidR="00A33A90" w:rsidRDefault="00BF0EEE" w:rsidP="00A33A90">
            <w:pPr>
              <w:jc w:val="center"/>
            </w:pPr>
            <w:r>
              <w:t>9.1</w:t>
            </w:r>
          </w:p>
        </w:tc>
        <w:tc>
          <w:tcPr>
            <w:tcW w:w="828" w:type="dxa"/>
            <w:vAlign w:val="center"/>
          </w:tcPr>
          <w:p w14:paraId="5D1521C5" w14:textId="77777777" w:rsidR="00A33A90" w:rsidRDefault="00BF0EEE" w:rsidP="00BF0EEE">
            <w:pPr>
              <w:pStyle w:val="ListParagraph"/>
              <w:ind w:left="0"/>
              <w:jc w:val="center"/>
            </w:pPr>
            <w:r>
              <w:t>10.3</w:t>
            </w:r>
          </w:p>
        </w:tc>
        <w:tc>
          <w:tcPr>
            <w:tcW w:w="844" w:type="dxa"/>
            <w:vAlign w:val="center"/>
          </w:tcPr>
          <w:p w14:paraId="0EBD713D" w14:textId="77777777" w:rsidR="00A33A90" w:rsidRDefault="00B909B7" w:rsidP="00A33A90">
            <w:pPr>
              <w:pStyle w:val="ListParagraph"/>
              <w:ind w:left="0"/>
              <w:jc w:val="center"/>
            </w:pPr>
            <w:r>
              <w:t>11.6</w:t>
            </w:r>
          </w:p>
        </w:tc>
        <w:tc>
          <w:tcPr>
            <w:tcW w:w="1003" w:type="dxa"/>
            <w:vAlign w:val="center"/>
          </w:tcPr>
          <w:p w14:paraId="14ADEF81" w14:textId="77777777" w:rsidR="00A33A90" w:rsidRPr="002C764E" w:rsidRDefault="00B909B7" w:rsidP="00A33A90">
            <w:pPr>
              <w:pStyle w:val="ListParagraph"/>
              <w:ind w:left="0"/>
              <w:jc w:val="center"/>
              <w:rPr>
                <w:b/>
              </w:rPr>
            </w:pPr>
            <w:r w:rsidRPr="002C764E">
              <w:rPr>
                <w:b/>
              </w:rPr>
              <w:t>13.1</w:t>
            </w:r>
          </w:p>
        </w:tc>
        <w:tc>
          <w:tcPr>
            <w:tcW w:w="828" w:type="dxa"/>
            <w:vAlign w:val="center"/>
          </w:tcPr>
          <w:p w14:paraId="6FC9E022" w14:textId="77777777" w:rsidR="00A33A90" w:rsidRDefault="004F767A" w:rsidP="00A33A90">
            <w:pPr>
              <w:pStyle w:val="ListParagraph"/>
              <w:ind w:left="0"/>
              <w:jc w:val="center"/>
            </w:pPr>
            <w:r>
              <w:t>14.9</w:t>
            </w:r>
          </w:p>
        </w:tc>
        <w:tc>
          <w:tcPr>
            <w:tcW w:w="829" w:type="dxa"/>
            <w:vAlign w:val="center"/>
          </w:tcPr>
          <w:p w14:paraId="2EA86200" w14:textId="77777777" w:rsidR="00A33A90" w:rsidRDefault="00F466FF" w:rsidP="00A33A90">
            <w:pPr>
              <w:pStyle w:val="ListParagraph"/>
              <w:ind w:left="0"/>
              <w:jc w:val="center"/>
            </w:pPr>
            <w:r>
              <w:t>17.1</w:t>
            </w:r>
          </w:p>
        </w:tc>
        <w:tc>
          <w:tcPr>
            <w:tcW w:w="829" w:type="dxa"/>
            <w:vAlign w:val="center"/>
          </w:tcPr>
          <w:p w14:paraId="0CC47857" w14:textId="77777777" w:rsidR="00A33A90" w:rsidRDefault="00F466FF" w:rsidP="00A33A90">
            <w:pPr>
              <w:pStyle w:val="ListParagraph"/>
              <w:ind w:left="0"/>
              <w:jc w:val="center"/>
            </w:pPr>
            <w:r>
              <w:t>19.6</w:t>
            </w:r>
          </w:p>
        </w:tc>
      </w:tr>
      <w:tr w:rsidR="00A33A90" w14:paraId="3BDF9F43" w14:textId="77777777" w:rsidTr="007809C0">
        <w:tc>
          <w:tcPr>
            <w:tcW w:w="991" w:type="dxa"/>
            <w:vAlign w:val="center"/>
          </w:tcPr>
          <w:p w14:paraId="5E830D1F" w14:textId="77777777" w:rsidR="00A33A90" w:rsidRDefault="00A33A90" w:rsidP="00A33A90">
            <w:pPr>
              <w:pStyle w:val="ListParagraph"/>
              <w:ind w:left="0"/>
              <w:jc w:val="center"/>
            </w:pPr>
            <w:r>
              <w:t>33</w:t>
            </w:r>
          </w:p>
        </w:tc>
        <w:tc>
          <w:tcPr>
            <w:tcW w:w="828" w:type="dxa"/>
            <w:vAlign w:val="center"/>
          </w:tcPr>
          <w:p w14:paraId="649B42F7" w14:textId="77777777" w:rsidR="00A33A90" w:rsidRDefault="00BF0EEE" w:rsidP="00A33A90">
            <w:pPr>
              <w:jc w:val="center"/>
            </w:pPr>
            <w:r>
              <w:t>9.3</w:t>
            </w:r>
          </w:p>
        </w:tc>
        <w:tc>
          <w:tcPr>
            <w:tcW w:w="828" w:type="dxa"/>
            <w:vAlign w:val="center"/>
          </w:tcPr>
          <w:p w14:paraId="3364DC5E" w14:textId="77777777" w:rsidR="00A33A90" w:rsidRDefault="00BF0EEE" w:rsidP="00BF0EEE">
            <w:pPr>
              <w:pStyle w:val="ListParagraph"/>
              <w:ind w:left="0"/>
              <w:jc w:val="center"/>
            </w:pPr>
            <w:r>
              <w:t>10.4</w:t>
            </w:r>
          </w:p>
        </w:tc>
        <w:tc>
          <w:tcPr>
            <w:tcW w:w="844" w:type="dxa"/>
            <w:vAlign w:val="center"/>
          </w:tcPr>
          <w:p w14:paraId="3F66C56F" w14:textId="77777777" w:rsidR="00A33A90" w:rsidRDefault="00B909B7" w:rsidP="00A33A90">
            <w:pPr>
              <w:pStyle w:val="ListParagraph"/>
              <w:ind w:left="0"/>
              <w:jc w:val="center"/>
            </w:pPr>
            <w:r>
              <w:t>11.7</w:t>
            </w:r>
          </w:p>
        </w:tc>
        <w:tc>
          <w:tcPr>
            <w:tcW w:w="1003" w:type="dxa"/>
            <w:vAlign w:val="center"/>
          </w:tcPr>
          <w:p w14:paraId="64B11182" w14:textId="77777777" w:rsidR="00A33A90" w:rsidRPr="002C764E" w:rsidRDefault="00B909B7" w:rsidP="00A33A90">
            <w:pPr>
              <w:pStyle w:val="ListParagraph"/>
              <w:ind w:left="0"/>
              <w:jc w:val="center"/>
              <w:rPr>
                <w:b/>
              </w:rPr>
            </w:pPr>
            <w:r w:rsidRPr="002C764E">
              <w:rPr>
                <w:b/>
              </w:rPr>
              <w:t>13.3</w:t>
            </w:r>
          </w:p>
        </w:tc>
        <w:tc>
          <w:tcPr>
            <w:tcW w:w="828" w:type="dxa"/>
            <w:vAlign w:val="center"/>
          </w:tcPr>
          <w:p w14:paraId="77F98E6D" w14:textId="77777777" w:rsidR="00A33A90" w:rsidRDefault="004F767A" w:rsidP="00A33A90">
            <w:pPr>
              <w:pStyle w:val="ListParagraph"/>
              <w:ind w:left="0"/>
              <w:jc w:val="center"/>
            </w:pPr>
            <w:r>
              <w:t>15.1</w:t>
            </w:r>
          </w:p>
        </w:tc>
        <w:tc>
          <w:tcPr>
            <w:tcW w:w="829" w:type="dxa"/>
            <w:vAlign w:val="center"/>
          </w:tcPr>
          <w:p w14:paraId="3BD9E282" w14:textId="77777777" w:rsidR="00A33A90" w:rsidRDefault="00F466FF" w:rsidP="00A33A90">
            <w:pPr>
              <w:pStyle w:val="ListParagraph"/>
              <w:ind w:left="0"/>
              <w:jc w:val="center"/>
            </w:pPr>
            <w:r>
              <w:t>17.3</w:t>
            </w:r>
          </w:p>
        </w:tc>
        <w:tc>
          <w:tcPr>
            <w:tcW w:w="829" w:type="dxa"/>
            <w:vAlign w:val="center"/>
          </w:tcPr>
          <w:p w14:paraId="30D37942" w14:textId="77777777" w:rsidR="00A33A90" w:rsidRDefault="00F466FF" w:rsidP="00A33A90">
            <w:pPr>
              <w:pStyle w:val="ListParagraph"/>
              <w:ind w:left="0"/>
              <w:jc w:val="center"/>
            </w:pPr>
            <w:r>
              <w:t>20.0</w:t>
            </w:r>
          </w:p>
        </w:tc>
      </w:tr>
      <w:tr w:rsidR="00A33A90" w14:paraId="022844A6" w14:textId="77777777" w:rsidTr="007809C0">
        <w:tc>
          <w:tcPr>
            <w:tcW w:w="991" w:type="dxa"/>
            <w:vAlign w:val="center"/>
          </w:tcPr>
          <w:p w14:paraId="0CED8F5B" w14:textId="77777777" w:rsidR="00A33A90" w:rsidRDefault="00A33A90" w:rsidP="00A33A90">
            <w:pPr>
              <w:pStyle w:val="ListParagraph"/>
              <w:ind w:left="0"/>
              <w:jc w:val="center"/>
            </w:pPr>
            <w:r>
              <w:t>34</w:t>
            </w:r>
          </w:p>
        </w:tc>
        <w:tc>
          <w:tcPr>
            <w:tcW w:w="828" w:type="dxa"/>
            <w:vAlign w:val="center"/>
          </w:tcPr>
          <w:p w14:paraId="10A14A83" w14:textId="77777777" w:rsidR="00A33A90" w:rsidRDefault="00BF0EEE" w:rsidP="00A33A90">
            <w:pPr>
              <w:jc w:val="center"/>
            </w:pPr>
            <w:r>
              <w:t>9.4</w:t>
            </w:r>
          </w:p>
        </w:tc>
        <w:tc>
          <w:tcPr>
            <w:tcW w:w="828" w:type="dxa"/>
            <w:vAlign w:val="center"/>
          </w:tcPr>
          <w:p w14:paraId="16B43CC3" w14:textId="77777777" w:rsidR="00A33A90" w:rsidRDefault="00BF0EEE" w:rsidP="00BF0EEE">
            <w:pPr>
              <w:pStyle w:val="ListParagraph"/>
              <w:ind w:left="0"/>
              <w:jc w:val="center"/>
            </w:pPr>
            <w:r>
              <w:t>10.5</w:t>
            </w:r>
          </w:p>
        </w:tc>
        <w:tc>
          <w:tcPr>
            <w:tcW w:w="844" w:type="dxa"/>
            <w:vAlign w:val="center"/>
          </w:tcPr>
          <w:p w14:paraId="1B8BCF05" w14:textId="77777777" w:rsidR="00A33A90" w:rsidRDefault="00B909B7" w:rsidP="00A33A90">
            <w:pPr>
              <w:pStyle w:val="ListParagraph"/>
              <w:ind w:left="0"/>
              <w:jc w:val="center"/>
            </w:pPr>
            <w:r>
              <w:t>11.9</w:t>
            </w:r>
          </w:p>
        </w:tc>
        <w:tc>
          <w:tcPr>
            <w:tcW w:w="1003" w:type="dxa"/>
            <w:vAlign w:val="center"/>
          </w:tcPr>
          <w:p w14:paraId="5D91C5E9" w14:textId="77777777" w:rsidR="00A33A90" w:rsidRPr="002C764E" w:rsidRDefault="00B909B7" w:rsidP="00A33A90">
            <w:pPr>
              <w:pStyle w:val="ListParagraph"/>
              <w:ind w:left="0"/>
              <w:jc w:val="center"/>
              <w:rPr>
                <w:b/>
              </w:rPr>
            </w:pPr>
            <w:r w:rsidRPr="002C764E">
              <w:rPr>
                <w:b/>
              </w:rPr>
              <w:t>13.5</w:t>
            </w:r>
          </w:p>
        </w:tc>
        <w:tc>
          <w:tcPr>
            <w:tcW w:w="828" w:type="dxa"/>
            <w:vAlign w:val="center"/>
          </w:tcPr>
          <w:p w14:paraId="3C626658" w14:textId="77777777" w:rsidR="00A33A90" w:rsidRDefault="004F767A" w:rsidP="00A33A90">
            <w:pPr>
              <w:pStyle w:val="ListParagraph"/>
              <w:ind w:left="0"/>
              <w:jc w:val="center"/>
            </w:pPr>
            <w:r>
              <w:t>15.4</w:t>
            </w:r>
          </w:p>
        </w:tc>
        <w:tc>
          <w:tcPr>
            <w:tcW w:w="829" w:type="dxa"/>
            <w:vAlign w:val="center"/>
          </w:tcPr>
          <w:p w14:paraId="25FD0A9F" w14:textId="77777777" w:rsidR="00A33A90" w:rsidRDefault="00F466FF" w:rsidP="00A33A90">
            <w:pPr>
              <w:pStyle w:val="ListParagraph"/>
              <w:ind w:left="0"/>
              <w:jc w:val="center"/>
            </w:pPr>
            <w:r>
              <w:t>17.6</w:t>
            </w:r>
          </w:p>
        </w:tc>
        <w:tc>
          <w:tcPr>
            <w:tcW w:w="829" w:type="dxa"/>
            <w:vAlign w:val="center"/>
          </w:tcPr>
          <w:p w14:paraId="778D48A1" w14:textId="77777777" w:rsidR="00A33A90" w:rsidRDefault="00F466FF" w:rsidP="00A33A90">
            <w:pPr>
              <w:pStyle w:val="ListParagraph"/>
              <w:ind w:left="0"/>
              <w:jc w:val="center"/>
            </w:pPr>
            <w:r>
              <w:t>20.3</w:t>
            </w:r>
          </w:p>
        </w:tc>
      </w:tr>
      <w:tr w:rsidR="00A33A90" w14:paraId="56301EA5" w14:textId="77777777" w:rsidTr="007809C0">
        <w:tc>
          <w:tcPr>
            <w:tcW w:w="991" w:type="dxa"/>
            <w:vAlign w:val="center"/>
          </w:tcPr>
          <w:p w14:paraId="5DDE4708" w14:textId="77777777" w:rsidR="00A33A90" w:rsidRDefault="00A33A90" w:rsidP="00A33A90">
            <w:pPr>
              <w:pStyle w:val="ListParagraph"/>
              <w:ind w:left="0"/>
              <w:jc w:val="center"/>
            </w:pPr>
            <w:r>
              <w:t>35</w:t>
            </w:r>
          </w:p>
        </w:tc>
        <w:tc>
          <w:tcPr>
            <w:tcW w:w="828" w:type="dxa"/>
            <w:vAlign w:val="center"/>
          </w:tcPr>
          <w:p w14:paraId="3357D6A0" w14:textId="77777777" w:rsidR="00A33A90" w:rsidRDefault="00BF0EEE" w:rsidP="00A33A90">
            <w:pPr>
              <w:jc w:val="center"/>
            </w:pPr>
            <w:r>
              <w:t>9.5</w:t>
            </w:r>
          </w:p>
        </w:tc>
        <w:tc>
          <w:tcPr>
            <w:tcW w:w="828" w:type="dxa"/>
            <w:vAlign w:val="center"/>
          </w:tcPr>
          <w:p w14:paraId="4BD18500" w14:textId="77777777" w:rsidR="00A33A90" w:rsidRDefault="00BF0EEE" w:rsidP="00A33A90">
            <w:pPr>
              <w:pStyle w:val="ListParagraph"/>
              <w:ind w:left="0"/>
              <w:jc w:val="center"/>
            </w:pPr>
            <w:r>
              <w:t>10.7</w:t>
            </w:r>
          </w:p>
        </w:tc>
        <w:tc>
          <w:tcPr>
            <w:tcW w:w="844" w:type="dxa"/>
            <w:vAlign w:val="center"/>
          </w:tcPr>
          <w:p w14:paraId="3FE838C7" w14:textId="77777777" w:rsidR="00A33A90" w:rsidRDefault="00B909B7" w:rsidP="00A33A90">
            <w:pPr>
              <w:pStyle w:val="ListParagraph"/>
              <w:ind w:left="0"/>
              <w:jc w:val="center"/>
            </w:pPr>
            <w:r>
              <w:t>12.0</w:t>
            </w:r>
          </w:p>
        </w:tc>
        <w:tc>
          <w:tcPr>
            <w:tcW w:w="1003" w:type="dxa"/>
            <w:vAlign w:val="center"/>
          </w:tcPr>
          <w:p w14:paraId="4AD6F3B9" w14:textId="77777777" w:rsidR="00A33A90" w:rsidRPr="002C764E" w:rsidRDefault="00B909B7" w:rsidP="00A33A90">
            <w:pPr>
              <w:pStyle w:val="ListParagraph"/>
              <w:ind w:left="0"/>
              <w:jc w:val="center"/>
              <w:rPr>
                <w:b/>
              </w:rPr>
            </w:pPr>
            <w:r w:rsidRPr="002C764E">
              <w:rPr>
                <w:b/>
              </w:rPr>
              <w:t>13.7</w:t>
            </w:r>
          </w:p>
        </w:tc>
        <w:tc>
          <w:tcPr>
            <w:tcW w:w="828" w:type="dxa"/>
            <w:vAlign w:val="center"/>
          </w:tcPr>
          <w:p w14:paraId="3350DA59" w14:textId="77777777" w:rsidR="00A33A90" w:rsidRDefault="004F767A" w:rsidP="00A33A90">
            <w:pPr>
              <w:pStyle w:val="ListParagraph"/>
              <w:ind w:left="0"/>
              <w:jc w:val="center"/>
            </w:pPr>
            <w:r>
              <w:t>15.6</w:t>
            </w:r>
          </w:p>
        </w:tc>
        <w:tc>
          <w:tcPr>
            <w:tcW w:w="829" w:type="dxa"/>
            <w:vAlign w:val="center"/>
          </w:tcPr>
          <w:p w14:paraId="3FD54F84" w14:textId="77777777" w:rsidR="00A33A90" w:rsidRDefault="00F466FF" w:rsidP="00A33A90">
            <w:pPr>
              <w:pStyle w:val="ListParagraph"/>
              <w:ind w:left="0"/>
              <w:jc w:val="center"/>
            </w:pPr>
            <w:r>
              <w:t>17.9</w:t>
            </w:r>
          </w:p>
        </w:tc>
        <w:tc>
          <w:tcPr>
            <w:tcW w:w="829" w:type="dxa"/>
            <w:vAlign w:val="center"/>
          </w:tcPr>
          <w:p w14:paraId="755843DB" w14:textId="77777777" w:rsidR="00A33A90" w:rsidRDefault="00F466FF" w:rsidP="00A33A90">
            <w:pPr>
              <w:pStyle w:val="ListParagraph"/>
              <w:ind w:left="0"/>
              <w:jc w:val="center"/>
            </w:pPr>
            <w:r>
              <w:t>20.6</w:t>
            </w:r>
          </w:p>
        </w:tc>
      </w:tr>
      <w:tr w:rsidR="00A33A90" w14:paraId="308E2FB6" w14:textId="77777777" w:rsidTr="007809C0">
        <w:tc>
          <w:tcPr>
            <w:tcW w:w="991" w:type="dxa"/>
            <w:vAlign w:val="center"/>
          </w:tcPr>
          <w:p w14:paraId="0F1483F9" w14:textId="77777777" w:rsidR="00A33A90" w:rsidRDefault="00A33A90" w:rsidP="00A33A90">
            <w:pPr>
              <w:pStyle w:val="ListParagraph"/>
              <w:ind w:left="0"/>
              <w:jc w:val="center"/>
            </w:pPr>
            <w:r>
              <w:t>36</w:t>
            </w:r>
          </w:p>
        </w:tc>
        <w:tc>
          <w:tcPr>
            <w:tcW w:w="828" w:type="dxa"/>
            <w:vAlign w:val="center"/>
          </w:tcPr>
          <w:p w14:paraId="2117ADBE" w14:textId="77777777" w:rsidR="00A33A90" w:rsidRDefault="00BF0EEE" w:rsidP="00A33A90">
            <w:pPr>
              <w:jc w:val="center"/>
            </w:pPr>
            <w:r>
              <w:t>9.</w:t>
            </w:r>
            <w:r w:rsidR="00F466FF">
              <w:t>6</w:t>
            </w:r>
          </w:p>
        </w:tc>
        <w:tc>
          <w:tcPr>
            <w:tcW w:w="828" w:type="dxa"/>
            <w:vAlign w:val="center"/>
          </w:tcPr>
          <w:p w14:paraId="2471140A" w14:textId="77777777" w:rsidR="00A33A90" w:rsidRDefault="00BF0EEE" w:rsidP="00A33A90">
            <w:pPr>
              <w:pStyle w:val="ListParagraph"/>
              <w:ind w:left="0"/>
              <w:jc w:val="center"/>
            </w:pPr>
            <w:r>
              <w:t>10.</w:t>
            </w:r>
            <w:r w:rsidR="00F466FF">
              <w:t>8</w:t>
            </w:r>
          </w:p>
        </w:tc>
        <w:tc>
          <w:tcPr>
            <w:tcW w:w="844" w:type="dxa"/>
            <w:vAlign w:val="center"/>
          </w:tcPr>
          <w:p w14:paraId="211A7816" w14:textId="77777777" w:rsidR="00A33A90" w:rsidRDefault="00B909B7" w:rsidP="00A33A90">
            <w:pPr>
              <w:pStyle w:val="ListParagraph"/>
              <w:ind w:left="0"/>
              <w:jc w:val="center"/>
            </w:pPr>
            <w:r>
              <w:t>12.</w:t>
            </w:r>
            <w:r w:rsidR="00F466FF">
              <w:t>2</w:t>
            </w:r>
          </w:p>
        </w:tc>
        <w:tc>
          <w:tcPr>
            <w:tcW w:w="1003" w:type="dxa"/>
            <w:vAlign w:val="center"/>
          </w:tcPr>
          <w:p w14:paraId="0F7D9D2A" w14:textId="77777777" w:rsidR="00A33A90" w:rsidRPr="002C764E" w:rsidRDefault="00B909B7" w:rsidP="00A33A90">
            <w:pPr>
              <w:pStyle w:val="ListParagraph"/>
              <w:ind w:left="0"/>
              <w:jc w:val="center"/>
              <w:rPr>
                <w:b/>
              </w:rPr>
            </w:pPr>
            <w:r w:rsidRPr="002C764E">
              <w:rPr>
                <w:b/>
              </w:rPr>
              <w:t>13.9</w:t>
            </w:r>
          </w:p>
        </w:tc>
        <w:tc>
          <w:tcPr>
            <w:tcW w:w="828" w:type="dxa"/>
            <w:vAlign w:val="center"/>
          </w:tcPr>
          <w:p w14:paraId="61031E6F" w14:textId="77777777" w:rsidR="00A33A90" w:rsidRDefault="004F767A" w:rsidP="00A33A90">
            <w:pPr>
              <w:pStyle w:val="ListParagraph"/>
              <w:ind w:left="0"/>
              <w:jc w:val="center"/>
            </w:pPr>
            <w:r>
              <w:t>15.</w:t>
            </w:r>
            <w:r w:rsidR="00F466FF">
              <w:t>8</w:t>
            </w:r>
          </w:p>
        </w:tc>
        <w:tc>
          <w:tcPr>
            <w:tcW w:w="829" w:type="dxa"/>
            <w:vAlign w:val="center"/>
          </w:tcPr>
          <w:p w14:paraId="4FB381C8" w14:textId="77777777" w:rsidR="00A33A90" w:rsidRDefault="00F466FF" w:rsidP="00A33A90">
            <w:pPr>
              <w:pStyle w:val="ListParagraph"/>
              <w:ind w:left="0"/>
              <w:jc w:val="center"/>
            </w:pPr>
            <w:r>
              <w:t>18.1</w:t>
            </w:r>
          </w:p>
        </w:tc>
        <w:tc>
          <w:tcPr>
            <w:tcW w:w="829" w:type="dxa"/>
            <w:vAlign w:val="center"/>
          </w:tcPr>
          <w:p w14:paraId="3486C05B" w14:textId="77777777" w:rsidR="00A33A90" w:rsidRDefault="00F466FF" w:rsidP="00A33A90">
            <w:pPr>
              <w:pStyle w:val="ListParagraph"/>
              <w:ind w:left="0"/>
              <w:jc w:val="center"/>
            </w:pPr>
            <w:r>
              <w:t>20.9</w:t>
            </w:r>
          </w:p>
        </w:tc>
      </w:tr>
    </w:tbl>
    <w:p w14:paraId="59C92BFD" w14:textId="77777777" w:rsidR="00A33A90" w:rsidRDefault="007809C0" w:rsidP="007809C0">
      <w:pPr>
        <w:pStyle w:val="ListParagraph"/>
        <w:spacing w:after="0" w:line="480" w:lineRule="auto"/>
        <w:ind w:left="1134"/>
        <w:jc w:val="right"/>
      </w:pPr>
      <w:r>
        <w:t>Kementrian Kesehatan RI, 2010</w:t>
      </w:r>
    </w:p>
    <w:p w14:paraId="15A95EB5" w14:textId="77777777" w:rsidR="00E822B1" w:rsidRDefault="00D370D3" w:rsidP="00027820">
      <w:pPr>
        <w:pStyle w:val="ListParagraph"/>
        <w:numPr>
          <w:ilvl w:val="0"/>
          <w:numId w:val="24"/>
        </w:numPr>
        <w:spacing w:after="0" w:line="480" w:lineRule="auto"/>
        <w:ind w:left="567" w:hanging="567"/>
        <w:jc w:val="both"/>
      </w:pPr>
      <w:r>
        <w:t>Panjang Badan atau Tinggi Badan menurut Umur (PB/U) atau (TB/U)</w:t>
      </w:r>
      <w:r w:rsidR="00EC7E49">
        <w:t xml:space="preserve"> </w:t>
      </w:r>
      <w:r w:rsidR="00E31ED0">
        <w:fldChar w:fldCharType="begin" w:fldLock="1"/>
      </w:r>
      <w:r w:rsidR="00E31ED0">
        <w:instrText>ADDIN CSL_CITATION {"citationItems":[{"id":"ITEM-1","itemData":{"abstract":"penilaian antropometri pada anak dilakukan dengan mengukur berat badan berdasarkan usia","author":[{"dropping-particle":"","family":"Kementrian Kesehatan RI","given":"","non-dropping-particle":"","parse-names":false,"suffix":""}],"container-title":"Standar Antropometri Penilaian Status Gizi Anak","id":"ITEM-1","issued":{"date-parts":[["2010"]]},"page":"40","title":"Standar Antropometri Penilaian Status Gizi Anak","type":"article"},"uris":["http://www.mendeley.com/documents/?uuid=10500686-dcef-4c4b-a5b2-67c1111dfd7b"]}],"mendeley":{"formattedCitation":"(Kementrian Kesehatan RI, 2010)","plainTextFormattedCitation":"(Kementrian Kesehatan RI, 2010)","previouslyFormattedCitation":"(Kementrian Kesehatan RI, 2010)"},"properties":{"noteIndex":0},"schema":"https://github.com/citation-style-language/schema/raw/master/csl-citation.json"}</w:instrText>
      </w:r>
      <w:r w:rsidR="00E31ED0">
        <w:fldChar w:fldCharType="separate"/>
      </w:r>
      <w:r w:rsidR="00EC7E49" w:rsidRPr="00EC7E49">
        <w:rPr>
          <w:noProof/>
        </w:rPr>
        <w:t>(Kementrian Kesehatan RI, 2010)</w:t>
      </w:r>
      <w:r w:rsidR="00E31ED0">
        <w:fldChar w:fldCharType="end"/>
      </w:r>
    </w:p>
    <w:p w14:paraId="1DA2F868" w14:textId="77777777" w:rsidR="00E822B1" w:rsidRDefault="00D370D3" w:rsidP="00027820">
      <w:pPr>
        <w:pStyle w:val="ListParagraph"/>
        <w:numPr>
          <w:ilvl w:val="0"/>
          <w:numId w:val="26"/>
        </w:numPr>
        <w:spacing w:after="0" w:line="360" w:lineRule="auto"/>
        <w:ind w:left="1134" w:hanging="567"/>
      </w:pPr>
      <w:r>
        <w:t>Anak Laki-laki (</w:t>
      </w:r>
      <w:r w:rsidR="0046056D">
        <w:t>12</w:t>
      </w:r>
      <w:r w:rsidR="00136784">
        <w:t>─</w:t>
      </w:r>
      <w:r>
        <w:t>36 Bulan)</w:t>
      </w:r>
    </w:p>
    <w:p w14:paraId="10207F88" w14:textId="77777777" w:rsidR="0046056D" w:rsidRDefault="002C1817" w:rsidP="00B424CB">
      <w:pPr>
        <w:pStyle w:val="Heading4"/>
        <w:ind w:left="2127" w:hanging="993"/>
        <w:jc w:val="both"/>
      </w:pPr>
      <w:bookmarkStart w:id="165" w:name="_Toc45127554"/>
      <w:r>
        <w:t>Tabel 2.3</w:t>
      </w:r>
      <w:r w:rsidR="0046056D">
        <w:t xml:space="preserve"> Panjang Badan menurut Umur (</w:t>
      </w:r>
      <w:r w:rsidR="004E1269">
        <w:t>P</w:t>
      </w:r>
      <w:r w:rsidR="0046056D">
        <w:t xml:space="preserve">B/U) </w:t>
      </w:r>
      <w:r w:rsidR="004E1269">
        <w:t xml:space="preserve">atau Tinggi Badan menurut Umur (TB/U) </w:t>
      </w:r>
      <w:r w:rsidR="0046056D">
        <w:t>Anak Laki-laki usia 12</w:t>
      </w:r>
      <w:r w:rsidR="00136784">
        <w:t>─</w:t>
      </w:r>
      <w:r w:rsidR="0046056D">
        <w:t>36 bulan</w:t>
      </w:r>
      <w:bookmarkEnd w:id="165"/>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990"/>
        <w:gridCol w:w="828"/>
        <w:gridCol w:w="827"/>
        <w:gridCol w:w="842"/>
        <w:gridCol w:w="1003"/>
        <w:gridCol w:w="828"/>
        <w:gridCol w:w="831"/>
        <w:gridCol w:w="831"/>
      </w:tblGrid>
      <w:tr w:rsidR="00D370D3" w14:paraId="689F43CE" w14:textId="77777777" w:rsidTr="007809C0">
        <w:tc>
          <w:tcPr>
            <w:tcW w:w="990" w:type="dxa"/>
            <w:vMerge w:val="restart"/>
            <w:vAlign w:val="center"/>
          </w:tcPr>
          <w:p w14:paraId="49C93E67" w14:textId="77777777" w:rsidR="00D370D3" w:rsidRPr="002C764E" w:rsidRDefault="00D370D3" w:rsidP="00D370D3">
            <w:pPr>
              <w:pStyle w:val="ListParagraph"/>
              <w:ind w:left="0"/>
              <w:jc w:val="center"/>
              <w:rPr>
                <w:b/>
              </w:rPr>
            </w:pPr>
            <w:r w:rsidRPr="002C764E">
              <w:rPr>
                <w:b/>
              </w:rPr>
              <w:t>Umur (Bulan)</w:t>
            </w:r>
          </w:p>
        </w:tc>
        <w:tc>
          <w:tcPr>
            <w:tcW w:w="5990" w:type="dxa"/>
            <w:gridSpan w:val="7"/>
            <w:vAlign w:val="center"/>
          </w:tcPr>
          <w:p w14:paraId="486BBF86" w14:textId="77777777" w:rsidR="00D370D3" w:rsidRPr="002C764E" w:rsidRDefault="00D370D3" w:rsidP="008B2CBD">
            <w:pPr>
              <w:pStyle w:val="ListParagraph"/>
              <w:ind w:left="0"/>
              <w:jc w:val="center"/>
              <w:rPr>
                <w:b/>
              </w:rPr>
            </w:pPr>
            <w:r w:rsidRPr="002C764E">
              <w:rPr>
                <w:b/>
              </w:rPr>
              <w:t>Panjang Badan atau Tinggi Badan (cm)</w:t>
            </w:r>
          </w:p>
        </w:tc>
      </w:tr>
      <w:tr w:rsidR="00D370D3" w14:paraId="7BA7EF9D" w14:textId="77777777" w:rsidTr="007809C0">
        <w:tc>
          <w:tcPr>
            <w:tcW w:w="990" w:type="dxa"/>
            <w:vMerge/>
            <w:vAlign w:val="center"/>
          </w:tcPr>
          <w:p w14:paraId="40F924A8" w14:textId="77777777" w:rsidR="00D370D3" w:rsidRPr="002C764E" w:rsidRDefault="00D370D3" w:rsidP="00D370D3">
            <w:pPr>
              <w:pStyle w:val="ListParagraph"/>
              <w:ind w:left="0"/>
              <w:jc w:val="center"/>
              <w:rPr>
                <w:b/>
              </w:rPr>
            </w:pPr>
          </w:p>
        </w:tc>
        <w:tc>
          <w:tcPr>
            <w:tcW w:w="828" w:type="dxa"/>
            <w:vAlign w:val="center"/>
          </w:tcPr>
          <w:p w14:paraId="31000D4F" w14:textId="77777777" w:rsidR="00D370D3" w:rsidRPr="002C764E" w:rsidRDefault="00D370D3" w:rsidP="00D370D3">
            <w:pPr>
              <w:jc w:val="center"/>
              <w:rPr>
                <w:b/>
              </w:rPr>
            </w:pPr>
            <w:r w:rsidRPr="002C764E">
              <w:rPr>
                <w:b/>
              </w:rPr>
              <w:t>-3 SD</w:t>
            </w:r>
          </w:p>
        </w:tc>
        <w:tc>
          <w:tcPr>
            <w:tcW w:w="827" w:type="dxa"/>
            <w:vAlign w:val="center"/>
          </w:tcPr>
          <w:p w14:paraId="6A0B6617" w14:textId="77777777" w:rsidR="00D370D3" w:rsidRPr="002C764E" w:rsidRDefault="00D370D3" w:rsidP="00D370D3">
            <w:pPr>
              <w:pStyle w:val="ListParagraph"/>
              <w:ind w:left="0"/>
              <w:jc w:val="center"/>
              <w:rPr>
                <w:b/>
              </w:rPr>
            </w:pPr>
            <w:r w:rsidRPr="002C764E">
              <w:rPr>
                <w:b/>
              </w:rPr>
              <w:t>-2 SD</w:t>
            </w:r>
          </w:p>
        </w:tc>
        <w:tc>
          <w:tcPr>
            <w:tcW w:w="842" w:type="dxa"/>
            <w:vAlign w:val="center"/>
          </w:tcPr>
          <w:p w14:paraId="52586AC1" w14:textId="77777777" w:rsidR="00D370D3" w:rsidRPr="002C764E" w:rsidRDefault="00D370D3" w:rsidP="00D370D3">
            <w:pPr>
              <w:pStyle w:val="ListParagraph"/>
              <w:ind w:left="0"/>
              <w:jc w:val="center"/>
              <w:rPr>
                <w:b/>
              </w:rPr>
            </w:pPr>
            <w:r w:rsidRPr="002C764E">
              <w:rPr>
                <w:b/>
              </w:rPr>
              <w:t>-1SD</w:t>
            </w:r>
          </w:p>
        </w:tc>
        <w:tc>
          <w:tcPr>
            <w:tcW w:w="1003" w:type="dxa"/>
            <w:vAlign w:val="center"/>
          </w:tcPr>
          <w:p w14:paraId="25044542" w14:textId="77777777" w:rsidR="00D370D3" w:rsidRPr="002C764E" w:rsidRDefault="00D370D3" w:rsidP="00D370D3">
            <w:pPr>
              <w:pStyle w:val="ListParagraph"/>
              <w:ind w:left="0"/>
              <w:jc w:val="center"/>
              <w:rPr>
                <w:b/>
              </w:rPr>
            </w:pPr>
            <w:r w:rsidRPr="002C764E">
              <w:rPr>
                <w:b/>
              </w:rPr>
              <w:t>Median</w:t>
            </w:r>
          </w:p>
        </w:tc>
        <w:tc>
          <w:tcPr>
            <w:tcW w:w="828" w:type="dxa"/>
            <w:vAlign w:val="center"/>
          </w:tcPr>
          <w:p w14:paraId="2FE1B1F8" w14:textId="77777777" w:rsidR="00D370D3" w:rsidRPr="002C764E" w:rsidRDefault="00D370D3" w:rsidP="00D370D3">
            <w:pPr>
              <w:pStyle w:val="ListParagraph"/>
              <w:ind w:left="0"/>
              <w:jc w:val="center"/>
              <w:rPr>
                <w:b/>
              </w:rPr>
            </w:pPr>
            <w:r w:rsidRPr="002C764E">
              <w:rPr>
                <w:b/>
              </w:rPr>
              <w:t>1 SD</w:t>
            </w:r>
          </w:p>
        </w:tc>
        <w:tc>
          <w:tcPr>
            <w:tcW w:w="831" w:type="dxa"/>
            <w:vAlign w:val="center"/>
          </w:tcPr>
          <w:p w14:paraId="00754B64" w14:textId="77777777" w:rsidR="00D370D3" w:rsidRPr="002C764E" w:rsidRDefault="00D370D3" w:rsidP="00D370D3">
            <w:pPr>
              <w:pStyle w:val="ListParagraph"/>
              <w:ind w:left="0"/>
              <w:jc w:val="center"/>
              <w:rPr>
                <w:b/>
              </w:rPr>
            </w:pPr>
            <w:r w:rsidRPr="002C764E">
              <w:rPr>
                <w:b/>
              </w:rPr>
              <w:t>2 SD</w:t>
            </w:r>
          </w:p>
        </w:tc>
        <w:tc>
          <w:tcPr>
            <w:tcW w:w="831" w:type="dxa"/>
            <w:vAlign w:val="center"/>
          </w:tcPr>
          <w:p w14:paraId="2ED9FC11" w14:textId="77777777" w:rsidR="00D370D3" w:rsidRPr="002C764E" w:rsidRDefault="00D370D3" w:rsidP="00D370D3">
            <w:pPr>
              <w:pStyle w:val="ListParagraph"/>
              <w:ind w:left="0"/>
              <w:jc w:val="center"/>
              <w:rPr>
                <w:b/>
              </w:rPr>
            </w:pPr>
            <w:r w:rsidRPr="002C764E">
              <w:rPr>
                <w:b/>
              </w:rPr>
              <w:t>3 SD</w:t>
            </w:r>
          </w:p>
        </w:tc>
      </w:tr>
      <w:tr w:rsidR="00D370D3" w14:paraId="14D4B200" w14:textId="77777777" w:rsidTr="007809C0">
        <w:tc>
          <w:tcPr>
            <w:tcW w:w="990" w:type="dxa"/>
            <w:vAlign w:val="center"/>
          </w:tcPr>
          <w:p w14:paraId="74A064C3" w14:textId="77777777" w:rsidR="00D370D3" w:rsidRDefault="00D370D3" w:rsidP="00D370D3">
            <w:pPr>
              <w:pStyle w:val="ListParagraph"/>
              <w:ind w:left="0"/>
              <w:jc w:val="center"/>
            </w:pPr>
            <w:r>
              <w:t>12</w:t>
            </w:r>
          </w:p>
        </w:tc>
        <w:tc>
          <w:tcPr>
            <w:tcW w:w="828" w:type="dxa"/>
            <w:vAlign w:val="center"/>
          </w:tcPr>
          <w:p w14:paraId="484685B3" w14:textId="77777777" w:rsidR="00D370D3" w:rsidRDefault="00911161" w:rsidP="00D370D3">
            <w:pPr>
              <w:jc w:val="center"/>
            </w:pPr>
            <w:r>
              <w:t>68.6</w:t>
            </w:r>
          </w:p>
        </w:tc>
        <w:tc>
          <w:tcPr>
            <w:tcW w:w="827" w:type="dxa"/>
            <w:vAlign w:val="center"/>
          </w:tcPr>
          <w:p w14:paraId="5483FD6A" w14:textId="77777777" w:rsidR="00D370D3" w:rsidRDefault="00911161" w:rsidP="00D370D3">
            <w:pPr>
              <w:pStyle w:val="ListParagraph"/>
              <w:ind w:left="0"/>
              <w:jc w:val="center"/>
            </w:pPr>
            <w:r>
              <w:t>71.0</w:t>
            </w:r>
          </w:p>
        </w:tc>
        <w:tc>
          <w:tcPr>
            <w:tcW w:w="842" w:type="dxa"/>
            <w:vAlign w:val="center"/>
          </w:tcPr>
          <w:p w14:paraId="669DC018" w14:textId="77777777" w:rsidR="00D370D3" w:rsidRDefault="00181F41" w:rsidP="00D370D3">
            <w:pPr>
              <w:pStyle w:val="ListParagraph"/>
              <w:ind w:left="0"/>
              <w:jc w:val="center"/>
            </w:pPr>
            <w:r>
              <w:t>73.4</w:t>
            </w:r>
          </w:p>
        </w:tc>
        <w:tc>
          <w:tcPr>
            <w:tcW w:w="1003" w:type="dxa"/>
            <w:vAlign w:val="center"/>
          </w:tcPr>
          <w:p w14:paraId="4CDF4AD6" w14:textId="77777777" w:rsidR="00D370D3" w:rsidRPr="002C764E" w:rsidRDefault="008B2CBD" w:rsidP="00D370D3">
            <w:pPr>
              <w:pStyle w:val="ListParagraph"/>
              <w:ind w:left="0"/>
              <w:jc w:val="center"/>
              <w:rPr>
                <w:b/>
              </w:rPr>
            </w:pPr>
            <w:r w:rsidRPr="002C764E">
              <w:rPr>
                <w:b/>
              </w:rPr>
              <w:t>75.7</w:t>
            </w:r>
          </w:p>
        </w:tc>
        <w:tc>
          <w:tcPr>
            <w:tcW w:w="828" w:type="dxa"/>
            <w:vAlign w:val="center"/>
          </w:tcPr>
          <w:p w14:paraId="2D46BFB9" w14:textId="77777777" w:rsidR="00D370D3" w:rsidRDefault="008B2CBD" w:rsidP="00D370D3">
            <w:pPr>
              <w:pStyle w:val="ListParagraph"/>
              <w:ind w:left="0"/>
              <w:jc w:val="center"/>
            </w:pPr>
            <w:r>
              <w:t>78.1</w:t>
            </w:r>
          </w:p>
        </w:tc>
        <w:tc>
          <w:tcPr>
            <w:tcW w:w="831" w:type="dxa"/>
            <w:vAlign w:val="center"/>
          </w:tcPr>
          <w:p w14:paraId="0E35D6BB" w14:textId="77777777" w:rsidR="00D370D3" w:rsidRDefault="00DE08A5" w:rsidP="00D370D3">
            <w:pPr>
              <w:pStyle w:val="ListParagraph"/>
              <w:ind w:left="0"/>
              <w:jc w:val="center"/>
            </w:pPr>
            <w:r>
              <w:t>80.5</w:t>
            </w:r>
          </w:p>
        </w:tc>
        <w:tc>
          <w:tcPr>
            <w:tcW w:w="831" w:type="dxa"/>
            <w:vAlign w:val="center"/>
          </w:tcPr>
          <w:p w14:paraId="427B7217" w14:textId="77777777" w:rsidR="00D370D3" w:rsidRDefault="00DE08A5" w:rsidP="00D370D3">
            <w:pPr>
              <w:pStyle w:val="ListParagraph"/>
              <w:ind w:left="0"/>
              <w:jc w:val="center"/>
            </w:pPr>
            <w:r>
              <w:t>82.9</w:t>
            </w:r>
          </w:p>
        </w:tc>
      </w:tr>
      <w:tr w:rsidR="00D370D3" w14:paraId="69BA4077" w14:textId="77777777" w:rsidTr="007809C0">
        <w:tc>
          <w:tcPr>
            <w:tcW w:w="990" w:type="dxa"/>
            <w:vAlign w:val="center"/>
          </w:tcPr>
          <w:p w14:paraId="3EBD7514" w14:textId="77777777" w:rsidR="00D370D3" w:rsidRDefault="00D370D3" w:rsidP="00D370D3">
            <w:pPr>
              <w:pStyle w:val="ListParagraph"/>
              <w:ind w:left="0"/>
              <w:jc w:val="center"/>
            </w:pPr>
            <w:r>
              <w:t>13</w:t>
            </w:r>
          </w:p>
        </w:tc>
        <w:tc>
          <w:tcPr>
            <w:tcW w:w="828" w:type="dxa"/>
            <w:vAlign w:val="center"/>
          </w:tcPr>
          <w:p w14:paraId="05415A42" w14:textId="77777777" w:rsidR="00D370D3" w:rsidRDefault="00911161" w:rsidP="00D370D3">
            <w:pPr>
              <w:jc w:val="center"/>
            </w:pPr>
            <w:r>
              <w:t>69.6</w:t>
            </w:r>
          </w:p>
        </w:tc>
        <w:tc>
          <w:tcPr>
            <w:tcW w:w="827" w:type="dxa"/>
            <w:vAlign w:val="center"/>
          </w:tcPr>
          <w:p w14:paraId="37304F39" w14:textId="77777777" w:rsidR="00D370D3" w:rsidRDefault="00911161" w:rsidP="00D370D3">
            <w:pPr>
              <w:pStyle w:val="ListParagraph"/>
              <w:ind w:left="0"/>
              <w:jc w:val="center"/>
            </w:pPr>
            <w:r>
              <w:t>72.1</w:t>
            </w:r>
          </w:p>
        </w:tc>
        <w:tc>
          <w:tcPr>
            <w:tcW w:w="842" w:type="dxa"/>
            <w:vAlign w:val="center"/>
          </w:tcPr>
          <w:p w14:paraId="535C0EDB" w14:textId="77777777" w:rsidR="00D370D3" w:rsidRDefault="00181F41" w:rsidP="00D370D3">
            <w:pPr>
              <w:pStyle w:val="ListParagraph"/>
              <w:ind w:left="0"/>
              <w:jc w:val="center"/>
            </w:pPr>
            <w:r>
              <w:t>74.5</w:t>
            </w:r>
          </w:p>
        </w:tc>
        <w:tc>
          <w:tcPr>
            <w:tcW w:w="1003" w:type="dxa"/>
            <w:vAlign w:val="center"/>
          </w:tcPr>
          <w:p w14:paraId="0DB2B689" w14:textId="77777777" w:rsidR="00D370D3" w:rsidRPr="002C764E" w:rsidRDefault="008B2CBD" w:rsidP="00D370D3">
            <w:pPr>
              <w:pStyle w:val="ListParagraph"/>
              <w:ind w:left="0"/>
              <w:jc w:val="center"/>
              <w:rPr>
                <w:b/>
              </w:rPr>
            </w:pPr>
            <w:r w:rsidRPr="002C764E">
              <w:rPr>
                <w:b/>
              </w:rPr>
              <w:t>76.9</w:t>
            </w:r>
          </w:p>
        </w:tc>
        <w:tc>
          <w:tcPr>
            <w:tcW w:w="828" w:type="dxa"/>
            <w:vAlign w:val="center"/>
          </w:tcPr>
          <w:p w14:paraId="1C116A7B" w14:textId="77777777" w:rsidR="00D370D3" w:rsidRDefault="008B2CBD" w:rsidP="00D370D3">
            <w:pPr>
              <w:pStyle w:val="ListParagraph"/>
              <w:ind w:left="0"/>
              <w:jc w:val="center"/>
            </w:pPr>
            <w:r>
              <w:t>79.3</w:t>
            </w:r>
          </w:p>
        </w:tc>
        <w:tc>
          <w:tcPr>
            <w:tcW w:w="831" w:type="dxa"/>
            <w:vAlign w:val="center"/>
          </w:tcPr>
          <w:p w14:paraId="632EB9D0" w14:textId="77777777" w:rsidR="00D370D3" w:rsidRDefault="00DE08A5" w:rsidP="00D370D3">
            <w:pPr>
              <w:pStyle w:val="ListParagraph"/>
              <w:ind w:left="0"/>
              <w:jc w:val="center"/>
            </w:pPr>
            <w:r>
              <w:t>81.8</w:t>
            </w:r>
          </w:p>
        </w:tc>
        <w:tc>
          <w:tcPr>
            <w:tcW w:w="831" w:type="dxa"/>
            <w:vAlign w:val="center"/>
          </w:tcPr>
          <w:p w14:paraId="129B4532" w14:textId="77777777" w:rsidR="00D370D3" w:rsidRDefault="00DE08A5" w:rsidP="00D370D3">
            <w:pPr>
              <w:pStyle w:val="ListParagraph"/>
              <w:ind w:left="0"/>
              <w:jc w:val="center"/>
            </w:pPr>
            <w:r>
              <w:t>84.2</w:t>
            </w:r>
          </w:p>
        </w:tc>
      </w:tr>
      <w:tr w:rsidR="00D370D3" w14:paraId="31C814F8" w14:textId="77777777" w:rsidTr="007809C0">
        <w:tc>
          <w:tcPr>
            <w:tcW w:w="990" w:type="dxa"/>
            <w:vAlign w:val="center"/>
          </w:tcPr>
          <w:p w14:paraId="29480301" w14:textId="77777777" w:rsidR="00D370D3" w:rsidRDefault="00D370D3" w:rsidP="00D370D3">
            <w:pPr>
              <w:pStyle w:val="ListParagraph"/>
              <w:ind w:left="0"/>
              <w:jc w:val="center"/>
            </w:pPr>
            <w:r>
              <w:t>14</w:t>
            </w:r>
          </w:p>
        </w:tc>
        <w:tc>
          <w:tcPr>
            <w:tcW w:w="828" w:type="dxa"/>
            <w:vAlign w:val="center"/>
          </w:tcPr>
          <w:p w14:paraId="4AA7F4CF" w14:textId="77777777" w:rsidR="00D370D3" w:rsidRDefault="00911161" w:rsidP="00D370D3">
            <w:pPr>
              <w:jc w:val="center"/>
            </w:pPr>
            <w:r>
              <w:t>70.6</w:t>
            </w:r>
          </w:p>
        </w:tc>
        <w:tc>
          <w:tcPr>
            <w:tcW w:w="827" w:type="dxa"/>
            <w:vAlign w:val="center"/>
          </w:tcPr>
          <w:p w14:paraId="286792ED" w14:textId="77777777" w:rsidR="00D370D3" w:rsidRDefault="00911161" w:rsidP="00D370D3">
            <w:pPr>
              <w:pStyle w:val="ListParagraph"/>
              <w:ind w:left="0"/>
              <w:jc w:val="center"/>
            </w:pPr>
            <w:r>
              <w:t>73.1</w:t>
            </w:r>
          </w:p>
        </w:tc>
        <w:tc>
          <w:tcPr>
            <w:tcW w:w="842" w:type="dxa"/>
            <w:vAlign w:val="center"/>
          </w:tcPr>
          <w:p w14:paraId="287C4CE4" w14:textId="77777777" w:rsidR="00D370D3" w:rsidRDefault="00181F41" w:rsidP="00D370D3">
            <w:pPr>
              <w:pStyle w:val="ListParagraph"/>
              <w:ind w:left="0"/>
              <w:jc w:val="center"/>
            </w:pPr>
            <w:r>
              <w:t>75.6</w:t>
            </w:r>
          </w:p>
        </w:tc>
        <w:tc>
          <w:tcPr>
            <w:tcW w:w="1003" w:type="dxa"/>
            <w:vAlign w:val="center"/>
          </w:tcPr>
          <w:p w14:paraId="439E828C" w14:textId="77777777" w:rsidR="00D370D3" w:rsidRPr="002C764E" w:rsidRDefault="008B2CBD" w:rsidP="00D370D3">
            <w:pPr>
              <w:pStyle w:val="ListParagraph"/>
              <w:ind w:left="0"/>
              <w:jc w:val="center"/>
              <w:rPr>
                <w:b/>
              </w:rPr>
            </w:pPr>
            <w:r w:rsidRPr="002C764E">
              <w:rPr>
                <w:b/>
              </w:rPr>
              <w:t>78.0</w:t>
            </w:r>
          </w:p>
        </w:tc>
        <w:tc>
          <w:tcPr>
            <w:tcW w:w="828" w:type="dxa"/>
            <w:vAlign w:val="center"/>
          </w:tcPr>
          <w:p w14:paraId="330305C8" w14:textId="77777777" w:rsidR="00D370D3" w:rsidRDefault="008B2CBD" w:rsidP="00D370D3">
            <w:pPr>
              <w:pStyle w:val="ListParagraph"/>
              <w:ind w:left="0"/>
              <w:jc w:val="center"/>
            </w:pPr>
            <w:r>
              <w:t>80.5</w:t>
            </w:r>
          </w:p>
        </w:tc>
        <w:tc>
          <w:tcPr>
            <w:tcW w:w="831" w:type="dxa"/>
            <w:vAlign w:val="center"/>
          </w:tcPr>
          <w:p w14:paraId="1601AA18" w14:textId="77777777" w:rsidR="00D370D3" w:rsidRDefault="00DE08A5" w:rsidP="00D370D3">
            <w:pPr>
              <w:pStyle w:val="ListParagraph"/>
              <w:ind w:left="0"/>
              <w:jc w:val="center"/>
            </w:pPr>
            <w:r>
              <w:t>83.0</w:t>
            </w:r>
          </w:p>
        </w:tc>
        <w:tc>
          <w:tcPr>
            <w:tcW w:w="831" w:type="dxa"/>
            <w:vAlign w:val="center"/>
          </w:tcPr>
          <w:p w14:paraId="58E7056D" w14:textId="77777777" w:rsidR="00D370D3" w:rsidRDefault="00DE08A5" w:rsidP="00D370D3">
            <w:pPr>
              <w:pStyle w:val="ListParagraph"/>
              <w:ind w:left="0"/>
              <w:jc w:val="center"/>
            </w:pPr>
            <w:r>
              <w:t>85.5</w:t>
            </w:r>
          </w:p>
        </w:tc>
      </w:tr>
      <w:tr w:rsidR="00D370D3" w14:paraId="6719E5A0" w14:textId="77777777" w:rsidTr="007809C0">
        <w:tc>
          <w:tcPr>
            <w:tcW w:w="990" w:type="dxa"/>
            <w:vAlign w:val="center"/>
          </w:tcPr>
          <w:p w14:paraId="63D936EC" w14:textId="77777777" w:rsidR="00D370D3" w:rsidRDefault="00D370D3" w:rsidP="00D370D3">
            <w:pPr>
              <w:pStyle w:val="ListParagraph"/>
              <w:ind w:left="0"/>
              <w:jc w:val="center"/>
            </w:pPr>
            <w:r>
              <w:t>15</w:t>
            </w:r>
          </w:p>
        </w:tc>
        <w:tc>
          <w:tcPr>
            <w:tcW w:w="828" w:type="dxa"/>
            <w:vAlign w:val="center"/>
          </w:tcPr>
          <w:p w14:paraId="1F1CEADB" w14:textId="77777777" w:rsidR="00D370D3" w:rsidRDefault="00911161" w:rsidP="00D370D3">
            <w:pPr>
              <w:jc w:val="center"/>
            </w:pPr>
            <w:r>
              <w:t>71.6</w:t>
            </w:r>
          </w:p>
        </w:tc>
        <w:tc>
          <w:tcPr>
            <w:tcW w:w="827" w:type="dxa"/>
            <w:vAlign w:val="center"/>
          </w:tcPr>
          <w:p w14:paraId="336A9559" w14:textId="77777777" w:rsidR="00D370D3" w:rsidRDefault="00911161" w:rsidP="00D370D3">
            <w:pPr>
              <w:pStyle w:val="ListParagraph"/>
              <w:ind w:left="0"/>
              <w:jc w:val="center"/>
            </w:pPr>
            <w:r>
              <w:t>74.1</w:t>
            </w:r>
          </w:p>
        </w:tc>
        <w:tc>
          <w:tcPr>
            <w:tcW w:w="842" w:type="dxa"/>
            <w:vAlign w:val="center"/>
          </w:tcPr>
          <w:p w14:paraId="1AF03D3E" w14:textId="77777777" w:rsidR="00D370D3" w:rsidRDefault="00181F41" w:rsidP="00D370D3">
            <w:pPr>
              <w:pStyle w:val="ListParagraph"/>
              <w:ind w:left="0"/>
              <w:jc w:val="center"/>
            </w:pPr>
            <w:r>
              <w:t>76.6</w:t>
            </w:r>
          </w:p>
        </w:tc>
        <w:tc>
          <w:tcPr>
            <w:tcW w:w="1003" w:type="dxa"/>
            <w:vAlign w:val="center"/>
          </w:tcPr>
          <w:p w14:paraId="0D6A390F" w14:textId="77777777" w:rsidR="00D370D3" w:rsidRPr="002C764E" w:rsidRDefault="008B2CBD" w:rsidP="00D370D3">
            <w:pPr>
              <w:pStyle w:val="ListParagraph"/>
              <w:ind w:left="0"/>
              <w:jc w:val="center"/>
              <w:rPr>
                <w:b/>
              </w:rPr>
            </w:pPr>
            <w:r w:rsidRPr="002C764E">
              <w:rPr>
                <w:b/>
              </w:rPr>
              <w:t>79.1</w:t>
            </w:r>
          </w:p>
        </w:tc>
        <w:tc>
          <w:tcPr>
            <w:tcW w:w="828" w:type="dxa"/>
            <w:vAlign w:val="center"/>
          </w:tcPr>
          <w:p w14:paraId="3F1BBD81" w14:textId="77777777" w:rsidR="00D370D3" w:rsidRDefault="008B2CBD" w:rsidP="00D370D3">
            <w:pPr>
              <w:pStyle w:val="ListParagraph"/>
              <w:ind w:left="0"/>
              <w:jc w:val="center"/>
            </w:pPr>
            <w:r>
              <w:t>81.7</w:t>
            </w:r>
          </w:p>
        </w:tc>
        <w:tc>
          <w:tcPr>
            <w:tcW w:w="831" w:type="dxa"/>
            <w:vAlign w:val="center"/>
          </w:tcPr>
          <w:p w14:paraId="2641DB87" w14:textId="77777777" w:rsidR="00D370D3" w:rsidRDefault="00DE08A5" w:rsidP="00D370D3">
            <w:pPr>
              <w:pStyle w:val="ListParagraph"/>
              <w:ind w:left="0"/>
              <w:jc w:val="center"/>
            </w:pPr>
            <w:r>
              <w:t>84.2</w:t>
            </w:r>
          </w:p>
        </w:tc>
        <w:tc>
          <w:tcPr>
            <w:tcW w:w="831" w:type="dxa"/>
            <w:vAlign w:val="center"/>
          </w:tcPr>
          <w:p w14:paraId="478F7F77" w14:textId="77777777" w:rsidR="00D370D3" w:rsidRDefault="00DE08A5" w:rsidP="00D370D3">
            <w:pPr>
              <w:pStyle w:val="ListParagraph"/>
              <w:ind w:left="0"/>
              <w:jc w:val="center"/>
            </w:pPr>
            <w:r>
              <w:t>86.7</w:t>
            </w:r>
          </w:p>
        </w:tc>
      </w:tr>
      <w:tr w:rsidR="00D370D3" w14:paraId="7164C9A3" w14:textId="77777777" w:rsidTr="007809C0">
        <w:tc>
          <w:tcPr>
            <w:tcW w:w="990" w:type="dxa"/>
            <w:vAlign w:val="center"/>
          </w:tcPr>
          <w:p w14:paraId="678B0C74" w14:textId="77777777" w:rsidR="00D370D3" w:rsidRDefault="00D370D3" w:rsidP="00D370D3">
            <w:pPr>
              <w:pStyle w:val="ListParagraph"/>
              <w:ind w:left="0"/>
              <w:jc w:val="center"/>
            </w:pPr>
            <w:r>
              <w:t>16</w:t>
            </w:r>
          </w:p>
        </w:tc>
        <w:tc>
          <w:tcPr>
            <w:tcW w:w="828" w:type="dxa"/>
            <w:vAlign w:val="center"/>
          </w:tcPr>
          <w:p w14:paraId="5C69BC78" w14:textId="77777777" w:rsidR="00D370D3" w:rsidRDefault="00911161" w:rsidP="00D370D3">
            <w:pPr>
              <w:jc w:val="center"/>
            </w:pPr>
            <w:r>
              <w:t>72.5</w:t>
            </w:r>
          </w:p>
        </w:tc>
        <w:tc>
          <w:tcPr>
            <w:tcW w:w="827" w:type="dxa"/>
            <w:vAlign w:val="center"/>
          </w:tcPr>
          <w:p w14:paraId="5F702ADF" w14:textId="77777777" w:rsidR="00D370D3" w:rsidRDefault="00911161" w:rsidP="00D370D3">
            <w:pPr>
              <w:pStyle w:val="ListParagraph"/>
              <w:ind w:left="0"/>
              <w:jc w:val="center"/>
            </w:pPr>
            <w:r>
              <w:t>75.0</w:t>
            </w:r>
          </w:p>
        </w:tc>
        <w:tc>
          <w:tcPr>
            <w:tcW w:w="842" w:type="dxa"/>
            <w:vAlign w:val="center"/>
          </w:tcPr>
          <w:p w14:paraId="6D29A0B3" w14:textId="77777777" w:rsidR="00D370D3" w:rsidRDefault="00181F41" w:rsidP="00D370D3">
            <w:pPr>
              <w:pStyle w:val="ListParagraph"/>
              <w:ind w:left="0"/>
              <w:jc w:val="center"/>
            </w:pPr>
            <w:r>
              <w:t>77.6</w:t>
            </w:r>
          </w:p>
        </w:tc>
        <w:tc>
          <w:tcPr>
            <w:tcW w:w="1003" w:type="dxa"/>
            <w:vAlign w:val="center"/>
          </w:tcPr>
          <w:p w14:paraId="7106DE3F" w14:textId="77777777" w:rsidR="00D370D3" w:rsidRPr="002C764E" w:rsidRDefault="008B2CBD" w:rsidP="00D370D3">
            <w:pPr>
              <w:pStyle w:val="ListParagraph"/>
              <w:ind w:left="0"/>
              <w:jc w:val="center"/>
              <w:rPr>
                <w:b/>
              </w:rPr>
            </w:pPr>
            <w:r w:rsidRPr="002C764E">
              <w:rPr>
                <w:b/>
              </w:rPr>
              <w:t>80.2</w:t>
            </w:r>
          </w:p>
        </w:tc>
        <w:tc>
          <w:tcPr>
            <w:tcW w:w="828" w:type="dxa"/>
            <w:vAlign w:val="center"/>
          </w:tcPr>
          <w:p w14:paraId="2F891465" w14:textId="77777777" w:rsidR="00D370D3" w:rsidRDefault="008B2CBD" w:rsidP="00D370D3">
            <w:pPr>
              <w:pStyle w:val="ListParagraph"/>
              <w:ind w:left="0"/>
              <w:jc w:val="center"/>
            </w:pPr>
            <w:r>
              <w:t>82.8</w:t>
            </w:r>
          </w:p>
        </w:tc>
        <w:tc>
          <w:tcPr>
            <w:tcW w:w="831" w:type="dxa"/>
            <w:vAlign w:val="center"/>
          </w:tcPr>
          <w:p w14:paraId="38E023C2" w14:textId="77777777" w:rsidR="00D370D3" w:rsidRDefault="00DE08A5" w:rsidP="00D370D3">
            <w:pPr>
              <w:pStyle w:val="ListParagraph"/>
              <w:ind w:left="0"/>
              <w:jc w:val="center"/>
            </w:pPr>
            <w:r>
              <w:t>85.4</w:t>
            </w:r>
          </w:p>
        </w:tc>
        <w:tc>
          <w:tcPr>
            <w:tcW w:w="831" w:type="dxa"/>
            <w:vAlign w:val="center"/>
          </w:tcPr>
          <w:p w14:paraId="09C8A4BE" w14:textId="77777777" w:rsidR="00D370D3" w:rsidRDefault="00DE08A5" w:rsidP="00D370D3">
            <w:pPr>
              <w:pStyle w:val="ListParagraph"/>
              <w:ind w:left="0"/>
              <w:jc w:val="center"/>
            </w:pPr>
            <w:r>
              <w:t>88.0</w:t>
            </w:r>
          </w:p>
        </w:tc>
      </w:tr>
      <w:tr w:rsidR="008B2CBD" w14:paraId="3249225C" w14:textId="77777777" w:rsidTr="007809C0">
        <w:tc>
          <w:tcPr>
            <w:tcW w:w="990" w:type="dxa"/>
            <w:vAlign w:val="center"/>
          </w:tcPr>
          <w:p w14:paraId="42987065" w14:textId="77777777" w:rsidR="008B2CBD" w:rsidRDefault="008B2CBD" w:rsidP="008B2CBD">
            <w:pPr>
              <w:pStyle w:val="ListParagraph"/>
              <w:ind w:left="0"/>
              <w:jc w:val="center"/>
            </w:pPr>
            <w:r>
              <w:lastRenderedPageBreak/>
              <w:t>17</w:t>
            </w:r>
          </w:p>
        </w:tc>
        <w:tc>
          <w:tcPr>
            <w:tcW w:w="828" w:type="dxa"/>
            <w:vAlign w:val="center"/>
          </w:tcPr>
          <w:p w14:paraId="6D1CA808" w14:textId="77777777" w:rsidR="008B2CBD" w:rsidRDefault="008B2CBD" w:rsidP="008B2CBD">
            <w:pPr>
              <w:jc w:val="center"/>
            </w:pPr>
            <w:r>
              <w:t>73.3</w:t>
            </w:r>
          </w:p>
        </w:tc>
        <w:tc>
          <w:tcPr>
            <w:tcW w:w="827" w:type="dxa"/>
            <w:vAlign w:val="center"/>
          </w:tcPr>
          <w:p w14:paraId="7F6736D6" w14:textId="77777777" w:rsidR="008B2CBD" w:rsidRDefault="008B2CBD" w:rsidP="008B2CBD">
            <w:pPr>
              <w:pStyle w:val="ListParagraph"/>
              <w:ind w:left="0"/>
              <w:jc w:val="center"/>
            </w:pPr>
            <w:r>
              <w:t>76.0</w:t>
            </w:r>
          </w:p>
        </w:tc>
        <w:tc>
          <w:tcPr>
            <w:tcW w:w="842" w:type="dxa"/>
            <w:vAlign w:val="center"/>
          </w:tcPr>
          <w:p w14:paraId="35AF9A5E" w14:textId="77777777" w:rsidR="008B2CBD" w:rsidRDefault="008B2CBD" w:rsidP="008B2CBD">
            <w:pPr>
              <w:pStyle w:val="ListParagraph"/>
              <w:ind w:left="0"/>
              <w:jc w:val="center"/>
            </w:pPr>
            <w:r>
              <w:t>78.6</w:t>
            </w:r>
          </w:p>
        </w:tc>
        <w:tc>
          <w:tcPr>
            <w:tcW w:w="1003" w:type="dxa"/>
            <w:vAlign w:val="center"/>
          </w:tcPr>
          <w:p w14:paraId="2CC1CDE8" w14:textId="77777777" w:rsidR="008B2CBD" w:rsidRPr="002C764E" w:rsidRDefault="008B2CBD" w:rsidP="008B2CBD">
            <w:pPr>
              <w:pStyle w:val="ListParagraph"/>
              <w:ind w:left="0"/>
              <w:jc w:val="center"/>
              <w:rPr>
                <w:b/>
              </w:rPr>
            </w:pPr>
            <w:r w:rsidRPr="002C764E">
              <w:rPr>
                <w:b/>
              </w:rPr>
              <w:t>81.2</w:t>
            </w:r>
          </w:p>
        </w:tc>
        <w:tc>
          <w:tcPr>
            <w:tcW w:w="828" w:type="dxa"/>
            <w:vAlign w:val="center"/>
          </w:tcPr>
          <w:p w14:paraId="22051B3E" w14:textId="77777777" w:rsidR="008B2CBD" w:rsidRDefault="008B2CBD" w:rsidP="008B2CBD">
            <w:pPr>
              <w:pStyle w:val="ListParagraph"/>
              <w:ind w:left="0"/>
              <w:jc w:val="center"/>
            </w:pPr>
            <w:r>
              <w:t>83.9</w:t>
            </w:r>
          </w:p>
        </w:tc>
        <w:tc>
          <w:tcPr>
            <w:tcW w:w="831" w:type="dxa"/>
            <w:vAlign w:val="center"/>
          </w:tcPr>
          <w:p w14:paraId="38F2EAD2" w14:textId="77777777" w:rsidR="008B2CBD" w:rsidRDefault="00DE08A5" w:rsidP="008B2CBD">
            <w:pPr>
              <w:pStyle w:val="ListParagraph"/>
              <w:ind w:left="0"/>
              <w:jc w:val="center"/>
            </w:pPr>
            <w:r>
              <w:t>86.5</w:t>
            </w:r>
          </w:p>
        </w:tc>
        <w:tc>
          <w:tcPr>
            <w:tcW w:w="831" w:type="dxa"/>
            <w:vAlign w:val="center"/>
          </w:tcPr>
          <w:p w14:paraId="5A275733" w14:textId="77777777" w:rsidR="008B2CBD" w:rsidRDefault="00DE08A5" w:rsidP="008B2CBD">
            <w:pPr>
              <w:pStyle w:val="ListParagraph"/>
              <w:ind w:left="0"/>
              <w:jc w:val="center"/>
            </w:pPr>
            <w:r>
              <w:t>89.2</w:t>
            </w:r>
          </w:p>
        </w:tc>
      </w:tr>
      <w:tr w:rsidR="008B2CBD" w14:paraId="7D7160B2" w14:textId="77777777" w:rsidTr="007809C0">
        <w:tc>
          <w:tcPr>
            <w:tcW w:w="990" w:type="dxa"/>
            <w:vAlign w:val="center"/>
          </w:tcPr>
          <w:p w14:paraId="3AB7ED4D" w14:textId="77777777" w:rsidR="008B2CBD" w:rsidRDefault="008B2CBD" w:rsidP="008B2CBD">
            <w:pPr>
              <w:pStyle w:val="ListParagraph"/>
              <w:ind w:left="0"/>
              <w:jc w:val="center"/>
            </w:pPr>
            <w:r>
              <w:t>18</w:t>
            </w:r>
          </w:p>
        </w:tc>
        <w:tc>
          <w:tcPr>
            <w:tcW w:w="828" w:type="dxa"/>
            <w:vAlign w:val="center"/>
          </w:tcPr>
          <w:p w14:paraId="3D17808F" w14:textId="77777777" w:rsidR="008B2CBD" w:rsidRDefault="008B2CBD" w:rsidP="008B2CBD">
            <w:pPr>
              <w:jc w:val="center"/>
            </w:pPr>
            <w:r>
              <w:t>74.2</w:t>
            </w:r>
          </w:p>
        </w:tc>
        <w:tc>
          <w:tcPr>
            <w:tcW w:w="827" w:type="dxa"/>
            <w:vAlign w:val="center"/>
          </w:tcPr>
          <w:p w14:paraId="49ABC2C5" w14:textId="77777777" w:rsidR="008B2CBD" w:rsidRDefault="008B2CBD" w:rsidP="008B2CBD">
            <w:pPr>
              <w:pStyle w:val="ListParagraph"/>
              <w:ind w:left="0"/>
              <w:jc w:val="center"/>
            </w:pPr>
            <w:r>
              <w:t>76.9</w:t>
            </w:r>
          </w:p>
        </w:tc>
        <w:tc>
          <w:tcPr>
            <w:tcW w:w="842" w:type="dxa"/>
            <w:vAlign w:val="center"/>
          </w:tcPr>
          <w:p w14:paraId="5D5BCAB8" w14:textId="77777777" w:rsidR="008B2CBD" w:rsidRDefault="008B2CBD" w:rsidP="008B2CBD">
            <w:pPr>
              <w:pStyle w:val="ListParagraph"/>
              <w:ind w:left="0"/>
              <w:jc w:val="center"/>
            </w:pPr>
            <w:r>
              <w:t>79.6</w:t>
            </w:r>
          </w:p>
        </w:tc>
        <w:tc>
          <w:tcPr>
            <w:tcW w:w="1003" w:type="dxa"/>
            <w:vAlign w:val="center"/>
          </w:tcPr>
          <w:p w14:paraId="257CD5CE" w14:textId="77777777" w:rsidR="008B2CBD" w:rsidRPr="002C764E" w:rsidRDefault="008B2CBD" w:rsidP="008B2CBD">
            <w:pPr>
              <w:pStyle w:val="ListParagraph"/>
              <w:ind w:left="0"/>
              <w:jc w:val="center"/>
              <w:rPr>
                <w:b/>
              </w:rPr>
            </w:pPr>
            <w:r w:rsidRPr="002C764E">
              <w:rPr>
                <w:b/>
              </w:rPr>
              <w:t>82.3</w:t>
            </w:r>
          </w:p>
        </w:tc>
        <w:tc>
          <w:tcPr>
            <w:tcW w:w="828" w:type="dxa"/>
            <w:vAlign w:val="center"/>
          </w:tcPr>
          <w:p w14:paraId="4122F4F6" w14:textId="77777777" w:rsidR="008B2CBD" w:rsidRDefault="008B2CBD" w:rsidP="008B2CBD">
            <w:pPr>
              <w:pStyle w:val="ListParagraph"/>
              <w:ind w:left="0"/>
              <w:jc w:val="center"/>
            </w:pPr>
            <w:r>
              <w:t>85.0</w:t>
            </w:r>
          </w:p>
        </w:tc>
        <w:tc>
          <w:tcPr>
            <w:tcW w:w="831" w:type="dxa"/>
            <w:vAlign w:val="center"/>
          </w:tcPr>
          <w:p w14:paraId="751C52E3" w14:textId="77777777" w:rsidR="008B2CBD" w:rsidRDefault="00DE08A5" w:rsidP="008B2CBD">
            <w:pPr>
              <w:pStyle w:val="ListParagraph"/>
              <w:ind w:left="0"/>
              <w:jc w:val="center"/>
            </w:pPr>
            <w:r>
              <w:t>87.7</w:t>
            </w:r>
          </w:p>
        </w:tc>
        <w:tc>
          <w:tcPr>
            <w:tcW w:w="831" w:type="dxa"/>
            <w:vAlign w:val="center"/>
          </w:tcPr>
          <w:p w14:paraId="5AA4C048" w14:textId="77777777" w:rsidR="008B2CBD" w:rsidRDefault="00DE08A5" w:rsidP="008B2CBD">
            <w:pPr>
              <w:pStyle w:val="ListParagraph"/>
              <w:ind w:left="0"/>
              <w:jc w:val="center"/>
            </w:pPr>
            <w:r>
              <w:t>90.4</w:t>
            </w:r>
          </w:p>
        </w:tc>
      </w:tr>
      <w:tr w:rsidR="008B2CBD" w14:paraId="6813BB27" w14:textId="77777777" w:rsidTr="007809C0">
        <w:tc>
          <w:tcPr>
            <w:tcW w:w="990" w:type="dxa"/>
            <w:vAlign w:val="center"/>
          </w:tcPr>
          <w:p w14:paraId="01978501" w14:textId="77777777" w:rsidR="008B2CBD" w:rsidRDefault="008B2CBD" w:rsidP="008B2CBD">
            <w:pPr>
              <w:pStyle w:val="ListParagraph"/>
              <w:ind w:left="0"/>
              <w:jc w:val="center"/>
            </w:pPr>
            <w:r>
              <w:t>19</w:t>
            </w:r>
          </w:p>
        </w:tc>
        <w:tc>
          <w:tcPr>
            <w:tcW w:w="828" w:type="dxa"/>
            <w:vAlign w:val="center"/>
          </w:tcPr>
          <w:p w14:paraId="2CD6200D" w14:textId="77777777" w:rsidR="008B2CBD" w:rsidRDefault="008B2CBD" w:rsidP="008B2CBD">
            <w:pPr>
              <w:jc w:val="center"/>
            </w:pPr>
            <w:r>
              <w:t>75.0</w:t>
            </w:r>
          </w:p>
        </w:tc>
        <w:tc>
          <w:tcPr>
            <w:tcW w:w="827" w:type="dxa"/>
            <w:vAlign w:val="center"/>
          </w:tcPr>
          <w:p w14:paraId="2D985E67" w14:textId="77777777" w:rsidR="008B2CBD" w:rsidRDefault="008B2CBD" w:rsidP="008B2CBD">
            <w:pPr>
              <w:pStyle w:val="ListParagraph"/>
              <w:ind w:left="0"/>
              <w:jc w:val="center"/>
            </w:pPr>
            <w:r>
              <w:t>77.7</w:t>
            </w:r>
          </w:p>
        </w:tc>
        <w:tc>
          <w:tcPr>
            <w:tcW w:w="842" w:type="dxa"/>
            <w:vAlign w:val="center"/>
          </w:tcPr>
          <w:p w14:paraId="496A65EE" w14:textId="77777777" w:rsidR="008B2CBD" w:rsidRDefault="008B2CBD" w:rsidP="008B2CBD">
            <w:pPr>
              <w:pStyle w:val="ListParagraph"/>
              <w:ind w:left="0"/>
              <w:jc w:val="center"/>
            </w:pPr>
            <w:r>
              <w:t>80.5</w:t>
            </w:r>
          </w:p>
        </w:tc>
        <w:tc>
          <w:tcPr>
            <w:tcW w:w="1003" w:type="dxa"/>
            <w:vAlign w:val="center"/>
          </w:tcPr>
          <w:p w14:paraId="11D528C1" w14:textId="77777777" w:rsidR="008B2CBD" w:rsidRPr="002C764E" w:rsidRDefault="008B2CBD" w:rsidP="008B2CBD">
            <w:pPr>
              <w:pStyle w:val="ListParagraph"/>
              <w:ind w:left="0"/>
              <w:jc w:val="center"/>
              <w:rPr>
                <w:b/>
              </w:rPr>
            </w:pPr>
            <w:r w:rsidRPr="002C764E">
              <w:rPr>
                <w:b/>
              </w:rPr>
              <w:t>83.2</w:t>
            </w:r>
          </w:p>
        </w:tc>
        <w:tc>
          <w:tcPr>
            <w:tcW w:w="828" w:type="dxa"/>
            <w:vAlign w:val="center"/>
          </w:tcPr>
          <w:p w14:paraId="39892245" w14:textId="77777777" w:rsidR="008B2CBD" w:rsidRDefault="008B2CBD" w:rsidP="008B2CBD">
            <w:pPr>
              <w:pStyle w:val="ListParagraph"/>
              <w:ind w:left="0"/>
              <w:jc w:val="center"/>
            </w:pPr>
            <w:r>
              <w:t>86.0</w:t>
            </w:r>
          </w:p>
        </w:tc>
        <w:tc>
          <w:tcPr>
            <w:tcW w:w="831" w:type="dxa"/>
            <w:vAlign w:val="center"/>
          </w:tcPr>
          <w:p w14:paraId="5CF486B5" w14:textId="77777777" w:rsidR="008B2CBD" w:rsidRDefault="00DE08A5" w:rsidP="008B2CBD">
            <w:pPr>
              <w:pStyle w:val="ListParagraph"/>
              <w:ind w:left="0"/>
              <w:jc w:val="center"/>
            </w:pPr>
            <w:r>
              <w:t>88.8</w:t>
            </w:r>
          </w:p>
        </w:tc>
        <w:tc>
          <w:tcPr>
            <w:tcW w:w="831" w:type="dxa"/>
            <w:vAlign w:val="center"/>
          </w:tcPr>
          <w:p w14:paraId="2BE0BF32" w14:textId="77777777" w:rsidR="008B2CBD" w:rsidRDefault="00DE08A5" w:rsidP="008B2CBD">
            <w:pPr>
              <w:pStyle w:val="ListParagraph"/>
              <w:ind w:left="0"/>
              <w:jc w:val="center"/>
            </w:pPr>
            <w:r>
              <w:t>91.5</w:t>
            </w:r>
          </w:p>
        </w:tc>
      </w:tr>
      <w:tr w:rsidR="008B2CBD" w14:paraId="07ECAC7D" w14:textId="77777777" w:rsidTr="007809C0">
        <w:tc>
          <w:tcPr>
            <w:tcW w:w="990" w:type="dxa"/>
            <w:vAlign w:val="center"/>
          </w:tcPr>
          <w:p w14:paraId="57FFA6C6" w14:textId="77777777" w:rsidR="008B2CBD" w:rsidRDefault="008B2CBD" w:rsidP="008B2CBD">
            <w:pPr>
              <w:pStyle w:val="ListParagraph"/>
              <w:ind w:left="0"/>
              <w:jc w:val="center"/>
            </w:pPr>
            <w:r>
              <w:t>20</w:t>
            </w:r>
          </w:p>
        </w:tc>
        <w:tc>
          <w:tcPr>
            <w:tcW w:w="828" w:type="dxa"/>
            <w:vAlign w:val="center"/>
          </w:tcPr>
          <w:p w14:paraId="05ADF172" w14:textId="77777777" w:rsidR="008B2CBD" w:rsidRDefault="008B2CBD" w:rsidP="008B2CBD">
            <w:pPr>
              <w:jc w:val="center"/>
            </w:pPr>
            <w:r>
              <w:t>75.8</w:t>
            </w:r>
          </w:p>
        </w:tc>
        <w:tc>
          <w:tcPr>
            <w:tcW w:w="827" w:type="dxa"/>
            <w:vAlign w:val="center"/>
          </w:tcPr>
          <w:p w14:paraId="7D144B06" w14:textId="77777777" w:rsidR="008B2CBD" w:rsidRDefault="008B2CBD" w:rsidP="008B2CBD">
            <w:pPr>
              <w:pStyle w:val="ListParagraph"/>
              <w:ind w:left="0"/>
              <w:jc w:val="center"/>
            </w:pPr>
            <w:r>
              <w:t>78.6</w:t>
            </w:r>
          </w:p>
        </w:tc>
        <w:tc>
          <w:tcPr>
            <w:tcW w:w="842" w:type="dxa"/>
            <w:vAlign w:val="center"/>
          </w:tcPr>
          <w:p w14:paraId="0E8F1041" w14:textId="77777777" w:rsidR="008B2CBD" w:rsidRDefault="008B2CBD" w:rsidP="008B2CBD">
            <w:pPr>
              <w:pStyle w:val="ListParagraph"/>
              <w:ind w:left="0"/>
              <w:jc w:val="center"/>
            </w:pPr>
            <w:r>
              <w:t>81.4</w:t>
            </w:r>
          </w:p>
        </w:tc>
        <w:tc>
          <w:tcPr>
            <w:tcW w:w="1003" w:type="dxa"/>
            <w:vAlign w:val="center"/>
          </w:tcPr>
          <w:p w14:paraId="216F56D2" w14:textId="77777777" w:rsidR="008B2CBD" w:rsidRPr="002C764E" w:rsidRDefault="008B2CBD" w:rsidP="008B2CBD">
            <w:pPr>
              <w:pStyle w:val="ListParagraph"/>
              <w:ind w:left="0"/>
              <w:jc w:val="center"/>
              <w:rPr>
                <w:b/>
              </w:rPr>
            </w:pPr>
            <w:r w:rsidRPr="002C764E">
              <w:rPr>
                <w:b/>
              </w:rPr>
              <w:t>84.2</w:t>
            </w:r>
          </w:p>
        </w:tc>
        <w:tc>
          <w:tcPr>
            <w:tcW w:w="828" w:type="dxa"/>
            <w:vAlign w:val="center"/>
          </w:tcPr>
          <w:p w14:paraId="47627B86" w14:textId="77777777" w:rsidR="008B2CBD" w:rsidRDefault="008B2CBD" w:rsidP="008B2CBD">
            <w:pPr>
              <w:pStyle w:val="ListParagraph"/>
              <w:ind w:left="0"/>
              <w:jc w:val="center"/>
            </w:pPr>
            <w:r>
              <w:t>87.0</w:t>
            </w:r>
          </w:p>
        </w:tc>
        <w:tc>
          <w:tcPr>
            <w:tcW w:w="831" w:type="dxa"/>
            <w:vAlign w:val="center"/>
          </w:tcPr>
          <w:p w14:paraId="2829973A" w14:textId="77777777" w:rsidR="008B2CBD" w:rsidRDefault="00DE08A5" w:rsidP="008B2CBD">
            <w:pPr>
              <w:pStyle w:val="ListParagraph"/>
              <w:ind w:left="0"/>
              <w:jc w:val="center"/>
            </w:pPr>
            <w:r>
              <w:t>89.8</w:t>
            </w:r>
          </w:p>
        </w:tc>
        <w:tc>
          <w:tcPr>
            <w:tcW w:w="831" w:type="dxa"/>
            <w:vAlign w:val="center"/>
          </w:tcPr>
          <w:p w14:paraId="5E9B53DA" w14:textId="77777777" w:rsidR="008B2CBD" w:rsidRDefault="00DE08A5" w:rsidP="008B2CBD">
            <w:pPr>
              <w:pStyle w:val="ListParagraph"/>
              <w:ind w:left="0"/>
              <w:jc w:val="center"/>
            </w:pPr>
            <w:r>
              <w:t>92.6</w:t>
            </w:r>
          </w:p>
        </w:tc>
      </w:tr>
      <w:tr w:rsidR="008B2CBD" w14:paraId="4463E1D0" w14:textId="77777777" w:rsidTr="007809C0">
        <w:tc>
          <w:tcPr>
            <w:tcW w:w="990" w:type="dxa"/>
            <w:vAlign w:val="center"/>
          </w:tcPr>
          <w:p w14:paraId="1DA1E62B" w14:textId="77777777" w:rsidR="008B2CBD" w:rsidRDefault="008B2CBD" w:rsidP="008B2CBD">
            <w:pPr>
              <w:pStyle w:val="ListParagraph"/>
              <w:ind w:left="0"/>
              <w:jc w:val="center"/>
            </w:pPr>
            <w:r>
              <w:t>21</w:t>
            </w:r>
          </w:p>
        </w:tc>
        <w:tc>
          <w:tcPr>
            <w:tcW w:w="828" w:type="dxa"/>
            <w:vAlign w:val="center"/>
          </w:tcPr>
          <w:p w14:paraId="6707C048" w14:textId="77777777" w:rsidR="008B2CBD" w:rsidRDefault="008B2CBD" w:rsidP="008B2CBD">
            <w:pPr>
              <w:jc w:val="center"/>
            </w:pPr>
            <w:r>
              <w:t>76.5</w:t>
            </w:r>
          </w:p>
        </w:tc>
        <w:tc>
          <w:tcPr>
            <w:tcW w:w="827" w:type="dxa"/>
            <w:vAlign w:val="center"/>
          </w:tcPr>
          <w:p w14:paraId="2F6880FE" w14:textId="77777777" w:rsidR="008B2CBD" w:rsidRDefault="008B2CBD" w:rsidP="008B2CBD">
            <w:pPr>
              <w:pStyle w:val="ListParagraph"/>
              <w:ind w:left="0"/>
              <w:jc w:val="center"/>
            </w:pPr>
            <w:r>
              <w:t>79.4</w:t>
            </w:r>
          </w:p>
        </w:tc>
        <w:tc>
          <w:tcPr>
            <w:tcW w:w="842" w:type="dxa"/>
            <w:vAlign w:val="center"/>
          </w:tcPr>
          <w:p w14:paraId="57296D42" w14:textId="77777777" w:rsidR="008B2CBD" w:rsidRDefault="008B2CBD" w:rsidP="008B2CBD">
            <w:pPr>
              <w:pStyle w:val="ListParagraph"/>
              <w:ind w:left="0"/>
              <w:jc w:val="center"/>
            </w:pPr>
            <w:r>
              <w:t>82.3</w:t>
            </w:r>
          </w:p>
        </w:tc>
        <w:tc>
          <w:tcPr>
            <w:tcW w:w="1003" w:type="dxa"/>
            <w:vAlign w:val="center"/>
          </w:tcPr>
          <w:p w14:paraId="6B5166C6" w14:textId="77777777" w:rsidR="008B2CBD" w:rsidRPr="002C764E" w:rsidRDefault="008B2CBD" w:rsidP="008B2CBD">
            <w:pPr>
              <w:pStyle w:val="ListParagraph"/>
              <w:ind w:left="0"/>
              <w:jc w:val="center"/>
              <w:rPr>
                <w:b/>
              </w:rPr>
            </w:pPr>
            <w:r w:rsidRPr="002C764E">
              <w:rPr>
                <w:b/>
              </w:rPr>
              <w:t>85.1</w:t>
            </w:r>
          </w:p>
        </w:tc>
        <w:tc>
          <w:tcPr>
            <w:tcW w:w="828" w:type="dxa"/>
            <w:vAlign w:val="center"/>
          </w:tcPr>
          <w:p w14:paraId="2CE0A60D" w14:textId="77777777" w:rsidR="008B2CBD" w:rsidRDefault="008B2CBD" w:rsidP="008B2CBD">
            <w:pPr>
              <w:pStyle w:val="ListParagraph"/>
              <w:ind w:left="0"/>
              <w:jc w:val="center"/>
            </w:pPr>
            <w:r>
              <w:t>88.0</w:t>
            </w:r>
          </w:p>
        </w:tc>
        <w:tc>
          <w:tcPr>
            <w:tcW w:w="831" w:type="dxa"/>
            <w:vAlign w:val="center"/>
          </w:tcPr>
          <w:p w14:paraId="414F1EC2" w14:textId="77777777" w:rsidR="008B2CBD" w:rsidRDefault="00DE08A5" w:rsidP="008B2CBD">
            <w:pPr>
              <w:pStyle w:val="ListParagraph"/>
              <w:ind w:left="0"/>
              <w:jc w:val="center"/>
            </w:pPr>
            <w:r>
              <w:t>90.9</w:t>
            </w:r>
          </w:p>
        </w:tc>
        <w:tc>
          <w:tcPr>
            <w:tcW w:w="831" w:type="dxa"/>
            <w:vAlign w:val="center"/>
          </w:tcPr>
          <w:p w14:paraId="135BD0BF" w14:textId="77777777" w:rsidR="008B2CBD" w:rsidRDefault="00DE08A5" w:rsidP="008B2CBD">
            <w:pPr>
              <w:pStyle w:val="ListParagraph"/>
              <w:ind w:left="0"/>
              <w:jc w:val="center"/>
            </w:pPr>
            <w:r>
              <w:t>93.8</w:t>
            </w:r>
          </w:p>
        </w:tc>
      </w:tr>
      <w:tr w:rsidR="008B2CBD" w14:paraId="05D123F0" w14:textId="77777777" w:rsidTr="007809C0">
        <w:tc>
          <w:tcPr>
            <w:tcW w:w="990" w:type="dxa"/>
            <w:vAlign w:val="center"/>
          </w:tcPr>
          <w:p w14:paraId="46DACBC4" w14:textId="77777777" w:rsidR="008B2CBD" w:rsidRDefault="008B2CBD" w:rsidP="008B2CBD">
            <w:pPr>
              <w:pStyle w:val="ListParagraph"/>
              <w:ind w:left="0"/>
              <w:jc w:val="center"/>
            </w:pPr>
            <w:r>
              <w:t>22</w:t>
            </w:r>
          </w:p>
        </w:tc>
        <w:tc>
          <w:tcPr>
            <w:tcW w:w="828" w:type="dxa"/>
            <w:vAlign w:val="center"/>
          </w:tcPr>
          <w:p w14:paraId="52C80AEC" w14:textId="77777777" w:rsidR="008B2CBD" w:rsidRDefault="008B2CBD" w:rsidP="008B2CBD">
            <w:pPr>
              <w:jc w:val="center"/>
            </w:pPr>
            <w:r>
              <w:t>77.2</w:t>
            </w:r>
          </w:p>
        </w:tc>
        <w:tc>
          <w:tcPr>
            <w:tcW w:w="827" w:type="dxa"/>
            <w:vAlign w:val="center"/>
          </w:tcPr>
          <w:p w14:paraId="5F57EF14" w14:textId="77777777" w:rsidR="008B2CBD" w:rsidRDefault="008B2CBD" w:rsidP="008B2CBD">
            <w:pPr>
              <w:pStyle w:val="ListParagraph"/>
              <w:ind w:left="0"/>
              <w:jc w:val="center"/>
            </w:pPr>
            <w:r>
              <w:t>80.2</w:t>
            </w:r>
          </w:p>
        </w:tc>
        <w:tc>
          <w:tcPr>
            <w:tcW w:w="842" w:type="dxa"/>
            <w:vAlign w:val="center"/>
          </w:tcPr>
          <w:p w14:paraId="4B7BA8F5" w14:textId="77777777" w:rsidR="008B2CBD" w:rsidRDefault="008B2CBD" w:rsidP="008B2CBD">
            <w:pPr>
              <w:pStyle w:val="ListParagraph"/>
              <w:ind w:left="0"/>
              <w:jc w:val="center"/>
            </w:pPr>
            <w:r>
              <w:t>83.1</w:t>
            </w:r>
          </w:p>
        </w:tc>
        <w:tc>
          <w:tcPr>
            <w:tcW w:w="1003" w:type="dxa"/>
            <w:vAlign w:val="center"/>
          </w:tcPr>
          <w:p w14:paraId="620D9EE9" w14:textId="77777777" w:rsidR="008B2CBD" w:rsidRPr="002C764E" w:rsidRDefault="008B2CBD" w:rsidP="008B2CBD">
            <w:pPr>
              <w:pStyle w:val="ListParagraph"/>
              <w:ind w:left="0"/>
              <w:jc w:val="center"/>
              <w:rPr>
                <w:b/>
              </w:rPr>
            </w:pPr>
            <w:r w:rsidRPr="002C764E">
              <w:rPr>
                <w:b/>
              </w:rPr>
              <w:t>86.0</w:t>
            </w:r>
          </w:p>
        </w:tc>
        <w:tc>
          <w:tcPr>
            <w:tcW w:w="828" w:type="dxa"/>
            <w:vAlign w:val="center"/>
          </w:tcPr>
          <w:p w14:paraId="3F963DAA" w14:textId="77777777" w:rsidR="008B2CBD" w:rsidRDefault="008B2CBD" w:rsidP="008B2CBD">
            <w:pPr>
              <w:pStyle w:val="ListParagraph"/>
              <w:ind w:left="0"/>
              <w:jc w:val="center"/>
            </w:pPr>
            <w:r>
              <w:t>89.0</w:t>
            </w:r>
          </w:p>
        </w:tc>
        <w:tc>
          <w:tcPr>
            <w:tcW w:w="831" w:type="dxa"/>
            <w:vAlign w:val="center"/>
          </w:tcPr>
          <w:p w14:paraId="01C8879E" w14:textId="77777777" w:rsidR="008B2CBD" w:rsidRDefault="00DE08A5" w:rsidP="008B2CBD">
            <w:pPr>
              <w:pStyle w:val="ListParagraph"/>
              <w:ind w:left="0"/>
              <w:jc w:val="center"/>
            </w:pPr>
            <w:r>
              <w:t>91.9</w:t>
            </w:r>
          </w:p>
        </w:tc>
        <w:tc>
          <w:tcPr>
            <w:tcW w:w="831" w:type="dxa"/>
            <w:vAlign w:val="center"/>
          </w:tcPr>
          <w:p w14:paraId="0507583F" w14:textId="77777777" w:rsidR="008B2CBD" w:rsidRDefault="00DE08A5" w:rsidP="008B2CBD">
            <w:pPr>
              <w:pStyle w:val="ListParagraph"/>
              <w:ind w:left="0"/>
              <w:jc w:val="center"/>
            </w:pPr>
            <w:r>
              <w:t>94.9</w:t>
            </w:r>
          </w:p>
        </w:tc>
      </w:tr>
      <w:tr w:rsidR="008B2CBD" w14:paraId="6A45A154" w14:textId="77777777" w:rsidTr="007809C0">
        <w:tc>
          <w:tcPr>
            <w:tcW w:w="990" w:type="dxa"/>
            <w:vAlign w:val="center"/>
          </w:tcPr>
          <w:p w14:paraId="435C5764" w14:textId="77777777" w:rsidR="008B2CBD" w:rsidRDefault="008B2CBD" w:rsidP="008B2CBD">
            <w:pPr>
              <w:pStyle w:val="ListParagraph"/>
              <w:ind w:left="0"/>
              <w:jc w:val="center"/>
            </w:pPr>
            <w:r>
              <w:t>23</w:t>
            </w:r>
          </w:p>
        </w:tc>
        <w:tc>
          <w:tcPr>
            <w:tcW w:w="828" w:type="dxa"/>
            <w:vAlign w:val="center"/>
          </w:tcPr>
          <w:p w14:paraId="48915E2A" w14:textId="77777777" w:rsidR="008B2CBD" w:rsidRDefault="008B2CBD" w:rsidP="008B2CBD">
            <w:pPr>
              <w:jc w:val="center"/>
            </w:pPr>
            <w:r>
              <w:t>78.0</w:t>
            </w:r>
          </w:p>
        </w:tc>
        <w:tc>
          <w:tcPr>
            <w:tcW w:w="827" w:type="dxa"/>
            <w:vAlign w:val="center"/>
          </w:tcPr>
          <w:p w14:paraId="0BD6451B" w14:textId="77777777" w:rsidR="008B2CBD" w:rsidRDefault="008B2CBD" w:rsidP="008B2CBD">
            <w:pPr>
              <w:pStyle w:val="ListParagraph"/>
              <w:ind w:left="0"/>
              <w:jc w:val="center"/>
            </w:pPr>
            <w:r>
              <w:t>81.0</w:t>
            </w:r>
          </w:p>
        </w:tc>
        <w:tc>
          <w:tcPr>
            <w:tcW w:w="842" w:type="dxa"/>
            <w:vAlign w:val="center"/>
          </w:tcPr>
          <w:p w14:paraId="3625DA1A" w14:textId="77777777" w:rsidR="008B2CBD" w:rsidRDefault="008B2CBD" w:rsidP="008B2CBD">
            <w:pPr>
              <w:pStyle w:val="ListParagraph"/>
              <w:ind w:left="0"/>
              <w:jc w:val="center"/>
            </w:pPr>
            <w:r>
              <w:t>83.9</w:t>
            </w:r>
          </w:p>
        </w:tc>
        <w:tc>
          <w:tcPr>
            <w:tcW w:w="1003" w:type="dxa"/>
            <w:vAlign w:val="center"/>
          </w:tcPr>
          <w:p w14:paraId="652CE13F" w14:textId="77777777" w:rsidR="008B2CBD" w:rsidRPr="002C764E" w:rsidRDefault="008B2CBD" w:rsidP="008B2CBD">
            <w:pPr>
              <w:pStyle w:val="ListParagraph"/>
              <w:ind w:left="0"/>
              <w:jc w:val="center"/>
              <w:rPr>
                <w:b/>
              </w:rPr>
            </w:pPr>
            <w:r w:rsidRPr="002C764E">
              <w:rPr>
                <w:b/>
              </w:rPr>
              <w:t>86.9</w:t>
            </w:r>
          </w:p>
        </w:tc>
        <w:tc>
          <w:tcPr>
            <w:tcW w:w="828" w:type="dxa"/>
            <w:vAlign w:val="center"/>
          </w:tcPr>
          <w:p w14:paraId="05CA2ADF" w14:textId="77777777" w:rsidR="008B2CBD" w:rsidRDefault="008B2CBD" w:rsidP="008B2CBD">
            <w:pPr>
              <w:pStyle w:val="ListParagraph"/>
              <w:ind w:left="0"/>
              <w:jc w:val="center"/>
            </w:pPr>
            <w:r>
              <w:t>89.9</w:t>
            </w:r>
          </w:p>
        </w:tc>
        <w:tc>
          <w:tcPr>
            <w:tcW w:w="831" w:type="dxa"/>
            <w:vAlign w:val="center"/>
          </w:tcPr>
          <w:p w14:paraId="37DB5F97" w14:textId="77777777" w:rsidR="008B2CBD" w:rsidRDefault="00DE08A5" w:rsidP="008B2CBD">
            <w:pPr>
              <w:pStyle w:val="ListParagraph"/>
              <w:ind w:left="0"/>
              <w:jc w:val="center"/>
            </w:pPr>
            <w:r>
              <w:t>92.9</w:t>
            </w:r>
          </w:p>
        </w:tc>
        <w:tc>
          <w:tcPr>
            <w:tcW w:w="831" w:type="dxa"/>
            <w:vAlign w:val="center"/>
          </w:tcPr>
          <w:p w14:paraId="75EEEEA2" w14:textId="77777777" w:rsidR="008B2CBD" w:rsidRDefault="00DE08A5" w:rsidP="008B2CBD">
            <w:pPr>
              <w:pStyle w:val="ListParagraph"/>
              <w:ind w:left="0"/>
              <w:jc w:val="center"/>
            </w:pPr>
            <w:r>
              <w:t>95.9</w:t>
            </w:r>
          </w:p>
        </w:tc>
      </w:tr>
      <w:tr w:rsidR="008B2CBD" w14:paraId="47383247" w14:textId="77777777" w:rsidTr="007809C0">
        <w:tc>
          <w:tcPr>
            <w:tcW w:w="990" w:type="dxa"/>
            <w:vAlign w:val="center"/>
          </w:tcPr>
          <w:p w14:paraId="0C4B03B0" w14:textId="77777777" w:rsidR="008B2CBD" w:rsidRDefault="008B2CBD" w:rsidP="008B2CBD">
            <w:pPr>
              <w:pStyle w:val="ListParagraph"/>
              <w:ind w:left="0"/>
              <w:jc w:val="center"/>
            </w:pPr>
            <w:r>
              <w:t>24</w:t>
            </w:r>
            <w:r w:rsidR="00470655">
              <w:t>*</w:t>
            </w:r>
          </w:p>
        </w:tc>
        <w:tc>
          <w:tcPr>
            <w:tcW w:w="828" w:type="dxa"/>
            <w:vAlign w:val="center"/>
          </w:tcPr>
          <w:p w14:paraId="34D92731" w14:textId="77777777" w:rsidR="008B2CBD" w:rsidRDefault="008B2CBD" w:rsidP="008B2CBD">
            <w:pPr>
              <w:jc w:val="center"/>
            </w:pPr>
            <w:r>
              <w:t>78.7</w:t>
            </w:r>
          </w:p>
        </w:tc>
        <w:tc>
          <w:tcPr>
            <w:tcW w:w="827" w:type="dxa"/>
            <w:vAlign w:val="center"/>
          </w:tcPr>
          <w:p w14:paraId="09C15BBF" w14:textId="77777777" w:rsidR="008B2CBD" w:rsidRDefault="008B2CBD" w:rsidP="008B2CBD">
            <w:pPr>
              <w:pStyle w:val="ListParagraph"/>
              <w:ind w:left="0"/>
              <w:jc w:val="center"/>
            </w:pPr>
            <w:r>
              <w:t>81.7</w:t>
            </w:r>
          </w:p>
        </w:tc>
        <w:tc>
          <w:tcPr>
            <w:tcW w:w="842" w:type="dxa"/>
            <w:vAlign w:val="center"/>
          </w:tcPr>
          <w:p w14:paraId="59E952CD" w14:textId="77777777" w:rsidR="008B2CBD" w:rsidRDefault="008B2CBD" w:rsidP="008B2CBD">
            <w:pPr>
              <w:pStyle w:val="ListParagraph"/>
              <w:ind w:left="0"/>
              <w:jc w:val="center"/>
            </w:pPr>
            <w:r>
              <w:t>84.8</w:t>
            </w:r>
          </w:p>
        </w:tc>
        <w:tc>
          <w:tcPr>
            <w:tcW w:w="1003" w:type="dxa"/>
            <w:vAlign w:val="center"/>
          </w:tcPr>
          <w:p w14:paraId="671A66F3" w14:textId="77777777" w:rsidR="008B2CBD" w:rsidRPr="002C764E" w:rsidRDefault="008B2CBD" w:rsidP="008B2CBD">
            <w:pPr>
              <w:pStyle w:val="ListParagraph"/>
              <w:ind w:left="0"/>
              <w:jc w:val="center"/>
              <w:rPr>
                <w:b/>
              </w:rPr>
            </w:pPr>
            <w:r w:rsidRPr="002C764E">
              <w:rPr>
                <w:b/>
              </w:rPr>
              <w:t>87.8</w:t>
            </w:r>
          </w:p>
        </w:tc>
        <w:tc>
          <w:tcPr>
            <w:tcW w:w="828" w:type="dxa"/>
            <w:vAlign w:val="center"/>
          </w:tcPr>
          <w:p w14:paraId="7AEC685E" w14:textId="77777777" w:rsidR="008B2CBD" w:rsidRDefault="008B2CBD" w:rsidP="008B2CBD">
            <w:pPr>
              <w:pStyle w:val="ListParagraph"/>
              <w:ind w:left="0"/>
              <w:jc w:val="center"/>
            </w:pPr>
            <w:r>
              <w:t>90.9</w:t>
            </w:r>
          </w:p>
        </w:tc>
        <w:tc>
          <w:tcPr>
            <w:tcW w:w="831" w:type="dxa"/>
            <w:vAlign w:val="center"/>
          </w:tcPr>
          <w:p w14:paraId="5A6CD429" w14:textId="77777777" w:rsidR="008B2CBD" w:rsidRDefault="00DE08A5" w:rsidP="008B2CBD">
            <w:pPr>
              <w:pStyle w:val="ListParagraph"/>
              <w:ind w:left="0"/>
              <w:jc w:val="center"/>
            </w:pPr>
            <w:r>
              <w:t>93.9</w:t>
            </w:r>
          </w:p>
        </w:tc>
        <w:tc>
          <w:tcPr>
            <w:tcW w:w="831" w:type="dxa"/>
            <w:vAlign w:val="center"/>
          </w:tcPr>
          <w:p w14:paraId="1C140608" w14:textId="77777777" w:rsidR="008B2CBD" w:rsidRDefault="00DE08A5" w:rsidP="008B2CBD">
            <w:pPr>
              <w:pStyle w:val="ListParagraph"/>
              <w:ind w:left="0"/>
              <w:jc w:val="center"/>
            </w:pPr>
            <w:r>
              <w:t>97.0</w:t>
            </w:r>
          </w:p>
        </w:tc>
      </w:tr>
      <w:tr w:rsidR="00470655" w14:paraId="1FE42A38" w14:textId="77777777" w:rsidTr="007809C0">
        <w:tc>
          <w:tcPr>
            <w:tcW w:w="990" w:type="dxa"/>
            <w:vAlign w:val="center"/>
          </w:tcPr>
          <w:p w14:paraId="51EDB1AC" w14:textId="77777777" w:rsidR="00470655" w:rsidRDefault="00470655" w:rsidP="008B2CBD">
            <w:pPr>
              <w:pStyle w:val="ListParagraph"/>
              <w:ind w:left="0"/>
              <w:jc w:val="center"/>
            </w:pPr>
            <w:r>
              <w:t>24**</w:t>
            </w:r>
          </w:p>
        </w:tc>
        <w:tc>
          <w:tcPr>
            <w:tcW w:w="828" w:type="dxa"/>
            <w:vAlign w:val="center"/>
          </w:tcPr>
          <w:p w14:paraId="26C5F232" w14:textId="77777777" w:rsidR="00470655" w:rsidRDefault="00BE3076" w:rsidP="008B2CBD">
            <w:pPr>
              <w:jc w:val="center"/>
            </w:pPr>
            <w:r>
              <w:t>78.0</w:t>
            </w:r>
          </w:p>
        </w:tc>
        <w:tc>
          <w:tcPr>
            <w:tcW w:w="827" w:type="dxa"/>
            <w:vAlign w:val="center"/>
          </w:tcPr>
          <w:p w14:paraId="12E9326C" w14:textId="77777777" w:rsidR="00470655" w:rsidRDefault="00BE3076" w:rsidP="008B2CBD">
            <w:pPr>
              <w:pStyle w:val="ListParagraph"/>
              <w:ind w:left="0"/>
              <w:jc w:val="center"/>
            </w:pPr>
            <w:r>
              <w:t>81.0</w:t>
            </w:r>
          </w:p>
        </w:tc>
        <w:tc>
          <w:tcPr>
            <w:tcW w:w="842" w:type="dxa"/>
            <w:vAlign w:val="center"/>
          </w:tcPr>
          <w:p w14:paraId="17400CF0" w14:textId="77777777" w:rsidR="00470655" w:rsidRDefault="00BE3076" w:rsidP="008B2CBD">
            <w:pPr>
              <w:pStyle w:val="ListParagraph"/>
              <w:ind w:left="0"/>
              <w:jc w:val="center"/>
            </w:pPr>
            <w:r>
              <w:t>84.1</w:t>
            </w:r>
          </w:p>
        </w:tc>
        <w:tc>
          <w:tcPr>
            <w:tcW w:w="1003" w:type="dxa"/>
            <w:vAlign w:val="center"/>
          </w:tcPr>
          <w:p w14:paraId="0F3D1368" w14:textId="77777777" w:rsidR="00470655" w:rsidRPr="002C764E" w:rsidRDefault="00E533A5" w:rsidP="008B2CBD">
            <w:pPr>
              <w:pStyle w:val="ListParagraph"/>
              <w:ind w:left="0"/>
              <w:jc w:val="center"/>
              <w:rPr>
                <w:b/>
              </w:rPr>
            </w:pPr>
            <w:r w:rsidRPr="002C764E">
              <w:rPr>
                <w:b/>
              </w:rPr>
              <w:t>87.1</w:t>
            </w:r>
          </w:p>
        </w:tc>
        <w:tc>
          <w:tcPr>
            <w:tcW w:w="828" w:type="dxa"/>
            <w:vAlign w:val="center"/>
          </w:tcPr>
          <w:p w14:paraId="351E2372" w14:textId="77777777" w:rsidR="00470655" w:rsidRDefault="009166C4" w:rsidP="008B2CBD">
            <w:pPr>
              <w:pStyle w:val="ListParagraph"/>
              <w:ind w:left="0"/>
              <w:jc w:val="center"/>
            </w:pPr>
            <w:r>
              <w:t>90.2</w:t>
            </w:r>
          </w:p>
        </w:tc>
        <w:tc>
          <w:tcPr>
            <w:tcW w:w="831" w:type="dxa"/>
            <w:vAlign w:val="center"/>
          </w:tcPr>
          <w:p w14:paraId="60429BC3" w14:textId="77777777" w:rsidR="00470655" w:rsidRDefault="009166C4" w:rsidP="008B2CBD">
            <w:pPr>
              <w:pStyle w:val="ListParagraph"/>
              <w:ind w:left="0"/>
              <w:jc w:val="center"/>
            </w:pPr>
            <w:r>
              <w:t>93.2</w:t>
            </w:r>
          </w:p>
        </w:tc>
        <w:tc>
          <w:tcPr>
            <w:tcW w:w="831" w:type="dxa"/>
            <w:vAlign w:val="center"/>
          </w:tcPr>
          <w:p w14:paraId="765E6F63" w14:textId="77777777" w:rsidR="00470655" w:rsidRDefault="009166C4" w:rsidP="008B2CBD">
            <w:pPr>
              <w:pStyle w:val="ListParagraph"/>
              <w:ind w:left="0"/>
              <w:jc w:val="center"/>
            </w:pPr>
            <w:r>
              <w:t>96.3</w:t>
            </w:r>
          </w:p>
        </w:tc>
      </w:tr>
      <w:tr w:rsidR="008B2CBD" w14:paraId="7F730B46" w14:textId="77777777" w:rsidTr="007809C0">
        <w:tc>
          <w:tcPr>
            <w:tcW w:w="990" w:type="dxa"/>
            <w:vAlign w:val="center"/>
          </w:tcPr>
          <w:p w14:paraId="0F346690" w14:textId="77777777" w:rsidR="008B2CBD" w:rsidRDefault="008B2CBD" w:rsidP="008B2CBD">
            <w:pPr>
              <w:pStyle w:val="ListParagraph"/>
              <w:ind w:left="0"/>
              <w:jc w:val="center"/>
            </w:pPr>
            <w:r>
              <w:t>25</w:t>
            </w:r>
          </w:p>
        </w:tc>
        <w:tc>
          <w:tcPr>
            <w:tcW w:w="828" w:type="dxa"/>
            <w:vAlign w:val="center"/>
          </w:tcPr>
          <w:p w14:paraId="684F48F9" w14:textId="77777777" w:rsidR="008B2CBD" w:rsidRDefault="00BE3076" w:rsidP="008B2CBD">
            <w:pPr>
              <w:jc w:val="center"/>
            </w:pPr>
            <w:r>
              <w:t>78.6</w:t>
            </w:r>
          </w:p>
        </w:tc>
        <w:tc>
          <w:tcPr>
            <w:tcW w:w="827" w:type="dxa"/>
            <w:vAlign w:val="center"/>
          </w:tcPr>
          <w:p w14:paraId="44AF6E2B" w14:textId="77777777" w:rsidR="008B2CBD" w:rsidRDefault="00BE3076" w:rsidP="008B2CBD">
            <w:pPr>
              <w:pStyle w:val="ListParagraph"/>
              <w:ind w:left="0"/>
              <w:jc w:val="center"/>
            </w:pPr>
            <w:r>
              <w:t>81.7</w:t>
            </w:r>
          </w:p>
        </w:tc>
        <w:tc>
          <w:tcPr>
            <w:tcW w:w="842" w:type="dxa"/>
            <w:vAlign w:val="center"/>
          </w:tcPr>
          <w:p w14:paraId="19224F2D" w14:textId="77777777" w:rsidR="008B2CBD" w:rsidRDefault="00BE3076" w:rsidP="008B2CBD">
            <w:pPr>
              <w:pStyle w:val="ListParagraph"/>
              <w:ind w:left="0"/>
              <w:jc w:val="center"/>
            </w:pPr>
            <w:r>
              <w:t>84.9</w:t>
            </w:r>
          </w:p>
        </w:tc>
        <w:tc>
          <w:tcPr>
            <w:tcW w:w="1003" w:type="dxa"/>
            <w:vAlign w:val="center"/>
          </w:tcPr>
          <w:p w14:paraId="544425DF" w14:textId="77777777" w:rsidR="008B2CBD" w:rsidRPr="002C764E" w:rsidRDefault="00E533A5" w:rsidP="008B2CBD">
            <w:pPr>
              <w:pStyle w:val="ListParagraph"/>
              <w:ind w:left="0"/>
              <w:jc w:val="center"/>
              <w:rPr>
                <w:b/>
              </w:rPr>
            </w:pPr>
            <w:r w:rsidRPr="002C764E">
              <w:rPr>
                <w:b/>
              </w:rPr>
              <w:t>88.0</w:t>
            </w:r>
          </w:p>
        </w:tc>
        <w:tc>
          <w:tcPr>
            <w:tcW w:w="828" w:type="dxa"/>
            <w:vAlign w:val="center"/>
          </w:tcPr>
          <w:p w14:paraId="556DC283" w14:textId="77777777" w:rsidR="008B2CBD" w:rsidRDefault="009166C4" w:rsidP="008B2CBD">
            <w:pPr>
              <w:pStyle w:val="ListParagraph"/>
              <w:ind w:left="0"/>
              <w:jc w:val="center"/>
            </w:pPr>
            <w:r>
              <w:t>91.1</w:t>
            </w:r>
          </w:p>
        </w:tc>
        <w:tc>
          <w:tcPr>
            <w:tcW w:w="831" w:type="dxa"/>
            <w:vAlign w:val="center"/>
          </w:tcPr>
          <w:p w14:paraId="6ECC0802" w14:textId="77777777" w:rsidR="008B2CBD" w:rsidRDefault="009166C4" w:rsidP="008B2CBD">
            <w:pPr>
              <w:pStyle w:val="ListParagraph"/>
              <w:ind w:left="0"/>
              <w:jc w:val="center"/>
            </w:pPr>
            <w:r>
              <w:t>94.2</w:t>
            </w:r>
          </w:p>
        </w:tc>
        <w:tc>
          <w:tcPr>
            <w:tcW w:w="831" w:type="dxa"/>
            <w:vAlign w:val="center"/>
          </w:tcPr>
          <w:p w14:paraId="245C2E90" w14:textId="77777777" w:rsidR="008B2CBD" w:rsidRDefault="009166C4" w:rsidP="008B2CBD">
            <w:pPr>
              <w:pStyle w:val="ListParagraph"/>
              <w:ind w:left="0"/>
              <w:jc w:val="center"/>
            </w:pPr>
            <w:r>
              <w:t>97.3</w:t>
            </w:r>
          </w:p>
        </w:tc>
      </w:tr>
      <w:tr w:rsidR="008B2CBD" w14:paraId="30E4EFC1" w14:textId="77777777" w:rsidTr="007809C0">
        <w:tc>
          <w:tcPr>
            <w:tcW w:w="990" w:type="dxa"/>
            <w:vAlign w:val="center"/>
          </w:tcPr>
          <w:p w14:paraId="7B8468C6" w14:textId="77777777" w:rsidR="008B2CBD" w:rsidRDefault="008B2CBD" w:rsidP="008B2CBD">
            <w:pPr>
              <w:pStyle w:val="ListParagraph"/>
              <w:ind w:left="0"/>
              <w:jc w:val="center"/>
            </w:pPr>
            <w:r>
              <w:t>26</w:t>
            </w:r>
          </w:p>
        </w:tc>
        <w:tc>
          <w:tcPr>
            <w:tcW w:w="828" w:type="dxa"/>
            <w:vAlign w:val="center"/>
          </w:tcPr>
          <w:p w14:paraId="21B466F2" w14:textId="77777777" w:rsidR="008B2CBD" w:rsidRDefault="00BE3076" w:rsidP="008B2CBD">
            <w:pPr>
              <w:jc w:val="center"/>
            </w:pPr>
            <w:r>
              <w:t>79.3</w:t>
            </w:r>
          </w:p>
        </w:tc>
        <w:tc>
          <w:tcPr>
            <w:tcW w:w="827" w:type="dxa"/>
            <w:vAlign w:val="center"/>
          </w:tcPr>
          <w:p w14:paraId="20DE24DD" w14:textId="77777777" w:rsidR="008B2CBD" w:rsidRDefault="00BE3076" w:rsidP="008B2CBD">
            <w:pPr>
              <w:pStyle w:val="ListParagraph"/>
              <w:ind w:left="0"/>
              <w:jc w:val="center"/>
            </w:pPr>
            <w:r>
              <w:t>82.5</w:t>
            </w:r>
          </w:p>
        </w:tc>
        <w:tc>
          <w:tcPr>
            <w:tcW w:w="842" w:type="dxa"/>
            <w:vAlign w:val="center"/>
          </w:tcPr>
          <w:p w14:paraId="0538E8B0" w14:textId="77777777" w:rsidR="008B2CBD" w:rsidRDefault="00BE3076" w:rsidP="008B2CBD">
            <w:pPr>
              <w:pStyle w:val="ListParagraph"/>
              <w:ind w:left="0"/>
              <w:jc w:val="center"/>
            </w:pPr>
            <w:r>
              <w:t>85.</w:t>
            </w:r>
            <w:r w:rsidR="0056017D">
              <w:t>6</w:t>
            </w:r>
          </w:p>
        </w:tc>
        <w:tc>
          <w:tcPr>
            <w:tcW w:w="1003" w:type="dxa"/>
            <w:vAlign w:val="center"/>
          </w:tcPr>
          <w:p w14:paraId="73435677" w14:textId="77777777" w:rsidR="008B2CBD" w:rsidRPr="002C764E" w:rsidRDefault="00E533A5" w:rsidP="008B2CBD">
            <w:pPr>
              <w:pStyle w:val="ListParagraph"/>
              <w:ind w:left="0"/>
              <w:jc w:val="center"/>
              <w:rPr>
                <w:b/>
              </w:rPr>
            </w:pPr>
            <w:r w:rsidRPr="002C764E">
              <w:rPr>
                <w:b/>
              </w:rPr>
              <w:t>88.8</w:t>
            </w:r>
          </w:p>
        </w:tc>
        <w:tc>
          <w:tcPr>
            <w:tcW w:w="828" w:type="dxa"/>
            <w:vAlign w:val="center"/>
          </w:tcPr>
          <w:p w14:paraId="79590BB6" w14:textId="77777777" w:rsidR="008B2CBD" w:rsidRDefault="009166C4" w:rsidP="008B2CBD">
            <w:pPr>
              <w:pStyle w:val="ListParagraph"/>
              <w:ind w:left="0"/>
              <w:jc w:val="center"/>
            </w:pPr>
            <w:r>
              <w:t>92.0</w:t>
            </w:r>
          </w:p>
        </w:tc>
        <w:tc>
          <w:tcPr>
            <w:tcW w:w="831" w:type="dxa"/>
            <w:vAlign w:val="center"/>
          </w:tcPr>
          <w:p w14:paraId="68234851" w14:textId="77777777" w:rsidR="008B2CBD" w:rsidRDefault="009166C4" w:rsidP="008B2CBD">
            <w:pPr>
              <w:pStyle w:val="ListParagraph"/>
              <w:ind w:left="0"/>
              <w:jc w:val="center"/>
            </w:pPr>
            <w:r>
              <w:t>95.2</w:t>
            </w:r>
          </w:p>
        </w:tc>
        <w:tc>
          <w:tcPr>
            <w:tcW w:w="831" w:type="dxa"/>
            <w:vAlign w:val="center"/>
          </w:tcPr>
          <w:p w14:paraId="2C9A275D" w14:textId="77777777" w:rsidR="008B2CBD" w:rsidRDefault="009166C4" w:rsidP="008B2CBD">
            <w:pPr>
              <w:pStyle w:val="ListParagraph"/>
              <w:ind w:left="0"/>
              <w:jc w:val="center"/>
            </w:pPr>
            <w:r>
              <w:t>98.3</w:t>
            </w:r>
          </w:p>
        </w:tc>
      </w:tr>
      <w:tr w:rsidR="008B2CBD" w14:paraId="0C7B8AA4" w14:textId="77777777" w:rsidTr="007809C0">
        <w:tc>
          <w:tcPr>
            <w:tcW w:w="990" w:type="dxa"/>
            <w:vAlign w:val="center"/>
          </w:tcPr>
          <w:p w14:paraId="59CE9834" w14:textId="77777777" w:rsidR="008B2CBD" w:rsidRDefault="008B2CBD" w:rsidP="008B2CBD">
            <w:pPr>
              <w:pStyle w:val="ListParagraph"/>
              <w:ind w:left="0"/>
              <w:jc w:val="center"/>
            </w:pPr>
            <w:r>
              <w:t>27</w:t>
            </w:r>
          </w:p>
        </w:tc>
        <w:tc>
          <w:tcPr>
            <w:tcW w:w="828" w:type="dxa"/>
            <w:vAlign w:val="center"/>
          </w:tcPr>
          <w:p w14:paraId="65B1DB9B" w14:textId="77777777" w:rsidR="008B2CBD" w:rsidRDefault="00BE3076" w:rsidP="008B2CBD">
            <w:pPr>
              <w:jc w:val="center"/>
            </w:pPr>
            <w:r>
              <w:t>79.9</w:t>
            </w:r>
          </w:p>
        </w:tc>
        <w:tc>
          <w:tcPr>
            <w:tcW w:w="827" w:type="dxa"/>
            <w:vAlign w:val="center"/>
          </w:tcPr>
          <w:p w14:paraId="7342A58B" w14:textId="77777777" w:rsidR="008B2CBD" w:rsidRDefault="00BE3076" w:rsidP="008B2CBD">
            <w:pPr>
              <w:pStyle w:val="ListParagraph"/>
              <w:ind w:left="0"/>
              <w:jc w:val="center"/>
            </w:pPr>
            <w:r>
              <w:t>83.1</w:t>
            </w:r>
          </w:p>
        </w:tc>
        <w:tc>
          <w:tcPr>
            <w:tcW w:w="842" w:type="dxa"/>
            <w:vAlign w:val="center"/>
          </w:tcPr>
          <w:p w14:paraId="5ED5B656" w14:textId="77777777" w:rsidR="008B2CBD" w:rsidRDefault="00BE3076" w:rsidP="008B2CBD">
            <w:pPr>
              <w:pStyle w:val="ListParagraph"/>
              <w:ind w:left="0"/>
              <w:jc w:val="center"/>
            </w:pPr>
            <w:r>
              <w:t>86.</w:t>
            </w:r>
            <w:r w:rsidR="0056017D">
              <w:t>4</w:t>
            </w:r>
          </w:p>
        </w:tc>
        <w:tc>
          <w:tcPr>
            <w:tcW w:w="1003" w:type="dxa"/>
            <w:vAlign w:val="center"/>
          </w:tcPr>
          <w:p w14:paraId="47C0F05C" w14:textId="77777777" w:rsidR="008B2CBD" w:rsidRPr="002C764E" w:rsidRDefault="00E533A5" w:rsidP="008B2CBD">
            <w:pPr>
              <w:pStyle w:val="ListParagraph"/>
              <w:ind w:left="0"/>
              <w:jc w:val="center"/>
              <w:rPr>
                <w:b/>
              </w:rPr>
            </w:pPr>
            <w:r w:rsidRPr="002C764E">
              <w:rPr>
                <w:b/>
              </w:rPr>
              <w:t>89.6</w:t>
            </w:r>
          </w:p>
        </w:tc>
        <w:tc>
          <w:tcPr>
            <w:tcW w:w="828" w:type="dxa"/>
            <w:vAlign w:val="center"/>
          </w:tcPr>
          <w:p w14:paraId="4FD1E192" w14:textId="77777777" w:rsidR="008B2CBD" w:rsidRDefault="009166C4" w:rsidP="008B2CBD">
            <w:pPr>
              <w:pStyle w:val="ListParagraph"/>
              <w:ind w:left="0"/>
              <w:jc w:val="center"/>
            </w:pPr>
            <w:r>
              <w:t>92.9</w:t>
            </w:r>
          </w:p>
        </w:tc>
        <w:tc>
          <w:tcPr>
            <w:tcW w:w="831" w:type="dxa"/>
            <w:vAlign w:val="center"/>
          </w:tcPr>
          <w:p w14:paraId="41C78A50" w14:textId="77777777" w:rsidR="008B2CBD" w:rsidRDefault="009166C4" w:rsidP="008B2CBD">
            <w:pPr>
              <w:pStyle w:val="ListParagraph"/>
              <w:ind w:left="0"/>
              <w:jc w:val="center"/>
            </w:pPr>
            <w:r>
              <w:t>96.1</w:t>
            </w:r>
          </w:p>
        </w:tc>
        <w:tc>
          <w:tcPr>
            <w:tcW w:w="831" w:type="dxa"/>
            <w:vAlign w:val="center"/>
          </w:tcPr>
          <w:p w14:paraId="1F11E499" w14:textId="77777777" w:rsidR="008B2CBD" w:rsidRDefault="009166C4" w:rsidP="008B2CBD">
            <w:pPr>
              <w:pStyle w:val="ListParagraph"/>
              <w:ind w:left="0"/>
              <w:jc w:val="center"/>
            </w:pPr>
            <w:r>
              <w:t>99.3</w:t>
            </w:r>
          </w:p>
        </w:tc>
      </w:tr>
      <w:tr w:rsidR="008B2CBD" w14:paraId="5F2E4859" w14:textId="77777777" w:rsidTr="007809C0">
        <w:tc>
          <w:tcPr>
            <w:tcW w:w="990" w:type="dxa"/>
            <w:vAlign w:val="center"/>
          </w:tcPr>
          <w:p w14:paraId="7A826CDF" w14:textId="77777777" w:rsidR="008B2CBD" w:rsidRDefault="008B2CBD" w:rsidP="008B2CBD">
            <w:pPr>
              <w:pStyle w:val="ListParagraph"/>
              <w:ind w:left="0"/>
              <w:jc w:val="center"/>
            </w:pPr>
            <w:r>
              <w:t>28</w:t>
            </w:r>
          </w:p>
        </w:tc>
        <w:tc>
          <w:tcPr>
            <w:tcW w:w="828" w:type="dxa"/>
            <w:vAlign w:val="center"/>
          </w:tcPr>
          <w:p w14:paraId="7897A929" w14:textId="77777777" w:rsidR="008B2CBD" w:rsidRDefault="00BE3076" w:rsidP="008B2CBD">
            <w:pPr>
              <w:jc w:val="center"/>
            </w:pPr>
            <w:r>
              <w:t>80.5</w:t>
            </w:r>
          </w:p>
        </w:tc>
        <w:tc>
          <w:tcPr>
            <w:tcW w:w="827" w:type="dxa"/>
            <w:vAlign w:val="center"/>
          </w:tcPr>
          <w:p w14:paraId="6D41775D" w14:textId="77777777" w:rsidR="008B2CBD" w:rsidRDefault="00BE3076" w:rsidP="008B2CBD">
            <w:pPr>
              <w:pStyle w:val="ListParagraph"/>
              <w:ind w:left="0"/>
              <w:jc w:val="center"/>
            </w:pPr>
            <w:r>
              <w:t>83.8</w:t>
            </w:r>
          </w:p>
        </w:tc>
        <w:tc>
          <w:tcPr>
            <w:tcW w:w="842" w:type="dxa"/>
            <w:vAlign w:val="center"/>
          </w:tcPr>
          <w:p w14:paraId="038D132A" w14:textId="77777777" w:rsidR="008B2CBD" w:rsidRDefault="00BE3076" w:rsidP="008B2CBD">
            <w:pPr>
              <w:pStyle w:val="ListParagraph"/>
              <w:ind w:left="0"/>
              <w:jc w:val="center"/>
            </w:pPr>
            <w:r>
              <w:t>87.</w:t>
            </w:r>
            <w:r w:rsidR="0056017D">
              <w:t>1</w:t>
            </w:r>
          </w:p>
        </w:tc>
        <w:tc>
          <w:tcPr>
            <w:tcW w:w="1003" w:type="dxa"/>
            <w:vAlign w:val="center"/>
          </w:tcPr>
          <w:p w14:paraId="5624E6C8" w14:textId="77777777" w:rsidR="008B2CBD" w:rsidRPr="002C764E" w:rsidRDefault="00E533A5" w:rsidP="008B2CBD">
            <w:pPr>
              <w:pStyle w:val="ListParagraph"/>
              <w:ind w:left="0"/>
              <w:jc w:val="center"/>
              <w:rPr>
                <w:b/>
              </w:rPr>
            </w:pPr>
            <w:r w:rsidRPr="002C764E">
              <w:rPr>
                <w:b/>
              </w:rPr>
              <w:t>90.4</w:t>
            </w:r>
          </w:p>
        </w:tc>
        <w:tc>
          <w:tcPr>
            <w:tcW w:w="828" w:type="dxa"/>
            <w:vAlign w:val="center"/>
          </w:tcPr>
          <w:p w14:paraId="60B66D28" w14:textId="77777777" w:rsidR="008B2CBD" w:rsidRDefault="009166C4" w:rsidP="008B2CBD">
            <w:pPr>
              <w:pStyle w:val="ListParagraph"/>
              <w:ind w:left="0"/>
              <w:jc w:val="center"/>
            </w:pPr>
            <w:r>
              <w:t>93.7</w:t>
            </w:r>
          </w:p>
        </w:tc>
        <w:tc>
          <w:tcPr>
            <w:tcW w:w="831" w:type="dxa"/>
            <w:vAlign w:val="center"/>
          </w:tcPr>
          <w:p w14:paraId="518683F4" w14:textId="77777777" w:rsidR="008B2CBD" w:rsidRDefault="009166C4" w:rsidP="008B2CBD">
            <w:pPr>
              <w:pStyle w:val="ListParagraph"/>
              <w:ind w:left="0"/>
              <w:jc w:val="center"/>
            </w:pPr>
            <w:r>
              <w:t>97.0</w:t>
            </w:r>
          </w:p>
        </w:tc>
        <w:tc>
          <w:tcPr>
            <w:tcW w:w="831" w:type="dxa"/>
            <w:vAlign w:val="center"/>
          </w:tcPr>
          <w:p w14:paraId="3080FB1D" w14:textId="77777777" w:rsidR="008B2CBD" w:rsidRDefault="009166C4" w:rsidP="008B2CBD">
            <w:pPr>
              <w:pStyle w:val="ListParagraph"/>
              <w:ind w:left="0"/>
              <w:jc w:val="center"/>
            </w:pPr>
            <w:r>
              <w:t>100.3</w:t>
            </w:r>
          </w:p>
        </w:tc>
      </w:tr>
      <w:tr w:rsidR="008B2CBD" w14:paraId="10BC9F94" w14:textId="77777777" w:rsidTr="007809C0">
        <w:tc>
          <w:tcPr>
            <w:tcW w:w="990" w:type="dxa"/>
            <w:vAlign w:val="center"/>
          </w:tcPr>
          <w:p w14:paraId="0D9A5CBF" w14:textId="77777777" w:rsidR="008B2CBD" w:rsidRDefault="008B2CBD" w:rsidP="008B2CBD">
            <w:pPr>
              <w:pStyle w:val="ListParagraph"/>
              <w:ind w:left="0"/>
              <w:jc w:val="center"/>
            </w:pPr>
            <w:r>
              <w:t>29</w:t>
            </w:r>
          </w:p>
        </w:tc>
        <w:tc>
          <w:tcPr>
            <w:tcW w:w="828" w:type="dxa"/>
            <w:vAlign w:val="center"/>
          </w:tcPr>
          <w:p w14:paraId="75E4B9C4" w14:textId="77777777" w:rsidR="008B2CBD" w:rsidRDefault="00BE3076" w:rsidP="008B2CBD">
            <w:pPr>
              <w:jc w:val="center"/>
            </w:pPr>
            <w:r>
              <w:t>81.1</w:t>
            </w:r>
          </w:p>
        </w:tc>
        <w:tc>
          <w:tcPr>
            <w:tcW w:w="827" w:type="dxa"/>
            <w:vAlign w:val="center"/>
          </w:tcPr>
          <w:p w14:paraId="62B77EC0" w14:textId="77777777" w:rsidR="008B2CBD" w:rsidRDefault="00BE3076" w:rsidP="008B2CBD">
            <w:pPr>
              <w:pStyle w:val="ListParagraph"/>
              <w:ind w:left="0"/>
              <w:jc w:val="center"/>
            </w:pPr>
            <w:r>
              <w:t>84.5</w:t>
            </w:r>
          </w:p>
        </w:tc>
        <w:tc>
          <w:tcPr>
            <w:tcW w:w="842" w:type="dxa"/>
            <w:vAlign w:val="center"/>
          </w:tcPr>
          <w:p w14:paraId="348670FB" w14:textId="77777777" w:rsidR="008B2CBD" w:rsidRDefault="00BE3076" w:rsidP="008B2CBD">
            <w:pPr>
              <w:pStyle w:val="ListParagraph"/>
              <w:ind w:left="0"/>
              <w:jc w:val="center"/>
            </w:pPr>
            <w:r>
              <w:t>87.</w:t>
            </w:r>
            <w:r w:rsidR="0056017D">
              <w:t>8</w:t>
            </w:r>
          </w:p>
        </w:tc>
        <w:tc>
          <w:tcPr>
            <w:tcW w:w="1003" w:type="dxa"/>
            <w:vAlign w:val="center"/>
          </w:tcPr>
          <w:p w14:paraId="24A90FDF" w14:textId="77777777" w:rsidR="008B2CBD" w:rsidRPr="002C764E" w:rsidRDefault="00E533A5" w:rsidP="008B2CBD">
            <w:pPr>
              <w:pStyle w:val="ListParagraph"/>
              <w:ind w:left="0"/>
              <w:jc w:val="center"/>
              <w:rPr>
                <w:b/>
              </w:rPr>
            </w:pPr>
            <w:r w:rsidRPr="002C764E">
              <w:rPr>
                <w:b/>
              </w:rPr>
              <w:t>91.2</w:t>
            </w:r>
          </w:p>
        </w:tc>
        <w:tc>
          <w:tcPr>
            <w:tcW w:w="828" w:type="dxa"/>
            <w:vAlign w:val="center"/>
          </w:tcPr>
          <w:p w14:paraId="04D2AAD1" w14:textId="77777777" w:rsidR="008B2CBD" w:rsidRDefault="009166C4" w:rsidP="008B2CBD">
            <w:pPr>
              <w:pStyle w:val="ListParagraph"/>
              <w:ind w:left="0"/>
              <w:jc w:val="center"/>
            </w:pPr>
            <w:r>
              <w:t>94.5</w:t>
            </w:r>
          </w:p>
        </w:tc>
        <w:tc>
          <w:tcPr>
            <w:tcW w:w="831" w:type="dxa"/>
            <w:vAlign w:val="center"/>
          </w:tcPr>
          <w:p w14:paraId="20EFCE5F" w14:textId="77777777" w:rsidR="008B2CBD" w:rsidRDefault="009166C4" w:rsidP="008B2CBD">
            <w:pPr>
              <w:pStyle w:val="ListParagraph"/>
              <w:ind w:left="0"/>
              <w:jc w:val="center"/>
            </w:pPr>
            <w:r>
              <w:t>97.9</w:t>
            </w:r>
          </w:p>
        </w:tc>
        <w:tc>
          <w:tcPr>
            <w:tcW w:w="831" w:type="dxa"/>
            <w:vAlign w:val="center"/>
          </w:tcPr>
          <w:p w14:paraId="2ACCE010" w14:textId="77777777" w:rsidR="008B2CBD" w:rsidRDefault="009166C4" w:rsidP="008B2CBD">
            <w:pPr>
              <w:pStyle w:val="ListParagraph"/>
              <w:ind w:left="0"/>
              <w:jc w:val="center"/>
            </w:pPr>
            <w:r>
              <w:t>101.2</w:t>
            </w:r>
          </w:p>
        </w:tc>
      </w:tr>
      <w:tr w:rsidR="008B2CBD" w14:paraId="0AD6537C" w14:textId="77777777" w:rsidTr="007809C0">
        <w:tc>
          <w:tcPr>
            <w:tcW w:w="990" w:type="dxa"/>
            <w:vAlign w:val="center"/>
          </w:tcPr>
          <w:p w14:paraId="2F42BB78" w14:textId="77777777" w:rsidR="008B2CBD" w:rsidRDefault="008B2CBD" w:rsidP="008B2CBD">
            <w:pPr>
              <w:pStyle w:val="ListParagraph"/>
              <w:ind w:left="0"/>
              <w:jc w:val="center"/>
            </w:pPr>
            <w:r>
              <w:t>30</w:t>
            </w:r>
          </w:p>
        </w:tc>
        <w:tc>
          <w:tcPr>
            <w:tcW w:w="828" w:type="dxa"/>
            <w:vAlign w:val="center"/>
          </w:tcPr>
          <w:p w14:paraId="2E1EC81B" w14:textId="77777777" w:rsidR="008B2CBD" w:rsidRDefault="00BE3076" w:rsidP="008B2CBD">
            <w:pPr>
              <w:jc w:val="center"/>
            </w:pPr>
            <w:r>
              <w:t>81.7</w:t>
            </w:r>
          </w:p>
        </w:tc>
        <w:tc>
          <w:tcPr>
            <w:tcW w:w="827" w:type="dxa"/>
            <w:vAlign w:val="center"/>
          </w:tcPr>
          <w:p w14:paraId="6DEF81A8" w14:textId="77777777" w:rsidR="008B2CBD" w:rsidRDefault="00BE3076" w:rsidP="008B2CBD">
            <w:pPr>
              <w:pStyle w:val="ListParagraph"/>
              <w:ind w:left="0"/>
              <w:jc w:val="center"/>
            </w:pPr>
            <w:r>
              <w:t>85.1</w:t>
            </w:r>
          </w:p>
        </w:tc>
        <w:tc>
          <w:tcPr>
            <w:tcW w:w="842" w:type="dxa"/>
            <w:vAlign w:val="center"/>
          </w:tcPr>
          <w:p w14:paraId="184DFFAC" w14:textId="77777777" w:rsidR="008B2CBD" w:rsidRDefault="00BE3076" w:rsidP="008B2CBD">
            <w:pPr>
              <w:pStyle w:val="ListParagraph"/>
              <w:ind w:left="0"/>
              <w:jc w:val="center"/>
            </w:pPr>
            <w:r>
              <w:t>88.</w:t>
            </w:r>
            <w:r w:rsidR="0056017D">
              <w:t>5</w:t>
            </w:r>
          </w:p>
        </w:tc>
        <w:tc>
          <w:tcPr>
            <w:tcW w:w="1003" w:type="dxa"/>
            <w:vAlign w:val="center"/>
          </w:tcPr>
          <w:p w14:paraId="035623DC" w14:textId="77777777" w:rsidR="008B2CBD" w:rsidRPr="002C764E" w:rsidRDefault="00E533A5" w:rsidP="008B2CBD">
            <w:pPr>
              <w:pStyle w:val="ListParagraph"/>
              <w:ind w:left="0"/>
              <w:jc w:val="center"/>
              <w:rPr>
                <w:b/>
              </w:rPr>
            </w:pPr>
            <w:r w:rsidRPr="002C764E">
              <w:rPr>
                <w:b/>
              </w:rPr>
              <w:t>91.9</w:t>
            </w:r>
          </w:p>
        </w:tc>
        <w:tc>
          <w:tcPr>
            <w:tcW w:w="828" w:type="dxa"/>
            <w:vAlign w:val="center"/>
          </w:tcPr>
          <w:p w14:paraId="1AAA4F25" w14:textId="77777777" w:rsidR="008B2CBD" w:rsidRDefault="009166C4" w:rsidP="008B2CBD">
            <w:pPr>
              <w:pStyle w:val="ListParagraph"/>
              <w:ind w:left="0"/>
              <w:jc w:val="center"/>
            </w:pPr>
            <w:r>
              <w:t>95..3</w:t>
            </w:r>
          </w:p>
        </w:tc>
        <w:tc>
          <w:tcPr>
            <w:tcW w:w="831" w:type="dxa"/>
            <w:vAlign w:val="center"/>
          </w:tcPr>
          <w:p w14:paraId="12AAF5F7" w14:textId="77777777" w:rsidR="008B2CBD" w:rsidRDefault="009166C4" w:rsidP="008B2CBD">
            <w:pPr>
              <w:pStyle w:val="ListParagraph"/>
              <w:ind w:left="0"/>
              <w:jc w:val="center"/>
            </w:pPr>
            <w:r>
              <w:t>98.7</w:t>
            </w:r>
          </w:p>
        </w:tc>
        <w:tc>
          <w:tcPr>
            <w:tcW w:w="831" w:type="dxa"/>
            <w:vAlign w:val="center"/>
          </w:tcPr>
          <w:p w14:paraId="43AACF0F" w14:textId="77777777" w:rsidR="008B2CBD" w:rsidRDefault="009166C4" w:rsidP="008B2CBD">
            <w:pPr>
              <w:pStyle w:val="ListParagraph"/>
              <w:ind w:left="0"/>
              <w:jc w:val="center"/>
            </w:pPr>
            <w:r>
              <w:t>102.1</w:t>
            </w:r>
          </w:p>
        </w:tc>
      </w:tr>
      <w:tr w:rsidR="008B2CBD" w14:paraId="21283273" w14:textId="77777777" w:rsidTr="007809C0">
        <w:tc>
          <w:tcPr>
            <w:tcW w:w="990" w:type="dxa"/>
            <w:vAlign w:val="center"/>
          </w:tcPr>
          <w:p w14:paraId="5B4D7823" w14:textId="77777777" w:rsidR="008B2CBD" w:rsidRDefault="008B2CBD" w:rsidP="008B2CBD">
            <w:pPr>
              <w:pStyle w:val="ListParagraph"/>
              <w:ind w:left="0"/>
              <w:jc w:val="center"/>
            </w:pPr>
            <w:r>
              <w:t>31</w:t>
            </w:r>
          </w:p>
        </w:tc>
        <w:tc>
          <w:tcPr>
            <w:tcW w:w="828" w:type="dxa"/>
            <w:vAlign w:val="center"/>
          </w:tcPr>
          <w:p w14:paraId="4606CA7B" w14:textId="77777777" w:rsidR="008B2CBD" w:rsidRDefault="00BE3076" w:rsidP="008B2CBD">
            <w:pPr>
              <w:jc w:val="center"/>
            </w:pPr>
            <w:r>
              <w:t>82.3</w:t>
            </w:r>
          </w:p>
        </w:tc>
        <w:tc>
          <w:tcPr>
            <w:tcW w:w="827" w:type="dxa"/>
            <w:vAlign w:val="center"/>
          </w:tcPr>
          <w:p w14:paraId="0D929C84" w14:textId="77777777" w:rsidR="008B2CBD" w:rsidRDefault="00BE3076" w:rsidP="008B2CBD">
            <w:pPr>
              <w:pStyle w:val="ListParagraph"/>
              <w:ind w:left="0"/>
              <w:jc w:val="center"/>
            </w:pPr>
            <w:r>
              <w:t>85.7</w:t>
            </w:r>
          </w:p>
        </w:tc>
        <w:tc>
          <w:tcPr>
            <w:tcW w:w="842" w:type="dxa"/>
            <w:vAlign w:val="center"/>
          </w:tcPr>
          <w:p w14:paraId="4C8B2089" w14:textId="77777777" w:rsidR="008B2CBD" w:rsidRDefault="00BE3076" w:rsidP="008B2CBD">
            <w:pPr>
              <w:pStyle w:val="ListParagraph"/>
              <w:ind w:left="0"/>
              <w:jc w:val="center"/>
            </w:pPr>
            <w:r>
              <w:t>89.</w:t>
            </w:r>
            <w:r w:rsidR="0056017D">
              <w:t>2</w:t>
            </w:r>
          </w:p>
        </w:tc>
        <w:tc>
          <w:tcPr>
            <w:tcW w:w="1003" w:type="dxa"/>
            <w:vAlign w:val="center"/>
          </w:tcPr>
          <w:p w14:paraId="106C0489" w14:textId="77777777" w:rsidR="008B2CBD" w:rsidRPr="002C764E" w:rsidRDefault="00E533A5" w:rsidP="008B2CBD">
            <w:pPr>
              <w:pStyle w:val="ListParagraph"/>
              <w:ind w:left="0"/>
              <w:jc w:val="center"/>
              <w:rPr>
                <w:b/>
              </w:rPr>
            </w:pPr>
            <w:r w:rsidRPr="002C764E">
              <w:rPr>
                <w:b/>
              </w:rPr>
              <w:t>92.</w:t>
            </w:r>
            <w:r w:rsidR="009166C4" w:rsidRPr="002C764E">
              <w:rPr>
                <w:b/>
              </w:rPr>
              <w:t>7</w:t>
            </w:r>
          </w:p>
        </w:tc>
        <w:tc>
          <w:tcPr>
            <w:tcW w:w="828" w:type="dxa"/>
            <w:vAlign w:val="center"/>
          </w:tcPr>
          <w:p w14:paraId="1AF6AA4D" w14:textId="77777777" w:rsidR="008B2CBD" w:rsidRDefault="009166C4" w:rsidP="008B2CBD">
            <w:pPr>
              <w:pStyle w:val="ListParagraph"/>
              <w:ind w:left="0"/>
              <w:jc w:val="center"/>
            </w:pPr>
            <w:r>
              <w:t>96..1</w:t>
            </w:r>
          </w:p>
        </w:tc>
        <w:tc>
          <w:tcPr>
            <w:tcW w:w="831" w:type="dxa"/>
            <w:vAlign w:val="center"/>
          </w:tcPr>
          <w:p w14:paraId="03F01E19" w14:textId="77777777" w:rsidR="008B2CBD" w:rsidRDefault="009166C4" w:rsidP="008B2CBD">
            <w:pPr>
              <w:pStyle w:val="ListParagraph"/>
              <w:ind w:left="0"/>
              <w:jc w:val="center"/>
            </w:pPr>
            <w:r>
              <w:t>99.6</w:t>
            </w:r>
          </w:p>
        </w:tc>
        <w:tc>
          <w:tcPr>
            <w:tcW w:w="831" w:type="dxa"/>
            <w:vAlign w:val="center"/>
          </w:tcPr>
          <w:p w14:paraId="2DBF5B8E" w14:textId="77777777" w:rsidR="008B2CBD" w:rsidRDefault="009166C4" w:rsidP="008B2CBD">
            <w:pPr>
              <w:pStyle w:val="ListParagraph"/>
              <w:ind w:left="0"/>
              <w:jc w:val="center"/>
            </w:pPr>
            <w:r>
              <w:t>103.0</w:t>
            </w:r>
          </w:p>
        </w:tc>
      </w:tr>
      <w:tr w:rsidR="008B2CBD" w14:paraId="778285A3" w14:textId="77777777" w:rsidTr="007809C0">
        <w:tc>
          <w:tcPr>
            <w:tcW w:w="990" w:type="dxa"/>
            <w:vAlign w:val="center"/>
          </w:tcPr>
          <w:p w14:paraId="1E2433C8" w14:textId="77777777" w:rsidR="008B2CBD" w:rsidRDefault="008B2CBD" w:rsidP="008B2CBD">
            <w:pPr>
              <w:pStyle w:val="ListParagraph"/>
              <w:ind w:left="0"/>
              <w:jc w:val="center"/>
            </w:pPr>
            <w:r>
              <w:t>32</w:t>
            </w:r>
          </w:p>
        </w:tc>
        <w:tc>
          <w:tcPr>
            <w:tcW w:w="828" w:type="dxa"/>
            <w:vAlign w:val="center"/>
          </w:tcPr>
          <w:p w14:paraId="6DE33680" w14:textId="77777777" w:rsidR="008B2CBD" w:rsidRDefault="00BE3076" w:rsidP="008B2CBD">
            <w:pPr>
              <w:jc w:val="center"/>
            </w:pPr>
            <w:r>
              <w:t>82.8</w:t>
            </w:r>
          </w:p>
        </w:tc>
        <w:tc>
          <w:tcPr>
            <w:tcW w:w="827" w:type="dxa"/>
            <w:vAlign w:val="center"/>
          </w:tcPr>
          <w:p w14:paraId="40AECB34" w14:textId="77777777" w:rsidR="008B2CBD" w:rsidRDefault="00BE3076" w:rsidP="008B2CBD">
            <w:pPr>
              <w:pStyle w:val="ListParagraph"/>
              <w:ind w:left="0"/>
              <w:jc w:val="center"/>
            </w:pPr>
            <w:r>
              <w:t>86.4</w:t>
            </w:r>
          </w:p>
        </w:tc>
        <w:tc>
          <w:tcPr>
            <w:tcW w:w="842" w:type="dxa"/>
            <w:vAlign w:val="center"/>
          </w:tcPr>
          <w:p w14:paraId="0CB669BA" w14:textId="77777777" w:rsidR="008B2CBD" w:rsidRDefault="00BE3076" w:rsidP="008B2CBD">
            <w:pPr>
              <w:pStyle w:val="ListParagraph"/>
              <w:ind w:left="0"/>
              <w:jc w:val="center"/>
            </w:pPr>
            <w:r>
              <w:t>89.</w:t>
            </w:r>
            <w:r w:rsidR="0056017D">
              <w:t>9</w:t>
            </w:r>
          </w:p>
        </w:tc>
        <w:tc>
          <w:tcPr>
            <w:tcW w:w="1003" w:type="dxa"/>
            <w:vAlign w:val="center"/>
          </w:tcPr>
          <w:p w14:paraId="4D02C442" w14:textId="77777777" w:rsidR="008B2CBD" w:rsidRPr="002C764E" w:rsidRDefault="00E533A5" w:rsidP="008B2CBD">
            <w:pPr>
              <w:pStyle w:val="ListParagraph"/>
              <w:ind w:left="0"/>
              <w:jc w:val="center"/>
              <w:rPr>
                <w:b/>
              </w:rPr>
            </w:pPr>
            <w:r w:rsidRPr="002C764E">
              <w:rPr>
                <w:b/>
              </w:rPr>
              <w:t>93.</w:t>
            </w:r>
            <w:r w:rsidR="009166C4" w:rsidRPr="002C764E">
              <w:rPr>
                <w:b/>
              </w:rPr>
              <w:t>4</w:t>
            </w:r>
          </w:p>
        </w:tc>
        <w:tc>
          <w:tcPr>
            <w:tcW w:w="828" w:type="dxa"/>
            <w:vAlign w:val="center"/>
          </w:tcPr>
          <w:p w14:paraId="7E3000F3" w14:textId="77777777" w:rsidR="008B2CBD" w:rsidRDefault="009166C4" w:rsidP="008B2CBD">
            <w:pPr>
              <w:pStyle w:val="ListParagraph"/>
              <w:ind w:left="0"/>
              <w:jc w:val="center"/>
            </w:pPr>
            <w:r>
              <w:t>96..9</w:t>
            </w:r>
          </w:p>
        </w:tc>
        <w:tc>
          <w:tcPr>
            <w:tcW w:w="831" w:type="dxa"/>
            <w:vAlign w:val="center"/>
          </w:tcPr>
          <w:p w14:paraId="12A1567A" w14:textId="77777777" w:rsidR="008B2CBD" w:rsidRDefault="009166C4" w:rsidP="008B2CBD">
            <w:pPr>
              <w:pStyle w:val="ListParagraph"/>
              <w:ind w:left="0"/>
              <w:jc w:val="center"/>
            </w:pPr>
            <w:r>
              <w:t>100.4</w:t>
            </w:r>
          </w:p>
        </w:tc>
        <w:tc>
          <w:tcPr>
            <w:tcW w:w="831" w:type="dxa"/>
            <w:vAlign w:val="center"/>
          </w:tcPr>
          <w:p w14:paraId="527F44E2" w14:textId="77777777" w:rsidR="008B2CBD" w:rsidRDefault="009166C4" w:rsidP="008B2CBD">
            <w:pPr>
              <w:pStyle w:val="ListParagraph"/>
              <w:ind w:left="0"/>
              <w:jc w:val="center"/>
            </w:pPr>
            <w:r>
              <w:t>103.9</w:t>
            </w:r>
          </w:p>
        </w:tc>
      </w:tr>
      <w:tr w:rsidR="009166C4" w14:paraId="108DC558" w14:textId="77777777" w:rsidTr="007809C0">
        <w:tc>
          <w:tcPr>
            <w:tcW w:w="990" w:type="dxa"/>
            <w:vAlign w:val="center"/>
          </w:tcPr>
          <w:p w14:paraId="654DC1DD" w14:textId="77777777" w:rsidR="009166C4" w:rsidRDefault="009166C4" w:rsidP="009166C4">
            <w:pPr>
              <w:pStyle w:val="ListParagraph"/>
              <w:ind w:left="0"/>
              <w:jc w:val="center"/>
            </w:pPr>
            <w:r>
              <w:t>33</w:t>
            </w:r>
          </w:p>
        </w:tc>
        <w:tc>
          <w:tcPr>
            <w:tcW w:w="828" w:type="dxa"/>
            <w:vAlign w:val="center"/>
          </w:tcPr>
          <w:p w14:paraId="73131AAB" w14:textId="77777777" w:rsidR="009166C4" w:rsidRDefault="009166C4" w:rsidP="009166C4">
            <w:pPr>
              <w:jc w:val="center"/>
            </w:pPr>
            <w:r>
              <w:t>83.4</w:t>
            </w:r>
          </w:p>
        </w:tc>
        <w:tc>
          <w:tcPr>
            <w:tcW w:w="827" w:type="dxa"/>
            <w:vAlign w:val="center"/>
          </w:tcPr>
          <w:p w14:paraId="3EF2F4BA" w14:textId="77777777" w:rsidR="009166C4" w:rsidRDefault="009166C4" w:rsidP="009166C4">
            <w:pPr>
              <w:pStyle w:val="ListParagraph"/>
              <w:ind w:left="0"/>
              <w:jc w:val="center"/>
            </w:pPr>
            <w:r>
              <w:t>86.9</w:t>
            </w:r>
          </w:p>
        </w:tc>
        <w:tc>
          <w:tcPr>
            <w:tcW w:w="842" w:type="dxa"/>
            <w:vAlign w:val="center"/>
          </w:tcPr>
          <w:p w14:paraId="09A35EE9" w14:textId="77777777" w:rsidR="009166C4" w:rsidRDefault="009166C4" w:rsidP="009166C4">
            <w:pPr>
              <w:pStyle w:val="ListParagraph"/>
              <w:ind w:left="0"/>
              <w:jc w:val="center"/>
            </w:pPr>
            <w:r>
              <w:t>90.5</w:t>
            </w:r>
          </w:p>
        </w:tc>
        <w:tc>
          <w:tcPr>
            <w:tcW w:w="1003" w:type="dxa"/>
            <w:vAlign w:val="center"/>
          </w:tcPr>
          <w:p w14:paraId="5B7CD43A" w14:textId="77777777" w:rsidR="009166C4" w:rsidRPr="002C764E" w:rsidRDefault="009166C4" w:rsidP="009166C4">
            <w:pPr>
              <w:pStyle w:val="ListParagraph"/>
              <w:ind w:left="0"/>
              <w:jc w:val="center"/>
              <w:rPr>
                <w:b/>
              </w:rPr>
            </w:pPr>
            <w:r w:rsidRPr="002C764E">
              <w:rPr>
                <w:b/>
              </w:rPr>
              <w:t>94.1</w:t>
            </w:r>
          </w:p>
        </w:tc>
        <w:tc>
          <w:tcPr>
            <w:tcW w:w="828" w:type="dxa"/>
            <w:vAlign w:val="center"/>
          </w:tcPr>
          <w:p w14:paraId="5EE6AF20" w14:textId="77777777" w:rsidR="009166C4" w:rsidRDefault="009166C4" w:rsidP="009166C4">
            <w:pPr>
              <w:pStyle w:val="ListParagraph"/>
              <w:ind w:left="0"/>
              <w:jc w:val="center"/>
            </w:pPr>
            <w:r>
              <w:t>97.6</w:t>
            </w:r>
          </w:p>
        </w:tc>
        <w:tc>
          <w:tcPr>
            <w:tcW w:w="831" w:type="dxa"/>
            <w:vAlign w:val="center"/>
          </w:tcPr>
          <w:p w14:paraId="52D95AB5" w14:textId="77777777" w:rsidR="009166C4" w:rsidRDefault="009166C4" w:rsidP="009166C4">
            <w:pPr>
              <w:pStyle w:val="ListParagraph"/>
              <w:ind w:left="0"/>
              <w:jc w:val="center"/>
            </w:pPr>
            <w:r>
              <w:t>101.2</w:t>
            </w:r>
          </w:p>
        </w:tc>
        <w:tc>
          <w:tcPr>
            <w:tcW w:w="831" w:type="dxa"/>
            <w:vAlign w:val="center"/>
          </w:tcPr>
          <w:p w14:paraId="7779A3CC" w14:textId="77777777" w:rsidR="009166C4" w:rsidRDefault="009166C4" w:rsidP="009166C4">
            <w:pPr>
              <w:pStyle w:val="ListParagraph"/>
              <w:ind w:left="0"/>
              <w:jc w:val="center"/>
            </w:pPr>
            <w:r>
              <w:t>104.8</w:t>
            </w:r>
          </w:p>
        </w:tc>
      </w:tr>
      <w:tr w:rsidR="009166C4" w14:paraId="71EFDA0A" w14:textId="77777777" w:rsidTr="007809C0">
        <w:tc>
          <w:tcPr>
            <w:tcW w:w="990" w:type="dxa"/>
            <w:vAlign w:val="center"/>
          </w:tcPr>
          <w:p w14:paraId="29D87ABD" w14:textId="77777777" w:rsidR="009166C4" w:rsidRDefault="009166C4" w:rsidP="009166C4">
            <w:pPr>
              <w:pStyle w:val="ListParagraph"/>
              <w:ind w:left="0"/>
              <w:jc w:val="center"/>
            </w:pPr>
            <w:r>
              <w:t>34</w:t>
            </w:r>
          </w:p>
        </w:tc>
        <w:tc>
          <w:tcPr>
            <w:tcW w:w="828" w:type="dxa"/>
            <w:vAlign w:val="center"/>
          </w:tcPr>
          <w:p w14:paraId="70E98038" w14:textId="77777777" w:rsidR="009166C4" w:rsidRDefault="009166C4" w:rsidP="009166C4">
            <w:pPr>
              <w:jc w:val="center"/>
            </w:pPr>
            <w:r>
              <w:t>83.9</w:t>
            </w:r>
          </w:p>
        </w:tc>
        <w:tc>
          <w:tcPr>
            <w:tcW w:w="827" w:type="dxa"/>
            <w:vAlign w:val="center"/>
          </w:tcPr>
          <w:p w14:paraId="48E8E332" w14:textId="77777777" w:rsidR="009166C4" w:rsidRDefault="009166C4" w:rsidP="009166C4">
            <w:pPr>
              <w:pStyle w:val="ListParagraph"/>
              <w:ind w:left="0"/>
              <w:jc w:val="center"/>
            </w:pPr>
            <w:r>
              <w:t>87.5</w:t>
            </w:r>
          </w:p>
        </w:tc>
        <w:tc>
          <w:tcPr>
            <w:tcW w:w="842" w:type="dxa"/>
            <w:vAlign w:val="center"/>
          </w:tcPr>
          <w:p w14:paraId="2960E2F0" w14:textId="77777777" w:rsidR="009166C4" w:rsidRDefault="009166C4" w:rsidP="009166C4">
            <w:pPr>
              <w:pStyle w:val="ListParagraph"/>
              <w:ind w:left="0"/>
              <w:jc w:val="center"/>
            </w:pPr>
            <w:r>
              <w:t>91.1</w:t>
            </w:r>
          </w:p>
        </w:tc>
        <w:tc>
          <w:tcPr>
            <w:tcW w:w="1003" w:type="dxa"/>
            <w:vAlign w:val="center"/>
          </w:tcPr>
          <w:p w14:paraId="04EEC8A3" w14:textId="77777777" w:rsidR="009166C4" w:rsidRPr="002C764E" w:rsidRDefault="009166C4" w:rsidP="009166C4">
            <w:pPr>
              <w:pStyle w:val="ListParagraph"/>
              <w:ind w:left="0"/>
              <w:jc w:val="center"/>
              <w:rPr>
                <w:b/>
              </w:rPr>
            </w:pPr>
            <w:r w:rsidRPr="002C764E">
              <w:rPr>
                <w:b/>
              </w:rPr>
              <w:t>94.8</w:t>
            </w:r>
          </w:p>
        </w:tc>
        <w:tc>
          <w:tcPr>
            <w:tcW w:w="828" w:type="dxa"/>
            <w:vAlign w:val="center"/>
          </w:tcPr>
          <w:p w14:paraId="5793D893" w14:textId="77777777" w:rsidR="009166C4" w:rsidRDefault="009166C4" w:rsidP="009166C4">
            <w:pPr>
              <w:pStyle w:val="ListParagraph"/>
              <w:ind w:left="0"/>
              <w:jc w:val="center"/>
            </w:pPr>
            <w:r>
              <w:t>98.4</w:t>
            </w:r>
          </w:p>
        </w:tc>
        <w:tc>
          <w:tcPr>
            <w:tcW w:w="831" w:type="dxa"/>
            <w:vAlign w:val="center"/>
          </w:tcPr>
          <w:p w14:paraId="5DE8648E" w14:textId="77777777" w:rsidR="009166C4" w:rsidRDefault="009166C4" w:rsidP="009166C4">
            <w:pPr>
              <w:pStyle w:val="ListParagraph"/>
              <w:ind w:left="0"/>
              <w:jc w:val="center"/>
            </w:pPr>
            <w:r>
              <w:t>102.0</w:t>
            </w:r>
          </w:p>
        </w:tc>
        <w:tc>
          <w:tcPr>
            <w:tcW w:w="831" w:type="dxa"/>
            <w:vAlign w:val="center"/>
          </w:tcPr>
          <w:p w14:paraId="37667DAB" w14:textId="77777777" w:rsidR="009166C4" w:rsidRDefault="009166C4" w:rsidP="009166C4">
            <w:pPr>
              <w:pStyle w:val="ListParagraph"/>
              <w:ind w:left="0"/>
              <w:jc w:val="center"/>
            </w:pPr>
            <w:r>
              <w:t>105.6</w:t>
            </w:r>
          </w:p>
        </w:tc>
      </w:tr>
      <w:tr w:rsidR="009166C4" w14:paraId="1DFD96F6" w14:textId="77777777" w:rsidTr="007809C0">
        <w:tc>
          <w:tcPr>
            <w:tcW w:w="990" w:type="dxa"/>
            <w:vAlign w:val="center"/>
          </w:tcPr>
          <w:p w14:paraId="198CB86E" w14:textId="77777777" w:rsidR="009166C4" w:rsidRDefault="009166C4" w:rsidP="009166C4">
            <w:pPr>
              <w:pStyle w:val="ListParagraph"/>
              <w:ind w:left="0"/>
              <w:jc w:val="center"/>
            </w:pPr>
            <w:r>
              <w:t>35</w:t>
            </w:r>
          </w:p>
        </w:tc>
        <w:tc>
          <w:tcPr>
            <w:tcW w:w="828" w:type="dxa"/>
            <w:vAlign w:val="center"/>
          </w:tcPr>
          <w:p w14:paraId="468C251C" w14:textId="77777777" w:rsidR="009166C4" w:rsidRDefault="009166C4" w:rsidP="009166C4">
            <w:pPr>
              <w:jc w:val="center"/>
            </w:pPr>
            <w:r>
              <w:t>84.4</w:t>
            </w:r>
          </w:p>
        </w:tc>
        <w:tc>
          <w:tcPr>
            <w:tcW w:w="827" w:type="dxa"/>
            <w:vAlign w:val="center"/>
          </w:tcPr>
          <w:p w14:paraId="09787226" w14:textId="77777777" w:rsidR="009166C4" w:rsidRDefault="009166C4" w:rsidP="009166C4">
            <w:pPr>
              <w:pStyle w:val="ListParagraph"/>
              <w:ind w:left="0"/>
              <w:jc w:val="center"/>
            </w:pPr>
            <w:r>
              <w:t>88.1</w:t>
            </w:r>
          </w:p>
        </w:tc>
        <w:tc>
          <w:tcPr>
            <w:tcW w:w="842" w:type="dxa"/>
            <w:vAlign w:val="center"/>
          </w:tcPr>
          <w:p w14:paraId="6CBFE083" w14:textId="77777777" w:rsidR="009166C4" w:rsidRDefault="009166C4" w:rsidP="009166C4">
            <w:pPr>
              <w:pStyle w:val="ListParagraph"/>
              <w:ind w:left="0"/>
              <w:jc w:val="center"/>
            </w:pPr>
            <w:r>
              <w:t>91.8</w:t>
            </w:r>
          </w:p>
        </w:tc>
        <w:tc>
          <w:tcPr>
            <w:tcW w:w="1003" w:type="dxa"/>
            <w:vAlign w:val="center"/>
          </w:tcPr>
          <w:p w14:paraId="1814F116" w14:textId="77777777" w:rsidR="009166C4" w:rsidRPr="002C764E" w:rsidRDefault="009166C4" w:rsidP="009166C4">
            <w:pPr>
              <w:pStyle w:val="ListParagraph"/>
              <w:ind w:left="0"/>
              <w:jc w:val="center"/>
              <w:rPr>
                <w:b/>
              </w:rPr>
            </w:pPr>
            <w:r w:rsidRPr="002C764E">
              <w:rPr>
                <w:b/>
              </w:rPr>
              <w:t>95.4</w:t>
            </w:r>
          </w:p>
        </w:tc>
        <w:tc>
          <w:tcPr>
            <w:tcW w:w="828" w:type="dxa"/>
            <w:vAlign w:val="center"/>
          </w:tcPr>
          <w:p w14:paraId="76719741" w14:textId="77777777" w:rsidR="009166C4" w:rsidRDefault="009166C4" w:rsidP="009166C4">
            <w:pPr>
              <w:pStyle w:val="ListParagraph"/>
              <w:ind w:left="0"/>
              <w:jc w:val="center"/>
            </w:pPr>
            <w:r>
              <w:t>99.1</w:t>
            </w:r>
          </w:p>
        </w:tc>
        <w:tc>
          <w:tcPr>
            <w:tcW w:w="831" w:type="dxa"/>
            <w:vAlign w:val="center"/>
          </w:tcPr>
          <w:p w14:paraId="7EC496A4" w14:textId="77777777" w:rsidR="009166C4" w:rsidRDefault="009166C4" w:rsidP="009166C4">
            <w:pPr>
              <w:pStyle w:val="ListParagraph"/>
              <w:ind w:left="0"/>
              <w:jc w:val="center"/>
            </w:pPr>
            <w:r>
              <w:t>102.7</w:t>
            </w:r>
          </w:p>
        </w:tc>
        <w:tc>
          <w:tcPr>
            <w:tcW w:w="831" w:type="dxa"/>
            <w:vAlign w:val="center"/>
          </w:tcPr>
          <w:p w14:paraId="56D3FF7F" w14:textId="77777777" w:rsidR="009166C4" w:rsidRDefault="009166C4" w:rsidP="009166C4">
            <w:pPr>
              <w:pStyle w:val="ListParagraph"/>
              <w:ind w:left="0"/>
              <w:jc w:val="center"/>
            </w:pPr>
            <w:r>
              <w:t>106.4</w:t>
            </w:r>
          </w:p>
        </w:tc>
      </w:tr>
      <w:tr w:rsidR="009166C4" w14:paraId="142A64EC" w14:textId="77777777" w:rsidTr="007809C0">
        <w:tc>
          <w:tcPr>
            <w:tcW w:w="990" w:type="dxa"/>
            <w:vAlign w:val="center"/>
          </w:tcPr>
          <w:p w14:paraId="24951D75" w14:textId="77777777" w:rsidR="009166C4" w:rsidRDefault="009166C4" w:rsidP="009166C4">
            <w:pPr>
              <w:pStyle w:val="ListParagraph"/>
              <w:ind w:left="0"/>
              <w:jc w:val="center"/>
            </w:pPr>
            <w:r>
              <w:t>36</w:t>
            </w:r>
          </w:p>
        </w:tc>
        <w:tc>
          <w:tcPr>
            <w:tcW w:w="828" w:type="dxa"/>
            <w:vAlign w:val="center"/>
          </w:tcPr>
          <w:p w14:paraId="0797CCED" w14:textId="77777777" w:rsidR="009166C4" w:rsidRDefault="009166C4" w:rsidP="009166C4">
            <w:pPr>
              <w:jc w:val="center"/>
            </w:pPr>
            <w:r>
              <w:t>85.0</w:t>
            </w:r>
          </w:p>
        </w:tc>
        <w:tc>
          <w:tcPr>
            <w:tcW w:w="827" w:type="dxa"/>
            <w:vAlign w:val="center"/>
          </w:tcPr>
          <w:p w14:paraId="659D5525" w14:textId="77777777" w:rsidR="009166C4" w:rsidRDefault="009166C4" w:rsidP="009166C4">
            <w:pPr>
              <w:pStyle w:val="ListParagraph"/>
              <w:ind w:left="0"/>
              <w:jc w:val="center"/>
            </w:pPr>
            <w:r>
              <w:t>88.7</w:t>
            </w:r>
          </w:p>
        </w:tc>
        <w:tc>
          <w:tcPr>
            <w:tcW w:w="842" w:type="dxa"/>
            <w:vAlign w:val="center"/>
          </w:tcPr>
          <w:p w14:paraId="5FD85D5B" w14:textId="77777777" w:rsidR="009166C4" w:rsidRDefault="009166C4" w:rsidP="009166C4">
            <w:pPr>
              <w:pStyle w:val="ListParagraph"/>
              <w:ind w:left="0"/>
              <w:jc w:val="center"/>
            </w:pPr>
            <w:r>
              <w:t>92.4</w:t>
            </w:r>
          </w:p>
        </w:tc>
        <w:tc>
          <w:tcPr>
            <w:tcW w:w="1003" w:type="dxa"/>
            <w:vAlign w:val="center"/>
          </w:tcPr>
          <w:p w14:paraId="0A826200" w14:textId="77777777" w:rsidR="009166C4" w:rsidRPr="002C764E" w:rsidRDefault="009166C4" w:rsidP="009166C4">
            <w:pPr>
              <w:pStyle w:val="ListParagraph"/>
              <w:ind w:left="0"/>
              <w:jc w:val="center"/>
              <w:rPr>
                <w:b/>
              </w:rPr>
            </w:pPr>
            <w:r w:rsidRPr="002C764E">
              <w:rPr>
                <w:b/>
              </w:rPr>
              <w:t>96.1</w:t>
            </w:r>
          </w:p>
        </w:tc>
        <w:tc>
          <w:tcPr>
            <w:tcW w:w="828" w:type="dxa"/>
            <w:vAlign w:val="center"/>
          </w:tcPr>
          <w:p w14:paraId="46F649BB" w14:textId="77777777" w:rsidR="009166C4" w:rsidRDefault="009166C4" w:rsidP="009166C4">
            <w:pPr>
              <w:pStyle w:val="ListParagraph"/>
              <w:ind w:left="0"/>
              <w:jc w:val="center"/>
            </w:pPr>
            <w:r>
              <w:t>99.8</w:t>
            </w:r>
          </w:p>
        </w:tc>
        <w:tc>
          <w:tcPr>
            <w:tcW w:w="831" w:type="dxa"/>
            <w:vAlign w:val="center"/>
          </w:tcPr>
          <w:p w14:paraId="71775975" w14:textId="77777777" w:rsidR="009166C4" w:rsidRDefault="009166C4" w:rsidP="009166C4">
            <w:pPr>
              <w:pStyle w:val="ListParagraph"/>
              <w:ind w:left="0"/>
              <w:jc w:val="center"/>
            </w:pPr>
            <w:r>
              <w:t>103.5</w:t>
            </w:r>
          </w:p>
        </w:tc>
        <w:tc>
          <w:tcPr>
            <w:tcW w:w="831" w:type="dxa"/>
            <w:vAlign w:val="center"/>
          </w:tcPr>
          <w:p w14:paraId="0AAFC522" w14:textId="77777777" w:rsidR="009166C4" w:rsidRDefault="009166C4" w:rsidP="009166C4">
            <w:pPr>
              <w:pStyle w:val="ListParagraph"/>
              <w:ind w:left="0"/>
              <w:jc w:val="center"/>
            </w:pPr>
            <w:r>
              <w:t>107.2</w:t>
            </w:r>
          </w:p>
        </w:tc>
      </w:tr>
    </w:tbl>
    <w:p w14:paraId="396E74B9" w14:textId="77777777" w:rsidR="007809C0" w:rsidRDefault="007809C0" w:rsidP="007809C0">
      <w:pPr>
        <w:spacing w:after="0" w:line="240" w:lineRule="auto"/>
        <w:ind w:left="1134"/>
        <w:jc w:val="right"/>
      </w:pPr>
      <w:r>
        <w:t>Kementrian Kesehatan RI, 2010</w:t>
      </w:r>
    </w:p>
    <w:p w14:paraId="5D809F84" w14:textId="77777777" w:rsidR="00470655" w:rsidRDefault="00470655" w:rsidP="00470655">
      <w:pPr>
        <w:spacing w:after="0" w:line="240" w:lineRule="auto"/>
        <w:ind w:left="1134"/>
      </w:pPr>
      <w:r>
        <w:t xml:space="preserve">Keterangan : </w:t>
      </w:r>
    </w:p>
    <w:p w14:paraId="2A7481A4" w14:textId="77777777" w:rsidR="00D370D3" w:rsidRDefault="00470655" w:rsidP="00470655">
      <w:pPr>
        <w:spacing w:after="0" w:line="240" w:lineRule="auto"/>
        <w:ind w:left="1134"/>
      </w:pPr>
      <w:r>
        <w:t xml:space="preserve">* Anak dalam keadaan telentang </w:t>
      </w:r>
    </w:p>
    <w:p w14:paraId="529E3FA0" w14:textId="77777777" w:rsidR="004E1269" w:rsidRDefault="00470655" w:rsidP="009A1492">
      <w:pPr>
        <w:spacing w:after="0" w:line="480" w:lineRule="auto"/>
        <w:ind w:left="1134"/>
      </w:pPr>
      <w:r>
        <w:t>** Anak dalam keadaan berdiri</w:t>
      </w:r>
    </w:p>
    <w:p w14:paraId="1BFBCF2B" w14:textId="77777777" w:rsidR="00D370D3" w:rsidRDefault="004E1269" w:rsidP="00027820">
      <w:pPr>
        <w:pStyle w:val="ListParagraph"/>
        <w:numPr>
          <w:ilvl w:val="0"/>
          <w:numId w:val="26"/>
        </w:numPr>
        <w:spacing w:after="0" w:line="360" w:lineRule="auto"/>
        <w:ind w:left="1134" w:hanging="567"/>
      </w:pPr>
      <w:r>
        <w:t>Anak Perempuan (12</w:t>
      </w:r>
      <w:r w:rsidR="00136784">
        <w:t>─</w:t>
      </w:r>
      <w:r w:rsidR="00D370D3">
        <w:t>36 Bulan)</w:t>
      </w:r>
    </w:p>
    <w:p w14:paraId="264769A2" w14:textId="77777777" w:rsidR="004E1269" w:rsidRDefault="002C1817" w:rsidP="00B424CB">
      <w:pPr>
        <w:pStyle w:val="Heading4"/>
        <w:ind w:left="2127" w:hanging="993"/>
        <w:jc w:val="both"/>
      </w:pPr>
      <w:bookmarkStart w:id="166" w:name="_Toc45127555"/>
      <w:r>
        <w:t>Tabel 2.4</w:t>
      </w:r>
      <w:r w:rsidR="004E1269">
        <w:t xml:space="preserve"> Panjang Badan menurut Umur (PB/U) atau Tinggi Badan menurut Umur (TB/U) Anak Perempuan usia 12</w:t>
      </w:r>
      <w:r w:rsidR="00136784">
        <w:t>─</w:t>
      </w:r>
      <w:r w:rsidR="004E1269">
        <w:t>36 bulan</w:t>
      </w:r>
      <w:bookmarkEnd w:id="166"/>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990"/>
        <w:gridCol w:w="828"/>
        <w:gridCol w:w="827"/>
        <w:gridCol w:w="843"/>
        <w:gridCol w:w="1003"/>
        <w:gridCol w:w="827"/>
        <w:gridCol w:w="831"/>
        <w:gridCol w:w="831"/>
      </w:tblGrid>
      <w:tr w:rsidR="00D370D3" w14:paraId="1EC1CB8A" w14:textId="77777777" w:rsidTr="007809C0">
        <w:tc>
          <w:tcPr>
            <w:tcW w:w="990" w:type="dxa"/>
            <w:vMerge w:val="restart"/>
            <w:vAlign w:val="center"/>
          </w:tcPr>
          <w:p w14:paraId="1CAC2A7E" w14:textId="77777777" w:rsidR="00D370D3" w:rsidRPr="002C764E" w:rsidRDefault="00D370D3" w:rsidP="00D370D3">
            <w:pPr>
              <w:pStyle w:val="ListParagraph"/>
              <w:ind w:left="0"/>
              <w:jc w:val="center"/>
              <w:rPr>
                <w:b/>
              </w:rPr>
            </w:pPr>
            <w:r w:rsidRPr="002C764E">
              <w:rPr>
                <w:b/>
              </w:rPr>
              <w:t>Umur (Bulan)</w:t>
            </w:r>
          </w:p>
        </w:tc>
        <w:tc>
          <w:tcPr>
            <w:tcW w:w="5990" w:type="dxa"/>
            <w:gridSpan w:val="7"/>
            <w:vAlign w:val="center"/>
          </w:tcPr>
          <w:p w14:paraId="13E6F7EC" w14:textId="77777777" w:rsidR="00D370D3" w:rsidRPr="002C764E" w:rsidRDefault="00D370D3" w:rsidP="00EE59E0">
            <w:pPr>
              <w:pStyle w:val="ListParagraph"/>
              <w:ind w:left="0"/>
              <w:jc w:val="center"/>
              <w:rPr>
                <w:b/>
              </w:rPr>
            </w:pPr>
            <w:r w:rsidRPr="002C764E">
              <w:rPr>
                <w:b/>
              </w:rPr>
              <w:t>Panjang Badan atau Tinggi Badan (cm)</w:t>
            </w:r>
          </w:p>
        </w:tc>
      </w:tr>
      <w:tr w:rsidR="00D370D3" w14:paraId="7619CAA2" w14:textId="77777777" w:rsidTr="007809C0">
        <w:tc>
          <w:tcPr>
            <w:tcW w:w="990" w:type="dxa"/>
            <w:vMerge/>
            <w:vAlign w:val="center"/>
          </w:tcPr>
          <w:p w14:paraId="0BAA2675" w14:textId="77777777" w:rsidR="00D370D3" w:rsidRPr="002C764E" w:rsidRDefault="00D370D3" w:rsidP="00D370D3">
            <w:pPr>
              <w:pStyle w:val="ListParagraph"/>
              <w:ind w:left="0"/>
              <w:jc w:val="center"/>
              <w:rPr>
                <w:b/>
              </w:rPr>
            </w:pPr>
          </w:p>
        </w:tc>
        <w:tc>
          <w:tcPr>
            <w:tcW w:w="828" w:type="dxa"/>
            <w:vAlign w:val="center"/>
          </w:tcPr>
          <w:p w14:paraId="19920842" w14:textId="77777777" w:rsidR="00D370D3" w:rsidRPr="002C764E" w:rsidRDefault="00D370D3" w:rsidP="00D370D3">
            <w:pPr>
              <w:jc w:val="center"/>
              <w:rPr>
                <w:b/>
              </w:rPr>
            </w:pPr>
            <w:r w:rsidRPr="002C764E">
              <w:rPr>
                <w:b/>
              </w:rPr>
              <w:t>-3 SD</w:t>
            </w:r>
          </w:p>
        </w:tc>
        <w:tc>
          <w:tcPr>
            <w:tcW w:w="827" w:type="dxa"/>
            <w:vAlign w:val="center"/>
          </w:tcPr>
          <w:p w14:paraId="125396D5" w14:textId="77777777" w:rsidR="00D370D3" w:rsidRPr="002C764E" w:rsidRDefault="00D370D3" w:rsidP="00D370D3">
            <w:pPr>
              <w:pStyle w:val="ListParagraph"/>
              <w:ind w:left="0"/>
              <w:jc w:val="center"/>
              <w:rPr>
                <w:b/>
              </w:rPr>
            </w:pPr>
            <w:r w:rsidRPr="002C764E">
              <w:rPr>
                <w:b/>
              </w:rPr>
              <w:t>-2 SD</w:t>
            </w:r>
          </w:p>
        </w:tc>
        <w:tc>
          <w:tcPr>
            <w:tcW w:w="843" w:type="dxa"/>
            <w:vAlign w:val="center"/>
          </w:tcPr>
          <w:p w14:paraId="2BCE2E77" w14:textId="77777777" w:rsidR="00D370D3" w:rsidRPr="002C764E" w:rsidRDefault="00D370D3" w:rsidP="00D370D3">
            <w:pPr>
              <w:pStyle w:val="ListParagraph"/>
              <w:ind w:left="0"/>
              <w:jc w:val="center"/>
              <w:rPr>
                <w:b/>
              </w:rPr>
            </w:pPr>
            <w:r w:rsidRPr="002C764E">
              <w:rPr>
                <w:b/>
              </w:rPr>
              <w:t>-1SD</w:t>
            </w:r>
          </w:p>
        </w:tc>
        <w:tc>
          <w:tcPr>
            <w:tcW w:w="1003" w:type="dxa"/>
            <w:vAlign w:val="center"/>
          </w:tcPr>
          <w:p w14:paraId="1FD950D7" w14:textId="77777777" w:rsidR="00D370D3" w:rsidRPr="002C764E" w:rsidRDefault="00D370D3" w:rsidP="00D370D3">
            <w:pPr>
              <w:pStyle w:val="ListParagraph"/>
              <w:ind w:left="0"/>
              <w:jc w:val="center"/>
              <w:rPr>
                <w:b/>
              </w:rPr>
            </w:pPr>
            <w:r w:rsidRPr="002C764E">
              <w:rPr>
                <w:b/>
              </w:rPr>
              <w:t>Median</w:t>
            </w:r>
          </w:p>
        </w:tc>
        <w:tc>
          <w:tcPr>
            <w:tcW w:w="827" w:type="dxa"/>
            <w:vAlign w:val="center"/>
          </w:tcPr>
          <w:p w14:paraId="6EFF1820" w14:textId="77777777" w:rsidR="00D370D3" w:rsidRPr="002C764E" w:rsidRDefault="00D370D3" w:rsidP="00D370D3">
            <w:pPr>
              <w:pStyle w:val="ListParagraph"/>
              <w:ind w:left="0"/>
              <w:jc w:val="center"/>
              <w:rPr>
                <w:b/>
              </w:rPr>
            </w:pPr>
            <w:r w:rsidRPr="002C764E">
              <w:rPr>
                <w:b/>
              </w:rPr>
              <w:t>1 SD</w:t>
            </w:r>
          </w:p>
        </w:tc>
        <w:tc>
          <w:tcPr>
            <w:tcW w:w="831" w:type="dxa"/>
            <w:vAlign w:val="center"/>
          </w:tcPr>
          <w:p w14:paraId="4B4D8387" w14:textId="77777777" w:rsidR="00D370D3" w:rsidRPr="002C764E" w:rsidRDefault="00D370D3" w:rsidP="00D370D3">
            <w:pPr>
              <w:pStyle w:val="ListParagraph"/>
              <w:ind w:left="0"/>
              <w:jc w:val="center"/>
              <w:rPr>
                <w:b/>
              </w:rPr>
            </w:pPr>
            <w:r w:rsidRPr="002C764E">
              <w:rPr>
                <w:b/>
              </w:rPr>
              <w:t>2 SD</w:t>
            </w:r>
          </w:p>
        </w:tc>
        <w:tc>
          <w:tcPr>
            <w:tcW w:w="831" w:type="dxa"/>
            <w:vAlign w:val="center"/>
          </w:tcPr>
          <w:p w14:paraId="77BBAE47" w14:textId="77777777" w:rsidR="00D370D3" w:rsidRPr="002C764E" w:rsidRDefault="00D370D3" w:rsidP="00D370D3">
            <w:pPr>
              <w:pStyle w:val="ListParagraph"/>
              <w:ind w:left="0"/>
              <w:jc w:val="center"/>
              <w:rPr>
                <w:b/>
              </w:rPr>
            </w:pPr>
            <w:r w:rsidRPr="002C764E">
              <w:rPr>
                <w:b/>
              </w:rPr>
              <w:t>3 SD</w:t>
            </w:r>
          </w:p>
        </w:tc>
      </w:tr>
      <w:tr w:rsidR="00D370D3" w14:paraId="2BF56F10" w14:textId="77777777" w:rsidTr="007809C0">
        <w:tc>
          <w:tcPr>
            <w:tcW w:w="990" w:type="dxa"/>
            <w:vAlign w:val="center"/>
          </w:tcPr>
          <w:p w14:paraId="567F97F8" w14:textId="77777777" w:rsidR="00D370D3" w:rsidRDefault="00D370D3" w:rsidP="00D370D3">
            <w:pPr>
              <w:pStyle w:val="ListParagraph"/>
              <w:ind w:left="0"/>
              <w:jc w:val="center"/>
            </w:pPr>
            <w:r>
              <w:t>12</w:t>
            </w:r>
          </w:p>
        </w:tc>
        <w:tc>
          <w:tcPr>
            <w:tcW w:w="828" w:type="dxa"/>
            <w:vAlign w:val="center"/>
          </w:tcPr>
          <w:p w14:paraId="77F5ED51" w14:textId="77777777" w:rsidR="00D370D3" w:rsidRDefault="00306EF3" w:rsidP="00D370D3">
            <w:pPr>
              <w:jc w:val="center"/>
            </w:pPr>
            <w:r>
              <w:t>66.3</w:t>
            </w:r>
          </w:p>
        </w:tc>
        <w:tc>
          <w:tcPr>
            <w:tcW w:w="827" w:type="dxa"/>
            <w:vAlign w:val="center"/>
          </w:tcPr>
          <w:p w14:paraId="309E2FAB" w14:textId="77777777" w:rsidR="00D370D3" w:rsidRDefault="00306EF3" w:rsidP="00D370D3">
            <w:pPr>
              <w:pStyle w:val="ListParagraph"/>
              <w:ind w:left="0"/>
              <w:jc w:val="center"/>
            </w:pPr>
            <w:r>
              <w:t>68.9</w:t>
            </w:r>
          </w:p>
        </w:tc>
        <w:tc>
          <w:tcPr>
            <w:tcW w:w="843" w:type="dxa"/>
            <w:vAlign w:val="center"/>
          </w:tcPr>
          <w:p w14:paraId="3F9774AF" w14:textId="77777777" w:rsidR="00D370D3" w:rsidRDefault="00306EF3" w:rsidP="00D370D3">
            <w:pPr>
              <w:pStyle w:val="ListParagraph"/>
              <w:ind w:left="0"/>
              <w:jc w:val="center"/>
            </w:pPr>
            <w:r>
              <w:t>71.4</w:t>
            </w:r>
          </w:p>
        </w:tc>
        <w:tc>
          <w:tcPr>
            <w:tcW w:w="1003" w:type="dxa"/>
            <w:vAlign w:val="center"/>
          </w:tcPr>
          <w:p w14:paraId="306434F1" w14:textId="77777777" w:rsidR="00D370D3" w:rsidRPr="002C764E" w:rsidRDefault="00306EF3" w:rsidP="00D370D3">
            <w:pPr>
              <w:pStyle w:val="ListParagraph"/>
              <w:ind w:left="0"/>
              <w:jc w:val="center"/>
              <w:rPr>
                <w:b/>
              </w:rPr>
            </w:pPr>
            <w:r w:rsidRPr="002C764E">
              <w:rPr>
                <w:b/>
              </w:rPr>
              <w:t>74</w:t>
            </w:r>
            <w:r w:rsidR="00EE59E0" w:rsidRPr="002C764E">
              <w:rPr>
                <w:b/>
              </w:rPr>
              <w:t>.0</w:t>
            </w:r>
          </w:p>
        </w:tc>
        <w:tc>
          <w:tcPr>
            <w:tcW w:w="827" w:type="dxa"/>
            <w:vAlign w:val="center"/>
          </w:tcPr>
          <w:p w14:paraId="0F4FD373" w14:textId="77777777" w:rsidR="00D370D3" w:rsidRDefault="00EE59E0" w:rsidP="00EE59E0">
            <w:pPr>
              <w:pStyle w:val="ListParagraph"/>
              <w:ind w:left="0"/>
              <w:jc w:val="center"/>
            </w:pPr>
            <w:r>
              <w:t>76.6</w:t>
            </w:r>
          </w:p>
        </w:tc>
        <w:tc>
          <w:tcPr>
            <w:tcW w:w="831" w:type="dxa"/>
            <w:vAlign w:val="center"/>
          </w:tcPr>
          <w:p w14:paraId="046FAAB6" w14:textId="77777777" w:rsidR="00D370D3" w:rsidRDefault="00EE59E0" w:rsidP="00D370D3">
            <w:pPr>
              <w:pStyle w:val="ListParagraph"/>
              <w:ind w:left="0"/>
              <w:jc w:val="center"/>
            </w:pPr>
            <w:r>
              <w:t>79.2</w:t>
            </w:r>
          </w:p>
        </w:tc>
        <w:tc>
          <w:tcPr>
            <w:tcW w:w="831" w:type="dxa"/>
            <w:vAlign w:val="center"/>
          </w:tcPr>
          <w:p w14:paraId="4AF4C9FB" w14:textId="77777777" w:rsidR="00D370D3" w:rsidRDefault="00EE59E0" w:rsidP="00D370D3">
            <w:pPr>
              <w:pStyle w:val="ListParagraph"/>
              <w:ind w:left="0"/>
              <w:jc w:val="center"/>
            </w:pPr>
            <w:r>
              <w:t>81.7</w:t>
            </w:r>
          </w:p>
        </w:tc>
      </w:tr>
      <w:tr w:rsidR="00D370D3" w14:paraId="2C7A81A3" w14:textId="77777777" w:rsidTr="007809C0">
        <w:tc>
          <w:tcPr>
            <w:tcW w:w="990" w:type="dxa"/>
            <w:vAlign w:val="center"/>
          </w:tcPr>
          <w:p w14:paraId="01B27A3B" w14:textId="77777777" w:rsidR="00D370D3" w:rsidRDefault="00D370D3" w:rsidP="00D370D3">
            <w:pPr>
              <w:pStyle w:val="ListParagraph"/>
              <w:ind w:left="0"/>
              <w:jc w:val="center"/>
            </w:pPr>
            <w:r>
              <w:t>13</w:t>
            </w:r>
          </w:p>
        </w:tc>
        <w:tc>
          <w:tcPr>
            <w:tcW w:w="828" w:type="dxa"/>
            <w:vAlign w:val="center"/>
          </w:tcPr>
          <w:p w14:paraId="3707CC80" w14:textId="77777777" w:rsidR="00D370D3" w:rsidRDefault="00306EF3" w:rsidP="00D370D3">
            <w:pPr>
              <w:jc w:val="center"/>
            </w:pPr>
            <w:r>
              <w:t>67.3</w:t>
            </w:r>
          </w:p>
        </w:tc>
        <w:tc>
          <w:tcPr>
            <w:tcW w:w="827" w:type="dxa"/>
            <w:vAlign w:val="center"/>
          </w:tcPr>
          <w:p w14:paraId="413D24A4" w14:textId="77777777" w:rsidR="00D370D3" w:rsidRDefault="00306EF3" w:rsidP="00D370D3">
            <w:pPr>
              <w:pStyle w:val="ListParagraph"/>
              <w:ind w:left="0"/>
              <w:jc w:val="center"/>
            </w:pPr>
            <w:r>
              <w:t>70.0</w:t>
            </w:r>
          </w:p>
        </w:tc>
        <w:tc>
          <w:tcPr>
            <w:tcW w:w="843" w:type="dxa"/>
            <w:vAlign w:val="center"/>
          </w:tcPr>
          <w:p w14:paraId="61B385C3" w14:textId="77777777" w:rsidR="00D370D3" w:rsidRDefault="00306EF3" w:rsidP="00D370D3">
            <w:pPr>
              <w:pStyle w:val="ListParagraph"/>
              <w:ind w:left="0"/>
              <w:jc w:val="center"/>
            </w:pPr>
            <w:r>
              <w:t>72.6</w:t>
            </w:r>
          </w:p>
        </w:tc>
        <w:tc>
          <w:tcPr>
            <w:tcW w:w="1003" w:type="dxa"/>
            <w:vAlign w:val="center"/>
          </w:tcPr>
          <w:p w14:paraId="3F1F700B" w14:textId="77777777" w:rsidR="00D370D3" w:rsidRPr="002C764E" w:rsidRDefault="00306EF3" w:rsidP="00D370D3">
            <w:pPr>
              <w:pStyle w:val="ListParagraph"/>
              <w:ind w:left="0"/>
              <w:jc w:val="center"/>
              <w:rPr>
                <w:b/>
              </w:rPr>
            </w:pPr>
            <w:r w:rsidRPr="002C764E">
              <w:rPr>
                <w:b/>
              </w:rPr>
              <w:t>75</w:t>
            </w:r>
            <w:r w:rsidR="00EE59E0" w:rsidRPr="002C764E">
              <w:rPr>
                <w:b/>
              </w:rPr>
              <w:t>.2</w:t>
            </w:r>
          </w:p>
        </w:tc>
        <w:tc>
          <w:tcPr>
            <w:tcW w:w="827" w:type="dxa"/>
            <w:vAlign w:val="center"/>
          </w:tcPr>
          <w:p w14:paraId="341A268C" w14:textId="77777777" w:rsidR="00D370D3" w:rsidRDefault="00EE59E0" w:rsidP="00EE59E0">
            <w:pPr>
              <w:pStyle w:val="ListParagraph"/>
              <w:ind w:left="0"/>
              <w:jc w:val="center"/>
            </w:pPr>
            <w:r>
              <w:t>77.8</w:t>
            </w:r>
          </w:p>
        </w:tc>
        <w:tc>
          <w:tcPr>
            <w:tcW w:w="831" w:type="dxa"/>
            <w:vAlign w:val="center"/>
          </w:tcPr>
          <w:p w14:paraId="6A458673" w14:textId="77777777" w:rsidR="00D370D3" w:rsidRDefault="00EE59E0" w:rsidP="00D370D3">
            <w:pPr>
              <w:pStyle w:val="ListParagraph"/>
              <w:ind w:left="0"/>
              <w:jc w:val="center"/>
            </w:pPr>
            <w:r>
              <w:t>80.5</w:t>
            </w:r>
          </w:p>
        </w:tc>
        <w:tc>
          <w:tcPr>
            <w:tcW w:w="831" w:type="dxa"/>
            <w:vAlign w:val="center"/>
          </w:tcPr>
          <w:p w14:paraId="0843CF75" w14:textId="77777777" w:rsidR="00D370D3" w:rsidRDefault="00EE59E0" w:rsidP="00D370D3">
            <w:pPr>
              <w:pStyle w:val="ListParagraph"/>
              <w:ind w:left="0"/>
              <w:jc w:val="center"/>
            </w:pPr>
            <w:r>
              <w:t>83.1</w:t>
            </w:r>
          </w:p>
        </w:tc>
      </w:tr>
      <w:tr w:rsidR="00D370D3" w14:paraId="52C7EFEB" w14:textId="77777777" w:rsidTr="007809C0">
        <w:tc>
          <w:tcPr>
            <w:tcW w:w="990" w:type="dxa"/>
            <w:vAlign w:val="center"/>
          </w:tcPr>
          <w:p w14:paraId="72CC24A7" w14:textId="77777777" w:rsidR="00D370D3" w:rsidRDefault="00D370D3" w:rsidP="00D370D3">
            <w:pPr>
              <w:pStyle w:val="ListParagraph"/>
              <w:ind w:left="0"/>
              <w:jc w:val="center"/>
            </w:pPr>
            <w:r>
              <w:t>14</w:t>
            </w:r>
          </w:p>
        </w:tc>
        <w:tc>
          <w:tcPr>
            <w:tcW w:w="828" w:type="dxa"/>
            <w:vAlign w:val="center"/>
          </w:tcPr>
          <w:p w14:paraId="1CA6FDBA" w14:textId="77777777" w:rsidR="00D370D3" w:rsidRDefault="00306EF3" w:rsidP="00D370D3">
            <w:pPr>
              <w:jc w:val="center"/>
            </w:pPr>
            <w:r>
              <w:t>68.3</w:t>
            </w:r>
          </w:p>
        </w:tc>
        <w:tc>
          <w:tcPr>
            <w:tcW w:w="827" w:type="dxa"/>
            <w:vAlign w:val="center"/>
          </w:tcPr>
          <w:p w14:paraId="4D608124" w14:textId="77777777" w:rsidR="00D370D3" w:rsidRDefault="00306EF3" w:rsidP="00D370D3">
            <w:pPr>
              <w:pStyle w:val="ListParagraph"/>
              <w:ind w:left="0"/>
              <w:jc w:val="center"/>
            </w:pPr>
            <w:r>
              <w:t>71.0</w:t>
            </w:r>
          </w:p>
        </w:tc>
        <w:tc>
          <w:tcPr>
            <w:tcW w:w="843" w:type="dxa"/>
            <w:vAlign w:val="center"/>
          </w:tcPr>
          <w:p w14:paraId="0A47213E" w14:textId="77777777" w:rsidR="00D370D3" w:rsidRDefault="00306EF3" w:rsidP="00D370D3">
            <w:pPr>
              <w:pStyle w:val="ListParagraph"/>
              <w:ind w:left="0"/>
              <w:jc w:val="center"/>
            </w:pPr>
            <w:r>
              <w:t>73.7</w:t>
            </w:r>
          </w:p>
        </w:tc>
        <w:tc>
          <w:tcPr>
            <w:tcW w:w="1003" w:type="dxa"/>
            <w:vAlign w:val="center"/>
          </w:tcPr>
          <w:p w14:paraId="65D2EEDC" w14:textId="77777777" w:rsidR="00D370D3" w:rsidRPr="002C764E" w:rsidRDefault="00306EF3" w:rsidP="00D370D3">
            <w:pPr>
              <w:pStyle w:val="ListParagraph"/>
              <w:ind w:left="0"/>
              <w:jc w:val="center"/>
              <w:rPr>
                <w:b/>
              </w:rPr>
            </w:pPr>
            <w:r w:rsidRPr="002C764E">
              <w:rPr>
                <w:b/>
              </w:rPr>
              <w:t>76</w:t>
            </w:r>
            <w:r w:rsidR="00EE59E0" w:rsidRPr="002C764E">
              <w:rPr>
                <w:b/>
              </w:rPr>
              <w:t>.4</w:t>
            </w:r>
          </w:p>
        </w:tc>
        <w:tc>
          <w:tcPr>
            <w:tcW w:w="827" w:type="dxa"/>
            <w:vAlign w:val="center"/>
          </w:tcPr>
          <w:p w14:paraId="6822559F" w14:textId="77777777" w:rsidR="00D370D3" w:rsidRDefault="00EE59E0" w:rsidP="00D370D3">
            <w:pPr>
              <w:pStyle w:val="ListParagraph"/>
              <w:ind w:left="0"/>
              <w:jc w:val="center"/>
            </w:pPr>
            <w:r>
              <w:t>79.1</w:t>
            </w:r>
          </w:p>
        </w:tc>
        <w:tc>
          <w:tcPr>
            <w:tcW w:w="831" w:type="dxa"/>
            <w:vAlign w:val="center"/>
          </w:tcPr>
          <w:p w14:paraId="083B9D97" w14:textId="77777777" w:rsidR="00D370D3" w:rsidRDefault="00EE59E0" w:rsidP="00D370D3">
            <w:pPr>
              <w:pStyle w:val="ListParagraph"/>
              <w:ind w:left="0"/>
              <w:jc w:val="center"/>
            </w:pPr>
            <w:r>
              <w:t>81.7</w:t>
            </w:r>
          </w:p>
        </w:tc>
        <w:tc>
          <w:tcPr>
            <w:tcW w:w="831" w:type="dxa"/>
            <w:vAlign w:val="center"/>
          </w:tcPr>
          <w:p w14:paraId="721961C0" w14:textId="77777777" w:rsidR="00D370D3" w:rsidRDefault="00EE59E0" w:rsidP="00D370D3">
            <w:pPr>
              <w:pStyle w:val="ListParagraph"/>
              <w:ind w:left="0"/>
              <w:jc w:val="center"/>
            </w:pPr>
            <w:r>
              <w:t>84.4</w:t>
            </w:r>
          </w:p>
        </w:tc>
      </w:tr>
      <w:tr w:rsidR="00D370D3" w14:paraId="0B4CAB03" w14:textId="77777777" w:rsidTr="007809C0">
        <w:tc>
          <w:tcPr>
            <w:tcW w:w="990" w:type="dxa"/>
            <w:vAlign w:val="center"/>
          </w:tcPr>
          <w:p w14:paraId="5B4BFD3C" w14:textId="77777777" w:rsidR="00D370D3" w:rsidRDefault="00D370D3" w:rsidP="00D370D3">
            <w:pPr>
              <w:pStyle w:val="ListParagraph"/>
              <w:ind w:left="0"/>
              <w:jc w:val="center"/>
            </w:pPr>
            <w:r>
              <w:t>15</w:t>
            </w:r>
          </w:p>
        </w:tc>
        <w:tc>
          <w:tcPr>
            <w:tcW w:w="828" w:type="dxa"/>
            <w:vAlign w:val="center"/>
          </w:tcPr>
          <w:p w14:paraId="0D3ED219" w14:textId="77777777" w:rsidR="00D370D3" w:rsidRDefault="00306EF3" w:rsidP="00D370D3">
            <w:pPr>
              <w:jc w:val="center"/>
            </w:pPr>
            <w:r>
              <w:t>69.3</w:t>
            </w:r>
          </w:p>
        </w:tc>
        <w:tc>
          <w:tcPr>
            <w:tcW w:w="827" w:type="dxa"/>
            <w:vAlign w:val="center"/>
          </w:tcPr>
          <w:p w14:paraId="3E0EC0C1" w14:textId="77777777" w:rsidR="00D370D3" w:rsidRDefault="00306EF3" w:rsidP="00D370D3">
            <w:pPr>
              <w:pStyle w:val="ListParagraph"/>
              <w:ind w:left="0"/>
              <w:jc w:val="center"/>
            </w:pPr>
            <w:r>
              <w:t>72.0</w:t>
            </w:r>
          </w:p>
        </w:tc>
        <w:tc>
          <w:tcPr>
            <w:tcW w:w="843" w:type="dxa"/>
            <w:vAlign w:val="center"/>
          </w:tcPr>
          <w:p w14:paraId="57058461" w14:textId="77777777" w:rsidR="00D370D3" w:rsidRDefault="00306EF3" w:rsidP="00D370D3">
            <w:pPr>
              <w:pStyle w:val="ListParagraph"/>
              <w:ind w:left="0"/>
              <w:jc w:val="center"/>
            </w:pPr>
            <w:r>
              <w:t>74.8</w:t>
            </w:r>
          </w:p>
        </w:tc>
        <w:tc>
          <w:tcPr>
            <w:tcW w:w="1003" w:type="dxa"/>
            <w:vAlign w:val="center"/>
          </w:tcPr>
          <w:p w14:paraId="09B45608" w14:textId="77777777" w:rsidR="00D370D3" w:rsidRPr="002C764E" w:rsidRDefault="00306EF3" w:rsidP="00D370D3">
            <w:pPr>
              <w:pStyle w:val="ListParagraph"/>
              <w:ind w:left="0"/>
              <w:jc w:val="center"/>
              <w:rPr>
                <w:b/>
              </w:rPr>
            </w:pPr>
            <w:r w:rsidRPr="002C764E">
              <w:rPr>
                <w:b/>
              </w:rPr>
              <w:t>77</w:t>
            </w:r>
            <w:r w:rsidR="00EE59E0" w:rsidRPr="002C764E">
              <w:rPr>
                <w:b/>
              </w:rPr>
              <w:t>.5</w:t>
            </w:r>
          </w:p>
        </w:tc>
        <w:tc>
          <w:tcPr>
            <w:tcW w:w="827" w:type="dxa"/>
            <w:vAlign w:val="center"/>
          </w:tcPr>
          <w:p w14:paraId="66552DBF" w14:textId="77777777" w:rsidR="00D370D3" w:rsidRDefault="00EE59E0" w:rsidP="00D370D3">
            <w:pPr>
              <w:pStyle w:val="ListParagraph"/>
              <w:ind w:left="0"/>
              <w:jc w:val="center"/>
            </w:pPr>
            <w:r>
              <w:t>80.2</w:t>
            </w:r>
          </w:p>
        </w:tc>
        <w:tc>
          <w:tcPr>
            <w:tcW w:w="831" w:type="dxa"/>
            <w:vAlign w:val="center"/>
          </w:tcPr>
          <w:p w14:paraId="6CC8E51B" w14:textId="77777777" w:rsidR="00D370D3" w:rsidRDefault="00EE59E0" w:rsidP="00D370D3">
            <w:pPr>
              <w:pStyle w:val="ListParagraph"/>
              <w:ind w:left="0"/>
              <w:jc w:val="center"/>
            </w:pPr>
            <w:r>
              <w:t>83.0</w:t>
            </w:r>
          </w:p>
        </w:tc>
        <w:tc>
          <w:tcPr>
            <w:tcW w:w="831" w:type="dxa"/>
            <w:vAlign w:val="center"/>
          </w:tcPr>
          <w:p w14:paraId="720A2C26" w14:textId="77777777" w:rsidR="00D370D3" w:rsidRDefault="00EE59E0" w:rsidP="00D370D3">
            <w:pPr>
              <w:pStyle w:val="ListParagraph"/>
              <w:ind w:left="0"/>
              <w:jc w:val="center"/>
            </w:pPr>
            <w:r>
              <w:t>85.7</w:t>
            </w:r>
          </w:p>
        </w:tc>
      </w:tr>
      <w:tr w:rsidR="00D370D3" w14:paraId="6DE1B156" w14:textId="77777777" w:rsidTr="007809C0">
        <w:tc>
          <w:tcPr>
            <w:tcW w:w="990" w:type="dxa"/>
            <w:vAlign w:val="center"/>
          </w:tcPr>
          <w:p w14:paraId="174959A6" w14:textId="77777777" w:rsidR="00D370D3" w:rsidRDefault="00D370D3" w:rsidP="00D370D3">
            <w:pPr>
              <w:pStyle w:val="ListParagraph"/>
              <w:ind w:left="0"/>
              <w:jc w:val="center"/>
            </w:pPr>
            <w:r>
              <w:t>16</w:t>
            </w:r>
          </w:p>
        </w:tc>
        <w:tc>
          <w:tcPr>
            <w:tcW w:w="828" w:type="dxa"/>
            <w:vAlign w:val="center"/>
          </w:tcPr>
          <w:p w14:paraId="7400FAAF" w14:textId="77777777" w:rsidR="00D370D3" w:rsidRDefault="00306EF3" w:rsidP="00D370D3">
            <w:pPr>
              <w:jc w:val="center"/>
            </w:pPr>
            <w:r>
              <w:t>70.2</w:t>
            </w:r>
          </w:p>
        </w:tc>
        <w:tc>
          <w:tcPr>
            <w:tcW w:w="827" w:type="dxa"/>
            <w:vAlign w:val="center"/>
          </w:tcPr>
          <w:p w14:paraId="649E136B" w14:textId="77777777" w:rsidR="00D370D3" w:rsidRDefault="00306EF3" w:rsidP="00D370D3">
            <w:pPr>
              <w:pStyle w:val="ListParagraph"/>
              <w:ind w:left="0"/>
              <w:jc w:val="center"/>
            </w:pPr>
            <w:r>
              <w:t>73.0</w:t>
            </w:r>
          </w:p>
        </w:tc>
        <w:tc>
          <w:tcPr>
            <w:tcW w:w="843" w:type="dxa"/>
            <w:vAlign w:val="center"/>
          </w:tcPr>
          <w:p w14:paraId="1F5BD5DA" w14:textId="77777777" w:rsidR="00D370D3" w:rsidRDefault="00306EF3" w:rsidP="00D370D3">
            <w:pPr>
              <w:pStyle w:val="ListParagraph"/>
              <w:ind w:left="0"/>
              <w:jc w:val="center"/>
            </w:pPr>
            <w:r>
              <w:t>75.8</w:t>
            </w:r>
          </w:p>
        </w:tc>
        <w:tc>
          <w:tcPr>
            <w:tcW w:w="1003" w:type="dxa"/>
            <w:vAlign w:val="center"/>
          </w:tcPr>
          <w:p w14:paraId="2127C7D7" w14:textId="77777777" w:rsidR="00D370D3" w:rsidRPr="002C764E" w:rsidRDefault="00306EF3" w:rsidP="00D370D3">
            <w:pPr>
              <w:pStyle w:val="ListParagraph"/>
              <w:ind w:left="0"/>
              <w:jc w:val="center"/>
              <w:rPr>
                <w:b/>
              </w:rPr>
            </w:pPr>
            <w:r w:rsidRPr="002C764E">
              <w:rPr>
                <w:b/>
              </w:rPr>
              <w:t>78</w:t>
            </w:r>
            <w:r w:rsidR="00EE59E0" w:rsidRPr="002C764E">
              <w:rPr>
                <w:b/>
              </w:rPr>
              <w:t>.6</w:t>
            </w:r>
          </w:p>
        </w:tc>
        <w:tc>
          <w:tcPr>
            <w:tcW w:w="827" w:type="dxa"/>
            <w:vAlign w:val="center"/>
          </w:tcPr>
          <w:p w14:paraId="0E2A4D10" w14:textId="77777777" w:rsidR="00D370D3" w:rsidRDefault="00EE59E0" w:rsidP="00D370D3">
            <w:pPr>
              <w:pStyle w:val="ListParagraph"/>
              <w:ind w:left="0"/>
              <w:jc w:val="center"/>
            </w:pPr>
            <w:r>
              <w:t>81.4</w:t>
            </w:r>
          </w:p>
        </w:tc>
        <w:tc>
          <w:tcPr>
            <w:tcW w:w="831" w:type="dxa"/>
            <w:vAlign w:val="center"/>
          </w:tcPr>
          <w:p w14:paraId="07DB1D02" w14:textId="77777777" w:rsidR="00D370D3" w:rsidRDefault="00EE59E0" w:rsidP="00D370D3">
            <w:pPr>
              <w:pStyle w:val="ListParagraph"/>
              <w:ind w:left="0"/>
              <w:jc w:val="center"/>
            </w:pPr>
            <w:r>
              <w:t>84.2</w:t>
            </w:r>
          </w:p>
        </w:tc>
        <w:tc>
          <w:tcPr>
            <w:tcW w:w="831" w:type="dxa"/>
            <w:vAlign w:val="center"/>
          </w:tcPr>
          <w:p w14:paraId="7BF4800F" w14:textId="77777777" w:rsidR="00D370D3" w:rsidRDefault="00EE59E0" w:rsidP="00D370D3">
            <w:pPr>
              <w:pStyle w:val="ListParagraph"/>
              <w:ind w:left="0"/>
              <w:jc w:val="center"/>
            </w:pPr>
            <w:r>
              <w:t>87.0</w:t>
            </w:r>
          </w:p>
        </w:tc>
      </w:tr>
      <w:tr w:rsidR="00D370D3" w14:paraId="11A32F57" w14:textId="77777777" w:rsidTr="007809C0">
        <w:tc>
          <w:tcPr>
            <w:tcW w:w="990" w:type="dxa"/>
            <w:vAlign w:val="center"/>
          </w:tcPr>
          <w:p w14:paraId="065D340B" w14:textId="77777777" w:rsidR="00D370D3" w:rsidRDefault="00D370D3" w:rsidP="00D370D3">
            <w:pPr>
              <w:pStyle w:val="ListParagraph"/>
              <w:ind w:left="0"/>
              <w:jc w:val="center"/>
            </w:pPr>
            <w:r>
              <w:t>17</w:t>
            </w:r>
          </w:p>
        </w:tc>
        <w:tc>
          <w:tcPr>
            <w:tcW w:w="828" w:type="dxa"/>
            <w:vAlign w:val="center"/>
          </w:tcPr>
          <w:p w14:paraId="40A250F4" w14:textId="77777777" w:rsidR="00D370D3" w:rsidRDefault="00306EF3" w:rsidP="00D370D3">
            <w:pPr>
              <w:jc w:val="center"/>
            </w:pPr>
            <w:r>
              <w:t>71.1</w:t>
            </w:r>
          </w:p>
        </w:tc>
        <w:tc>
          <w:tcPr>
            <w:tcW w:w="827" w:type="dxa"/>
            <w:vAlign w:val="center"/>
          </w:tcPr>
          <w:p w14:paraId="2E087B01" w14:textId="77777777" w:rsidR="00D370D3" w:rsidRDefault="00306EF3" w:rsidP="00D370D3">
            <w:pPr>
              <w:pStyle w:val="ListParagraph"/>
              <w:ind w:left="0"/>
              <w:jc w:val="center"/>
            </w:pPr>
            <w:r>
              <w:t>74.0</w:t>
            </w:r>
          </w:p>
        </w:tc>
        <w:tc>
          <w:tcPr>
            <w:tcW w:w="843" w:type="dxa"/>
            <w:vAlign w:val="center"/>
          </w:tcPr>
          <w:p w14:paraId="1663B174" w14:textId="77777777" w:rsidR="00D370D3" w:rsidRDefault="00306EF3" w:rsidP="00D370D3">
            <w:pPr>
              <w:pStyle w:val="ListParagraph"/>
              <w:ind w:left="0"/>
              <w:jc w:val="center"/>
            </w:pPr>
            <w:r>
              <w:t>76.8</w:t>
            </w:r>
          </w:p>
        </w:tc>
        <w:tc>
          <w:tcPr>
            <w:tcW w:w="1003" w:type="dxa"/>
            <w:vAlign w:val="center"/>
          </w:tcPr>
          <w:p w14:paraId="099B6BB0" w14:textId="77777777" w:rsidR="00D370D3" w:rsidRPr="002C764E" w:rsidRDefault="00306EF3" w:rsidP="00D370D3">
            <w:pPr>
              <w:pStyle w:val="ListParagraph"/>
              <w:ind w:left="0"/>
              <w:jc w:val="center"/>
              <w:rPr>
                <w:b/>
              </w:rPr>
            </w:pPr>
            <w:r w:rsidRPr="002C764E">
              <w:rPr>
                <w:b/>
              </w:rPr>
              <w:t>79.</w:t>
            </w:r>
            <w:r w:rsidR="00EE59E0" w:rsidRPr="002C764E">
              <w:rPr>
                <w:b/>
              </w:rPr>
              <w:t>7</w:t>
            </w:r>
          </w:p>
        </w:tc>
        <w:tc>
          <w:tcPr>
            <w:tcW w:w="827" w:type="dxa"/>
            <w:vAlign w:val="center"/>
          </w:tcPr>
          <w:p w14:paraId="2A7EE96C" w14:textId="77777777" w:rsidR="00D370D3" w:rsidRDefault="00EE59E0" w:rsidP="00D370D3">
            <w:pPr>
              <w:pStyle w:val="ListParagraph"/>
              <w:ind w:left="0"/>
              <w:jc w:val="center"/>
            </w:pPr>
            <w:r>
              <w:t>82.5</w:t>
            </w:r>
          </w:p>
        </w:tc>
        <w:tc>
          <w:tcPr>
            <w:tcW w:w="831" w:type="dxa"/>
            <w:vAlign w:val="center"/>
          </w:tcPr>
          <w:p w14:paraId="61CDADB2" w14:textId="77777777" w:rsidR="00D370D3" w:rsidRDefault="00EE59E0" w:rsidP="00D370D3">
            <w:pPr>
              <w:pStyle w:val="ListParagraph"/>
              <w:ind w:left="0"/>
              <w:jc w:val="center"/>
            </w:pPr>
            <w:r>
              <w:t>85.4</w:t>
            </w:r>
          </w:p>
        </w:tc>
        <w:tc>
          <w:tcPr>
            <w:tcW w:w="831" w:type="dxa"/>
            <w:vAlign w:val="center"/>
          </w:tcPr>
          <w:p w14:paraId="2A8D8139" w14:textId="77777777" w:rsidR="00D370D3" w:rsidRDefault="00EE59E0" w:rsidP="00D370D3">
            <w:pPr>
              <w:pStyle w:val="ListParagraph"/>
              <w:ind w:left="0"/>
              <w:jc w:val="center"/>
            </w:pPr>
            <w:r>
              <w:t>88.2</w:t>
            </w:r>
          </w:p>
        </w:tc>
      </w:tr>
      <w:tr w:rsidR="00D370D3" w14:paraId="02D8C4D7" w14:textId="77777777" w:rsidTr="007809C0">
        <w:tc>
          <w:tcPr>
            <w:tcW w:w="990" w:type="dxa"/>
            <w:vAlign w:val="center"/>
          </w:tcPr>
          <w:p w14:paraId="3C5BE8F5" w14:textId="77777777" w:rsidR="00D370D3" w:rsidRDefault="00D370D3" w:rsidP="00D370D3">
            <w:pPr>
              <w:pStyle w:val="ListParagraph"/>
              <w:ind w:left="0"/>
              <w:jc w:val="center"/>
            </w:pPr>
            <w:r>
              <w:t>18</w:t>
            </w:r>
          </w:p>
        </w:tc>
        <w:tc>
          <w:tcPr>
            <w:tcW w:w="828" w:type="dxa"/>
            <w:vAlign w:val="center"/>
          </w:tcPr>
          <w:p w14:paraId="2D04DC5E" w14:textId="77777777" w:rsidR="00D370D3" w:rsidRDefault="00306EF3" w:rsidP="00D370D3">
            <w:pPr>
              <w:jc w:val="center"/>
            </w:pPr>
            <w:r>
              <w:t>72.0</w:t>
            </w:r>
          </w:p>
        </w:tc>
        <w:tc>
          <w:tcPr>
            <w:tcW w:w="827" w:type="dxa"/>
            <w:vAlign w:val="center"/>
          </w:tcPr>
          <w:p w14:paraId="2E86C210" w14:textId="77777777" w:rsidR="00D370D3" w:rsidRDefault="00306EF3" w:rsidP="00D370D3">
            <w:pPr>
              <w:pStyle w:val="ListParagraph"/>
              <w:ind w:left="0"/>
              <w:jc w:val="center"/>
            </w:pPr>
            <w:r>
              <w:t>74.9</w:t>
            </w:r>
          </w:p>
        </w:tc>
        <w:tc>
          <w:tcPr>
            <w:tcW w:w="843" w:type="dxa"/>
            <w:vAlign w:val="center"/>
          </w:tcPr>
          <w:p w14:paraId="02CFB755" w14:textId="77777777" w:rsidR="00D370D3" w:rsidRDefault="00306EF3" w:rsidP="00D370D3">
            <w:pPr>
              <w:pStyle w:val="ListParagraph"/>
              <w:ind w:left="0"/>
              <w:jc w:val="center"/>
            </w:pPr>
            <w:r>
              <w:t>77.8</w:t>
            </w:r>
          </w:p>
        </w:tc>
        <w:tc>
          <w:tcPr>
            <w:tcW w:w="1003" w:type="dxa"/>
            <w:vAlign w:val="center"/>
          </w:tcPr>
          <w:p w14:paraId="75B8F159" w14:textId="77777777" w:rsidR="00D370D3" w:rsidRPr="002C764E" w:rsidRDefault="00306EF3" w:rsidP="00D370D3">
            <w:pPr>
              <w:pStyle w:val="ListParagraph"/>
              <w:ind w:left="0"/>
              <w:jc w:val="center"/>
              <w:rPr>
                <w:b/>
              </w:rPr>
            </w:pPr>
            <w:r w:rsidRPr="002C764E">
              <w:rPr>
                <w:b/>
              </w:rPr>
              <w:t>80.</w:t>
            </w:r>
            <w:r w:rsidR="00EE59E0" w:rsidRPr="002C764E">
              <w:rPr>
                <w:b/>
              </w:rPr>
              <w:t>7</w:t>
            </w:r>
          </w:p>
        </w:tc>
        <w:tc>
          <w:tcPr>
            <w:tcW w:w="827" w:type="dxa"/>
            <w:vAlign w:val="center"/>
          </w:tcPr>
          <w:p w14:paraId="530FC963" w14:textId="77777777" w:rsidR="00D370D3" w:rsidRDefault="00EE59E0" w:rsidP="00D370D3">
            <w:pPr>
              <w:pStyle w:val="ListParagraph"/>
              <w:ind w:left="0"/>
              <w:jc w:val="center"/>
            </w:pPr>
            <w:r>
              <w:t>83.6</w:t>
            </w:r>
          </w:p>
        </w:tc>
        <w:tc>
          <w:tcPr>
            <w:tcW w:w="831" w:type="dxa"/>
            <w:vAlign w:val="center"/>
          </w:tcPr>
          <w:p w14:paraId="1FADB4A8" w14:textId="77777777" w:rsidR="00D370D3" w:rsidRDefault="00EE59E0" w:rsidP="00D370D3">
            <w:pPr>
              <w:pStyle w:val="ListParagraph"/>
              <w:ind w:left="0"/>
              <w:jc w:val="center"/>
            </w:pPr>
            <w:r>
              <w:t>86.5</w:t>
            </w:r>
          </w:p>
        </w:tc>
        <w:tc>
          <w:tcPr>
            <w:tcW w:w="831" w:type="dxa"/>
            <w:vAlign w:val="center"/>
          </w:tcPr>
          <w:p w14:paraId="65F854C4" w14:textId="77777777" w:rsidR="00D370D3" w:rsidRDefault="00EE59E0" w:rsidP="00D370D3">
            <w:pPr>
              <w:pStyle w:val="ListParagraph"/>
              <w:ind w:left="0"/>
              <w:jc w:val="center"/>
            </w:pPr>
            <w:r>
              <w:t>89.4</w:t>
            </w:r>
          </w:p>
        </w:tc>
      </w:tr>
      <w:tr w:rsidR="00D370D3" w14:paraId="481A8BC7" w14:textId="77777777" w:rsidTr="007809C0">
        <w:tc>
          <w:tcPr>
            <w:tcW w:w="990" w:type="dxa"/>
            <w:vAlign w:val="center"/>
          </w:tcPr>
          <w:p w14:paraId="51041338" w14:textId="77777777" w:rsidR="00D370D3" w:rsidRDefault="00D370D3" w:rsidP="00D370D3">
            <w:pPr>
              <w:pStyle w:val="ListParagraph"/>
              <w:ind w:left="0"/>
              <w:jc w:val="center"/>
            </w:pPr>
            <w:r>
              <w:t>19</w:t>
            </w:r>
          </w:p>
        </w:tc>
        <w:tc>
          <w:tcPr>
            <w:tcW w:w="828" w:type="dxa"/>
            <w:vAlign w:val="center"/>
          </w:tcPr>
          <w:p w14:paraId="24621E25" w14:textId="77777777" w:rsidR="00D370D3" w:rsidRDefault="00306EF3" w:rsidP="00D370D3">
            <w:pPr>
              <w:jc w:val="center"/>
            </w:pPr>
            <w:r>
              <w:t>72.8</w:t>
            </w:r>
          </w:p>
        </w:tc>
        <w:tc>
          <w:tcPr>
            <w:tcW w:w="827" w:type="dxa"/>
            <w:vAlign w:val="center"/>
          </w:tcPr>
          <w:p w14:paraId="632B30E7" w14:textId="77777777" w:rsidR="00D370D3" w:rsidRDefault="00306EF3" w:rsidP="00D370D3">
            <w:pPr>
              <w:pStyle w:val="ListParagraph"/>
              <w:ind w:left="0"/>
              <w:jc w:val="center"/>
            </w:pPr>
            <w:r>
              <w:t>75.8</w:t>
            </w:r>
          </w:p>
        </w:tc>
        <w:tc>
          <w:tcPr>
            <w:tcW w:w="843" w:type="dxa"/>
            <w:vAlign w:val="center"/>
          </w:tcPr>
          <w:p w14:paraId="0B00085B" w14:textId="77777777" w:rsidR="00D370D3" w:rsidRDefault="00306EF3" w:rsidP="00D370D3">
            <w:pPr>
              <w:pStyle w:val="ListParagraph"/>
              <w:ind w:left="0"/>
              <w:jc w:val="center"/>
            </w:pPr>
            <w:r>
              <w:t>78.8</w:t>
            </w:r>
          </w:p>
        </w:tc>
        <w:tc>
          <w:tcPr>
            <w:tcW w:w="1003" w:type="dxa"/>
            <w:vAlign w:val="center"/>
          </w:tcPr>
          <w:p w14:paraId="1B4D36E5" w14:textId="77777777" w:rsidR="00D370D3" w:rsidRPr="002C764E" w:rsidRDefault="00306EF3" w:rsidP="00D370D3">
            <w:pPr>
              <w:pStyle w:val="ListParagraph"/>
              <w:ind w:left="0"/>
              <w:jc w:val="center"/>
              <w:rPr>
                <w:b/>
              </w:rPr>
            </w:pPr>
            <w:r w:rsidRPr="002C764E">
              <w:rPr>
                <w:b/>
              </w:rPr>
              <w:t>81.</w:t>
            </w:r>
            <w:r w:rsidR="00EE59E0" w:rsidRPr="002C764E">
              <w:rPr>
                <w:b/>
              </w:rPr>
              <w:t>7</w:t>
            </w:r>
          </w:p>
        </w:tc>
        <w:tc>
          <w:tcPr>
            <w:tcW w:w="827" w:type="dxa"/>
            <w:vAlign w:val="center"/>
          </w:tcPr>
          <w:p w14:paraId="7C3FACA1" w14:textId="77777777" w:rsidR="00D370D3" w:rsidRDefault="00EE59E0" w:rsidP="00D370D3">
            <w:pPr>
              <w:pStyle w:val="ListParagraph"/>
              <w:ind w:left="0"/>
              <w:jc w:val="center"/>
            </w:pPr>
            <w:r>
              <w:t>84.7</w:t>
            </w:r>
          </w:p>
        </w:tc>
        <w:tc>
          <w:tcPr>
            <w:tcW w:w="831" w:type="dxa"/>
            <w:vAlign w:val="center"/>
          </w:tcPr>
          <w:p w14:paraId="31CE9A98" w14:textId="77777777" w:rsidR="00D370D3" w:rsidRDefault="00EE59E0" w:rsidP="00D370D3">
            <w:pPr>
              <w:pStyle w:val="ListParagraph"/>
              <w:ind w:left="0"/>
              <w:jc w:val="center"/>
            </w:pPr>
            <w:r>
              <w:t>87.6</w:t>
            </w:r>
          </w:p>
        </w:tc>
        <w:tc>
          <w:tcPr>
            <w:tcW w:w="831" w:type="dxa"/>
            <w:vAlign w:val="center"/>
          </w:tcPr>
          <w:p w14:paraId="5E0D87AB" w14:textId="77777777" w:rsidR="00D370D3" w:rsidRDefault="00EE59E0" w:rsidP="00D370D3">
            <w:pPr>
              <w:pStyle w:val="ListParagraph"/>
              <w:ind w:left="0"/>
              <w:jc w:val="center"/>
            </w:pPr>
            <w:r>
              <w:t>90.6</w:t>
            </w:r>
          </w:p>
        </w:tc>
      </w:tr>
      <w:tr w:rsidR="00D370D3" w14:paraId="16370010" w14:textId="77777777" w:rsidTr="007809C0">
        <w:tc>
          <w:tcPr>
            <w:tcW w:w="990" w:type="dxa"/>
            <w:vAlign w:val="center"/>
          </w:tcPr>
          <w:p w14:paraId="3D713745" w14:textId="77777777" w:rsidR="00D370D3" w:rsidRDefault="00D370D3" w:rsidP="00D370D3">
            <w:pPr>
              <w:pStyle w:val="ListParagraph"/>
              <w:ind w:left="0"/>
              <w:jc w:val="center"/>
            </w:pPr>
            <w:r>
              <w:t>20</w:t>
            </w:r>
          </w:p>
        </w:tc>
        <w:tc>
          <w:tcPr>
            <w:tcW w:w="828" w:type="dxa"/>
            <w:vAlign w:val="center"/>
          </w:tcPr>
          <w:p w14:paraId="3B623413" w14:textId="77777777" w:rsidR="00D370D3" w:rsidRDefault="00306EF3" w:rsidP="00D370D3">
            <w:pPr>
              <w:jc w:val="center"/>
            </w:pPr>
            <w:r>
              <w:t>73.7</w:t>
            </w:r>
          </w:p>
        </w:tc>
        <w:tc>
          <w:tcPr>
            <w:tcW w:w="827" w:type="dxa"/>
            <w:vAlign w:val="center"/>
          </w:tcPr>
          <w:p w14:paraId="417486DB" w14:textId="77777777" w:rsidR="00D370D3" w:rsidRDefault="00306EF3" w:rsidP="00D370D3">
            <w:pPr>
              <w:pStyle w:val="ListParagraph"/>
              <w:ind w:left="0"/>
              <w:jc w:val="center"/>
            </w:pPr>
            <w:r>
              <w:t>76.7</w:t>
            </w:r>
          </w:p>
        </w:tc>
        <w:tc>
          <w:tcPr>
            <w:tcW w:w="843" w:type="dxa"/>
            <w:vAlign w:val="center"/>
          </w:tcPr>
          <w:p w14:paraId="2E66641D" w14:textId="77777777" w:rsidR="00D370D3" w:rsidRDefault="00306EF3" w:rsidP="00D370D3">
            <w:pPr>
              <w:pStyle w:val="ListParagraph"/>
              <w:ind w:left="0"/>
              <w:jc w:val="center"/>
            </w:pPr>
            <w:r>
              <w:t>79.7</w:t>
            </w:r>
          </w:p>
        </w:tc>
        <w:tc>
          <w:tcPr>
            <w:tcW w:w="1003" w:type="dxa"/>
            <w:vAlign w:val="center"/>
          </w:tcPr>
          <w:p w14:paraId="291B7D3C" w14:textId="77777777" w:rsidR="00D370D3" w:rsidRPr="002C764E" w:rsidRDefault="00306EF3" w:rsidP="00D370D3">
            <w:pPr>
              <w:pStyle w:val="ListParagraph"/>
              <w:ind w:left="0"/>
              <w:jc w:val="center"/>
              <w:rPr>
                <w:b/>
              </w:rPr>
            </w:pPr>
            <w:r w:rsidRPr="002C764E">
              <w:rPr>
                <w:b/>
              </w:rPr>
              <w:t>82.</w:t>
            </w:r>
            <w:r w:rsidR="00EE59E0" w:rsidRPr="002C764E">
              <w:rPr>
                <w:b/>
              </w:rPr>
              <w:t>7</w:t>
            </w:r>
          </w:p>
        </w:tc>
        <w:tc>
          <w:tcPr>
            <w:tcW w:w="827" w:type="dxa"/>
            <w:vAlign w:val="center"/>
          </w:tcPr>
          <w:p w14:paraId="1EA03254" w14:textId="77777777" w:rsidR="00D370D3" w:rsidRDefault="00EE59E0" w:rsidP="00D370D3">
            <w:pPr>
              <w:pStyle w:val="ListParagraph"/>
              <w:ind w:left="0"/>
              <w:jc w:val="center"/>
            </w:pPr>
            <w:r>
              <w:t>85.7</w:t>
            </w:r>
          </w:p>
        </w:tc>
        <w:tc>
          <w:tcPr>
            <w:tcW w:w="831" w:type="dxa"/>
            <w:vAlign w:val="center"/>
          </w:tcPr>
          <w:p w14:paraId="02B77798" w14:textId="77777777" w:rsidR="00D370D3" w:rsidRDefault="00EE59E0" w:rsidP="00D370D3">
            <w:pPr>
              <w:pStyle w:val="ListParagraph"/>
              <w:ind w:left="0"/>
              <w:jc w:val="center"/>
            </w:pPr>
            <w:r>
              <w:t>88.7</w:t>
            </w:r>
          </w:p>
        </w:tc>
        <w:tc>
          <w:tcPr>
            <w:tcW w:w="831" w:type="dxa"/>
            <w:vAlign w:val="center"/>
          </w:tcPr>
          <w:p w14:paraId="5373A2BD" w14:textId="77777777" w:rsidR="00D370D3" w:rsidRDefault="00EE59E0" w:rsidP="00D370D3">
            <w:pPr>
              <w:pStyle w:val="ListParagraph"/>
              <w:ind w:left="0"/>
              <w:jc w:val="center"/>
            </w:pPr>
            <w:r>
              <w:t>91.7</w:t>
            </w:r>
          </w:p>
        </w:tc>
      </w:tr>
      <w:tr w:rsidR="00D370D3" w14:paraId="05E9643A" w14:textId="77777777" w:rsidTr="007809C0">
        <w:tc>
          <w:tcPr>
            <w:tcW w:w="990" w:type="dxa"/>
            <w:vAlign w:val="center"/>
          </w:tcPr>
          <w:p w14:paraId="570A104C" w14:textId="77777777" w:rsidR="00D370D3" w:rsidRDefault="00D370D3" w:rsidP="00D370D3">
            <w:pPr>
              <w:pStyle w:val="ListParagraph"/>
              <w:ind w:left="0"/>
              <w:jc w:val="center"/>
            </w:pPr>
            <w:r>
              <w:t>21</w:t>
            </w:r>
          </w:p>
        </w:tc>
        <w:tc>
          <w:tcPr>
            <w:tcW w:w="828" w:type="dxa"/>
            <w:vAlign w:val="center"/>
          </w:tcPr>
          <w:p w14:paraId="38200D13" w14:textId="77777777" w:rsidR="00D370D3" w:rsidRDefault="00306EF3" w:rsidP="00D370D3">
            <w:pPr>
              <w:jc w:val="center"/>
            </w:pPr>
            <w:r>
              <w:t>74.5</w:t>
            </w:r>
          </w:p>
        </w:tc>
        <w:tc>
          <w:tcPr>
            <w:tcW w:w="827" w:type="dxa"/>
            <w:vAlign w:val="center"/>
          </w:tcPr>
          <w:p w14:paraId="40A26719" w14:textId="77777777" w:rsidR="00D370D3" w:rsidRDefault="00306EF3" w:rsidP="00D370D3">
            <w:pPr>
              <w:pStyle w:val="ListParagraph"/>
              <w:ind w:left="0"/>
              <w:jc w:val="center"/>
            </w:pPr>
            <w:r>
              <w:t>77.5</w:t>
            </w:r>
          </w:p>
        </w:tc>
        <w:tc>
          <w:tcPr>
            <w:tcW w:w="843" w:type="dxa"/>
            <w:vAlign w:val="center"/>
          </w:tcPr>
          <w:p w14:paraId="3159F1B7" w14:textId="77777777" w:rsidR="00D370D3" w:rsidRDefault="00306EF3" w:rsidP="00D370D3">
            <w:pPr>
              <w:pStyle w:val="ListParagraph"/>
              <w:ind w:left="0"/>
              <w:jc w:val="center"/>
            </w:pPr>
            <w:r>
              <w:t>80.6</w:t>
            </w:r>
          </w:p>
        </w:tc>
        <w:tc>
          <w:tcPr>
            <w:tcW w:w="1003" w:type="dxa"/>
            <w:vAlign w:val="center"/>
          </w:tcPr>
          <w:p w14:paraId="629AC5D5" w14:textId="77777777" w:rsidR="00D370D3" w:rsidRPr="002C764E" w:rsidRDefault="00306EF3" w:rsidP="00D370D3">
            <w:pPr>
              <w:pStyle w:val="ListParagraph"/>
              <w:ind w:left="0"/>
              <w:jc w:val="center"/>
              <w:rPr>
                <w:b/>
              </w:rPr>
            </w:pPr>
            <w:r w:rsidRPr="002C764E">
              <w:rPr>
                <w:b/>
              </w:rPr>
              <w:t>83.</w:t>
            </w:r>
            <w:r w:rsidR="00EE59E0" w:rsidRPr="002C764E">
              <w:rPr>
                <w:b/>
              </w:rPr>
              <w:t>7</w:t>
            </w:r>
          </w:p>
        </w:tc>
        <w:tc>
          <w:tcPr>
            <w:tcW w:w="827" w:type="dxa"/>
            <w:vAlign w:val="center"/>
          </w:tcPr>
          <w:p w14:paraId="66A459BD" w14:textId="77777777" w:rsidR="00D370D3" w:rsidRDefault="00EE59E0" w:rsidP="00D370D3">
            <w:pPr>
              <w:pStyle w:val="ListParagraph"/>
              <w:ind w:left="0"/>
              <w:jc w:val="center"/>
            </w:pPr>
            <w:r>
              <w:t>86.7</w:t>
            </w:r>
          </w:p>
        </w:tc>
        <w:tc>
          <w:tcPr>
            <w:tcW w:w="831" w:type="dxa"/>
            <w:vAlign w:val="center"/>
          </w:tcPr>
          <w:p w14:paraId="4A138DF0" w14:textId="77777777" w:rsidR="00D370D3" w:rsidRDefault="00EE59E0" w:rsidP="00D370D3">
            <w:pPr>
              <w:pStyle w:val="ListParagraph"/>
              <w:ind w:left="0"/>
              <w:jc w:val="center"/>
            </w:pPr>
            <w:r>
              <w:t>89.8</w:t>
            </w:r>
          </w:p>
        </w:tc>
        <w:tc>
          <w:tcPr>
            <w:tcW w:w="831" w:type="dxa"/>
            <w:vAlign w:val="center"/>
          </w:tcPr>
          <w:p w14:paraId="6B3907B4" w14:textId="77777777" w:rsidR="00D370D3" w:rsidRDefault="00EE59E0" w:rsidP="00D370D3">
            <w:pPr>
              <w:pStyle w:val="ListParagraph"/>
              <w:ind w:left="0"/>
              <w:jc w:val="center"/>
            </w:pPr>
            <w:r>
              <w:t>92.9</w:t>
            </w:r>
          </w:p>
        </w:tc>
      </w:tr>
      <w:tr w:rsidR="00D370D3" w14:paraId="49DA2B51" w14:textId="77777777" w:rsidTr="007809C0">
        <w:tc>
          <w:tcPr>
            <w:tcW w:w="990" w:type="dxa"/>
            <w:vAlign w:val="center"/>
          </w:tcPr>
          <w:p w14:paraId="65B6C4D5" w14:textId="77777777" w:rsidR="00D370D3" w:rsidRDefault="00D370D3" w:rsidP="00D370D3">
            <w:pPr>
              <w:pStyle w:val="ListParagraph"/>
              <w:ind w:left="0"/>
              <w:jc w:val="center"/>
            </w:pPr>
            <w:r>
              <w:t>22</w:t>
            </w:r>
          </w:p>
        </w:tc>
        <w:tc>
          <w:tcPr>
            <w:tcW w:w="828" w:type="dxa"/>
            <w:vAlign w:val="center"/>
          </w:tcPr>
          <w:p w14:paraId="2FAA0F53" w14:textId="77777777" w:rsidR="00D370D3" w:rsidRDefault="00306EF3" w:rsidP="00D370D3">
            <w:pPr>
              <w:jc w:val="center"/>
            </w:pPr>
            <w:r>
              <w:t>75.2</w:t>
            </w:r>
          </w:p>
        </w:tc>
        <w:tc>
          <w:tcPr>
            <w:tcW w:w="827" w:type="dxa"/>
            <w:vAlign w:val="center"/>
          </w:tcPr>
          <w:p w14:paraId="2A1AA4DE" w14:textId="77777777" w:rsidR="00D370D3" w:rsidRDefault="00306EF3" w:rsidP="00D370D3">
            <w:pPr>
              <w:pStyle w:val="ListParagraph"/>
              <w:ind w:left="0"/>
              <w:jc w:val="center"/>
            </w:pPr>
            <w:r>
              <w:t>78.4</w:t>
            </w:r>
          </w:p>
        </w:tc>
        <w:tc>
          <w:tcPr>
            <w:tcW w:w="843" w:type="dxa"/>
            <w:vAlign w:val="center"/>
          </w:tcPr>
          <w:p w14:paraId="5B339796" w14:textId="77777777" w:rsidR="00D370D3" w:rsidRDefault="00306EF3" w:rsidP="00D370D3">
            <w:pPr>
              <w:pStyle w:val="ListParagraph"/>
              <w:ind w:left="0"/>
              <w:jc w:val="center"/>
            </w:pPr>
            <w:r>
              <w:t>81.5</w:t>
            </w:r>
          </w:p>
        </w:tc>
        <w:tc>
          <w:tcPr>
            <w:tcW w:w="1003" w:type="dxa"/>
            <w:vAlign w:val="center"/>
          </w:tcPr>
          <w:p w14:paraId="654B4582" w14:textId="77777777" w:rsidR="00D370D3" w:rsidRPr="002C764E" w:rsidRDefault="00306EF3" w:rsidP="00D370D3">
            <w:pPr>
              <w:pStyle w:val="ListParagraph"/>
              <w:ind w:left="0"/>
              <w:jc w:val="center"/>
              <w:rPr>
                <w:b/>
              </w:rPr>
            </w:pPr>
            <w:r w:rsidRPr="002C764E">
              <w:rPr>
                <w:b/>
              </w:rPr>
              <w:t>84.</w:t>
            </w:r>
            <w:r w:rsidR="00EE59E0" w:rsidRPr="002C764E">
              <w:rPr>
                <w:b/>
              </w:rPr>
              <w:t>6</w:t>
            </w:r>
          </w:p>
        </w:tc>
        <w:tc>
          <w:tcPr>
            <w:tcW w:w="827" w:type="dxa"/>
            <w:vAlign w:val="center"/>
          </w:tcPr>
          <w:p w14:paraId="13B67B46" w14:textId="77777777" w:rsidR="00D370D3" w:rsidRDefault="00EE59E0" w:rsidP="00D370D3">
            <w:pPr>
              <w:pStyle w:val="ListParagraph"/>
              <w:ind w:left="0"/>
              <w:jc w:val="center"/>
            </w:pPr>
            <w:r>
              <w:t>87.7</w:t>
            </w:r>
          </w:p>
        </w:tc>
        <w:tc>
          <w:tcPr>
            <w:tcW w:w="831" w:type="dxa"/>
            <w:vAlign w:val="center"/>
          </w:tcPr>
          <w:p w14:paraId="5AA3E73F" w14:textId="77777777" w:rsidR="00D370D3" w:rsidRDefault="00EE59E0" w:rsidP="00D370D3">
            <w:pPr>
              <w:pStyle w:val="ListParagraph"/>
              <w:ind w:left="0"/>
              <w:jc w:val="center"/>
            </w:pPr>
            <w:r>
              <w:t>90.8</w:t>
            </w:r>
          </w:p>
        </w:tc>
        <w:tc>
          <w:tcPr>
            <w:tcW w:w="831" w:type="dxa"/>
            <w:vAlign w:val="center"/>
          </w:tcPr>
          <w:p w14:paraId="5CEB4C47" w14:textId="77777777" w:rsidR="00D370D3" w:rsidRDefault="00EE59E0" w:rsidP="00D370D3">
            <w:pPr>
              <w:pStyle w:val="ListParagraph"/>
              <w:ind w:left="0"/>
              <w:jc w:val="center"/>
            </w:pPr>
            <w:r>
              <w:t>94.0</w:t>
            </w:r>
          </w:p>
        </w:tc>
      </w:tr>
      <w:tr w:rsidR="00D370D3" w14:paraId="3ADE704A" w14:textId="77777777" w:rsidTr="007809C0">
        <w:tc>
          <w:tcPr>
            <w:tcW w:w="990" w:type="dxa"/>
            <w:vAlign w:val="center"/>
          </w:tcPr>
          <w:p w14:paraId="51BC8F00" w14:textId="77777777" w:rsidR="00D370D3" w:rsidRDefault="00D370D3" w:rsidP="00D370D3">
            <w:pPr>
              <w:pStyle w:val="ListParagraph"/>
              <w:ind w:left="0"/>
              <w:jc w:val="center"/>
            </w:pPr>
            <w:r>
              <w:t>23</w:t>
            </w:r>
          </w:p>
        </w:tc>
        <w:tc>
          <w:tcPr>
            <w:tcW w:w="828" w:type="dxa"/>
            <w:vAlign w:val="center"/>
          </w:tcPr>
          <w:p w14:paraId="49C6E544" w14:textId="77777777" w:rsidR="00D370D3" w:rsidRDefault="00306EF3" w:rsidP="00D370D3">
            <w:pPr>
              <w:jc w:val="center"/>
            </w:pPr>
            <w:r>
              <w:t>76.0</w:t>
            </w:r>
          </w:p>
        </w:tc>
        <w:tc>
          <w:tcPr>
            <w:tcW w:w="827" w:type="dxa"/>
            <w:vAlign w:val="center"/>
          </w:tcPr>
          <w:p w14:paraId="6E563B9D" w14:textId="77777777" w:rsidR="00D370D3" w:rsidRDefault="00306EF3" w:rsidP="00D370D3">
            <w:pPr>
              <w:pStyle w:val="ListParagraph"/>
              <w:ind w:left="0"/>
              <w:jc w:val="center"/>
            </w:pPr>
            <w:r>
              <w:t>79.2</w:t>
            </w:r>
          </w:p>
        </w:tc>
        <w:tc>
          <w:tcPr>
            <w:tcW w:w="843" w:type="dxa"/>
            <w:vAlign w:val="center"/>
          </w:tcPr>
          <w:p w14:paraId="7D39F509" w14:textId="77777777" w:rsidR="00D370D3" w:rsidRDefault="00306EF3" w:rsidP="00D370D3">
            <w:pPr>
              <w:pStyle w:val="ListParagraph"/>
              <w:ind w:left="0"/>
              <w:jc w:val="center"/>
            </w:pPr>
            <w:r>
              <w:t>82.3</w:t>
            </w:r>
          </w:p>
        </w:tc>
        <w:tc>
          <w:tcPr>
            <w:tcW w:w="1003" w:type="dxa"/>
            <w:vAlign w:val="center"/>
          </w:tcPr>
          <w:p w14:paraId="337A55FA" w14:textId="77777777" w:rsidR="00D370D3" w:rsidRPr="002C764E" w:rsidRDefault="00306EF3" w:rsidP="00D370D3">
            <w:pPr>
              <w:pStyle w:val="ListParagraph"/>
              <w:ind w:left="0"/>
              <w:jc w:val="center"/>
              <w:rPr>
                <w:b/>
              </w:rPr>
            </w:pPr>
            <w:r w:rsidRPr="002C764E">
              <w:rPr>
                <w:b/>
              </w:rPr>
              <w:t>85.</w:t>
            </w:r>
            <w:r w:rsidR="00EE59E0" w:rsidRPr="002C764E">
              <w:rPr>
                <w:b/>
              </w:rPr>
              <w:t>5</w:t>
            </w:r>
          </w:p>
        </w:tc>
        <w:tc>
          <w:tcPr>
            <w:tcW w:w="827" w:type="dxa"/>
            <w:vAlign w:val="center"/>
          </w:tcPr>
          <w:p w14:paraId="77412D76" w14:textId="77777777" w:rsidR="00D370D3" w:rsidRDefault="00EE59E0" w:rsidP="00D370D3">
            <w:pPr>
              <w:pStyle w:val="ListParagraph"/>
              <w:ind w:left="0"/>
              <w:jc w:val="center"/>
            </w:pPr>
            <w:r>
              <w:t>88.7</w:t>
            </w:r>
          </w:p>
        </w:tc>
        <w:tc>
          <w:tcPr>
            <w:tcW w:w="831" w:type="dxa"/>
            <w:vAlign w:val="center"/>
          </w:tcPr>
          <w:p w14:paraId="1A79F950" w14:textId="77777777" w:rsidR="00D370D3" w:rsidRDefault="00EE59E0" w:rsidP="00D370D3">
            <w:pPr>
              <w:pStyle w:val="ListParagraph"/>
              <w:ind w:left="0"/>
              <w:jc w:val="center"/>
            </w:pPr>
            <w:r>
              <w:t>91.9</w:t>
            </w:r>
          </w:p>
        </w:tc>
        <w:tc>
          <w:tcPr>
            <w:tcW w:w="831" w:type="dxa"/>
            <w:vAlign w:val="center"/>
          </w:tcPr>
          <w:p w14:paraId="545E25D6" w14:textId="77777777" w:rsidR="00D370D3" w:rsidRDefault="00EE59E0" w:rsidP="00D370D3">
            <w:pPr>
              <w:pStyle w:val="ListParagraph"/>
              <w:ind w:left="0"/>
              <w:jc w:val="center"/>
            </w:pPr>
            <w:r>
              <w:t>95.0</w:t>
            </w:r>
          </w:p>
        </w:tc>
      </w:tr>
      <w:tr w:rsidR="00D370D3" w14:paraId="34424EBE" w14:textId="77777777" w:rsidTr="007809C0">
        <w:tc>
          <w:tcPr>
            <w:tcW w:w="990" w:type="dxa"/>
            <w:vAlign w:val="center"/>
          </w:tcPr>
          <w:p w14:paraId="02868FCB" w14:textId="77777777" w:rsidR="00D370D3" w:rsidRDefault="00D370D3" w:rsidP="00D370D3">
            <w:pPr>
              <w:pStyle w:val="ListParagraph"/>
              <w:ind w:left="0"/>
              <w:jc w:val="center"/>
            </w:pPr>
            <w:r>
              <w:t>24</w:t>
            </w:r>
            <w:r w:rsidR="00DF502C">
              <w:t>*</w:t>
            </w:r>
          </w:p>
        </w:tc>
        <w:tc>
          <w:tcPr>
            <w:tcW w:w="828" w:type="dxa"/>
            <w:vAlign w:val="center"/>
          </w:tcPr>
          <w:p w14:paraId="7F47081A" w14:textId="77777777" w:rsidR="00D370D3" w:rsidRDefault="00306EF3" w:rsidP="00D370D3">
            <w:pPr>
              <w:jc w:val="center"/>
            </w:pPr>
            <w:r>
              <w:t>76.7</w:t>
            </w:r>
          </w:p>
        </w:tc>
        <w:tc>
          <w:tcPr>
            <w:tcW w:w="827" w:type="dxa"/>
            <w:vAlign w:val="center"/>
          </w:tcPr>
          <w:p w14:paraId="630ED7D7" w14:textId="77777777" w:rsidR="00D370D3" w:rsidRDefault="00306EF3" w:rsidP="00D370D3">
            <w:pPr>
              <w:pStyle w:val="ListParagraph"/>
              <w:ind w:left="0"/>
              <w:jc w:val="center"/>
            </w:pPr>
            <w:r>
              <w:t>80.0</w:t>
            </w:r>
          </w:p>
        </w:tc>
        <w:tc>
          <w:tcPr>
            <w:tcW w:w="843" w:type="dxa"/>
            <w:vAlign w:val="center"/>
          </w:tcPr>
          <w:p w14:paraId="4B7B3064" w14:textId="77777777" w:rsidR="00D370D3" w:rsidRDefault="00306EF3" w:rsidP="00D370D3">
            <w:pPr>
              <w:pStyle w:val="ListParagraph"/>
              <w:ind w:left="0"/>
              <w:jc w:val="center"/>
            </w:pPr>
            <w:r>
              <w:t>83.2</w:t>
            </w:r>
          </w:p>
        </w:tc>
        <w:tc>
          <w:tcPr>
            <w:tcW w:w="1003" w:type="dxa"/>
            <w:vAlign w:val="center"/>
          </w:tcPr>
          <w:p w14:paraId="4FFC4BA3" w14:textId="77777777" w:rsidR="00D370D3" w:rsidRPr="002C764E" w:rsidRDefault="00306EF3" w:rsidP="00D370D3">
            <w:pPr>
              <w:pStyle w:val="ListParagraph"/>
              <w:ind w:left="0"/>
              <w:jc w:val="center"/>
              <w:rPr>
                <w:b/>
              </w:rPr>
            </w:pPr>
            <w:r w:rsidRPr="002C764E">
              <w:rPr>
                <w:b/>
              </w:rPr>
              <w:t>86.</w:t>
            </w:r>
            <w:r w:rsidR="00EE59E0" w:rsidRPr="002C764E">
              <w:rPr>
                <w:b/>
              </w:rPr>
              <w:t>4</w:t>
            </w:r>
          </w:p>
        </w:tc>
        <w:tc>
          <w:tcPr>
            <w:tcW w:w="827" w:type="dxa"/>
            <w:vAlign w:val="center"/>
          </w:tcPr>
          <w:p w14:paraId="1CEE87DB" w14:textId="77777777" w:rsidR="00D370D3" w:rsidRDefault="00EE59E0" w:rsidP="00D370D3">
            <w:pPr>
              <w:pStyle w:val="ListParagraph"/>
              <w:ind w:left="0"/>
              <w:jc w:val="center"/>
            </w:pPr>
            <w:r>
              <w:t>89.6</w:t>
            </w:r>
          </w:p>
        </w:tc>
        <w:tc>
          <w:tcPr>
            <w:tcW w:w="831" w:type="dxa"/>
            <w:vAlign w:val="center"/>
          </w:tcPr>
          <w:p w14:paraId="05DE95A8" w14:textId="77777777" w:rsidR="00D370D3" w:rsidRDefault="00EE59E0" w:rsidP="00D370D3">
            <w:pPr>
              <w:pStyle w:val="ListParagraph"/>
              <w:ind w:left="0"/>
              <w:jc w:val="center"/>
            </w:pPr>
            <w:r>
              <w:t>92.9</w:t>
            </w:r>
          </w:p>
        </w:tc>
        <w:tc>
          <w:tcPr>
            <w:tcW w:w="831" w:type="dxa"/>
            <w:vAlign w:val="center"/>
          </w:tcPr>
          <w:p w14:paraId="4720113E" w14:textId="77777777" w:rsidR="00D370D3" w:rsidRDefault="00EE59E0" w:rsidP="00D370D3">
            <w:pPr>
              <w:pStyle w:val="ListParagraph"/>
              <w:ind w:left="0"/>
              <w:jc w:val="center"/>
            </w:pPr>
            <w:r>
              <w:t>96.1</w:t>
            </w:r>
          </w:p>
        </w:tc>
      </w:tr>
      <w:tr w:rsidR="00DF502C" w14:paraId="5BAAD2E7" w14:textId="77777777" w:rsidTr="007809C0">
        <w:tc>
          <w:tcPr>
            <w:tcW w:w="990" w:type="dxa"/>
            <w:vAlign w:val="center"/>
          </w:tcPr>
          <w:p w14:paraId="6ED392FB" w14:textId="77777777" w:rsidR="00DF502C" w:rsidRDefault="00DF502C" w:rsidP="00D370D3">
            <w:pPr>
              <w:pStyle w:val="ListParagraph"/>
              <w:ind w:left="0"/>
              <w:jc w:val="center"/>
            </w:pPr>
            <w:r>
              <w:t>24**</w:t>
            </w:r>
          </w:p>
        </w:tc>
        <w:tc>
          <w:tcPr>
            <w:tcW w:w="828" w:type="dxa"/>
            <w:vAlign w:val="center"/>
          </w:tcPr>
          <w:p w14:paraId="45BA9DB8" w14:textId="77777777" w:rsidR="00DF502C" w:rsidRDefault="00CC795F" w:rsidP="00D370D3">
            <w:pPr>
              <w:jc w:val="center"/>
            </w:pPr>
            <w:r>
              <w:t>76.0</w:t>
            </w:r>
          </w:p>
        </w:tc>
        <w:tc>
          <w:tcPr>
            <w:tcW w:w="827" w:type="dxa"/>
            <w:vAlign w:val="center"/>
          </w:tcPr>
          <w:p w14:paraId="23418379" w14:textId="77777777" w:rsidR="00DF502C" w:rsidRDefault="00CC795F" w:rsidP="00D370D3">
            <w:pPr>
              <w:pStyle w:val="ListParagraph"/>
              <w:ind w:left="0"/>
              <w:jc w:val="center"/>
            </w:pPr>
            <w:r>
              <w:t>79.3</w:t>
            </w:r>
          </w:p>
        </w:tc>
        <w:tc>
          <w:tcPr>
            <w:tcW w:w="843" w:type="dxa"/>
            <w:vAlign w:val="center"/>
          </w:tcPr>
          <w:p w14:paraId="235D7474" w14:textId="77777777" w:rsidR="00DF502C" w:rsidRDefault="00CC795F" w:rsidP="00D370D3">
            <w:pPr>
              <w:pStyle w:val="ListParagraph"/>
              <w:ind w:left="0"/>
              <w:jc w:val="center"/>
            </w:pPr>
            <w:r>
              <w:t>82.5</w:t>
            </w:r>
          </w:p>
        </w:tc>
        <w:tc>
          <w:tcPr>
            <w:tcW w:w="1003" w:type="dxa"/>
            <w:vAlign w:val="center"/>
          </w:tcPr>
          <w:p w14:paraId="53494228" w14:textId="77777777" w:rsidR="00DF502C" w:rsidRPr="002C764E" w:rsidRDefault="00E621FF" w:rsidP="00D370D3">
            <w:pPr>
              <w:pStyle w:val="ListParagraph"/>
              <w:ind w:left="0"/>
              <w:jc w:val="center"/>
              <w:rPr>
                <w:b/>
              </w:rPr>
            </w:pPr>
            <w:r w:rsidRPr="002C764E">
              <w:rPr>
                <w:b/>
              </w:rPr>
              <w:t>85.7</w:t>
            </w:r>
          </w:p>
        </w:tc>
        <w:tc>
          <w:tcPr>
            <w:tcW w:w="827" w:type="dxa"/>
            <w:vAlign w:val="center"/>
          </w:tcPr>
          <w:p w14:paraId="3C7BE554" w14:textId="77777777" w:rsidR="00DF502C" w:rsidRDefault="00E621FF" w:rsidP="00D370D3">
            <w:pPr>
              <w:pStyle w:val="ListParagraph"/>
              <w:ind w:left="0"/>
              <w:jc w:val="center"/>
            </w:pPr>
            <w:r>
              <w:t>88</w:t>
            </w:r>
            <w:r w:rsidR="00474554">
              <w:t>.9</w:t>
            </w:r>
          </w:p>
        </w:tc>
        <w:tc>
          <w:tcPr>
            <w:tcW w:w="831" w:type="dxa"/>
            <w:vAlign w:val="center"/>
          </w:tcPr>
          <w:p w14:paraId="78199776" w14:textId="77777777" w:rsidR="00DF502C" w:rsidRDefault="00474554" w:rsidP="00D370D3">
            <w:pPr>
              <w:pStyle w:val="ListParagraph"/>
              <w:ind w:left="0"/>
              <w:jc w:val="center"/>
            </w:pPr>
            <w:r>
              <w:t>92.2</w:t>
            </w:r>
          </w:p>
        </w:tc>
        <w:tc>
          <w:tcPr>
            <w:tcW w:w="831" w:type="dxa"/>
            <w:vAlign w:val="center"/>
          </w:tcPr>
          <w:p w14:paraId="08D482CE" w14:textId="77777777" w:rsidR="00DF502C" w:rsidRDefault="00474554" w:rsidP="00D370D3">
            <w:pPr>
              <w:pStyle w:val="ListParagraph"/>
              <w:ind w:left="0"/>
              <w:jc w:val="center"/>
            </w:pPr>
            <w:r>
              <w:t>95.4</w:t>
            </w:r>
          </w:p>
        </w:tc>
      </w:tr>
      <w:tr w:rsidR="00D370D3" w14:paraId="00D1E194" w14:textId="77777777" w:rsidTr="007809C0">
        <w:tc>
          <w:tcPr>
            <w:tcW w:w="990" w:type="dxa"/>
            <w:vAlign w:val="center"/>
          </w:tcPr>
          <w:p w14:paraId="4369DF5B" w14:textId="77777777" w:rsidR="00D370D3" w:rsidRDefault="00D370D3" w:rsidP="00D370D3">
            <w:pPr>
              <w:pStyle w:val="ListParagraph"/>
              <w:ind w:left="0"/>
              <w:jc w:val="center"/>
            </w:pPr>
            <w:r>
              <w:t>25</w:t>
            </w:r>
          </w:p>
        </w:tc>
        <w:tc>
          <w:tcPr>
            <w:tcW w:w="828" w:type="dxa"/>
            <w:vAlign w:val="center"/>
          </w:tcPr>
          <w:p w14:paraId="4FAA6E10" w14:textId="77777777" w:rsidR="00D370D3" w:rsidRDefault="00CC795F" w:rsidP="00D370D3">
            <w:pPr>
              <w:jc w:val="center"/>
            </w:pPr>
            <w:r>
              <w:t>76.8</w:t>
            </w:r>
          </w:p>
        </w:tc>
        <w:tc>
          <w:tcPr>
            <w:tcW w:w="827" w:type="dxa"/>
            <w:vAlign w:val="center"/>
          </w:tcPr>
          <w:p w14:paraId="584D4B01" w14:textId="77777777" w:rsidR="00D370D3" w:rsidRDefault="00CC795F" w:rsidP="00D370D3">
            <w:pPr>
              <w:pStyle w:val="ListParagraph"/>
              <w:ind w:left="0"/>
              <w:jc w:val="center"/>
            </w:pPr>
            <w:r>
              <w:t>80.0</w:t>
            </w:r>
          </w:p>
        </w:tc>
        <w:tc>
          <w:tcPr>
            <w:tcW w:w="843" w:type="dxa"/>
            <w:vAlign w:val="center"/>
          </w:tcPr>
          <w:p w14:paraId="2843547C" w14:textId="77777777" w:rsidR="00D370D3" w:rsidRDefault="00CC795F" w:rsidP="00D370D3">
            <w:pPr>
              <w:pStyle w:val="ListParagraph"/>
              <w:ind w:left="0"/>
              <w:jc w:val="center"/>
            </w:pPr>
            <w:r>
              <w:t>83.3</w:t>
            </w:r>
          </w:p>
        </w:tc>
        <w:tc>
          <w:tcPr>
            <w:tcW w:w="1003" w:type="dxa"/>
            <w:vAlign w:val="center"/>
          </w:tcPr>
          <w:p w14:paraId="3A0CDAD6" w14:textId="77777777" w:rsidR="00D370D3" w:rsidRPr="002C764E" w:rsidRDefault="00E621FF" w:rsidP="00D370D3">
            <w:pPr>
              <w:pStyle w:val="ListParagraph"/>
              <w:ind w:left="0"/>
              <w:jc w:val="center"/>
              <w:rPr>
                <w:b/>
              </w:rPr>
            </w:pPr>
            <w:r w:rsidRPr="002C764E">
              <w:rPr>
                <w:b/>
              </w:rPr>
              <w:t>86.6</w:t>
            </w:r>
          </w:p>
        </w:tc>
        <w:tc>
          <w:tcPr>
            <w:tcW w:w="827" w:type="dxa"/>
            <w:vAlign w:val="center"/>
          </w:tcPr>
          <w:p w14:paraId="1A3409A7" w14:textId="77777777" w:rsidR="00D370D3" w:rsidRDefault="00E621FF" w:rsidP="00D370D3">
            <w:pPr>
              <w:pStyle w:val="ListParagraph"/>
              <w:ind w:left="0"/>
              <w:jc w:val="center"/>
            </w:pPr>
            <w:r>
              <w:t>89</w:t>
            </w:r>
            <w:r w:rsidR="00474554">
              <w:t>.9</w:t>
            </w:r>
          </w:p>
        </w:tc>
        <w:tc>
          <w:tcPr>
            <w:tcW w:w="831" w:type="dxa"/>
            <w:vAlign w:val="center"/>
          </w:tcPr>
          <w:p w14:paraId="59631133" w14:textId="77777777" w:rsidR="00D370D3" w:rsidRDefault="00474554" w:rsidP="00D370D3">
            <w:pPr>
              <w:pStyle w:val="ListParagraph"/>
              <w:ind w:left="0"/>
              <w:jc w:val="center"/>
            </w:pPr>
            <w:r>
              <w:t>93.1</w:t>
            </w:r>
          </w:p>
        </w:tc>
        <w:tc>
          <w:tcPr>
            <w:tcW w:w="831" w:type="dxa"/>
            <w:vAlign w:val="center"/>
          </w:tcPr>
          <w:p w14:paraId="4897C0F2" w14:textId="77777777" w:rsidR="00D370D3" w:rsidRDefault="00474554" w:rsidP="00D370D3">
            <w:pPr>
              <w:pStyle w:val="ListParagraph"/>
              <w:ind w:left="0"/>
              <w:jc w:val="center"/>
            </w:pPr>
            <w:r>
              <w:t>96.4</w:t>
            </w:r>
          </w:p>
        </w:tc>
      </w:tr>
      <w:tr w:rsidR="00D370D3" w14:paraId="6FB7BC2F" w14:textId="77777777" w:rsidTr="007809C0">
        <w:tc>
          <w:tcPr>
            <w:tcW w:w="990" w:type="dxa"/>
            <w:vAlign w:val="center"/>
          </w:tcPr>
          <w:p w14:paraId="0EC7A031" w14:textId="77777777" w:rsidR="00D370D3" w:rsidRDefault="00D370D3" w:rsidP="00D370D3">
            <w:pPr>
              <w:pStyle w:val="ListParagraph"/>
              <w:ind w:left="0"/>
              <w:jc w:val="center"/>
            </w:pPr>
            <w:r>
              <w:lastRenderedPageBreak/>
              <w:t>26</w:t>
            </w:r>
          </w:p>
        </w:tc>
        <w:tc>
          <w:tcPr>
            <w:tcW w:w="828" w:type="dxa"/>
            <w:vAlign w:val="center"/>
          </w:tcPr>
          <w:p w14:paraId="1B593ED6" w14:textId="77777777" w:rsidR="00D370D3" w:rsidRDefault="00CC795F" w:rsidP="00D370D3">
            <w:pPr>
              <w:jc w:val="center"/>
            </w:pPr>
            <w:r>
              <w:t>77.5</w:t>
            </w:r>
          </w:p>
        </w:tc>
        <w:tc>
          <w:tcPr>
            <w:tcW w:w="827" w:type="dxa"/>
            <w:vAlign w:val="center"/>
          </w:tcPr>
          <w:p w14:paraId="49CC5E36" w14:textId="77777777" w:rsidR="00D370D3" w:rsidRDefault="00CC795F" w:rsidP="00D370D3">
            <w:pPr>
              <w:pStyle w:val="ListParagraph"/>
              <w:ind w:left="0"/>
              <w:jc w:val="center"/>
            </w:pPr>
            <w:r>
              <w:t>80.8</w:t>
            </w:r>
          </w:p>
        </w:tc>
        <w:tc>
          <w:tcPr>
            <w:tcW w:w="843" w:type="dxa"/>
            <w:vAlign w:val="center"/>
          </w:tcPr>
          <w:p w14:paraId="4047243B" w14:textId="77777777" w:rsidR="00D370D3" w:rsidRDefault="00CC795F" w:rsidP="00D370D3">
            <w:pPr>
              <w:pStyle w:val="ListParagraph"/>
              <w:ind w:left="0"/>
              <w:jc w:val="center"/>
            </w:pPr>
            <w:r>
              <w:t>84.1</w:t>
            </w:r>
          </w:p>
        </w:tc>
        <w:tc>
          <w:tcPr>
            <w:tcW w:w="1003" w:type="dxa"/>
            <w:vAlign w:val="center"/>
          </w:tcPr>
          <w:p w14:paraId="0445CF18" w14:textId="77777777" w:rsidR="00D370D3" w:rsidRPr="002C764E" w:rsidRDefault="00E621FF" w:rsidP="00D370D3">
            <w:pPr>
              <w:pStyle w:val="ListParagraph"/>
              <w:ind w:left="0"/>
              <w:jc w:val="center"/>
              <w:rPr>
                <w:b/>
              </w:rPr>
            </w:pPr>
            <w:r w:rsidRPr="002C764E">
              <w:rPr>
                <w:b/>
              </w:rPr>
              <w:t>87.4</w:t>
            </w:r>
          </w:p>
        </w:tc>
        <w:tc>
          <w:tcPr>
            <w:tcW w:w="827" w:type="dxa"/>
            <w:vAlign w:val="center"/>
          </w:tcPr>
          <w:p w14:paraId="05266F2A" w14:textId="77777777" w:rsidR="00D370D3" w:rsidRDefault="00E621FF" w:rsidP="00D370D3">
            <w:pPr>
              <w:pStyle w:val="ListParagraph"/>
              <w:ind w:left="0"/>
              <w:jc w:val="center"/>
            </w:pPr>
            <w:r>
              <w:t>90</w:t>
            </w:r>
            <w:r w:rsidR="00474554">
              <w:t>.8</w:t>
            </w:r>
          </w:p>
        </w:tc>
        <w:tc>
          <w:tcPr>
            <w:tcW w:w="831" w:type="dxa"/>
            <w:vAlign w:val="center"/>
          </w:tcPr>
          <w:p w14:paraId="2E834E83" w14:textId="77777777" w:rsidR="00D370D3" w:rsidRDefault="00474554" w:rsidP="00D370D3">
            <w:pPr>
              <w:pStyle w:val="ListParagraph"/>
              <w:ind w:left="0"/>
              <w:jc w:val="center"/>
            </w:pPr>
            <w:r>
              <w:t>94.1</w:t>
            </w:r>
          </w:p>
        </w:tc>
        <w:tc>
          <w:tcPr>
            <w:tcW w:w="831" w:type="dxa"/>
            <w:vAlign w:val="center"/>
          </w:tcPr>
          <w:p w14:paraId="7E67D087" w14:textId="77777777" w:rsidR="00D370D3" w:rsidRDefault="00474554" w:rsidP="00D370D3">
            <w:pPr>
              <w:pStyle w:val="ListParagraph"/>
              <w:ind w:left="0"/>
              <w:jc w:val="center"/>
            </w:pPr>
            <w:r>
              <w:t>97.4</w:t>
            </w:r>
          </w:p>
        </w:tc>
      </w:tr>
      <w:tr w:rsidR="00D370D3" w14:paraId="6015F7C1" w14:textId="77777777" w:rsidTr="007809C0">
        <w:tc>
          <w:tcPr>
            <w:tcW w:w="990" w:type="dxa"/>
            <w:vAlign w:val="center"/>
          </w:tcPr>
          <w:p w14:paraId="76BB3BB3" w14:textId="77777777" w:rsidR="00D370D3" w:rsidRDefault="00D370D3" w:rsidP="00D370D3">
            <w:pPr>
              <w:pStyle w:val="ListParagraph"/>
              <w:ind w:left="0"/>
              <w:jc w:val="center"/>
            </w:pPr>
            <w:r>
              <w:t>27</w:t>
            </w:r>
          </w:p>
        </w:tc>
        <w:tc>
          <w:tcPr>
            <w:tcW w:w="828" w:type="dxa"/>
            <w:vAlign w:val="center"/>
          </w:tcPr>
          <w:p w14:paraId="07EE4023" w14:textId="77777777" w:rsidR="00D370D3" w:rsidRDefault="00CC795F" w:rsidP="00D370D3">
            <w:pPr>
              <w:jc w:val="center"/>
            </w:pPr>
            <w:r>
              <w:t>78.1</w:t>
            </w:r>
          </w:p>
        </w:tc>
        <w:tc>
          <w:tcPr>
            <w:tcW w:w="827" w:type="dxa"/>
            <w:vAlign w:val="center"/>
          </w:tcPr>
          <w:p w14:paraId="5A1F26CD" w14:textId="77777777" w:rsidR="00D370D3" w:rsidRDefault="00CC795F" w:rsidP="00D370D3">
            <w:pPr>
              <w:pStyle w:val="ListParagraph"/>
              <w:ind w:left="0"/>
              <w:jc w:val="center"/>
            </w:pPr>
            <w:r>
              <w:t>81.5</w:t>
            </w:r>
          </w:p>
        </w:tc>
        <w:tc>
          <w:tcPr>
            <w:tcW w:w="843" w:type="dxa"/>
            <w:vAlign w:val="center"/>
          </w:tcPr>
          <w:p w14:paraId="78206721" w14:textId="77777777" w:rsidR="00D370D3" w:rsidRDefault="00CC795F" w:rsidP="00D370D3">
            <w:pPr>
              <w:pStyle w:val="ListParagraph"/>
              <w:ind w:left="0"/>
              <w:jc w:val="center"/>
            </w:pPr>
            <w:r>
              <w:t>84.9</w:t>
            </w:r>
          </w:p>
        </w:tc>
        <w:tc>
          <w:tcPr>
            <w:tcW w:w="1003" w:type="dxa"/>
            <w:vAlign w:val="center"/>
          </w:tcPr>
          <w:p w14:paraId="0E2142F8" w14:textId="77777777" w:rsidR="00D370D3" w:rsidRPr="002C764E" w:rsidRDefault="00E621FF" w:rsidP="00D370D3">
            <w:pPr>
              <w:pStyle w:val="ListParagraph"/>
              <w:ind w:left="0"/>
              <w:jc w:val="center"/>
              <w:rPr>
                <w:b/>
              </w:rPr>
            </w:pPr>
            <w:r w:rsidRPr="002C764E">
              <w:rPr>
                <w:b/>
              </w:rPr>
              <w:t>88.3</w:t>
            </w:r>
          </w:p>
        </w:tc>
        <w:tc>
          <w:tcPr>
            <w:tcW w:w="827" w:type="dxa"/>
            <w:vAlign w:val="center"/>
          </w:tcPr>
          <w:p w14:paraId="2D12DFD0" w14:textId="77777777" w:rsidR="00D370D3" w:rsidRDefault="00E621FF" w:rsidP="00D370D3">
            <w:pPr>
              <w:pStyle w:val="ListParagraph"/>
              <w:ind w:left="0"/>
              <w:jc w:val="center"/>
            </w:pPr>
            <w:r>
              <w:t>91</w:t>
            </w:r>
            <w:r w:rsidR="00474554">
              <w:t>.7</w:t>
            </w:r>
          </w:p>
        </w:tc>
        <w:tc>
          <w:tcPr>
            <w:tcW w:w="831" w:type="dxa"/>
            <w:vAlign w:val="center"/>
          </w:tcPr>
          <w:p w14:paraId="4820FF7C" w14:textId="77777777" w:rsidR="00D370D3" w:rsidRDefault="00474554" w:rsidP="00D370D3">
            <w:pPr>
              <w:pStyle w:val="ListParagraph"/>
              <w:ind w:left="0"/>
              <w:jc w:val="center"/>
            </w:pPr>
            <w:r>
              <w:t>95.0</w:t>
            </w:r>
          </w:p>
        </w:tc>
        <w:tc>
          <w:tcPr>
            <w:tcW w:w="831" w:type="dxa"/>
            <w:vAlign w:val="center"/>
          </w:tcPr>
          <w:p w14:paraId="34F6187B" w14:textId="77777777" w:rsidR="00D370D3" w:rsidRDefault="00474554" w:rsidP="00D370D3">
            <w:pPr>
              <w:pStyle w:val="ListParagraph"/>
              <w:ind w:left="0"/>
              <w:jc w:val="center"/>
            </w:pPr>
            <w:r>
              <w:t>98.4</w:t>
            </w:r>
          </w:p>
        </w:tc>
      </w:tr>
      <w:tr w:rsidR="00D370D3" w14:paraId="05F9B2A3" w14:textId="77777777" w:rsidTr="007809C0">
        <w:tc>
          <w:tcPr>
            <w:tcW w:w="990" w:type="dxa"/>
            <w:vAlign w:val="center"/>
          </w:tcPr>
          <w:p w14:paraId="45CE957C" w14:textId="77777777" w:rsidR="00D370D3" w:rsidRDefault="00D370D3" w:rsidP="00D370D3">
            <w:pPr>
              <w:pStyle w:val="ListParagraph"/>
              <w:ind w:left="0"/>
              <w:jc w:val="center"/>
            </w:pPr>
            <w:r>
              <w:t>28</w:t>
            </w:r>
          </w:p>
        </w:tc>
        <w:tc>
          <w:tcPr>
            <w:tcW w:w="828" w:type="dxa"/>
            <w:vAlign w:val="center"/>
          </w:tcPr>
          <w:p w14:paraId="21497EE1" w14:textId="77777777" w:rsidR="00D370D3" w:rsidRDefault="00CC795F" w:rsidP="00D370D3">
            <w:pPr>
              <w:jc w:val="center"/>
            </w:pPr>
            <w:r>
              <w:t>78.8</w:t>
            </w:r>
          </w:p>
        </w:tc>
        <w:tc>
          <w:tcPr>
            <w:tcW w:w="827" w:type="dxa"/>
            <w:vAlign w:val="center"/>
          </w:tcPr>
          <w:p w14:paraId="1B95467F" w14:textId="77777777" w:rsidR="00D370D3" w:rsidRDefault="00CC795F" w:rsidP="00D370D3">
            <w:pPr>
              <w:pStyle w:val="ListParagraph"/>
              <w:ind w:left="0"/>
              <w:jc w:val="center"/>
            </w:pPr>
            <w:r>
              <w:t>82.2</w:t>
            </w:r>
          </w:p>
        </w:tc>
        <w:tc>
          <w:tcPr>
            <w:tcW w:w="843" w:type="dxa"/>
            <w:vAlign w:val="center"/>
          </w:tcPr>
          <w:p w14:paraId="48BE37EC" w14:textId="77777777" w:rsidR="00D370D3" w:rsidRDefault="00CC795F" w:rsidP="00D370D3">
            <w:pPr>
              <w:pStyle w:val="ListParagraph"/>
              <w:ind w:left="0"/>
              <w:jc w:val="center"/>
            </w:pPr>
            <w:r>
              <w:t>85.7</w:t>
            </w:r>
          </w:p>
        </w:tc>
        <w:tc>
          <w:tcPr>
            <w:tcW w:w="1003" w:type="dxa"/>
            <w:vAlign w:val="center"/>
          </w:tcPr>
          <w:p w14:paraId="44744501" w14:textId="77777777" w:rsidR="00D370D3" w:rsidRPr="002C764E" w:rsidRDefault="00E621FF" w:rsidP="00D370D3">
            <w:pPr>
              <w:pStyle w:val="ListParagraph"/>
              <w:ind w:left="0"/>
              <w:jc w:val="center"/>
              <w:rPr>
                <w:b/>
              </w:rPr>
            </w:pPr>
            <w:r w:rsidRPr="002C764E">
              <w:rPr>
                <w:b/>
              </w:rPr>
              <w:t>89.1</w:t>
            </w:r>
          </w:p>
        </w:tc>
        <w:tc>
          <w:tcPr>
            <w:tcW w:w="827" w:type="dxa"/>
            <w:vAlign w:val="center"/>
          </w:tcPr>
          <w:p w14:paraId="3B882343" w14:textId="77777777" w:rsidR="00D370D3" w:rsidRDefault="00E621FF" w:rsidP="00D370D3">
            <w:pPr>
              <w:pStyle w:val="ListParagraph"/>
              <w:ind w:left="0"/>
              <w:jc w:val="center"/>
            </w:pPr>
            <w:r>
              <w:t>92</w:t>
            </w:r>
            <w:r w:rsidR="00474554">
              <w:t>.5</w:t>
            </w:r>
          </w:p>
        </w:tc>
        <w:tc>
          <w:tcPr>
            <w:tcW w:w="831" w:type="dxa"/>
            <w:vAlign w:val="center"/>
          </w:tcPr>
          <w:p w14:paraId="70BD8A64" w14:textId="77777777" w:rsidR="00D370D3" w:rsidRDefault="00474554" w:rsidP="00D370D3">
            <w:pPr>
              <w:pStyle w:val="ListParagraph"/>
              <w:ind w:left="0"/>
              <w:jc w:val="center"/>
            </w:pPr>
            <w:r>
              <w:t>96.0</w:t>
            </w:r>
          </w:p>
        </w:tc>
        <w:tc>
          <w:tcPr>
            <w:tcW w:w="831" w:type="dxa"/>
            <w:vAlign w:val="center"/>
          </w:tcPr>
          <w:p w14:paraId="3273225A" w14:textId="77777777" w:rsidR="00D370D3" w:rsidRDefault="00474554" w:rsidP="00D370D3">
            <w:pPr>
              <w:pStyle w:val="ListParagraph"/>
              <w:ind w:left="0"/>
              <w:jc w:val="center"/>
            </w:pPr>
            <w:r>
              <w:t>99.4</w:t>
            </w:r>
          </w:p>
        </w:tc>
      </w:tr>
      <w:tr w:rsidR="00D370D3" w14:paraId="31D186A5" w14:textId="77777777" w:rsidTr="007809C0">
        <w:tc>
          <w:tcPr>
            <w:tcW w:w="990" w:type="dxa"/>
            <w:vAlign w:val="center"/>
          </w:tcPr>
          <w:p w14:paraId="5746C5D2" w14:textId="77777777" w:rsidR="00D370D3" w:rsidRDefault="00D370D3" w:rsidP="00D370D3">
            <w:pPr>
              <w:pStyle w:val="ListParagraph"/>
              <w:ind w:left="0"/>
              <w:jc w:val="center"/>
            </w:pPr>
            <w:r>
              <w:t>29</w:t>
            </w:r>
          </w:p>
        </w:tc>
        <w:tc>
          <w:tcPr>
            <w:tcW w:w="828" w:type="dxa"/>
            <w:vAlign w:val="center"/>
          </w:tcPr>
          <w:p w14:paraId="511FE261" w14:textId="77777777" w:rsidR="00D370D3" w:rsidRDefault="00CC795F" w:rsidP="00D370D3">
            <w:pPr>
              <w:jc w:val="center"/>
            </w:pPr>
            <w:r>
              <w:t>79.5</w:t>
            </w:r>
          </w:p>
        </w:tc>
        <w:tc>
          <w:tcPr>
            <w:tcW w:w="827" w:type="dxa"/>
            <w:vAlign w:val="center"/>
          </w:tcPr>
          <w:p w14:paraId="4F3C7BF4" w14:textId="77777777" w:rsidR="00D370D3" w:rsidRDefault="00CC795F" w:rsidP="00D370D3">
            <w:pPr>
              <w:pStyle w:val="ListParagraph"/>
              <w:ind w:left="0"/>
              <w:jc w:val="center"/>
            </w:pPr>
            <w:r>
              <w:t>82.9</w:t>
            </w:r>
          </w:p>
        </w:tc>
        <w:tc>
          <w:tcPr>
            <w:tcW w:w="843" w:type="dxa"/>
            <w:vAlign w:val="center"/>
          </w:tcPr>
          <w:p w14:paraId="5E6C1BE0" w14:textId="77777777" w:rsidR="00D370D3" w:rsidRDefault="00CC795F" w:rsidP="00D370D3">
            <w:pPr>
              <w:pStyle w:val="ListParagraph"/>
              <w:ind w:left="0"/>
              <w:jc w:val="center"/>
            </w:pPr>
            <w:r>
              <w:t>86.4</w:t>
            </w:r>
          </w:p>
        </w:tc>
        <w:tc>
          <w:tcPr>
            <w:tcW w:w="1003" w:type="dxa"/>
            <w:vAlign w:val="center"/>
          </w:tcPr>
          <w:p w14:paraId="74765137" w14:textId="77777777" w:rsidR="00D370D3" w:rsidRPr="002C764E" w:rsidRDefault="00E621FF" w:rsidP="00D370D3">
            <w:pPr>
              <w:pStyle w:val="ListParagraph"/>
              <w:ind w:left="0"/>
              <w:jc w:val="center"/>
              <w:rPr>
                <w:b/>
              </w:rPr>
            </w:pPr>
            <w:r w:rsidRPr="002C764E">
              <w:rPr>
                <w:b/>
              </w:rPr>
              <w:t>89.9</w:t>
            </w:r>
          </w:p>
        </w:tc>
        <w:tc>
          <w:tcPr>
            <w:tcW w:w="827" w:type="dxa"/>
            <w:vAlign w:val="center"/>
          </w:tcPr>
          <w:p w14:paraId="7A1699F2" w14:textId="77777777" w:rsidR="00D370D3" w:rsidRDefault="00E621FF" w:rsidP="00D370D3">
            <w:pPr>
              <w:pStyle w:val="ListParagraph"/>
              <w:ind w:left="0"/>
              <w:jc w:val="center"/>
            </w:pPr>
            <w:r>
              <w:t>93</w:t>
            </w:r>
            <w:r w:rsidR="00474554">
              <w:t>.4</w:t>
            </w:r>
          </w:p>
        </w:tc>
        <w:tc>
          <w:tcPr>
            <w:tcW w:w="831" w:type="dxa"/>
            <w:vAlign w:val="center"/>
          </w:tcPr>
          <w:p w14:paraId="501CD991" w14:textId="77777777" w:rsidR="00D370D3" w:rsidRDefault="00474554" w:rsidP="00D370D3">
            <w:pPr>
              <w:pStyle w:val="ListParagraph"/>
              <w:ind w:left="0"/>
              <w:jc w:val="center"/>
            </w:pPr>
            <w:r>
              <w:t>96.9</w:t>
            </w:r>
          </w:p>
        </w:tc>
        <w:tc>
          <w:tcPr>
            <w:tcW w:w="831" w:type="dxa"/>
            <w:vAlign w:val="center"/>
          </w:tcPr>
          <w:p w14:paraId="7DD364DE" w14:textId="77777777" w:rsidR="00D370D3" w:rsidRDefault="00474554" w:rsidP="00D370D3">
            <w:pPr>
              <w:pStyle w:val="ListParagraph"/>
              <w:ind w:left="0"/>
              <w:jc w:val="center"/>
            </w:pPr>
            <w:r>
              <w:t>100.3</w:t>
            </w:r>
          </w:p>
        </w:tc>
      </w:tr>
      <w:tr w:rsidR="00E621FF" w14:paraId="05FF2362" w14:textId="77777777" w:rsidTr="007809C0">
        <w:tc>
          <w:tcPr>
            <w:tcW w:w="990" w:type="dxa"/>
            <w:vAlign w:val="center"/>
          </w:tcPr>
          <w:p w14:paraId="4E27344B" w14:textId="77777777" w:rsidR="00E621FF" w:rsidRDefault="00E621FF" w:rsidP="00E621FF">
            <w:pPr>
              <w:pStyle w:val="ListParagraph"/>
              <w:ind w:left="0"/>
              <w:jc w:val="center"/>
            </w:pPr>
            <w:r>
              <w:t>30</w:t>
            </w:r>
          </w:p>
        </w:tc>
        <w:tc>
          <w:tcPr>
            <w:tcW w:w="828" w:type="dxa"/>
            <w:vAlign w:val="center"/>
          </w:tcPr>
          <w:p w14:paraId="510DFE9B" w14:textId="77777777" w:rsidR="00E621FF" w:rsidRDefault="00E621FF" w:rsidP="00E621FF">
            <w:pPr>
              <w:jc w:val="center"/>
            </w:pPr>
            <w:r>
              <w:t>80.1</w:t>
            </w:r>
          </w:p>
        </w:tc>
        <w:tc>
          <w:tcPr>
            <w:tcW w:w="827" w:type="dxa"/>
            <w:vAlign w:val="center"/>
          </w:tcPr>
          <w:p w14:paraId="20ED6697" w14:textId="77777777" w:rsidR="00E621FF" w:rsidRDefault="00E621FF" w:rsidP="00E621FF">
            <w:pPr>
              <w:pStyle w:val="ListParagraph"/>
              <w:ind w:left="0"/>
              <w:jc w:val="center"/>
            </w:pPr>
            <w:r>
              <w:t>83.6</w:t>
            </w:r>
          </w:p>
        </w:tc>
        <w:tc>
          <w:tcPr>
            <w:tcW w:w="843" w:type="dxa"/>
            <w:vAlign w:val="center"/>
          </w:tcPr>
          <w:p w14:paraId="4E856002" w14:textId="77777777" w:rsidR="00E621FF" w:rsidRDefault="00E621FF" w:rsidP="00E621FF">
            <w:pPr>
              <w:pStyle w:val="ListParagraph"/>
              <w:ind w:left="0"/>
              <w:jc w:val="center"/>
            </w:pPr>
            <w:r>
              <w:t>87.1</w:t>
            </w:r>
          </w:p>
        </w:tc>
        <w:tc>
          <w:tcPr>
            <w:tcW w:w="1003" w:type="dxa"/>
            <w:vAlign w:val="center"/>
          </w:tcPr>
          <w:p w14:paraId="6DC10C8F" w14:textId="77777777" w:rsidR="00E621FF" w:rsidRPr="002C764E" w:rsidRDefault="00E621FF" w:rsidP="00E621FF">
            <w:pPr>
              <w:pStyle w:val="ListParagraph"/>
              <w:ind w:left="0"/>
              <w:jc w:val="center"/>
              <w:rPr>
                <w:b/>
              </w:rPr>
            </w:pPr>
            <w:r w:rsidRPr="002C764E">
              <w:rPr>
                <w:b/>
              </w:rPr>
              <w:t>90.7</w:t>
            </w:r>
          </w:p>
        </w:tc>
        <w:tc>
          <w:tcPr>
            <w:tcW w:w="827" w:type="dxa"/>
            <w:vAlign w:val="center"/>
          </w:tcPr>
          <w:p w14:paraId="220BB001" w14:textId="77777777" w:rsidR="00E621FF" w:rsidRDefault="00E621FF" w:rsidP="00E621FF">
            <w:pPr>
              <w:pStyle w:val="ListParagraph"/>
              <w:ind w:left="0"/>
              <w:jc w:val="center"/>
            </w:pPr>
            <w:r>
              <w:t>94</w:t>
            </w:r>
            <w:r w:rsidR="00474554">
              <w:t>.2</w:t>
            </w:r>
          </w:p>
        </w:tc>
        <w:tc>
          <w:tcPr>
            <w:tcW w:w="831" w:type="dxa"/>
            <w:vAlign w:val="center"/>
          </w:tcPr>
          <w:p w14:paraId="356BD920" w14:textId="77777777" w:rsidR="00E621FF" w:rsidRDefault="00474554" w:rsidP="00E621FF">
            <w:pPr>
              <w:pStyle w:val="ListParagraph"/>
              <w:ind w:left="0"/>
              <w:jc w:val="center"/>
            </w:pPr>
            <w:r>
              <w:t>97.7</w:t>
            </w:r>
          </w:p>
        </w:tc>
        <w:tc>
          <w:tcPr>
            <w:tcW w:w="831" w:type="dxa"/>
            <w:vAlign w:val="center"/>
          </w:tcPr>
          <w:p w14:paraId="05757466" w14:textId="77777777" w:rsidR="00E621FF" w:rsidRDefault="00474554" w:rsidP="00E621FF">
            <w:pPr>
              <w:pStyle w:val="ListParagraph"/>
              <w:ind w:left="0"/>
              <w:jc w:val="center"/>
            </w:pPr>
            <w:r>
              <w:t>101.3</w:t>
            </w:r>
          </w:p>
        </w:tc>
      </w:tr>
      <w:tr w:rsidR="00E621FF" w14:paraId="041B2885" w14:textId="77777777" w:rsidTr="007809C0">
        <w:tc>
          <w:tcPr>
            <w:tcW w:w="990" w:type="dxa"/>
            <w:vAlign w:val="center"/>
          </w:tcPr>
          <w:p w14:paraId="27FD0E2A" w14:textId="77777777" w:rsidR="00E621FF" w:rsidRDefault="00E621FF" w:rsidP="00E621FF">
            <w:pPr>
              <w:pStyle w:val="ListParagraph"/>
              <w:ind w:left="0"/>
              <w:jc w:val="center"/>
            </w:pPr>
            <w:r>
              <w:t>31</w:t>
            </w:r>
          </w:p>
        </w:tc>
        <w:tc>
          <w:tcPr>
            <w:tcW w:w="828" w:type="dxa"/>
            <w:vAlign w:val="center"/>
          </w:tcPr>
          <w:p w14:paraId="32153780" w14:textId="77777777" w:rsidR="00E621FF" w:rsidRDefault="00E621FF" w:rsidP="00E621FF">
            <w:pPr>
              <w:jc w:val="center"/>
            </w:pPr>
            <w:r>
              <w:t>80.7</w:t>
            </w:r>
          </w:p>
        </w:tc>
        <w:tc>
          <w:tcPr>
            <w:tcW w:w="827" w:type="dxa"/>
            <w:vAlign w:val="center"/>
          </w:tcPr>
          <w:p w14:paraId="72FF05F5" w14:textId="77777777" w:rsidR="00E621FF" w:rsidRDefault="00E621FF" w:rsidP="00E621FF">
            <w:pPr>
              <w:pStyle w:val="ListParagraph"/>
              <w:ind w:left="0"/>
              <w:jc w:val="center"/>
            </w:pPr>
            <w:r>
              <w:t>84.3</w:t>
            </w:r>
          </w:p>
        </w:tc>
        <w:tc>
          <w:tcPr>
            <w:tcW w:w="843" w:type="dxa"/>
            <w:vAlign w:val="center"/>
          </w:tcPr>
          <w:p w14:paraId="3C948DC0" w14:textId="77777777" w:rsidR="00E621FF" w:rsidRDefault="00E621FF" w:rsidP="00E621FF">
            <w:pPr>
              <w:pStyle w:val="ListParagraph"/>
              <w:ind w:left="0"/>
              <w:jc w:val="center"/>
            </w:pPr>
            <w:r>
              <w:t>87.9</w:t>
            </w:r>
          </w:p>
        </w:tc>
        <w:tc>
          <w:tcPr>
            <w:tcW w:w="1003" w:type="dxa"/>
            <w:vAlign w:val="center"/>
          </w:tcPr>
          <w:p w14:paraId="2A0EE16F" w14:textId="77777777" w:rsidR="00E621FF" w:rsidRPr="002C764E" w:rsidRDefault="00E621FF" w:rsidP="00E621FF">
            <w:pPr>
              <w:pStyle w:val="ListParagraph"/>
              <w:ind w:left="0"/>
              <w:jc w:val="center"/>
              <w:rPr>
                <w:b/>
              </w:rPr>
            </w:pPr>
            <w:r w:rsidRPr="002C764E">
              <w:rPr>
                <w:b/>
              </w:rPr>
              <w:t>91.4</w:t>
            </w:r>
          </w:p>
        </w:tc>
        <w:tc>
          <w:tcPr>
            <w:tcW w:w="827" w:type="dxa"/>
            <w:vAlign w:val="center"/>
          </w:tcPr>
          <w:p w14:paraId="17EB1B45" w14:textId="77777777" w:rsidR="00E621FF" w:rsidRDefault="00E621FF" w:rsidP="00E621FF">
            <w:pPr>
              <w:pStyle w:val="ListParagraph"/>
              <w:ind w:left="0"/>
              <w:jc w:val="center"/>
            </w:pPr>
            <w:r>
              <w:t>95</w:t>
            </w:r>
            <w:r w:rsidR="00474554">
              <w:t>.0</w:t>
            </w:r>
          </w:p>
        </w:tc>
        <w:tc>
          <w:tcPr>
            <w:tcW w:w="831" w:type="dxa"/>
            <w:vAlign w:val="center"/>
          </w:tcPr>
          <w:p w14:paraId="3181E588" w14:textId="77777777" w:rsidR="00E621FF" w:rsidRDefault="00474554" w:rsidP="00E621FF">
            <w:pPr>
              <w:pStyle w:val="ListParagraph"/>
              <w:ind w:left="0"/>
              <w:jc w:val="center"/>
            </w:pPr>
            <w:r>
              <w:t>98.6</w:t>
            </w:r>
          </w:p>
        </w:tc>
        <w:tc>
          <w:tcPr>
            <w:tcW w:w="831" w:type="dxa"/>
            <w:vAlign w:val="center"/>
          </w:tcPr>
          <w:p w14:paraId="5F4F6679" w14:textId="77777777" w:rsidR="00E621FF" w:rsidRDefault="00474554" w:rsidP="00E621FF">
            <w:pPr>
              <w:pStyle w:val="ListParagraph"/>
              <w:ind w:left="0"/>
              <w:jc w:val="center"/>
            </w:pPr>
            <w:r>
              <w:t>102.2</w:t>
            </w:r>
          </w:p>
        </w:tc>
      </w:tr>
      <w:tr w:rsidR="00E621FF" w14:paraId="4FE6E92B" w14:textId="77777777" w:rsidTr="007809C0">
        <w:tc>
          <w:tcPr>
            <w:tcW w:w="990" w:type="dxa"/>
            <w:vAlign w:val="center"/>
          </w:tcPr>
          <w:p w14:paraId="20EE33C3" w14:textId="77777777" w:rsidR="00E621FF" w:rsidRDefault="00E621FF" w:rsidP="00E621FF">
            <w:pPr>
              <w:pStyle w:val="ListParagraph"/>
              <w:ind w:left="0"/>
              <w:jc w:val="center"/>
            </w:pPr>
            <w:r>
              <w:t>32</w:t>
            </w:r>
          </w:p>
        </w:tc>
        <w:tc>
          <w:tcPr>
            <w:tcW w:w="828" w:type="dxa"/>
            <w:vAlign w:val="center"/>
          </w:tcPr>
          <w:p w14:paraId="6D447137" w14:textId="77777777" w:rsidR="00E621FF" w:rsidRDefault="00E621FF" w:rsidP="00E621FF">
            <w:pPr>
              <w:jc w:val="center"/>
            </w:pPr>
            <w:r>
              <w:t>81.3</w:t>
            </w:r>
          </w:p>
        </w:tc>
        <w:tc>
          <w:tcPr>
            <w:tcW w:w="827" w:type="dxa"/>
            <w:vAlign w:val="center"/>
          </w:tcPr>
          <w:p w14:paraId="75B83FB7" w14:textId="77777777" w:rsidR="00E621FF" w:rsidRDefault="00E621FF" w:rsidP="00E621FF">
            <w:pPr>
              <w:pStyle w:val="ListParagraph"/>
              <w:ind w:left="0"/>
              <w:jc w:val="center"/>
            </w:pPr>
            <w:r>
              <w:t>84.9</w:t>
            </w:r>
          </w:p>
        </w:tc>
        <w:tc>
          <w:tcPr>
            <w:tcW w:w="843" w:type="dxa"/>
            <w:vAlign w:val="center"/>
          </w:tcPr>
          <w:p w14:paraId="38714FAF" w14:textId="77777777" w:rsidR="00E621FF" w:rsidRDefault="00E621FF" w:rsidP="00E621FF">
            <w:pPr>
              <w:pStyle w:val="ListParagraph"/>
              <w:ind w:left="0"/>
              <w:jc w:val="center"/>
            </w:pPr>
            <w:r>
              <w:t>88.6</w:t>
            </w:r>
          </w:p>
        </w:tc>
        <w:tc>
          <w:tcPr>
            <w:tcW w:w="1003" w:type="dxa"/>
            <w:vAlign w:val="center"/>
          </w:tcPr>
          <w:p w14:paraId="6E0ABE52" w14:textId="77777777" w:rsidR="00E621FF" w:rsidRPr="002C764E" w:rsidRDefault="00E621FF" w:rsidP="00E621FF">
            <w:pPr>
              <w:pStyle w:val="ListParagraph"/>
              <w:ind w:left="0"/>
              <w:jc w:val="center"/>
              <w:rPr>
                <w:b/>
              </w:rPr>
            </w:pPr>
            <w:r w:rsidRPr="002C764E">
              <w:rPr>
                <w:b/>
              </w:rPr>
              <w:t>92.2</w:t>
            </w:r>
          </w:p>
        </w:tc>
        <w:tc>
          <w:tcPr>
            <w:tcW w:w="827" w:type="dxa"/>
            <w:vAlign w:val="center"/>
          </w:tcPr>
          <w:p w14:paraId="2D343026" w14:textId="77777777" w:rsidR="00E621FF" w:rsidRDefault="00E621FF" w:rsidP="00E621FF">
            <w:pPr>
              <w:pStyle w:val="ListParagraph"/>
              <w:ind w:left="0"/>
              <w:jc w:val="center"/>
            </w:pPr>
            <w:r>
              <w:t>95</w:t>
            </w:r>
            <w:r w:rsidR="00474554">
              <w:t>.8</w:t>
            </w:r>
          </w:p>
        </w:tc>
        <w:tc>
          <w:tcPr>
            <w:tcW w:w="831" w:type="dxa"/>
            <w:vAlign w:val="center"/>
          </w:tcPr>
          <w:p w14:paraId="4627EC0F" w14:textId="77777777" w:rsidR="00E621FF" w:rsidRDefault="00474554" w:rsidP="00E621FF">
            <w:pPr>
              <w:pStyle w:val="ListParagraph"/>
              <w:ind w:left="0"/>
              <w:jc w:val="center"/>
            </w:pPr>
            <w:r>
              <w:t>99.4</w:t>
            </w:r>
          </w:p>
        </w:tc>
        <w:tc>
          <w:tcPr>
            <w:tcW w:w="831" w:type="dxa"/>
            <w:vAlign w:val="center"/>
          </w:tcPr>
          <w:p w14:paraId="0497D584" w14:textId="77777777" w:rsidR="00E621FF" w:rsidRDefault="00474554" w:rsidP="00E621FF">
            <w:pPr>
              <w:pStyle w:val="ListParagraph"/>
              <w:ind w:left="0"/>
              <w:jc w:val="center"/>
            </w:pPr>
            <w:r>
              <w:t>103.1</w:t>
            </w:r>
          </w:p>
        </w:tc>
      </w:tr>
      <w:tr w:rsidR="00E621FF" w14:paraId="5DEECEF2" w14:textId="77777777" w:rsidTr="007809C0">
        <w:tc>
          <w:tcPr>
            <w:tcW w:w="990" w:type="dxa"/>
            <w:vAlign w:val="center"/>
          </w:tcPr>
          <w:p w14:paraId="688BE3A5" w14:textId="77777777" w:rsidR="00E621FF" w:rsidRDefault="00E621FF" w:rsidP="00E621FF">
            <w:pPr>
              <w:pStyle w:val="ListParagraph"/>
              <w:ind w:left="0"/>
              <w:jc w:val="center"/>
            </w:pPr>
            <w:r>
              <w:t>33</w:t>
            </w:r>
          </w:p>
        </w:tc>
        <w:tc>
          <w:tcPr>
            <w:tcW w:w="828" w:type="dxa"/>
            <w:vAlign w:val="center"/>
          </w:tcPr>
          <w:p w14:paraId="59A926A7" w14:textId="77777777" w:rsidR="00E621FF" w:rsidRDefault="00E621FF" w:rsidP="00E621FF">
            <w:pPr>
              <w:jc w:val="center"/>
            </w:pPr>
            <w:r>
              <w:t>81.9</w:t>
            </w:r>
          </w:p>
        </w:tc>
        <w:tc>
          <w:tcPr>
            <w:tcW w:w="827" w:type="dxa"/>
            <w:vAlign w:val="center"/>
          </w:tcPr>
          <w:p w14:paraId="493CBC38" w14:textId="77777777" w:rsidR="00E621FF" w:rsidRDefault="00E621FF" w:rsidP="00E621FF">
            <w:pPr>
              <w:pStyle w:val="ListParagraph"/>
              <w:ind w:left="0"/>
              <w:jc w:val="center"/>
            </w:pPr>
            <w:r>
              <w:t>85.6</w:t>
            </w:r>
          </w:p>
        </w:tc>
        <w:tc>
          <w:tcPr>
            <w:tcW w:w="843" w:type="dxa"/>
            <w:vAlign w:val="center"/>
          </w:tcPr>
          <w:p w14:paraId="3A0D8B3C" w14:textId="77777777" w:rsidR="00E621FF" w:rsidRDefault="00E621FF" w:rsidP="00E621FF">
            <w:pPr>
              <w:pStyle w:val="ListParagraph"/>
              <w:ind w:left="0"/>
              <w:jc w:val="center"/>
            </w:pPr>
            <w:r>
              <w:t>89.3</w:t>
            </w:r>
          </w:p>
        </w:tc>
        <w:tc>
          <w:tcPr>
            <w:tcW w:w="1003" w:type="dxa"/>
            <w:vAlign w:val="center"/>
          </w:tcPr>
          <w:p w14:paraId="34A33CF0" w14:textId="77777777" w:rsidR="00E621FF" w:rsidRPr="002C764E" w:rsidRDefault="00E621FF" w:rsidP="00E621FF">
            <w:pPr>
              <w:pStyle w:val="ListParagraph"/>
              <w:ind w:left="0"/>
              <w:jc w:val="center"/>
              <w:rPr>
                <w:b/>
              </w:rPr>
            </w:pPr>
            <w:r w:rsidRPr="002C764E">
              <w:rPr>
                <w:b/>
              </w:rPr>
              <w:t>92.9</w:t>
            </w:r>
          </w:p>
        </w:tc>
        <w:tc>
          <w:tcPr>
            <w:tcW w:w="827" w:type="dxa"/>
            <w:vAlign w:val="center"/>
          </w:tcPr>
          <w:p w14:paraId="7565893E" w14:textId="77777777" w:rsidR="00E621FF" w:rsidRDefault="00474554" w:rsidP="00E621FF">
            <w:pPr>
              <w:pStyle w:val="ListParagraph"/>
              <w:ind w:left="0"/>
              <w:jc w:val="center"/>
            </w:pPr>
            <w:r>
              <w:t>96.6</w:t>
            </w:r>
          </w:p>
        </w:tc>
        <w:tc>
          <w:tcPr>
            <w:tcW w:w="831" w:type="dxa"/>
            <w:vAlign w:val="center"/>
          </w:tcPr>
          <w:p w14:paraId="534F095B" w14:textId="77777777" w:rsidR="00E621FF" w:rsidRDefault="00474554" w:rsidP="00E621FF">
            <w:pPr>
              <w:pStyle w:val="ListParagraph"/>
              <w:ind w:left="0"/>
              <w:jc w:val="center"/>
            </w:pPr>
            <w:r>
              <w:t>100.3</w:t>
            </w:r>
          </w:p>
        </w:tc>
        <w:tc>
          <w:tcPr>
            <w:tcW w:w="831" w:type="dxa"/>
            <w:vAlign w:val="center"/>
          </w:tcPr>
          <w:p w14:paraId="1A26CF63" w14:textId="77777777" w:rsidR="00E621FF" w:rsidRDefault="00474554" w:rsidP="00E621FF">
            <w:pPr>
              <w:pStyle w:val="ListParagraph"/>
              <w:ind w:left="0"/>
              <w:jc w:val="center"/>
            </w:pPr>
            <w:r>
              <w:t>103.9</w:t>
            </w:r>
          </w:p>
        </w:tc>
      </w:tr>
      <w:tr w:rsidR="00474554" w14:paraId="08826805" w14:textId="77777777" w:rsidTr="007809C0">
        <w:tc>
          <w:tcPr>
            <w:tcW w:w="990" w:type="dxa"/>
            <w:vAlign w:val="center"/>
          </w:tcPr>
          <w:p w14:paraId="2D860CC8" w14:textId="77777777" w:rsidR="00474554" w:rsidRDefault="00474554" w:rsidP="00474554">
            <w:pPr>
              <w:pStyle w:val="ListParagraph"/>
              <w:ind w:left="0"/>
              <w:jc w:val="center"/>
            </w:pPr>
            <w:r>
              <w:t>34</w:t>
            </w:r>
          </w:p>
        </w:tc>
        <w:tc>
          <w:tcPr>
            <w:tcW w:w="828" w:type="dxa"/>
            <w:vAlign w:val="center"/>
          </w:tcPr>
          <w:p w14:paraId="0AA51998" w14:textId="77777777" w:rsidR="00474554" w:rsidRDefault="00474554" w:rsidP="00474554">
            <w:pPr>
              <w:jc w:val="center"/>
            </w:pPr>
            <w:r>
              <w:t>82.5</w:t>
            </w:r>
          </w:p>
        </w:tc>
        <w:tc>
          <w:tcPr>
            <w:tcW w:w="827" w:type="dxa"/>
            <w:vAlign w:val="center"/>
          </w:tcPr>
          <w:p w14:paraId="7AD393E3" w14:textId="77777777" w:rsidR="00474554" w:rsidRDefault="00474554" w:rsidP="00474554">
            <w:pPr>
              <w:pStyle w:val="ListParagraph"/>
              <w:ind w:left="0"/>
              <w:jc w:val="center"/>
            </w:pPr>
            <w:r>
              <w:t>86.2</w:t>
            </w:r>
          </w:p>
        </w:tc>
        <w:tc>
          <w:tcPr>
            <w:tcW w:w="843" w:type="dxa"/>
            <w:vAlign w:val="center"/>
          </w:tcPr>
          <w:p w14:paraId="21DD6A19" w14:textId="77777777" w:rsidR="00474554" w:rsidRDefault="00474554" w:rsidP="00474554">
            <w:pPr>
              <w:pStyle w:val="ListParagraph"/>
              <w:ind w:left="0"/>
              <w:jc w:val="center"/>
            </w:pPr>
            <w:r>
              <w:t>89.9</w:t>
            </w:r>
          </w:p>
        </w:tc>
        <w:tc>
          <w:tcPr>
            <w:tcW w:w="1003" w:type="dxa"/>
            <w:vAlign w:val="center"/>
          </w:tcPr>
          <w:p w14:paraId="463BF3A9" w14:textId="77777777" w:rsidR="00474554" w:rsidRPr="002C764E" w:rsidRDefault="00474554" w:rsidP="00474554">
            <w:pPr>
              <w:pStyle w:val="ListParagraph"/>
              <w:ind w:left="0"/>
              <w:jc w:val="center"/>
              <w:rPr>
                <w:b/>
              </w:rPr>
            </w:pPr>
            <w:r w:rsidRPr="002C764E">
              <w:rPr>
                <w:b/>
              </w:rPr>
              <w:t>93.6</w:t>
            </w:r>
          </w:p>
        </w:tc>
        <w:tc>
          <w:tcPr>
            <w:tcW w:w="827" w:type="dxa"/>
            <w:vAlign w:val="center"/>
          </w:tcPr>
          <w:p w14:paraId="04FF652D" w14:textId="77777777" w:rsidR="00474554" w:rsidRDefault="00474554" w:rsidP="00474554">
            <w:pPr>
              <w:pStyle w:val="ListParagraph"/>
              <w:ind w:left="0"/>
              <w:jc w:val="center"/>
            </w:pPr>
            <w:r>
              <w:t>97.4</w:t>
            </w:r>
          </w:p>
        </w:tc>
        <w:tc>
          <w:tcPr>
            <w:tcW w:w="831" w:type="dxa"/>
            <w:vAlign w:val="center"/>
          </w:tcPr>
          <w:p w14:paraId="54D92D76" w14:textId="77777777" w:rsidR="00474554" w:rsidRDefault="00474554" w:rsidP="00474554">
            <w:pPr>
              <w:pStyle w:val="ListParagraph"/>
              <w:ind w:left="0"/>
              <w:jc w:val="center"/>
            </w:pPr>
            <w:r>
              <w:t>101.1</w:t>
            </w:r>
          </w:p>
        </w:tc>
        <w:tc>
          <w:tcPr>
            <w:tcW w:w="831" w:type="dxa"/>
            <w:vAlign w:val="center"/>
          </w:tcPr>
          <w:p w14:paraId="2AB1F7F6" w14:textId="77777777" w:rsidR="00474554" w:rsidRDefault="00474554" w:rsidP="00474554">
            <w:pPr>
              <w:pStyle w:val="ListParagraph"/>
              <w:ind w:left="0"/>
              <w:jc w:val="center"/>
            </w:pPr>
            <w:r>
              <w:t>104.8</w:t>
            </w:r>
          </w:p>
        </w:tc>
      </w:tr>
      <w:tr w:rsidR="00474554" w14:paraId="19E1EFE7" w14:textId="77777777" w:rsidTr="007809C0">
        <w:tc>
          <w:tcPr>
            <w:tcW w:w="990" w:type="dxa"/>
            <w:vAlign w:val="center"/>
          </w:tcPr>
          <w:p w14:paraId="0DDD3E84" w14:textId="77777777" w:rsidR="00474554" w:rsidRDefault="00474554" w:rsidP="00474554">
            <w:pPr>
              <w:pStyle w:val="ListParagraph"/>
              <w:ind w:left="0"/>
              <w:jc w:val="center"/>
            </w:pPr>
            <w:r>
              <w:t>35</w:t>
            </w:r>
          </w:p>
        </w:tc>
        <w:tc>
          <w:tcPr>
            <w:tcW w:w="828" w:type="dxa"/>
            <w:vAlign w:val="center"/>
          </w:tcPr>
          <w:p w14:paraId="7BB4185B" w14:textId="77777777" w:rsidR="00474554" w:rsidRDefault="00474554" w:rsidP="00474554">
            <w:pPr>
              <w:jc w:val="center"/>
            </w:pPr>
            <w:r>
              <w:t>83.1</w:t>
            </w:r>
          </w:p>
        </w:tc>
        <w:tc>
          <w:tcPr>
            <w:tcW w:w="827" w:type="dxa"/>
            <w:vAlign w:val="center"/>
          </w:tcPr>
          <w:p w14:paraId="4717430F" w14:textId="77777777" w:rsidR="00474554" w:rsidRDefault="00474554" w:rsidP="00474554">
            <w:pPr>
              <w:pStyle w:val="ListParagraph"/>
              <w:ind w:left="0"/>
              <w:jc w:val="center"/>
            </w:pPr>
            <w:r>
              <w:t>86.8</w:t>
            </w:r>
          </w:p>
        </w:tc>
        <w:tc>
          <w:tcPr>
            <w:tcW w:w="843" w:type="dxa"/>
            <w:vAlign w:val="center"/>
          </w:tcPr>
          <w:p w14:paraId="627474C8" w14:textId="77777777" w:rsidR="00474554" w:rsidRDefault="00474554" w:rsidP="00474554">
            <w:pPr>
              <w:pStyle w:val="ListParagraph"/>
              <w:ind w:left="0"/>
              <w:jc w:val="center"/>
            </w:pPr>
            <w:r>
              <w:t>90.6</w:t>
            </w:r>
          </w:p>
        </w:tc>
        <w:tc>
          <w:tcPr>
            <w:tcW w:w="1003" w:type="dxa"/>
            <w:vAlign w:val="center"/>
          </w:tcPr>
          <w:p w14:paraId="28B110CC" w14:textId="77777777" w:rsidR="00474554" w:rsidRPr="002C764E" w:rsidRDefault="00474554" w:rsidP="00474554">
            <w:pPr>
              <w:pStyle w:val="ListParagraph"/>
              <w:ind w:left="0"/>
              <w:jc w:val="center"/>
              <w:rPr>
                <w:b/>
              </w:rPr>
            </w:pPr>
            <w:r w:rsidRPr="002C764E">
              <w:rPr>
                <w:b/>
              </w:rPr>
              <w:t>94.4</w:t>
            </w:r>
          </w:p>
        </w:tc>
        <w:tc>
          <w:tcPr>
            <w:tcW w:w="827" w:type="dxa"/>
            <w:vAlign w:val="center"/>
          </w:tcPr>
          <w:p w14:paraId="2BDE2A6B" w14:textId="77777777" w:rsidR="00474554" w:rsidRDefault="00474554" w:rsidP="00474554">
            <w:pPr>
              <w:pStyle w:val="ListParagraph"/>
              <w:ind w:left="0"/>
              <w:jc w:val="center"/>
            </w:pPr>
            <w:r>
              <w:t>98.1</w:t>
            </w:r>
          </w:p>
        </w:tc>
        <w:tc>
          <w:tcPr>
            <w:tcW w:w="831" w:type="dxa"/>
            <w:vAlign w:val="center"/>
          </w:tcPr>
          <w:p w14:paraId="050E0937" w14:textId="77777777" w:rsidR="00474554" w:rsidRDefault="00474554" w:rsidP="00474554">
            <w:pPr>
              <w:pStyle w:val="ListParagraph"/>
              <w:ind w:left="0"/>
              <w:jc w:val="center"/>
            </w:pPr>
            <w:r>
              <w:t>101.9</w:t>
            </w:r>
          </w:p>
        </w:tc>
        <w:tc>
          <w:tcPr>
            <w:tcW w:w="831" w:type="dxa"/>
            <w:vAlign w:val="center"/>
          </w:tcPr>
          <w:p w14:paraId="06843B41" w14:textId="77777777" w:rsidR="00474554" w:rsidRDefault="00474554" w:rsidP="00474554">
            <w:pPr>
              <w:pStyle w:val="ListParagraph"/>
              <w:ind w:left="0"/>
              <w:jc w:val="center"/>
            </w:pPr>
            <w:r>
              <w:t>105.6</w:t>
            </w:r>
          </w:p>
        </w:tc>
      </w:tr>
      <w:tr w:rsidR="00474554" w14:paraId="16433321" w14:textId="77777777" w:rsidTr="007809C0">
        <w:tc>
          <w:tcPr>
            <w:tcW w:w="990" w:type="dxa"/>
            <w:vAlign w:val="center"/>
          </w:tcPr>
          <w:p w14:paraId="0BBD28BE" w14:textId="77777777" w:rsidR="00474554" w:rsidRDefault="00474554" w:rsidP="00474554">
            <w:pPr>
              <w:pStyle w:val="ListParagraph"/>
              <w:ind w:left="0"/>
              <w:jc w:val="center"/>
            </w:pPr>
            <w:r>
              <w:t>36</w:t>
            </w:r>
          </w:p>
        </w:tc>
        <w:tc>
          <w:tcPr>
            <w:tcW w:w="828" w:type="dxa"/>
            <w:vAlign w:val="center"/>
          </w:tcPr>
          <w:p w14:paraId="72D0C0DC" w14:textId="77777777" w:rsidR="00474554" w:rsidRDefault="00474554" w:rsidP="00474554">
            <w:pPr>
              <w:jc w:val="center"/>
            </w:pPr>
            <w:r>
              <w:t>83.6</w:t>
            </w:r>
          </w:p>
        </w:tc>
        <w:tc>
          <w:tcPr>
            <w:tcW w:w="827" w:type="dxa"/>
            <w:vAlign w:val="center"/>
          </w:tcPr>
          <w:p w14:paraId="4D83AED5" w14:textId="77777777" w:rsidR="00474554" w:rsidRDefault="00474554" w:rsidP="00474554">
            <w:pPr>
              <w:pStyle w:val="ListParagraph"/>
              <w:ind w:left="0"/>
              <w:jc w:val="center"/>
            </w:pPr>
            <w:r>
              <w:t>87.4</w:t>
            </w:r>
          </w:p>
        </w:tc>
        <w:tc>
          <w:tcPr>
            <w:tcW w:w="843" w:type="dxa"/>
            <w:vAlign w:val="center"/>
          </w:tcPr>
          <w:p w14:paraId="4FD70568" w14:textId="77777777" w:rsidR="00474554" w:rsidRDefault="00474554" w:rsidP="00474554">
            <w:pPr>
              <w:pStyle w:val="ListParagraph"/>
              <w:ind w:left="0"/>
              <w:jc w:val="center"/>
            </w:pPr>
            <w:r>
              <w:t>91.2</w:t>
            </w:r>
          </w:p>
        </w:tc>
        <w:tc>
          <w:tcPr>
            <w:tcW w:w="1003" w:type="dxa"/>
            <w:vAlign w:val="center"/>
          </w:tcPr>
          <w:p w14:paraId="06F7536E" w14:textId="77777777" w:rsidR="00474554" w:rsidRPr="002C764E" w:rsidRDefault="00474554" w:rsidP="00474554">
            <w:pPr>
              <w:pStyle w:val="ListParagraph"/>
              <w:ind w:left="0"/>
              <w:jc w:val="center"/>
              <w:rPr>
                <w:b/>
              </w:rPr>
            </w:pPr>
            <w:r w:rsidRPr="002C764E">
              <w:rPr>
                <w:b/>
              </w:rPr>
              <w:t>95.1</w:t>
            </w:r>
          </w:p>
        </w:tc>
        <w:tc>
          <w:tcPr>
            <w:tcW w:w="827" w:type="dxa"/>
            <w:vAlign w:val="center"/>
          </w:tcPr>
          <w:p w14:paraId="594864F9" w14:textId="77777777" w:rsidR="00474554" w:rsidRDefault="00474554" w:rsidP="00474554">
            <w:pPr>
              <w:pStyle w:val="ListParagraph"/>
              <w:ind w:left="0"/>
              <w:jc w:val="center"/>
            </w:pPr>
            <w:r>
              <w:t>98.9</w:t>
            </w:r>
          </w:p>
        </w:tc>
        <w:tc>
          <w:tcPr>
            <w:tcW w:w="831" w:type="dxa"/>
            <w:vAlign w:val="center"/>
          </w:tcPr>
          <w:p w14:paraId="49567F45" w14:textId="77777777" w:rsidR="00474554" w:rsidRDefault="00474554" w:rsidP="00474554">
            <w:pPr>
              <w:pStyle w:val="ListParagraph"/>
              <w:ind w:left="0"/>
              <w:jc w:val="center"/>
            </w:pPr>
            <w:r>
              <w:t>102.7</w:t>
            </w:r>
          </w:p>
        </w:tc>
        <w:tc>
          <w:tcPr>
            <w:tcW w:w="831" w:type="dxa"/>
            <w:vAlign w:val="center"/>
          </w:tcPr>
          <w:p w14:paraId="165D599A" w14:textId="77777777" w:rsidR="00474554" w:rsidRDefault="00474554" w:rsidP="00474554">
            <w:pPr>
              <w:pStyle w:val="ListParagraph"/>
              <w:ind w:left="0"/>
              <w:jc w:val="center"/>
            </w:pPr>
            <w:r>
              <w:t>106.5</w:t>
            </w:r>
          </w:p>
        </w:tc>
      </w:tr>
    </w:tbl>
    <w:p w14:paraId="2B0D25B9" w14:textId="77777777" w:rsidR="007809C0" w:rsidRDefault="007809C0" w:rsidP="007809C0">
      <w:pPr>
        <w:spacing w:after="0" w:line="240" w:lineRule="auto"/>
        <w:ind w:left="1134"/>
        <w:jc w:val="right"/>
      </w:pPr>
      <w:r>
        <w:t>Kementrian Kesehatan RI, 2010</w:t>
      </w:r>
    </w:p>
    <w:p w14:paraId="326CEE8B" w14:textId="77777777" w:rsidR="00DF502C" w:rsidRDefault="00DF502C" w:rsidP="00DF502C">
      <w:pPr>
        <w:spacing w:after="0" w:line="240" w:lineRule="auto"/>
        <w:ind w:left="1134"/>
      </w:pPr>
      <w:r>
        <w:t xml:space="preserve">Keterangan : </w:t>
      </w:r>
    </w:p>
    <w:p w14:paraId="18081727" w14:textId="77777777" w:rsidR="00DF502C" w:rsidRDefault="00DF502C" w:rsidP="00DF502C">
      <w:pPr>
        <w:spacing w:after="0" w:line="240" w:lineRule="auto"/>
        <w:ind w:left="1134"/>
      </w:pPr>
      <w:r>
        <w:t xml:space="preserve">* Anak dalam keadaan telentang </w:t>
      </w:r>
    </w:p>
    <w:p w14:paraId="096CDFAE" w14:textId="77777777" w:rsidR="00DF502C" w:rsidRDefault="00DF502C" w:rsidP="00DF502C">
      <w:pPr>
        <w:spacing w:after="0" w:line="480" w:lineRule="auto"/>
        <w:ind w:left="1134"/>
      </w:pPr>
      <w:r>
        <w:t>** Anak dalam keadaan berdiri</w:t>
      </w:r>
    </w:p>
    <w:p w14:paraId="30CDC5A4" w14:textId="77777777" w:rsidR="00637387" w:rsidRDefault="00637387" w:rsidP="00637387">
      <w:pPr>
        <w:pStyle w:val="ListParagraph"/>
        <w:numPr>
          <w:ilvl w:val="0"/>
          <w:numId w:val="24"/>
        </w:numPr>
        <w:spacing w:after="0" w:line="480" w:lineRule="auto"/>
        <w:ind w:left="567" w:hanging="567"/>
        <w:jc w:val="both"/>
      </w:pPr>
      <w:r>
        <w:t xml:space="preserve">Intepretasi Hasil TB/U </w:t>
      </w:r>
      <w:r w:rsidR="009555D5">
        <w:fldChar w:fldCharType="begin" w:fldLock="1"/>
      </w:r>
      <w:r w:rsidR="009555D5">
        <w:instrText>ADDIN CSL_CITATION {"citationItems":[{"id":"ITEM-1","itemData":{"abstract":"penilaian antropometri pada anak dilakukan dengan mengukur berat badan berdasarkan usia","author":[{"dropping-particle":"","family":"Kementrian Kesehatan RI","given":"","non-dropping-particle":"","parse-names":false,"suffix":""}],"container-title":"Standar Antropometri Penilaian Status Gizi Anak","id":"ITEM-1","issued":{"date-parts":[["2010"]]},"page":"40","title":"Standar Antropometri Penilaian Status Gizi Anak","type":"article"},"uris":["http://www.mendeley.com/documents/?uuid=10500686-dcef-4c4b-a5b2-67c1111dfd7b"]}],"mendeley":{"formattedCitation":"(Kementrian Kesehatan RI, 2010)","plainTextFormattedCitation":"(Kementrian Kesehatan RI, 2010)","previouslyFormattedCitation":"(Kementrian Kesehatan RI, 2010)"},"properties":{"noteIndex":0},"schema":"https://github.com/citation-style-language/schema/raw/master/csl-citation.json"}</w:instrText>
      </w:r>
      <w:r w:rsidR="009555D5">
        <w:fldChar w:fldCharType="separate"/>
      </w:r>
      <w:r w:rsidRPr="00637387">
        <w:rPr>
          <w:noProof/>
        </w:rPr>
        <w:t>(Kementrian Kesehatan RI, 2010)</w:t>
      </w:r>
      <w:r w:rsidR="009555D5">
        <w:fldChar w:fldCharType="end"/>
      </w:r>
    </w:p>
    <w:p w14:paraId="6123FD97" w14:textId="77777777" w:rsidR="00637387" w:rsidRDefault="00637387" w:rsidP="001926B5">
      <w:pPr>
        <w:pStyle w:val="ListParagraph"/>
        <w:numPr>
          <w:ilvl w:val="0"/>
          <w:numId w:val="35"/>
        </w:numPr>
        <w:spacing w:after="0" w:line="480" w:lineRule="auto"/>
        <w:jc w:val="both"/>
      </w:pPr>
      <w:r>
        <w:t>Normal</w:t>
      </w:r>
      <w:r>
        <w:tab/>
      </w:r>
      <w:r>
        <w:tab/>
        <w:t>: -2SD sampai dengan 2 SD</w:t>
      </w:r>
    </w:p>
    <w:p w14:paraId="3CC481F7" w14:textId="77777777" w:rsidR="00637387" w:rsidRDefault="00637387" w:rsidP="001926B5">
      <w:pPr>
        <w:pStyle w:val="ListParagraph"/>
        <w:numPr>
          <w:ilvl w:val="0"/>
          <w:numId w:val="35"/>
        </w:numPr>
        <w:spacing w:after="0" w:line="480" w:lineRule="auto"/>
        <w:jc w:val="both"/>
      </w:pPr>
      <w:r>
        <w:t>Pendek</w:t>
      </w:r>
      <w:r>
        <w:tab/>
      </w:r>
      <w:r>
        <w:tab/>
        <w:t>: &lt;-2SD sampai dengan -3SD</w:t>
      </w:r>
    </w:p>
    <w:p w14:paraId="59BAC116" w14:textId="77777777" w:rsidR="00637387" w:rsidRDefault="00637387" w:rsidP="001926B5">
      <w:pPr>
        <w:pStyle w:val="ListParagraph"/>
        <w:numPr>
          <w:ilvl w:val="0"/>
          <w:numId w:val="35"/>
        </w:numPr>
        <w:spacing w:after="0" w:line="480" w:lineRule="auto"/>
        <w:jc w:val="both"/>
      </w:pPr>
      <w:r>
        <w:t>Sangat Pendek</w:t>
      </w:r>
      <w:r>
        <w:tab/>
        <w:t>: &lt;-3SD</w:t>
      </w:r>
    </w:p>
    <w:p w14:paraId="6C8E5975" w14:textId="03457887" w:rsidR="000D1BD3" w:rsidRDefault="000D1BD3" w:rsidP="00027820">
      <w:pPr>
        <w:pStyle w:val="Heading3"/>
        <w:numPr>
          <w:ilvl w:val="0"/>
          <w:numId w:val="23"/>
        </w:numPr>
        <w:ind w:left="567" w:hanging="567"/>
      </w:pPr>
      <w:bookmarkStart w:id="167" w:name="_Toc45354026"/>
      <w:bookmarkStart w:id="168" w:name="_Toc45354765"/>
      <w:bookmarkStart w:id="169" w:name="_Toc46982387"/>
      <w:bookmarkStart w:id="170" w:name="_Toc46982621"/>
      <w:r>
        <w:t>Perkembangan Anak Usia Toddler</w:t>
      </w:r>
      <w:bookmarkEnd w:id="167"/>
      <w:bookmarkEnd w:id="168"/>
      <w:bookmarkEnd w:id="169"/>
      <w:bookmarkEnd w:id="170"/>
    </w:p>
    <w:p w14:paraId="2C0ACFFF" w14:textId="77777777" w:rsidR="00986797" w:rsidRDefault="008C0E1E" w:rsidP="005D41DA">
      <w:pPr>
        <w:spacing w:after="0" w:line="480" w:lineRule="auto"/>
        <w:ind w:firstLine="567"/>
        <w:jc w:val="both"/>
      </w:pPr>
      <w:r>
        <w:t xml:space="preserve">Perkembangan adalah bertambahnya kemampuan dalam struktur dan fungsi tubuh yang lebih kompleks dalam pola yang teratur dan dapat diramalkan, sebagai hasil dari proses pematangan. Disini menyangkut adanya proses diferensiasi dari sel-sel tubuh, jaringan tubuh, organ-organ dan sistem organ yang berkembang sedemikian rupa sehingga masing-masing dapat memenuhi fungsinya. Termasuk juga perkembangan emosi, intelektual dan tingkah laku sebagai hasil interaksi dengan lingkungannya </w:t>
      </w:r>
      <w:r w:rsidR="00DA60D7">
        <w:fldChar w:fldCharType="begin" w:fldLock="1"/>
      </w:r>
      <w:r w:rsidR="00DA60D7">
        <w:instrText>ADDIN CSL_CITATION {"citationItems":[{"id":"ITEM-1","itemData":{"ISBN":"978-979-044-463-8","author":[{"dropping-particle":"","family":"Soetjiningsih","given":"","non-dropping-particle":"","parse-names":false,"suffix":""},{"dropping-particle":"","family":"Ranuh","given":"IG.N. Gde","non-dropping-particle":"","parse-names":false,"suffix":""}],"edition":"Ed. 2","id":"ITEM-1","issued":{"date-parts":[["2013"]]},"publisher":"EGC","publisher-place":"Jakarta","title":"Tumbuh Kembang Anak","type":"book"},"uris":["http://www.mendeley.com/documents/?uuid=4ec49bd8-d116-4e18-b64f-8f822ad37797"]}],"mendeley":{"formattedCitation":"(Soetjiningsih &amp; Ranuh, 2013)","plainTextFormattedCitation":"(Soetjiningsih &amp; Ranuh, 2013)","previouslyFormattedCitation":"(Soetjiningsih &amp; Ranuh, 2013)"},"properties":{"noteIndex":0},"schema":"https://github.com/citation-style-language/schema/raw/master/csl-citation.json"}</w:instrText>
      </w:r>
      <w:r w:rsidR="00DA60D7">
        <w:fldChar w:fldCharType="separate"/>
      </w:r>
      <w:r w:rsidR="00DA60D7" w:rsidRPr="00DA60D7">
        <w:rPr>
          <w:noProof/>
        </w:rPr>
        <w:t>(Soetjiningsih &amp; Ranuh, 2013)</w:t>
      </w:r>
      <w:r w:rsidR="00DA60D7">
        <w:fldChar w:fldCharType="end"/>
      </w:r>
      <w:r>
        <w:t>.</w:t>
      </w:r>
      <w:r w:rsidR="001F3A47">
        <w:t xml:space="preserve"> Perkembangan anak usia </w:t>
      </w:r>
      <w:r w:rsidR="001F3A47" w:rsidRPr="007937A7">
        <w:rPr>
          <w:i/>
        </w:rPr>
        <w:t>toddler</w:t>
      </w:r>
      <w:r w:rsidR="001F3A47">
        <w:t xml:space="preserve"> menurut beberapa teori perkembangan sebagai berikut :</w:t>
      </w:r>
    </w:p>
    <w:p w14:paraId="35DA3218" w14:textId="77777777" w:rsidR="00986797" w:rsidRDefault="00986797">
      <w:r>
        <w:br w:type="page"/>
      </w:r>
    </w:p>
    <w:p w14:paraId="0EC08F00" w14:textId="77777777" w:rsidR="001F3A47" w:rsidRDefault="001F3A47" w:rsidP="00284681">
      <w:pPr>
        <w:pStyle w:val="ListParagraph"/>
        <w:numPr>
          <w:ilvl w:val="0"/>
          <w:numId w:val="17"/>
        </w:numPr>
        <w:spacing w:after="0" w:line="480" w:lineRule="auto"/>
        <w:ind w:left="567" w:hanging="567"/>
        <w:jc w:val="both"/>
      </w:pPr>
      <w:r>
        <w:lastRenderedPageBreak/>
        <w:t>Perkembangan kognitif menurut Piaget</w:t>
      </w:r>
    </w:p>
    <w:p w14:paraId="0C3AA308" w14:textId="77777777" w:rsidR="001F3A47" w:rsidRDefault="001F3A47" w:rsidP="00284681">
      <w:pPr>
        <w:pStyle w:val="ListParagraph"/>
        <w:numPr>
          <w:ilvl w:val="0"/>
          <w:numId w:val="18"/>
        </w:numPr>
        <w:spacing w:after="0" w:line="480" w:lineRule="auto"/>
        <w:ind w:left="1134" w:hanging="567"/>
        <w:jc w:val="both"/>
      </w:pPr>
      <w:r>
        <w:t>Tahap sensori motor, umur 0</w:t>
      </w:r>
      <w:r w:rsidR="00136784">
        <w:t>─</w:t>
      </w:r>
      <w:r>
        <w:t>2 tahun dengan perkembangan kemampuan dalam mengasimilasi dan mengakomodasi informasi dengan cara melihat, mendengar, menyentuh, dan aktifitas motorik.</w:t>
      </w:r>
    </w:p>
    <w:p w14:paraId="408D2DF1" w14:textId="77777777" w:rsidR="001F3A47" w:rsidRDefault="0024010A" w:rsidP="00284681">
      <w:pPr>
        <w:pStyle w:val="ListParagraph"/>
        <w:numPr>
          <w:ilvl w:val="0"/>
          <w:numId w:val="18"/>
        </w:numPr>
        <w:spacing w:after="0" w:line="480" w:lineRule="auto"/>
        <w:ind w:left="1134" w:hanging="567"/>
        <w:jc w:val="both"/>
      </w:pPr>
      <w:r>
        <w:t>Tahap pra-</w:t>
      </w:r>
      <w:r w:rsidR="001F3A47">
        <w:t>operasional, umur 2</w:t>
      </w:r>
      <w:r w:rsidR="00136784">
        <w:t>─</w:t>
      </w:r>
      <w:r w:rsidR="001F3A47">
        <w:t>7 tahun dengan perkembangan kemampuan megoperasionalkan apa yang dipikirkan melalui t</w:t>
      </w:r>
      <w:r w:rsidR="00E26945">
        <w:t>i</w:t>
      </w:r>
      <w:r w:rsidR="001F3A47">
        <w:t xml:space="preserve">ndakan dalam pikiran anak, perkembangan anak masih bersifat egosentrik </w:t>
      </w:r>
      <w:r w:rsidR="00DA60D7">
        <w:fldChar w:fldCharType="begin" w:fldLock="1"/>
      </w:r>
      <w:r w:rsidR="00DA60D7">
        <w:instrText>ADDIN CSL_CITATION {"citationItems":[{"id":"ITEM-1","itemData":{"ISBN":"978-979-044-463-8","author":[{"dropping-particle":"","family":"Soetjiningsih","given":"","non-dropping-particle":"","parse-names":false,"suffix":""},{"dropping-particle":"","family":"Ranuh","given":"IG.N. Gde","non-dropping-particle":"","parse-names":false,"suffix":""}],"edition":"Ed. 2","id":"ITEM-1","issued":{"date-parts":[["2013"]]},"publisher":"EGC","publisher-place":"Jakarta","title":"Tumbuh Kembang Anak","type":"book"},"uris":["http://www.mendeley.com/documents/?uuid=4ec49bd8-d116-4e18-b64f-8f822ad37797"]}],"mendeley":{"formattedCitation":"(Soetjiningsih &amp; Ranuh, 2013)","plainTextFormattedCitation":"(Soetjiningsih &amp; Ranuh, 2013)","previouslyFormattedCitation":"(Soetjiningsih &amp; Ranuh, 2013)"},"properties":{"noteIndex":0},"schema":"https://github.com/citation-style-language/schema/raw/master/csl-citation.json"}</w:instrText>
      </w:r>
      <w:r w:rsidR="00DA60D7">
        <w:fldChar w:fldCharType="separate"/>
      </w:r>
      <w:r w:rsidR="00DA60D7" w:rsidRPr="00DA60D7">
        <w:rPr>
          <w:noProof/>
        </w:rPr>
        <w:t>(Soetjiningsih &amp; Ranuh, 2013)</w:t>
      </w:r>
      <w:r w:rsidR="00DA60D7">
        <w:fldChar w:fldCharType="end"/>
      </w:r>
      <w:r w:rsidR="001F3A47">
        <w:t>.</w:t>
      </w:r>
    </w:p>
    <w:p w14:paraId="03284DB2" w14:textId="77777777" w:rsidR="001F3A47" w:rsidRDefault="00DE1D16" w:rsidP="00284681">
      <w:pPr>
        <w:pStyle w:val="ListParagraph"/>
        <w:numPr>
          <w:ilvl w:val="0"/>
          <w:numId w:val="17"/>
        </w:numPr>
        <w:spacing w:after="0" w:line="480" w:lineRule="auto"/>
        <w:ind w:left="567" w:hanging="567"/>
        <w:jc w:val="both"/>
      </w:pPr>
      <w:r>
        <w:t>Teori perkembangan psikoseksual anak menurut Freud</w:t>
      </w:r>
    </w:p>
    <w:p w14:paraId="3C3962A8" w14:textId="77777777" w:rsidR="00DE1D16" w:rsidRDefault="00DE1D16" w:rsidP="00F14719">
      <w:pPr>
        <w:pStyle w:val="ListParagraph"/>
        <w:spacing w:after="0" w:line="480" w:lineRule="auto"/>
        <w:ind w:left="567" w:firstLine="567"/>
        <w:jc w:val="both"/>
      </w:pPr>
      <w:r>
        <w:t>Tahap awal, terjadi pada umur 1</w:t>
      </w:r>
      <w:r w:rsidR="00136784">
        <w:t>─</w:t>
      </w:r>
      <w:r>
        <w:t xml:space="preserve">3 tahun dengan perkembangan, kepuasan pada fase ini adalah pengeluaran tinja, anak akan menunjukan keakuanya, sikapnya sangat narsistik yaitu cinta terhadap diri sendiri dan egosentrik, mulai mempelajari struktur tubuhnya. Pada fase ini tugas yang dapat dilaksanakan anak dapat latihan kebersihan </w:t>
      </w:r>
      <w:r w:rsidR="00DA60D7">
        <w:fldChar w:fldCharType="begin" w:fldLock="1"/>
      </w:r>
      <w:r w:rsidR="00DA60D7">
        <w:instrText>ADDIN CSL_CITATION {"citationItems":[{"id":"ITEM-1","itemData":{"ISBN":"978-979-044-463-8","author":[{"dropping-particle":"","family":"Soetjiningsih","given":"","non-dropping-particle":"","parse-names":false,"suffix":""},{"dropping-particle":"","family":"Ranuh","given":"IG.N. Gde","non-dropping-particle":"","parse-names":false,"suffix":""}],"edition":"Ed. 2","id":"ITEM-1","issued":{"date-parts":[["2013"]]},"publisher":"EGC","publisher-place":"Jakarta","title":"Tumbuh Kembang Anak","type":"book"},"uris":["http://www.mendeley.com/documents/?uuid=4ec49bd8-d116-4e18-b64f-8f822ad37797"]}],"mendeley":{"formattedCitation":"(Soetjiningsih &amp; Ranuh, 2013)","plainTextFormattedCitation":"(Soetjiningsih &amp; Ranuh, 2013)","previouslyFormattedCitation":"(Soetjiningsih &amp; Ranuh, 2013)"},"properties":{"noteIndex":0},"schema":"https://github.com/citation-style-language/schema/raw/master/csl-citation.json"}</w:instrText>
      </w:r>
      <w:r w:rsidR="00DA60D7">
        <w:fldChar w:fldCharType="separate"/>
      </w:r>
      <w:r w:rsidR="00DA60D7" w:rsidRPr="00DA60D7">
        <w:rPr>
          <w:noProof/>
        </w:rPr>
        <w:t>(Soetjiningsih &amp; Ranuh, 2013)</w:t>
      </w:r>
      <w:r w:rsidR="00DA60D7">
        <w:fldChar w:fldCharType="end"/>
      </w:r>
      <w:r w:rsidR="00F34CF4">
        <w:t>.</w:t>
      </w:r>
    </w:p>
    <w:p w14:paraId="008A9B55" w14:textId="77777777" w:rsidR="00DE1D16" w:rsidRDefault="00DE1D16" w:rsidP="00284681">
      <w:pPr>
        <w:pStyle w:val="ListParagraph"/>
        <w:numPr>
          <w:ilvl w:val="0"/>
          <w:numId w:val="17"/>
        </w:numPr>
        <w:spacing w:after="0" w:line="480" w:lineRule="auto"/>
        <w:ind w:left="567" w:hanging="567"/>
        <w:jc w:val="both"/>
      </w:pPr>
      <w:r>
        <w:t>Perkembangan psikososial anak menurut Erikson</w:t>
      </w:r>
    </w:p>
    <w:p w14:paraId="6075BD41" w14:textId="77777777" w:rsidR="005F719F" w:rsidRDefault="00AF6681" w:rsidP="00126DE5">
      <w:pPr>
        <w:pStyle w:val="ListParagraph"/>
        <w:spacing w:after="0" w:line="480" w:lineRule="auto"/>
        <w:ind w:left="567" w:firstLine="567"/>
        <w:jc w:val="both"/>
      </w:pPr>
      <w:r w:rsidRPr="00AF6681">
        <w:t>Perkembangan psikososial pada tahap ini disebut otonomi versus ragu-ragu dan malu (</w:t>
      </w:r>
      <w:r w:rsidRPr="00AF6681">
        <w:rPr>
          <w:i/>
        </w:rPr>
        <w:t>autonomy versus doubt and shame</w:t>
      </w:r>
      <w:r w:rsidRPr="00AF6681">
        <w:t>)</w:t>
      </w:r>
      <w:r>
        <w:t>. Malu merupakan hal yang penting pada perkembangan normal individu, membantu untuk memotivasi perilaku yang dapat diterima secara sosial</w:t>
      </w:r>
      <w:r w:rsidR="00F34CF4">
        <w:t xml:space="preserve"> </w:t>
      </w:r>
      <w:r w:rsidR="00DA60D7">
        <w:fldChar w:fldCharType="begin" w:fldLock="1"/>
      </w:r>
      <w:r w:rsidR="00DA60D7">
        <w:instrText>ADDIN CSL_CITATION {"citationItems":[{"id":"ITEM-1","itemData":{"DOI":"10.33366/cr.v5i3.705","ISSN":"2089-4503","abstract":"Toddler merupakan tahapan perkembangan psikososial kedua setelah infant dimana berada pada rentang usia 18 bulan sampai 36 bulan. Agar tidak terjadi kegagalan dalam melewati tahap perkembangan psikososial otonomi versus ragu-ragu atau malu maka diperlukan pemberian stimulasi yang baik. Tujuan dalam penelitian ini adalah untuk mengetahui hubungan kemampuan ibu menstimulasi perkembangan psikososial otonomi dengan separation anxiety pada anak toddler. Penelitian ini menggunakan desain observasional dengan pendekatan cross sectional. Penelitian dilakukan di Desa Kemantren, Kecamatan Jabung, Kabupaten Malang. Teknik yang digunakan untuk pengambilan sampel dalam penelitian ini adalah accidental sampling dengan jumlah sampel yang dididapatkan sebanyak 168 responden. Instrumen yang digunakan untuk mengukur kemampuan ibu merupakan modifikasi dari Infant-Toddler Child Care HOME Inventory. Instrumen yang digunakan untuk mengukur separation anxiety merupakan modifikasi dari Spence Children Anxiety Scale dan Preschool Anxiety Scale. Analisis data yang digunakan adalah spearman rank dengan hasil secara statistik ada hubungan yang bermakna antara kemampuan ibu menstimulasi perkembangan psikososial otonomi dengan separation anxiety pada toddler dengan nilai p= 0,000 (p","author":[{"dropping-particle":"","family":"Widiani","given":"Esti","non-dropping-particle":"","parse-names":false,"suffix":""},{"dropping-particle":"","family":"Candrawati","given":"Erlisa","non-dropping-particle":"","parse-names":false,"suffix":""}],"container-title":"Care : Jurnal Ilmiah Ilmu Kesehatan","id":"ITEM-1","issue":"3","issued":{"date-parts":[["2017"]]},"page":"369","title":"Kaitan Antara Kemampuan Ibu Dalam Menstimulasi Perkembangan Psikososial Otonomidengan Separation Anxiety Pada Toddler","type":"article-journal","volume":"5"},"uris":["http://www.mendeley.com/documents/?uuid=a58983a6-1919-4bf0-9dd3-03539b7ae6e5"]}],"mendeley":{"formattedCitation":"(Widiani &amp; Candrawati, 2017)","plainTextFormattedCitation":"(Widiani &amp; Candrawati, 2017)","previouslyFormattedCitation":"(Widiani &amp; Candrawati, 2017)"},"properties":{"noteIndex":0},"schema":"https://github.com/citation-style-language/schema/raw/master/csl-citation.json"}</w:instrText>
      </w:r>
      <w:r w:rsidR="00DA60D7">
        <w:fldChar w:fldCharType="separate"/>
      </w:r>
      <w:r w:rsidR="00DA60D7" w:rsidRPr="00DA60D7">
        <w:rPr>
          <w:noProof/>
        </w:rPr>
        <w:t>(Widiani &amp; Candrawati, 2017)</w:t>
      </w:r>
      <w:r w:rsidR="00DA60D7">
        <w:fldChar w:fldCharType="end"/>
      </w:r>
      <w:r w:rsidR="00F34CF4">
        <w:t>.</w:t>
      </w:r>
    </w:p>
    <w:p w14:paraId="1FEA5B5B" w14:textId="77777777" w:rsidR="00E231C6" w:rsidRDefault="00E231C6" w:rsidP="00126DE5">
      <w:pPr>
        <w:pStyle w:val="ListParagraph"/>
        <w:spacing w:after="0" w:line="480" w:lineRule="auto"/>
        <w:ind w:left="567" w:firstLine="567"/>
        <w:jc w:val="both"/>
        <w:rPr>
          <w:rFonts w:eastAsiaTheme="majorEastAsia"/>
          <w:b/>
          <w:i/>
          <w:szCs w:val="26"/>
        </w:rPr>
      </w:pPr>
    </w:p>
    <w:p w14:paraId="7CBF70D8" w14:textId="1867171D" w:rsidR="00994452" w:rsidRPr="00994452" w:rsidRDefault="005F719F" w:rsidP="005F719F">
      <w:pPr>
        <w:pStyle w:val="Heading2"/>
        <w:numPr>
          <w:ilvl w:val="0"/>
          <w:numId w:val="5"/>
        </w:numPr>
        <w:ind w:left="567" w:hanging="567"/>
        <w:rPr>
          <w:b w:val="0"/>
          <w:i/>
        </w:rPr>
      </w:pPr>
      <w:bookmarkStart w:id="171" w:name="_Toc45354027"/>
      <w:bookmarkStart w:id="172" w:name="_Toc45354766"/>
      <w:bookmarkStart w:id="173" w:name="_Toc46982388"/>
      <w:bookmarkStart w:id="174" w:name="_Toc46982622"/>
      <w:r>
        <w:t>Konsep Keluarga</w:t>
      </w:r>
      <w:bookmarkEnd w:id="171"/>
      <w:bookmarkEnd w:id="172"/>
      <w:bookmarkEnd w:id="173"/>
      <w:bookmarkEnd w:id="174"/>
    </w:p>
    <w:p w14:paraId="575916E9" w14:textId="2B66C685" w:rsidR="00994452" w:rsidRDefault="00994452" w:rsidP="001926B5">
      <w:pPr>
        <w:pStyle w:val="Heading3"/>
        <w:numPr>
          <w:ilvl w:val="0"/>
          <w:numId w:val="36"/>
        </w:numPr>
        <w:ind w:left="567" w:hanging="567"/>
      </w:pPr>
      <w:bookmarkStart w:id="175" w:name="_Toc45354028"/>
      <w:bookmarkStart w:id="176" w:name="_Toc45354767"/>
      <w:bookmarkStart w:id="177" w:name="_Toc46982389"/>
      <w:bookmarkStart w:id="178" w:name="_Toc46982623"/>
      <w:r>
        <w:t>Definisi Keluarga</w:t>
      </w:r>
      <w:bookmarkEnd w:id="175"/>
      <w:bookmarkEnd w:id="176"/>
      <w:bookmarkEnd w:id="177"/>
      <w:bookmarkEnd w:id="178"/>
    </w:p>
    <w:p w14:paraId="0FD0E002" w14:textId="77777777" w:rsidR="00994452" w:rsidRPr="00994452" w:rsidRDefault="009555D5" w:rsidP="009555D5">
      <w:pPr>
        <w:spacing w:after="0" w:line="480" w:lineRule="auto"/>
        <w:ind w:firstLine="567"/>
        <w:jc w:val="both"/>
      </w:pPr>
      <w:r>
        <w:t xml:space="preserve">Keperawatan keluarga merupakan pelayanan holistik yang menempatkan keluarga dan komponennya sebagai fokus pelayanan dan melibatkan anggota keluarga </w:t>
      </w:r>
      <w:r>
        <w:lastRenderedPageBreak/>
        <w:t xml:space="preserve">dalam tahap pengkajian, diagnosis keperawatan, perencanaan, pelaksanaan, dan evaluasi </w:t>
      </w:r>
      <w:r>
        <w:fldChar w:fldCharType="begin" w:fldLock="1"/>
      </w:r>
      <w:r>
        <w:instrText>ADDIN CSL_CITATION {"citationItems":[{"id":"ITEM-1","itemData":{"author":[{"dropping-particle":"","family":"Widagdo","given":"Wahyu","non-dropping-particle":"","parse-names":false,"suffix":""}],"edition":"1","id":"ITEM-1","issued":{"date-parts":[["2016"]]},"number-of-pages":"208","publisher":"Kementrian Kesehatan RI","publisher-place":"Jakarta","title":"Keperawatan Keluarga Dan Komunitas","type":"book"},"uris":["http://www.mendeley.com/documents/?uuid=95e25201-d2cf-4b78-86c3-ed08e2424940"]}],"mendeley":{"formattedCitation":"(Widagdo, 2016)","plainTextFormattedCitation":"(Widagdo, 2016)","previouslyFormattedCitation":"(Widagdo, 2016)"},"properties":{"noteIndex":0},"schema":"https://github.com/citation-style-language/schema/raw/master/csl-citation.json"}</w:instrText>
      </w:r>
      <w:r>
        <w:fldChar w:fldCharType="separate"/>
      </w:r>
      <w:r w:rsidRPr="009555D5">
        <w:rPr>
          <w:noProof/>
        </w:rPr>
        <w:t>(Widagdo, 2016)</w:t>
      </w:r>
      <w:r>
        <w:fldChar w:fldCharType="end"/>
      </w:r>
      <w:r>
        <w:t xml:space="preserve">. Menurut Leininger, keluarga adalah suatu sistem sosial yang terdiri dari individu-individu yang bergabung dan berinteraksi secara teratur antara satu dengan yang lain yang diwujudkan dengan adanya saling ketergantungan dan berhubungan untuk mencapai tujuan bersama </w:t>
      </w:r>
      <w:r w:rsidR="004E61EB">
        <w:fldChar w:fldCharType="begin" w:fldLock="1"/>
      </w:r>
      <w:r w:rsidR="004E61EB">
        <w:instrText>ADDIN CSL_CITATION {"citationItems":[{"id":"ITEM-1","itemData":{"ISBN":"978-979-756-833-7","author":[{"dropping-particle":"","family":"Andarmoyo","given":"Sulistyo","non-dropping-particle":"","parse-names":false,"suffix":""}],"edition":"1","id":"ITEM-1","issued":{"date-parts":[["2012"]]},"number-of-pages":"242","publisher":"Graha Ilmu","publisher-place":"Yogyakarta","title":"Keperawatan Keluarga : Konsep Teori, Proses dan Praktik Keperawatan","type":"book"},"uris":["http://www.mendeley.com/documents/?uuid=84826699-61fd-47a6-a424-97f8fbc2b8db"]}],"mendeley":{"formattedCitation":"(Andarmoyo, 2012)","plainTextFormattedCitation":"(Andarmoyo, 2012)","previouslyFormattedCitation":"(Andarmoyo, 2012)"},"properties":{"noteIndex":0},"schema":"https://github.com/citation-style-language/schema/raw/master/csl-citation.json"}</w:instrText>
      </w:r>
      <w:r w:rsidR="004E61EB">
        <w:fldChar w:fldCharType="separate"/>
      </w:r>
      <w:r w:rsidRPr="009555D5">
        <w:rPr>
          <w:noProof/>
        </w:rPr>
        <w:t>(Andarmoyo, 2012)</w:t>
      </w:r>
      <w:r w:rsidR="004E61EB">
        <w:fldChar w:fldCharType="end"/>
      </w:r>
      <w:r w:rsidR="00EE6FAF">
        <w:t>.</w:t>
      </w:r>
    </w:p>
    <w:p w14:paraId="5B2E6DC3" w14:textId="171F49C3" w:rsidR="00994452" w:rsidRDefault="00994452" w:rsidP="001926B5">
      <w:pPr>
        <w:pStyle w:val="Heading3"/>
        <w:numPr>
          <w:ilvl w:val="0"/>
          <w:numId w:val="36"/>
        </w:numPr>
        <w:ind w:left="567" w:hanging="567"/>
      </w:pPr>
      <w:bookmarkStart w:id="179" w:name="_Toc45354029"/>
      <w:bookmarkStart w:id="180" w:name="_Toc45354768"/>
      <w:bookmarkStart w:id="181" w:name="_Toc46982390"/>
      <w:bookmarkStart w:id="182" w:name="_Toc46982624"/>
      <w:r>
        <w:t>Tipe Keluarga</w:t>
      </w:r>
      <w:bookmarkEnd w:id="179"/>
      <w:bookmarkEnd w:id="180"/>
      <w:bookmarkEnd w:id="181"/>
      <w:bookmarkEnd w:id="182"/>
    </w:p>
    <w:p w14:paraId="1F35C528" w14:textId="77777777" w:rsidR="00EE6FAF" w:rsidRDefault="00995EE7" w:rsidP="004E61EB">
      <w:pPr>
        <w:spacing w:line="480" w:lineRule="auto"/>
        <w:ind w:firstLine="567"/>
        <w:jc w:val="both"/>
      </w:pPr>
      <w:r>
        <w:t>Tipe keluarga digolongkan menjadi dua bagian besar yaitu tradisonal dan non tradisional yang dijelaskan sebagai berikut :</w:t>
      </w:r>
    </w:p>
    <w:p w14:paraId="6CD957E9" w14:textId="77777777" w:rsidR="00BA0259" w:rsidRDefault="00995EE7" w:rsidP="001926B5">
      <w:pPr>
        <w:pStyle w:val="ListParagraph"/>
        <w:numPr>
          <w:ilvl w:val="0"/>
          <w:numId w:val="37"/>
        </w:numPr>
        <w:spacing w:line="480" w:lineRule="auto"/>
        <w:ind w:left="567" w:hanging="567"/>
      </w:pPr>
      <w:r>
        <w:t xml:space="preserve">Keluarga Tradisional </w:t>
      </w:r>
      <w:r w:rsidR="004E61EB">
        <w:fldChar w:fldCharType="begin" w:fldLock="1"/>
      </w:r>
      <w:r w:rsidR="004E61EB">
        <w:instrText>ADDIN CSL_CITATION {"citationItems":[{"id":"ITEM-1","itemData":{"ISBN":"978-979-756-833-7","author":[{"dropping-particle":"","family":"Andarmoyo","given":"Sulistyo","non-dropping-particle":"","parse-names":false,"suffix":""}],"edition":"1","id":"ITEM-1","issued":{"date-parts":[["2012"]]},"number-of-pages":"242","publisher":"Graha Ilmu","publisher-place":"Yogyakarta","title":"Keperawatan Keluarga : Konsep Teori, Proses dan Praktik Keperawatan","type":"book"},"uris":["http://www.mendeley.com/documents/?uuid=84826699-61fd-47a6-a424-97f8fbc2b8db"]}],"mendeley":{"formattedCitation":"(Andarmoyo, 2012)","plainTextFormattedCitation":"(Andarmoyo, 2012)","previouslyFormattedCitation":"(Andarmoyo, 2012)"},"properties":{"noteIndex":0},"schema":"https://github.com/citation-style-language/schema/raw/master/csl-citation.json"}</w:instrText>
      </w:r>
      <w:r w:rsidR="004E61EB">
        <w:fldChar w:fldCharType="separate"/>
      </w:r>
      <w:r w:rsidR="004E61EB" w:rsidRPr="004E61EB">
        <w:rPr>
          <w:noProof/>
        </w:rPr>
        <w:t>(Andarmoyo, 2012)</w:t>
      </w:r>
      <w:r w:rsidR="004E61EB">
        <w:fldChar w:fldCharType="end"/>
      </w:r>
    </w:p>
    <w:p w14:paraId="690E7150" w14:textId="77777777" w:rsidR="00BA0259" w:rsidRDefault="00995EE7" w:rsidP="00BA0259">
      <w:pPr>
        <w:pStyle w:val="ListParagraph"/>
        <w:spacing w:line="480" w:lineRule="auto"/>
        <w:ind w:left="567"/>
      </w:pPr>
      <w:r>
        <w:t>Keluarga Inti</w:t>
      </w:r>
    </w:p>
    <w:p w14:paraId="6A1E0B03" w14:textId="77777777" w:rsidR="00BA0259" w:rsidRDefault="00995EE7" w:rsidP="004E61EB">
      <w:pPr>
        <w:pStyle w:val="ListParagraph"/>
        <w:spacing w:line="480" w:lineRule="auto"/>
        <w:ind w:left="567"/>
        <w:jc w:val="both"/>
      </w:pPr>
      <w:r>
        <w:t>Keluarga yang terdiri dari ayah, ibu dan anak, tinggal dalam satu rumah, dimana ayah adalah pencari nafkah dan ibu sebagai ibu rumah tangga.</w:t>
      </w:r>
    </w:p>
    <w:p w14:paraId="1D996316" w14:textId="77777777" w:rsidR="00804CBB" w:rsidRDefault="00804CBB" w:rsidP="00BA0259">
      <w:pPr>
        <w:pStyle w:val="ListParagraph"/>
        <w:spacing w:line="480" w:lineRule="auto"/>
        <w:ind w:left="567"/>
      </w:pPr>
      <w:r>
        <w:t>Varian Keluarga Inti adalah :</w:t>
      </w:r>
    </w:p>
    <w:p w14:paraId="207AF32C" w14:textId="77777777" w:rsidR="00804CBB" w:rsidRDefault="00804CBB" w:rsidP="001926B5">
      <w:pPr>
        <w:pStyle w:val="ListParagraph"/>
        <w:numPr>
          <w:ilvl w:val="0"/>
          <w:numId w:val="38"/>
        </w:numPr>
        <w:spacing w:line="480" w:lineRule="auto"/>
        <w:ind w:left="1134" w:hanging="567"/>
      </w:pPr>
      <w:r>
        <w:t>Keluarga pasangan suami istri bekerja</w:t>
      </w:r>
    </w:p>
    <w:p w14:paraId="27CFB0F5" w14:textId="77777777" w:rsidR="00BA0259" w:rsidRDefault="00BA0259" w:rsidP="00BA0259">
      <w:pPr>
        <w:pStyle w:val="ListParagraph"/>
        <w:spacing w:line="480" w:lineRule="auto"/>
        <w:ind w:left="1134"/>
      </w:pPr>
      <w:r>
        <w:t>Pasangan uami istri keduanya bekerja diluar rumah.</w:t>
      </w:r>
    </w:p>
    <w:p w14:paraId="65C475E7" w14:textId="77777777" w:rsidR="00804CBB" w:rsidRPr="00BA0259" w:rsidRDefault="00804CBB" w:rsidP="001926B5">
      <w:pPr>
        <w:pStyle w:val="ListParagraph"/>
        <w:numPr>
          <w:ilvl w:val="0"/>
          <w:numId w:val="38"/>
        </w:numPr>
        <w:spacing w:line="480" w:lineRule="auto"/>
        <w:ind w:left="1134" w:hanging="567"/>
      </w:pPr>
      <w:r>
        <w:t>Keluarga tanpa anak atau</w:t>
      </w:r>
      <w:r w:rsidRPr="00804CBB">
        <w:rPr>
          <w:i/>
        </w:rPr>
        <w:t xml:space="preserve"> Dyad nuclear</w:t>
      </w:r>
    </w:p>
    <w:p w14:paraId="3CEC0306" w14:textId="77777777" w:rsidR="00B678AE" w:rsidRDefault="00B678AE" w:rsidP="00126DE5">
      <w:pPr>
        <w:pStyle w:val="ListParagraph"/>
        <w:spacing w:line="480" w:lineRule="auto"/>
        <w:ind w:left="1134"/>
      </w:pPr>
      <w:r>
        <w:t>Suami-istri saudah berumur, tetapi belum mempunyai anak.</w:t>
      </w:r>
    </w:p>
    <w:p w14:paraId="453CCA6E" w14:textId="77777777" w:rsidR="00BA0259" w:rsidRPr="00B678AE" w:rsidRDefault="00BA0259" w:rsidP="001926B5">
      <w:pPr>
        <w:pStyle w:val="ListParagraph"/>
        <w:numPr>
          <w:ilvl w:val="0"/>
          <w:numId w:val="38"/>
        </w:numPr>
        <w:spacing w:line="480" w:lineRule="auto"/>
        <w:ind w:left="1134" w:hanging="567"/>
      </w:pPr>
      <w:r>
        <w:rPr>
          <w:i/>
        </w:rPr>
        <w:t>Commuter Family</w:t>
      </w:r>
    </w:p>
    <w:p w14:paraId="482EC237" w14:textId="77777777" w:rsidR="00B678AE" w:rsidRPr="00B678AE" w:rsidRDefault="00B678AE" w:rsidP="004E61EB">
      <w:pPr>
        <w:pStyle w:val="ListParagraph"/>
        <w:spacing w:line="480" w:lineRule="auto"/>
        <w:ind w:left="1134"/>
        <w:jc w:val="both"/>
      </w:pPr>
      <w:r>
        <w:t>Pasangan suami-istri terpisah tempat tinggal secara sukarela karena tugas dan pada kesempatan tertentu keduanya bertemu dalam satu rumah.</w:t>
      </w:r>
    </w:p>
    <w:p w14:paraId="44DD932B" w14:textId="77777777" w:rsidR="00BA0259" w:rsidRPr="00B678AE" w:rsidRDefault="00BA0259" w:rsidP="001926B5">
      <w:pPr>
        <w:pStyle w:val="ListParagraph"/>
        <w:numPr>
          <w:ilvl w:val="0"/>
          <w:numId w:val="38"/>
        </w:numPr>
        <w:spacing w:line="480" w:lineRule="auto"/>
        <w:ind w:left="1134" w:hanging="567"/>
      </w:pPr>
      <w:r>
        <w:rPr>
          <w:i/>
        </w:rPr>
        <w:t>Reconstituded Nuclear</w:t>
      </w:r>
    </w:p>
    <w:p w14:paraId="0363B4A3" w14:textId="77777777" w:rsidR="00B678AE" w:rsidRPr="00B678AE" w:rsidRDefault="00B678AE" w:rsidP="00B678AE">
      <w:pPr>
        <w:pStyle w:val="ListParagraph"/>
        <w:spacing w:line="480" w:lineRule="auto"/>
        <w:ind w:left="1134"/>
        <w:jc w:val="both"/>
      </w:pPr>
      <w:r>
        <w:t>Pembentukan keluarga baru dari keluarga inti melalui perkawinan kembali suami/istri, tinggal dalam satu rumah dengan anaknya, baik anak bawaan dari perkawinan lama maupun hasil perkawinan baru.</w:t>
      </w:r>
    </w:p>
    <w:p w14:paraId="231586CA" w14:textId="77777777" w:rsidR="00BA0259" w:rsidRDefault="00BA0259" w:rsidP="001926B5">
      <w:pPr>
        <w:pStyle w:val="ListParagraph"/>
        <w:numPr>
          <w:ilvl w:val="0"/>
          <w:numId w:val="38"/>
        </w:numPr>
        <w:spacing w:line="480" w:lineRule="auto"/>
        <w:ind w:left="1134" w:hanging="567"/>
      </w:pPr>
      <w:r>
        <w:rPr>
          <w:i/>
        </w:rPr>
        <w:lastRenderedPageBreak/>
        <w:t xml:space="preserve">Extended Family / </w:t>
      </w:r>
      <w:r>
        <w:t>Keluarga Besar</w:t>
      </w:r>
    </w:p>
    <w:p w14:paraId="0BE0C85B" w14:textId="77777777" w:rsidR="00B678AE" w:rsidRDefault="00B678AE" w:rsidP="004E61EB">
      <w:pPr>
        <w:pStyle w:val="ListParagraph"/>
        <w:spacing w:line="480" w:lineRule="auto"/>
        <w:ind w:left="1134"/>
        <w:jc w:val="both"/>
      </w:pPr>
      <w:r>
        <w:t xml:space="preserve">Terdiri dari keluarga inti atau lebih atau anggota keluarga yang tidak menikah hidup berdekatan dalam </w:t>
      </w:r>
      <w:r w:rsidR="004E61EB">
        <w:t>daerah geografis.</w:t>
      </w:r>
    </w:p>
    <w:p w14:paraId="4972FDC9" w14:textId="77777777" w:rsidR="00BA0259" w:rsidRPr="00804CBB" w:rsidRDefault="00BA0259" w:rsidP="001926B5">
      <w:pPr>
        <w:pStyle w:val="ListParagraph"/>
        <w:numPr>
          <w:ilvl w:val="0"/>
          <w:numId w:val="38"/>
        </w:numPr>
        <w:spacing w:line="480" w:lineRule="auto"/>
        <w:ind w:left="1134" w:hanging="567"/>
      </w:pPr>
      <w:r>
        <w:rPr>
          <w:i/>
        </w:rPr>
        <w:t xml:space="preserve">Single Parent </w:t>
      </w:r>
      <w:r>
        <w:t>/ Keluarga dengan orang tua tunggal</w:t>
      </w:r>
    </w:p>
    <w:p w14:paraId="5B7EE0BC" w14:textId="77777777" w:rsidR="00804CBB" w:rsidRDefault="004E61EB" w:rsidP="001926B5">
      <w:pPr>
        <w:pStyle w:val="ListParagraph"/>
        <w:numPr>
          <w:ilvl w:val="0"/>
          <w:numId w:val="37"/>
        </w:numPr>
        <w:spacing w:line="480" w:lineRule="auto"/>
        <w:ind w:left="567" w:hanging="567"/>
      </w:pPr>
      <w:r>
        <w:t xml:space="preserve">Keluarga Non Tradisional </w:t>
      </w:r>
      <w:r w:rsidR="007B44FE">
        <w:fldChar w:fldCharType="begin" w:fldLock="1"/>
      </w:r>
      <w:r w:rsidR="007B44FE">
        <w:instrText>ADDIN CSL_CITATION {"citationItems":[{"id":"ITEM-1","itemData":{"ISBN":"978-602-8674-04-1","author":[{"dropping-particle":"","family":"Achjar","given":"Komang Ayu Henny","non-dropping-particle":"","parse-names":false,"suffix":""}],"id":"ITEM-1","issued":{"date-parts":[["2012"]]},"publisher":"Sagung Seto","publisher-place":"Jakarta","title":"Aplikasi Praktis Asuhan Keperawatan Keluarga","type":"book"},"uris":["http://www.mendeley.com/documents/?uuid=a71d48b7-b6c4-4d55-a35a-25a7aa742472"]}],"mendeley":{"formattedCitation":"(Achjar, 2012)","plainTextFormattedCitation":"(Achjar, 2012)","previouslyFormattedCitation":"(Achjar, 2012)"},"properties":{"noteIndex":0},"schema":"https://github.com/citation-style-language/schema/raw/master/csl-citation.json"}</w:instrText>
      </w:r>
      <w:r w:rsidR="007B44FE">
        <w:fldChar w:fldCharType="separate"/>
      </w:r>
      <w:r w:rsidRPr="004E61EB">
        <w:rPr>
          <w:noProof/>
        </w:rPr>
        <w:t>(Achjar, 2012)</w:t>
      </w:r>
      <w:r w:rsidR="007B44FE">
        <w:fldChar w:fldCharType="end"/>
      </w:r>
    </w:p>
    <w:p w14:paraId="2D806889" w14:textId="77777777" w:rsidR="004E61EB" w:rsidRDefault="00092ECA" w:rsidP="001926B5">
      <w:pPr>
        <w:pStyle w:val="ListParagraph"/>
        <w:numPr>
          <w:ilvl w:val="0"/>
          <w:numId w:val="39"/>
        </w:numPr>
        <w:spacing w:line="480" w:lineRule="auto"/>
      </w:pPr>
      <w:r>
        <w:t>Commune Family</w:t>
      </w:r>
    </w:p>
    <w:p w14:paraId="32371A40" w14:textId="77777777" w:rsidR="00092ECA" w:rsidRDefault="00092ECA" w:rsidP="00092ECA">
      <w:pPr>
        <w:pStyle w:val="ListParagraph"/>
        <w:spacing w:line="480" w:lineRule="auto"/>
        <w:ind w:left="927"/>
      </w:pPr>
      <w:r>
        <w:t>Keluarga dengan lebih dari satu keluarga tanpa pertalian darah hidup serumah.</w:t>
      </w:r>
    </w:p>
    <w:p w14:paraId="06F6D1DC" w14:textId="77777777" w:rsidR="00092ECA" w:rsidRDefault="00092ECA" w:rsidP="001926B5">
      <w:pPr>
        <w:pStyle w:val="ListParagraph"/>
        <w:numPr>
          <w:ilvl w:val="0"/>
          <w:numId w:val="39"/>
        </w:numPr>
        <w:spacing w:line="480" w:lineRule="auto"/>
      </w:pPr>
      <w:r>
        <w:t>Orang tua (ayah/ibu) yang tidak ada ikatan perkawinan dan anak hidup bersama dalam satu rumah tangga.</w:t>
      </w:r>
    </w:p>
    <w:p w14:paraId="45DD98C6" w14:textId="77777777" w:rsidR="00126DE5" w:rsidRDefault="00092ECA" w:rsidP="001926B5">
      <w:pPr>
        <w:pStyle w:val="ListParagraph"/>
        <w:numPr>
          <w:ilvl w:val="0"/>
          <w:numId w:val="39"/>
        </w:numPr>
        <w:spacing w:line="480" w:lineRule="auto"/>
      </w:pPr>
      <w:r>
        <w:t>Homoseksual, dua individu yang sejenis kelamin hidup bersama dalam satu rumah tangga.</w:t>
      </w:r>
    </w:p>
    <w:p w14:paraId="613AB214" w14:textId="52306497" w:rsidR="00E1708B" w:rsidRPr="00E1708B" w:rsidRDefault="007B44FE" w:rsidP="001926B5">
      <w:pPr>
        <w:pStyle w:val="Heading3"/>
        <w:numPr>
          <w:ilvl w:val="0"/>
          <w:numId w:val="36"/>
        </w:numPr>
        <w:ind w:left="567" w:hanging="567"/>
        <w:rPr>
          <w:szCs w:val="26"/>
        </w:rPr>
      </w:pPr>
      <w:bookmarkStart w:id="183" w:name="_Toc45354030"/>
      <w:bookmarkStart w:id="184" w:name="_Toc45354769"/>
      <w:bookmarkStart w:id="185" w:name="_Toc46982391"/>
      <w:bookmarkStart w:id="186" w:name="_Toc46982625"/>
      <w:r>
        <w:t>Fungsi Keluarga</w:t>
      </w:r>
      <w:bookmarkEnd w:id="183"/>
      <w:bookmarkEnd w:id="184"/>
      <w:bookmarkEnd w:id="185"/>
      <w:bookmarkEnd w:id="186"/>
      <w:r>
        <w:t xml:space="preserve"> </w:t>
      </w:r>
    </w:p>
    <w:p w14:paraId="23CE946A" w14:textId="77777777" w:rsidR="007B44FE" w:rsidRPr="007B44FE" w:rsidRDefault="00E1708B" w:rsidP="00E1708B">
      <w:pPr>
        <w:ind w:left="567"/>
        <w:rPr>
          <w:szCs w:val="26"/>
        </w:rPr>
      </w:pPr>
      <w:r>
        <w:t xml:space="preserve">Lima fungsi keluarga menurut </w:t>
      </w:r>
      <w:r w:rsidR="001F3A57">
        <w:fldChar w:fldCharType="begin" w:fldLock="1"/>
      </w:r>
      <w:r w:rsidR="001F3A57">
        <w:instrText>ADDIN CSL_CITATION {"citationItems":[{"id":"ITEM-1","itemData":{"ISBN":"978-979-448-997-2","author":[{"dropping-particle":"","family":"Friedman","given":"Marilyn M","non-dropping-particle":"","parse-names":false,"suffix":""}],"edition":"5th","id":"ITEM-1","issued":{"date-parts":[["2010"]]},"number-of-pages":"664","publisher":"EGC","publisher-place":"Jakarta","title":"Buku Ajar Keperawatan Keluarga : Riset, Teori &amp; Praktik","type":"book"},"uris":["http://www.mendeley.com/documents/?uuid=fc744c8f-a26a-4e15-91f4-d0b3d50db341"]}],"mendeley":{"formattedCitation":"(Friedman, 2010)","plainTextFormattedCitation":"(Friedman, 2010)","previouslyFormattedCitation":"(Friedman, 2010)"},"properties":{"noteIndex":0},"schema":"https://github.com/citation-style-language/schema/raw/master/csl-citation.json"}</w:instrText>
      </w:r>
      <w:r w:rsidR="001F3A57">
        <w:fldChar w:fldCharType="separate"/>
      </w:r>
      <w:r w:rsidR="007B44FE" w:rsidRPr="007B44FE">
        <w:rPr>
          <w:b/>
          <w:noProof/>
        </w:rPr>
        <w:t>(</w:t>
      </w:r>
      <w:r w:rsidR="007B44FE" w:rsidRPr="00E1708B">
        <w:rPr>
          <w:noProof/>
        </w:rPr>
        <w:t>Friedman, 2010)</w:t>
      </w:r>
      <w:r w:rsidR="001F3A57">
        <w:fldChar w:fldCharType="end"/>
      </w:r>
    </w:p>
    <w:p w14:paraId="4720769B" w14:textId="77777777" w:rsidR="007B44FE" w:rsidRDefault="007B44FE" w:rsidP="001926B5">
      <w:pPr>
        <w:pStyle w:val="ListParagraph"/>
        <w:numPr>
          <w:ilvl w:val="0"/>
          <w:numId w:val="40"/>
        </w:numPr>
        <w:spacing w:after="0" w:line="480" w:lineRule="auto"/>
        <w:ind w:left="567" w:hanging="567"/>
      </w:pPr>
      <w:r>
        <w:t>Fungsi Afektif</w:t>
      </w:r>
    </w:p>
    <w:p w14:paraId="4372F8D1" w14:textId="77777777" w:rsidR="007B44FE" w:rsidRDefault="007B44FE" w:rsidP="00126DE5">
      <w:pPr>
        <w:pStyle w:val="ListParagraph"/>
        <w:spacing w:after="0" w:line="480" w:lineRule="auto"/>
        <w:ind w:left="567"/>
      </w:pPr>
      <w:r>
        <w:t>Perlindungan psikologis, rasa aman, interaksi, mendewasakan dan mengenal identitas diri individu.</w:t>
      </w:r>
    </w:p>
    <w:p w14:paraId="2CC041F8" w14:textId="77777777" w:rsidR="007B44FE" w:rsidRDefault="007B44FE" w:rsidP="001926B5">
      <w:pPr>
        <w:pStyle w:val="ListParagraph"/>
        <w:numPr>
          <w:ilvl w:val="0"/>
          <w:numId w:val="40"/>
        </w:numPr>
        <w:spacing w:after="0" w:line="480" w:lineRule="auto"/>
        <w:ind w:left="567" w:hanging="567"/>
        <w:jc w:val="both"/>
      </w:pPr>
      <w:r>
        <w:t>Fungsi Sosialisasi Peran</w:t>
      </w:r>
    </w:p>
    <w:p w14:paraId="66AF8AFA" w14:textId="77777777" w:rsidR="00E66123" w:rsidRDefault="007B44FE" w:rsidP="00E66123">
      <w:pPr>
        <w:pStyle w:val="ListParagraph"/>
        <w:spacing w:after="0" w:line="480" w:lineRule="auto"/>
        <w:ind w:left="567"/>
        <w:jc w:val="both"/>
      </w:pPr>
      <w:r>
        <w:t>Fungsi dan peran di masyarakat, serta sasaran untuk kontak sosial di dalam / di luar rumah.</w:t>
      </w:r>
    </w:p>
    <w:p w14:paraId="77738863" w14:textId="77777777" w:rsidR="00E66123" w:rsidRPr="00E66123" w:rsidRDefault="00E66123" w:rsidP="001926B5">
      <w:pPr>
        <w:pStyle w:val="ListParagraph"/>
        <w:numPr>
          <w:ilvl w:val="0"/>
          <w:numId w:val="40"/>
        </w:numPr>
        <w:spacing w:after="0" w:line="480" w:lineRule="auto"/>
        <w:ind w:left="567" w:hanging="567"/>
        <w:jc w:val="both"/>
        <w:rPr>
          <w:szCs w:val="26"/>
        </w:rPr>
      </w:pPr>
      <w:r>
        <w:t>Fungsi Reproduksi</w:t>
      </w:r>
    </w:p>
    <w:p w14:paraId="26442990" w14:textId="77777777" w:rsidR="00E66123" w:rsidRDefault="00E66123" w:rsidP="00E66123">
      <w:pPr>
        <w:pStyle w:val="ListParagraph"/>
        <w:spacing w:after="0" w:line="480" w:lineRule="auto"/>
        <w:ind w:left="567"/>
        <w:jc w:val="both"/>
      </w:pPr>
      <w:r>
        <w:t>Menjamin kelangsungan generasi dan kelangsungan hidup masyarakat.</w:t>
      </w:r>
    </w:p>
    <w:p w14:paraId="1FFB4CDC" w14:textId="77777777" w:rsidR="00E66123" w:rsidRPr="00E66123" w:rsidRDefault="00E66123" w:rsidP="001926B5">
      <w:pPr>
        <w:pStyle w:val="ListParagraph"/>
        <w:numPr>
          <w:ilvl w:val="0"/>
          <w:numId w:val="40"/>
        </w:numPr>
        <w:spacing w:after="0" w:line="480" w:lineRule="auto"/>
        <w:ind w:left="567" w:hanging="567"/>
        <w:jc w:val="both"/>
        <w:rPr>
          <w:szCs w:val="26"/>
        </w:rPr>
      </w:pPr>
      <w:r>
        <w:t>Fungsi Memenuhi Kebutuhan Fisik dan Perawatan</w:t>
      </w:r>
    </w:p>
    <w:p w14:paraId="06C05BB5" w14:textId="77777777" w:rsidR="001E0B1D" w:rsidRDefault="00E66123" w:rsidP="00E1708B">
      <w:pPr>
        <w:pStyle w:val="ListParagraph"/>
        <w:spacing w:after="0" w:line="480" w:lineRule="auto"/>
        <w:ind w:left="567"/>
        <w:jc w:val="both"/>
      </w:pPr>
      <w:r>
        <w:t>Pemenuhan sandang, pangan dan papan serta perawatan kesehatan.</w:t>
      </w:r>
      <w:r w:rsidR="001E0B1D">
        <w:br w:type="page"/>
      </w:r>
    </w:p>
    <w:p w14:paraId="1C8AE2AF" w14:textId="77777777" w:rsidR="00E66123" w:rsidRDefault="00E66123" w:rsidP="001926B5">
      <w:pPr>
        <w:pStyle w:val="ListParagraph"/>
        <w:numPr>
          <w:ilvl w:val="0"/>
          <w:numId w:val="40"/>
        </w:numPr>
        <w:spacing w:after="0" w:line="480" w:lineRule="auto"/>
        <w:ind w:left="567" w:hanging="567"/>
        <w:jc w:val="both"/>
      </w:pPr>
      <w:r>
        <w:lastRenderedPageBreak/>
        <w:t>Fungsi Ekonomi</w:t>
      </w:r>
    </w:p>
    <w:p w14:paraId="17270255" w14:textId="77777777" w:rsidR="00E66123" w:rsidRDefault="00E66123" w:rsidP="00E66123">
      <w:pPr>
        <w:pStyle w:val="ListParagraph"/>
        <w:spacing w:after="0" w:line="480" w:lineRule="auto"/>
        <w:ind w:left="567"/>
        <w:jc w:val="both"/>
      </w:pPr>
      <w:r>
        <w:t>Fungsi untuk pengadaan sumber dana, pengalokasian dana serta pengaturan keseimbangan.</w:t>
      </w:r>
    </w:p>
    <w:p w14:paraId="4E91378B" w14:textId="1F7A9C50" w:rsidR="001D6AC4" w:rsidRDefault="001D6AC4" w:rsidP="001926B5">
      <w:pPr>
        <w:pStyle w:val="Heading3"/>
        <w:numPr>
          <w:ilvl w:val="0"/>
          <w:numId w:val="36"/>
        </w:numPr>
        <w:ind w:left="567" w:hanging="567"/>
      </w:pPr>
      <w:bookmarkStart w:id="187" w:name="_Toc45354031"/>
      <w:bookmarkStart w:id="188" w:name="_Toc45354770"/>
      <w:bookmarkStart w:id="189" w:name="_Toc46982392"/>
      <w:bookmarkStart w:id="190" w:name="_Toc46982626"/>
      <w:r>
        <w:t>Tugas dan Pekembangan Keluarga</w:t>
      </w:r>
      <w:bookmarkEnd w:id="187"/>
      <w:bookmarkEnd w:id="188"/>
      <w:bookmarkEnd w:id="189"/>
      <w:bookmarkEnd w:id="190"/>
    </w:p>
    <w:p w14:paraId="340C9FF8" w14:textId="75426D15" w:rsidR="001D6AC4" w:rsidRDefault="001D6AC4" w:rsidP="00705B9B">
      <w:pPr>
        <w:spacing w:after="0" w:line="480" w:lineRule="auto"/>
        <w:ind w:left="567"/>
      </w:pPr>
      <w:r>
        <w:t xml:space="preserve">Lima tugas keluarga </w:t>
      </w:r>
      <w:r>
        <w:fldChar w:fldCharType="begin" w:fldLock="1"/>
      </w:r>
      <w:r w:rsidR="007D2F3D">
        <w:instrText>ADDIN CSL_CITATION {"citationItems":[{"id":"ITEM-1","itemData":{"ISBN":"978-602-8674-04-1","author":[{"dropping-particle":"","family":"Achjar","given":"Komang Ayu Henny","non-dropping-particle":"","parse-names":false,"suffix":""}],"id":"ITEM-1","issued":{"date-parts":[["2012"]]},"publisher":"Sagung Seto","publisher-place":"Jakarta","title":"Aplikasi Praktis Asuhan Keperawatan Keluarga","type":"book"},"uris":["http://www.mendeley.com/documents/?uuid=a71d48b7-b6c4-4d55-a35a-25a7aa742472"]}],"mendeley":{"formattedCitation":"(Achjar, 2012)","plainTextFormattedCitation":"(Achjar, 2012)","previouslyFormattedCitation":"(Achjar, 2012)"},"properties":{"noteIndex":0},"schema":"https://github.com/citation-style-language/schema/raw/master/csl-citation.json"}</w:instrText>
      </w:r>
      <w:r>
        <w:fldChar w:fldCharType="separate"/>
      </w:r>
      <w:r w:rsidRPr="001D6AC4">
        <w:rPr>
          <w:noProof/>
        </w:rPr>
        <w:t>(Achjar, 2012)</w:t>
      </w:r>
      <w:r>
        <w:fldChar w:fldCharType="end"/>
      </w:r>
    </w:p>
    <w:p w14:paraId="6361CA14" w14:textId="77777777" w:rsidR="00FC276E" w:rsidRDefault="00FC276E" w:rsidP="001926B5">
      <w:pPr>
        <w:pStyle w:val="ListParagraph"/>
        <w:numPr>
          <w:ilvl w:val="0"/>
          <w:numId w:val="53"/>
        </w:numPr>
        <w:spacing w:after="0" w:line="480" w:lineRule="auto"/>
        <w:ind w:left="567" w:hanging="567"/>
      </w:pPr>
      <w:r>
        <w:t>Ketidakmampuan keluarga mengenal masalah kesehatan</w:t>
      </w:r>
    </w:p>
    <w:p w14:paraId="39924B11" w14:textId="77777777" w:rsidR="00FC276E" w:rsidRDefault="00FC276E" w:rsidP="00705B9B">
      <w:pPr>
        <w:pStyle w:val="ListParagraph"/>
        <w:spacing w:line="480" w:lineRule="auto"/>
        <w:ind w:left="567"/>
        <w:jc w:val="both"/>
      </w:pPr>
      <w:r>
        <w:t>Persepsi keluarga terhadap tingkat keparahan penyakit, pengertian, tanda dan gejala, faktor penyebab dan persepsi keluarga terhadap masalah yang dialami keluarga.</w:t>
      </w:r>
    </w:p>
    <w:p w14:paraId="3C5690EF" w14:textId="77777777" w:rsidR="00FC276E" w:rsidRDefault="00FC276E" w:rsidP="001926B5">
      <w:pPr>
        <w:pStyle w:val="ListParagraph"/>
        <w:numPr>
          <w:ilvl w:val="0"/>
          <w:numId w:val="53"/>
        </w:numPr>
        <w:spacing w:line="480" w:lineRule="auto"/>
        <w:ind w:left="567" w:hanging="567"/>
      </w:pPr>
      <w:r>
        <w:t>Ketidakmampuan keluarga mengambil keputusan</w:t>
      </w:r>
    </w:p>
    <w:p w14:paraId="6002FEC8" w14:textId="77777777" w:rsidR="00FC276E" w:rsidRDefault="00FC276E" w:rsidP="00705B9B">
      <w:pPr>
        <w:pStyle w:val="ListParagraph"/>
        <w:spacing w:line="480" w:lineRule="auto"/>
        <w:ind w:left="567"/>
        <w:jc w:val="both"/>
      </w:pPr>
      <w:r>
        <w:t>Keluarga mengerti mengenai sifat dan luasnya masalah, bagaimana masalah dirasakan oleh keluarga, keluarga menyerah atau tidak terhadap masalah yang dihadapi.</w:t>
      </w:r>
    </w:p>
    <w:p w14:paraId="6DF53650" w14:textId="77777777" w:rsidR="00FC276E" w:rsidRDefault="00FC276E" w:rsidP="001926B5">
      <w:pPr>
        <w:pStyle w:val="ListParagraph"/>
        <w:numPr>
          <w:ilvl w:val="0"/>
          <w:numId w:val="53"/>
        </w:numPr>
        <w:spacing w:line="480" w:lineRule="auto"/>
        <w:ind w:left="567" w:hanging="567"/>
      </w:pPr>
      <w:r>
        <w:t>Ketidakmampuan keluarga merawat anggota keluarga yang sakit</w:t>
      </w:r>
    </w:p>
    <w:p w14:paraId="73319E56" w14:textId="77777777" w:rsidR="00FC276E" w:rsidRDefault="00C724D3" w:rsidP="00705B9B">
      <w:pPr>
        <w:pStyle w:val="ListParagraph"/>
        <w:spacing w:line="480" w:lineRule="auto"/>
        <w:ind w:left="567"/>
        <w:jc w:val="both"/>
      </w:pPr>
      <w:r>
        <w:t>Keluarga mengetahui keadaan sakitnya, sifat dan perkembangan perawatan yang diperlukan, sumber-sumber yang ada dalam keluarga serta sikap keluarga terhadap yang sakit.</w:t>
      </w:r>
    </w:p>
    <w:p w14:paraId="51942C12" w14:textId="77777777" w:rsidR="00C724D3" w:rsidRDefault="00C724D3" w:rsidP="001926B5">
      <w:pPr>
        <w:pStyle w:val="ListParagraph"/>
        <w:numPr>
          <w:ilvl w:val="0"/>
          <w:numId w:val="53"/>
        </w:numPr>
        <w:spacing w:line="480" w:lineRule="auto"/>
        <w:ind w:left="567" w:hanging="567"/>
        <w:jc w:val="both"/>
      </w:pPr>
      <w:r>
        <w:t>Ketidakmampuan keluarga memodifikasi lingkungan</w:t>
      </w:r>
    </w:p>
    <w:p w14:paraId="3C6B9EDB" w14:textId="77777777" w:rsidR="00705B9B" w:rsidRDefault="00C724D3" w:rsidP="00705B9B">
      <w:pPr>
        <w:pStyle w:val="ListParagraph"/>
        <w:spacing w:line="480" w:lineRule="auto"/>
        <w:ind w:left="567"/>
        <w:jc w:val="both"/>
      </w:pPr>
      <w:r>
        <w:t>Hygiene dan sanitasi penting bagi keluarga dalam upaya pencegahan penyakit yang dilakukan keluarga. Pemeliharaan lingkungan yang dilakukan keluarga</w:t>
      </w:r>
      <w:r w:rsidR="00705B9B">
        <w:t xml:space="preserve"> serta kekompakan keluarga dalam menata lingkungan dalam dan uar rumah yang berdampak terhadap kesehatan keluarga.</w:t>
      </w:r>
    </w:p>
    <w:p w14:paraId="07BA1C1E" w14:textId="77777777" w:rsidR="00705B9B" w:rsidRDefault="00705B9B">
      <w:r>
        <w:br w:type="page"/>
      </w:r>
    </w:p>
    <w:p w14:paraId="09D5553D" w14:textId="77777777" w:rsidR="00705B9B" w:rsidRDefault="00705B9B" w:rsidP="001926B5">
      <w:pPr>
        <w:pStyle w:val="ListParagraph"/>
        <w:numPr>
          <w:ilvl w:val="0"/>
          <w:numId w:val="53"/>
        </w:numPr>
        <w:spacing w:line="480" w:lineRule="auto"/>
        <w:ind w:left="567" w:hanging="567"/>
        <w:jc w:val="both"/>
      </w:pPr>
      <w:r>
        <w:lastRenderedPageBreak/>
        <w:t>Ketidakmampuan keluarga memanfaatkan fasilitas pelayanan kesehatan</w:t>
      </w:r>
    </w:p>
    <w:p w14:paraId="5833AA53" w14:textId="77777777" w:rsidR="00705B9B" w:rsidRPr="001D6AC4" w:rsidRDefault="00705B9B" w:rsidP="00705B9B">
      <w:pPr>
        <w:pStyle w:val="ListParagraph"/>
        <w:spacing w:line="480" w:lineRule="auto"/>
        <w:ind w:left="567"/>
        <w:jc w:val="both"/>
      </w:pPr>
      <w:r>
        <w:t>Kepercayaan keluarga terhadap petugas kesehatan dan fasilitas pelayanan kesehatan, keberadaan fasilitas kesehatan yang ada, serta pelayanan kesehatan dapat dijangkau oleh keluarga</w:t>
      </w:r>
    </w:p>
    <w:p w14:paraId="511A0F96" w14:textId="698DF7D2" w:rsidR="00E1708B" w:rsidRDefault="001F3A57" w:rsidP="001926B5">
      <w:pPr>
        <w:pStyle w:val="Heading3"/>
        <w:numPr>
          <w:ilvl w:val="0"/>
          <w:numId w:val="36"/>
        </w:numPr>
        <w:ind w:left="567" w:hanging="567"/>
      </w:pPr>
      <w:bookmarkStart w:id="191" w:name="_Toc45354032"/>
      <w:bookmarkStart w:id="192" w:name="_Toc45354771"/>
      <w:bookmarkStart w:id="193" w:name="_Toc46982393"/>
      <w:bookmarkStart w:id="194" w:name="_Toc46982627"/>
      <w:r>
        <w:t>Struktur Kekuatan Keluarga</w:t>
      </w:r>
      <w:bookmarkEnd w:id="191"/>
      <w:bookmarkEnd w:id="192"/>
      <w:bookmarkEnd w:id="193"/>
      <w:bookmarkEnd w:id="194"/>
    </w:p>
    <w:p w14:paraId="6FD4DABC" w14:textId="77777777" w:rsidR="001F3A57" w:rsidRPr="00E1708B" w:rsidRDefault="00E1708B" w:rsidP="00E1708B">
      <w:pPr>
        <w:ind w:left="567"/>
      </w:pPr>
      <w:r>
        <w:t>Sembilan struktur kekuatan keluarga menurut</w:t>
      </w:r>
      <w:r w:rsidR="001F3A57">
        <w:t xml:space="preserve"> </w:t>
      </w:r>
      <w:r w:rsidR="00E55EDB" w:rsidRPr="00E1708B">
        <w:fldChar w:fldCharType="begin" w:fldLock="1"/>
      </w:r>
      <w:r w:rsidR="00E55EDB" w:rsidRPr="00E1708B">
        <w:instrText>ADDIN CSL_CITATION {"citationItems":[{"id":"ITEM-1","itemData":{"ISBN":"978-979-756-833-7","author":[{"dropping-particle":"","family":"Andarmoyo","given":"Sulistyo","non-dropping-particle":"","parse-names":false,"suffix":""}],"edition":"1","id":"ITEM-1","issued":{"date-parts":[["2012"]]},"number-of-pages":"242","publisher":"Graha Ilmu","publisher-place":"Yogyakarta","title":"Keperawatan Keluarga : Konsep Teori, Proses dan Praktik Keperawatan","type":"book"},"uris":["http://www.mendeley.com/documents/?uuid=84826699-61fd-47a6-a424-97f8fbc2b8db"]}],"mendeley":{"formattedCitation":"(Andarmoyo, 2012)","plainTextFormattedCitation":"(Andarmoyo, 2012)","previouslyFormattedCitation":"(Andarmoyo, 2012)"},"properties":{"noteIndex":0},"schema":"https://github.com/citation-style-language/schema/raw/master/csl-citation.json"}</w:instrText>
      </w:r>
      <w:r w:rsidR="00E55EDB" w:rsidRPr="00E1708B">
        <w:fldChar w:fldCharType="separate"/>
      </w:r>
      <w:r w:rsidR="001F3A57" w:rsidRPr="00E1708B">
        <w:rPr>
          <w:noProof/>
        </w:rPr>
        <w:t>(Andarmoyo, 2012)</w:t>
      </w:r>
      <w:r w:rsidR="00E55EDB" w:rsidRPr="00E1708B">
        <w:fldChar w:fldCharType="end"/>
      </w:r>
    </w:p>
    <w:p w14:paraId="53D8580E" w14:textId="77777777" w:rsidR="001F3A57" w:rsidRDefault="001F3A57" w:rsidP="001926B5">
      <w:pPr>
        <w:pStyle w:val="ListParagraph"/>
        <w:numPr>
          <w:ilvl w:val="0"/>
          <w:numId w:val="41"/>
        </w:numPr>
        <w:spacing w:line="480" w:lineRule="auto"/>
        <w:ind w:left="567" w:hanging="567"/>
      </w:pPr>
      <w:r>
        <w:t xml:space="preserve">Kekuasaan </w:t>
      </w:r>
      <w:r w:rsidR="00D4703B">
        <w:t>/ Wewenang yang Sah</w:t>
      </w:r>
    </w:p>
    <w:p w14:paraId="2DB6F15F" w14:textId="77777777" w:rsidR="001F3A57" w:rsidRDefault="001F3A57" w:rsidP="001F3A57">
      <w:pPr>
        <w:pStyle w:val="ListParagraph"/>
        <w:spacing w:line="480" w:lineRule="auto"/>
        <w:ind w:left="567"/>
        <w:jc w:val="both"/>
      </w:pPr>
      <w:r>
        <w:t xml:space="preserve">Wewenang didasarkan oleh kepercayaan dan persepsi bersama dari anggota keluarga bahwa satu orang mempunyai hak untuk mengontrol tingkah laku </w:t>
      </w:r>
      <w:r w:rsidR="00C139DA">
        <w:t>dari anggota keluarga yang lain.</w:t>
      </w:r>
    </w:p>
    <w:p w14:paraId="5E568CA5" w14:textId="77777777" w:rsidR="001F3A57" w:rsidRDefault="001F3A57" w:rsidP="001926B5">
      <w:pPr>
        <w:pStyle w:val="ListParagraph"/>
        <w:numPr>
          <w:ilvl w:val="0"/>
          <w:numId w:val="41"/>
        </w:numPr>
        <w:spacing w:line="480" w:lineRule="auto"/>
        <w:ind w:left="567" w:hanging="567"/>
      </w:pPr>
      <w:r>
        <w:t xml:space="preserve">Kekuasaan </w:t>
      </w:r>
      <w:r w:rsidR="00D4703B">
        <w:t>yang Tak Berdaya atau Putus Asa</w:t>
      </w:r>
    </w:p>
    <w:p w14:paraId="395E8C8E" w14:textId="77777777" w:rsidR="000B7A84" w:rsidRDefault="00C139DA" w:rsidP="002C764E">
      <w:pPr>
        <w:pStyle w:val="ListParagraph"/>
        <w:spacing w:line="480" w:lineRule="auto"/>
        <w:ind w:left="567"/>
        <w:jc w:val="both"/>
      </w:pPr>
      <w:r>
        <w:t>Orang yang tidak berdaya mempunyai kekuasaan palsu dan orang lain karena ketidakberdayaannya. Kekuasaan ini terjadi pada keluarga dimana salah satu anggota mengalami kecacatan atau ketidakmampuan yang lain.</w:t>
      </w:r>
    </w:p>
    <w:p w14:paraId="7B42EBAA" w14:textId="77777777" w:rsidR="001F3A57" w:rsidRDefault="001F3A57" w:rsidP="001926B5">
      <w:pPr>
        <w:pStyle w:val="ListParagraph"/>
        <w:numPr>
          <w:ilvl w:val="0"/>
          <w:numId w:val="41"/>
        </w:numPr>
        <w:spacing w:line="480" w:lineRule="auto"/>
        <w:ind w:left="567" w:hanging="567"/>
      </w:pPr>
      <w:r>
        <w:t xml:space="preserve">Kekuasaan </w:t>
      </w:r>
      <w:r w:rsidR="00D4703B">
        <w:t>Referen</w:t>
      </w:r>
    </w:p>
    <w:p w14:paraId="5157CEEB" w14:textId="77777777" w:rsidR="00C139DA" w:rsidRDefault="00C139DA" w:rsidP="00126DE5">
      <w:pPr>
        <w:pStyle w:val="ListParagraph"/>
        <w:spacing w:line="480" w:lineRule="auto"/>
        <w:ind w:left="567"/>
        <w:jc w:val="both"/>
      </w:pPr>
      <w:r>
        <w:t>Kekuasaan yang didasarkan pada proses identifikasi positif terhadap orang lain, ini dimiliki oleh seorang anak untuk meniru peran yang dmainkan oleh orang tuanya.</w:t>
      </w:r>
    </w:p>
    <w:p w14:paraId="30A9F872" w14:textId="77777777" w:rsidR="001F3A57" w:rsidRDefault="001F3A57" w:rsidP="001926B5">
      <w:pPr>
        <w:pStyle w:val="ListParagraph"/>
        <w:numPr>
          <w:ilvl w:val="0"/>
          <w:numId w:val="41"/>
        </w:numPr>
        <w:spacing w:line="480" w:lineRule="auto"/>
        <w:ind w:left="567" w:hanging="567"/>
      </w:pPr>
      <w:r>
        <w:t xml:space="preserve">Kekuasaan </w:t>
      </w:r>
      <w:r w:rsidR="00D4703B">
        <w:t>Ahli dan Sumber</w:t>
      </w:r>
    </w:p>
    <w:p w14:paraId="03ACF68C" w14:textId="77777777" w:rsidR="00E1708B" w:rsidRDefault="00C139DA" w:rsidP="00D4703B">
      <w:pPr>
        <w:pStyle w:val="ListParagraph"/>
        <w:spacing w:line="480" w:lineRule="auto"/>
        <w:ind w:left="567"/>
        <w:jc w:val="both"/>
      </w:pPr>
      <w:r>
        <w:t>Kekuasaan ini didasarkan dari orang yang mempunyai keahlian yang berharga dalam jumlah yang besar.</w:t>
      </w:r>
    </w:p>
    <w:p w14:paraId="1D7B1721" w14:textId="77777777" w:rsidR="00E1708B" w:rsidRDefault="00E1708B">
      <w:r>
        <w:br w:type="page"/>
      </w:r>
    </w:p>
    <w:p w14:paraId="1632FE4B" w14:textId="77777777" w:rsidR="001F3A57" w:rsidRDefault="001F3A57" w:rsidP="001926B5">
      <w:pPr>
        <w:pStyle w:val="ListParagraph"/>
        <w:numPr>
          <w:ilvl w:val="0"/>
          <w:numId w:val="41"/>
        </w:numPr>
        <w:spacing w:line="480" w:lineRule="auto"/>
        <w:ind w:left="567" w:hanging="567"/>
      </w:pPr>
      <w:r>
        <w:lastRenderedPageBreak/>
        <w:t xml:space="preserve">Kekuasaan </w:t>
      </w:r>
      <w:r w:rsidR="00D4703B">
        <w:t>P</w:t>
      </w:r>
      <w:r>
        <w:t>enghargaan</w:t>
      </w:r>
    </w:p>
    <w:p w14:paraId="3D524AA7" w14:textId="77777777" w:rsidR="001E0B1D" w:rsidRDefault="00D4703B" w:rsidP="00705B9B">
      <w:pPr>
        <w:pStyle w:val="ListParagraph"/>
        <w:spacing w:line="480" w:lineRule="auto"/>
        <w:ind w:left="567"/>
        <w:jc w:val="both"/>
      </w:pPr>
      <w:r>
        <w:t>Kekuasaan ini terjadi karena adanya harapan bahwa orang yang berpengaruh dan dominan akan melakukan sesuatu yang bersikap positif terhadap ketaatan seseorang.</w:t>
      </w:r>
    </w:p>
    <w:p w14:paraId="1906C67B" w14:textId="77777777" w:rsidR="001F3A57" w:rsidRDefault="001F3A57" w:rsidP="001926B5">
      <w:pPr>
        <w:pStyle w:val="ListParagraph"/>
        <w:numPr>
          <w:ilvl w:val="0"/>
          <w:numId w:val="41"/>
        </w:numPr>
        <w:spacing w:line="480" w:lineRule="auto"/>
        <w:ind w:left="567" w:hanging="567"/>
      </w:pPr>
      <w:r>
        <w:t xml:space="preserve">Kekuasaan </w:t>
      </w:r>
      <w:r w:rsidR="00D4703B">
        <w:t>M</w:t>
      </w:r>
      <w:r>
        <w:t>emaksa</w:t>
      </w:r>
    </w:p>
    <w:p w14:paraId="33F9200C" w14:textId="77777777" w:rsidR="00D4703B" w:rsidRDefault="00D4703B" w:rsidP="00D4703B">
      <w:pPr>
        <w:pStyle w:val="ListParagraph"/>
        <w:spacing w:line="480" w:lineRule="auto"/>
        <w:ind w:left="567"/>
        <w:jc w:val="both"/>
      </w:pPr>
      <w:r>
        <w:t>Kekuasaan yang berdasar persepsi dan kepercayaan bahwa orang yang memiliki kekuasaan mungkin akan menghukum dengan ancaman, paksaan atau kekerasan dari individu lain jika tidak taat.</w:t>
      </w:r>
    </w:p>
    <w:p w14:paraId="774F2B25" w14:textId="77777777" w:rsidR="001F3A57" w:rsidRDefault="001F3A57" w:rsidP="001926B5">
      <w:pPr>
        <w:pStyle w:val="ListParagraph"/>
        <w:numPr>
          <w:ilvl w:val="0"/>
          <w:numId w:val="41"/>
        </w:numPr>
        <w:spacing w:line="480" w:lineRule="auto"/>
        <w:ind w:left="567" w:hanging="567"/>
      </w:pPr>
      <w:r>
        <w:t xml:space="preserve">Kekuasaan </w:t>
      </w:r>
      <w:r w:rsidR="008D2315">
        <w:t>Informasional</w:t>
      </w:r>
    </w:p>
    <w:p w14:paraId="333732E3" w14:textId="77777777" w:rsidR="00D4703B" w:rsidRDefault="008D2315" w:rsidP="008D2315">
      <w:pPr>
        <w:pStyle w:val="ListParagraph"/>
        <w:spacing w:line="480" w:lineRule="auto"/>
        <w:ind w:left="567"/>
        <w:jc w:val="both"/>
      </w:pPr>
      <w:r>
        <w:t>Kekuasaan yang didasarkan berdasar pada isi pesan persuasif seseorang dapat diengaruhi oleh penjelasan tentang kebenaran yang diberikan secara hati-hati.</w:t>
      </w:r>
    </w:p>
    <w:p w14:paraId="67A7FF76" w14:textId="77777777" w:rsidR="001F3A57" w:rsidRDefault="001F3A57" w:rsidP="001926B5">
      <w:pPr>
        <w:pStyle w:val="ListParagraph"/>
        <w:numPr>
          <w:ilvl w:val="0"/>
          <w:numId w:val="41"/>
        </w:numPr>
        <w:spacing w:line="480" w:lineRule="auto"/>
        <w:ind w:left="567" w:hanging="567"/>
      </w:pPr>
      <w:r>
        <w:t xml:space="preserve">Kekuasaan </w:t>
      </w:r>
      <w:r w:rsidR="008D2315">
        <w:t>Afektif</w:t>
      </w:r>
    </w:p>
    <w:p w14:paraId="33003945" w14:textId="77777777" w:rsidR="008D2315" w:rsidRDefault="008D2315" w:rsidP="008D2315">
      <w:pPr>
        <w:pStyle w:val="ListParagraph"/>
        <w:spacing w:line="480" w:lineRule="auto"/>
        <w:ind w:left="567"/>
        <w:jc w:val="both"/>
      </w:pPr>
      <w:r>
        <w:t>Kekuasaan yang didasarkan pada pemberian afeksi/perasaan dan kehangatan serta seks.</w:t>
      </w:r>
    </w:p>
    <w:p w14:paraId="2AA1D905" w14:textId="77777777" w:rsidR="008D2315" w:rsidRDefault="008D2315" w:rsidP="001926B5">
      <w:pPr>
        <w:pStyle w:val="ListParagraph"/>
        <w:numPr>
          <w:ilvl w:val="0"/>
          <w:numId w:val="41"/>
        </w:numPr>
        <w:spacing w:line="480" w:lineRule="auto"/>
        <w:ind w:left="567" w:hanging="567"/>
        <w:jc w:val="both"/>
      </w:pPr>
      <w:r>
        <w:t>Kekuasaan Manajemen Ketegangan</w:t>
      </w:r>
    </w:p>
    <w:p w14:paraId="1E0F5D33" w14:textId="77777777" w:rsidR="008D2315" w:rsidRDefault="008D2315" w:rsidP="009973AE">
      <w:pPr>
        <w:pStyle w:val="ListParagraph"/>
        <w:spacing w:line="480" w:lineRule="auto"/>
        <w:ind w:left="567"/>
        <w:jc w:val="both"/>
      </w:pPr>
      <w:r>
        <w:t>Kekuasaan yang didasarkan dari kontrol untuk mengatasi ketegangan dan konflik dari keluarga.</w:t>
      </w:r>
    </w:p>
    <w:p w14:paraId="4E7732D6" w14:textId="77777777" w:rsidR="00047668" w:rsidRDefault="00047668" w:rsidP="00047668">
      <w:pPr>
        <w:spacing w:line="480" w:lineRule="auto"/>
        <w:jc w:val="both"/>
      </w:pPr>
      <w:r>
        <w:t>Berdasar pengaruh tersebut secara umum pemegang kekuasaan terdiri dari tiga macam, yaitu :</w:t>
      </w:r>
    </w:p>
    <w:p w14:paraId="4DE61641" w14:textId="77777777" w:rsidR="00047668" w:rsidRDefault="00047668" w:rsidP="001926B5">
      <w:pPr>
        <w:pStyle w:val="ListParagraph"/>
        <w:numPr>
          <w:ilvl w:val="0"/>
          <w:numId w:val="42"/>
        </w:numPr>
        <w:spacing w:line="480" w:lineRule="auto"/>
        <w:ind w:left="567" w:hanging="567"/>
        <w:jc w:val="both"/>
      </w:pPr>
      <w:r>
        <w:t>Patriakal, pemegang kekuasaan didasarkan pada garis keturunan laki-laki</w:t>
      </w:r>
    </w:p>
    <w:p w14:paraId="0EF0A5A4" w14:textId="77777777" w:rsidR="00047668" w:rsidRDefault="00047668" w:rsidP="001926B5">
      <w:pPr>
        <w:pStyle w:val="ListParagraph"/>
        <w:numPr>
          <w:ilvl w:val="0"/>
          <w:numId w:val="42"/>
        </w:numPr>
        <w:spacing w:line="480" w:lineRule="auto"/>
        <w:ind w:left="567" w:hanging="567"/>
        <w:jc w:val="both"/>
      </w:pPr>
      <w:r>
        <w:t>Matriakal, kekuasaan didasarkan pada garis keturunan perempuan</w:t>
      </w:r>
    </w:p>
    <w:p w14:paraId="410F38E1" w14:textId="77777777" w:rsidR="001E0B1D" w:rsidRDefault="00047668" w:rsidP="001926B5">
      <w:pPr>
        <w:pStyle w:val="ListParagraph"/>
        <w:numPr>
          <w:ilvl w:val="0"/>
          <w:numId w:val="42"/>
        </w:numPr>
        <w:spacing w:line="480" w:lineRule="auto"/>
        <w:ind w:left="567" w:hanging="567"/>
        <w:jc w:val="both"/>
      </w:pPr>
      <w:r w:rsidRPr="00730CA3">
        <w:rPr>
          <w:i/>
        </w:rPr>
        <w:t>Equalitarian/egalitarian</w:t>
      </w:r>
      <w:r>
        <w:t>, kekuasaan didasarkan keputusan bersama antara laki-laki dan perempuan.</w:t>
      </w:r>
    </w:p>
    <w:p w14:paraId="0005E157" w14:textId="5F00FD1E" w:rsidR="00E1708B" w:rsidRDefault="00E55EDB" w:rsidP="001926B5">
      <w:pPr>
        <w:pStyle w:val="Heading3"/>
        <w:numPr>
          <w:ilvl w:val="0"/>
          <w:numId w:val="36"/>
        </w:numPr>
        <w:ind w:left="567" w:hanging="567"/>
      </w:pPr>
      <w:bookmarkStart w:id="195" w:name="_Toc45354033"/>
      <w:bookmarkStart w:id="196" w:name="_Toc45354772"/>
      <w:bookmarkStart w:id="197" w:name="_Toc46982394"/>
      <w:bookmarkStart w:id="198" w:name="_Toc46982628"/>
      <w:r>
        <w:lastRenderedPageBreak/>
        <w:t>Pembuatan Keputusan Keluarga</w:t>
      </w:r>
      <w:bookmarkEnd w:id="195"/>
      <w:bookmarkEnd w:id="196"/>
      <w:bookmarkEnd w:id="197"/>
      <w:bookmarkEnd w:id="198"/>
      <w:r>
        <w:t xml:space="preserve"> </w:t>
      </w:r>
    </w:p>
    <w:p w14:paraId="7CA272A9" w14:textId="77777777" w:rsidR="00E55EDB" w:rsidRDefault="001A2C6A" w:rsidP="00E1708B">
      <w:pPr>
        <w:spacing w:after="0" w:line="480" w:lineRule="auto"/>
        <w:ind w:left="567"/>
      </w:pPr>
      <w:r>
        <w:t>T</w:t>
      </w:r>
      <w:r w:rsidR="00E1708B">
        <w:t>iga tipe pro</w:t>
      </w:r>
      <w:r>
        <w:t xml:space="preserve">ses pembuatan keputusan menurut </w:t>
      </w:r>
      <w:r w:rsidR="000A2B82" w:rsidRPr="00E1708B">
        <w:fldChar w:fldCharType="begin" w:fldLock="1"/>
      </w:r>
      <w:r w:rsidR="000A2B82" w:rsidRPr="00E1708B">
        <w:instrText>ADDIN CSL_CITATION {"citationItems":[{"id":"ITEM-1","itemData":{"ISBN":"978-979-448-997-2","author":[{"dropping-particle":"","family":"Friedman","given":"Marilyn M","non-dropping-particle":"","parse-names":false,"suffix":""}],"edition":"5th","id":"ITEM-1","issued":{"date-parts":[["2010"]]},"number-of-pages":"664","publisher":"EGC","publisher-place":"Jakarta","title":"Buku Ajar Keperawatan Keluarga : Riset, Teori &amp; Praktik","type":"book"},"uris":["http://www.mendeley.com/documents/?uuid=fc744c8f-a26a-4e15-91f4-d0b3d50db341"]}],"mendeley":{"formattedCitation":"(Friedman, 2010)","plainTextFormattedCitation":"(Friedman, 2010)","previouslyFormattedCitation":"(Friedman, 2010)"},"properties":{"noteIndex":0},"schema":"https://github.com/citation-style-language/schema/raw/master/csl-citation.json"}</w:instrText>
      </w:r>
      <w:r w:rsidR="000A2B82" w:rsidRPr="00E1708B">
        <w:fldChar w:fldCharType="separate"/>
      </w:r>
      <w:r w:rsidR="00E55EDB" w:rsidRPr="00E1708B">
        <w:rPr>
          <w:noProof/>
        </w:rPr>
        <w:t>(Friedman, 2010)</w:t>
      </w:r>
      <w:r w:rsidR="000A2B82" w:rsidRPr="00E1708B">
        <w:fldChar w:fldCharType="end"/>
      </w:r>
    </w:p>
    <w:p w14:paraId="7F15B61A" w14:textId="77777777" w:rsidR="00E55EDB" w:rsidRDefault="00E55EDB" w:rsidP="001926B5">
      <w:pPr>
        <w:pStyle w:val="ListParagraph"/>
        <w:numPr>
          <w:ilvl w:val="0"/>
          <w:numId w:val="43"/>
        </w:numPr>
        <w:spacing w:after="0" w:line="480" w:lineRule="auto"/>
        <w:ind w:left="567" w:hanging="567"/>
      </w:pPr>
      <w:r>
        <w:t>Keputusan Konsensus</w:t>
      </w:r>
    </w:p>
    <w:p w14:paraId="7EF8030B" w14:textId="77777777" w:rsidR="00441A97" w:rsidRDefault="00136460" w:rsidP="001E0B1D">
      <w:pPr>
        <w:pStyle w:val="ListParagraph"/>
        <w:spacing w:after="0" w:line="480" w:lineRule="auto"/>
        <w:ind w:left="567"/>
        <w:jc w:val="both"/>
      </w:pPr>
      <w:r>
        <w:t>Keputusan yang terjadi apabila anggota yang bernegosiasi untuk menghasilkan suatu solusi dilihat sebagai pemenuhan nilai personal dan nilai bersama mereka.</w:t>
      </w:r>
    </w:p>
    <w:p w14:paraId="0B99CA17" w14:textId="77777777" w:rsidR="00E55EDB" w:rsidRDefault="00E55EDB" w:rsidP="001926B5">
      <w:pPr>
        <w:pStyle w:val="ListParagraph"/>
        <w:numPr>
          <w:ilvl w:val="0"/>
          <w:numId w:val="43"/>
        </w:numPr>
        <w:spacing w:after="0" w:line="480" w:lineRule="auto"/>
        <w:ind w:left="567" w:hanging="567"/>
      </w:pPr>
      <w:r>
        <w:t>Keputusan Akomodasi</w:t>
      </w:r>
    </w:p>
    <w:p w14:paraId="25EA8908" w14:textId="77777777" w:rsidR="00136460" w:rsidRPr="00E55EDB" w:rsidRDefault="0007789D" w:rsidP="00136460">
      <w:pPr>
        <w:pStyle w:val="ListParagraph"/>
        <w:spacing w:after="0" w:line="480" w:lineRule="auto"/>
        <w:ind w:left="567"/>
        <w:jc w:val="both"/>
      </w:pPr>
      <w:r>
        <w:t>Perbedaan terdapat dalam sikap partisipan terhadap komitmen mereka, begitu pula dengan bentuk akomodasi yang terjadi selalu berupa persetujuan untuk tidak sepakat apabila keputusan diambil dalam menghadapi perbedaan yang tidak dapat didamaikan.</w:t>
      </w:r>
    </w:p>
    <w:p w14:paraId="3197C5FC" w14:textId="77777777" w:rsidR="00E55EDB" w:rsidRPr="0007789D" w:rsidRDefault="00E55EDB" w:rsidP="001926B5">
      <w:pPr>
        <w:pStyle w:val="ListParagraph"/>
        <w:numPr>
          <w:ilvl w:val="0"/>
          <w:numId w:val="43"/>
        </w:numPr>
        <w:spacing w:after="0" w:line="480" w:lineRule="auto"/>
        <w:ind w:left="567" w:hanging="567"/>
      </w:pPr>
      <w:r>
        <w:t xml:space="preserve">Keputusan </w:t>
      </w:r>
      <w:r w:rsidRPr="00136460">
        <w:rPr>
          <w:i/>
        </w:rPr>
        <w:t>De Facto</w:t>
      </w:r>
    </w:p>
    <w:p w14:paraId="2693125D" w14:textId="77777777" w:rsidR="000E5C0E" w:rsidRDefault="0007789D" w:rsidP="004E0070">
      <w:pPr>
        <w:pStyle w:val="ListParagraph"/>
        <w:spacing w:after="0" w:line="480" w:lineRule="auto"/>
        <w:ind w:left="567"/>
        <w:jc w:val="both"/>
      </w:pPr>
      <w:r>
        <w:t>Keputusan yang terjadi apabila sesuatu hal dibolehkan terjadi begitu saja tanpa perencanaan</w:t>
      </w:r>
      <w:r w:rsidR="00091D39">
        <w:t>. Keputusan ini dapat dibuat ketika terjadi argumentasi yang tidak ada resolusi atau jika permasalahan tidak diangkat dan didiskusikan. Dalam hal ini norma kultrual penting untuk dipertimbangkan, karena kendala untuk berkomunikasi terbuka dan pembuatan keputusan aktif mungkin juga mempunyai dasar etnik dan kebudayaan.</w:t>
      </w:r>
    </w:p>
    <w:p w14:paraId="73344E00" w14:textId="77777777" w:rsidR="00E231C6" w:rsidRDefault="00E231C6" w:rsidP="004E0070">
      <w:pPr>
        <w:pStyle w:val="ListParagraph"/>
        <w:spacing w:after="0" w:line="480" w:lineRule="auto"/>
        <w:ind w:left="567"/>
        <w:jc w:val="both"/>
        <w:rPr>
          <w:rFonts w:eastAsiaTheme="majorEastAsia"/>
          <w:b/>
          <w:color w:val="000000" w:themeColor="text1"/>
          <w:szCs w:val="24"/>
        </w:rPr>
      </w:pPr>
    </w:p>
    <w:p w14:paraId="38A15C7F" w14:textId="325DE498" w:rsidR="00921631" w:rsidRPr="005D486E" w:rsidRDefault="00E231C6" w:rsidP="00284681">
      <w:pPr>
        <w:pStyle w:val="Heading2"/>
        <w:numPr>
          <w:ilvl w:val="0"/>
          <w:numId w:val="5"/>
        </w:numPr>
        <w:ind w:left="567" w:hanging="567"/>
        <w:rPr>
          <w:i/>
        </w:rPr>
      </w:pPr>
      <w:bookmarkStart w:id="199" w:name="_Toc45354034"/>
      <w:bookmarkStart w:id="200" w:name="_Toc45354773"/>
      <w:bookmarkStart w:id="201" w:name="_Toc46982395"/>
      <w:bookmarkStart w:id="202" w:name="_Toc46982629"/>
      <w:r>
        <w:t xml:space="preserve">Konsep </w:t>
      </w:r>
      <w:r w:rsidR="005D486E" w:rsidRPr="005D486E">
        <w:rPr>
          <w:i/>
        </w:rPr>
        <w:t>Sunrise Model</w:t>
      </w:r>
      <w:bookmarkEnd w:id="199"/>
      <w:bookmarkEnd w:id="200"/>
      <w:bookmarkEnd w:id="201"/>
      <w:bookmarkEnd w:id="202"/>
    </w:p>
    <w:p w14:paraId="21664FC7" w14:textId="69076A52" w:rsidR="000E1B70" w:rsidRDefault="000E1B70" w:rsidP="00221D37">
      <w:pPr>
        <w:pStyle w:val="Heading3"/>
        <w:numPr>
          <w:ilvl w:val="0"/>
          <w:numId w:val="28"/>
        </w:numPr>
        <w:ind w:left="567" w:hanging="567"/>
      </w:pPr>
      <w:bookmarkStart w:id="203" w:name="_Toc45354035"/>
      <w:bookmarkStart w:id="204" w:name="_Toc45354774"/>
      <w:bookmarkStart w:id="205" w:name="_Toc46982396"/>
      <w:bookmarkStart w:id="206" w:name="_Toc46982630"/>
      <w:r>
        <w:t>Definisi Konsep Sunrise Model Leininger</w:t>
      </w:r>
      <w:bookmarkEnd w:id="203"/>
      <w:bookmarkEnd w:id="204"/>
      <w:bookmarkEnd w:id="205"/>
      <w:bookmarkEnd w:id="206"/>
    </w:p>
    <w:p w14:paraId="6D0F3E63" w14:textId="77777777" w:rsidR="002C764E" w:rsidRDefault="005979D9" w:rsidP="00D163EE">
      <w:pPr>
        <w:pStyle w:val="ListParagraph"/>
        <w:spacing w:after="0" w:line="480" w:lineRule="auto"/>
        <w:ind w:left="0" w:firstLine="567"/>
        <w:jc w:val="both"/>
      </w:pPr>
      <w:r>
        <w:t>Teori Leininger berasal dari antropologi dan keperawatan, akan tetapi diformulasi ulang untuk menjadi teori keperawatan transkultural dengan suatu perspektif asuhan manusiawi.</w:t>
      </w:r>
      <w:r w:rsidR="00B30837">
        <w:t xml:space="preserve"> </w:t>
      </w:r>
      <w:r>
        <w:t>Leininger mengembangkan metode penelitian riwayat etnis dan telah menekankan pentingnya mempelajari manusia</w:t>
      </w:r>
      <w:r w:rsidR="009F6D58">
        <w:t xml:space="preserve"> </w:t>
      </w:r>
      <w:r>
        <w:t xml:space="preserve">dari pengetahuan dan </w:t>
      </w:r>
      <w:r>
        <w:lastRenderedPageBreak/>
        <w:t xml:space="preserve">pengalaman </w:t>
      </w:r>
      <w:r w:rsidRPr="004161CE">
        <w:rPr>
          <w:i/>
        </w:rPr>
        <w:t>emic</w:t>
      </w:r>
      <w:r>
        <w:t xml:space="preserve"> </w:t>
      </w:r>
      <w:r w:rsidR="00A15728">
        <w:t>(pandangan dan nilai dari penduduk lokal, kaum adat, atau orang dalam tentang</w:t>
      </w:r>
      <w:r w:rsidR="009F6D58">
        <w:t xml:space="preserve"> </w:t>
      </w:r>
      <w:r w:rsidR="00A15728">
        <w:t xml:space="preserve">suatu fenomena) </w:t>
      </w:r>
      <w:r>
        <w:t xml:space="preserve">atau lokal mereka sendiri kemudian membandingkannya dengan keyakinan dan praktik dari luar. Leininger </w:t>
      </w:r>
      <w:r w:rsidR="004E02C6">
        <w:t xml:space="preserve">mengembangkan </w:t>
      </w:r>
      <w:r w:rsidR="004E02C6" w:rsidRPr="00A6784E">
        <w:rPr>
          <w:i/>
        </w:rPr>
        <w:t>the Sunrise Model</w:t>
      </w:r>
      <w:r w:rsidR="004E02C6">
        <w:t xml:space="preserve"> </w:t>
      </w:r>
      <w:r w:rsidR="00B30837">
        <w:t>(Gambar</w:t>
      </w:r>
      <w:r w:rsidR="0042321C">
        <w:t xml:space="preserve"> 2.1</w:t>
      </w:r>
      <w:r w:rsidR="00B30837">
        <w:t xml:space="preserve">) </w:t>
      </w:r>
      <w:r w:rsidR="004E02C6">
        <w:t>pada tahun 1970 untuk menggambar</w:t>
      </w:r>
      <w:r w:rsidR="00B30837">
        <w:t xml:space="preserve">kan komponen utama dan teorinya </w:t>
      </w:r>
      <w:r w:rsidR="00DA60D7">
        <w:fldChar w:fldCharType="begin" w:fldLock="1"/>
      </w:r>
      <w:r w:rsidR="00DA60D7">
        <w:instrText>ADDIN CSL_CITATION {"citationItems":[{"id":"ITEM-1","itemData":{"ISBN":"978-981-4570-76-3","author":[{"dropping-particle":"","family":"Hamid","given":"Prof. Achir Yani S.","non-dropping-particle":"","parse-names":false,"suffix":""},{"dropping-particle":"","family":"Kusman Ibrahim","given":"","non-dropping-particle":"","parse-names":false,"suffix":""}],"edition":"8th Editio","id":"ITEM-1","issued":{"date-parts":[["2017"]]},"publisher":"Elsevier","publisher-place":"Killeney Road","title":"Pakar Teori Keperawatan dan Karya Mereka","type":"book"},"uris":["http://www.mendeley.com/documents/?uuid=329b5838-c856-4edb-9a2b-73af76768018"]}],"mendeley":{"formattedCitation":"(Hamid &amp; Kusman Ibrahim, 2017)","plainTextFormattedCitation":"(Hamid &amp; Kusman Ibrahim, 2017)","previouslyFormattedCitation":"(Hamid &amp; Kusman Ibrahim, 2017)"},"properties":{"noteIndex":0},"schema":"https://github.com/citation-style-language/schema/raw/master/csl-citation.json"}</w:instrText>
      </w:r>
      <w:r w:rsidR="00DA60D7">
        <w:fldChar w:fldCharType="separate"/>
      </w:r>
      <w:r w:rsidR="00DA60D7" w:rsidRPr="00DA60D7">
        <w:rPr>
          <w:noProof/>
        </w:rPr>
        <w:t>(Hamid &amp; Kusman Ibrahim, 2017)</w:t>
      </w:r>
      <w:r w:rsidR="00DA60D7">
        <w:fldChar w:fldCharType="end"/>
      </w:r>
      <w:r w:rsidR="00B30837">
        <w:t>.</w:t>
      </w:r>
      <w:r w:rsidR="00AB3F86">
        <w:t xml:space="preserve"> </w:t>
      </w:r>
    </w:p>
    <w:p w14:paraId="7CD94589" w14:textId="77777777" w:rsidR="002C764E" w:rsidRDefault="002C764E"/>
    <w:p w14:paraId="364D966D" w14:textId="77777777" w:rsidR="000E1B70" w:rsidRDefault="00DB296F" w:rsidP="00D163EE">
      <w:pPr>
        <w:pStyle w:val="ListParagraph"/>
        <w:spacing w:after="0" w:line="480" w:lineRule="auto"/>
        <w:ind w:left="0" w:firstLine="567"/>
        <w:jc w:val="both"/>
      </w:pPr>
      <w:r>
        <w:rPr>
          <w:noProof/>
        </w:rPr>
        <w:drawing>
          <wp:anchor distT="0" distB="0" distL="114300" distR="114300" simplePos="0" relativeHeight="251572736" behindDoc="1" locked="0" layoutInCell="1" allowOverlap="1" wp14:anchorId="24C3D7F9" wp14:editId="56726D87">
            <wp:simplePos x="0" y="0"/>
            <wp:positionH relativeFrom="margin">
              <wp:posOffset>609600</wp:posOffset>
            </wp:positionH>
            <wp:positionV relativeFrom="paragraph">
              <wp:posOffset>-158750</wp:posOffset>
            </wp:positionV>
            <wp:extent cx="4001770" cy="436626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10797" b="6168"/>
                    <a:stretch>
                      <a:fillRect/>
                    </a:stretch>
                  </pic:blipFill>
                  <pic:spPr bwMode="auto">
                    <a:xfrm>
                      <a:off x="0" y="0"/>
                      <a:ext cx="400177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09E9A" w14:textId="77777777" w:rsidR="000E1B70" w:rsidRDefault="000E1B70"/>
    <w:p w14:paraId="1C214CF8" w14:textId="77777777" w:rsidR="000E1B70" w:rsidRDefault="000E1B70"/>
    <w:p w14:paraId="44928376" w14:textId="77777777" w:rsidR="000E1B70" w:rsidRDefault="000E1B70"/>
    <w:p w14:paraId="43CA16A4" w14:textId="77777777" w:rsidR="000E1B70" w:rsidRDefault="000E1B70"/>
    <w:p w14:paraId="3AD36413" w14:textId="77777777" w:rsidR="000E1B70" w:rsidRDefault="000E1B70"/>
    <w:p w14:paraId="5AB30637" w14:textId="77777777" w:rsidR="000E1B70" w:rsidRDefault="000E1B70"/>
    <w:p w14:paraId="2102599A" w14:textId="77777777" w:rsidR="000E1B70" w:rsidRDefault="000E1B70"/>
    <w:p w14:paraId="723438D1" w14:textId="77777777" w:rsidR="000E1B70" w:rsidRDefault="000E1B70"/>
    <w:p w14:paraId="58749BE4" w14:textId="77777777" w:rsidR="000E1B70" w:rsidRDefault="000E1B70"/>
    <w:p w14:paraId="0C8D5E4F" w14:textId="77777777" w:rsidR="000E1B70" w:rsidRDefault="000E1B70"/>
    <w:p w14:paraId="2667C66E" w14:textId="77777777" w:rsidR="000E1B70" w:rsidRDefault="000E1B70"/>
    <w:p w14:paraId="7634399B" w14:textId="77777777" w:rsidR="000E1B70" w:rsidRDefault="000E1B70" w:rsidP="000E1B70">
      <w:pPr>
        <w:pStyle w:val="ListParagraph"/>
        <w:spacing w:after="0" w:line="480" w:lineRule="auto"/>
        <w:ind w:left="0" w:firstLine="567"/>
        <w:jc w:val="both"/>
      </w:pPr>
    </w:p>
    <w:p w14:paraId="4C92F2BB" w14:textId="77777777" w:rsidR="00D163EE" w:rsidRDefault="00D163EE" w:rsidP="00D163EE">
      <w:pPr>
        <w:pStyle w:val="ListParagraph"/>
        <w:spacing w:after="0" w:line="240" w:lineRule="auto"/>
        <w:ind w:left="0" w:firstLine="567"/>
        <w:jc w:val="both"/>
      </w:pPr>
    </w:p>
    <w:p w14:paraId="3C76E0DA" w14:textId="77777777" w:rsidR="00274EBB" w:rsidRDefault="00274EBB" w:rsidP="00D163EE">
      <w:pPr>
        <w:pStyle w:val="ListParagraph"/>
        <w:spacing w:after="0" w:line="240" w:lineRule="auto"/>
        <w:ind w:left="0" w:firstLine="567"/>
        <w:jc w:val="both"/>
      </w:pPr>
    </w:p>
    <w:p w14:paraId="379CDAC5" w14:textId="77777777" w:rsidR="00D163EE" w:rsidRDefault="00D163EE" w:rsidP="00D163EE">
      <w:pPr>
        <w:pStyle w:val="ListParagraph"/>
        <w:spacing w:after="0" w:line="240" w:lineRule="auto"/>
        <w:ind w:left="0" w:firstLine="567"/>
        <w:jc w:val="both"/>
      </w:pPr>
    </w:p>
    <w:p w14:paraId="17818DA9" w14:textId="648FF242" w:rsidR="00086ACE" w:rsidRPr="00F86314" w:rsidRDefault="000E1B70" w:rsidP="00F86314">
      <w:pPr>
        <w:pStyle w:val="Heading5"/>
        <w:ind w:left="1276" w:hanging="1276"/>
      </w:pPr>
      <w:bookmarkStart w:id="207" w:name="_Toc45127697"/>
      <w:r>
        <w:t xml:space="preserve">Gambar 2.1 Teori </w:t>
      </w:r>
      <w:r w:rsidRPr="00B37205">
        <w:rPr>
          <w:i/>
        </w:rPr>
        <w:t>Sunrise Model</w:t>
      </w:r>
      <w:r>
        <w:t xml:space="preserve"> Leininger </w:t>
      </w:r>
      <w:r>
        <w:fldChar w:fldCharType="begin" w:fldLock="1"/>
      </w:r>
      <w:r w:rsidR="007D2F3D">
        <w:instrText>ADDIN CSL_CITATION {"citationItems":[{"id":"ITEM-1","itemData":{"DOI":"10.1177/160940691201100306","ISSN":"16094069","abstract":"Nurse anthropologist, Madeleine Leininger, developed the culture care theory and ethnonursing research method to help researchers study transcultural human care phenomena and discover the knowledge nurses need to provide care in an increasingly multicultural world. The authors propose that the ethnonursing method can be useful for research that addresses providing care in other disciplines, including education, administration, physical, occupational, and speech therapy, social work, pharmacy, medicine, and other disciplines in which research findings have implications for human care and health. The authors discuss the culture care theory and describe the ethnonursing research method's enablers, data analysis phases, and qualitative evaluation criteria. The theory is presented as a guide for using research findings to design culturally competent and congruent care to promote well- being among diverse people, groups, communities, and institutions. Resources include a reference list of key source publications, a discussion of exemplar studies, and samples of a theory-based, open-ended interview guide and data coding system. © 2012 McFarland, Mixer, Wehbe-Alamah, and Burk.","author":[{"dropping-particle":"","family":"McFarland","given":"Marilyn R.","non-dropping-particle":"","parse-names":false,"suffix":""},{"dropping-particle":"","family":"Mixer","given":"Sandra J.","non-dropping-particle":"","parse-names":false,"suffix":""},{"dropping-particle":"","family":"Webhe-Alamah","given":"Hiba","non-dropping-particle":"","parse-names":false,"suffix":""},{"dropping-particle":"","family":"Burk","given":"Renee","non-dropping-particle":"","parse-names":false,"suffix":""}],"container-title":"International Journal of Qualitative Methods","id":"ITEM-1","issue":"3","issued":{"date-parts":[["2012"]]},"page":"259-279","title":"Ethnonursing: A qualitative research method for studying culturally competent care across disciplines","type":"article-journal","volume":"11"},"uris":["http://www.mendeley.com/documents/?uuid=b497acad-a6f9-4466-aede-ea68378ad6c8"]}],"mendeley":{"formattedCitation":"(McFarland et al., 2012)","plainTextFormattedCitation":"(McFarland et al., 2012)","previouslyFormattedCitation":"(McFarland et al., 2012)"},"properties":{"noteIndex":0},"schema":"https://github.com/citation-style-language/schema/raw/master/csl-citation.json"}</w:instrText>
      </w:r>
      <w:r>
        <w:fldChar w:fldCharType="separate"/>
      </w:r>
      <w:r w:rsidR="007D2F3D" w:rsidRPr="007D2F3D">
        <w:rPr>
          <w:noProof/>
        </w:rPr>
        <w:t>(McFarland et al., 2012)</w:t>
      </w:r>
      <w:bookmarkEnd w:id="207"/>
      <w:r>
        <w:fldChar w:fldCharType="end"/>
      </w:r>
    </w:p>
    <w:p w14:paraId="60245AEB" w14:textId="77777777" w:rsidR="002C764E" w:rsidRDefault="002C764E" w:rsidP="00550665"/>
    <w:p w14:paraId="6DC0D0FF" w14:textId="77777777" w:rsidR="006108AC" w:rsidRDefault="00C8086D" w:rsidP="00550665">
      <w:r>
        <w:t>D</w:t>
      </w:r>
      <w:r w:rsidR="003935F0">
        <w:t>ari gambar tersebut, dijelaskan bahwa konsep utama transkultural adalah sebagai berikut :</w:t>
      </w:r>
      <w:r w:rsidR="00FD1048">
        <w:t xml:space="preserve"> </w:t>
      </w:r>
      <w:r w:rsidR="00D2549F">
        <w:fldChar w:fldCharType="begin" w:fldLock="1"/>
      </w:r>
      <w:r w:rsidR="00D2549F">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D2549F">
        <w:fldChar w:fldCharType="separate"/>
      </w:r>
      <w:r w:rsidR="00FD1048" w:rsidRPr="00FD1048">
        <w:rPr>
          <w:noProof/>
        </w:rPr>
        <w:t>(Pratiwi, 2011)</w:t>
      </w:r>
      <w:r w:rsidR="00D2549F">
        <w:fldChar w:fldCharType="end"/>
      </w:r>
    </w:p>
    <w:p w14:paraId="191EA87F" w14:textId="77777777" w:rsidR="00AE7E6F" w:rsidRDefault="00AE7E6F" w:rsidP="00AE7E6F">
      <w:pPr>
        <w:pStyle w:val="ListParagraph"/>
        <w:numPr>
          <w:ilvl w:val="0"/>
          <w:numId w:val="19"/>
        </w:numPr>
        <w:spacing w:after="0" w:line="480" w:lineRule="auto"/>
        <w:ind w:left="1134" w:hanging="567"/>
        <w:jc w:val="both"/>
        <w:rPr>
          <w:i/>
        </w:rPr>
      </w:pPr>
      <w:r w:rsidRPr="0024448C">
        <w:rPr>
          <w:i/>
        </w:rPr>
        <w:t>World View</w:t>
      </w:r>
    </w:p>
    <w:p w14:paraId="4832CC4E" w14:textId="77777777" w:rsidR="00AE7E6F" w:rsidRPr="00AE7E6F" w:rsidRDefault="00AE7E6F" w:rsidP="00AE7E6F">
      <w:pPr>
        <w:pStyle w:val="ListParagraph"/>
        <w:spacing w:after="0" w:line="480" w:lineRule="auto"/>
        <w:ind w:left="1134"/>
        <w:jc w:val="both"/>
        <w:rPr>
          <w:i/>
        </w:rPr>
      </w:pPr>
      <w:r>
        <w:t>Cara pandang individu atau kelompok dalam memandang kehidupannya sehingga menimbulkan keyakinan dan nilai.</w:t>
      </w:r>
    </w:p>
    <w:p w14:paraId="5FD4A0B4" w14:textId="77777777" w:rsidR="00AE7E6F" w:rsidRDefault="00AE7E6F" w:rsidP="00AE7E6F">
      <w:pPr>
        <w:pStyle w:val="ListParagraph"/>
        <w:numPr>
          <w:ilvl w:val="0"/>
          <w:numId w:val="19"/>
        </w:numPr>
        <w:spacing w:after="0" w:line="480" w:lineRule="auto"/>
        <w:ind w:left="1134" w:hanging="567"/>
        <w:jc w:val="both"/>
        <w:rPr>
          <w:i/>
        </w:rPr>
      </w:pPr>
      <w:r w:rsidRPr="0024448C">
        <w:rPr>
          <w:i/>
        </w:rPr>
        <w:lastRenderedPageBreak/>
        <w:t>Culture and Structure Dimention</w:t>
      </w:r>
    </w:p>
    <w:p w14:paraId="7B260775" w14:textId="77777777" w:rsidR="00AE7E6F" w:rsidRDefault="00AE7E6F" w:rsidP="00AE7E6F">
      <w:pPr>
        <w:pStyle w:val="ListParagraph"/>
        <w:spacing w:after="0" w:line="480" w:lineRule="auto"/>
        <w:ind w:left="1134"/>
        <w:jc w:val="both"/>
      </w:pPr>
      <w:r>
        <w:t>Pengaruh dari faktor-faktor budaya tertentu (sub budaya) yang mencakup religius, kekeluargaan, politik dan legal ekonomi, pendidikan, teknologi dan nilai budaya yang saling berhubungan dan berfungsi untuk mempengaruhi perilaku dalam konteks lingkungan yang berbeda.</w:t>
      </w:r>
    </w:p>
    <w:p w14:paraId="7CF90D2F" w14:textId="77777777" w:rsidR="00BA511C" w:rsidRPr="0024448C" w:rsidRDefault="00BA511C" w:rsidP="00BA511C">
      <w:pPr>
        <w:pStyle w:val="ListParagraph"/>
        <w:numPr>
          <w:ilvl w:val="0"/>
          <w:numId w:val="19"/>
        </w:numPr>
        <w:spacing w:after="0" w:line="480" w:lineRule="auto"/>
        <w:ind w:left="1134" w:hanging="567"/>
        <w:jc w:val="both"/>
        <w:rPr>
          <w:i/>
        </w:rPr>
      </w:pPr>
      <w:r w:rsidRPr="0024448C">
        <w:rPr>
          <w:i/>
        </w:rPr>
        <w:t>Generic Care System</w:t>
      </w:r>
    </w:p>
    <w:p w14:paraId="797BC3AD" w14:textId="77777777" w:rsidR="00BA511C" w:rsidRDefault="00BA511C" w:rsidP="00BA511C">
      <w:pPr>
        <w:pStyle w:val="ListParagraph"/>
        <w:spacing w:after="0" w:line="480" w:lineRule="auto"/>
        <w:ind w:left="1134"/>
        <w:jc w:val="both"/>
        <w:rPr>
          <w:i/>
        </w:rPr>
      </w:pPr>
      <w:r>
        <w:t>Warisan budaya tradisional dapat membantu, mendukung, memperoleh kondisi kesehatan, memperbaiki atau meningkatkan kualitas hidup untuk menghadapi kecacatan dan kematiannya.</w:t>
      </w:r>
    </w:p>
    <w:p w14:paraId="1C0EAA94" w14:textId="77777777" w:rsidR="00BA511C" w:rsidRPr="0024448C" w:rsidRDefault="00BA511C" w:rsidP="00BA511C">
      <w:pPr>
        <w:pStyle w:val="ListParagraph"/>
        <w:numPr>
          <w:ilvl w:val="0"/>
          <w:numId w:val="19"/>
        </w:numPr>
        <w:spacing w:after="0" w:line="480" w:lineRule="auto"/>
        <w:ind w:left="1134" w:hanging="567"/>
        <w:jc w:val="both"/>
        <w:rPr>
          <w:i/>
        </w:rPr>
      </w:pPr>
      <w:r w:rsidRPr="0024448C">
        <w:rPr>
          <w:i/>
        </w:rPr>
        <w:t>Profesional System</w:t>
      </w:r>
    </w:p>
    <w:p w14:paraId="79B2A470" w14:textId="77777777" w:rsidR="00BA511C" w:rsidRDefault="00BA511C" w:rsidP="00BA511C">
      <w:pPr>
        <w:pStyle w:val="ListParagraph"/>
        <w:spacing w:after="0" w:line="480" w:lineRule="auto"/>
        <w:ind w:left="1134"/>
        <w:jc w:val="both"/>
        <w:rPr>
          <w:i/>
        </w:rPr>
      </w:pPr>
      <w:r>
        <w:t>Pelayanan kesehatan yang diberikan oleh pemberi pelayanan kesehatan yang memiliki pengetahuan dari proses pembelajaran di institusi pendidikan formal serta melakukan pelayanan kesehatan secara profesional.</w:t>
      </w:r>
    </w:p>
    <w:p w14:paraId="555B5120" w14:textId="77777777" w:rsidR="003935F0" w:rsidRPr="0024448C" w:rsidRDefault="003935F0" w:rsidP="00284681">
      <w:pPr>
        <w:pStyle w:val="ListParagraph"/>
        <w:numPr>
          <w:ilvl w:val="0"/>
          <w:numId w:val="19"/>
        </w:numPr>
        <w:spacing w:after="0" w:line="480" w:lineRule="auto"/>
        <w:ind w:left="1134" w:hanging="567"/>
        <w:jc w:val="both"/>
        <w:rPr>
          <w:i/>
        </w:rPr>
      </w:pPr>
      <w:r w:rsidRPr="0024448C">
        <w:rPr>
          <w:i/>
        </w:rPr>
        <w:t xml:space="preserve">Culture </w:t>
      </w:r>
      <w:r w:rsidR="0024448C" w:rsidRPr="0024448C">
        <w:rPr>
          <w:i/>
        </w:rPr>
        <w:t>Care</w:t>
      </w:r>
    </w:p>
    <w:p w14:paraId="2B441CF5" w14:textId="77777777" w:rsidR="00F7204F" w:rsidRDefault="003935F0" w:rsidP="002C764E">
      <w:pPr>
        <w:pStyle w:val="ListParagraph"/>
        <w:spacing w:after="0" w:line="480" w:lineRule="auto"/>
        <w:ind w:left="1134"/>
        <w:jc w:val="both"/>
      </w:pPr>
      <w:r>
        <w:t>Nilai-nilai, keyakinan, norma, pandangan hidup dimana kesejahteraan dan kesehatan dapat dipelajari dan diturunkan serta meningkatkan kondisi dan cara hidupnya.</w:t>
      </w:r>
      <w:r w:rsidR="005869ED">
        <w:t xml:space="preserve"> </w:t>
      </w:r>
    </w:p>
    <w:p w14:paraId="6F179ECB" w14:textId="77777777" w:rsidR="00055C3F" w:rsidRPr="0024448C" w:rsidRDefault="00055C3F" w:rsidP="00284681">
      <w:pPr>
        <w:pStyle w:val="ListParagraph"/>
        <w:numPr>
          <w:ilvl w:val="0"/>
          <w:numId w:val="19"/>
        </w:numPr>
        <w:spacing w:after="0" w:line="480" w:lineRule="auto"/>
        <w:ind w:left="1134" w:hanging="567"/>
        <w:jc w:val="both"/>
        <w:rPr>
          <w:i/>
        </w:rPr>
      </w:pPr>
      <w:r w:rsidRPr="0024448C">
        <w:rPr>
          <w:i/>
        </w:rPr>
        <w:t>Culture Care Preservation</w:t>
      </w:r>
    </w:p>
    <w:p w14:paraId="7833CFFF" w14:textId="77777777" w:rsidR="00055C3F" w:rsidRDefault="00055C3F" w:rsidP="0024448C">
      <w:pPr>
        <w:pStyle w:val="ListParagraph"/>
        <w:spacing w:after="0" w:line="480" w:lineRule="auto"/>
        <w:ind w:left="1134"/>
        <w:jc w:val="both"/>
      </w:pPr>
      <w:r>
        <w:t>Upaya untuk mempertahankan dan memfasilitasi tindakan profesional untuk mengambil keputusan dalam memelihara dan menjaga nilai-nilai pada individu atau kelompok sehingga dapat mempertahankan kesejahteraan, sembuh dan sakit, serta mampu menghadapi kecacatan dan kematian.</w:t>
      </w:r>
    </w:p>
    <w:p w14:paraId="76BF6C62" w14:textId="77777777" w:rsidR="00055C3F" w:rsidRPr="0024448C" w:rsidRDefault="00055C3F" w:rsidP="00284681">
      <w:pPr>
        <w:pStyle w:val="ListParagraph"/>
        <w:numPr>
          <w:ilvl w:val="0"/>
          <w:numId w:val="19"/>
        </w:numPr>
        <w:spacing w:after="0" w:line="480" w:lineRule="auto"/>
        <w:ind w:left="1134" w:hanging="567"/>
        <w:jc w:val="both"/>
        <w:rPr>
          <w:i/>
        </w:rPr>
      </w:pPr>
      <w:r w:rsidRPr="0024448C">
        <w:rPr>
          <w:i/>
        </w:rPr>
        <w:lastRenderedPageBreak/>
        <w:t>Culture Care Acomodation</w:t>
      </w:r>
    </w:p>
    <w:p w14:paraId="28ADEA75" w14:textId="77777777" w:rsidR="002C764E" w:rsidRDefault="00055C3F" w:rsidP="000A1674">
      <w:pPr>
        <w:pStyle w:val="ListParagraph"/>
        <w:spacing w:after="0" w:line="480" w:lineRule="auto"/>
        <w:ind w:left="1134"/>
        <w:jc w:val="both"/>
      </w:pPr>
      <w:r>
        <w:t>Teknik negosiasi dalam memfasilitasi kelompok orang dengan budaya tertentu untuk beradaptasi</w:t>
      </w:r>
      <w:r w:rsidR="0024448C">
        <w:t xml:space="preserve"> terhadap tindakan dan pengambilan kesehatan.</w:t>
      </w:r>
    </w:p>
    <w:p w14:paraId="330851E9" w14:textId="77777777" w:rsidR="0024448C" w:rsidRPr="0024448C" w:rsidRDefault="0024448C" w:rsidP="00284681">
      <w:pPr>
        <w:pStyle w:val="ListParagraph"/>
        <w:numPr>
          <w:ilvl w:val="0"/>
          <w:numId w:val="19"/>
        </w:numPr>
        <w:spacing w:after="0" w:line="480" w:lineRule="auto"/>
        <w:ind w:left="1134" w:hanging="567"/>
        <w:jc w:val="both"/>
        <w:rPr>
          <w:i/>
        </w:rPr>
      </w:pPr>
      <w:r w:rsidRPr="0024448C">
        <w:rPr>
          <w:i/>
        </w:rPr>
        <w:t>Cultural Care Repattering</w:t>
      </w:r>
    </w:p>
    <w:p w14:paraId="613B3574" w14:textId="77777777" w:rsidR="0024448C" w:rsidRDefault="0024448C" w:rsidP="0024448C">
      <w:pPr>
        <w:pStyle w:val="ListParagraph"/>
        <w:spacing w:after="0" w:line="480" w:lineRule="auto"/>
        <w:ind w:left="1134"/>
        <w:jc w:val="both"/>
      </w:pPr>
      <w:r>
        <w:t>Menyusun kembali dalam memfasilitasi tindakan dan pengambilan keputusan profesional yang dapat membawa perubahan cara hidup seseorang.</w:t>
      </w:r>
    </w:p>
    <w:p w14:paraId="377E8CDE" w14:textId="77777777" w:rsidR="0024448C" w:rsidRPr="0024448C" w:rsidRDefault="00C75F5A" w:rsidP="00284681">
      <w:pPr>
        <w:pStyle w:val="ListParagraph"/>
        <w:numPr>
          <w:ilvl w:val="0"/>
          <w:numId w:val="19"/>
        </w:numPr>
        <w:spacing w:after="0" w:line="480" w:lineRule="auto"/>
        <w:ind w:left="1134" w:hanging="567"/>
        <w:jc w:val="both"/>
        <w:rPr>
          <w:i/>
        </w:rPr>
      </w:pPr>
      <w:r>
        <w:rPr>
          <w:i/>
        </w:rPr>
        <w:t xml:space="preserve">Culture Congruent </w:t>
      </w:r>
      <w:r>
        <w:t xml:space="preserve">atau </w:t>
      </w:r>
      <w:r w:rsidR="0024448C" w:rsidRPr="0024448C">
        <w:rPr>
          <w:i/>
        </w:rPr>
        <w:t>Nursing Care</w:t>
      </w:r>
    </w:p>
    <w:p w14:paraId="0CEEDF71" w14:textId="77777777" w:rsidR="0024448C" w:rsidRDefault="0024448C" w:rsidP="0024448C">
      <w:pPr>
        <w:pStyle w:val="ListParagraph"/>
        <w:spacing w:after="0" w:line="480" w:lineRule="auto"/>
        <w:ind w:left="1134"/>
        <w:jc w:val="both"/>
      </w:pPr>
      <w:r>
        <w:t>Suatu kesadaran untuk menyesuaikan nilai-nilai budaya atau keyakinan dan cara hidup individu atau golongan dalam upaya memberikan asuhan keperawatan yang bermanfaat.</w:t>
      </w:r>
    </w:p>
    <w:p w14:paraId="42FEADC5" w14:textId="77777777" w:rsidR="00223F9E" w:rsidRDefault="00223F9E" w:rsidP="00960F7F">
      <w:pPr>
        <w:spacing w:after="0" w:line="480" w:lineRule="auto"/>
        <w:ind w:left="567"/>
        <w:jc w:val="both"/>
      </w:pPr>
      <w:r>
        <w:t>Tujuh komponen dimensi budaya dan struktur sosial yang saling berinteraksi, yaitu :</w:t>
      </w:r>
    </w:p>
    <w:p w14:paraId="3F5D2F7D" w14:textId="77777777" w:rsidR="00223F9E" w:rsidRDefault="00223F9E" w:rsidP="00284681">
      <w:pPr>
        <w:pStyle w:val="ListParagraph"/>
        <w:numPr>
          <w:ilvl w:val="0"/>
          <w:numId w:val="20"/>
        </w:numPr>
        <w:spacing w:after="0" w:line="480" w:lineRule="auto"/>
        <w:ind w:left="1134" w:hanging="567"/>
        <w:jc w:val="both"/>
      </w:pPr>
      <w:r>
        <w:t>Teknologi</w:t>
      </w:r>
    </w:p>
    <w:p w14:paraId="74F3AED7" w14:textId="77777777" w:rsidR="00223F9E" w:rsidRDefault="00223F9E" w:rsidP="00960F7F">
      <w:pPr>
        <w:pStyle w:val="ListParagraph"/>
        <w:spacing w:after="0" w:line="480" w:lineRule="auto"/>
        <w:ind w:left="1134"/>
        <w:jc w:val="both"/>
      </w:pPr>
      <w:r>
        <w:t xml:space="preserve">Teknologi sebagai sarana yang memungkinkan manusia untuk memilih atau mendapat penawaran menyelesaikan masalah dalam pelayanan kesehatan. Pemanfaatan teknologi dipengaruhi oleh sikap, kebutuhan serta permintaan masyarakat </w:t>
      </w:r>
      <w:r w:rsidR="003805F1">
        <w:fldChar w:fldCharType="begin" w:fldLock="1"/>
      </w:r>
      <w:r w:rsidR="003805F1">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3805F1">
        <w:fldChar w:fldCharType="separate"/>
      </w:r>
      <w:r w:rsidR="002A6D22" w:rsidRPr="002A6D22">
        <w:rPr>
          <w:noProof/>
        </w:rPr>
        <w:t>(Sudiharto, 2007)</w:t>
      </w:r>
      <w:r w:rsidR="003805F1">
        <w:fldChar w:fldCharType="end"/>
      </w:r>
      <w:r w:rsidR="002A6D22">
        <w:t>.</w:t>
      </w:r>
      <w:r w:rsidR="000708DA">
        <w:t xml:space="preserve"> Persepsi klien tentang penggunaan dan pemanfaatan teknologi untuk mengatasi permasalahan saat ini, alasan mencari bantuan kesehatan, persepsi sehat-sakit, kebiasaan berobat atau mengatasi masalah kesehatan </w:t>
      </w:r>
      <w:r w:rsidR="004F5C3B">
        <w:fldChar w:fldCharType="begin" w:fldLock="1"/>
      </w:r>
      <w:r w:rsidR="004F5C3B">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4F5C3B">
        <w:fldChar w:fldCharType="separate"/>
      </w:r>
      <w:r w:rsidR="000708DA" w:rsidRPr="000708DA">
        <w:rPr>
          <w:noProof/>
        </w:rPr>
        <w:t>(Pratiwi, 2011)</w:t>
      </w:r>
      <w:r w:rsidR="004F5C3B">
        <w:fldChar w:fldCharType="end"/>
      </w:r>
      <w:r w:rsidR="000708DA">
        <w:t>.</w:t>
      </w:r>
    </w:p>
    <w:p w14:paraId="4387658B" w14:textId="77777777" w:rsidR="002A6D22" w:rsidRDefault="002A6D22" w:rsidP="00284681">
      <w:pPr>
        <w:pStyle w:val="ListParagraph"/>
        <w:numPr>
          <w:ilvl w:val="0"/>
          <w:numId w:val="20"/>
        </w:numPr>
        <w:spacing w:after="0" w:line="480" w:lineRule="auto"/>
        <w:ind w:left="1134" w:hanging="567"/>
        <w:jc w:val="both"/>
      </w:pPr>
      <w:r>
        <w:t>Agama dan Filosofi</w:t>
      </w:r>
    </w:p>
    <w:p w14:paraId="3C4F4DA7" w14:textId="77777777" w:rsidR="002A6D22" w:rsidRDefault="002A6D22" w:rsidP="00960F7F">
      <w:pPr>
        <w:pStyle w:val="ListParagraph"/>
        <w:spacing w:after="0" w:line="480" w:lineRule="auto"/>
        <w:ind w:left="1134"/>
        <w:jc w:val="both"/>
      </w:pPr>
      <w:r>
        <w:t xml:space="preserve">Agama adalah suatu sistem simbol yang berkontribusi terhadap pandangan dan motivasi yang amat </w:t>
      </w:r>
      <w:r w:rsidR="004F5C3B">
        <w:t xml:space="preserve">realistis bagi para pemeluknya </w:t>
      </w:r>
      <w:r w:rsidR="00645C39">
        <w:fldChar w:fldCharType="begin" w:fldLock="1"/>
      </w:r>
      <w:r w:rsidR="00645C39">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645C39">
        <w:fldChar w:fldCharType="separate"/>
      </w:r>
      <w:r w:rsidR="004F5C3B" w:rsidRPr="004F5C3B">
        <w:rPr>
          <w:noProof/>
        </w:rPr>
        <w:t>(Pratiwi, 2011)</w:t>
      </w:r>
      <w:r w:rsidR="00645C39">
        <w:fldChar w:fldCharType="end"/>
      </w:r>
      <w:r w:rsidR="004F5C3B">
        <w:t xml:space="preserve">. </w:t>
      </w:r>
      <w:r>
        <w:lastRenderedPageBreak/>
        <w:t>Faktor yang berhubungan dengan klien, seper</w:t>
      </w:r>
      <w:r w:rsidR="00C501E5">
        <w:t>t</w:t>
      </w:r>
      <w:r>
        <w:t>i agama yang dianut, kebiasaan positif terhadap kesehatan, ikhtiar untuk sembuh,</w:t>
      </w:r>
      <w:r w:rsidR="00553E95">
        <w:t xml:space="preserve"> persepsi, serta cara pandang k</w:t>
      </w:r>
      <w:r w:rsidR="003805F1">
        <w:t xml:space="preserve">lien terhadap penyebab penyakit </w:t>
      </w:r>
      <w:r w:rsidR="003805F1">
        <w:fldChar w:fldCharType="begin" w:fldLock="1"/>
      </w:r>
      <w:r w:rsidR="003805F1">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3805F1">
        <w:fldChar w:fldCharType="separate"/>
      </w:r>
      <w:r w:rsidR="003805F1" w:rsidRPr="003805F1">
        <w:rPr>
          <w:noProof/>
        </w:rPr>
        <w:t>(Sudiharto, 2007)</w:t>
      </w:r>
      <w:r w:rsidR="003805F1">
        <w:fldChar w:fldCharType="end"/>
      </w:r>
      <w:r w:rsidR="000708DA">
        <w:t xml:space="preserve">. </w:t>
      </w:r>
    </w:p>
    <w:p w14:paraId="4962D66F" w14:textId="77777777" w:rsidR="00553E95" w:rsidRDefault="00553E95" w:rsidP="00284681">
      <w:pPr>
        <w:pStyle w:val="ListParagraph"/>
        <w:numPr>
          <w:ilvl w:val="0"/>
          <w:numId w:val="20"/>
        </w:numPr>
        <w:spacing w:after="0" w:line="480" w:lineRule="auto"/>
        <w:ind w:left="1134" w:hanging="567"/>
        <w:jc w:val="both"/>
      </w:pPr>
      <w:r>
        <w:t>Kekeluargaan dan Sosial</w:t>
      </w:r>
    </w:p>
    <w:p w14:paraId="6FC94733" w14:textId="77777777" w:rsidR="00553E95" w:rsidRPr="004F5C3B" w:rsidRDefault="00553E95" w:rsidP="00960F7F">
      <w:pPr>
        <w:pStyle w:val="ListParagraph"/>
        <w:spacing w:after="0" w:line="480" w:lineRule="auto"/>
        <w:ind w:left="1134"/>
        <w:jc w:val="both"/>
      </w:pPr>
      <w:r>
        <w:t>Asuhan keperawatan harus melibatkan keluarga, agar dapat diberikan sesuai dengan budaya anak. Hal ini dapat mengurani dampak kejiawaan</w:t>
      </w:r>
      <w:r w:rsidR="00F60014">
        <w:t xml:space="preserve"> pada anak yang mendapatkan perawatan akibat </w:t>
      </w:r>
      <w:r w:rsidR="00F60014" w:rsidRPr="00F60014">
        <w:rPr>
          <w:i/>
        </w:rPr>
        <w:t>cultural shock</w:t>
      </w:r>
      <w:r w:rsidR="00F60014">
        <w:rPr>
          <w:i/>
        </w:rPr>
        <w:t xml:space="preserve">. </w:t>
      </w:r>
      <w:r w:rsidR="00CE0D9D">
        <w:rPr>
          <w:i/>
        </w:rPr>
        <w:fldChar w:fldCharType="begin" w:fldLock="1"/>
      </w:r>
      <w:r w:rsidR="00CE0D9D">
        <w:rPr>
          <w:i/>
        </w:rPr>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CE0D9D">
        <w:rPr>
          <w:i/>
        </w:rPr>
        <w:fldChar w:fldCharType="separate"/>
      </w:r>
      <w:r w:rsidR="003805F1" w:rsidRPr="003805F1">
        <w:rPr>
          <w:noProof/>
        </w:rPr>
        <w:t>(Sudiharto, 2007)</w:t>
      </w:r>
      <w:r w:rsidR="00CE0D9D">
        <w:rPr>
          <w:i/>
        </w:rPr>
        <w:fldChar w:fldCharType="end"/>
      </w:r>
      <w:r w:rsidR="004F5C3B">
        <w:rPr>
          <w:i/>
        </w:rPr>
        <w:t xml:space="preserve">. </w:t>
      </w:r>
      <w:r w:rsidR="00645C39">
        <w:t xml:space="preserve">Kebiasaan yang rutin oleh keluarga, kegiatan yag dilakukan bersama masyarakat, misalnya ikut komunitas olahraga atau pengajian </w:t>
      </w:r>
      <w:r w:rsidR="00D27C6A">
        <w:fldChar w:fldCharType="begin" w:fldLock="1"/>
      </w:r>
      <w:r w:rsidR="00D27C6A">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D27C6A">
        <w:fldChar w:fldCharType="separate"/>
      </w:r>
      <w:r w:rsidR="00645C39" w:rsidRPr="00645C39">
        <w:rPr>
          <w:noProof/>
        </w:rPr>
        <w:t>(Pratiwi, 2011)</w:t>
      </w:r>
      <w:r w:rsidR="00D27C6A">
        <w:fldChar w:fldCharType="end"/>
      </w:r>
      <w:r w:rsidR="00645C39">
        <w:t>.</w:t>
      </w:r>
    </w:p>
    <w:p w14:paraId="17BD586E" w14:textId="77777777" w:rsidR="00F60014" w:rsidRDefault="00F60014" w:rsidP="00284681">
      <w:pPr>
        <w:pStyle w:val="ListParagraph"/>
        <w:numPr>
          <w:ilvl w:val="0"/>
          <w:numId w:val="20"/>
        </w:numPr>
        <w:spacing w:after="0" w:line="480" w:lineRule="auto"/>
        <w:ind w:left="1134" w:hanging="567"/>
        <w:jc w:val="both"/>
      </w:pPr>
      <w:r>
        <w:t>Nilai Budaya dan Gaya Hidup</w:t>
      </w:r>
    </w:p>
    <w:p w14:paraId="55F632D3" w14:textId="77777777" w:rsidR="00F60014" w:rsidRDefault="003805F1" w:rsidP="00960F7F">
      <w:pPr>
        <w:pStyle w:val="ListParagraph"/>
        <w:spacing w:after="0" w:line="480" w:lineRule="auto"/>
        <w:ind w:left="1134"/>
        <w:jc w:val="both"/>
      </w:pPr>
      <w:r>
        <w:t>Norma-nor</w:t>
      </w:r>
      <w:r w:rsidR="00F7204F">
        <w:t>m</w:t>
      </w:r>
      <w:r>
        <w:t>a budaya adalah suatu kaidah yang memiliki sifat penerapan terbat</w:t>
      </w:r>
      <w:r w:rsidR="00D27C6A">
        <w:t xml:space="preserve">as pada penganut budaya terkait </w:t>
      </w:r>
      <w:r w:rsidR="00D27C6A">
        <w:fldChar w:fldCharType="begin" w:fldLock="1"/>
      </w:r>
      <w:r w:rsidR="00D27C6A">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D27C6A">
        <w:fldChar w:fldCharType="separate"/>
      </w:r>
      <w:r w:rsidR="00D27C6A" w:rsidRPr="00D27C6A">
        <w:rPr>
          <w:noProof/>
        </w:rPr>
        <w:t>(Sudiharto, 2007)</w:t>
      </w:r>
      <w:r w:rsidR="00D27C6A">
        <w:fldChar w:fldCharType="end"/>
      </w:r>
      <w:r w:rsidR="00D27C6A">
        <w:t xml:space="preserve">. </w:t>
      </w:r>
      <w:r>
        <w:t>Hal-hal yang berkaitan dengan nilai-nilai budaya dan gaya hidup adalah posisi</w:t>
      </w:r>
      <w:r w:rsidR="009D7C96">
        <w:t xml:space="preserve"> atau jabatan, bahasa yang digunakan, kebiasaan membersihkan diri, kebiasaan makan, sarana hiburan yang biasa dimanfaatkan, dan persepsi sakit berkait</w:t>
      </w:r>
      <w:r w:rsidR="00CE0D9D">
        <w:t xml:space="preserve">an dengan aktivitas sehari-hari </w:t>
      </w:r>
      <w:r w:rsidR="00D27C6A">
        <w:fldChar w:fldCharType="begin" w:fldLock="1"/>
      </w:r>
      <w:r w:rsidR="00D27C6A">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D27C6A">
        <w:fldChar w:fldCharType="separate"/>
      </w:r>
      <w:r w:rsidR="00D27C6A" w:rsidRPr="00D27C6A">
        <w:rPr>
          <w:noProof/>
        </w:rPr>
        <w:t>(Pratiwi, 2011)</w:t>
      </w:r>
      <w:r w:rsidR="00D27C6A">
        <w:fldChar w:fldCharType="end"/>
      </w:r>
      <w:r w:rsidR="00D27C6A">
        <w:t>.</w:t>
      </w:r>
    </w:p>
    <w:p w14:paraId="6108B1B3" w14:textId="77777777" w:rsidR="00CE0D9D" w:rsidRDefault="00CE0D9D" w:rsidP="00284681">
      <w:pPr>
        <w:pStyle w:val="ListParagraph"/>
        <w:numPr>
          <w:ilvl w:val="0"/>
          <w:numId w:val="20"/>
        </w:numPr>
        <w:spacing w:after="0" w:line="480" w:lineRule="auto"/>
        <w:ind w:left="1134" w:hanging="567"/>
        <w:jc w:val="both"/>
      </w:pPr>
      <w:r>
        <w:t>Kebijakan dan Peraturan yang berlaku</w:t>
      </w:r>
    </w:p>
    <w:p w14:paraId="25961332" w14:textId="77777777" w:rsidR="00CE0D9D" w:rsidRDefault="00CE0D9D" w:rsidP="00960F7F">
      <w:pPr>
        <w:pStyle w:val="ListParagraph"/>
        <w:spacing w:after="0" w:line="480" w:lineRule="auto"/>
        <w:ind w:left="1134"/>
        <w:jc w:val="both"/>
      </w:pPr>
      <w:r>
        <w:t>Kebijakan dan peraturan yang berlaku adalah segala sesuatu yang memengaruhi kegiatan individu dan kelompok dalam as</w:t>
      </w:r>
      <w:r w:rsidR="00D27C6A">
        <w:t xml:space="preserve">uhan keperawatan transkultural </w:t>
      </w:r>
      <w:r w:rsidR="00D27C6A">
        <w:fldChar w:fldCharType="begin" w:fldLock="1"/>
      </w:r>
      <w:r w:rsidR="00D27C6A">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D27C6A">
        <w:fldChar w:fldCharType="separate"/>
      </w:r>
      <w:r w:rsidR="00D27C6A" w:rsidRPr="00D27C6A">
        <w:rPr>
          <w:noProof/>
        </w:rPr>
        <w:t>(Sudiharto, 2007)</w:t>
      </w:r>
      <w:r w:rsidR="00D27C6A">
        <w:fldChar w:fldCharType="end"/>
      </w:r>
      <w:r w:rsidR="00D27C6A">
        <w:t xml:space="preserve">. </w:t>
      </w:r>
      <w:r>
        <w:t>Misalnya, peraturan yang berkaitan dengan jam berkunjung</w:t>
      </w:r>
      <w:r w:rsidR="00432175">
        <w:t xml:space="preserve">, jumlah anggota keluarga yang boleh menunggu, hak dan kewajiban klien dalam perjanjian dengan rumah sakit, serta cara klien membayar perawatan di rumah sakit </w:t>
      </w:r>
      <w:r w:rsidR="00D27C6A">
        <w:fldChar w:fldCharType="begin" w:fldLock="1"/>
      </w:r>
      <w:r w:rsidR="00D27C6A">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D27C6A">
        <w:fldChar w:fldCharType="separate"/>
      </w:r>
      <w:r w:rsidR="00D27C6A" w:rsidRPr="00D27C6A">
        <w:rPr>
          <w:noProof/>
        </w:rPr>
        <w:t>(Pratiwi, 2011)</w:t>
      </w:r>
      <w:r w:rsidR="00D27C6A">
        <w:fldChar w:fldCharType="end"/>
      </w:r>
      <w:r w:rsidR="00D27C6A">
        <w:t>.</w:t>
      </w:r>
    </w:p>
    <w:p w14:paraId="096B1F9D" w14:textId="77777777" w:rsidR="00432175" w:rsidRDefault="00432175" w:rsidP="00284681">
      <w:pPr>
        <w:pStyle w:val="ListParagraph"/>
        <w:numPr>
          <w:ilvl w:val="0"/>
          <w:numId w:val="20"/>
        </w:numPr>
        <w:spacing w:after="0" w:line="480" w:lineRule="auto"/>
        <w:ind w:left="1134" w:hanging="567"/>
        <w:jc w:val="both"/>
      </w:pPr>
      <w:r>
        <w:lastRenderedPageBreak/>
        <w:t>Status Ekonomi Klien</w:t>
      </w:r>
    </w:p>
    <w:p w14:paraId="6DA87138" w14:textId="77777777" w:rsidR="00432175" w:rsidRDefault="00432175" w:rsidP="00960F7F">
      <w:pPr>
        <w:pStyle w:val="ListParagraph"/>
        <w:spacing w:after="0" w:line="480" w:lineRule="auto"/>
        <w:ind w:left="1134"/>
        <w:jc w:val="both"/>
      </w:pPr>
      <w:r>
        <w:t>Ekonomi adalah usaha-usaha manusia untuk memenuhi kebutuhan material dari sumber-sumber yang terbatas</w:t>
      </w:r>
      <w:r w:rsidR="00D27C6A">
        <w:t xml:space="preserve"> </w:t>
      </w:r>
      <w:r w:rsidR="00D27C6A">
        <w:fldChar w:fldCharType="begin" w:fldLock="1"/>
      </w:r>
      <w:r w:rsidR="00D27C6A">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D27C6A">
        <w:fldChar w:fldCharType="separate"/>
      </w:r>
      <w:r w:rsidR="00D27C6A" w:rsidRPr="00D27C6A">
        <w:rPr>
          <w:noProof/>
        </w:rPr>
        <w:t>(Sudiharto, 2007)</w:t>
      </w:r>
      <w:r w:rsidR="00D27C6A">
        <w:fldChar w:fldCharType="end"/>
      </w:r>
      <w:r w:rsidR="00D27C6A">
        <w:t>.</w:t>
      </w:r>
      <w:r>
        <w:t xml:space="preserve"> Faktor ekonomi yang perlu dikaji antara lain, pekerjaan klien, sumber biaya pengobatan, kebiasaan menabung, dan jumlah tabungan dalam sebulan. Faktor ekonomi ikut menentukan pasien atau keluarganya dirawat di ruang yang sesuai dengan kemampuannya</w:t>
      </w:r>
      <w:r w:rsidR="009C38DE">
        <w:t xml:space="preserve"> </w:t>
      </w:r>
      <w:r w:rsidR="000B3074">
        <w:fldChar w:fldCharType="begin" w:fldLock="1"/>
      </w:r>
      <w:r w:rsidR="000B3074">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0B3074">
        <w:fldChar w:fldCharType="separate"/>
      </w:r>
      <w:r w:rsidR="00D27C6A" w:rsidRPr="00D27C6A">
        <w:rPr>
          <w:noProof/>
        </w:rPr>
        <w:t>(Pratiwi, 2011)</w:t>
      </w:r>
      <w:r w:rsidR="000B3074">
        <w:fldChar w:fldCharType="end"/>
      </w:r>
      <w:r w:rsidR="00D27C6A">
        <w:t>.</w:t>
      </w:r>
    </w:p>
    <w:p w14:paraId="720C7178" w14:textId="77777777" w:rsidR="009C38DE" w:rsidRDefault="009C38DE" w:rsidP="00284681">
      <w:pPr>
        <w:pStyle w:val="ListParagraph"/>
        <w:numPr>
          <w:ilvl w:val="0"/>
          <w:numId w:val="20"/>
        </w:numPr>
        <w:spacing w:after="0" w:line="480" w:lineRule="auto"/>
        <w:ind w:left="1134" w:hanging="567"/>
        <w:jc w:val="both"/>
      </w:pPr>
      <w:r>
        <w:t>Latar Belakang pendidikan Klien</w:t>
      </w:r>
    </w:p>
    <w:p w14:paraId="6269F9CF" w14:textId="77777777" w:rsidR="000E1B70" w:rsidRDefault="000B3074" w:rsidP="002C764E">
      <w:pPr>
        <w:pStyle w:val="ListParagraph"/>
        <w:spacing w:after="0" w:line="480" w:lineRule="auto"/>
        <w:ind w:left="1134"/>
        <w:jc w:val="both"/>
      </w:pPr>
      <w:r>
        <w:t xml:space="preserve">Latar belakang pendidikan adalah pengalaman klien dalam menempuh jalur pendidikan formal tertinggi saat ini </w:t>
      </w:r>
      <w:r w:rsidR="00637387">
        <w:fldChar w:fldCharType="begin" w:fldLock="1"/>
      </w:r>
      <w:r w:rsidR="00637387">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rsidR="00637387">
        <w:fldChar w:fldCharType="separate"/>
      </w:r>
      <w:r w:rsidRPr="000B3074">
        <w:rPr>
          <w:noProof/>
        </w:rPr>
        <w:t>(Pratiwi, 2011)</w:t>
      </w:r>
      <w:r w:rsidR="00637387">
        <w:fldChar w:fldCharType="end"/>
      </w:r>
      <w:r>
        <w:t xml:space="preserve">. </w:t>
      </w:r>
      <w:r w:rsidR="009C38DE">
        <w:t>Semakin tinggi pendidikan seorang individu, akan semakin baik menyelesaikan masalah secara ilmiah.</w:t>
      </w:r>
      <w:r w:rsidR="006055C4">
        <w:t xml:space="preserve"> Karena </w:t>
      </w:r>
      <w:r w:rsidR="00960F7F">
        <w:t xml:space="preserve">keyakinan harus didukung oleh bukti-bukti ilmiah yang rasional dan diadaptasikan terhadap budaya yang sesuai dengan kondisi kesehatannya </w:t>
      </w:r>
      <w:r w:rsidR="00872E45">
        <w:fldChar w:fldCharType="begin" w:fldLock="1"/>
      </w:r>
      <w:r w:rsidR="00872E45">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872E45">
        <w:fldChar w:fldCharType="separate"/>
      </w:r>
      <w:r w:rsidR="00960F7F" w:rsidRPr="00960F7F">
        <w:rPr>
          <w:noProof/>
        </w:rPr>
        <w:t>(Sudiharto, 2007)</w:t>
      </w:r>
      <w:r w:rsidR="00872E45">
        <w:fldChar w:fldCharType="end"/>
      </w:r>
      <w:r w:rsidR="00960F7F">
        <w:t>.</w:t>
      </w:r>
    </w:p>
    <w:p w14:paraId="16A165B9" w14:textId="77777777" w:rsidR="00E231C6" w:rsidRDefault="00E231C6" w:rsidP="002C764E">
      <w:pPr>
        <w:pStyle w:val="ListParagraph"/>
        <w:spacing w:after="0" w:line="480" w:lineRule="auto"/>
        <w:ind w:left="1134"/>
        <w:jc w:val="both"/>
      </w:pPr>
    </w:p>
    <w:p w14:paraId="48C836C9" w14:textId="6796019B" w:rsidR="001B6681" w:rsidRDefault="001B6681" w:rsidP="00072D5F">
      <w:pPr>
        <w:pStyle w:val="Heading2"/>
        <w:numPr>
          <w:ilvl w:val="0"/>
          <w:numId w:val="5"/>
        </w:numPr>
        <w:ind w:left="567" w:hanging="567"/>
      </w:pPr>
      <w:bookmarkStart w:id="208" w:name="_Toc45354036"/>
      <w:bookmarkStart w:id="209" w:name="_Toc45354775"/>
      <w:bookmarkStart w:id="210" w:name="_Toc46982397"/>
      <w:bookmarkStart w:id="211" w:name="_Toc46982631"/>
      <w:r>
        <w:t>Hubungan Antar Konsep</w:t>
      </w:r>
      <w:bookmarkEnd w:id="208"/>
      <w:bookmarkEnd w:id="209"/>
      <w:bookmarkEnd w:id="210"/>
      <w:bookmarkEnd w:id="211"/>
    </w:p>
    <w:p w14:paraId="43EA88EC" w14:textId="77777777" w:rsidR="00016165" w:rsidRDefault="008230AC" w:rsidP="00B36C34">
      <w:pPr>
        <w:spacing w:after="0" w:line="480" w:lineRule="auto"/>
        <w:ind w:firstLine="567"/>
        <w:jc w:val="both"/>
      </w:pPr>
      <w:r>
        <w:t xml:space="preserve">Usia </w:t>
      </w:r>
      <w:r w:rsidR="00072D5F">
        <w:t xml:space="preserve">1-3 tahun </w:t>
      </w:r>
      <w:r>
        <w:t xml:space="preserve">juga merupakan usia penentu kehidupan selanjutnya. </w:t>
      </w:r>
      <w:r w:rsidR="00B71D0D">
        <w:t>Dalam periode ini anak berusaha mencari tahu bagaimana sesuatu bekerja dan bagaimana mengotrol orang lain melalui amarah, penolakan, dan tindakan keras kepala</w:t>
      </w:r>
      <w:r w:rsidR="00072D5F">
        <w:t xml:space="preserve">. Pertumbuhan pada tahun kedua pada anak akan mengalami beberapa perlambatan pertumbuhan fisik dimana pada tahun kedua anak akan mengalami kenaikan berat badan </w:t>
      </w:r>
      <w:r w:rsidR="007508D9">
        <w:t>dan tinggi badan</w:t>
      </w:r>
      <w:r w:rsidR="00072D5F">
        <w:t xml:space="preserve">. </w:t>
      </w:r>
      <w:r w:rsidR="007508D9">
        <w:t>B</w:t>
      </w:r>
      <w:r w:rsidR="00E26945">
        <w:t xml:space="preserve">egitu juga dengan perkembangan kognitif dan psikososial seperti kemampuan dalam mengasimilasi dalam mengakomodasi informasi dengan cara melihat, mendengar, menyentuh, dan aktifitas motorik serta sikapnya sangat </w:t>
      </w:r>
      <w:r w:rsidR="00E26945">
        <w:lastRenderedPageBreak/>
        <w:t>narsistik yaitu cinta terhadap diri sendiri dan egosentrik, mulai mempelajari struktur tubuhnya.</w:t>
      </w:r>
    </w:p>
    <w:p w14:paraId="17939FA7" w14:textId="77777777" w:rsidR="007508D9" w:rsidRDefault="007B7DA0" w:rsidP="00B36C34">
      <w:pPr>
        <w:spacing w:after="0" w:line="480" w:lineRule="auto"/>
        <w:ind w:firstLine="567"/>
        <w:jc w:val="both"/>
      </w:pPr>
      <w:r>
        <w:t xml:space="preserve">Apabila dalam tumbuh kembang mengalami gangguan </w:t>
      </w:r>
      <w:r w:rsidR="00850D95" w:rsidRPr="002E34EE">
        <w:t>pertumbuhan linier yang tidak sesuai dengan umur yang mengindikasikan kejadian jangka panjang serta merupakan dampak akumulatif dari ketidakcukupan konsumsi zat gizi, kondisi kesehatan yang buruk dan pengasuhan yang tidak memadai</w:t>
      </w:r>
      <w:r w:rsidR="00850D95">
        <w:t xml:space="preserve"> dapat menyebabkan </w:t>
      </w:r>
      <w:r w:rsidR="00412483" w:rsidRPr="00412483">
        <w:rPr>
          <w:i/>
        </w:rPr>
        <w:t>stunting</w:t>
      </w:r>
      <w:r w:rsidR="00850D95">
        <w:rPr>
          <w:i/>
        </w:rPr>
        <w:t xml:space="preserve">. </w:t>
      </w:r>
      <w:r w:rsidR="00850D95">
        <w:t>Hal ini bisa disebabkan praktek pengasuhan yang tidak baik, terbatasnya layanan kesehatan termasuk layanan ANC</w:t>
      </w:r>
      <w:r w:rsidR="00850D95" w:rsidRPr="00DE16BB">
        <w:t xml:space="preserve"> (</w:t>
      </w:r>
      <w:r w:rsidR="00850D95" w:rsidRPr="00DE16BB">
        <w:rPr>
          <w:i/>
        </w:rPr>
        <w:t>Ante Natal Care</w:t>
      </w:r>
      <w:r w:rsidR="00850D95" w:rsidRPr="00DE16BB">
        <w:t xml:space="preserve">), </w:t>
      </w:r>
      <w:r w:rsidR="00850D95" w:rsidRPr="00DE16BB">
        <w:rPr>
          <w:i/>
        </w:rPr>
        <w:t>post natal</w:t>
      </w:r>
      <w:r w:rsidR="00850D95" w:rsidRPr="00DE16BB">
        <w:t xml:space="preserve"> dan pembelajaran dini yang berkualitas</w:t>
      </w:r>
      <w:r w:rsidR="00850D95">
        <w:t xml:space="preserve">, kurangnya asupan makanan bergizi, kurangnya akses air bersih dan sanitasi, Berat Badan Lahir Rendah (BBLR), </w:t>
      </w:r>
      <w:r w:rsidR="00B36C34">
        <w:t xml:space="preserve">imunisasi yang tidak lengkap, penyakit menular, serta status sosial ekonomi keluarga. </w:t>
      </w:r>
    </w:p>
    <w:p w14:paraId="2F94E5FB" w14:textId="3728B7F9" w:rsidR="006C03C2" w:rsidRDefault="00B36C34" w:rsidP="006C03C2">
      <w:pPr>
        <w:spacing w:after="0" w:line="480" w:lineRule="auto"/>
        <w:ind w:firstLine="567"/>
        <w:jc w:val="both"/>
      </w:pPr>
      <w:r>
        <w:t xml:space="preserve">Hal ini juga dijelaskan dalam teori </w:t>
      </w:r>
      <w:r w:rsidRPr="00B36C34">
        <w:rPr>
          <w:i/>
        </w:rPr>
        <w:t>sunrise model</w:t>
      </w:r>
      <w:r w:rsidR="003705A3">
        <w:t xml:space="preserve">. Dalam teori </w:t>
      </w:r>
      <w:r w:rsidR="00E54313">
        <w:t xml:space="preserve">tersebut faktor yang dapat memengaruhi kejadian </w:t>
      </w:r>
      <w:r w:rsidR="00412483" w:rsidRPr="00412483">
        <w:rPr>
          <w:i/>
        </w:rPr>
        <w:t>stunting</w:t>
      </w:r>
      <w:r w:rsidR="00E54313">
        <w:t xml:space="preserve"> diantaranya faktor teknologi sebagai sarana</w:t>
      </w:r>
      <w:r w:rsidR="00C501E5">
        <w:t xml:space="preserve"> informasi, faktor agama dan filosofi seperi agama yang dianut, kebiasaan positif terhadap kesehatan, ikhtiar untuk sembuh, persepsi, serta cara pandang klien terhadap penyebab penyakit, faktor kekeluargaan dan sosial harus melibatkan keluarga, agar dapat diberikan sesuai dengan budaya anak</w:t>
      </w:r>
      <w:r w:rsidR="005724D3">
        <w:t>, faktor budaya dan gaya hidup seperti posisi atau jabatan, bahasa yang digunakan, kebiasaan membersihkan diri, kebiasaan makan, sarana hiburan yang biasa dimanfaatkan, dan persepsi sakit berkaitan dengan aktivitas sehari-hari</w:t>
      </w:r>
      <w:r w:rsidR="00CE6A75">
        <w:t>.</w:t>
      </w:r>
      <w:r w:rsidR="005724D3">
        <w:t xml:space="preserve"> </w:t>
      </w:r>
      <w:r w:rsidR="00CE6A75">
        <w:t>S</w:t>
      </w:r>
      <w:r w:rsidR="005724D3">
        <w:t>elanjutnya ada faktor kebijakan dimana pemerintahan memegang aturan dan kebijakan terhadap suatu permasalahan yang sedang terjadi, faktor ekonomi juga berpengaruh</w:t>
      </w:r>
      <w:r w:rsidR="00CE6A75">
        <w:t xml:space="preserve"> terhadap pemenuhan kebutuhan material dari sumber-sumber yang terbatas, serta faktor pendidikan juga dapat memengaruhi kejadian </w:t>
      </w:r>
      <w:r w:rsidR="00412483" w:rsidRPr="00412483">
        <w:rPr>
          <w:i/>
        </w:rPr>
        <w:t>stunting</w:t>
      </w:r>
      <w:r w:rsidR="00CE6A75">
        <w:t xml:space="preserve">, semakin tinggi pendidikan seorang individu, akan semakin baik </w:t>
      </w:r>
      <w:r w:rsidR="00CE6A75">
        <w:lastRenderedPageBreak/>
        <w:t xml:space="preserve">menyelesaikan masalah secara ilmiah. </w:t>
      </w:r>
      <w:r w:rsidR="006A45D9">
        <w:t xml:space="preserve">Dalam teori </w:t>
      </w:r>
      <w:r w:rsidR="006A45D9" w:rsidRPr="006A45D9">
        <w:rPr>
          <w:i/>
        </w:rPr>
        <w:t>sunrise model</w:t>
      </w:r>
      <w:r w:rsidR="006A45D9">
        <w:t xml:space="preserve"> </w:t>
      </w:r>
      <w:r w:rsidR="00641DCB">
        <w:t xml:space="preserve">berfokus pada studi komparatif dan analisis perbedaan kultur dan subkultur dengan menghargai perilaku </w:t>
      </w:r>
      <w:r w:rsidR="00641DCB" w:rsidRPr="00641DCB">
        <w:rPr>
          <w:i/>
        </w:rPr>
        <w:t>caring</w:t>
      </w:r>
      <w:r w:rsidR="00641DCB">
        <w:t xml:space="preserve">, </w:t>
      </w:r>
      <w:r w:rsidR="00641DCB" w:rsidRPr="00641DCB">
        <w:rPr>
          <w:i/>
        </w:rPr>
        <w:t>nursing care</w:t>
      </w:r>
      <w:r w:rsidR="00641DCB">
        <w:rPr>
          <w:i/>
        </w:rPr>
        <w:t xml:space="preserve">, </w:t>
      </w:r>
      <w:r w:rsidR="00641DCB">
        <w:t xml:space="preserve">dan nilai sehat-sakit, kepercayaan dan tingkah laku dengan tujuan </w:t>
      </w:r>
      <w:r w:rsidR="001D54A5">
        <w:t>p</w:t>
      </w:r>
      <w:r w:rsidR="00641DCB">
        <w:t>erkembangan ilmu yang spesifik dan kultur yang universal dalam keperawatan.</w:t>
      </w:r>
      <w:bookmarkStart w:id="212" w:name="_Toc34106995"/>
      <w:bookmarkStart w:id="213" w:name="_Toc34107552"/>
    </w:p>
    <w:p w14:paraId="447812B3" w14:textId="1DCCDA66" w:rsidR="00E87723" w:rsidRDefault="00E87723" w:rsidP="00E87723">
      <w:pPr>
        <w:spacing w:after="0" w:line="480" w:lineRule="auto"/>
        <w:jc w:val="both"/>
      </w:pPr>
    </w:p>
    <w:p w14:paraId="6776A6CE" w14:textId="6FCA8E22" w:rsidR="00E87723" w:rsidRDefault="00E87723" w:rsidP="00E87723">
      <w:pPr>
        <w:pStyle w:val="Heading2"/>
        <w:numPr>
          <w:ilvl w:val="0"/>
          <w:numId w:val="5"/>
        </w:numPr>
        <w:ind w:left="567" w:hanging="567"/>
      </w:pPr>
      <w:bookmarkStart w:id="214" w:name="_Toc45354037"/>
      <w:bookmarkStart w:id="215" w:name="_Toc45354776"/>
      <w:bookmarkStart w:id="216" w:name="_Toc46982398"/>
      <w:bookmarkStart w:id="217" w:name="_Toc46982632"/>
      <w:r>
        <w:t>Konsep Literature Review</w:t>
      </w:r>
      <w:bookmarkEnd w:id="214"/>
      <w:bookmarkEnd w:id="215"/>
      <w:bookmarkEnd w:id="216"/>
      <w:bookmarkEnd w:id="217"/>
    </w:p>
    <w:p w14:paraId="4DEA1AAE" w14:textId="3A0762E9" w:rsidR="00E87723" w:rsidRDefault="00E87723" w:rsidP="00692966">
      <w:pPr>
        <w:pStyle w:val="Heading3"/>
        <w:numPr>
          <w:ilvl w:val="0"/>
          <w:numId w:val="97"/>
        </w:numPr>
        <w:ind w:left="567" w:hanging="567"/>
      </w:pPr>
      <w:bookmarkStart w:id="218" w:name="_Toc45354038"/>
      <w:bookmarkStart w:id="219" w:name="_Toc45354777"/>
      <w:bookmarkStart w:id="220" w:name="_Toc46982399"/>
      <w:bookmarkStart w:id="221" w:name="_Toc46982633"/>
      <w:r>
        <w:t>Pengertian Literature Review</w:t>
      </w:r>
      <w:bookmarkEnd w:id="218"/>
      <w:bookmarkEnd w:id="219"/>
      <w:bookmarkEnd w:id="220"/>
      <w:bookmarkEnd w:id="221"/>
    </w:p>
    <w:p w14:paraId="290E69FE" w14:textId="77777777" w:rsidR="00E87723" w:rsidRDefault="00E87723" w:rsidP="00E87723">
      <w:pPr>
        <w:spacing w:after="0" w:line="480" w:lineRule="auto"/>
        <w:ind w:firstLine="567"/>
        <w:jc w:val="both"/>
        <w:rPr>
          <w:szCs w:val="24"/>
        </w:rPr>
      </w:pPr>
      <w:r>
        <w:rPr>
          <w:szCs w:val="24"/>
        </w:rPr>
        <w:t>Literatur review dapat disebut sebagai tinjauan literature dimana didalamnya terdapat makalah ilmiah (scientific paper) yang menyajikan pengetahuan terbaru, berupa ringkasan komprehensif dari temuan peneliti-peneliti sebelumnya tentang topik tertentu .</w:t>
      </w:r>
    </w:p>
    <w:p w14:paraId="2904F484" w14:textId="77777777" w:rsidR="00E87723" w:rsidRDefault="00E87723" w:rsidP="00E87723">
      <w:pPr>
        <w:spacing w:after="0" w:line="480" w:lineRule="auto"/>
        <w:ind w:firstLine="567"/>
        <w:jc w:val="both"/>
        <w:rPr>
          <w:szCs w:val="24"/>
        </w:rPr>
      </w:pPr>
      <w:r>
        <w:rPr>
          <w:szCs w:val="24"/>
        </w:rPr>
        <w:t>Penelitian kepustakaan dan studi pustaka/riset pustaka meski bisa dikatakan mirip namun berbeda. Kepustakaan adalah penelitian yang dilakukan hanya berdasarkan atas karya tulis, termasuk hasil penelitian baik yang telah dipublikasikan maupun yang belum dipublikasikan.</w:t>
      </w:r>
    </w:p>
    <w:p w14:paraId="3E252B1E" w14:textId="3CBC846D" w:rsidR="00E87723" w:rsidRDefault="00E87723" w:rsidP="00E87723">
      <w:pPr>
        <w:spacing w:after="0" w:line="480" w:lineRule="auto"/>
        <w:ind w:firstLine="567"/>
        <w:jc w:val="both"/>
        <w:rPr>
          <w:szCs w:val="24"/>
        </w:rPr>
      </w:pPr>
      <w:r>
        <w:rPr>
          <w:szCs w:val="24"/>
        </w:rPr>
        <w:t>Penelitian studi literature tidak harus turun ke lapangan dan kontak dengan responden. Data yang dibutuhkan dalam penelitian didapatkan dari sumber pustaka atau dokumen. Pada riset pustaka (library research) penelusuran pustaka tidak hanya langkah awal menyiapkan kerangka penelitian tetapi juga memanfaatkan sumber-sumber perpustakaan untuk memperoleh data penelitian</w:t>
      </w:r>
      <w:r w:rsidR="00B945CC">
        <w:rPr>
          <w:szCs w:val="24"/>
        </w:rPr>
        <w:t>.</w:t>
      </w:r>
      <w:r>
        <w:rPr>
          <w:szCs w:val="24"/>
        </w:rPr>
        <w:t xml:space="preserve"> </w:t>
      </w:r>
      <w:r w:rsidR="00B945CC">
        <w:rPr>
          <w:szCs w:val="24"/>
        </w:rPr>
        <w:fldChar w:fldCharType="begin" w:fldLock="1"/>
      </w:r>
      <w:r w:rsidR="00C169D6">
        <w:rPr>
          <w:szCs w:val="24"/>
        </w:rPr>
        <w:instrText>ADDIN CSL_CITATION {"citationItems":[{"id":"ITEM-1","itemData":{"abstract":"Penelitian dengan studi literatur masih jarang dilakukan, untuk itu pada tulisan ini ingin diketahui 1). Apa yang dimaksud dengan penelitian studi literatur dan 2). Bagaimana penelitian dengan studi literatur sebagai karya ilmiah. Jenis data yang digunakan adalah data sekunder. Metode pengumpulan data adalah studi pustaka. Metode yang akan digunakan untuk pengkajian ini studi literatur. Data yang diperoleh dikompulasi, dianalisis, dan disimpulkan sehingga mendapatkan kesimpulan mengenai studi literatur. Hasil penelitian menunjukkan bahwa, penelitian dengan studi literatur adalah sebuah penelitian yang persiapannya sama dengan penelitian lainnya akan tetapi sumber dan metode pengumpulan data dengan mengambil data di pustaka, membaca, mencatat, dan mengolah bahan penelitian. Penelitian dengan studi literatur juga sebuah penelitian dan dapat dikategorikan sebagai sebuah karya ilmiah karena pengumpulan data dilakukan dengan sebuah strategi dalam bentuk metodologi penelitian.","author":[{"dropping-particle":"","family":"Melfianora","given":"","non-dropping-particle":"","parse-names":false,"suffix":""}],"container-title":"Open Science Framework","id":"ITEM-1","issued":{"date-parts":[["2019"]]},"title":"Penulisan Karya Tulis Ilmiah Dengan Studi Literatur","type":"webpage"},"uris":["http://www.mendeley.com/documents/?uuid=4b05c081-5e25-4e1e-a31f-9527c9afee79"]}],"mendeley":{"formattedCitation":"(Melfianora, 2019)","plainTextFormattedCitation":"(Melfianora, 2019)","previouslyFormattedCitation":"(Melfianora, 2019)"},"properties":{"noteIndex":0},"schema":"https://github.com/citation-style-language/schema/raw/master/csl-citation.json"}</w:instrText>
      </w:r>
      <w:r w:rsidR="00B945CC">
        <w:rPr>
          <w:szCs w:val="24"/>
        </w:rPr>
        <w:fldChar w:fldCharType="separate"/>
      </w:r>
      <w:r w:rsidR="00B945CC" w:rsidRPr="00B945CC">
        <w:rPr>
          <w:noProof/>
          <w:szCs w:val="24"/>
        </w:rPr>
        <w:t>(Melfianora, 2019)</w:t>
      </w:r>
      <w:r w:rsidR="00B945CC">
        <w:rPr>
          <w:szCs w:val="24"/>
        </w:rPr>
        <w:fldChar w:fldCharType="end"/>
      </w:r>
    </w:p>
    <w:p w14:paraId="32F3FC76" w14:textId="4B9B90FF" w:rsidR="00E87723" w:rsidRDefault="00E87723" w:rsidP="00E87723">
      <w:pPr>
        <w:spacing w:after="0" w:line="480" w:lineRule="auto"/>
        <w:ind w:firstLine="567"/>
        <w:jc w:val="both"/>
        <w:rPr>
          <w:szCs w:val="24"/>
        </w:rPr>
      </w:pPr>
      <w:r>
        <w:rPr>
          <w:szCs w:val="24"/>
        </w:rPr>
        <w:t xml:space="preserve">Literature review meninjau artikel ilmiah, buku dan sumber-sumber lain yang relevan dengan bidang penelitian tertentu. Tinjauan tersebut harus menyebutkan, menjelaskan, merangkum, mengevaluasi secara objective dan memperjelas penelitian </w:t>
      </w:r>
      <w:r>
        <w:rPr>
          <w:szCs w:val="24"/>
        </w:rPr>
        <w:lastRenderedPageBreak/>
        <w:t xml:space="preserve">sebelumnya. Tinjauan literature mengakui karya para peneliti sebelumnya dan menciptakan landscape bagi pembaca, membeikan pemahaman penuh tentang perkembangan dilapangan. Landscape ini menginformasikan kepada pembaca bahwa penulis telah mengasimilasi semua (atau sebagian besar) karya-karya penting di lapangan kedalam penelitian/karya ilmiah yang disusun </w:t>
      </w:r>
      <w:r w:rsidR="00C169D6">
        <w:rPr>
          <w:szCs w:val="24"/>
        </w:rPr>
        <w:fldChar w:fldCharType="begin" w:fldLock="1"/>
      </w:r>
      <w:r w:rsidR="00C169D6">
        <w:rPr>
          <w:szCs w:val="24"/>
        </w:rPr>
        <w:instrText>ADDIN CSL_CITATION {"citationItems":[{"id":"ITEM-1","itemData":{"author":[{"dropping-particle":"","family":"Oakland","given":"Clare","non-dropping-particle":"","parse-names":false,"suffix":""}],"container-title":"Nursing Standart","id":"ITEM-1","issued":{"date-parts":[["2015"]]},"title":"Doing A Literature Review In Health And Social Care : A Practical Guide-Third Edition Aveyard Helen","type":"article-journal","volume":"Vol 29"},"uris":["http://www.mendeley.com/documents/?uuid=e35436c6-bf0f-4cb3-bb28-20da915203ef"]}],"mendeley":{"formattedCitation":"(Oakland, 2015)","plainTextFormattedCitation":"(Oakland, 2015)","previouslyFormattedCitation":"(Oakland, 2015)"},"properties":{"noteIndex":0},"schema":"https://github.com/citation-style-language/schema/raw/master/csl-citation.json"}</w:instrText>
      </w:r>
      <w:r w:rsidR="00C169D6">
        <w:rPr>
          <w:szCs w:val="24"/>
        </w:rPr>
        <w:fldChar w:fldCharType="separate"/>
      </w:r>
      <w:r w:rsidR="00C169D6" w:rsidRPr="00C169D6">
        <w:rPr>
          <w:noProof/>
          <w:szCs w:val="24"/>
        </w:rPr>
        <w:t>(Oakland, 2015)</w:t>
      </w:r>
      <w:r w:rsidR="00C169D6">
        <w:rPr>
          <w:szCs w:val="24"/>
        </w:rPr>
        <w:fldChar w:fldCharType="end"/>
      </w:r>
      <w:r w:rsidR="00C169D6">
        <w:rPr>
          <w:szCs w:val="24"/>
        </w:rPr>
        <w:t>.</w:t>
      </w:r>
    </w:p>
    <w:p w14:paraId="5528F72F" w14:textId="007F82A0" w:rsidR="00E87723" w:rsidRDefault="00E87723" w:rsidP="00692966">
      <w:pPr>
        <w:pStyle w:val="Heading3"/>
        <w:numPr>
          <w:ilvl w:val="0"/>
          <w:numId w:val="97"/>
        </w:numPr>
        <w:ind w:left="567" w:hanging="567"/>
      </w:pPr>
      <w:bookmarkStart w:id="222" w:name="_Toc45354039"/>
      <w:bookmarkStart w:id="223" w:name="_Toc45354778"/>
      <w:bookmarkStart w:id="224" w:name="_Toc46982400"/>
      <w:bookmarkStart w:id="225" w:name="_Toc46982634"/>
      <w:r>
        <w:t>Langkah Menyusun Literature Review</w:t>
      </w:r>
      <w:bookmarkEnd w:id="222"/>
      <w:bookmarkEnd w:id="223"/>
      <w:bookmarkEnd w:id="224"/>
      <w:bookmarkEnd w:id="225"/>
    </w:p>
    <w:p w14:paraId="1F9FA862" w14:textId="77777777" w:rsidR="00E87723" w:rsidRDefault="00E87723" w:rsidP="00E87723">
      <w:pPr>
        <w:spacing w:line="480" w:lineRule="auto"/>
        <w:ind w:left="567"/>
        <w:jc w:val="both"/>
        <w:rPr>
          <w:szCs w:val="24"/>
        </w:rPr>
      </w:pPr>
      <w:r>
        <w:rPr>
          <w:szCs w:val="24"/>
        </w:rPr>
        <w:t>Langkah-langkah menyusun literature review sebagai berikut :</w:t>
      </w:r>
    </w:p>
    <w:p w14:paraId="4B0B7711" w14:textId="77777777" w:rsidR="00E87723" w:rsidRDefault="00E87723" w:rsidP="00692966">
      <w:pPr>
        <w:pStyle w:val="ListParagraph"/>
        <w:numPr>
          <w:ilvl w:val="0"/>
          <w:numId w:val="92"/>
        </w:numPr>
        <w:spacing w:after="0" w:line="480" w:lineRule="auto"/>
        <w:ind w:left="567" w:hanging="567"/>
        <w:jc w:val="both"/>
        <w:rPr>
          <w:szCs w:val="24"/>
        </w:rPr>
      </w:pPr>
      <w:r>
        <w:rPr>
          <w:szCs w:val="24"/>
        </w:rPr>
        <w:t>Mengidentifikasi dan memilih topik, dalam hal ini adalah pertanyaan penelitian/rumusan masalah. Pada tahap ini penulis dapat mendiskusikan dengan dosen pembimbing dan mencari literature khususnya jurnal.</w:t>
      </w:r>
    </w:p>
    <w:p w14:paraId="11E39B40" w14:textId="77777777" w:rsidR="00E87723" w:rsidRDefault="00E87723" w:rsidP="00692966">
      <w:pPr>
        <w:pStyle w:val="ListParagraph"/>
        <w:numPr>
          <w:ilvl w:val="0"/>
          <w:numId w:val="92"/>
        </w:numPr>
        <w:spacing w:after="0" w:line="480" w:lineRule="auto"/>
        <w:ind w:left="567" w:hanging="567"/>
        <w:jc w:val="both"/>
        <w:rPr>
          <w:szCs w:val="24"/>
        </w:rPr>
      </w:pPr>
      <w:r>
        <w:rPr>
          <w:szCs w:val="24"/>
        </w:rPr>
        <w:t>Memfo kuskan pertanyaan. Pada tahap ini dapat digunakan</w:t>
      </w:r>
    </w:p>
    <w:p w14:paraId="63C79215" w14:textId="77777777" w:rsidR="00E87723" w:rsidRDefault="00E87723" w:rsidP="00692966">
      <w:pPr>
        <w:pStyle w:val="ListParagraph"/>
        <w:numPr>
          <w:ilvl w:val="0"/>
          <w:numId w:val="93"/>
        </w:numPr>
        <w:spacing w:after="0" w:line="480" w:lineRule="auto"/>
        <w:ind w:left="567" w:hanging="567"/>
        <w:jc w:val="both"/>
        <w:rPr>
          <w:szCs w:val="24"/>
        </w:rPr>
      </w:pPr>
      <w:r>
        <w:rPr>
          <w:szCs w:val="24"/>
        </w:rPr>
        <w:t>Sumber-sumber informasi primer/wajib untuk menyusun literature review berupa jurnal nasional terindeks dan jurnal internasional(bereputasi)</w:t>
      </w:r>
    </w:p>
    <w:p w14:paraId="7A3C136E" w14:textId="77777777" w:rsidR="00E87723" w:rsidRDefault="00E87723" w:rsidP="00692966">
      <w:pPr>
        <w:pStyle w:val="ListParagraph"/>
        <w:numPr>
          <w:ilvl w:val="0"/>
          <w:numId w:val="93"/>
        </w:numPr>
        <w:spacing w:after="0" w:line="480" w:lineRule="auto"/>
        <w:ind w:left="567" w:hanging="567"/>
        <w:jc w:val="both"/>
        <w:rPr>
          <w:szCs w:val="24"/>
        </w:rPr>
      </w:pPr>
      <w:r>
        <w:rPr>
          <w:szCs w:val="24"/>
        </w:rPr>
        <w:t xml:space="preserve">Sebaiknya terindeks oleh </w:t>
      </w:r>
      <w:r w:rsidRPr="00C169D6">
        <w:rPr>
          <w:i/>
          <w:iCs/>
          <w:szCs w:val="24"/>
        </w:rPr>
        <w:t>database Scopus, EBSCO, Elsevier, ProQuest, Google Scholar</w:t>
      </w:r>
      <w:r>
        <w:rPr>
          <w:szCs w:val="24"/>
        </w:rPr>
        <w:t xml:space="preserve"> atau juga diterbitkan oleh jurnal yang telah terakreditasi.</w:t>
      </w:r>
    </w:p>
    <w:p w14:paraId="6DC26110" w14:textId="77777777" w:rsidR="00E87723" w:rsidRDefault="00E87723" w:rsidP="00692966">
      <w:pPr>
        <w:pStyle w:val="ListParagraph"/>
        <w:numPr>
          <w:ilvl w:val="0"/>
          <w:numId w:val="93"/>
        </w:numPr>
        <w:spacing w:after="0" w:line="480" w:lineRule="auto"/>
        <w:ind w:left="567" w:hanging="567"/>
        <w:jc w:val="both"/>
        <w:rPr>
          <w:szCs w:val="24"/>
        </w:rPr>
      </w:pPr>
      <w:r>
        <w:rPr>
          <w:szCs w:val="24"/>
        </w:rPr>
        <w:t>Sebaiknya mempertimbangkan level/tingkatan evidence</w:t>
      </w:r>
    </w:p>
    <w:p w14:paraId="551297A0" w14:textId="77777777" w:rsidR="00E87723" w:rsidRDefault="00E87723" w:rsidP="00692966">
      <w:pPr>
        <w:pStyle w:val="ListParagraph"/>
        <w:numPr>
          <w:ilvl w:val="0"/>
          <w:numId w:val="93"/>
        </w:numPr>
        <w:spacing w:after="0" w:line="480" w:lineRule="auto"/>
        <w:ind w:left="567" w:hanging="567"/>
        <w:jc w:val="both"/>
        <w:rPr>
          <w:szCs w:val="24"/>
        </w:rPr>
      </w:pPr>
      <w:r>
        <w:rPr>
          <w:szCs w:val="24"/>
        </w:rPr>
        <w:t>Sumber referensi untuk membantu dan mendukung analisis dapat menggunakan jurnal laporan penelitian, buku, ebook, dan lain-lain, kecuali tulisan blog.</w:t>
      </w:r>
    </w:p>
    <w:p w14:paraId="454FB5DC" w14:textId="07C98D49" w:rsidR="00E87723" w:rsidRDefault="00E87723" w:rsidP="00692966">
      <w:pPr>
        <w:pStyle w:val="ListParagraph"/>
        <w:numPr>
          <w:ilvl w:val="0"/>
          <w:numId w:val="92"/>
        </w:numPr>
        <w:spacing w:after="0" w:line="480" w:lineRule="auto"/>
        <w:ind w:left="567" w:hanging="567"/>
        <w:jc w:val="both"/>
        <w:rPr>
          <w:szCs w:val="24"/>
        </w:rPr>
      </w:pPr>
      <w:r w:rsidRPr="00014BA9">
        <w:rPr>
          <w:szCs w:val="24"/>
        </w:rPr>
        <w:t>Penilaian artikel yang di dapat secara kritis (</w:t>
      </w:r>
      <w:r w:rsidRPr="00C169D6">
        <w:rPr>
          <w:i/>
          <w:iCs/>
          <w:szCs w:val="24"/>
        </w:rPr>
        <w:t xml:space="preserve">Critically </w:t>
      </w:r>
      <w:r w:rsidR="00C169D6" w:rsidRPr="00C169D6">
        <w:rPr>
          <w:i/>
          <w:iCs/>
          <w:szCs w:val="24"/>
        </w:rPr>
        <w:t xml:space="preserve">Appraising </w:t>
      </w:r>
      <w:r w:rsidRPr="00C169D6">
        <w:rPr>
          <w:i/>
          <w:iCs/>
          <w:szCs w:val="24"/>
        </w:rPr>
        <w:t>The Article</w:t>
      </w:r>
      <w:r w:rsidRPr="00014BA9">
        <w:rPr>
          <w:szCs w:val="24"/>
        </w:rPr>
        <w:t>). Ketika menemukan studi artikel, baca abstrak, pengantar dan kesimpulan.</w:t>
      </w:r>
    </w:p>
    <w:p w14:paraId="1E007F82" w14:textId="77777777" w:rsidR="00E87723" w:rsidRPr="00B355BD" w:rsidRDefault="00E87723" w:rsidP="00E87723">
      <w:pPr>
        <w:spacing w:line="480" w:lineRule="auto"/>
        <w:ind w:left="567"/>
        <w:jc w:val="both"/>
        <w:rPr>
          <w:szCs w:val="24"/>
        </w:rPr>
      </w:pPr>
      <w:r w:rsidRPr="00B355BD">
        <w:rPr>
          <w:szCs w:val="24"/>
        </w:rPr>
        <w:t>Langkah penilaian kritis suatu artikel (critical appraisal) dengan cara : sebelum menilai relevansi item/artikel dengan topik anda pastikan ruang lingkup, integritas dan kedudukan artikel dengan :</w:t>
      </w:r>
    </w:p>
    <w:p w14:paraId="142855C0" w14:textId="77777777" w:rsidR="00E87723" w:rsidRDefault="00E87723" w:rsidP="00692966">
      <w:pPr>
        <w:pStyle w:val="ListParagraph"/>
        <w:numPr>
          <w:ilvl w:val="0"/>
          <w:numId w:val="94"/>
        </w:numPr>
        <w:spacing w:after="0" w:line="480" w:lineRule="auto"/>
        <w:ind w:left="567" w:hanging="567"/>
        <w:jc w:val="both"/>
        <w:rPr>
          <w:szCs w:val="24"/>
        </w:rPr>
      </w:pPr>
      <w:r>
        <w:rPr>
          <w:szCs w:val="24"/>
        </w:rPr>
        <w:lastRenderedPageBreak/>
        <w:t>Menilai posisi penulis- apakah dia seorang akademis?jurnalis? siswa lain? Seorang peneliti?</w:t>
      </w:r>
    </w:p>
    <w:p w14:paraId="6A6E7114" w14:textId="77777777" w:rsidR="00E87723" w:rsidRDefault="00E87723" w:rsidP="00692966">
      <w:pPr>
        <w:pStyle w:val="ListParagraph"/>
        <w:numPr>
          <w:ilvl w:val="0"/>
          <w:numId w:val="94"/>
        </w:numPr>
        <w:spacing w:after="0" w:line="480" w:lineRule="auto"/>
        <w:ind w:left="567" w:hanging="567"/>
        <w:jc w:val="both"/>
        <w:rPr>
          <w:szCs w:val="24"/>
        </w:rPr>
      </w:pPr>
      <w:r>
        <w:rPr>
          <w:szCs w:val="24"/>
        </w:rPr>
        <w:t>Lihat tanggal publikasi – apakah topik tersebut mewakili pemikiran pada saat itu?</w:t>
      </w:r>
    </w:p>
    <w:p w14:paraId="29F4ED4D" w14:textId="77777777" w:rsidR="00E87723" w:rsidRDefault="00E87723" w:rsidP="00692966">
      <w:pPr>
        <w:pStyle w:val="ListParagraph"/>
        <w:numPr>
          <w:ilvl w:val="0"/>
          <w:numId w:val="94"/>
        </w:numPr>
        <w:spacing w:after="0" w:line="480" w:lineRule="auto"/>
        <w:ind w:left="567" w:hanging="567"/>
        <w:jc w:val="both"/>
        <w:rPr>
          <w:szCs w:val="24"/>
        </w:rPr>
      </w:pPr>
      <w:r>
        <w:rPr>
          <w:szCs w:val="24"/>
        </w:rPr>
        <w:t>Memastikan khalayak yang dituju – apakah materi ditulis untuk khalayak umum? Peneliti lain? Kelompok tertentu dengan pandangan tertentu?</w:t>
      </w:r>
    </w:p>
    <w:p w14:paraId="34405F11" w14:textId="77777777" w:rsidR="00E87723" w:rsidRDefault="00E87723" w:rsidP="00692966">
      <w:pPr>
        <w:pStyle w:val="ListParagraph"/>
        <w:numPr>
          <w:ilvl w:val="0"/>
          <w:numId w:val="94"/>
        </w:numPr>
        <w:spacing w:after="0" w:line="480" w:lineRule="auto"/>
        <w:ind w:left="567" w:hanging="567"/>
        <w:jc w:val="both"/>
        <w:rPr>
          <w:szCs w:val="24"/>
        </w:rPr>
      </w:pPr>
      <w:r>
        <w:rPr>
          <w:szCs w:val="24"/>
        </w:rPr>
        <w:t>Perhatikan gaya penulisan – apakah ini percakapan? Akademik? Provokatif? Sensasional? Deskriptif?</w:t>
      </w:r>
    </w:p>
    <w:p w14:paraId="248BDC94" w14:textId="77777777" w:rsidR="00E87723" w:rsidRDefault="00E87723" w:rsidP="00692966">
      <w:pPr>
        <w:pStyle w:val="ListParagraph"/>
        <w:numPr>
          <w:ilvl w:val="0"/>
          <w:numId w:val="94"/>
        </w:numPr>
        <w:spacing w:after="0" w:line="480" w:lineRule="auto"/>
        <w:ind w:left="567" w:hanging="567"/>
        <w:jc w:val="both"/>
        <w:rPr>
          <w:szCs w:val="24"/>
        </w:rPr>
      </w:pPr>
      <w:r>
        <w:rPr>
          <w:szCs w:val="24"/>
        </w:rPr>
        <w:t>Lihat presentasi – apakah penulis menggunakan table, grafik, diagram, ilustrasi dengan tepat? Apakah rincian deskriptifnya memadai?</w:t>
      </w:r>
    </w:p>
    <w:p w14:paraId="2499E598" w14:textId="77777777" w:rsidR="00E87723" w:rsidRDefault="00E87723" w:rsidP="00692966">
      <w:pPr>
        <w:pStyle w:val="ListParagraph"/>
        <w:numPr>
          <w:ilvl w:val="0"/>
          <w:numId w:val="94"/>
        </w:numPr>
        <w:spacing w:after="0" w:line="480" w:lineRule="auto"/>
        <w:ind w:left="567" w:hanging="567"/>
        <w:jc w:val="both"/>
        <w:rPr>
          <w:szCs w:val="24"/>
        </w:rPr>
      </w:pPr>
      <w:r>
        <w:rPr>
          <w:szCs w:val="24"/>
        </w:rPr>
        <w:t>Lihat biografi dan refrensi – sudahkah penulis merujuk pada karya orang lain? Sudahkah semua ide diakui dan dikutip? Apakah kutipan yang terdaftar yang akan memudahkan anda menyusun karya ilmiah?</w:t>
      </w:r>
    </w:p>
    <w:p w14:paraId="3F09CB2A" w14:textId="77777777" w:rsidR="00E87723" w:rsidRDefault="00E87723" w:rsidP="00692966">
      <w:pPr>
        <w:pStyle w:val="ListParagraph"/>
        <w:numPr>
          <w:ilvl w:val="0"/>
          <w:numId w:val="94"/>
        </w:numPr>
        <w:spacing w:after="0" w:line="480" w:lineRule="auto"/>
        <w:ind w:left="567" w:hanging="567"/>
        <w:jc w:val="both"/>
        <w:rPr>
          <w:szCs w:val="24"/>
        </w:rPr>
      </w:pPr>
      <w:r>
        <w:rPr>
          <w:szCs w:val="24"/>
        </w:rPr>
        <w:t>Lihat jenis publikasi dan tujuannya – apakah ini jurnal ilmiah? Kurnal popular? Publikasi yang direferensikan? Buku? Proses konferensi?</w:t>
      </w:r>
    </w:p>
    <w:p w14:paraId="75C3E704" w14:textId="555433C6" w:rsidR="00E87723" w:rsidRDefault="00E87723" w:rsidP="003B4630">
      <w:pPr>
        <w:spacing w:after="0" w:line="480" w:lineRule="auto"/>
        <w:ind w:left="567"/>
        <w:jc w:val="both"/>
        <w:rPr>
          <w:szCs w:val="24"/>
        </w:rPr>
      </w:pPr>
      <w:r w:rsidRPr="00AE1222">
        <w:rPr>
          <w:szCs w:val="24"/>
        </w:rPr>
        <w:t>Selanjutnya apabila artikel tersebut telah dipilih dan digunakan, analisis konten secara kritis :</w:t>
      </w:r>
    </w:p>
    <w:p w14:paraId="77827FB5" w14:textId="77777777" w:rsidR="00E87723" w:rsidRDefault="00E87723" w:rsidP="00692966">
      <w:pPr>
        <w:pStyle w:val="ListParagraph"/>
        <w:numPr>
          <w:ilvl w:val="0"/>
          <w:numId w:val="95"/>
        </w:numPr>
        <w:spacing w:after="0" w:line="480" w:lineRule="auto"/>
        <w:ind w:left="567" w:hanging="567"/>
        <w:jc w:val="both"/>
        <w:rPr>
          <w:szCs w:val="24"/>
        </w:rPr>
      </w:pPr>
      <w:r>
        <w:rPr>
          <w:szCs w:val="24"/>
        </w:rPr>
        <w:t>Tentukan fakta / argument/ sudut pandang</w:t>
      </w:r>
    </w:p>
    <w:p w14:paraId="646A3B50" w14:textId="5525DF81" w:rsidR="00E87723" w:rsidRDefault="00E87723" w:rsidP="00692966">
      <w:pPr>
        <w:pStyle w:val="ListParagraph"/>
        <w:numPr>
          <w:ilvl w:val="0"/>
          <w:numId w:val="95"/>
        </w:numPr>
        <w:spacing w:after="0" w:line="480" w:lineRule="auto"/>
        <w:ind w:left="567" w:hanging="567"/>
        <w:jc w:val="both"/>
        <w:rPr>
          <w:szCs w:val="24"/>
        </w:rPr>
      </w:pPr>
      <w:r>
        <w:rPr>
          <w:szCs w:val="24"/>
        </w:rPr>
        <w:t>L</w:t>
      </w:r>
      <w:r w:rsidR="003B4630">
        <w:rPr>
          <w:szCs w:val="24"/>
        </w:rPr>
        <w:t>i</w:t>
      </w:r>
      <w:r>
        <w:rPr>
          <w:szCs w:val="24"/>
        </w:rPr>
        <w:t>hat setiap temuan baru – adakah bukti yang jelas untuk mendukung setiap temuan?</w:t>
      </w:r>
    </w:p>
    <w:p w14:paraId="5A724FF1" w14:textId="77777777" w:rsidR="00E87723" w:rsidRDefault="00E87723" w:rsidP="00692966">
      <w:pPr>
        <w:pStyle w:val="ListParagraph"/>
        <w:numPr>
          <w:ilvl w:val="0"/>
          <w:numId w:val="95"/>
        </w:numPr>
        <w:spacing w:after="0" w:line="480" w:lineRule="auto"/>
        <w:ind w:left="567" w:hanging="567"/>
        <w:jc w:val="both"/>
        <w:rPr>
          <w:szCs w:val="24"/>
        </w:rPr>
      </w:pPr>
      <w:r>
        <w:rPr>
          <w:szCs w:val="24"/>
        </w:rPr>
        <w:t>Memastikan keandalan dan keakuratan dokumen – apakah semua asumsi tersebut valid? Apakah ada kekurangan dalam metodologi ini? Apakah penelitian didasarkan pada fakta yang sudah ada?</w:t>
      </w:r>
    </w:p>
    <w:p w14:paraId="6E71AF42" w14:textId="77777777" w:rsidR="00E87723" w:rsidRDefault="00E87723" w:rsidP="00692966">
      <w:pPr>
        <w:pStyle w:val="ListParagraph"/>
        <w:numPr>
          <w:ilvl w:val="0"/>
          <w:numId w:val="95"/>
        </w:numPr>
        <w:spacing w:after="0" w:line="480" w:lineRule="auto"/>
        <w:ind w:left="567" w:hanging="567"/>
        <w:jc w:val="both"/>
        <w:rPr>
          <w:szCs w:val="24"/>
        </w:rPr>
      </w:pPr>
      <w:r w:rsidRPr="00AE1222">
        <w:rPr>
          <w:szCs w:val="24"/>
        </w:rPr>
        <w:lastRenderedPageBreak/>
        <w:t>Tentukan pentingnya artikel tersebut – apakah ini artikel yang penting? Apakah itu hanya membahas apa yang sudah diketahui? Apa yang dikontribusikannya pada teori yang diterima?</w:t>
      </w:r>
    </w:p>
    <w:p w14:paraId="1A5D6799" w14:textId="77777777" w:rsidR="00E87723" w:rsidRDefault="00E87723" w:rsidP="00692966">
      <w:pPr>
        <w:pStyle w:val="ListParagraph"/>
        <w:numPr>
          <w:ilvl w:val="0"/>
          <w:numId w:val="95"/>
        </w:numPr>
        <w:spacing w:after="0" w:line="480" w:lineRule="auto"/>
        <w:ind w:left="567" w:hanging="567"/>
        <w:jc w:val="both"/>
        <w:rPr>
          <w:szCs w:val="24"/>
        </w:rPr>
      </w:pPr>
      <w:r>
        <w:rPr>
          <w:szCs w:val="24"/>
        </w:rPr>
        <w:t>Memastikan keterbatasan, kelemahan, kekuatan dan asumsi yang mendasari analisis sehubungan dengan literature terkait dan pemikiran saat ini.</w:t>
      </w:r>
    </w:p>
    <w:p w14:paraId="0C5C0C5C" w14:textId="77777777" w:rsidR="00E87723" w:rsidRDefault="00E87723" w:rsidP="00692966">
      <w:pPr>
        <w:pStyle w:val="ListParagraph"/>
        <w:numPr>
          <w:ilvl w:val="0"/>
          <w:numId w:val="95"/>
        </w:numPr>
        <w:spacing w:after="0" w:line="480" w:lineRule="auto"/>
        <w:ind w:left="567" w:hanging="567"/>
        <w:jc w:val="both"/>
        <w:rPr>
          <w:szCs w:val="24"/>
        </w:rPr>
      </w:pPr>
      <w:r>
        <w:rPr>
          <w:szCs w:val="24"/>
        </w:rPr>
        <w:t>Mengontekstualisasi isi artikel dalam disiplin – dimana itu cocok? Pemikiran dan gagasan mana yang menghubungkan/ bertentangan/ mendukung pemikira saat ini? Adakah persamaan atau kesenjangan dengan topik anda atau antar artikel penelitian?</w:t>
      </w:r>
    </w:p>
    <w:p w14:paraId="4252EC9B" w14:textId="77777777" w:rsidR="00E87723" w:rsidRDefault="00E87723" w:rsidP="00692966">
      <w:pPr>
        <w:pStyle w:val="ListParagraph"/>
        <w:numPr>
          <w:ilvl w:val="0"/>
          <w:numId w:val="95"/>
        </w:numPr>
        <w:spacing w:after="0" w:line="480" w:lineRule="auto"/>
        <w:ind w:left="567" w:hanging="567"/>
        <w:jc w:val="both"/>
        <w:rPr>
          <w:szCs w:val="24"/>
        </w:rPr>
      </w:pPr>
      <w:r>
        <w:rPr>
          <w:szCs w:val="24"/>
        </w:rPr>
        <w:t>Mempelajari metodologi – apakah itu sesuai dengan jenis studi?</w:t>
      </w:r>
    </w:p>
    <w:p w14:paraId="024BBF38" w14:textId="77777777" w:rsidR="00E87723" w:rsidRDefault="00E87723" w:rsidP="00692966">
      <w:pPr>
        <w:pStyle w:val="ListParagraph"/>
        <w:numPr>
          <w:ilvl w:val="0"/>
          <w:numId w:val="92"/>
        </w:numPr>
        <w:spacing w:after="0" w:line="480" w:lineRule="auto"/>
        <w:ind w:left="567" w:hanging="567"/>
        <w:jc w:val="both"/>
        <w:rPr>
          <w:szCs w:val="24"/>
        </w:rPr>
      </w:pPr>
      <w:r>
        <w:rPr>
          <w:szCs w:val="24"/>
        </w:rPr>
        <w:t xml:space="preserve">Menyusun laporan tinjauan literature (literature review). Sistematika penulisan sebagai berikut </w:t>
      </w:r>
    </w:p>
    <w:p w14:paraId="2EF370B5" w14:textId="77777777" w:rsidR="00E87723" w:rsidRPr="00B355BD" w:rsidRDefault="00E87723" w:rsidP="00B945CC">
      <w:pPr>
        <w:spacing w:line="480" w:lineRule="auto"/>
        <w:ind w:left="567"/>
        <w:jc w:val="both"/>
        <w:rPr>
          <w:szCs w:val="24"/>
        </w:rPr>
      </w:pPr>
      <w:r w:rsidRPr="00B355BD">
        <w:rPr>
          <w:szCs w:val="24"/>
        </w:rPr>
        <w:t xml:space="preserve">Bab 1 </w:t>
      </w:r>
      <w:r>
        <w:rPr>
          <w:szCs w:val="24"/>
        </w:rPr>
        <w:t xml:space="preserve">: </w:t>
      </w:r>
      <w:r w:rsidRPr="00B355BD">
        <w:rPr>
          <w:szCs w:val="24"/>
        </w:rPr>
        <w:t>Pendahuluan</w:t>
      </w:r>
    </w:p>
    <w:p w14:paraId="4C378D6C" w14:textId="77777777" w:rsidR="00E87723" w:rsidRPr="00B355BD" w:rsidRDefault="00E87723" w:rsidP="00B945CC">
      <w:pPr>
        <w:spacing w:line="480" w:lineRule="auto"/>
        <w:ind w:left="567"/>
        <w:jc w:val="both"/>
        <w:rPr>
          <w:szCs w:val="24"/>
        </w:rPr>
      </w:pPr>
      <w:r w:rsidRPr="00B355BD">
        <w:rPr>
          <w:szCs w:val="24"/>
        </w:rPr>
        <w:t xml:space="preserve">Bab 2 </w:t>
      </w:r>
      <w:r>
        <w:rPr>
          <w:szCs w:val="24"/>
        </w:rPr>
        <w:t xml:space="preserve">: </w:t>
      </w:r>
      <w:r w:rsidRPr="00B355BD">
        <w:rPr>
          <w:szCs w:val="24"/>
        </w:rPr>
        <w:t>Tinjauan Pustaka</w:t>
      </w:r>
    </w:p>
    <w:p w14:paraId="0A394586" w14:textId="77777777" w:rsidR="00E87723" w:rsidRPr="00B355BD" w:rsidRDefault="00E87723" w:rsidP="00B945CC">
      <w:pPr>
        <w:spacing w:line="480" w:lineRule="auto"/>
        <w:ind w:left="567"/>
        <w:jc w:val="both"/>
        <w:rPr>
          <w:szCs w:val="24"/>
        </w:rPr>
      </w:pPr>
      <w:r w:rsidRPr="00B355BD">
        <w:rPr>
          <w:szCs w:val="24"/>
        </w:rPr>
        <w:t xml:space="preserve">Bab 3 </w:t>
      </w:r>
      <w:r>
        <w:rPr>
          <w:szCs w:val="24"/>
        </w:rPr>
        <w:t xml:space="preserve">: </w:t>
      </w:r>
      <w:r w:rsidRPr="00B355BD">
        <w:rPr>
          <w:szCs w:val="24"/>
        </w:rPr>
        <w:t>Kerangka konseptual</w:t>
      </w:r>
    </w:p>
    <w:p w14:paraId="522CDEA0" w14:textId="77777777" w:rsidR="00E87723" w:rsidRPr="00B355BD" w:rsidRDefault="00E87723" w:rsidP="00B945CC">
      <w:pPr>
        <w:spacing w:line="480" w:lineRule="auto"/>
        <w:ind w:left="567"/>
        <w:jc w:val="both"/>
        <w:rPr>
          <w:szCs w:val="24"/>
        </w:rPr>
      </w:pPr>
      <w:r w:rsidRPr="00B355BD">
        <w:rPr>
          <w:szCs w:val="24"/>
        </w:rPr>
        <w:t xml:space="preserve">Bab 4 </w:t>
      </w:r>
      <w:r>
        <w:rPr>
          <w:szCs w:val="24"/>
        </w:rPr>
        <w:t xml:space="preserve">: </w:t>
      </w:r>
      <w:r w:rsidRPr="00B355BD">
        <w:rPr>
          <w:szCs w:val="24"/>
        </w:rPr>
        <w:t>Metode</w:t>
      </w:r>
    </w:p>
    <w:p w14:paraId="1E657BC4" w14:textId="77777777" w:rsidR="00E87723" w:rsidRPr="00B355BD" w:rsidRDefault="00E87723" w:rsidP="00B945CC">
      <w:pPr>
        <w:spacing w:line="480" w:lineRule="auto"/>
        <w:ind w:left="567"/>
        <w:jc w:val="both"/>
        <w:rPr>
          <w:szCs w:val="24"/>
        </w:rPr>
      </w:pPr>
      <w:r w:rsidRPr="00B355BD">
        <w:rPr>
          <w:szCs w:val="24"/>
        </w:rPr>
        <w:t xml:space="preserve">Bab 5 </w:t>
      </w:r>
      <w:r>
        <w:rPr>
          <w:szCs w:val="24"/>
        </w:rPr>
        <w:t xml:space="preserve">: </w:t>
      </w:r>
      <w:r w:rsidRPr="00B355BD">
        <w:rPr>
          <w:szCs w:val="24"/>
        </w:rPr>
        <w:t>Hasil dan pembahasan</w:t>
      </w:r>
    </w:p>
    <w:p w14:paraId="3649C74D" w14:textId="77777777" w:rsidR="00E87723" w:rsidRDefault="00E87723" w:rsidP="00B945CC">
      <w:pPr>
        <w:spacing w:line="480" w:lineRule="auto"/>
        <w:ind w:left="567"/>
        <w:jc w:val="both"/>
        <w:rPr>
          <w:szCs w:val="24"/>
        </w:rPr>
      </w:pPr>
      <w:r w:rsidRPr="00B355BD">
        <w:rPr>
          <w:szCs w:val="24"/>
        </w:rPr>
        <w:t xml:space="preserve">Bab 6 </w:t>
      </w:r>
      <w:r>
        <w:rPr>
          <w:szCs w:val="24"/>
        </w:rPr>
        <w:t xml:space="preserve">: </w:t>
      </w:r>
      <w:r w:rsidRPr="00B355BD">
        <w:rPr>
          <w:szCs w:val="24"/>
        </w:rPr>
        <w:t>Simpulan dan saran</w:t>
      </w:r>
    </w:p>
    <w:p w14:paraId="476F982F" w14:textId="0C0AC70A" w:rsidR="00E87723" w:rsidRDefault="00E87723" w:rsidP="00692966">
      <w:pPr>
        <w:pStyle w:val="Heading3"/>
        <w:numPr>
          <w:ilvl w:val="0"/>
          <w:numId w:val="97"/>
        </w:numPr>
        <w:ind w:left="567" w:hanging="567"/>
        <w:jc w:val="both"/>
      </w:pPr>
      <w:bookmarkStart w:id="226" w:name="_Toc45354040"/>
      <w:bookmarkStart w:id="227" w:name="_Toc45354779"/>
      <w:bookmarkStart w:id="228" w:name="_Toc46982401"/>
      <w:bookmarkStart w:id="229" w:name="_Toc46982635"/>
      <w:r w:rsidRPr="00B355BD">
        <w:t>Analisis Jurnal Dengan Metode PICO</w:t>
      </w:r>
      <w:bookmarkEnd w:id="226"/>
      <w:bookmarkEnd w:id="227"/>
      <w:bookmarkEnd w:id="228"/>
      <w:bookmarkEnd w:id="229"/>
    </w:p>
    <w:p w14:paraId="1F2E1A4B" w14:textId="77777777" w:rsidR="00E87723" w:rsidRDefault="00E87723" w:rsidP="00692966">
      <w:pPr>
        <w:pStyle w:val="ListParagraph"/>
        <w:numPr>
          <w:ilvl w:val="0"/>
          <w:numId w:val="96"/>
        </w:numPr>
        <w:spacing w:after="200" w:line="480" w:lineRule="auto"/>
        <w:ind w:left="567" w:hanging="567"/>
        <w:jc w:val="both"/>
        <w:rPr>
          <w:szCs w:val="24"/>
        </w:rPr>
      </w:pPr>
      <w:r w:rsidRPr="00C169D6">
        <w:rPr>
          <w:i/>
          <w:iCs/>
          <w:szCs w:val="24"/>
        </w:rPr>
        <w:t>Populations (Patient, Population, Problem).</w:t>
      </w:r>
      <w:r>
        <w:rPr>
          <w:szCs w:val="24"/>
        </w:rPr>
        <w:t xml:space="preserve"> Kata-kata mewakili pasien, populasi dan masalah yang diangkat dalam karya ilmiah yang ditulis.</w:t>
      </w:r>
    </w:p>
    <w:p w14:paraId="46B37335" w14:textId="2A86D136" w:rsidR="00E87723" w:rsidRDefault="00E87723" w:rsidP="00692966">
      <w:pPr>
        <w:pStyle w:val="ListParagraph"/>
        <w:numPr>
          <w:ilvl w:val="0"/>
          <w:numId w:val="96"/>
        </w:numPr>
        <w:spacing w:after="200" w:line="480" w:lineRule="auto"/>
        <w:ind w:left="567" w:hanging="567"/>
        <w:jc w:val="both"/>
        <w:rPr>
          <w:szCs w:val="24"/>
        </w:rPr>
      </w:pPr>
      <w:r w:rsidRPr="00C169D6">
        <w:rPr>
          <w:i/>
          <w:iCs/>
          <w:szCs w:val="24"/>
        </w:rPr>
        <w:lastRenderedPageBreak/>
        <w:t>Intervention</w:t>
      </w:r>
      <w:r>
        <w:rPr>
          <w:szCs w:val="24"/>
        </w:rPr>
        <w:t xml:space="preserve"> (</w:t>
      </w:r>
      <w:r w:rsidR="00C169D6" w:rsidRPr="00C169D6">
        <w:rPr>
          <w:i/>
          <w:iCs/>
          <w:szCs w:val="24"/>
        </w:rPr>
        <w:t>I</w:t>
      </w:r>
      <w:r w:rsidRPr="00C169D6">
        <w:rPr>
          <w:i/>
          <w:iCs/>
          <w:szCs w:val="24"/>
        </w:rPr>
        <w:t>ntervension, Prognostic Factor, Exposure</w:t>
      </w:r>
      <w:r>
        <w:rPr>
          <w:szCs w:val="24"/>
        </w:rPr>
        <w:t>). Kata ini mewakili intervensi, faktor prognostic atau paparan yang akan diangkat dalam karya ilmiah.</w:t>
      </w:r>
    </w:p>
    <w:p w14:paraId="6D57886D" w14:textId="4D5DEA74" w:rsidR="00E87723" w:rsidRDefault="00E87723" w:rsidP="00692966">
      <w:pPr>
        <w:pStyle w:val="ListParagraph"/>
        <w:numPr>
          <w:ilvl w:val="0"/>
          <w:numId w:val="96"/>
        </w:numPr>
        <w:spacing w:after="200" w:line="480" w:lineRule="auto"/>
        <w:ind w:left="567" w:hanging="567"/>
        <w:jc w:val="both"/>
        <w:rPr>
          <w:szCs w:val="24"/>
        </w:rPr>
      </w:pPr>
      <w:r w:rsidRPr="00C169D6">
        <w:rPr>
          <w:i/>
          <w:iCs/>
          <w:szCs w:val="24"/>
        </w:rPr>
        <w:t>Comparison</w:t>
      </w:r>
      <w:r w:rsidR="00C169D6">
        <w:rPr>
          <w:i/>
          <w:iCs/>
          <w:szCs w:val="24"/>
        </w:rPr>
        <w:t xml:space="preserve">. </w:t>
      </w:r>
      <w:r>
        <w:rPr>
          <w:szCs w:val="24"/>
        </w:rPr>
        <w:t>Kata ini mewakili perbandingan atau intervensi yang ingin dibandingkan dengan intervensi atau paparan pada karya ilmiah yang akan ditulis.</w:t>
      </w:r>
    </w:p>
    <w:p w14:paraId="5219A513" w14:textId="0A43A10D" w:rsidR="00E87723" w:rsidRPr="00B355BD" w:rsidRDefault="00E87723" w:rsidP="00692966">
      <w:pPr>
        <w:pStyle w:val="ListParagraph"/>
        <w:numPr>
          <w:ilvl w:val="0"/>
          <w:numId w:val="96"/>
        </w:numPr>
        <w:spacing w:after="200" w:line="480" w:lineRule="auto"/>
        <w:ind w:left="567" w:hanging="567"/>
        <w:jc w:val="both"/>
        <w:rPr>
          <w:szCs w:val="24"/>
        </w:rPr>
      </w:pPr>
      <w:r>
        <w:rPr>
          <w:szCs w:val="24"/>
        </w:rPr>
        <w:t>Outcome</w:t>
      </w:r>
      <w:r w:rsidR="00C169D6">
        <w:rPr>
          <w:szCs w:val="24"/>
        </w:rPr>
        <w:t xml:space="preserve">. </w:t>
      </w:r>
      <w:r>
        <w:rPr>
          <w:szCs w:val="24"/>
        </w:rPr>
        <w:t xml:space="preserve">Kata ini mewakili target apa yang ingin dicapai dari suatu penelitian misalnya pengaruh atau perbaikan dari suaru kondisi atau penyakit tertentu </w:t>
      </w:r>
    </w:p>
    <w:p w14:paraId="56E34263" w14:textId="77777777" w:rsidR="00E87723" w:rsidRDefault="00E87723" w:rsidP="00E87723">
      <w:pPr>
        <w:spacing w:after="0" w:line="480" w:lineRule="auto"/>
        <w:jc w:val="both"/>
      </w:pPr>
    </w:p>
    <w:p w14:paraId="0E1BCDA2" w14:textId="77777777" w:rsidR="006C03C2" w:rsidRPr="006C03C2" w:rsidRDefault="006C03C2" w:rsidP="006C03C2">
      <w:pPr>
        <w:pStyle w:val="Heading2"/>
        <w:numPr>
          <w:ilvl w:val="0"/>
          <w:numId w:val="5"/>
        </w:numPr>
        <w:ind w:left="567" w:hanging="567"/>
        <w:sectPr w:rsidR="006C03C2" w:rsidRPr="006C03C2" w:rsidSect="00063407">
          <w:headerReference w:type="first" r:id="rId24"/>
          <w:footerReference w:type="first" r:id="rId25"/>
          <w:pgSz w:w="12191" w:h="16840" w:code="9"/>
          <w:pgMar w:top="1701" w:right="1701" w:bottom="1701" w:left="2268" w:header="1134" w:footer="1134" w:gutter="0"/>
          <w:cols w:space="720"/>
          <w:titlePg/>
          <w:docGrid w:linePitch="360"/>
        </w:sectPr>
      </w:pPr>
    </w:p>
    <w:p w14:paraId="0E2F81AD" w14:textId="17466A36" w:rsidR="00B36C34" w:rsidRDefault="00724428" w:rsidP="00D329B5">
      <w:pPr>
        <w:pStyle w:val="Heading1"/>
      </w:pPr>
      <w:bookmarkStart w:id="230" w:name="_Toc34672065"/>
      <w:bookmarkStart w:id="231" w:name="_Toc37130368"/>
      <w:bookmarkStart w:id="232" w:name="_Toc45127444"/>
      <w:bookmarkStart w:id="233" w:name="_Toc45176968"/>
      <w:bookmarkStart w:id="234" w:name="_Toc45308426"/>
      <w:bookmarkStart w:id="235" w:name="_Toc45354041"/>
      <w:bookmarkStart w:id="236" w:name="_Toc45354780"/>
      <w:bookmarkStart w:id="237" w:name="_Toc45356977"/>
      <w:bookmarkStart w:id="238" w:name="_Toc46982402"/>
      <w:bookmarkStart w:id="239" w:name="_Toc46982636"/>
      <w:r>
        <w:lastRenderedPageBreak/>
        <w:t>BAB 3</w:t>
      </w:r>
      <w:bookmarkEnd w:id="212"/>
      <w:bookmarkEnd w:id="213"/>
      <w:bookmarkEnd w:id="230"/>
      <w:bookmarkEnd w:id="231"/>
      <w:bookmarkEnd w:id="232"/>
      <w:bookmarkEnd w:id="233"/>
      <w:bookmarkEnd w:id="234"/>
      <w:bookmarkEnd w:id="235"/>
      <w:bookmarkEnd w:id="236"/>
      <w:bookmarkEnd w:id="237"/>
      <w:bookmarkEnd w:id="238"/>
      <w:bookmarkEnd w:id="239"/>
    </w:p>
    <w:p w14:paraId="4F8E9214" w14:textId="5320B5DE" w:rsidR="00724428" w:rsidRDefault="00724428" w:rsidP="00D329B5">
      <w:pPr>
        <w:pStyle w:val="Heading1"/>
      </w:pPr>
      <w:bookmarkStart w:id="240" w:name="_Toc45354042"/>
      <w:bookmarkStart w:id="241" w:name="_Toc45354781"/>
      <w:bookmarkStart w:id="242" w:name="_Toc46982403"/>
      <w:bookmarkStart w:id="243" w:name="_Toc46982637"/>
      <w:r>
        <w:t>KERANGKA KONSEPTUAL DAN HIPOTESIS</w:t>
      </w:r>
      <w:bookmarkEnd w:id="240"/>
      <w:bookmarkEnd w:id="241"/>
      <w:bookmarkEnd w:id="242"/>
      <w:bookmarkEnd w:id="243"/>
    </w:p>
    <w:p w14:paraId="2B86E701" w14:textId="77777777" w:rsidR="00D329B5" w:rsidRDefault="00D329B5" w:rsidP="00D329B5"/>
    <w:bookmarkStart w:id="244" w:name="_Toc45354043"/>
    <w:bookmarkStart w:id="245" w:name="_Toc45354782"/>
    <w:bookmarkStart w:id="246" w:name="_Toc46982404"/>
    <w:bookmarkStart w:id="247" w:name="_Toc46982638"/>
    <w:p w14:paraId="7158CDC1" w14:textId="258DED04" w:rsidR="00D329B5" w:rsidRDefault="003A7820" w:rsidP="00027820">
      <w:pPr>
        <w:pStyle w:val="Heading2"/>
        <w:numPr>
          <w:ilvl w:val="0"/>
          <w:numId w:val="27"/>
        </w:numPr>
        <w:ind w:left="567" w:hanging="567"/>
      </w:pPr>
      <w:r>
        <w:rPr>
          <w:noProof/>
        </w:rPr>
        <mc:AlternateContent>
          <mc:Choice Requires="wps">
            <w:drawing>
              <wp:anchor distT="0" distB="0" distL="114300" distR="114300" simplePos="0" relativeHeight="251597312" behindDoc="0" locked="0" layoutInCell="1" allowOverlap="1" wp14:anchorId="4837FDE0" wp14:editId="7EE0AF14">
                <wp:simplePos x="0" y="0"/>
                <wp:positionH relativeFrom="column">
                  <wp:posOffset>2905125</wp:posOffset>
                </wp:positionH>
                <wp:positionV relativeFrom="paragraph">
                  <wp:posOffset>228600</wp:posOffset>
                </wp:positionV>
                <wp:extent cx="1331595" cy="984250"/>
                <wp:effectExtent l="11430" t="5080" r="9525" b="10795"/>
                <wp:wrapNone/>
                <wp:docPr id="1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984250"/>
                        </a:xfrm>
                        <a:prstGeom prst="rect">
                          <a:avLst/>
                        </a:prstGeom>
                        <a:solidFill>
                          <a:srgbClr val="FFFFFF"/>
                        </a:solidFill>
                        <a:ln w="9525">
                          <a:solidFill>
                            <a:srgbClr val="000000"/>
                          </a:solidFill>
                          <a:miter lim="800000"/>
                          <a:headEnd/>
                          <a:tailEnd/>
                        </a:ln>
                      </wps:spPr>
                      <wps:txbx>
                        <w:txbxContent>
                          <w:p w14:paraId="4D07A5F7" w14:textId="77777777" w:rsidR="00C84C8D" w:rsidRPr="00BA1D2D" w:rsidRDefault="00C84C8D" w:rsidP="009A4045">
                            <w:pPr>
                              <w:spacing w:after="0" w:line="240" w:lineRule="auto"/>
                              <w:jc w:val="center"/>
                              <w:rPr>
                                <w:sz w:val="16"/>
                                <w:szCs w:val="16"/>
                              </w:rPr>
                            </w:pPr>
                            <w:r w:rsidRPr="00BA1D2D">
                              <w:rPr>
                                <w:sz w:val="16"/>
                                <w:szCs w:val="16"/>
                              </w:rPr>
                              <w:t xml:space="preserve">Faktor </w:t>
                            </w:r>
                            <w:r>
                              <w:rPr>
                                <w:sz w:val="16"/>
                                <w:szCs w:val="16"/>
                              </w:rPr>
                              <w:t xml:space="preserve">Dukungan Keluarga </w:t>
                            </w:r>
                          </w:p>
                          <w:p w14:paraId="3976D5C3" w14:textId="77777777" w:rsidR="00C84C8D" w:rsidRPr="00BA1D2D" w:rsidRDefault="00C84C8D" w:rsidP="001926B5">
                            <w:pPr>
                              <w:pStyle w:val="ListParagraph"/>
                              <w:numPr>
                                <w:ilvl w:val="0"/>
                                <w:numId w:val="49"/>
                              </w:numPr>
                              <w:ind w:left="142" w:hanging="142"/>
                              <w:rPr>
                                <w:sz w:val="16"/>
                                <w:szCs w:val="16"/>
                              </w:rPr>
                            </w:pPr>
                            <w:r w:rsidRPr="00BA1D2D">
                              <w:rPr>
                                <w:sz w:val="16"/>
                                <w:szCs w:val="16"/>
                              </w:rPr>
                              <w:t>Dukungan emosional</w:t>
                            </w:r>
                          </w:p>
                          <w:p w14:paraId="1EF37C4C" w14:textId="77777777" w:rsidR="00C84C8D" w:rsidRDefault="00C84C8D" w:rsidP="001926B5">
                            <w:pPr>
                              <w:pStyle w:val="ListParagraph"/>
                              <w:numPr>
                                <w:ilvl w:val="0"/>
                                <w:numId w:val="49"/>
                              </w:numPr>
                              <w:ind w:left="142" w:hanging="142"/>
                              <w:rPr>
                                <w:sz w:val="16"/>
                                <w:szCs w:val="16"/>
                              </w:rPr>
                            </w:pPr>
                            <w:r>
                              <w:rPr>
                                <w:sz w:val="16"/>
                                <w:szCs w:val="16"/>
                              </w:rPr>
                              <w:t>Dukungan kogitif/informasi</w:t>
                            </w:r>
                          </w:p>
                          <w:p w14:paraId="7DF43D02" w14:textId="77777777" w:rsidR="00C84C8D" w:rsidRPr="00BA1D2D" w:rsidRDefault="00C84C8D" w:rsidP="001926B5">
                            <w:pPr>
                              <w:pStyle w:val="ListParagraph"/>
                              <w:numPr>
                                <w:ilvl w:val="0"/>
                                <w:numId w:val="49"/>
                              </w:numPr>
                              <w:ind w:left="142" w:hanging="142"/>
                              <w:rPr>
                                <w:sz w:val="16"/>
                                <w:szCs w:val="16"/>
                              </w:rPr>
                            </w:pPr>
                            <w:r w:rsidRPr="00BA1D2D">
                              <w:rPr>
                                <w:sz w:val="16"/>
                                <w:szCs w:val="16"/>
                              </w:rPr>
                              <w:t xml:space="preserve">Dukungan </w:t>
                            </w:r>
                            <w:r>
                              <w:rPr>
                                <w:sz w:val="16"/>
                                <w:szCs w:val="16"/>
                              </w:rPr>
                              <w:t>material/fa</w:t>
                            </w:r>
                            <w:r w:rsidRPr="00BA1D2D">
                              <w:rPr>
                                <w:sz w:val="16"/>
                                <w:szCs w:val="16"/>
                              </w:rPr>
                              <w:t>silitas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7FDE0" id="Rectangle 5" o:spid="_x0000_s1026" style="position:absolute;left:0;text-align:left;margin-left:228.75pt;margin-top:18pt;width:104.85pt;height:7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">
                <v:textbox>
                  <w:txbxContent>
                    <w:p w14:paraId="4D07A5F7" w14:textId="77777777" w:rsidR="00C84C8D" w:rsidRPr="00BA1D2D" w:rsidRDefault="00C84C8D" w:rsidP="009A4045">
                      <w:pPr>
                        <w:spacing w:after="0" w:line="240" w:lineRule="auto"/>
                        <w:jc w:val="center"/>
                        <w:rPr>
                          <w:sz w:val="16"/>
                          <w:szCs w:val="16"/>
                        </w:rPr>
                      </w:pPr>
                      <w:r w:rsidRPr="00BA1D2D">
                        <w:rPr>
                          <w:sz w:val="16"/>
                          <w:szCs w:val="16"/>
                        </w:rPr>
                        <w:t xml:space="preserve">Faktor </w:t>
                      </w:r>
                      <w:r>
                        <w:rPr>
                          <w:sz w:val="16"/>
                          <w:szCs w:val="16"/>
                        </w:rPr>
                        <w:t xml:space="preserve">Dukungan Keluarga </w:t>
                      </w:r>
                    </w:p>
                    <w:p w14:paraId="3976D5C3" w14:textId="77777777" w:rsidR="00C84C8D" w:rsidRPr="00BA1D2D" w:rsidRDefault="00C84C8D" w:rsidP="001926B5">
                      <w:pPr>
                        <w:pStyle w:val="ListParagraph"/>
                        <w:numPr>
                          <w:ilvl w:val="0"/>
                          <w:numId w:val="49"/>
                        </w:numPr>
                        <w:ind w:left="142" w:hanging="142"/>
                        <w:rPr>
                          <w:sz w:val="16"/>
                          <w:szCs w:val="16"/>
                        </w:rPr>
                      </w:pPr>
                      <w:r w:rsidRPr="00BA1D2D">
                        <w:rPr>
                          <w:sz w:val="16"/>
                          <w:szCs w:val="16"/>
                        </w:rPr>
                        <w:t>Dukungan emosional</w:t>
                      </w:r>
                    </w:p>
                    <w:p w14:paraId="1EF37C4C" w14:textId="77777777" w:rsidR="00C84C8D" w:rsidRDefault="00C84C8D" w:rsidP="001926B5">
                      <w:pPr>
                        <w:pStyle w:val="ListParagraph"/>
                        <w:numPr>
                          <w:ilvl w:val="0"/>
                          <w:numId w:val="49"/>
                        </w:numPr>
                        <w:ind w:left="142" w:hanging="142"/>
                        <w:rPr>
                          <w:sz w:val="16"/>
                          <w:szCs w:val="16"/>
                        </w:rPr>
                      </w:pPr>
                      <w:r>
                        <w:rPr>
                          <w:sz w:val="16"/>
                          <w:szCs w:val="16"/>
                        </w:rPr>
                        <w:t>Dukungan kogitif/informasi</w:t>
                      </w:r>
                    </w:p>
                    <w:p w14:paraId="7DF43D02" w14:textId="77777777" w:rsidR="00C84C8D" w:rsidRPr="00BA1D2D" w:rsidRDefault="00C84C8D" w:rsidP="001926B5">
                      <w:pPr>
                        <w:pStyle w:val="ListParagraph"/>
                        <w:numPr>
                          <w:ilvl w:val="0"/>
                          <w:numId w:val="49"/>
                        </w:numPr>
                        <w:ind w:left="142" w:hanging="142"/>
                        <w:rPr>
                          <w:sz w:val="16"/>
                          <w:szCs w:val="16"/>
                        </w:rPr>
                      </w:pPr>
                      <w:r w:rsidRPr="00BA1D2D">
                        <w:rPr>
                          <w:sz w:val="16"/>
                          <w:szCs w:val="16"/>
                        </w:rPr>
                        <w:t xml:space="preserve">Dukungan </w:t>
                      </w:r>
                      <w:r>
                        <w:rPr>
                          <w:sz w:val="16"/>
                          <w:szCs w:val="16"/>
                        </w:rPr>
                        <w:t>material/fa</w:t>
                      </w:r>
                      <w:r w:rsidRPr="00BA1D2D">
                        <w:rPr>
                          <w:sz w:val="16"/>
                          <w:szCs w:val="16"/>
                        </w:rPr>
                        <w:t>silitas</w:t>
                      </w:r>
                    </w:p>
                  </w:txbxContent>
                </v:textbox>
              </v:rect>
            </w:pict>
          </mc:Fallback>
        </mc:AlternateContent>
      </w:r>
      <w:r>
        <w:rPr>
          <w:noProof/>
        </w:rPr>
        <mc:AlternateContent>
          <mc:Choice Requires="wps">
            <w:drawing>
              <wp:anchor distT="0" distB="0" distL="114300" distR="114300" simplePos="0" relativeHeight="251596288" behindDoc="0" locked="0" layoutInCell="1" allowOverlap="1" wp14:anchorId="2A8CFF6C" wp14:editId="0CA986B5">
                <wp:simplePos x="0" y="0"/>
                <wp:positionH relativeFrom="column">
                  <wp:posOffset>1352550</wp:posOffset>
                </wp:positionH>
                <wp:positionV relativeFrom="paragraph">
                  <wp:posOffset>228600</wp:posOffset>
                </wp:positionV>
                <wp:extent cx="1451610" cy="984250"/>
                <wp:effectExtent l="11430" t="5080" r="13335" b="107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984250"/>
                        </a:xfrm>
                        <a:prstGeom prst="rect">
                          <a:avLst/>
                        </a:prstGeom>
                        <a:solidFill>
                          <a:srgbClr val="FFFFFF"/>
                        </a:solidFill>
                        <a:ln w="9525">
                          <a:solidFill>
                            <a:srgbClr val="000000"/>
                          </a:solidFill>
                          <a:miter lim="800000"/>
                          <a:headEnd/>
                          <a:tailEnd/>
                        </a:ln>
                      </wps:spPr>
                      <wps:txbx>
                        <w:txbxContent>
                          <w:p w14:paraId="1F007552" w14:textId="77777777" w:rsidR="00C84C8D" w:rsidRPr="00BA1D2D" w:rsidRDefault="00C84C8D" w:rsidP="009A4045">
                            <w:pPr>
                              <w:spacing w:after="0" w:line="240" w:lineRule="auto"/>
                              <w:jc w:val="center"/>
                              <w:rPr>
                                <w:sz w:val="16"/>
                                <w:szCs w:val="16"/>
                              </w:rPr>
                            </w:pPr>
                            <w:r w:rsidRPr="00BA1D2D">
                              <w:rPr>
                                <w:sz w:val="16"/>
                                <w:szCs w:val="16"/>
                              </w:rPr>
                              <w:t>Faktor Religius dan Filosofi</w:t>
                            </w:r>
                          </w:p>
                          <w:p w14:paraId="6FA1812F" w14:textId="77777777" w:rsidR="00C84C8D" w:rsidRPr="00BA1D2D" w:rsidRDefault="00C84C8D" w:rsidP="001926B5">
                            <w:pPr>
                              <w:pStyle w:val="ListParagraph"/>
                              <w:numPr>
                                <w:ilvl w:val="0"/>
                                <w:numId w:val="31"/>
                              </w:numPr>
                              <w:ind w:left="142" w:hanging="142"/>
                              <w:rPr>
                                <w:sz w:val="16"/>
                                <w:szCs w:val="16"/>
                              </w:rPr>
                            </w:pPr>
                            <w:r w:rsidRPr="00BA1D2D">
                              <w:rPr>
                                <w:sz w:val="16"/>
                                <w:szCs w:val="16"/>
                              </w:rPr>
                              <w:t>Cara pandang terhadap penyakit</w:t>
                            </w:r>
                          </w:p>
                          <w:p w14:paraId="21E5E355" w14:textId="77777777" w:rsidR="00C84C8D" w:rsidRDefault="00C84C8D" w:rsidP="001926B5">
                            <w:pPr>
                              <w:pStyle w:val="ListParagraph"/>
                              <w:numPr>
                                <w:ilvl w:val="0"/>
                                <w:numId w:val="31"/>
                              </w:numPr>
                              <w:ind w:left="142" w:hanging="142"/>
                              <w:rPr>
                                <w:sz w:val="16"/>
                                <w:szCs w:val="16"/>
                              </w:rPr>
                            </w:pPr>
                            <w:r w:rsidRPr="00BA1D2D">
                              <w:rPr>
                                <w:sz w:val="16"/>
                                <w:szCs w:val="16"/>
                              </w:rPr>
                              <w:t>Cara pengobatan/kebiasaan agama dalam kesehatan</w:t>
                            </w:r>
                          </w:p>
                          <w:p w14:paraId="0B4F0614" w14:textId="77777777" w:rsidR="00C84C8D" w:rsidRPr="00BA1D2D" w:rsidRDefault="00C84C8D" w:rsidP="001926B5">
                            <w:pPr>
                              <w:pStyle w:val="ListParagraph"/>
                              <w:numPr>
                                <w:ilvl w:val="0"/>
                                <w:numId w:val="31"/>
                              </w:numPr>
                              <w:ind w:left="142" w:hanging="142"/>
                              <w:rPr>
                                <w:sz w:val="16"/>
                                <w:szCs w:val="16"/>
                              </w:rPr>
                            </w:pPr>
                            <w:r w:rsidRPr="00BA1D2D">
                              <w:rPr>
                                <w:sz w:val="16"/>
                                <w:szCs w:val="16"/>
                              </w:rPr>
                              <w:t>Ikhtiar untuk kesembuhan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FF6C" id="Rectangle 6" o:spid="_x0000_s1027" style="position:absolute;left:0;text-align:left;margin-left:106.5pt;margin-top:18pt;width:114.3pt;height:7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">
                <v:textbox>
                  <w:txbxContent>
                    <w:p w14:paraId="1F007552" w14:textId="77777777" w:rsidR="00C84C8D" w:rsidRPr="00BA1D2D" w:rsidRDefault="00C84C8D" w:rsidP="009A4045">
                      <w:pPr>
                        <w:spacing w:after="0" w:line="240" w:lineRule="auto"/>
                        <w:jc w:val="center"/>
                        <w:rPr>
                          <w:sz w:val="16"/>
                          <w:szCs w:val="16"/>
                        </w:rPr>
                      </w:pPr>
                      <w:r w:rsidRPr="00BA1D2D">
                        <w:rPr>
                          <w:sz w:val="16"/>
                          <w:szCs w:val="16"/>
                        </w:rPr>
                        <w:t>Faktor Religius dan Filosofi</w:t>
                      </w:r>
                    </w:p>
                    <w:p w14:paraId="6FA1812F" w14:textId="77777777" w:rsidR="00C84C8D" w:rsidRPr="00BA1D2D" w:rsidRDefault="00C84C8D" w:rsidP="001926B5">
                      <w:pPr>
                        <w:pStyle w:val="ListParagraph"/>
                        <w:numPr>
                          <w:ilvl w:val="0"/>
                          <w:numId w:val="31"/>
                        </w:numPr>
                        <w:ind w:left="142" w:hanging="142"/>
                        <w:rPr>
                          <w:sz w:val="16"/>
                          <w:szCs w:val="16"/>
                        </w:rPr>
                      </w:pPr>
                      <w:r w:rsidRPr="00BA1D2D">
                        <w:rPr>
                          <w:sz w:val="16"/>
                          <w:szCs w:val="16"/>
                        </w:rPr>
                        <w:t>Cara pandang terhadap penyakit</w:t>
                      </w:r>
                    </w:p>
                    <w:p w14:paraId="21E5E355" w14:textId="77777777" w:rsidR="00C84C8D" w:rsidRDefault="00C84C8D" w:rsidP="001926B5">
                      <w:pPr>
                        <w:pStyle w:val="ListParagraph"/>
                        <w:numPr>
                          <w:ilvl w:val="0"/>
                          <w:numId w:val="31"/>
                        </w:numPr>
                        <w:ind w:left="142" w:hanging="142"/>
                        <w:rPr>
                          <w:sz w:val="16"/>
                          <w:szCs w:val="16"/>
                        </w:rPr>
                      </w:pPr>
                      <w:r w:rsidRPr="00BA1D2D">
                        <w:rPr>
                          <w:sz w:val="16"/>
                          <w:szCs w:val="16"/>
                        </w:rPr>
                        <w:t>Cara pengobatan/kebiasaan agama dalam kesehatan</w:t>
                      </w:r>
                    </w:p>
                    <w:p w14:paraId="0B4F0614" w14:textId="77777777" w:rsidR="00C84C8D" w:rsidRPr="00BA1D2D" w:rsidRDefault="00C84C8D" w:rsidP="001926B5">
                      <w:pPr>
                        <w:pStyle w:val="ListParagraph"/>
                        <w:numPr>
                          <w:ilvl w:val="0"/>
                          <w:numId w:val="31"/>
                        </w:numPr>
                        <w:ind w:left="142" w:hanging="142"/>
                        <w:rPr>
                          <w:sz w:val="16"/>
                          <w:szCs w:val="16"/>
                        </w:rPr>
                      </w:pPr>
                      <w:r w:rsidRPr="00BA1D2D">
                        <w:rPr>
                          <w:sz w:val="16"/>
                          <w:szCs w:val="16"/>
                        </w:rPr>
                        <w:t>Ikhtiar untuk kesembuhan</w:t>
                      </w:r>
                    </w:p>
                  </w:txbxContent>
                </v:textbox>
              </v:rect>
            </w:pict>
          </mc:Fallback>
        </mc:AlternateContent>
      </w:r>
      <w:r>
        <w:rPr>
          <w:noProof/>
        </w:rPr>
        <mc:AlternateContent>
          <mc:Choice Requires="wps">
            <w:drawing>
              <wp:anchor distT="0" distB="0" distL="114300" distR="114300" simplePos="0" relativeHeight="251611648" behindDoc="0" locked="0" layoutInCell="1" allowOverlap="1" wp14:anchorId="048D563A" wp14:editId="5EA18BB8">
                <wp:simplePos x="0" y="0"/>
                <wp:positionH relativeFrom="column">
                  <wp:posOffset>5308600</wp:posOffset>
                </wp:positionH>
                <wp:positionV relativeFrom="paragraph">
                  <wp:posOffset>1212850</wp:posOffset>
                </wp:positionV>
                <wp:extent cx="0" cy="1379220"/>
                <wp:effectExtent l="5080" t="8255" r="13970" b="12700"/>
                <wp:wrapNone/>
                <wp:docPr id="17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9B5C94" id="_x0000_t32" coordsize="21600,21600" o:spt="32" o:oned="t" path="m,l21600,21600e" filled="f">
                <v:path arrowok="t" fillok="f" o:connecttype="none"/>
                <o:lock v:ext="edit" shapetype="t"/>
              </v:shapetype>
              <v:shape id="AutoShape 7" o:spid="_x0000_s1026" type="#_x0000_t32" style="position:absolute;margin-left:418pt;margin-top:95.5pt;width:0;height:108.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"/>
            </w:pict>
          </mc:Fallback>
        </mc:AlternateContent>
      </w:r>
      <w:r>
        <w:rPr>
          <w:noProof/>
        </w:rPr>
        <mc:AlternateContent>
          <mc:Choice Requires="wps">
            <w:drawing>
              <wp:anchor distT="0" distB="0" distL="114300" distR="114300" simplePos="0" relativeHeight="251610624" behindDoc="0" locked="0" layoutInCell="1" allowOverlap="1" wp14:anchorId="3424674F" wp14:editId="7679F3FF">
                <wp:simplePos x="0" y="0"/>
                <wp:positionH relativeFrom="column">
                  <wp:posOffset>3578225</wp:posOffset>
                </wp:positionH>
                <wp:positionV relativeFrom="paragraph">
                  <wp:posOffset>1218565</wp:posOffset>
                </wp:positionV>
                <wp:extent cx="0" cy="1379220"/>
                <wp:effectExtent l="8255" t="13970" r="10795" b="6985"/>
                <wp:wrapNone/>
                <wp:docPr id="17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5AF9E" id="AutoShape 8" o:spid="_x0000_s1026" type="#_x0000_t32" style="position:absolute;margin-left:281.75pt;margin-top:95.95pt;width:0;height:108.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"/>
            </w:pict>
          </mc:Fallback>
        </mc:AlternateContent>
      </w:r>
      <w:r>
        <w:rPr>
          <w:noProof/>
        </w:rPr>
        <mc:AlternateContent>
          <mc:Choice Requires="wps">
            <w:drawing>
              <wp:anchor distT="0" distB="0" distL="114300" distR="114300" simplePos="0" relativeHeight="251609600" behindDoc="0" locked="0" layoutInCell="1" allowOverlap="1" wp14:anchorId="44BCE71E" wp14:editId="3F927BE4">
                <wp:simplePos x="0" y="0"/>
                <wp:positionH relativeFrom="column">
                  <wp:posOffset>2075815</wp:posOffset>
                </wp:positionH>
                <wp:positionV relativeFrom="paragraph">
                  <wp:posOffset>1218565</wp:posOffset>
                </wp:positionV>
                <wp:extent cx="0" cy="1379220"/>
                <wp:effectExtent l="10795" t="13970" r="8255" b="6985"/>
                <wp:wrapNone/>
                <wp:docPr id="1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8F4B6" id="AutoShape 9" o:spid="_x0000_s1026" type="#_x0000_t32" style="position:absolute;margin-left:163.45pt;margin-top:95.95pt;width:0;height:108.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"/>
            </w:pict>
          </mc:Fallback>
        </mc:AlternateContent>
      </w:r>
      <w:r>
        <w:rPr>
          <w:noProof/>
        </w:rPr>
        <mc:AlternateContent>
          <mc:Choice Requires="wps">
            <w:drawing>
              <wp:anchor distT="0" distB="0" distL="114300" distR="114300" simplePos="0" relativeHeight="251608576" behindDoc="0" locked="0" layoutInCell="1" allowOverlap="1" wp14:anchorId="4C766EEB" wp14:editId="71A7B636">
                <wp:simplePos x="0" y="0"/>
                <wp:positionH relativeFrom="column">
                  <wp:posOffset>358775</wp:posOffset>
                </wp:positionH>
                <wp:positionV relativeFrom="paragraph">
                  <wp:posOffset>1218565</wp:posOffset>
                </wp:positionV>
                <wp:extent cx="0" cy="1379220"/>
                <wp:effectExtent l="8255" t="13970" r="10795" b="6985"/>
                <wp:wrapNone/>
                <wp:docPr id="17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1997F" id="AutoShape 10" o:spid="_x0000_s1026" type="#_x0000_t32" style="position:absolute;margin-left:28.25pt;margin-top:95.95pt;width:0;height:10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"/>
            </w:pict>
          </mc:Fallback>
        </mc:AlternateContent>
      </w:r>
      <w:r>
        <w:rPr>
          <w:noProof/>
        </w:rPr>
        <mc:AlternateContent>
          <mc:Choice Requires="wps">
            <w:drawing>
              <wp:anchor distT="0" distB="0" distL="114300" distR="114300" simplePos="0" relativeHeight="251600384" behindDoc="0" locked="0" layoutInCell="1" allowOverlap="1" wp14:anchorId="266649C2" wp14:editId="4A063465">
                <wp:simplePos x="0" y="0"/>
                <wp:positionH relativeFrom="column">
                  <wp:posOffset>2254885</wp:posOffset>
                </wp:positionH>
                <wp:positionV relativeFrom="paragraph">
                  <wp:posOffset>1363345</wp:posOffset>
                </wp:positionV>
                <wp:extent cx="1196340" cy="1069975"/>
                <wp:effectExtent l="8890" t="6350" r="13970" b="9525"/>
                <wp:wrapNone/>
                <wp:docPr id="1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069975"/>
                        </a:xfrm>
                        <a:prstGeom prst="rect">
                          <a:avLst/>
                        </a:prstGeom>
                        <a:solidFill>
                          <a:srgbClr val="FFFFFF"/>
                        </a:solidFill>
                        <a:ln w="9525">
                          <a:solidFill>
                            <a:srgbClr val="000000"/>
                          </a:solidFill>
                          <a:miter lim="800000"/>
                          <a:headEnd/>
                          <a:tailEnd/>
                        </a:ln>
                      </wps:spPr>
                      <wps:txbx>
                        <w:txbxContent>
                          <w:p w14:paraId="7840F97E" w14:textId="77777777" w:rsidR="00C84C8D" w:rsidRPr="00D61F69" w:rsidRDefault="00C84C8D" w:rsidP="009A4045">
                            <w:pPr>
                              <w:spacing w:after="0" w:line="240" w:lineRule="auto"/>
                              <w:jc w:val="center"/>
                              <w:rPr>
                                <w:sz w:val="16"/>
                                <w:szCs w:val="16"/>
                              </w:rPr>
                            </w:pPr>
                            <w:r w:rsidRPr="00D61F69">
                              <w:rPr>
                                <w:sz w:val="16"/>
                                <w:szCs w:val="16"/>
                              </w:rPr>
                              <w:t>Faktor Ekonomi</w:t>
                            </w:r>
                          </w:p>
                          <w:p w14:paraId="6FB04B96"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Pemasukan dalam keluarga</w:t>
                            </w:r>
                          </w:p>
                          <w:p w14:paraId="59509A39"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Sumber penghasilan lain</w:t>
                            </w:r>
                          </w:p>
                          <w:p w14:paraId="043969BB"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Asuransi kesehatan</w:t>
                            </w:r>
                          </w:p>
                          <w:p w14:paraId="2999E96D"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Dampak penghasilan terhadap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649C2" id="Rectangle 11" o:spid="_x0000_s1028" style="position:absolute;left:0;text-align:left;margin-left:177.55pt;margin-top:107.35pt;width:94.2pt;height:84.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">
                <v:textbox>
                  <w:txbxContent>
                    <w:p w14:paraId="7840F97E" w14:textId="77777777" w:rsidR="00C84C8D" w:rsidRPr="00D61F69" w:rsidRDefault="00C84C8D" w:rsidP="009A4045">
                      <w:pPr>
                        <w:spacing w:after="0" w:line="240" w:lineRule="auto"/>
                        <w:jc w:val="center"/>
                        <w:rPr>
                          <w:sz w:val="16"/>
                          <w:szCs w:val="16"/>
                        </w:rPr>
                      </w:pPr>
                      <w:r w:rsidRPr="00D61F69">
                        <w:rPr>
                          <w:sz w:val="16"/>
                          <w:szCs w:val="16"/>
                        </w:rPr>
                        <w:t>Faktor Ekonomi</w:t>
                      </w:r>
                    </w:p>
                    <w:p w14:paraId="6FB04B96"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Pemasukan dalam keluarga</w:t>
                      </w:r>
                    </w:p>
                    <w:p w14:paraId="59509A39"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Sumber penghasilan lain</w:t>
                      </w:r>
                    </w:p>
                    <w:p w14:paraId="043969BB"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Asuransi kesehatan</w:t>
                      </w:r>
                    </w:p>
                    <w:p w14:paraId="2999E96D" w14:textId="77777777" w:rsidR="00C84C8D" w:rsidRPr="004E2061" w:rsidRDefault="00C84C8D" w:rsidP="001926B5">
                      <w:pPr>
                        <w:pStyle w:val="ListParagraph"/>
                        <w:numPr>
                          <w:ilvl w:val="0"/>
                          <w:numId w:val="33"/>
                        </w:numPr>
                        <w:ind w:left="142" w:hanging="142"/>
                        <w:rPr>
                          <w:sz w:val="16"/>
                          <w:szCs w:val="16"/>
                        </w:rPr>
                      </w:pPr>
                      <w:r w:rsidRPr="004E2061">
                        <w:rPr>
                          <w:sz w:val="16"/>
                          <w:szCs w:val="16"/>
                        </w:rPr>
                        <w:t>Dampak penghasilan terhadap kesehatan</w:t>
                      </w:r>
                    </w:p>
                  </w:txbxContent>
                </v:textbox>
              </v:rect>
            </w:pict>
          </mc:Fallback>
        </mc:AlternateContent>
      </w:r>
      <w:r>
        <w:rPr>
          <w:noProof/>
        </w:rPr>
        <mc:AlternateContent>
          <mc:Choice Requires="wps">
            <w:drawing>
              <wp:anchor distT="0" distB="0" distL="114300" distR="114300" simplePos="0" relativeHeight="251599360" behindDoc="0" locked="0" layoutInCell="1" allowOverlap="1" wp14:anchorId="52878DFF" wp14:editId="6B14ED6A">
                <wp:simplePos x="0" y="0"/>
                <wp:positionH relativeFrom="column">
                  <wp:posOffset>678815</wp:posOffset>
                </wp:positionH>
                <wp:positionV relativeFrom="paragraph">
                  <wp:posOffset>1363345</wp:posOffset>
                </wp:positionV>
                <wp:extent cx="1196340" cy="1069975"/>
                <wp:effectExtent l="13970" t="6350" r="8890" b="9525"/>
                <wp:wrapNone/>
                <wp:docPr id="1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069975"/>
                        </a:xfrm>
                        <a:prstGeom prst="rect">
                          <a:avLst/>
                        </a:prstGeom>
                        <a:solidFill>
                          <a:srgbClr val="FFFFFF"/>
                        </a:solidFill>
                        <a:ln w="9525">
                          <a:solidFill>
                            <a:srgbClr val="000000"/>
                          </a:solidFill>
                          <a:miter lim="800000"/>
                          <a:headEnd/>
                          <a:tailEnd/>
                        </a:ln>
                      </wps:spPr>
                      <wps:txbx>
                        <w:txbxContent>
                          <w:p w14:paraId="689D803E" w14:textId="77777777" w:rsidR="00C84C8D" w:rsidRPr="00D61F69" w:rsidRDefault="00C84C8D" w:rsidP="00D61F69">
                            <w:pPr>
                              <w:spacing w:after="0" w:line="240" w:lineRule="auto"/>
                              <w:jc w:val="center"/>
                              <w:rPr>
                                <w:sz w:val="16"/>
                                <w:szCs w:val="16"/>
                              </w:rPr>
                            </w:pPr>
                            <w:r w:rsidRPr="00D61F69">
                              <w:rPr>
                                <w:sz w:val="16"/>
                                <w:szCs w:val="16"/>
                              </w:rPr>
                              <w:t>Faktor Politik dan Legal</w:t>
                            </w:r>
                          </w:p>
                          <w:p w14:paraId="7D4DA974" w14:textId="77777777" w:rsidR="00C84C8D" w:rsidRPr="004E2061" w:rsidRDefault="00C84C8D" w:rsidP="001926B5">
                            <w:pPr>
                              <w:pStyle w:val="ListParagraph"/>
                              <w:numPr>
                                <w:ilvl w:val="0"/>
                                <w:numId w:val="34"/>
                              </w:numPr>
                              <w:ind w:left="142" w:hanging="142"/>
                              <w:rPr>
                                <w:sz w:val="16"/>
                                <w:szCs w:val="16"/>
                              </w:rPr>
                            </w:pPr>
                            <w:r>
                              <w:rPr>
                                <w:sz w:val="16"/>
                                <w:szCs w:val="16"/>
                              </w:rPr>
                              <w:t>Kebijakan berhubun</w:t>
                            </w:r>
                            <w:r w:rsidRPr="004E2061">
                              <w:rPr>
                                <w:sz w:val="16"/>
                                <w:szCs w:val="16"/>
                              </w:rPr>
                              <w:t>gan dengan kesehatan</w:t>
                            </w:r>
                          </w:p>
                          <w:p w14:paraId="276ACCAA" w14:textId="77777777" w:rsidR="00C84C8D" w:rsidRPr="004E2061" w:rsidRDefault="00C84C8D" w:rsidP="001926B5">
                            <w:pPr>
                              <w:pStyle w:val="ListParagraph"/>
                              <w:numPr>
                                <w:ilvl w:val="0"/>
                                <w:numId w:val="34"/>
                              </w:numPr>
                              <w:ind w:left="142" w:hanging="142"/>
                              <w:rPr>
                                <w:sz w:val="16"/>
                                <w:szCs w:val="16"/>
                              </w:rPr>
                            </w:pPr>
                            <w:r w:rsidRPr="004E2061">
                              <w:rPr>
                                <w:sz w:val="16"/>
                                <w:szCs w:val="16"/>
                              </w:rPr>
                              <w:t>Peraturan dalam pemberian gizi spesifik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78DFF" id="Rectangle 12" o:spid="_x0000_s1029" style="position:absolute;left:0;text-align:left;margin-left:53.45pt;margin-top:107.35pt;width:94.2pt;height:84.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">
                <v:textbox>
                  <w:txbxContent>
                    <w:p w14:paraId="689D803E" w14:textId="77777777" w:rsidR="00C84C8D" w:rsidRPr="00D61F69" w:rsidRDefault="00C84C8D" w:rsidP="00D61F69">
                      <w:pPr>
                        <w:spacing w:after="0" w:line="240" w:lineRule="auto"/>
                        <w:jc w:val="center"/>
                        <w:rPr>
                          <w:sz w:val="16"/>
                          <w:szCs w:val="16"/>
                        </w:rPr>
                      </w:pPr>
                      <w:r w:rsidRPr="00D61F69">
                        <w:rPr>
                          <w:sz w:val="16"/>
                          <w:szCs w:val="16"/>
                        </w:rPr>
                        <w:t>Faktor Politik dan Legal</w:t>
                      </w:r>
                    </w:p>
                    <w:p w14:paraId="7D4DA974" w14:textId="77777777" w:rsidR="00C84C8D" w:rsidRPr="004E2061" w:rsidRDefault="00C84C8D" w:rsidP="001926B5">
                      <w:pPr>
                        <w:pStyle w:val="ListParagraph"/>
                        <w:numPr>
                          <w:ilvl w:val="0"/>
                          <w:numId w:val="34"/>
                        </w:numPr>
                        <w:ind w:left="142" w:hanging="142"/>
                        <w:rPr>
                          <w:sz w:val="16"/>
                          <w:szCs w:val="16"/>
                        </w:rPr>
                      </w:pPr>
                      <w:r>
                        <w:rPr>
                          <w:sz w:val="16"/>
                          <w:szCs w:val="16"/>
                        </w:rPr>
                        <w:t>Kebijakan berhubun</w:t>
                      </w:r>
                      <w:r w:rsidRPr="004E2061">
                        <w:rPr>
                          <w:sz w:val="16"/>
                          <w:szCs w:val="16"/>
                        </w:rPr>
                        <w:t>gan dengan kesehatan</w:t>
                      </w:r>
                    </w:p>
                    <w:p w14:paraId="276ACCAA" w14:textId="77777777" w:rsidR="00C84C8D" w:rsidRPr="004E2061" w:rsidRDefault="00C84C8D" w:rsidP="001926B5">
                      <w:pPr>
                        <w:pStyle w:val="ListParagraph"/>
                        <w:numPr>
                          <w:ilvl w:val="0"/>
                          <w:numId w:val="34"/>
                        </w:numPr>
                        <w:ind w:left="142" w:hanging="142"/>
                        <w:rPr>
                          <w:sz w:val="16"/>
                          <w:szCs w:val="16"/>
                        </w:rPr>
                      </w:pPr>
                      <w:r w:rsidRPr="004E2061">
                        <w:rPr>
                          <w:sz w:val="16"/>
                          <w:szCs w:val="16"/>
                        </w:rPr>
                        <w:t>Peraturan dalam pemberian gizi spesifik</w:t>
                      </w:r>
                    </w:p>
                  </w:txbxContent>
                </v:textbox>
              </v:rect>
            </w:pict>
          </mc:Fallback>
        </mc:AlternateContent>
      </w:r>
      <w:r>
        <w:rPr>
          <w:noProof/>
        </w:rPr>
        <mc:AlternateContent>
          <mc:Choice Requires="wps">
            <w:drawing>
              <wp:anchor distT="0" distB="0" distL="114300" distR="114300" simplePos="0" relativeHeight="251601408" behindDoc="0" locked="0" layoutInCell="1" allowOverlap="1" wp14:anchorId="22D4E788" wp14:editId="1CE4FCD6">
                <wp:simplePos x="0" y="0"/>
                <wp:positionH relativeFrom="column">
                  <wp:posOffset>3714750</wp:posOffset>
                </wp:positionH>
                <wp:positionV relativeFrom="paragraph">
                  <wp:posOffset>1363345</wp:posOffset>
                </wp:positionV>
                <wp:extent cx="1196340" cy="1069975"/>
                <wp:effectExtent l="11430" t="6350" r="11430" b="9525"/>
                <wp:wrapNone/>
                <wp:docPr id="1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069975"/>
                        </a:xfrm>
                        <a:prstGeom prst="rect">
                          <a:avLst/>
                        </a:prstGeom>
                        <a:solidFill>
                          <a:srgbClr val="FFFFFF"/>
                        </a:solidFill>
                        <a:ln w="9525">
                          <a:solidFill>
                            <a:srgbClr val="000000"/>
                          </a:solidFill>
                          <a:miter lim="800000"/>
                          <a:headEnd/>
                          <a:tailEnd/>
                        </a:ln>
                      </wps:spPr>
                      <wps:txbx>
                        <w:txbxContent>
                          <w:p w14:paraId="260C26F3" w14:textId="77777777" w:rsidR="00C84C8D" w:rsidRPr="004E2061" w:rsidRDefault="00C84C8D" w:rsidP="004E2061">
                            <w:pPr>
                              <w:spacing w:after="0" w:line="240" w:lineRule="auto"/>
                              <w:jc w:val="center"/>
                              <w:rPr>
                                <w:sz w:val="16"/>
                                <w:szCs w:val="16"/>
                              </w:rPr>
                            </w:pPr>
                            <w:r w:rsidRPr="004E2061">
                              <w:rPr>
                                <w:sz w:val="16"/>
                                <w:szCs w:val="16"/>
                              </w:rPr>
                              <w:t>Faktor Pendidikan</w:t>
                            </w:r>
                          </w:p>
                          <w:p w14:paraId="3B3EF27F" w14:textId="77777777" w:rsidR="00C84C8D" w:rsidRDefault="00C84C8D" w:rsidP="004E2061">
                            <w:pPr>
                              <w:spacing w:after="0" w:line="240" w:lineRule="auto"/>
                              <w:rPr>
                                <w:sz w:val="16"/>
                                <w:szCs w:val="16"/>
                              </w:rPr>
                            </w:pPr>
                            <w:r w:rsidRPr="004E2061">
                              <w:rPr>
                                <w:sz w:val="16"/>
                                <w:szCs w:val="16"/>
                              </w:rPr>
                              <w:t>Jenjang pendidikan terakhir :</w:t>
                            </w:r>
                          </w:p>
                          <w:p w14:paraId="78E9D125" w14:textId="77777777" w:rsidR="00C84C8D" w:rsidRDefault="00C84C8D" w:rsidP="001926B5">
                            <w:pPr>
                              <w:pStyle w:val="ListParagraph"/>
                              <w:numPr>
                                <w:ilvl w:val="0"/>
                                <w:numId w:val="32"/>
                              </w:numPr>
                              <w:spacing w:after="0" w:line="240" w:lineRule="auto"/>
                              <w:ind w:left="142" w:hanging="142"/>
                              <w:rPr>
                                <w:sz w:val="16"/>
                                <w:szCs w:val="16"/>
                              </w:rPr>
                            </w:pPr>
                            <w:r>
                              <w:rPr>
                                <w:sz w:val="16"/>
                                <w:szCs w:val="16"/>
                              </w:rPr>
                              <w:t>Formal</w:t>
                            </w:r>
                          </w:p>
                          <w:p w14:paraId="3D095E92" w14:textId="77777777" w:rsidR="00C84C8D" w:rsidRPr="004E2061" w:rsidRDefault="00C84C8D" w:rsidP="001926B5">
                            <w:pPr>
                              <w:pStyle w:val="ListParagraph"/>
                              <w:numPr>
                                <w:ilvl w:val="0"/>
                                <w:numId w:val="32"/>
                              </w:numPr>
                              <w:spacing w:after="0" w:line="240" w:lineRule="auto"/>
                              <w:ind w:left="142" w:hanging="142"/>
                              <w:rPr>
                                <w:sz w:val="16"/>
                                <w:szCs w:val="16"/>
                              </w:rPr>
                            </w:pPr>
                            <w:r>
                              <w:rPr>
                                <w:sz w:val="16"/>
                                <w:szCs w:val="16"/>
                              </w:rPr>
                              <w:t>Non 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4E788" id="Rectangle 13" o:spid="_x0000_s1030" style="position:absolute;left:0;text-align:left;margin-left:292.5pt;margin-top:107.35pt;width:94.2pt;height:84.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">
                <v:textbox>
                  <w:txbxContent>
                    <w:p w14:paraId="260C26F3" w14:textId="77777777" w:rsidR="00C84C8D" w:rsidRPr="004E2061" w:rsidRDefault="00C84C8D" w:rsidP="004E2061">
                      <w:pPr>
                        <w:spacing w:after="0" w:line="240" w:lineRule="auto"/>
                        <w:jc w:val="center"/>
                        <w:rPr>
                          <w:sz w:val="16"/>
                          <w:szCs w:val="16"/>
                        </w:rPr>
                      </w:pPr>
                      <w:r w:rsidRPr="004E2061">
                        <w:rPr>
                          <w:sz w:val="16"/>
                          <w:szCs w:val="16"/>
                        </w:rPr>
                        <w:t>Faktor Pendidikan</w:t>
                      </w:r>
                    </w:p>
                    <w:p w14:paraId="3B3EF27F" w14:textId="77777777" w:rsidR="00C84C8D" w:rsidRDefault="00C84C8D" w:rsidP="004E2061">
                      <w:pPr>
                        <w:spacing w:after="0" w:line="240" w:lineRule="auto"/>
                        <w:rPr>
                          <w:sz w:val="16"/>
                          <w:szCs w:val="16"/>
                        </w:rPr>
                      </w:pPr>
                      <w:r w:rsidRPr="004E2061">
                        <w:rPr>
                          <w:sz w:val="16"/>
                          <w:szCs w:val="16"/>
                        </w:rPr>
                        <w:t>Jenjang pendidikan terakhir :</w:t>
                      </w:r>
                    </w:p>
                    <w:p w14:paraId="78E9D125" w14:textId="77777777" w:rsidR="00C84C8D" w:rsidRDefault="00C84C8D" w:rsidP="001926B5">
                      <w:pPr>
                        <w:pStyle w:val="ListParagraph"/>
                        <w:numPr>
                          <w:ilvl w:val="0"/>
                          <w:numId w:val="32"/>
                        </w:numPr>
                        <w:spacing w:after="0" w:line="240" w:lineRule="auto"/>
                        <w:ind w:left="142" w:hanging="142"/>
                        <w:rPr>
                          <w:sz w:val="16"/>
                          <w:szCs w:val="16"/>
                        </w:rPr>
                      </w:pPr>
                      <w:r>
                        <w:rPr>
                          <w:sz w:val="16"/>
                          <w:szCs w:val="16"/>
                        </w:rPr>
                        <w:t>Formal</w:t>
                      </w:r>
                    </w:p>
                    <w:p w14:paraId="3D095E92" w14:textId="77777777" w:rsidR="00C84C8D" w:rsidRPr="004E2061" w:rsidRDefault="00C84C8D" w:rsidP="001926B5">
                      <w:pPr>
                        <w:pStyle w:val="ListParagraph"/>
                        <w:numPr>
                          <w:ilvl w:val="0"/>
                          <w:numId w:val="32"/>
                        </w:numPr>
                        <w:spacing w:after="0" w:line="240" w:lineRule="auto"/>
                        <w:ind w:left="142" w:hanging="142"/>
                        <w:rPr>
                          <w:sz w:val="16"/>
                          <w:szCs w:val="16"/>
                        </w:rPr>
                      </w:pPr>
                      <w:r>
                        <w:rPr>
                          <w:sz w:val="16"/>
                          <w:szCs w:val="16"/>
                        </w:rPr>
                        <w:t>Non Formal</w:t>
                      </w:r>
                    </w:p>
                  </w:txbxContent>
                </v:textbox>
              </v:rect>
            </w:pict>
          </mc:Fallback>
        </mc:AlternateContent>
      </w:r>
      <w:r>
        <w:rPr>
          <w:noProof/>
        </w:rPr>
        <mc:AlternateContent>
          <mc:Choice Requires="wps">
            <w:drawing>
              <wp:anchor distT="0" distB="0" distL="114300" distR="114300" simplePos="0" relativeHeight="251603456" behindDoc="0" locked="0" layoutInCell="1" allowOverlap="1" wp14:anchorId="40524D9A" wp14:editId="17C46500">
                <wp:simplePos x="0" y="0"/>
                <wp:positionH relativeFrom="column">
                  <wp:posOffset>2863850</wp:posOffset>
                </wp:positionH>
                <wp:positionV relativeFrom="paragraph">
                  <wp:posOffset>2433320</wp:posOffset>
                </wp:positionV>
                <wp:extent cx="0" cy="158750"/>
                <wp:effectExtent l="8255" t="9525" r="10795" b="12700"/>
                <wp:wrapNone/>
                <wp:docPr id="16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8E01E" id="AutoShape 14" o:spid="_x0000_s1026" type="#_x0000_t32" style="position:absolute;margin-left:225.5pt;margin-top:191.6pt;width:0;height:1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"/>
            </w:pict>
          </mc:Fallback>
        </mc:AlternateContent>
      </w:r>
      <w:r>
        <w:rPr>
          <w:noProof/>
        </w:rPr>
        <mc:AlternateContent>
          <mc:Choice Requires="wps">
            <w:drawing>
              <wp:anchor distT="0" distB="0" distL="114300" distR="114300" simplePos="0" relativeHeight="251602432" behindDoc="0" locked="0" layoutInCell="1" allowOverlap="1" wp14:anchorId="01175321" wp14:editId="646380DF">
                <wp:simplePos x="0" y="0"/>
                <wp:positionH relativeFrom="column">
                  <wp:posOffset>1286510</wp:posOffset>
                </wp:positionH>
                <wp:positionV relativeFrom="paragraph">
                  <wp:posOffset>2433320</wp:posOffset>
                </wp:positionV>
                <wp:extent cx="0" cy="158750"/>
                <wp:effectExtent l="12065" t="9525" r="6985" b="12700"/>
                <wp:wrapNone/>
                <wp:docPr id="16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C9F8E" id="AutoShape 15" o:spid="_x0000_s1026" type="#_x0000_t32" style="position:absolute;margin-left:101.3pt;margin-top:191.6pt;width:0;height:1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"/>
            </w:pict>
          </mc:Fallback>
        </mc:AlternateContent>
      </w:r>
      <w:r>
        <w:rPr>
          <w:noProof/>
        </w:rPr>
        <mc:AlternateContent>
          <mc:Choice Requires="wps">
            <w:drawing>
              <wp:anchor distT="0" distB="0" distL="114300" distR="114300" simplePos="0" relativeHeight="251594240" behindDoc="0" locked="0" layoutInCell="1" allowOverlap="1" wp14:anchorId="0F63457E" wp14:editId="5853DCFA">
                <wp:simplePos x="0" y="0"/>
                <wp:positionH relativeFrom="column">
                  <wp:posOffset>358775</wp:posOffset>
                </wp:positionH>
                <wp:positionV relativeFrom="paragraph">
                  <wp:posOffset>2592070</wp:posOffset>
                </wp:positionV>
                <wp:extent cx="4949825" cy="0"/>
                <wp:effectExtent l="8255" t="6350" r="13970" b="12700"/>
                <wp:wrapNone/>
                <wp:docPr id="16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53349" id="AutoShape 16" o:spid="_x0000_s1026" type="#_x0000_t32" style="position:absolute;margin-left:28.25pt;margin-top:204.1pt;width:389.7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"/>
            </w:pict>
          </mc:Fallback>
        </mc:AlternateContent>
      </w:r>
      <w:r>
        <w:rPr>
          <w:noProof/>
        </w:rPr>
        <mc:AlternateContent>
          <mc:Choice Requires="wps">
            <w:drawing>
              <wp:anchor distT="0" distB="0" distL="114300" distR="114300" simplePos="0" relativeHeight="251595264" behindDoc="0" locked="0" layoutInCell="1" allowOverlap="1" wp14:anchorId="021399F5" wp14:editId="2451473A">
                <wp:simplePos x="0" y="0"/>
                <wp:positionH relativeFrom="column">
                  <wp:posOffset>-377825</wp:posOffset>
                </wp:positionH>
                <wp:positionV relativeFrom="paragraph">
                  <wp:posOffset>228600</wp:posOffset>
                </wp:positionV>
                <wp:extent cx="1619885" cy="984250"/>
                <wp:effectExtent l="5080" t="5080" r="13335" b="10795"/>
                <wp:wrapNone/>
                <wp:docPr id="1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84250"/>
                        </a:xfrm>
                        <a:prstGeom prst="rect">
                          <a:avLst/>
                        </a:prstGeom>
                        <a:solidFill>
                          <a:srgbClr val="FFFFFF"/>
                        </a:solidFill>
                        <a:ln w="9525">
                          <a:solidFill>
                            <a:srgbClr val="000000"/>
                          </a:solidFill>
                          <a:miter lim="800000"/>
                          <a:headEnd/>
                          <a:tailEnd/>
                        </a:ln>
                      </wps:spPr>
                      <wps:txbx>
                        <w:txbxContent>
                          <w:p w14:paraId="14BC0559" w14:textId="77777777" w:rsidR="00C84C8D" w:rsidRPr="000C621E" w:rsidRDefault="00C84C8D" w:rsidP="009A4045">
                            <w:pPr>
                              <w:spacing w:after="0" w:line="240" w:lineRule="auto"/>
                              <w:jc w:val="center"/>
                              <w:rPr>
                                <w:sz w:val="16"/>
                              </w:rPr>
                            </w:pPr>
                            <w:r w:rsidRPr="000C621E">
                              <w:rPr>
                                <w:sz w:val="16"/>
                              </w:rPr>
                              <w:t>Faktor Teknologi</w:t>
                            </w:r>
                          </w:p>
                          <w:p w14:paraId="0C25E227" w14:textId="77777777" w:rsidR="00C84C8D" w:rsidRPr="000C621E" w:rsidRDefault="00C84C8D" w:rsidP="001926B5">
                            <w:pPr>
                              <w:pStyle w:val="ListParagraph"/>
                              <w:numPr>
                                <w:ilvl w:val="0"/>
                                <w:numId w:val="30"/>
                              </w:numPr>
                              <w:ind w:left="142" w:hanging="142"/>
                              <w:rPr>
                                <w:sz w:val="16"/>
                              </w:rPr>
                            </w:pPr>
                            <w:r w:rsidRPr="000C621E">
                              <w:rPr>
                                <w:sz w:val="16"/>
                              </w:rPr>
                              <w:t>Akses terhadap teknologi informasi</w:t>
                            </w:r>
                          </w:p>
                          <w:p w14:paraId="2461BC33" w14:textId="77777777" w:rsidR="00C84C8D" w:rsidRPr="000C621E" w:rsidRDefault="00C84C8D" w:rsidP="001926B5">
                            <w:pPr>
                              <w:pStyle w:val="ListParagraph"/>
                              <w:numPr>
                                <w:ilvl w:val="0"/>
                                <w:numId w:val="30"/>
                              </w:numPr>
                              <w:ind w:left="142" w:hanging="142"/>
                              <w:rPr>
                                <w:sz w:val="16"/>
                              </w:rPr>
                            </w:pPr>
                            <w:r w:rsidRPr="000C621E">
                              <w:rPr>
                                <w:sz w:val="16"/>
                              </w:rPr>
                              <w:t>Akses terhadap media massa maupun elektronik</w:t>
                            </w:r>
                          </w:p>
                          <w:p w14:paraId="547DB5AF" w14:textId="77777777" w:rsidR="00C84C8D" w:rsidRPr="00C23BCC" w:rsidRDefault="00C84C8D" w:rsidP="001926B5">
                            <w:pPr>
                              <w:pStyle w:val="ListParagraph"/>
                              <w:numPr>
                                <w:ilvl w:val="0"/>
                                <w:numId w:val="30"/>
                              </w:numPr>
                              <w:ind w:left="142" w:hanging="142"/>
                              <w:rPr>
                                <w:sz w:val="16"/>
                              </w:rPr>
                            </w:pPr>
                            <w:r w:rsidRPr="000C621E">
                              <w:rPr>
                                <w:sz w:val="16"/>
                              </w:rPr>
                              <w:t xml:space="preserve">Akses ke </w:t>
                            </w:r>
                            <w:r>
                              <w:rPr>
                                <w:sz w:val="16"/>
                              </w:rPr>
                              <w:t>sarana dan prasarana pelayanan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99F5" id="Rectangle 17" o:spid="_x0000_s1031" style="position:absolute;left:0;text-align:left;margin-left:-29.75pt;margin-top:18pt;width:127.55pt;height:7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3NLQIAAFE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">
                <v:textbox>
                  <w:txbxContent>
                    <w:p w14:paraId="14BC0559" w14:textId="77777777" w:rsidR="00C84C8D" w:rsidRPr="000C621E" w:rsidRDefault="00C84C8D" w:rsidP="009A4045">
                      <w:pPr>
                        <w:spacing w:after="0" w:line="240" w:lineRule="auto"/>
                        <w:jc w:val="center"/>
                        <w:rPr>
                          <w:sz w:val="16"/>
                        </w:rPr>
                      </w:pPr>
                      <w:r w:rsidRPr="000C621E">
                        <w:rPr>
                          <w:sz w:val="16"/>
                        </w:rPr>
                        <w:t>Faktor Teknologi</w:t>
                      </w:r>
                    </w:p>
                    <w:p w14:paraId="0C25E227" w14:textId="77777777" w:rsidR="00C84C8D" w:rsidRPr="000C621E" w:rsidRDefault="00C84C8D" w:rsidP="001926B5">
                      <w:pPr>
                        <w:pStyle w:val="ListParagraph"/>
                        <w:numPr>
                          <w:ilvl w:val="0"/>
                          <w:numId w:val="30"/>
                        </w:numPr>
                        <w:ind w:left="142" w:hanging="142"/>
                        <w:rPr>
                          <w:sz w:val="16"/>
                        </w:rPr>
                      </w:pPr>
                      <w:r w:rsidRPr="000C621E">
                        <w:rPr>
                          <w:sz w:val="16"/>
                        </w:rPr>
                        <w:t>Akses terhadap teknologi informasi</w:t>
                      </w:r>
                    </w:p>
                    <w:p w14:paraId="2461BC33" w14:textId="77777777" w:rsidR="00C84C8D" w:rsidRPr="000C621E" w:rsidRDefault="00C84C8D" w:rsidP="001926B5">
                      <w:pPr>
                        <w:pStyle w:val="ListParagraph"/>
                        <w:numPr>
                          <w:ilvl w:val="0"/>
                          <w:numId w:val="30"/>
                        </w:numPr>
                        <w:ind w:left="142" w:hanging="142"/>
                        <w:rPr>
                          <w:sz w:val="16"/>
                        </w:rPr>
                      </w:pPr>
                      <w:r w:rsidRPr="000C621E">
                        <w:rPr>
                          <w:sz w:val="16"/>
                        </w:rPr>
                        <w:t>Akses terhadap media massa maupun elektronik</w:t>
                      </w:r>
                    </w:p>
                    <w:p w14:paraId="547DB5AF" w14:textId="77777777" w:rsidR="00C84C8D" w:rsidRPr="00C23BCC" w:rsidRDefault="00C84C8D" w:rsidP="001926B5">
                      <w:pPr>
                        <w:pStyle w:val="ListParagraph"/>
                        <w:numPr>
                          <w:ilvl w:val="0"/>
                          <w:numId w:val="30"/>
                        </w:numPr>
                        <w:ind w:left="142" w:hanging="142"/>
                        <w:rPr>
                          <w:sz w:val="16"/>
                        </w:rPr>
                      </w:pPr>
                      <w:r w:rsidRPr="000C621E">
                        <w:rPr>
                          <w:sz w:val="16"/>
                        </w:rPr>
                        <w:t xml:space="preserve">Akses ke </w:t>
                      </w:r>
                      <w:r>
                        <w:rPr>
                          <w:sz w:val="16"/>
                        </w:rPr>
                        <w:t>sarana dan prasarana pelayanan kesehatan</w:t>
                      </w:r>
                    </w:p>
                  </w:txbxContent>
                </v:textbox>
              </v:rect>
            </w:pict>
          </mc:Fallback>
        </mc:AlternateContent>
      </w:r>
      <w:r>
        <w:rPr>
          <w:noProof/>
        </w:rPr>
        <mc:AlternateContent>
          <mc:Choice Requires="wps">
            <w:drawing>
              <wp:anchor distT="0" distB="0" distL="114300" distR="114300" simplePos="0" relativeHeight="251598336" behindDoc="0" locked="0" layoutInCell="1" allowOverlap="1" wp14:anchorId="11BF6804" wp14:editId="5D263ED4">
                <wp:simplePos x="0" y="0"/>
                <wp:positionH relativeFrom="column">
                  <wp:posOffset>4345940</wp:posOffset>
                </wp:positionH>
                <wp:positionV relativeFrom="paragraph">
                  <wp:posOffset>228600</wp:posOffset>
                </wp:positionV>
                <wp:extent cx="1492250" cy="984250"/>
                <wp:effectExtent l="13970" t="5080" r="8255" b="10795"/>
                <wp:wrapNone/>
                <wp:docPr id="1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984250"/>
                        </a:xfrm>
                        <a:prstGeom prst="rect">
                          <a:avLst/>
                        </a:prstGeom>
                        <a:solidFill>
                          <a:srgbClr val="FFFFFF"/>
                        </a:solidFill>
                        <a:ln w="9525">
                          <a:solidFill>
                            <a:srgbClr val="000000"/>
                          </a:solidFill>
                          <a:miter lim="800000"/>
                          <a:headEnd/>
                          <a:tailEnd/>
                        </a:ln>
                      </wps:spPr>
                      <wps:txbx>
                        <w:txbxContent>
                          <w:p w14:paraId="7937ACDA" w14:textId="77777777" w:rsidR="00C84C8D" w:rsidRPr="005823E1" w:rsidRDefault="00C84C8D" w:rsidP="009A4045">
                            <w:pPr>
                              <w:spacing w:after="0" w:line="240" w:lineRule="auto"/>
                              <w:jc w:val="center"/>
                              <w:rPr>
                                <w:sz w:val="16"/>
                                <w:szCs w:val="16"/>
                              </w:rPr>
                            </w:pPr>
                            <w:r w:rsidRPr="005823E1">
                              <w:rPr>
                                <w:sz w:val="16"/>
                                <w:szCs w:val="16"/>
                              </w:rPr>
                              <w:t>Faktor Budaya dan Gaya Hidup</w:t>
                            </w:r>
                          </w:p>
                          <w:p w14:paraId="67EF278C" w14:textId="77777777" w:rsidR="00C84C8D" w:rsidRPr="005823E1" w:rsidRDefault="00C84C8D" w:rsidP="001926B5">
                            <w:pPr>
                              <w:pStyle w:val="ListParagraph"/>
                              <w:numPr>
                                <w:ilvl w:val="0"/>
                                <w:numId w:val="50"/>
                              </w:numPr>
                              <w:ind w:left="142" w:hanging="142"/>
                              <w:rPr>
                                <w:sz w:val="16"/>
                                <w:szCs w:val="16"/>
                              </w:rPr>
                            </w:pPr>
                            <w:r>
                              <w:rPr>
                                <w:sz w:val="16"/>
                                <w:szCs w:val="16"/>
                              </w:rPr>
                              <w:t>Kepercayaan atau mitos berhubu</w:t>
                            </w:r>
                            <w:r w:rsidRPr="005823E1">
                              <w:rPr>
                                <w:sz w:val="16"/>
                                <w:szCs w:val="16"/>
                              </w:rPr>
                              <w:t>ngan dengan kebutuhan nutrisi anak</w:t>
                            </w:r>
                          </w:p>
                          <w:p w14:paraId="5CCD058B" w14:textId="77777777" w:rsidR="00C84C8D" w:rsidRDefault="00C84C8D" w:rsidP="001926B5">
                            <w:pPr>
                              <w:pStyle w:val="ListParagraph"/>
                              <w:numPr>
                                <w:ilvl w:val="0"/>
                                <w:numId w:val="50"/>
                              </w:numPr>
                              <w:ind w:left="142" w:hanging="142"/>
                              <w:rPr>
                                <w:sz w:val="16"/>
                                <w:szCs w:val="16"/>
                              </w:rPr>
                            </w:pPr>
                            <w:r w:rsidRPr="005823E1">
                              <w:rPr>
                                <w:sz w:val="16"/>
                                <w:szCs w:val="16"/>
                              </w:rPr>
                              <w:t>Gaya hidup</w:t>
                            </w:r>
                          </w:p>
                          <w:p w14:paraId="405A7D9D" w14:textId="77777777" w:rsidR="00C84C8D" w:rsidRPr="005823E1" w:rsidRDefault="00C84C8D" w:rsidP="00BA1D2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F6804" id="Rectangle 18" o:spid="_x0000_s1032" style="position:absolute;left:0;text-align:left;margin-left:342.2pt;margin-top:18pt;width:117.5pt;height:7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">
                <v:textbox>
                  <w:txbxContent>
                    <w:p w14:paraId="7937ACDA" w14:textId="77777777" w:rsidR="00C84C8D" w:rsidRPr="005823E1" w:rsidRDefault="00C84C8D" w:rsidP="009A4045">
                      <w:pPr>
                        <w:spacing w:after="0" w:line="240" w:lineRule="auto"/>
                        <w:jc w:val="center"/>
                        <w:rPr>
                          <w:sz w:val="16"/>
                          <w:szCs w:val="16"/>
                        </w:rPr>
                      </w:pPr>
                      <w:r w:rsidRPr="005823E1">
                        <w:rPr>
                          <w:sz w:val="16"/>
                          <w:szCs w:val="16"/>
                        </w:rPr>
                        <w:t>Faktor Budaya dan Gaya Hidup</w:t>
                      </w:r>
                    </w:p>
                    <w:p w14:paraId="67EF278C" w14:textId="77777777" w:rsidR="00C84C8D" w:rsidRPr="005823E1" w:rsidRDefault="00C84C8D" w:rsidP="001926B5">
                      <w:pPr>
                        <w:pStyle w:val="ListParagraph"/>
                        <w:numPr>
                          <w:ilvl w:val="0"/>
                          <w:numId w:val="50"/>
                        </w:numPr>
                        <w:ind w:left="142" w:hanging="142"/>
                        <w:rPr>
                          <w:sz w:val="16"/>
                          <w:szCs w:val="16"/>
                        </w:rPr>
                      </w:pPr>
                      <w:r>
                        <w:rPr>
                          <w:sz w:val="16"/>
                          <w:szCs w:val="16"/>
                        </w:rPr>
                        <w:t>Kepercayaan atau mitos berhubu</w:t>
                      </w:r>
                      <w:r w:rsidRPr="005823E1">
                        <w:rPr>
                          <w:sz w:val="16"/>
                          <w:szCs w:val="16"/>
                        </w:rPr>
                        <w:t>ngan dengan kebutuhan nutrisi anak</w:t>
                      </w:r>
                    </w:p>
                    <w:p w14:paraId="5CCD058B" w14:textId="77777777" w:rsidR="00C84C8D" w:rsidRDefault="00C84C8D" w:rsidP="001926B5">
                      <w:pPr>
                        <w:pStyle w:val="ListParagraph"/>
                        <w:numPr>
                          <w:ilvl w:val="0"/>
                          <w:numId w:val="50"/>
                        </w:numPr>
                        <w:ind w:left="142" w:hanging="142"/>
                        <w:rPr>
                          <w:sz w:val="16"/>
                          <w:szCs w:val="16"/>
                        </w:rPr>
                      </w:pPr>
                      <w:r w:rsidRPr="005823E1">
                        <w:rPr>
                          <w:sz w:val="16"/>
                          <w:szCs w:val="16"/>
                        </w:rPr>
                        <w:t>Gaya hidup</w:t>
                      </w:r>
                    </w:p>
                    <w:p w14:paraId="405A7D9D" w14:textId="77777777" w:rsidR="00C84C8D" w:rsidRPr="005823E1" w:rsidRDefault="00C84C8D" w:rsidP="00BA1D2D">
                      <w:pPr>
                        <w:rPr>
                          <w:sz w:val="16"/>
                          <w:szCs w:val="16"/>
                        </w:rPr>
                      </w:pPr>
                    </w:p>
                  </w:txbxContent>
                </v:textbox>
              </v:rect>
            </w:pict>
          </mc:Fallback>
        </mc:AlternateContent>
      </w:r>
      <w:r w:rsidR="00D329B5">
        <w:t>Kerangka Konseptual</w:t>
      </w:r>
      <w:bookmarkEnd w:id="244"/>
      <w:bookmarkEnd w:id="245"/>
      <w:bookmarkEnd w:id="246"/>
      <w:bookmarkEnd w:id="247"/>
    </w:p>
    <w:p w14:paraId="76DA4E62" w14:textId="77777777" w:rsidR="00020E58" w:rsidRDefault="00020E58"/>
    <w:p w14:paraId="2FFE0DBF" w14:textId="77777777" w:rsidR="00020E58" w:rsidRDefault="00020E58"/>
    <w:p w14:paraId="406233E0" w14:textId="77777777" w:rsidR="00020E58" w:rsidRDefault="00020E58"/>
    <w:p w14:paraId="126CE9E6" w14:textId="77777777" w:rsidR="00020E58" w:rsidRDefault="00020E58"/>
    <w:p w14:paraId="7755E801" w14:textId="77777777" w:rsidR="00020E58" w:rsidRDefault="00020E58"/>
    <w:p w14:paraId="35B26B32" w14:textId="77777777" w:rsidR="00020E58" w:rsidRDefault="00020E58"/>
    <w:p w14:paraId="18C72852" w14:textId="77777777" w:rsidR="00020E58" w:rsidRDefault="00020E58"/>
    <w:p w14:paraId="2B628C62" w14:textId="77777777" w:rsidR="00020E58" w:rsidRDefault="003A7820">
      <w:r>
        <w:rPr>
          <w:noProof/>
        </w:rPr>
        <mc:AlternateContent>
          <mc:Choice Requires="wps">
            <w:drawing>
              <wp:anchor distT="0" distB="0" distL="114300" distR="114300" simplePos="0" relativeHeight="251621888" behindDoc="0" locked="0" layoutInCell="1" allowOverlap="1" wp14:anchorId="41FB8200" wp14:editId="1F454527">
                <wp:simplePos x="0" y="0"/>
                <wp:positionH relativeFrom="column">
                  <wp:posOffset>4770120</wp:posOffset>
                </wp:positionH>
                <wp:positionV relativeFrom="paragraph">
                  <wp:posOffset>207010</wp:posOffset>
                </wp:positionV>
                <wp:extent cx="0" cy="196215"/>
                <wp:effectExtent l="57150" t="6350" r="57150" b="16510"/>
                <wp:wrapNone/>
                <wp:docPr id="16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441A0" id="AutoShape 19" o:spid="_x0000_s1026" type="#_x0000_t32" style="position:absolute;margin-left:375.6pt;margin-top:16.3pt;width:0;height:1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">
                <v:stroke endarrow="block"/>
              </v:shape>
            </w:pict>
          </mc:Fallback>
        </mc:AlternateContent>
      </w:r>
      <w:r>
        <w:rPr>
          <w:noProof/>
        </w:rPr>
        <mc:AlternateContent>
          <mc:Choice Requires="wps">
            <w:drawing>
              <wp:anchor distT="0" distB="0" distL="114300" distR="114300" simplePos="0" relativeHeight="251604480" behindDoc="0" locked="0" layoutInCell="1" allowOverlap="1" wp14:anchorId="5247735D" wp14:editId="3F7A9F7E">
                <wp:simplePos x="0" y="0"/>
                <wp:positionH relativeFrom="column">
                  <wp:posOffset>4345940</wp:posOffset>
                </wp:positionH>
                <wp:positionV relativeFrom="paragraph">
                  <wp:posOffset>48260</wp:posOffset>
                </wp:positionV>
                <wp:extent cx="0" cy="158750"/>
                <wp:effectExtent l="13970" t="9525" r="5080" b="12700"/>
                <wp:wrapNone/>
                <wp:docPr id="1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C87B2" id="AutoShape 20" o:spid="_x0000_s1026" type="#_x0000_t32" style="position:absolute;margin-left:342.2pt;margin-top:3.8pt;width:0;height:1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"/>
            </w:pict>
          </mc:Fallback>
        </mc:AlternateContent>
      </w:r>
    </w:p>
    <w:p w14:paraId="7EB06716" w14:textId="77777777" w:rsidR="00020E58" w:rsidRDefault="003A7820">
      <w:r>
        <w:rPr>
          <w:noProof/>
        </w:rPr>
        <mc:AlternateContent>
          <mc:Choice Requires="wps">
            <w:drawing>
              <wp:anchor distT="0" distB="0" distL="114300" distR="114300" simplePos="0" relativeHeight="251593216" behindDoc="0" locked="0" layoutInCell="1" allowOverlap="1" wp14:anchorId="157F52BF" wp14:editId="5E4572B3">
                <wp:simplePos x="0" y="0"/>
                <wp:positionH relativeFrom="margin">
                  <wp:posOffset>4146550</wp:posOffset>
                </wp:positionH>
                <wp:positionV relativeFrom="paragraph">
                  <wp:posOffset>112395</wp:posOffset>
                </wp:positionV>
                <wp:extent cx="1257300" cy="1332230"/>
                <wp:effectExtent l="5080" t="12065" r="13970" b="8255"/>
                <wp:wrapNone/>
                <wp:docPr id="1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32230"/>
                        </a:xfrm>
                        <a:prstGeom prst="rect">
                          <a:avLst/>
                        </a:prstGeom>
                        <a:solidFill>
                          <a:srgbClr val="FFFFFF"/>
                        </a:solidFill>
                        <a:ln w="9525">
                          <a:solidFill>
                            <a:srgbClr val="000000"/>
                          </a:solidFill>
                          <a:prstDash val="dash"/>
                          <a:miter lim="800000"/>
                          <a:headEnd/>
                          <a:tailEnd/>
                        </a:ln>
                      </wps:spPr>
                      <wps:txbx>
                        <w:txbxContent>
                          <w:p w14:paraId="73BB81E9" w14:textId="77777777" w:rsidR="00C84C8D" w:rsidRDefault="00C84C8D" w:rsidP="005823E1">
                            <w:pPr>
                              <w:spacing w:after="0"/>
                              <w:jc w:val="center"/>
                              <w:rPr>
                                <w:sz w:val="16"/>
                                <w:szCs w:val="16"/>
                              </w:rPr>
                            </w:pPr>
                            <w:r w:rsidRPr="004B7440">
                              <w:rPr>
                                <w:sz w:val="16"/>
                                <w:szCs w:val="16"/>
                              </w:rPr>
                              <w:t>Fungsi Keluarga</w:t>
                            </w:r>
                            <w:r>
                              <w:rPr>
                                <w:sz w:val="16"/>
                                <w:szCs w:val="16"/>
                              </w:rPr>
                              <w:t xml:space="preserve"> (Friedman, 2010)</w:t>
                            </w:r>
                          </w:p>
                          <w:p w14:paraId="7B73B39D" w14:textId="77777777" w:rsidR="00C84C8D" w:rsidRDefault="00C84C8D" w:rsidP="001926B5">
                            <w:pPr>
                              <w:pStyle w:val="ListParagraph"/>
                              <w:numPr>
                                <w:ilvl w:val="0"/>
                                <w:numId w:val="45"/>
                              </w:numPr>
                              <w:spacing w:after="0"/>
                              <w:ind w:left="142" w:hanging="142"/>
                              <w:rPr>
                                <w:sz w:val="16"/>
                                <w:szCs w:val="16"/>
                              </w:rPr>
                            </w:pPr>
                            <w:r>
                              <w:rPr>
                                <w:sz w:val="16"/>
                                <w:szCs w:val="16"/>
                              </w:rPr>
                              <w:t>Fungsi Afektif</w:t>
                            </w:r>
                          </w:p>
                          <w:p w14:paraId="20BE8480" w14:textId="77777777" w:rsidR="00C84C8D" w:rsidRDefault="00C84C8D" w:rsidP="001926B5">
                            <w:pPr>
                              <w:pStyle w:val="ListParagraph"/>
                              <w:numPr>
                                <w:ilvl w:val="0"/>
                                <w:numId w:val="45"/>
                              </w:numPr>
                              <w:spacing w:after="0"/>
                              <w:ind w:left="142" w:hanging="142"/>
                              <w:rPr>
                                <w:sz w:val="16"/>
                                <w:szCs w:val="16"/>
                              </w:rPr>
                            </w:pPr>
                            <w:r>
                              <w:rPr>
                                <w:sz w:val="16"/>
                                <w:szCs w:val="16"/>
                              </w:rPr>
                              <w:t>Fungsi Sosialisasi Peran</w:t>
                            </w:r>
                          </w:p>
                          <w:p w14:paraId="47EDDCB8" w14:textId="77777777" w:rsidR="00C84C8D" w:rsidRDefault="00C84C8D" w:rsidP="001926B5">
                            <w:pPr>
                              <w:pStyle w:val="ListParagraph"/>
                              <w:numPr>
                                <w:ilvl w:val="0"/>
                                <w:numId w:val="45"/>
                              </w:numPr>
                              <w:spacing w:after="0"/>
                              <w:ind w:left="142" w:hanging="142"/>
                              <w:rPr>
                                <w:sz w:val="16"/>
                                <w:szCs w:val="16"/>
                              </w:rPr>
                            </w:pPr>
                            <w:r>
                              <w:rPr>
                                <w:sz w:val="16"/>
                                <w:szCs w:val="16"/>
                              </w:rPr>
                              <w:t>Fungsi Reproduksi</w:t>
                            </w:r>
                          </w:p>
                          <w:p w14:paraId="0B395DDB" w14:textId="77777777" w:rsidR="00C84C8D" w:rsidRDefault="00C84C8D" w:rsidP="001926B5">
                            <w:pPr>
                              <w:pStyle w:val="ListParagraph"/>
                              <w:numPr>
                                <w:ilvl w:val="0"/>
                                <w:numId w:val="45"/>
                              </w:numPr>
                              <w:spacing w:after="0"/>
                              <w:ind w:left="142" w:hanging="142"/>
                              <w:rPr>
                                <w:sz w:val="16"/>
                                <w:szCs w:val="16"/>
                              </w:rPr>
                            </w:pPr>
                            <w:r>
                              <w:rPr>
                                <w:sz w:val="16"/>
                                <w:szCs w:val="16"/>
                              </w:rPr>
                              <w:t>Fungsi Pemenuhan Kebutuhan Fisik dan Perawatan</w:t>
                            </w:r>
                          </w:p>
                          <w:p w14:paraId="32D25A53" w14:textId="77777777" w:rsidR="00C84C8D" w:rsidRPr="00207686" w:rsidRDefault="00C84C8D" w:rsidP="001926B5">
                            <w:pPr>
                              <w:pStyle w:val="ListParagraph"/>
                              <w:numPr>
                                <w:ilvl w:val="0"/>
                                <w:numId w:val="45"/>
                              </w:numPr>
                              <w:spacing w:after="0"/>
                              <w:ind w:left="142" w:hanging="142"/>
                              <w:rPr>
                                <w:sz w:val="16"/>
                                <w:szCs w:val="16"/>
                              </w:rPr>
                            </w:pPr>
                            <w:r>
                              <w:rPr>
                                <w:sz w:val="16"/>
                                <w:szCs w:val="16"/>
                              </w:rPr>
                              <w:t>Fungsi Ekonomi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F52BF" id="Rectangle 10" o:spid="_x0000_s1033" style="position:absolute;margin-left:326.5pt;margin-top:8.85pt;width:99pt;height:104.9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">
                <v:stroke dashstyle="dash"/>
                <v:textbox>
                  <w:txbxContent>
                    <w:p w14:paraId="73BB81E9" w14:textId="77777777" w:rsidR="00C84C8D" w:rsidRDefault="00C84C8D" w:rsidP="005823E1">
                      <w:pPr>
                        <w:spacing w:after="0"/>
                        <w:jc w:val="center"/>
                        <w:rPr>
                          <w:sz w:val="16"/>
                          <w:szCs w:val="16"/>
                        </w:rPr>
                      </w:pPr>
                      <w:r w:rsidRPr="004B7440">
                        <w:rPr>
                          <w:sz w:val="16"/>
                          <w:szCs w:val="16"/>
                        </w:rPr>
                        <w:t>Fungsi Keluarga</w:t>
                      </w:r>
                      <w:r>
                        <w:rPr>
                          <w:sz w:val="16"/>
                          <w:szCs w:val="16"/>
                        </w:rPr>
                        <w:t xml:space="preserve"> (Friedman, 2010)</w:t>
                      </w:r>
                    </w:p>
                    <w:p w14:paraId="7B73B39D" w14:textId="77777777" w:rsidR="00C84C8D" w:rsidRDefault="00C84C8D" w:rsidP="001926B5">
                      <w:pPr>
                        <w:pStyle w:val="ListParagraph"/>
                        <w:numPr>
                          <w:ilvl w:val="0"/>
                          <w:numId w:val="45"/>
                        </w:numPr>
                        <w:spacing w:after="0"/>
                        <w:ind w:left="142" w:hanging="142"/>
                        <w:rPr>
                          <w:sz w:val="16"/>
                          <w:szCs w:val="16"/>
                        </w:rPr>
                      </w:pPr>
                      <w:r>
                        <w:rPr>
                          <w:sz w:val="16"/>
                          <w:szCs w:val="16"/>
                        </w:rPr>
                        <w:t>Fungsi Afektif</w:t>
                      </w:r>
                    </w:p>
                    <w:p w14:paraId="20BE8480" w14:textId="77777777" w:rsidR="00C84C8D" w:rsidRDefault="00C84C8D" w:rsidP="001926B5">
                      <w:pPr>
                        <w:pStyle w:val="ListParagraph"/>
                        <w:numPr>
                          <w:ilvl w:val="0"/>
                          <w:numId w:val="45"/>
                        </w:numPr>
                        <w:spacing w:after="0"/>
                        <w:ind w:left="142" w:hanging="142"/>
                        <w:rPr>
                          <w:sz w:val="16"/>
                          <w:szCs w:val="16"/>
                        </w:rPr>
                      </w:pPr>
                      <w:r>
                        <w:rPr>
                          <w:sz w:val="16"/>
                          <w:szCs w:val="16"/>
                        </w:rPr>
                        <w:t>Fungsi Sosialisasi Peran</w:t>
                      </w:r>
                    </w:p>
                    <w:p w14:paraId="47EDDCB8" w14:textId="77777777" w:rsidR="00C84C8D" w:rsidRDefault="00C84C8D" w:rsidP="001926B5">
                      <w:pPr>
                        <w:pStyle w:val="ListParagraph"/>
                        <w:numPr>
                          <w:ilvl w:val="0"/>
                          <w:numId w:val="45"/>
                        </w:numPr>
                        <w:spacing w:after="0"/>
                        <w:ind w:left="142" w:hanging="142"/>
                        <w:rPr>
                          <w:sz w:val="16"/>
                          <w:szCs w:val="16"/>
                        </w:rPr>
                      </w:pPr>
                      <w:r>
                        <w:rPr>
                          <w:sz w:val="16"/>
                          <w:szCs w:val="16"/>
                        </w:rPr>
                        <w:t>Fungsi Reproduksi</w:t>
                      </w:r>
                    </w:p>
                    <w:p w14:paraId="0B395DDB" w14:textId="77777777" w:rsidR="00C84C8D" w:rsidRDefault="00C84C8D" w:rsidP="001926B5">
                      <w:pPr>
                        <w:pStyle w:val="ListParagraph"/>
                        <w:numPr>
                          <w:ilvl w:val="0"/>
                          <w:numId w:val="45"/>
                        </w:numPr>
                        <w:spacing w:after="0"/>
                        <w:ind w:left="142" w:hanging="142"/>
                        <w:rPr>
                          <w:sz w:val="16"/>
                          <w:szCs w:val="16"/>
                        </w:rPr>
                      </w:pPr>
                      <w:r>
                        <w:rPr>
                          <w:sz w:val="16"/>
                          <w:szCs w:val="16"/>
                        </w:rPr>
                        <w:t>Fungsi Pemenuhan Kebutuhan Fisik dan Perawatan</w:t>
                      </w:r>
                    </w:p>
                    <w:p w14:paraId="32D25A53" w14:textId="77777777" w:rsidR="00C84C8D" w:rsidRPr="00207686" w:rsidRDefault="00C84C8D" w:rsidP="001926B5">
                      <w:pPr>
                        <w:pStyle w:val="ListParagraph"/>
                        <w:numPr>
                          <w:ilvl w:val="0"/>
                          <w:numId w:val="45"/>
                        </w:numPr>
                        <w:spacing w:after="0"/>
                        <w:ind w:left="142" w:hanging="142"/>
                        <w:rPr>
                          <w:sz w:val="16"/>
                          <w:szCs w:val="16"/>
                        </w:rPr>
                      </w:pPr>
                      <w:r>
                        <w:rPr>
                          <w:sz w:val="16"/>
                          <w:szCs w:val="16"/>
                        </w:rPr>
                        <w:t>Fungsi Ekonomi</w:t>
                      </w:r>
                    </w:p>
                  </w:txbxContent>
                </v:textbox>
                <w10:wrap anchorx="margin"/>
              </v:rect>
            </w:pict>
          </mc:Fallback>
        </mc:AlternateContent>
      </w:r>
    </w:p>
    <w:p w14:paraId="506FAEE0" w14:textId="77777777" w:rsidR="00020E58" w:rsidRDefault="003A7820">
      <w:r>
        <w:rPr>
          <w:noProof/>
        </w:rPr>
        <mc:AlternateContent>
          <mc:Choice Requires="wps">
            <w:drawing>
              <wp:anchor distT="0" distB="0" distL="114300" distR="114300" simplePos="0" relativeHeight="251605504" behindDoc="0" locked="0" layoutInCell="1" allowOverlap="1" wp14:anchorId="2C8FFCEC" wp14:editId="294E1346">
                <wp:simplePos x="0" y="0"/>
                <wp:positionH relativeFrom="margin">
                  <wp:posOffset>2435860</wp:posOffset>
                </wp:positionH>
                <wp:positionV relativeFrom="paragraph">
                  <wp:posOffset>140335</wp:posOffset>
                </wp:positionV>
                <wp:extent cx="1509395" cy="719455"/>
                <wp:effectExtent l="8890" t="6985" r="5715" b="6985"/>
                <wp:wrapNone/>
                <wp:docPr id="1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719455"/>
                        </a:xfrm>
                        <a:prstGeom prst="rect">
                          <a:avLst/>
                        </a:prstGeom>
                        <a:solidFill>
                          <a:srgbClr val="FFFFFF"/>
                        </a:solidFill>
                        <a:ln w="9525">
                          <a:solidFill>
                            <a:srgbClr val="000000"/>
                          </a:solidFill>
                          <a:prstDash val="dash"/>
                          <a:miter lim="800000"/>
                          <a:headEnd/>
                          <a:tailEnd/>
                        </a:ln>
                      </wps:spPr>
                      <wps:txbx>
                        <w:txbxContent>
                          <w:p w14:paraId="0B634D03" w14:textId="77777777" w:rsidR="00C84C8D" w:rsidRDefault="00C84C8D" w:rsidP="002200A2">
                            <w:pPr>
                              <w:spacing w:after="0"/>
                              <w:jc w:val="center"/>
                              <w:rPr>
                                <w:sz w:val="16"/>
                                <w:szCs w:val="16"/>
                              </w:rPr>
                            </w:pPr>
                            <w:r>
                              <w:rPr>
                                <w:sz w:val="16"/>
                                <w:szCs w:val="16"/>
                              </w:rPr>
                              <w:t>Kekuatan dan Kekuasaan Keluarga (Andarmoyo, 2012)</w:t>
                            </w:r>
                          </w:p>
                          <w:p w14:paraId="7B8E2B07" w14:textId="77777777" w:rsidR="00C84C8D" w:rsidRDefault="00C84C8D" w:rsidP="001926B5">
                            <w:pPr>
                              <w:pStyle w:val="ListParagraph"/>
                              <w:numPr>
                                <w:ilvl w:val="0"/>
                                <w:numId w:val="46"/>
                              </w:numPr>
                              <w:spacing w:after="0"/>
                              <w:ind w:left="284" w:hanging="142"/>
                              <w:rPr>
                                <w:sz w:val="16"/>
                                <w:szCs w:val="16"/>
                              </w:rPr>
                            </w:pPr>
                            <w:r>
                              <w:rPr>
                                <w:sz w:val="16"/>
                                <w:szCs w:val="16"/>
                              </w:rPr>
                              <w:t>Patriakal</w:t>
                            </w:r>
                          </w:p>
                          <w:p w14:paraId="18159B90" w14:textId="77777777" w:rsidR="00C84C8D" w:rsidRDefault="00C84C8D" w:rsidP="001926B5">
                            <w:pPr>
                              <w:pStyle w:val="ListParagraph"/>
                              <w:numPr>
                                <w:ilvl w:val="0"/>
                                <w:numId w:val="46"/>
                              </w:numPr>
                              <w:spacing w:after="0"/>
                              <w:ind w:left="284" w:hanging="142"/>
                              <w:rPr>
                                <w:sz w:val="16"/>
                                <w:szCs w:val="16"/>
                              </w:rPr>
                            </w:pPr>
                            <w:r>
                              <w:rPr>
                                <w:sz w:val="16"/>
                                <w:szCs w:val="16"/>
                              </w:rPr>
                              <w:t>Matriakal</w:t>
                            </w:r>
                          </w:p>
                          <w:p w14:paraId="0FFDAC12" w14:textId="77777777" w:rsidR="00C84C8D" w:rsidRPr="002200A2" w:rsidRDefault="00C84C8D" w:rsidP="001926B5">
                            <w:pPr>
                              <w:pStyle w:val="ListParagraph"/>
                              <w:numPr>
                                <w:ilvl w:val="0"/>
                                <w:numId w:val="46"/>
                              </w:numPr>
                              <w:spacing w:after="0"/>
                              <w:ind w:left="284" w:hanging="142"/>
                              <w:rPr>
                                <w:sz w:val="16"/>
                                <w:szCs w:val="16"/>
                              </w:rPr>
                            </w:pPr>
                            <w:r>
                              <w:rPr>
                                <w:sz w:val="16"/>
                                <w:szCs w:val="16"/>
                              </w:rPr>
                              <w:t>Equalitarian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FFCEC" id="_x0000_s1034" style="position:absolute;margin-left:191.8pt;margin-top:11.05pt;width:118.85pt;height:56.6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">
                <v:stroke dashstyle="dash"/>
                <v:textbox>
                  <w:txbxContent>
                    <w:p w14:paraId="0B634D03" w14:textId="77777777" w:rsidR="00C84C8D" w:rsidRDefault="00C84C8D" w:rsidP="002200A2">
                      <w:pPr>
                        <w:spacing w:after="0"/>
                        <w:jc w:val="center"/>
                        <w:rPr>
                          <w:sz w:val="16"/>
                          <w:szCs w:val="16"/>
                        </w:rPr>
                      </w:pPr>
                      <w:r>
                        <w:rPr>
                          <w:sz w:val="16"/>
                          <w:szCs w:val="16"/>
                        </w:rPr>
                        <w:t>Kekuatan dan Kekuasaan Keluarga (Andarmoyo, 2012)</w:t>
                      </w:r>
                    </w:p>
                    <w:p w14:paraId="7B8E2B07" w14:textId="77777777" w:rsidR="00C84C8D" w:rsidRDefault="00C84C8D" w:rsidP="001926B5">
                      <w:pPr>
                        <w:pStyle w:val="ListParagraph"/>
                        <w:numPr>
                          <w:ilvl w:val="0"/>
                          <w:numId w:val="46"/>
                        </w:numPr>
                        <w:spacing w:after="0"/>
                        <w:ind w:left="284" w:hanging="142"/>
                        <w:rPr>
                          <w:sz w:val="16"/>
                          <w:szCs w:val="16"/>
                        </w:rPr>
                      </w:pPr>
                      <w:r>
                        <w:rPr>
                          <w:sz w:val="16"/>
                          <w:szCs w:val="16"/>
                        </w:rPr>
                        <w:t>Patriakal</w:t>
                      </w:r>
                    </w:p>
                    <w:p w14:paraId="18159B90" w14:textId="77777777" w:rsidR="00C84C8D" w:rsidRDefault="00C84C8D" w:rsidP="001926B5">
                      <w:pPr>
                        <w:pStyle w:val="ListParagraph"/>
                        <w:numPr>
                          <w:ilvl w:val="0"/>
                          <w:numId w:val="46"/>
                        </w:numPr>
                        <w:spacing w:after="0"/>
                        <w:ind w:left="284" w:hanging="142"/>
                        <w:rPr>
                          <w:sz w:val="16"/>
                          <w:szCs w:val="16"/>
                        </w:rPr>
                      </w:pPr>
                      <w:r>
                        <w:rPr>
                          <w:sz w:val="16"/>
                          <w:szCs w:val="16"/>
                        </w:rPr>
                        <w:t>Matriakal</w:t>
                      </w:r>
                    </w:p>
                    <w:p w14:paraId="0FFDAC12" w14:textId="77777777" w:rsidR="00C84C8D" w:rsidRPr="002200A2" w:rsidRDefault="00C84C8D" w:rsidP="001926B5">
                      <w:pPr>
                        <w:pStyle w:val="ListParagraph"/>
                        <w:numPr>
                          <w:ilvl w:val="0"/>
                          <w:numId w:val="46"/>
                        </w:numPr>
                        <w:spacing w:after="0"/>
                        <w:ind w:left="284" w:hanging="142"/>
                        <w:rPr>
                          <w:sz w:val="16"/>
                          <w:szCs w:val="16"/>
                        </w:rPr>
                      </w:pPr>
                      <w:r>
                        <w:rPr>
                          <w:sz w:val="16"/>
                          <w:szCs w:val="16"/>
                        </w:rPr>
                        <w:t>Equalitarian</w:t>
                      </w:r>
                    </w:p>
                  </w:txbxContent>
                </v:textbox>
                <w10:wrap anchorx="margin"/>
              </v:rect>
            </w:pict>
          </mc:Fallback>
        </mc:AlternateContent>
      </w:r>
      <w:r>
        <w:rPr>
          <w:noProof/>
        </w:rPr>
        <mc:AlternateContent>
          <mc:Choice Requires="wps">
            <w:drawing>
              <wp:anchor distT="0" distB="0" distL="114300" distR="114300" simplePos="0" relativeHeight="251592192" behindDoc="0" locked="0" layoutInCell="1" allowOverlap="1" wp14:anchorId="6D5AA494" wp14:editId="33461A87">
                <wp:simplePos x="0" y="0"/>
                <wp:positionH relativeFrom="column">
                  <wp:posOffset>461010</wp:posOffset>
                </wp:positionH>
                <wp:positionV relativeFrom="paragraph">
                  <wp:posOffset>140335</wp:posOffset>
                </wp:positionV>
                <wp:extent cx="1884045" cy="1642745"/>
                <wp:effectExtent l="5715" t="6985" r="5715" b="7620"/>
                <wp:wrapNone/>
                <wp:docPr id="1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1642745"/>
                        </a:xfrm>
                        <a:prstGeom prst="rect">
                          <a:avLst/>
                        </a:prstGeom>
                        <a:solidFill>
                          <a:srgbClr val="FFFFFF"/>
                        </a:solidFill>
                        <a:ln w="9525">
                          <a:solidFill>
                            <a:schemeClr val="tx1">
                              <a:lumMod val="100000"/>
                              <a:lumOff val="0"/>
                            </a:schemeClr>
                          </a:solidFill>
                          <a:prstDash val="dash"/>
                          <a:miter lim="800000"/>
                          <a:headEnd/>
                          <a:tailEnd/>
                        </a:ln>
                      </wps:spPr>
                      <wps:txbx>
                        <w:txbxContent>
                          <w:p w14:paraId="65168C6C" w14:textId="77777777" w:rsidR="00C84C8D" w:rsidRPr="005823E1" w:rsidRDefault="00C84C8D" w:rsidP="00BE151F">
                            <w:pPr>
                              <w:spacing w:after="0"/>
                              <w:jc w:val="both"/>
                              <w:rPr>
                                <w:sz w:val="16"/>
                                <w:szCs w:val="16"/>
                              </w:rPr>
                            </w:pPr>
                            <w:r w:rsidRPr="005823E1">
                              <w:rPr>
                                <w:sz w:val="16"/>
                                <w:szCs w:val="16"/>
                              </w:rPr>
                              <w:t xml:space="preserve">Faktor – faktor yang mempengaruhi Kejadian </w:t>
                            </w:r>
                            <w:r w:rsidRPr="005823E1">
                              <w:rPr>
                                <w:i/>
                                <w:sz w:val="16"/>
                                <w:szCs w:val="16"/>
                              </w:rPr>
                              <w:t>Stunting</w:t>
                            </w:r>
                            <w:r w:rsidRPr="005823E1">
                              <w:rPr>
                                <w:sz w:val="16"/>
                                <w:szCs w:val="16"/>
                              </w:rPr>
                              <w:t xml:space="preserve"> (Kementrian Desa Pembangunan Daerah Tertinggal dan Transmigrasi, 2017) :</w:t>
                            </w:r>
                          </w:p>
                          <w:p w14:paraId="2D15F722"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Praktek pengasuhan yang tidak baik</w:t>
                            </w:r>
                          </w:p>
                          <w:p w14:paraId="3EB69C68"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Terbatasnya layanan ANC</w:t>
                            </w:r>
                          </w:p>
                          <w:p w14:paraId="7E9B1F70"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Kurangnya akses ke makanan bergizi</w:t>
                            </w:r>
                          </w:p>
                          <w:p w14:paraId="20120DD7"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Kurangnya akses ke air bersih</w:t>
                            </w:r>
                          </w:p>
                          <w:p w14:paraId="6FA9B836"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BBLR</w:t>
                            </w:r>
                          </w:p>
                          <w:p w14:paraId="5D0CD7EA"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Imunisasi</w:t>
                            </w:r>
                          </w:p>
                          <w:p w14:paraId="50C42637"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Penyakit Infeksi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A494" id="_x0000_s1035" style="position:absolute;margin-left:36.3pt;margin-top:11.05pt;width:148.35pt;height:129.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" strokecolor="black [3213]">
                <v:stroke dashstyle="dash"/>
                <v:textbox>
                  <w:txbxContent>
                    <w:p w14:paraId="65168C6C" w14:textId="77777777" w:rsidR="00C84C8D" w:rsidRPr="005823E1" w:rsidRDefault="00C84C8D" w:rsidP="00BE151F">
                      <w:pPr>
                        <w:spacing w:after="0"/>
                        <w:jc w:val="both"/>
                        <w:rPr>
                          <w:sz w:val="16"/>
                          <w:szCs w:val="16"/>
                        </w:rPr>
                      </w:pPr>
                      <w:r w:rsidRPr="005823E1">
                        <w:rPr>
                          <w:sz w:val="16"/>
                          <w:szCs w:val="16"/>
                        </w:rPr>
                        <w:t xml:space="preserve">Faktor – faktor yang mempengaruhi Kejadian </w:t>
                      </w:r>
                      <w:r w:rsidRPr="005823E1">
                        <w:rPr>
                          <w:i/>
                          <w:sz w:val="16"/>
                          <w:szCs w:val="16"/>
                        </w:rPr>
                        <w:t>Stunting</w:t>
                      </w:r>
                      <w:r w:rsidRPr="005823E1">
                        <w:rPr>
                          <w:sz w:val="16"/>
                          <w:szCs w:val="16"/>
                        </w:rPr>
                        <w:t xml:space="preserve"> (Kementrian Desa Pembangunan Daerah Tertinggal dan Transmigrasi, 2017) :</w:t>
                      </w:r>
                    </w:p>
                    <w:p w14:paraId="2D15F722"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Praktek pengasuhan yang tidak baik</w:t>
                      </w:r>
                    </w:p>
                    <w:p w14:paraId="3EB69C68"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Terbatasnya layanan ANC</w:t>
                      </w:r>
                    </w:p>
                    <w:p w14:paraId="7E9B1F70"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Kurangnya akses ke makanan bergizi</w:t>
                      </w:r>
                    </w:p>
                    <w:p w14:paraId="20120DD7"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Kurangnya akses ke air bersih</w:t>
                      </w:r>
                    </w:p>
                    <w:p w14:paraId="6FA9B836"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BBLR</w:t>
                      </w:r>
                    </w:p>
                    <w:p w14:paraId="5D0CD7EA"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Imunisasi</w:t>
                      </w:r>
                    </w:p>
                    <w:p w14:paraId="50C42637" w14:textId="77777777" w:rsidR="00C84C8D" w:rsidRPr="005823E1" w:rsidRDefault="00C84C8D" w:rsidP="00221D37">
                      <w:pPr>
                        <w:pStyle w:val="ListParagraph"/>
                        <w:numPr>
                          <w:ilvl w:val="0"/>
                          <w:numId w:val="29"/>
                        </w:numPr>
                        <w:spacing w:after="0"/>
                        <w:ind w:left="284"/>
                        <w:jc w:val="both"/>
                        <w:rPr>
                          <w:sz w:val="16"/>
                          <w:szCs w:val="16"/>
                        </w:rPr>
                      </w:pPr>
                      <w:r w:rsidRPr="005823E1">
                        <w:rPr>
                          <w:sz w:val="16"/>
                          <w:szCs w:val="16"/>
                        </w:rPr>
                        <w:t>Penyakit Infeksi</w:t>
                      </w:r>
                    </w:p>
                  </w:txbxContent>
                </v:textbox>
              </v:rect>
            </w:pict>
          </mc:Fallback>
        </mc:AlternateContent>
      </w:r>
    </w:p>
    <w:p w14:paraId="6794B930" w14:textId="77777777" w:rsidR="00020E58" w:rsidRDefault="003A7820">
      <w:r>
        <w:rPr>
          <w:noProof/>
        </w:rPr>
        <mc:AlternateContent>
          <mc:Choice Requires="wps">
            <w:drawing>
              <wp:anchor distT="0" distB="0" distL="114300" distR="114300" simplePos="0" relativeHeight="251622912" behindDoc="0" locked="0" layoutInCell="1" allowOverlap="1" wp14:anchorId="509BB339" wp14:editId="23748C6E">
                <wp:simplePos x="0" y="0"/>
                <wp:positionH relativeFrom="column">
                  <wp:posOffset>4050030</wp:posOffset>
                </wp:positionH>
                <wp:positionV relativeFrom="paragraph">
                  <wp:posOffset>126365</wp:posOffset>
                </wp:positionV>
                <wp:extent cx="0" cy="196215"/>
                <wp:effectExtent l="10160" t="58420" r="22225" b="55880"/>
                <wp:wrapNone/>
                <wp:docPr id="1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D3CB6" id="AutoShape 24" o:spid="_x0000_s1026" type="#_x0000_t32" style="position:absolute;margin-left:318.9pt;margin-top:9.95pt;width:0;height:15.45pt;rotation:-90;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">
                <v:stroke endarrow="block"/>
              </v:shape>
            </w:pict>
          </mc:Fallback>
        </mc:AlternateContent>
      </w:r>
    </w:p>
    <w:p w14:paraId="4F916344" w14:textId="77777777" w:rsidR="00020E58" w:rsidRDefault="00020E58"/>
    <w:p w14:paraId="179A1913" w14:textId="77777777" w:rsidR="00020E58" w:rsidRDefault="003A7820">
      <w:r>
        <w:rPr>
          <w:noProof/>
        </w:rPr>
        <mc:AlternateContent>
          <mc:Choice Requires="wps">
            <w:drawing>
              <wp:anchor distT="0" distB="0" distL="114300" distR="114300" simplePos="0" relativeHeight="251616768" behindDoc="0" locked="0" layoutInCell="1" allowOverlap="1" wp14:anchorId="69A145F8" wp14:editId="493C1434">
                <wp:simplePos x="0" y="0"/>
                <wp:positionH relativeFrom="column">
                  <wp:posOffset>4703445</wp:posOffset>
                </wp:positionH>
                <wp:positionV relativeFrom="paragraph">
                  <wp:posOffset>359410</wp:posOffset>
                </wp:positionV>
                <wp:extent cx="156210" cy="0"/>
                <wp:effectExtent l="59055" t="10795" r="55245" b="23495"/>
                <wp:wrapNone/>
                <wp:docPr id="1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6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2C590" id="AutoShape 25" o:spid="_x0000_s1026" type="#_x0000_t32" style="position:absolute;margin-left:370.35pt;margin-top:28.3pt;width:12.3pt;height:0;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">
                <v:stroke endarrow="block"/>
              </v:shape>
            </w:pict>
          </mc:Fallback>
        </mc:AlternateContent>
      </w:r>
    </w:p>
    <w:p w14:paraId="0DC09A90" w14:textId="77777777" w:rsidR="00020E58" w:rsidRDefault="003A7820">
      <w:r>
        <w:rPr>
          <w:noProof/>
        </w:rPr>
        <mc:AlternateContent>
          <mc:Choice Requires="wps">
            <w:drawing>
              <wp:anchor distT="0" distB="0" distL="114300" distR="114300" simplePos="0" relativeHeight="251590144" behindDoc="0" locked="0" layoutInCell="1" allowOverlap="1" wp14:anchorId="657D3C70" wp14:editId="20DFEA3B">
                <wp:simplePos x="0" y="0"/>
                <wp:positionH relativeFrom="margin">
                  <wp:posOffset>3578225</wp:posOffset>
                </wp:positionH>
                <wp:positionV relativeFrom="paragraph">
                  <wp:posOffset>163195</wp:posOffset>
                </wp:positionV>
                <wp:extent cx="2023745" cy="251460"/>
                <wp:effectExtent l="8255" t="11430" r="6350" b="13335"/>
                <wp:wrapNone/>
                <wp:docPr id="1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251460"/>
                        </a:xfrm>
                        <a:prstGeom prst="rect">
                          <a:avLst/>
                        </a:prstGeom>
                        <a:solidFill>
                          <a:srgbClr val="FFFFFF"/>
                        </a:solidFill>
                        <a:ln w="9525">
                          <a:solidFill>
                            <a:srgbClr val="000000"/>
                          </a:solidFill>
                          <a:prstDash val="dash"/>
                          <a:miter lim="800000"/>
                          <a:headEnd/>
                          <a:tailEnd/>
                        </a:ln>
                      </wps:spPr>
                      <wps:txbx>
                        <w:txbxContent>
                          <w:p w14:paraId="28C80A05" w14:textId="77777777" w:rsidR="00C84C8D" w:rsidRPr="00C168DA" w:rsidRDefault="00C84C8D" w:rsidP="00C168DA">
                            <w:pPr>
                              <w:spacing w:after="0"/>
                              <w:jc w:val="center"/>
                              <w:rPr>
                                <w:sz w:val="16"/>
                                <w:szCs w:val="16"/>
                              </w:rPr>
                            </w:pPr>
                            <w:r w:rsidRPr="00C168DA">
                              <w:rPr>
                                <w:sz w:val="16"/>
                                <w:szCs w:val="16"/>
                              </w:rPr>
                              <w:t xml:space="preserve">Tumbuh Kembang Anak Usia </w:t>
                            </w:r>
                            <w:r w:rsidRPr="00C168DA">
                              <w:rPr>
                                <w:i/>
                                <w:sz w:val="16"/>
                                <w:szCs w:val="16"/>
                              </w:rPr>
                              <w:t>Toddler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D3C70" id="_x0000_s1036" style="position:absolute;margin-left:281.75pt;margin-top:12.85pt;width:159.35pt;height:19.8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">
                <v:stroke dashstyle="dash"/>
                <v:textbox>
                  <w:txbxContent>
                    <w:p w14:paraId="28C80A05" w14:textId="77777777" w:rsidR="00C84C8D" w:rsidRPr="00C168DA" w:rsidRDefault="00C84C8D" w:rsidP="00C168DA">
                      <w:pPr>
                        <w:spacing w:after="0"/>
                        <w:jc w:val="center"/>
                        <w:rPr>
                          <w:sz w:val="16"/>
                          <w:szCs w:val="16"/>
                        </w:rPr>
                      </w:pPr>
                      <w:r w:rsidRPr="00C168DA">
                        <w:rPr>
                          <w:sz w:val="16"/>
                          <w:szCs w:val="16"/>
                        </w:rPr>
                        <w:t xml:space="preserve">Tumbuh Kembang Anak Usia </w:t>
                      </w:r>
                      <w:r w:rsidRPr="00C168DA">
                        <w:rPr>
                          <w:i/>
                          <w:sz w:val="16"/>
                          <w:szCs w:val="16"/>
                        </w:rPr>
                        <w:t>Toddler</w:t>
                      </w:r>
                    </w:p>
                  </w:txbxContent>
                </v:textbox>
                <w10:wrap anchorx="margin"/>
              </v:rect>
            </w:pict>
          </mc:Fallback>
        </mc:AlternateContent>
      </w:r>
    </w:p>
    <w:p w14:paraId="30F643AE" w14:textId="77777777" w:rsidR="00020E58" w:rsidRDefault="003A7820">
      <w:r>
        <w:rPr>
          <w:noProof/>
        </w:rPr>
        <mc:AlternateContent>
          <mc:Choice Requires="wps">
            <w:drawing>
              <wp:anchor distT="0" distB="0" distL="114300" distR="114300" simplePos="0" relativeHeight="251614720" behindDoc="0" locked="0" layoutInCell="1" allowOverlap="1" wp14:anchorId="46CCDD78" wp14:editId="49299D05">
                <wp:simplePos x="0" y="0"/>
                <wp:positionH relativeFrom="column">
                  <wp:posOffset>4786630</wp:posOffset>
                </wp:positionH>
                <wp:positionV relativeFrom="paragraph">
                  <wp:posOffset>123825</wp:posOffset>
                </wp:positionV>
                <wp:extent cx="0" cy="158750"/>
                <wp:effectExtent l="6985" t="5715" r="12065" b="6985"/>
                <wp:wrapNone/>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503D" id="AutoShape 27" o:spid="_x0000_s1026" type="#_x0000_t32" style="position:absolute;margin-left:376.9pt;margin-top:9.75pt;width:0;height:1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"/>
            </w:pict>
          </mc:Fallback>
        </mc:AlternateContent>
      </w:r>
      <w:r>
        <w:rPr>
          <w:noProof/>
        </w:rPr>
        <mc:AlternateContent>
          <mc:Choice Requires="wps">
            <w:drawing>
              <wp:anchor distT="0" distB="0" distL="114300" distR="114300" simplePos="0" relativeHeight="251615744" behindDoc="0" locked="0" layoutInCell="1" allowOverlap="1" wp14:anchorId="423C16A2" wp14:editId="5C799C83">
                <wp:simplePos x="0" y="0"/>
                <wp:positionH relativeFrom="column">
                  <wp:posOffset>3827145</wp:posOffset>
                </wp:positionH>
                <wp:positionV relativeFrom="paragraph">
                  <wp:posOffset>282575</wp:posOffset>
                </wp:positionV>
                <wp:extent cx="1451610" cy="0"/>
                <wp:effectExtent l="9525" t="12065" r="5715" b="6985"/>
                <wp:wrapNone/>
                <wp:docPr id="15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3DC06" id="AutoShape 28" o:spid="_x0000_s1026" type="#_x0000_t32" style="position:absolute;margin-left:301.35pt;margin-top:22.25pt;width:114.3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"/>
            </w:pict>
          </mc:Fallback>
        </mc:AlternateContent>
      </w:r>
      <w:r>
        <w:rPr>
          <w:noProof/>
        </w:rPr>
        <mc:AlternateContent>
          <mc:Choice Requires="wps">
            <w:drawing>
              <wp:anchor distT="0" distB="0" distL="114300" distR="114300" simplePos="0" relativeHeight="251617792" behindDoc="0" locked="0" layoutInCell="1" allowOverlap="1" wp14:anchorId="42EEB10A" wp14:editId="4076234F">
                <wp:simplePos x="0" y="0"/>
                <wp:positionH relativeFrom="column">
                  <wp:posOffset>3827145</wp:posOffset>
                </wp:positionH>
                <wp:positionV relativeFrom="paragraph">
                  <wp:posOffset>282575</wp:posOffset>
                </wp:positionV>
                <wp:extent cx="0" cy="151765"/>
                <wp:effectExtent l="57150" t="12065" r="57150" b="17145"/>
                <wp:wrapNone/>
                <wp:docPr id="15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2A014" id="AutoShape 29" o:spid="_x0000_s1026" type="#_x0000_t32" style="position:absolute;margin-left:301.35pt;margin-top:22.25pt;width:0;height:1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">
                <v:stroke endarrow="block"/>
              </v:shape>
            </w:pict>
          </mc:Fallback>
        </mc:AlternateContent>
      </w:r>
      <w:r>
        <w:rPr>
          <w:noProof/>
        </w:rPr>
        <mc:AlternateContent>
          <mc:Choice Requires="wps">
            <w:drawing>
              <wp:anchor distT="0" distB="0" distL="114300" distR="114300" simplePos="0" relativeHeight="251620864" behindDoc="0" locked="0" layoutInCell="1" allowOverlap="1" wp14:anchorId="670B7155" wp14:editId="0F355FC0">
                <wp:simplePos x="0" y="0"/>
                <wp:positionH relativeFrom="column">
                  <wp:posOffset>3766185</wp:posOffset>
                </wp:positionH>
                <wp:positionV relativeFrom="paragraph">
                  <wp:posOffset>1548765</wp:posOffset>
                </wp:positionV>
                <wp:extent cx="1512570" cy="0"/>
                <wp:effectExtent l="15240" t="59055" r="5715" b="55245"/>
                <wp:wrapNone/>
                <wp:docPr id="1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455F6" id="AutoShape 30" o:spid="_x0000_s1026" type="#_x0000_t32" style="position:absolute;margin-left:296.55pt;margin-top:121.95pt;width:119.1pt;height: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">
                <v:stroke endarrow="block"/>
              </v:shape>
            </w:pict>
          </mc:Fallback>
        </mc:AlternateContent>
      </w:r>
      <w:r>
        <w:rPr>
          <w:noProof/>
        </w:rPr>
        <mc:AlternateContent>
          <mc:Choice Requires="wps">
            <w:drawing>
              <wp:anchor distT="0" distB="0" distL="114300" distR="114300" simplePos="0" relativeHeight="251619840" behindDoc="0" locked="0" layoutInCell="1" allowOverlap="1" wp14:anchorId="6BBB7D82" wp14:editId="0DA6F842">
                <wp:simplePos x="0" y="0"/>
                <wp:positionH relativeFrom="column">
                  <wp:posOffset>5278755</wp:posOffset>
                </wp:positionH>
                <wp:positionV relativeFrom="paragraph">
                  <wp:posOffset>1289685</wp:posOffset>
                </wp:positionV>
                <wp:extent cx="0" cy="264160"/>
                <wp:effectExtent l="13335" t="9525" r="5715" b="12065"/>
                <wp:wrapNone/>
                <wp:docPr id="1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AFF13" id="AutoShape 31" o:spid="_x0000_s1026" type="#_x0000_t32" style="position:absolute;margin-left:415.65pt;margin-top:101.55pt;width:0;height:20.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"/>
            </w:pict>
          </mc:Fallback>
        </mc:AlternateContent>
      </w:r>
      <w:r>
        <w:rPr>
          <w:noProof/>
        </w:rPr>
        <mc:AlternateContent>
          <mc:Choice Requires="wps">
            <w:drawing>
              <wp:anchor distT="0" distB="0" distL="114300" distR="114300" simplePos="0" relativeHeight="251613696" behindDoc="0" locked="0" layoutInCell="1" allowOverlap="1" wp14:anchorId="0D0BDD50" wp14:editId="598EB598">
                <wp:simplePos x="0" y="0"/>
                <wp:positionH relativeFrom="column">
                  <wp:posOffset>963930</wp:posOffset>
                </wp:positionH>
                <wp:positionV relativeFrom="paragraph">
                  <wp:posOffset>1553845</wp:posOffset>
                </wp:positionV>
                <wp:extent cx="546735" cy="0"/>
                <wp:effectExtent l="13335" t="54610" r="20955" b="59690"/>
                <wp:wrapNone/>
                <wp:docPr id="14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C1536" id="AutoShape 32" o:spid="_x0000_s1026" type="#_x0000_t32" style="position:absolute;margin-left:75.9pt;margin-top:122.35pt;width:43.0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">
                <v:stroke endarrow="block"/>
              </v:shape>
            </w:pict>
          </mc:Fallback>
        </mc:AlternateContent>
      </w:r>
      <w:r>
        <w:rPr>
          <w:noProof/>
        </w:rPr>
        <mc:AlternateContent>
          <mc:Choice Requires="wps">
            <w:drawing>
              <wp:anchor distT="0" distB="0" distL="114300" distR="114300" simplePos="0" relativeHeight="251591168" behindDoc="0" locked="0" layoutInCell="1" allowOverlap="1" wp14:anchorId="03ACB28A" wp14:editId="52D97C35">
                <wp:simplePos x="0" y="0"/>
                <wp:positionH relativeFrom="margin">
                  <wp:posOffset>1513840</wp:posOffset>
                </wp:positionH>
                <wp:positionV relativeFrom="paragraph">
                  <wp:posOffset>1377315</wp:posOffset>
                </wp:positionV>
                <wp:extent cx="2252345" cy="335280"/>
                <wp:effectExtent l="10795" t="11430" r="13335" b="5715"/>
                <wp:wrapNone/>
                <wp:docPr id="1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345" cy="335280"/>
                        </a:xfrm>
                        <a:prstGeom prst="rect">
                          <a:avLst/>
                        </a:prstGeom>
                        <a:solidFill>
                          <a:srgbClr val="FFFFFF"/>
                        </a:solidFill>
                        <a:ln w="9525">
                          <a:solidFill>
                            <a:srgbClr val="000000"/>
                          </a:solidFill>
                          <a:miter lim="800000"/>
                          <a:headEnd/>
                          <a:tailEnd/>
                        </a:ln>
                      </wps:spPr>
                      <wps:txbx>
                        <w:txbxContent>
                          <w:p w14:paraId="1DC2D344" w14:textId="77777777" w:rsidR="00C84C8D" w:rsidRPr="005823E1" w:rsidRDefault="00C84C8D" w:rsidP="00BC7253">
                            <w:pPr>
                              <w:spacing w:after="0" w:line="240" w:lineRule="auto"/>
                              <w:jc w:val="center"/>
                              <w:rPr>
                                <w:sz w:val="16"/>
                                <w:szCs w:val="16"/>
                              </w:rPr>
                            </w:pPr>
                            <w:r w:rsidRPr="005823E1">
                              <w:rPr>
                                <w:sz w:val="16"/>
                                <w:szCs w:val="16"/>
                              </w:rPr>
                              <w:t xml:space="preserve">Kejadian </w:t>
                            </w:r>
                            <w:r w:rsidRPr="005823E1">
                              <w:rPr>
                                <w:i/>
                                <w:sz w:val="16"/>
                                <w:szCs w:val="16"/>
                              </w:rPr>
                              <w:t xml:space="preserve">Stunting </w:t>
                            </w:r>
                            <w:r w:rsidRPr="005823E1">
                              <w:rPr>
                                <w:sz w:val="16"/>
                                <w:szCs w:val="16"/>
                              </w:rPr>
                              <w:t>(WHO,2010) :</w:t>
                            </w:r>
                          </w:p>
                          <w:p w14:paraId="562FA27B" w14:textId="77777777" w:rsidR="00C84C8D" w:rsidRPr="005823E1" w:rsidRDefault="00C84C8D" w:rsidP="00BC7253">
                            <w:pPr>
                              <w:spacing w:after="0" w:line="240" w:lineRule="auto"/>
                              <w:jc w:val="center"/>
                              <w:rPr>
                                <w:sz w:val="16"/>
                                <w:szCs w:val="16"/>
                              </w:rPr>
                            </w:pPr>
                            <w:r w:rsidRPr="005823E1">
                              <w:rPr>
                                <w:sz w:val="16"/>
                                <w:szCs w:val="16"/>
                              </w:rPr>
                              <w:t>(TB/U) dengan batas (</w:t>
                            </w:r>
                            <w:r w:rsidRPr="005823E1">
                              <w:rPr>
                                <w:i/>
                                <w:sz w:val="16"/>
                                <w:szCs w:val="16"/>
                              </w:rPr>
                              <w:t>z-score</w:t>
                            </w:r>
                            <w:r w:rsidRPr="005823E1">
                              <w:rPr>
                                <w:sz w:val="16"/>
                                <w:szCs w:val="16"/>
                              </w:rPr>
                              <w:t>) kurang dari -2 SD</w:t>
                            </w:r>
                          </w:p>
                          <w:p w14:paraId="7C792D29" w14:textId="77777777" w:rsidR="00C84C8D" w:rsidRPr="005823E1" w:rsidRDefault="00C84C8D" w:rsidP="00BC7253">
                            <w:pPr>
                              <w:spacing w:after="0" w:line="240" w:lineRule="auto"/>
                              <w:ind w:left="284" w:hanging="283"/>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B28A" id="Rectangle 4" o:spid="_x0000_s1037" style="position:absolute;margin-left:119.2pt;margin-top:108.45pt;width:177.35pt;height:26.4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">
                <v:textbox>
                  <w:txbxContent>
                    <w:p w14:paraId="1DC2D344" w14:textId="77777777" w:rsidR="00C84C8D" w:rsidRPr="005823E1" w:rsidRDefault="00C84C8D" w:rsidP="00BC7253">
                      <w:pPr>
                        <w:spacing w:after="0" w:line="240" w:lineRule="auto"/>
                        <w:jc w:val="center"/>
                        <w:rPr>
                          <w:sz w:val="16"/>
                          <w:szCs w:val="16"/>
                        </w:rPr>
                      </w:pPr>
                      <w:r w:rsidRPr="005823E1">
                        <w:rPr>
                          <w:sz w:val="16"/>
                          <w:szCs w:val="16"/>
                        </w:rPr>
                        <w:t xml:space="preserve">Kejadian </w:t>
                      </w:r>
                      <w:r w:rsidRPr="005823E1">
                        <w:rPr>
                          <w:i/>
                          <w:sz w:val="16"/>
                          <w:szCs w:val="16"/>
                        </w:rPr>
                        <w:t xml:space="preserve">Stunting </w:t>
                      </w:r>
                      <w:r w:rsidRPr="005823E1">
                        <w:rPr>
                          <w:sz w:val="16"/>
                          <w:szCs w:val="16"/>
                        </w:rPr>
                        <w:t>(WHO,2010) :</w:t>
                      </w:r>
                    </w:p>
                    <w:p w14:paraId="562FA27B" w14:textId="77777777" w:rsidR="00C84C8D" w:rsidRPr="005823E1" w:rsidRDefault="00C84C8D" w:rsidP="00BC7253">
                      <w:pPr>
                        <w:spacing w:after="0" w:line="240" w:lineRule="auto"/>
                        <w:jc w:val="center"/>
                        <w:rPr>
                          <w:sz w:val="16"/>
                          <w:szCs w:val="16"/>
                        </w:rPr>
                      </w:pPr>
                      <w:r w:rsidRPr="005823E1">
                        <w:rPr>
                          <w:sz w:val="16"/>
                          <w:szCs w:val="16"/>
                        </w:rPr>
                        <w:t>(TB/U) dengan batas (</w:t>
                      </w:r>
                      <w:r w:rsidRPr="005823E1">
                        <w:rPr>
                          <w:i/>
                          <w:sz w:val="16"/>
                          <w:szCs w:val="16"/>
                        </w:rPr>
                        <w:t>z-score</w:t>
                      </w:r>
                      <w:r w:rsidRPr="005823E1">
                        <w:rPr>
                          <w:sz w:val="16"/>
                          <w:szCs w:val="16"/>
                        </w:rPr>
                        <w:t>) kurang dari -2 SD</w:t>
                      </w:r>
                    </w:p>
                    <w:p w14:paraId="7C792D29" w14:textId="77777777" w:rsidR="00C84C8D" w:rsidRPr="005823E1" w:rsidRDefault="00C84C8D" w:rsidP="00BC7253">
                      <w:pPr>
                        <w:spacing w:after="0" w:line="240" w:lineRule="auto"/>
                        <w:ind w:left="284" w:hanging="283"/>
                        <w:jc w:val="center"/>
                        <w:rPr>
                          <w:sz w:val="16"/>
                          <w:szCs w:val="16"/>
                        </w:rPr>
                      </w:pPr>
                    </w:p>
                  </w:txbxContent>
                </v:textbox>
                <w10:wrap anchorx="margin"/>
              </v:rect>
            </w:pict>
          </mc:Fallback>
        </mc:AlternateContent>
      </w:r>
      <w:r>
        <w:rPr>
          <w:noProof/>
        </w:rPr>
        <mc:AlternateContent>
          <mc:Choice Requires="wps">
            <w:drawing>
              <wp:anchor distT="0" distB="0" distL="114300" distR="114300" simplePos="0" relativeHeight="251618816" behindDoc="0" locked="0" layoutInCell="1" allowOverlap="1" wp14:anchorId="17EBF108" wp14:editId="7C7EDDFC">
                <wp:simplePos x="0" y="0"/>
                <wp:positionH relativeFrom="column">
                  <wp:posOffset>5278755</wp:posOffset>
                </wp:positionH>
                <wp:positionV relativeFrom="paragraph">
                  <wp:posOffset>283210</wp:posOffset>
                </wp:positionV>
                <wp:extent cx="0" cy="151765"/>
                <wp:effectExtent l="60960" t="12700" r="53340" b="16510"/>
                <wp:wrapNone/>
                <wp:docPr id="1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86AC0" id="AutoShape 34" o:spid="_x0000_s1026" type="#_x0000_t32" style="position:absolute;margin-left:415.65pt;margin-top:22.3pt;width:0;height:1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">
                <v:stroke endarrow="block"/>
              </v:shape>
            </w:pict>
          </mc:Fallback>
        </mc:AlternateContent>
      </w:r>
    </w:p>
    <w:p w14:paraId="728F3AFB" w14:textId="77777777" w:rsidR="00020E58" w:rsidRDefault="003A7820">
      <w:r>
        <w:rPr>
          <w:noProof/>
        </w:rPr>
        <mc:AlternateContent>
          <mc:Choice Requires="wps">
            <w:drawing>
              <wp:anchor distT="0" distB="0" distL="114300" distR="114300" simplePos="0" relativeHeight="251607552" behindDoc="0" locked="0" layoutInCell="1" allowOverlap="1" wp14:anchorId="493C93F8" wp14:editId="2A16F97F">
                <wp:simplePos x="0" y="0"/>
                <wp:positionH relativeFrom="margin">
                  <wp:posOffset>4644390</wp:posOffset>
                </wp:positionH>
                <wp:positionV relativeFrom="paragraph">
                  <wp:posOffset>144145</wp:posOffset>
                </wp:positionV>
                <wp:extent cx="1257300" cy="855345"/>
                <wp:effectExtent l="7620" t="12065" r="11430" b="8890"/>
                <wp:wrapNone/>
                <wp:docPr id="1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55345"/>
                        </a:xfrm>
                        <a:prstGeom prst="rect">
                          <a:avLst/>
                        </a:prstGeom>
                        <a:solidFill>
                          <a:srgbClr val="FFFFFF"/>
                        </a:solidFill>
                        <a:ln w="9525">
                          <a:solidFill>
                            <a:srgbClr val="000000"/>
                          </a:solidFill>
                          <a:prstDash val="dash"/>
                          <a:miter lim="800000"/>
                          <a:headEnd/>
                          <a:tailEnd/>
                        </a:ln>
                      </wps:spPr>
                      <wps:txbx>
                        <w:txbxContent>
                          <w:p w14:paraId="0A765290" w14:textId="77777777" w:rsidR="00C84C8D" w:rsidRDefault="00C84C8D" w:rsidP="00615E98">
                            <w:pPr>
                              <w:spacing w:after="0"/>
                              <w:jc w:val="center"/>
                              <w:rPr>
                                <w:sz w:val="16"/>
                                <w:szCs w:val="16"/>
                              </w:rPr>
                            </w:pPr>
                            <w:r>
                              <w:rPr>
                                <w:sz w:val="16"/>
                                <w:szCs w:val="16"/>
                              </w:rPr>
                              <w:t>Maladaptif</w:t>
                            </w:r>
                          </w:p>
                          <w:p w14:paraId="784A1502" w14:textId="77777777" w:rsidR="00C84C8D" w:rsidRDefault="00C84C8D" w:rsidP="001926B5">
                            <w:pPr>
                              <w:pStyle w:val="ListParagraph"/>
                              <w:numPr>
                                <w:ilvl w:val="0"/>
                                <w:numId w:val="48"/>
                              </w:numPr>
                              <w:spacing w:after="0"/>
                              <w:ind w:left="142" w:hanging="142"/>
                              <w:rPr>
                                <w:sz w:val="16"/>
                                <w:szCs w:val="16"/>
                              </w:rPr>
                            </w:pPr>
                            <w:r>
                              <w:rPr>
                                <w:sz w:val="16"/>
                                <w:szCs w:val="16"/>
                              </w:rPr>
                              <w:t>Pertumbuhan Melambat</w:t>
                            </w:r>
                          </w:p>
                          <w:p w14:paraId="4D14DE7E" w14:textId="77777777" w:rsidR="00C84C8D" w:rsidRDefault="00C84C8D" w:rsidP="001926B5">
                            <w:pPr>
                              <w:pStyle w:val="ListParagraph"/>
                              <w:numPr>
                                <w:ilvl w:val="0"/>
                                <w:numId w:val="48"/>
                              </w:numPr>
                              <w:spacing w:after="0"/>
                              <w:ind w:left="142" w:hanging="142"/>
                              <w:rPr>
                                <w:sz w:val="16"/>
                                <w:szCs w:val="16"/>
                              </w:rPr>
                            </w:pPr>
                            <w:r>
                              <w:rPr>
                                <w:sz w:val="16"/>
                                <w:szCs w:val="16"/>
                              </w:rPr>
                              <w:t>Kemampuan Kognitif Berkurang</w:t>
                            </w:r>
                          </w:p>
                          <w:p w14:paraId="34A86FDA" w14:textId="77777777" w:rsidR="00C84C8D" w:rsidRPr="00615E98" w:rsidRDefault="00C84C8D" w:rsidP="001926B5">
                            <w:pPr>
                              <w:pStyle w:val="ListParagraph"/>
                              <w:numPr>
                                <w:ilvl w:val="0"/>
                                <w:numId w:val="48"/>
                              </w:numPr>
                              <w:spacing w:after="0"/>
                              <w:ind w:left="142" w:hanging="142"/>
                              <w:rPr>
                                <w:sz w:val="16"/>
                                <w:szCs w:val="16"/>
                              </w:rPr>
                            </w:pPr>
                            <w:r>
                              <w:rPr>
                                <w:sz w:val="16"/>
                                <w:szCs w:val="16"/>
                              </w:rPr>
                              <w:t>Anak Pasif (Pendiam)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C93F8" id="_x0000_s1038" style="position:absolute;margin-left:365.7pt;margin-top:11.35pt;width:99pt;height:67.3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">
                <v:stroke dashstyle="dash"/>
                <v:textbox>
                  <w:txbxContent>
                    <w:p w14:paraId="0A765290" w14:textId="77777777" w:rsidR="00C84C8D" w:rsidRDefault="00C84C8D" w:rsidP="00615E98">
                      <w:pPr>
                        <w:spacing w:after="0"/>
                        <w:jc w:val="center"/>
                        <w:rPr>
                          <w:sz w:val="16"/>
                          <w:szCs w:val="16"/>
                        </w:rPr>
                      </w:pPr>
                      <w:r>
                        <w:rPr>
                          <w:sz w:val="16"/>
                          <w:szCs w:val="16"/>
                        </w:rPr>
                        <w:t>Maladaptif</w:t>
                      </w:r>
                    </w:p>
                    <w:p w14:paraId="784A1502" w14:textId="77777777" w:rsidR="00C84C8D" w:rsidRDefault="00C84C8D" w:rsidP="001926B5">
                      <w:pPr>
                        <w:pStyle w:val="ListParagraph"/>
                        <w:numPr>
                          <w:ilvl w:val="0"/>
                          <w:numId w:val="48"/>
                        </w:numPr>
                        <w:spacing w:after="0"/>
                        <w:ind w:left="142" w:hanging="142"/>
                        <w:rPr>
                          <w:sz w:val="16"/>
                          <w:szCs w:val="16"/>
                        </w:rPr>
                      </w:pPr>
                      <w:r>
                        <w:rPr>
                          <w:sz w:val="16"/>
                          <w:szCs w:val="16"/>
                        </w:rPr>
                        <w:t>Pertumbuhan Melambat</w:t>
                      </w:r>
                    </w:p>
                    <w:p w14:paraId="4D14DE7E" w14:textId="77777777" w:rsidR="00C84C8D" w:rsidRDefault="00C84C8D" w:rsidP="001926B5">
                      <w:pPr>
                        <w:pStyle w:val="ListParagraph"/>
                        <w:numPr>
                          <w:ilvl w:val="0"/>
                          <w:numId w:val="48"/>
                        </w:numPr>
                        <w:spacing w:after="0"/>
                        <w:ind w:left="142" w:hanging="142"/>
                        <w:rPr>
                          <w:sz w:val="16"/>
                          <w:szCs w:val="16"/>
                        </w:rPr>
                      </w:pPr>
                      <w:r>
                        <w:rPr>
                          <w:sz w:val="16"/>
                          <w:szCs w:val="16"/>
                        </w:rPr>
                        <w:t>Kemampuan Kognitif Berkurang</w:t>
                      </w:r>
                    </w:p>
                    <w:p w14:paraId="34A86FDA" w14:textId="77777777" w:rsidR="00C84C8D" w:rsidRPr="00615E98" w:rsidRDefault="00C84C8D" w:rsidP="001926B5">
                      <w:pPr>
                        <w:pStyle w:val="ListParagraph"/>
                        <w:numPr>
                          <w:ilvl w:val="0"/>
                          <w:numId w:val="48"/>
                        </w:numPr>
                        <w:spacing w:after="0"/>
                        <w:ind w:left="142" w:hanging="142"/>
                        <w:rPr>
                          <w:sz w:val="16"/>
                          <w:szCs w:val="16"/>
                        </w:rPr>
                      </w:pPr>
                      <w:r>
                        <w:rPr>
                          <w:sz w:val="16"/>
                          <w:szCs w:val="16"/>
                        </w:rPr>
                        <w:t>Anak Pasif (Pendiam)</w:t>
                      </w:r>
                    </w:p>
                  </w:txbxContent>
                </v:textbox>
                <w10:wrap anchorx="margin"/>
              </v:rect>
            </w:pict>
          </mc:Fallback>
        </mc:AlternateContent>
      </w:r>
      <w:r>
        <w:rPr>
          <w:noProof/>
        </w:rPr>
        <mc:AlternateContent>
          <mc:Choice Requires="wps">
            <w:drawing>
              <wp:anchor distT="0" distB="0" distL="114300" distR="114300" simplePos="0" relativeHeight="251606528" behindDoc="0" locked="0" layoutInCell="1" allowOverlap="1" wp14:anchorId="4F993C59" wp14:editId="4E6E34CF">
                <wp:simplePos x="0" y="0"/>
                <wp:positionH relativeFrom="margin">
                  <wp:posOffset>3185795</wp:posOffset>
                </wp:positionH>
                <wp:positionV relativeFrom="paragraph">
                  <wp:posOffset>144145</wp:posOffset>
                </wp:positionV>
                <wp:extent cx="1257300" cy="610235"/>
                <wp:effectExtent l="6350" t="12065" r="12700" b="6350"/>
                <wp:wrapNone/>
                <wp:docPr id="1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10235"/>
                        </a:xfrm>
                        <a:prstGeom prst="rect">
                          <a:avLst/>
                        </a:prstGeom>
                        <a:solidFill>
                          <a:srgbClr val="FFFFFF"/>
                        </a:solidFill>
                        <a:ln w="9525">
                          <a:solidFill>
                            <a:srgbClr val="000000"/>
                          </a:solidFill>
                          <a:prstDash val="dash"/>
                          <a:miter lim="800000"/>
                          <a:headEnd/>
                          <a:tailEnd/>
                        </a:ln>
                      </wps:spPr>
                      <wps:txbx>
                        <w:txbxContent>
                          <w:p w14:paraId="3B7FB15F" w14:textId="77777777" w:rsidR="00C84C8D" w:rsidRDefault="00C84C8D" w:rsidP="00DE3D03">
                            <w:pPr>
                              <w:spacing w:after="0"/>
                              <w:jc w:val="center"/>
                              <w:rPr>
                                <w:sz w:val="16"/>
                                <w:szCs w:val="16"/>
                              </w:rPr>
                            </w:pPr>
                            <w:r>
                              <w:rPr>
                                <w:sz w:val="16"/>
                                <w:szCs w:val="16"/>
                              </w:rPr>
                              <w:t>Adaptif</w:t>
                            </w:r>
                          </w:p>
                          <w:p w14:paraId="2CC45232" w14:textId="77777777" w:rsidR="00C84C8D" w:rsidRDefault="00C84C8D" w:rsidP="001926B5">
                            <w:pPr>
                              <w:pStyle w:val="ListParagraph"/>
                              <w:numPr>
                                <w:ilvl w:val="0"/>
                                <w:numId w:val="47"/>
                              </w:numPr>
                              <w:spacing w:after="0"/>
                              <w:ind w:left="142" w:hanging="142"/>
                              <w:rPr>
                                <w:sz w:val="16"/>
                                <w:szCs w:val="16"/>
                              </w:rPr>
                            </w:pPr>
                            <w:r>
                              <w:rPr>
                                <w:sz w:val="16"/>
                                <w:szCs w:val="16"/>
                              </w:rPr>
                              <w:t>TB/U : -2SD s/d 2SD</w:t>
                            </w:r>
                          </w:p>
                          <w:p w14:paraId="029202FD" w14:textId="77777777" w:rsidR="00C84C8D" w:rsidRDefault="00C84C8D" w:rsidP="001926B5">
                            <w:pPr>
                              <w:pStyle w:val="ListParagraph"/>
                              <w:numPr>
                                <w:ilvl w:val="0"/>
                                <w:numId w:val="47"/>
                              </w:numPr>
                              <w:spacing w:after="0"/>
                              <w:ind w:left="142" w:hanging="142"/>
                              <w:rPr>
                                <w:sz w:val="16"/>
                                <w:szCs w:val="16"/>
                              </w:rPr>
                            </w:pPr>
                            <w:r>
                              <w:rPr>
                                <w:sz w:val="16"/>
                                <w:szCs w:val="16"/>
                              </w:rPr>
                              <w:t>Anak Aktif</w:t>
                            </w:r>
                          </w:p>
                          <w:p w14:paraId="36894794" w14:textId="77777777" w:rsidR="00C84C8D" w:rsidRPr="00615E98" w:rsidRDefault="00C84C8D" w:rsidP="001926B5">
                            <w:pPr>
                              <w:pStyle w:val="ListParagraph"/>
                              <w:numPr>
                                <w:ilvl w:val="0"/>
                                <w:numId w:val="47"/>
                              </w:numPr>
                              <w:spacing w:after="0"/>
                              <w:ind w:left="142" w:hanging="142"/>
                              <w:rPr>
                                <w:sz w:val="16"/>
                                <w:szCs w:val="16"/>
                              </w:rPr>
                            </w:pPr>
                            <w:r>
                              <w:rPr>
                                <w:sz w:val="16"/>
                                <w:szCs w:val="16"/>
                              </w:rPr>
                              <w:t>Kognitif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93C59" id="_x0000_s1039" style="position:absolute;margin-left:250.85pt;margin-top:11.35pt;width:99pt;height:48.0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">
                <v:stroke dashstyle="dash"/>
                <v:textbox>
                  <w:txbxContent>
                    <w:p w14:paraId="3B7FB15F" w14:textId="77777777" w:rsidR="00C84C8D" w:rsidRDefault="00C84C8D" w:rsidP="00DE3D03">
                      <w:pPr>
                        <w:spacing w:after="0"/>
                        <w:jc w:val="center"/>
                        <w:rPr>
                          <w:sz w:val="16"/>
                          <w:szCs w:val="16"/>
                        </w:rPr>
                      </w:pPr>
                      <w:r>
                        <w:rPr>
                          <w:sz w:val="16"/>
                          <w:szCs w:val="16"/>
                        </w:rPr>
                        <w:t>Adaptif</w:t>
                      </w:r>
                    </w:p>
                    <w:p w14:paraId="2CC45232" w14:textId="77777777" w:rsidR="00C84C8D" w:rsidRDefault="00C84C8D" w:rsidP="001926B5">
                      <w:pPr>
                        <w:pStyle w:val="ListParagraph"/>
                        <w:numPr>
                          <w:ilvl w:val="0"/>
                          <w:numId w:val="47"/>
                        </w:numPr>
                        <w:spacing w:after="0"/>
                        <w:ind w:left="142" w:hanging="142"/>
                        <w:rPr>
                          <w:sz w:val="16"/>
                          <w:szCs w:val="16"/>
                        </w:rPr>
                      </w:pPr>
                      <w:r>
                        <w:rPr>
                          <w:sz w:val="16"/>
                          <w:szCs w:val="16"/>
                        </w:rPr>
                        <w:t>TB/U : -2SD s/d 2SD</w:t>
                      </w:r>
                    </w:p>
                    <w:p w14:paraId="029202FD" w14:textId="77777777" w:rsidR="00C84C8D" w:rsidRDefault="00C84C8D" w:rsidP="001926B5">
                      <w:pPr>
                        <w:pStyle w:val="ListParagraph"/>
                        <w:numPr>
                          <w:ilvl w:val="0"/>
                          <w:numId w:val="47"/>
                        </w:numPr>
                        <w:spacing w:after="0"/>
                        <w:ind w:left="142" w:hanging="142"/>
                        <w:rPr>
                          <w:sz w:val="16"/>
                          <w:szCs w:val="16"/>
                        </w:rPr>
                      </w:pPr>
                      <w:r>
                        <w:rPr>
                          <w:sz w:val="16"/>
                          <w:szCs w:val="16"/>
                        </w:rPr>
                        <w:t>Anak Aktif</w:t>
                      </w:r>
                    </w:p>
                    <w:p w14:paraId="36894794" w14:textId="77777777" w:rsidR="00C84C8D" w:rsidRPr="00615E98" w:rsidRDefault="00C84C8D" w:rsidP="001926B5">
                      <w:pPr>
                        <w:pStyle w:val="ListParagraph"/>
                        <w:numPr>
                          <w:ilvl w:val="0"/>
                          <w:numId w:val="47"/>
                        </w:numPr>
                        <w:spacing w:after="0"/>
                        <w:ind w:left="142" w:hanging="142"/>
                        <w:rPr>
                          <w:sz w:val="16"/>
                          <w:szCs w:val="16"/>
                        </w:rPr>
                      </w:pPr>
                      <w:r>
                        <w:rPr>
                          <w:sz w:val="16"/>
                          <w:szCs w:val="16"/>
                        </w:rPr>
                        <w:t>Kognitif Baik</w:t>
                      </w:r>
                    </w:p>
                  </w:txbxContent>
                </v:textbox>
                <w10:wrap anchorx="margin"/>
              </v:rect>
            </w:pict>
          </mc:Fallback>
        </mc:AlternateContent>
      </w:r>
      <w:r>
        <w:rPr>
          <w:noProof/>
        </w:rPr>
        <mc:AlternateContent>
          <mc:Choice Requires="wps">
            <w:drawing>
              <wp:anchor distT="0" distB="0" distL="114300" distR="114300" simplePos="0" relativeHeight="251612672" behindDoc="0" locked="0" layoutInCell="1" allowOverlap="1" wp14:anchorId="3C97C70B" wp14:editId="74ECC176">
                <wp:simplePos x="0" y="0"/>
                <wp:positionH relativeFrom="column">
                  <wp:posOffset>967105</wp:posOffset>
                </wp:positionH>
                <wp:positionV relativeFrom="paragraph">
                  <wp:posOffset>38735</wp:posOffset>
                </wp:positionV>
                <wp:extent cx="635" cy="1224280"/>
                <wp:effectExtent l="6985" t="11430" r="11430" b="12065"/>
                <wp:wrapNone/>
                <wp:docPr id="14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24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CC01A" id="AutoShape 37" o:spid="_x0000_s1026" type="#_x0000_t32" style="position:absolute;margin-left:76.15pt;margin-top:3.05pt;width:.05pt;height:96.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"/>
            </w:pict>
          </mc:Fallback>
        </mc:AlternateContent>
      </w:r>
    </w:p>
    <w:p w14:paraId="7BD6A80A" w14:textId="77777777" w:rsidR="00020E58" w:rsidRDefault="00020E58"/>
    <w:p w14:paraId="74F98762" w14:textId="77777777" w:rsidR="00020E58" w:rsidRDefault="00020E58"/>
    <w:p w14:paraId="23CBAF44" w14:textId="77777777" w:rsidR="000246E2" w:rsidRDefault="000246E2"/>
    <w:p w14:paraId="580F967F" w14:textId="77777777" w:rsidR="000246E2" w:rsidRDefault="000246E2"/>
    <w:p w14:paraId="690D7B53" w14:textId="77777777" w:rsidR="00020E58" w:rsidRDefault="00020E58" w:rsidP="0067472A">
      <w:pPr>
        <w:spacing w:after="0" w:line="240" w:lineRule="auto"/>
        <w:ind w:left="567"/>
      </w:pPr>
      <w:r>
        <w:t>Keterangan :</w:t>
      </w:r>
    </w:p>
    <w:p w14:paraId="4540FC4A" w14:textId="77777777" w:rsidR="0086781E" w:rsidRDefault="003A7820" w:rsidP="0067472A">
      <w:pPr>
        <w:spacing w:after="0" w:line="240" w:lineRule="auto"/>
      </w:pPr>
      <w:r>
        <w:rPr>
          <w:noProof/>
        </w:rPr>
        <mc:AlternateContent>
          <mc:Choice Requires="wps">
            <w:drawing>
              <wp:anchor distT="0" distB="0" distL="114300" distR="114300" simplePos="0" relativeHeight="251589120" behindDoc="0" locked="0" layoutInCell="1" allowOverlap="1" wp14:anchorId="2F83EF60" wp14:editId="39C6CB05">
                <wp:simplePos x="0" y="0"/>
                <wp:positionH relativeFrom="column">
                  <wp:posOffset>2508885</wp:posOffset>
                </wp:positionH>
                <wp:positionV relativeFrom="paragraph">
                  <wp:posOffset>92075</wp:posOffset>
                </wp:positionV>
                <wp:extent cx="414020" cy="0"/>
                <wp:effectExtent l="5715" t="55245" r="18415" b="59055"/>
                <wp:wrapNone/>
                <wp:docPr id="14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D999D" id="AutoShape 38" o:spid="_x0000_s1026" type="#_x0000_t32" style="position:absolute;margin-left:197.55pt;margin-top:7.25pt;width:32.6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">
                <v:stroke endarrow="block"/>
              </v:shape>
            </w:pict>
          </mc:Fallback>
        </mc:AlternateContent>
      </w:r>
      <w:r>
        <w:rPr>
          <w:noProof/>
        </w:rPr>
        <mc:AlternateContent>
          <mc:Choice Requires="wpg">
            <w:drawing>
              <wp:anchor distT="0" distB="0" distL="114300" distR="114300" simplePos="0" relativeHeight="251574784" behindDoc="0" locked="0" layoutInCell="1" allowOverlap="1" wp14:anchorId="01BD422C" wp14:editId="1A676219">
                <wp:simplePos x="0" y="0"/>
                <wp:positionH relativeFrom="column">
                  <wp:posOffset>356235</wp:posOffset>
                </wp:positionH>
                <wp:positionV relativeFrom="paragraph">
                  <wp:posOffset>36830</wp:posOffset>
                </wp:positionV>
                <wp:extent cx="751840" cy="485775"/>
                <wp:effectExtent l="5715" t="9525" r="13970" b="9525"/>
                <wp:wrapNone/>
                <wp:docPr id="1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485775"/>
                          <a:chOff x="2797" y="13827"/>
                          <a:chExt cx="1605" cy="1336"/>
                        </a:xfrm>
                      </wpg:grpSpPr>
                      <wps:wsp>
                        <wps:cNvPr id="140" name="Rectangle 40"/>
                        <wps:cNvSpPr>
                          <a:spLocks noChangeArrowheads="1"/>
                        </wps:cNvSpPr>
                        <wps:spPr bwMode="auto">
                          <a:xfrm>
                            <a:off x="2818" y="13827"/>
                            <a:ext cx="1584" cy="469"/>
                          </a:xfrm>
                          <a:prstGeom prst="rect">
                            <a:avLst/>
                          </a:prstGeom>
                          <a:solidFill>
                            <a:srgbClr val="FFFFFF"/>
                          </a:solidFill>
                          <a:ln w="9525">
                            <a:solidFill>
                              <a:srgbClr val="000000"/>
                            </a:solidFill>
                            <a:miter lim="800000"/>
                            <a:headEnd/>
                            <a:tailEnd/>
                          </a:ln>
                        </wps:spPr>
                        <wps:txbx>
                          <w:txbxContent>
                            <w:p w14:paraId="4B0210AD" w14:textId="77777777" w:rsidR="00C84C8D" w:rsidRDefault="00C84C8D" w:rsidP="0086781E"/>
                          </w:txbxContent>
                        </wps:txbx>
                        <wps:bodyPr rot="0" vert="horz" wrap="square" lIns="91440" tIns="45720" rIns="91440" bIns="45720" anchor="t" anchorCtr="0" upright="1">
                          <a:noAutofit/>
                        </wps:bodyPr>
                      </wps:wsp>
                      <wps:wsp>
                        <wps:cNvPr id="141" name="Rectangle 41"/>
                        <wps:cNvSpPr>
                          <a:spLocks noChangeArrowheads="1"/>
                        </wps:cNvSpPr>
                        <wps:spPr bwMode="auto">
                          <a:xfrm>
                            <a:off x="2797" y="14694"/>
                            <a:ext cx="1605" cy="469"/>
                          </a:xfrm>
                          <a:prstGeom prst="rect">
                            <a:avLst/>
                          </a:prstGeom>
                          <a:solidFill>
                            <a:srgbClr val="FFFFFF"/>
                          </a:solidFill>
                          <a:ln w="9525">
                            <a:solidFill>
                              <a:srgbClr val="000000"/>
                            </a:solidFill>
                            <a:prstDash val="dash"/>
                            <a:miter lim="800000"/>
                            <a:headEnd/>
                            <a:tailEnd/>
                          </a:ln>
                        </wps:spPr>
                        <wps:txbx>
                          <w:txbxContent>
                            <w:p w14:paraId="165CF51A" w14:textId="77777777" w:rsidR="00C84C8D" w:rsidRDefault="00C84C8D" w:rsidP="00020E5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D422C" id="Group 39" o:spid="_x0000_s1040" style="position:absolute;margin-left:28.05pt;margin-top:2.9pt;width:59.2pt;height:38.25pt;z-index:251574784" coordorigin="2797,13827" coordsize="1605,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">
                <v:rect id="Rectangle 40" o:spid="_x0000_s1041" style="position:absolute;left:2818;top:13827;width:158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4B0210AD" w14:textId="77777777" w:rsidR="00C84C8D" w:rsidRDefault="00C84C8D" w:rsidP="0086781E"/>
                    </w:txbxContent>
                  </v:textbox>
                </v:rect>
                <v:rect id="Rectangle 41" o:spid="_x0000_s1042" style="position:absolute;left:2797;top:14694;width:160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">
                  <v:stroke dashstyle="dash"/>
                  <v:textbox>
                    <w:txbxContent>
                      <w:p w14:paraId="165CF51A" w14:textId="77777777" w:rsidR="00C84C8D" w:rsidRDefault="00C84C8D" w:rsidP="00020E58">
                        <w:pPr>
                          <w:jc w:val="center"/>
                        </w:pPr>
                      </w:p>
                    </w:txbxContent>
                  </v:textbox>
                </v:rect>
              </v:group>
            </w:pict>
          </mc:Fallback>
        </mc:AlternateContent>
      </w:r>
      <w:r w:rsidR="0067472A">
        <w:tab/>
      </w:r>
      <w:r w:rsidR="0067472A">
        <w:tab/>
      </w:r>
      <w:r w:rsidR="0067472A">
        <w:tab/>
      </w:r>
      <w:r w:rsidR="0086781E">
        <w:t>: Diteliti</w:t>
      </w:r>
      <w:r w:rsidR="00020E58">
        <w:tab/>
      </w:r>
      <w:r w:rsidR="00020E58">
        <w:tab/>
      </w:r>
      <w:r w:rsidR="00020E58">
        <w:tab/>
      </w:r>
      <w:r w:rsidR="00AF3042">
        <w:t>: Berpengaruh</w:t>
      </w:r>
    </w:p>
    <w:p w14:paraId="691B7441" w14:textId="77777777" w:rsidR="0086781E" w:rsidRDefault="00AF3042" w:rsidP="0067472A">
      <w:pPr>
        <w:spacing w:after="0" w:line="240" w:lineRule="auto"/>
      </w:pPr>
      <w:r>
        <w:tab/>
      </w:r>
      <w:r>
        <w:tab/>
      </w:r>
      <w:r>
        <w:tab/>
      </w:r>
      <w:r>
        <w:tab/>
      </w:r>
      <w:r>
        <w:tab/>
      </w:r>
    </w:p>
    <w:p w14:paraId="5D47C57E" w14:textId="77777777" w:rsidR="00020E58" w:rsidRDefault="0086781E" w:rsidP="0067472A">
      <w:pPr>
        <w:spacing w:after="0" w:line="240" w:lineRule="auto"/>
      </w:pPr>
      <w:r>
        <w:tab/>
      </w:r>
      <w:r>
        <w:tab/>
      </w:r>
      <w:r>
        <w:tab/>
        <w:t>: Tidak Diteliti</w:t>
      </w:r>
      <w:r>
        <w:tab/>
      </w:r>
      <w:r>
        <w:tab/>
        <w:t xml:space="preserve">  </w:t>
      </w:r>
      <w:r w:rsidR="0067472A">
        <w:tab/>
      </w:r>
    </w:p>
    <w:p w14:paraId="2570517C" w14:textId="77777777" w:rsidR="00AC6683" w:rsidRDefault="00AC6683"/>
    <w:p w14:paraId="60F2CC4D" w14:textId="77777777" w:rsidR="00D329B5" w:rsidRDefault="00AC6683" w:rsidP="00F86314">
      <w:pPr>
        <w:pStyle w:val="Heading5"/>
        <w:ind w:left="1418" w:hanging="1418"/>
        <w:jc w:val="both"/>
      </w:pPr>
      <w:bookmarkStart w:id="248" w:name="_Toc45127698"/>
      <w:r>
        <w:t xml:space="preserve">Gambar 3.1 Kerangka Konseptual Penelitian Analisis Faktor Yang Berhubungan Dengan Kejadian </w:t>
      </w:r>
      <w:r w:rsidR="00412483" w:rsidRPr="00412483">
        <w:rPr>
          <w:i/>
        </w:rPr>
        <w:t>Stunting</w:t>
      </w:r>
      <w:r>
        <w:t xml:space="preserve"> Berdasarkan Pendekatan </w:t>
      </w:r>
      <w:r w:rsidRPr="00F86314">
        <w:rPr>
          <w:i/>
        </w:rPr>
        <w:t>Sunrise Model</w:t>
      </w:r>
      <w:bookmarkEnd w:id="248"/>
      <w:r w:rsidR="002B7B46">
        <w:br w:type="page"/>
      </w:r>
    </w:p>
    <w:p w14:paraId="2C2794A2" w14:textId="77777777" w:rsidR="00D0012D" w:rsidRDefault="00D0012D" w:rsidP="00EF4E2D">
      <w:pPr>
        <w:pStyle w:val="Heading1"/>
        <w:sectPr w:rsidR="00D0012D" w:rsidSect="00BB5C1A">
          <w:pgSz w:w="12191" w:h="16840" w:code="9"/>
          <w:pgMar w:top="1701" w:right="1701" w:bottom="1701" w:left="2268" w:header="1134" w:footer="1134" w:gutter="0"/>
          <w:cols w:space="720"/>
          <w:titlePg/>
          <w:docGrid w:linePitch="360"/>
        </w:sectPr>
      </w:pPr>
      <w:bookmarkStart w:id="249" w:name="_Toc34107556"/>
    </w:p>
    <w:p w14:paraId="057DC2FA" w14:textId="77777777" w:rsidR="00EF4E2D" w:rsidRDefault="00EF4E2D" w:rsidP="00EF4E2D">
      <w:pPr>
        <w:pStyle w:val="Heading1"/>
      </w:pPr>
      <w:bookmarkStart w:id="250" w:name="_Toc34672069"/>
      <w:bookmarkStart w:id="251" w:name="_Toc37130372"/>
      <w:bookmarkStart w:id="252" w:name="_Toc45127448"/>
      <w:bookmarkStart w:id="253" w:name="_Toc45176972"/>
      <w:bookmarkStart w:id="254" w:name="_Toc45308429"/>
      <w:bookmarkStart w:id="255" w:name="_Toc45354044"/>
      <w:bookmarkStart w:id="256" w:name="_Toc45354783"/>
      <w:bookmarkStart w:id="257" w:name="_Toc45356980"/>
      <w:bookmarkStart w:id="258" w:name="_Toc46982405"/>
      <w:bookmarkStart w:id="259" w:name="_Toc46982639"/>
      <w:r>
        <w:lastRenderedPageBreak/>
        <w:t>BAB 4</w:t>
      </w:r>
      <w:bookmarkEnd w:id="249"/>
      <w:bookmarkEnd w:id="250"/>
      <w:bookmarkEnd w:id="251"/>
      <w:bookmarkEnd w:id="252"/>
      <w:bookmarkEnd w:id="253"/>
      <w:bookmarkEnd w:id="254"/>
      <w:bookmarkEnd w:id="255"/>
      <w:bookmarkEnd w:id="256"/>
      <w:bookmarkEnd w:id="257"/>
      <w:bookmarkEnd w:id="258"/>
      <w:bookmarkEnd w:id="259"/>
    </w:p>
    <w:p w14:paraId="44ADA62B" w14:textId="737E1EF1" w:rsidR="00EF4E2D" w:rsidRPr="000836B5" w:rsidRDefault="00EF4E2D" w:rsidP="00EF4E2D">
      <w:pPr>
        <w:pStyle w:val="Heading1"/>
      </w:pPr>
      <w:bookmarkStart w:id="260" w:name="_Toc45354045"/>
      <w:bookmarkStart w:id="261" w:name="_Toc45354784"/>
      <w:bookmarkStart w:id="262" w:name="_Toc46982406"/>
      <w:bookmarkStart w:id="263" w:name="_Toc46982640"/>
      <w:r>
        <w:t>METODE</w:t>
      </w:r>
      <w:bookmarkEnd w:id="260"/>
      <w:bookmarkEnd w:id="261"/>
      <w:bookmarkEnd w:id="262"/>
      <w:bookmarkEnd w:id="263"/>
    </w:p>
    <w:p w14:paraId="54CCA60C" w14:textId="77777777" w:rsidR="001B5304" w:rsidRDefault="001B5304" w:rsidP="00895F01">
      <w:pPr>
        <w:spacing w:after="0" w:line="480" w:lineRule="auto"/>
        <w:ind w:firstLine="567"/>
        <w:jc w:val="both"/>
      </w:pPr>
    </w:p>
    <w:p w14:paraId="4E0FDFC5" w14:textId="63ACCCE0" w:rsidR="008C4DA3" w:rsidRPr="00534208" w:rsidRDefault="008C4DA3" w:rsidP="00692966">
      <w:pPr>
        <w:pStyle w:val="Heading2"/>
        <w:numPr>
          <w:ilvl w:val="0"/>
          <w:numId w:val="59"/>
        </w:numPr>
        <w:ind w:left="567" w:hanging="567"/>
        <w:rPr>
          <w:i/>
          <w:iCs/>
        </w:rPr>
      </w:pPr>
      <w:bookmarkStart w:id="264" w:name="_Toc42439735"/>
      <w:bookmarkStart w:id="265" w:name="_Toc45354046"/>
      <w:bookmarkStart w:id="266" w:name="_Toc45354785"/>
      <w:bookmarkStart w:id="267" w:name="_Toc46982407"/>
      <w:bookmarkStart w:id="268" w:name="_Toc46982641"/>
      <w:r>
        <w:t xml:space="preserve">Strategi Pencarian </w:t>
      </w:r>
      <w:r w:rsidRPr="00534208">
        <w:rPr>
          <w:i/>
          <w:iCs/>
        </w:rPr>
        <w:t>Literature</w:t>
      </w:r>
      <w:bookmarkEnd w:id="264"/>
      <w:bookmarkEnd w:id="265"/>
      <w:bookmarkEnd w:id="266"/>
      <w:bookmarkEnd w:id="267"/>
      <w:bookmarkEnd w:id="268"/>
    </w:p>
    <w:p w14:paraId="520879EF" w14:textId="0A95EA56" w:rsidR="008C4DA3" w:rsidRDefault="008C4DA3" w:rsidP="001926B5">
      <w:pPr>
        <w:pStyle w:val="Heading3"/>
        <w:numPr>
          <w:ilvl w:val="0"/>
          <w:numId w:val="57"/>
        </w:numPr>
        <w:ind w:left="567" w:hanging="567"/>
      </w:pPr>
      <w:bookmarkStart w:id="269" w:name="_Toc42439736"/>
      <w:bookmarkStart w:id="270" w:name="_Toc45354047"/>
      <w:bookmarkStart w:id="271" w:name="_Toc45354786"/>
      <w:bookmarkStart w:id="272" w:name="_Toc46982408"/>
      <w:bookmarkStart w:id="273" w:name="_Toc46982642"/>
      <w:r>
        <w:t>Protokol dan Registrasi</w:t>
      </w:r>
      <w:bookmarkEnd w:id="269"/>
      <w:bookmarkEnd w:id="270"/>
      <w:bookmarkEnd w:id="271"/>
      <w:bookmarkEnd w:id="272"/>
      <w:bookmarkEnd w:id="273"/>
    </w:p>
    <w:p w14:paraId="2A3A98D9" w14:textId="4CBE4849" w:rsidR="008C4DA3" w:rsidRPr="001612FE" w:rsidRDefault="008C4DA3" w:rsidP="008C4DA3">
      <w:pPr>
        <w:spacing w:after="0" w:line="480" w:lineRule="auto"/>
        <w:ind w:firstLine="567"/>
        <w:jc w:val="both"/>
      </w:pPr>
      <w:r>
        <w:t>Rangkuman menyeluruh dalam be</w:t>
      </w:r>
      <w:r w:rsidR="00DA115D">
        <w:t>ntuk</w:t>
      </w:r>
      <w:r>
        <w:t xml:space="preserve"> literature review mengenai faktor yang berhubungan dengan kejadian </w:t>
      </w:r>
      <w:r w:rsidRPr="00DC2B7C">
        <w:rPr>
          <w:i/>
          <w:iCs/>
        </w:rPr>
        <w:t>stunting</w:t>
      </w:r>
      <w:r>
        <w:t xml:space="preserve"> berdasarkan pendekatan </w:t>
      </w:r>
      <w:r w:rsidRPr="00DC2B7C">
        <w:rPr>
          <w:i/>
          <w:iCs/>
        </w:rPr>
        <w:t>Sunrise Model</w:t>
      </w:r>
      <w:r>
        <w:t xml:space="preserve">. </w:t>
      </w:r>
      <w:r w:rsidR="008A3E25">
        <w:t>S</w:t>
      </w:r>
      <w:r>
        <w:t>tudi ini me</w:t>
      </w:r>
      <w:r w:rsidR="008A3E25">
        <w:t>n</w:t>
      </w:r>
      <w:r>
        <w:t xml:space="preserve">ggunakan </w:t>
      </w:r>
      <w:r w:rsidRPr="00844AA1">
        <w:rPr>
          <w:i/>
          <w:iCs/>
        </w:rPr>
        <w:t>P</w:t>
      </w:r>
      <w:r w:rsidR="009B6C17" w:rsidRPr="00844AA1">
        <w:rPr>
          <w:i/>
          <w:iCs/>
        </w:rPr>
        <w:t>ICO</w:t>
      </w:r>
      <w:r w:rsidRPr="00844AA1">
        <w:rPr>
          <w:i/>
          <w:iCs/>
        </w:rPr>
        <w:t xml:space="preserve"> </w:t>
      </w:r>
      <w:r w:rsidR="00844AA1" w:rsidRPr="00844AA1">
        <w:rPr>
          <w:i/>
          <w:iCs/>
        </w:rPr>
        <w:t xml:space="preserve">assesment </w:t>
      </w:r>
      <w:r>
        <w:t xml:space="preserve">untuk menentukan penyeleksian studi yang telah ditentukan dan disesuaikan dengan tujuan dari </w:t>
      </w:r>
      <w:r w:rsidRPr="00FE515A">
        <w:rPr>
          <w:i/>
          <w:iCs/>
        </w:rPr>
        <w:t>literature r</w:t>
      </w:r>
      <w:r w:rsidRPr="00DC2B7C">
        <w:rPr>
          <w:i/>
          <w:iCs/>
        </w:rPr>
        <w:t>eview</w:t>
      </w:r>
      <w:r>
        <w:t>.</w:t>
      </w:r>
    </w:p>
    <w:p w14:paraId="25067A33" w14:textId="6E6C1C7D" w:rsidR="008C4DA3" w:rsidRDefault="008C4DA3" w:rsidP="001926B5">
      <w:pPr>
        <w:pStyle w:val="Heading3"/>
        <w:numPr>
          <w:ilvl w:val="0"/>
          <w:numId w:val="57"/>
        </w:numPr>
        <w:ind w:left="567" w:hanging="567"/>
      </w:pPr>
      <w:bookmarkStart w:id="274" w:name="_Toc42439737"/>
      <w:bookmarkStart w:id="275" w:name="_Toc45354048"/>
      <w:bookmarkStart w:id="276" w:name="_Toc45354787"/>
      <w:bookmarkStart w:id="277" w:name="_Toc46982409"/>
      <w:bookmarkStart w:id="278" w:name="_Toc46982643"/>
      <w:r w:rsidRPr="00534208">
        <w:rPr>
          <w:i/>
          <w:iCs/>
        </w:rPr>
        <w:t>Database</w:t>
      </w:r>
      <w:r>
        <w:t xml:space="preserve"> Pencarian</w:t>
      </w:r>
      <w:bookmarkEnd w:id="274"/>
      <w:bookmarkEnd w:id="275"/>
      <w:bookmarkEnd w:id="276"/>
      <w:bookmarkEnd w:id="277"/>
      <w:bookmarkEnd w:id="278"/>
    </w:p>
    <w:p w14:paraId="048AC74E" w14:textId="39FFD55C" w:rsidR="008C4DA3" w:rsidRPr="00332582" w:rsidRDefault="008C4DA3" w:rsidP="008C4DA3">
      <w:pPr>
        <w:spacing w:after="0" w:line="480" w:lineRule="auto"/>
        <w:ind w:firstLine="567"/>
        <w:jc w:val="both"/>
      </w:pPr>
      <w:r w:rsidRPr="00332582">
        <w:rPr>
          <w:i/>
          <w:iCs/>
        </w:rPr>
        <w:t>Literatur</w:t>
      </w:r>
      <w:r w:rsidR="00760FB2">
        <w:rPr>
          <w:i/>
          <w:iCs/>
        </w:rPr>
        <w:t>e</w:t>
      </w:r>
      <w:r w:rsidRPr="00332582">
        <w:rPr>
          <w:i/>
          <w:iCs/>
        </w:rPr>
        <w:t xml:space="preserve"> review</w:t>
      </w:r>
      <w:r>
        <w:t xml:space="preserve"> yang merupakan rangkuman menyeluruh beberapa studi penelitian yang ditentukan berdasarkan tema </w:t>
      </w:r>
      <w:r w:rsidR="00BC5BF6">
        <w:t xml:space="preserve">kejadian </w:t>
      </w:r>
      <w:r w:rsidR="00BC5BF6" w:rsidRPr="00BC5BF6">
        <w:rPr>
          <w:i/>
          <w:iCs/>
        </w:rPr>
        <w:t>Stunting</w:t>
      </w:r>
      <w:r w:rsidR="00BC5BF6">
        <w:t xml:space="preserve"> anak </w:t>
      </w:r>
      <w:r w:rsidR="00BC5BF6" w:rsidRPr="00BC5BF6">
        <w:rPr>
          <w:i/>
          <w:iCs/>
        </w:rPr>
        <w:t>Toddler</w:t>
      </w:r>
      <w:r w:rsidR="00BC5BF6">
        <w:t xml:space="preserve"> berdasarkan pendekatan </w:t>
      </w:r>
      <w:r w:rsidR="00BC5BF6" w:rsidRPr="00BC5BF6">
        <w:rPr>
          <w:i/>
          <w:iCs/>
        </w:rPr>
        <w:t>Sunrise Model</w:t>
      </w:r>
      <w:r>
        <w:t xml:space="preserve">. Pencarian literatur dilakukan pada bulan Maret – </w:t>
      </w:r>
      <w:r w:rsidR="0062425E">
        <w:t>Juni</w:t>
      </w:r>
      <w:r>
        <w:t xml:space="preserve"> 2020. Data yang digunakan dalam penelitian ini adalah data sekunder yang diperoleh bukan dari pengamatan langsung, akan tetapi diperoleh dari hasil penelitian yang telah dilakukan oleh peneliti-peneliti terdahulu</w:t>
      </w:r>
      <w:r w:rsidR="009E1391">
        <w:t xml:space="preserve">, </w:t>
      </w:r>
      <w:r>
        <w:t xml:space="preserve">didapat berupa artikel jurnal bereputasi baik nasional maupun internasional. Pencarian literatur dalam </w:t>
      </w:r>
      <w:r w:rsidRPr="00332582">
        <w:rPr>
          <w:i/>
          <w:iCs/>
        </w:rPr>
        <w:t>literature review</w:t>
      </w:r>
      <w:r>
        <w:t xml:space="preserve"> ini menggunakan </w:t>
      </w:r>
      <w:r w:rsidR="00844AA1">
        <w:t>empat</w:t>
      </w:r>
      <w:r>
        <w:t xml:space="preserve"> </w:t>
      </w:r>
      <w:r w:rsidRPr="00332582">
        <w:rPr>
          <w:i/>
          <w:iCs/>
        </w:rPr>
        <w:t>database</w:t>
      </w:r>
      <w:r>
        <w:rPr>
          <w:i/>
          <w:iCs/>
        </w:rPr>
        <w:t xml:space="preserve"> </w:t>
      </w:r>
      <w:r>
        <w:t xml:space="preserve">dengan kriteria kualitas tinggi dan sedang, yaitu </w:t>
      </w:r>
      <w:bookmarkStart w:id="279" w:name="_Hlk45117537"/>
      <w:r w:rsidR="009B6C17" w:rsidRPr="009B6C17">
        <w:rPr>
          <w:i/>
          <w:iCs/>
        </w:rPr>
        <w:t>Google Scholar</w:t>
      </w:r>
      <w:r w:rsidR="00830AEC">
        <w:rPr>
          <w:i/>
          <w:iCs/>
        </w:rPr>
        <w:t xml:space="preserve">, </w:t>
      </w:r>
      <w:r w:rsidRPr="00332582">
        <w:rPr>
          <w:i/>
          <w:iCs/>
        </w:rPr>
        <w:t>ProQuest,</w:t>
      </w:r>
      <w:r>
        <w:t xml:space="preserve"> </w:t>
      </w:r>
      <w:r w:rsidR="00830AEC" w:rsidRPr="00830AEC">
        <w:rPr>
          <w:i/>
          <w:iCs/>
        </w:rPr>
        <w:t>Pubmed</w:t>
      </w:r>
      <w:r w:rsidR="00830AEC">
        <w:rPr>
          <w:i/>
          <w:iCs/>
        </w:rPr>
        <w:t xml:space="preserve"> </w:t>
      </w:r>
      <w:r>
        <w:t>dan</w:t>
      </w:r>
      <w:r>
        <w:rPr>
          <w:i/>
          <w:iCs/>
        </w:rPr>
        <w:t xml:space="preserve">. </w:t>
      </w:r>
      <w:r w:rsidR="00830AEC">
        <w:rPr>
          <w:i/>
          <w:iCs/>
        </w:rPr>
        <w:t>Science Direct</w:t>
      </w:r>
      <w:bookmarkEnd w:id="279"/>
    </w:p>
    <w:p w14:paraId="5B0CA778" w14:textId="71D5CDD8" w:rsidR="008C4DA3" w:rsidRDefault="008C4DA3" w:rsidP="001926B5">
      <w:pPr>
        <w:pStyle w:val="Heading3"/>
        <w:numPr>
          <w:ilvl w:val="0"/>
          <w:numId w:val="57"/>
        </w:numPr>
        <w:ind w:left="567" w:hanging="567"/>
      </w:pPr>
      <w:bookmarkStart w:id="280" w:name="_Toc42439738"/>
      <w:bookmarkStart w:id="281" w:name="_Toc45354049"/>
      <w:bookmarkStart w:id="282" w:name="_Toc45354788"/>
      <w:bookmarkStart w:id="283" w:name="_Toc46982410"/>
      <w:bookmarkStart w:id="284" w:name="_Toc46982644"/>
      <w:r>
        <w:t>Kata Kunci</w:t>
      </w:r>
      <w:bookmarkEnd w:id="280"/>
      <w:bookmarkEnd w:id="281"/>
      <w:bookmarkEnd w:id="282"/>
      <w:bookmarkEnd w:id="283"/>
      <w:bookmarkEnd w:id="284"/>
    </w:p>
    <w:p w14:paraId="0F817FE9" w14:textId="03BFC870" w:rsidR="008C4DA3" w:rsidRDefault="008C4DA3" w:rsidP="008C4DA3">
      <w:pPr>
        <w:spacing w:after="0" w:line="480" w:lineRule="auto"/>
        <w:ind w:firstLine="567"/>
        <w:jc w:val="both"/>
      </w:pPr>
      <w:r>
        <w:t>Pencarian artikel jurnal</w:t>
      </w:r>
      <w:r w:rsidR="00CC0563">
        <w:t xml:space="preserve"> </w:t>
      </w:r>
      <w:r>
        <w:t xml:space="preserve">menggunakan </w:t>
      </w:r>
      <w:r w:rsidRPr="00D0144F">
        <w:rPr>
          <w:i/>
          <w:iCs/>
        </w:rPr>
        <w:t>keyword</w:t>
      </w:r>
      <w:r>
        <w:t xml:space="preserve"> dan </w:t>
      </w:r>
      <w:r w:rsidRPr="00D0144F">
        <w:rPr>
          <w:i/>
          <w:iCs/>
        </w:rPr>
        <w:t xml:space="preserve">boolean operator (AND, </w:t>
      </w:r>
      <w:r w:rsidR="00844AA1">
        <w:rPr>
          <w:i/>
          <w:iCs/>
        </w:rPr>
        <w:t>or</w:t>
      </w:r>
      <w:r w:rsidRPr="00D0144F">
        <w:rPr>
          <w:i/>
          <w:iCs/>
        </w:rPr>
        <w:t xml:space="preserve"> NOT or AND NOT)</w:t>
      </w:r>
      <w:r>
        <w:t xml:space="preserve"> yang digunakan untuk memperluas atau menspesifikkan pencarian, sehingga mempermudah dalam penentuan artikel atau jurnal yang </w:t>
      </w:r>
      <w:r>
        <w:lastRenderedPageBreak/>
        <w:t>digunakan. Kata kunci dala</w:t>
      </w:r>
      <w:r w:rsidR="005C2FF7">
        <w:t>m</w:t>
      </w:r>
      <w:r>
        <w:t xml:space="preserve"> </w:t>
      </w:r>
      <w:r w:rsidRPr="00D0144F">
        <w:rPr>
          <w:i/>
          <w:iCs/>
        </w:rPr>
        <w:t>literature review</w:t>
      </w:r>
      <w:r>
        <w:t xml:space="preserve"> ini disesuaikan dengan </w:t>
      </w:r>
      <w:r w:rsidRPr="00D0144F">
        <w:rPr>
          <w:i/>
          <w:iCs/>
        </w:rPr>
        <w:t xml:space="preserve">Medical Subject </w:t>
      </w:r>
      <w:r w:rsidR="00583044">
        <w:rPr>
          <w:i/>
          <w:iCs/>
        </w:rPr>
        <w:t>H</w:t>
      </w:r>
      <w:r w:rsidRPr="00D0144F">
        <w:rPr>
          <w:i/>
          <w:iCs/>
        </w:rPr>
        <w:t>eading (MeSH)</w:t>
      </w:r>
      <w:r>
        <w:t xml:space="preserve"> dan terdiri dari sebagai berikut:</w:t>
      </w:r>
    </w:p>
    <w:p w14:paraId="7614D4E6" w14:textId="63834AC7" w:rsidR="008C4DA3" w:rsidRDefault="008C4DA3" w:rsidP="009B6C17">
      <w:pPr>
        <w:pStyle w:val="Heading4"/>
        <w:rPr>
          <w:i/>
        </w:rPr>
      </w:pPr>
      <w:bookmarkStart w:id="285" w:name="_Toc45127556"/>
      <w:r>
        <w:t xml:space="preserve">Tabel </w:t>
      </w:r>
      <w:r w:rsidR="009B6C17">
        <w:t>4</w:t>
      </w:r>
      <w:r>
        <w:t xml:space="preserve">.1 Kata Kunci </w:t>
      </w:r>
      <w:r w:rsidRPr="00D0144F">
        <w:rPr>
          <w:i/>
        </w:rPr>
        <w:t>Literature Review</w:t>
      </w:r>
      <w:bookmarkEnd w:id="285"/>
    </w:p>
    <w:tbl>
      <w:tblPr>
        <w:tblStyle w:val="TableGrid"/>
        <w:tblW w:w="9209" w:type="dxa"/>
        <w:tblBorders>
          <w:left w:val="none" w:sz="0" w:space="0" w:color="auto"/>
          <w:right w:val="none" w:sz="0" w:space="0" w:color="auto"/>
          <w:insideV w:val="none" w:sz="0" w:space="0" w:color="auto"/>
        </w:tblBorders>
        <w:tblLook w:val="04A0" w:firstRow="1" w:lastRow="0" w:firstColumn="1" w:lastColumn="0" w:noHBand="0" w:noVBand="1"/>
      </w:tblPr>
      <w:tblGrid>
        <w:gridCol w:w="1321"/>
        <w:gridCol w:w="1350"/>
        <w:gridCol w:w="961"/>
        <w:gridCol w:w="1138"/>
        <w:gridCol w:w="938"/>
        <w:gridCol w:w="1050"/>
        <w:gridCol w:w="1228"/>
        <w:gridCol w:w="1223"/>
      </w:tblGrid>
      <w:tr w:rsidR="007D6F45" w14:paraId="2EC45F34" w14:textId="77777777" w:rsidTr="00EB210F">
        <w:trPr>
          <w:trHeight w:val="192"/>
        </w:trPr>
        <w:tc>
          <w:tcPr>
            <w:tcW w:w="1321" w:type="dxa"/>
            <w:vAlign w:val="center"/>
          </w:tcPr>
          <w:p w14:paraId="183871CB" w14:textId="1893F6A0" w:rsidR="007D6F45" w:rsidRPr="007D6F45" w:rsidRDefault="007D6F45" w:rsidP="007D6F45">
            <w:pPr>
              <w:jc w:val="center"/>
              <w:rPr>
                <w:b/>
                <w:bCs/>
                <w:i/>
                <w:iCs/>
                <w:sz w:val="20"/>
                <w:szCs w:val="20"/>
              </w:rPr>
            </w:pPr>
            <w:r>
              <w:rPr>
                <w:b/>
                <w:bCs/>
                <w:i/>
                <w:iCs/>
                <w:sz w:val="20"/>
                <w:szCs w:val="20"/>
              </w:rPr>
              <w:t>Technology</w:t>
            </w:r>
          </w:p>
        </w:tc>
        <w:tc>
          <w:tcPr>
            <w:tcW w:w="1350" w:type="dxa"/>
            <w:vAlign w:val="center"/>
          </w:tcPr>
          <w:p w14:paraId="4E1B1ADC" w14:textId="56ACA57B" w:rsidR="007D6F45" w:rsidRPr="007D6F45" w:rsidRDefault="007D6F45" w:rsidP="007D6F45">
            <w:pPr>
              <w:jc w:val="center"/>
              <w:rPr>
                <w:b/>
                <w:bCs/>
                <w:i/>
                <w:iCs/>
                <w:sz w:val="20"/>
                <w:szCs w:val="20"/>
              </w:rPr>
            </w:pPr>
            <w:r>
              <w:rPr>
                <w:b/>
                <w:bCs/>
                <w:i/>
                <w:iCs/>
                <w:sz w:val="20"/>
                <w:szCs w:val="20"/>
              </w:rPr>
              <w:t>Religious and Philosophical</w:t>
            </w:r>
          </w:p>
        </w:tc>
        <w:tc>
          <w:tcPr>
            <w:tcW w:w="961" w:type="dxa"/>
            <w:vAlign w:val="center"/>
          </w:tcPr>
          <w:p w14:paraId="377C5AD6" w14:textId="6BF85DA1" w:rsidR="007D6F45" w:rsidRPr="007D6F45" w:rsidRDefault="007D6F45" w:rsidP="007D6F45">
            <w:pPr>
              <w:jc w:val="center"/>
              <w:rPr>
                <w:b/>
                <w:bCs/>
                <w:i/>
                <w:iCs/>
                <w:sz w:val="20"/>
                <w:szCs w:val="20"/>
              </w:rPr>
            </w:pPr>
            <w:r>
              <w:rPr>
                <w:b/>
                <w:bCs/>
                <w:i/>
                <w:iCs/>
                <w:sz w:val="20"/>
                <w:szCs w:val="20"/>
              </w:rPr>
              <w:t>Kindship and Social</w:t>
            </w:r>
          </w:p>
        </w:tc>
        <w:tc>
          <w:tcPr>
            <w:tcW w:w="1138" w:type="dxa"/>
            <w:vAlign w:val="center"/>
          </w:tcPr>
          <w:p w14:paraId="603B9C1F" w14:textId="494ECE81" w:rsidR="007D6F45" w:rsidRPr="007D6F45" w:rsidRDefault="007D6F45" w:rsidP="007D6F45">
            <w:pPr>
              <w:jc w:val="center"/>
              <w:rPr>
                <w:b/>
                <w:bCs/>
                <w:i/>
                <w:iCs/>
                <w:sz w:val="20"/>
                <w:szCs w:val="20"/>
              </w:rPr>
            </w:pPr>
            <w:r>
              <w:rPr>
                <w:b/>
                <w:bCs/>
                <w:i/>
                <w:iCs/>
                <w:sz w:val="20"/>
                <w:szCs w:val="20"/>
              </w:rPr>
              <w:t>Cultural Value Belief and Lifeways</w:t>
            </w:r>
          </w:p>
        </w:tc>
        <w:tc>
          <w:tcPr>
            <w:tcW w:w="938" w:type="dxa"/>
            <w:vAlign w:val="center"/>
          </w:tcPr>
          <w:p w14:paraId="028A4847" w14:textId="2DA6444C" w:rsidR="007D6F45" w:rsidRPr="007D6F45" w:rsidRDefault="007D6F45" w:rsidP="007D6F45">
            <w:pPr>
              <w:jc w:val="center"/>
              <w:rPr>
                <w:b/>
                <w:bCs/>
                <w:i/>
                <w:iCs/>
                <w:sz w:val="20"/>
                <w:szCs w:val="20"/>
              </w:rPr>
            </w:pPr>
            <w:r>
              <w:rPr>
                <w:b/>
                <w:bCs/>
                <w:i/>
                <w:iCs/>
                <w:sz w:val="20"/>
                <w:szCs w:val="20"/>
              </w:rPr>
              <w:t>Political and Legal</w:t>
            </w:r>
          </w:p>
        </w:tc>
        <w:tc>
          <w:tcPr>
            <w:tcW w:w="1050" w:type="dxa"/>
            <w:vAlign w:val="center"/>
          </w:tcPr>
          <w:p w14:paraId="2BA8BC81" w14:textId="1247D165" w:rsidR="007D6F45" w:rsidRPr="007D6F45" w:rsidRDefault="007D6F45" w:rsidP="007D6F45">
            <w:pPr>
              <w:jc w:val="center"/>
              <w:rPr>
                <w:b/>
                <w:bCs/>
                <w:i/>
                <w:iCs/>
                <w:sz w:val="20"/>
                <w:szCs w:val="20"/>
              </w:rPr>
            </w:pPr>
            <w:r>
              <w:rPr>
                <w:b/>
                <w:bCs/>
                <w:i/>
                <w:iCs/>
                <w:sz w:val="20"/>
                <w:szCs w:val="20"/>
              </w:rPr>
              <w:t>Economic</w:t>
            </w:r>
          </w:p>
        </w:tc>
        <w:tc>
          <w:tcPr>
            <w:tcW w:w="1228" w:type="dxa"/>
            <w:vAlign w:val="center"/>
          </w:tcPr>
          <w:p w14:paraId="764D23A4" w14:textId="492E00CD" w:rsidR="007D6F45" w:rsidRPr="007D6F45" w:rsidRDefault="007D6F45" w:rsidP="007D6F45">
            <w:pPr>
              <w:jc w:val="center"/>
              <w:rPr>
                <w:b/>
                <w:bCs/>
                <w:i/>
                <w:iCs/>
                <w:sz w:val="20"/>
                <w:szCs w:val="20"/>
              </w:rPr>
            </w:pPr>
            <w:r>
              <w:rPr>
                <w:b/>
                <w:bCs/>
                <w:i/>
                <w:iCs/>
                <w:sz w:val="20"/>
                <w:szCs w:val="20"/>
              </w:rPr>
              <w:t>Educational</w:t>
            </w:r>
          </w:p>
        </w:tc>
        <w:tc>
          <w:tcPr>
            <w:tcW w:w="1223" w:type="dxa"/>
            <w:vAlign w:val="center"/>
          </w:tcPr>
          <w:p w14:paraId="48724480" w14:textId="2C3487DE" w:rsidR="007D6F45" w:rsidRPr="007D6F45" w:rsidRDefault="007D6F45" w:rsidP="007D6F45">
            <w:pPr>
              <w:jc w:val="center"/>
              <w:rPr>
                <w:b/>
                <w:bCs/>
                <w:i/>
                <w:iCs/>
                <w:sz w:val="20"/>
                <w:szCs w:val="20"/>
              </w:rPr>
            </w:pPr>
            <w:r w:rsidRPr="007D6F45">
              <w:rPr>
                <w:b/>
                <w:bCs/>
                <w:i/>
                <w:iCs/>
                <w:sz w:val="20"/>
                <w:szCs w:val="20"/>
              </w:rPr>
              <w:t>Stunting</w:t>
            </w:r>
          </w:p>
        </w:tc>
      </w:tr>
      <w:tr w:rsidR="007D6F45" w14:paraId="2EC7DBDC" w14:textId="77777777" w:rsidTr="00EB210F">
        <w:tc>
          <w:tcPr>
            <w:tcW w:w="1321" w:type="dxa"/>
          </w:tcPr>
          <w:p w14:paraId="3E852269" w14:textId="1AAB4B45" w:rsidR="007D6F45" w:rsidRPr="007D6F45" w:rsidRDefault="0062425E" w:rsidP="00F27F98">
            <w:pPr>
              <w:jc w:val="center"/>
              <w:rPr>
                <w:i/>
                <w:iCs/>
                <w:sz w:val="20"/>
                <w:szCs w:val="20"/>
              </w:rPr>
            </w:pPr>
            <w:r>
              <w:rPr>
                <w:i/>
                <w:iCs/>
                <w:sz w:val="20"/>
                <w:szCs w:val="20"/>
              </w:rPr>
              <w:t>Educational Technology</w:t>
            </w:r>
          </w:p>
        </w:tc>
        <w:tc>
          <w:tcPr>
            <w:tcW w:w="1350" w:type="dxa"/>
          </w:tcPr>
          <w:p w14:paraId="02A4C925" w14:textId="5AC55975" w:rsidR="007D6F45" w:rsidRPr="007D6F45" w:rsidRDefault="00E926CC" w:rsidP="00F27F98">
            <w:pPr>
              <w:jc w:val="center"/>
              <w:rPr>
                <w:i/>
                <w:iCs/>
                <w:sz w:val="20"/>
                <w:szCs w:val="20"/>
              </w:rPr>
            </w:pPr>
            <w:r>
              <w:rPr>
                <w:i/>
                <w:iCs/>
                <w:sz w:val="20"/>
                <w:szCs w:val="20"/>
              </w:rPr>
              <w:t>Religion</w:t>
            </w:r>
          </w:p>
        </w:tc>
        <w:tc>
          <w:tcPr>
            <w:tcW w:w="961" w:type="dxa"/>
          </w:tcPr>
          <w:p w14:paraId="2AF52898" w14:textId="23B70551" w:rsidR="007D6F45" w:rsidRPr="007D6F45" w:rsidRDefault="0062425E" w:rsidP="00F27F98">
            <w:pPr>
              <w:jc w:val="center"/>
              <w:rPr>
                <w:i/>
                <w:iCs/>
                <w:sz w:val="20"/>
                <w:szCs w:val="20"/>
              </w:rPr>
            </w:pPr>
            <w:r>
              <w:rPr>
                <w:i/>
                <w:iCs/>
                <w:sz w:val="20"/>
                <w:szCs w:val="20"/>
              </w:rPr>
              <w:t>Family</w:t>
            </w:r>
          </w:p>
        </w:tc>
        <w:tc>
          <w:tcPr>
            <w:tcW w:w="1138" w:type="dxa"/>
          </w:tcPr>
          <w:p w14:paraId="020AEA69" w14:textId="62B9B0A7" w:rsidR="007D6F45" w:rsidRPr="007D6F45" w:rsidRDefault="00E926CC" w:rsidP="00F27F98">
            <w:pPr>
              <w:jc w:val="center"/>
              <w:rPr>
                <w:i/>
                <w:iCs/>
                <w:sz w:val="20"/>
                <w:szCs w:val="20"/>
              </w:rPr>
            </w:pPr>
            <w:r>
              <w:rPr>
                <w:i/>
                <w:iCs/>
                <w:sz w:val="20"/>
                <w:szCs w:val="20"/>
              </w:rPr>
              <w:t>Culture</w:t>
            </w:r>
          </w:p>
        </w:tc>
        <w:tc>
          <w:tcPr>
            <w:tcW w:w="938" w:type="dxa"/>
          </w:tcPr>
          <w:p w14:paraId="39725201" w14:textId="036F6743" w:rsidR="007D6F45" w:rsidRPr="007D6F45" w:rsidRDefault="00E926CC" w:rsidP="00F27F98">
            <w:pPr>
              <w:jc w:val="center"/>
              <w:rPr>
                <w:i/>
                <w:iCs/>
                <w:sz w:val="20"/>
                <w:szCs w:val="20"/>
              </w:rPr>
            </w:pPr>
            <w:r>
              <w:rPr>
                <w:i/>
                <w:iCs/>
                <w:sz w:val="20"/>
                <w:szCs w:val="20"/>
              </w:rPr>
              <w:t>Refugees</w:t>
            </w:r>
          </w:p>
        </w:tc>
        <w:tc>
          <w:tcPr>
            <w:tcW w:w="1050" w:type="dxa"/>
          </w:tcPr>
          <w:p w14:paraId="5A25265F" w14:textId="677AB24C" w:rsidR="007D6F45" w:rsidRPr="007D6F45" w:rsidRDefault="00E926CC" w:rsidP="00F27F98">
            <w:pPr>
              <w:jc w:val="center"/>
              <w:rPr>
                <w:i/>
                <w:iCs/>
                <w:sz w:val="20"/>
                <w:szCs w:val="20"/>
              </w:rPr>
            </w:pPr>
            <w:r>
              <w:rPr>
                <w:i/>
                <w:iCs/>
                <w:sz w:val="20"/>
                <w:szCs w:val="20"/>
              </w:rPr>
              <w:t>Economic Status</w:t>
            </w:r>
          </w:p>
        </w:tc>
        <w:tc>
          <w:tcPr>
            <w:tcW w:w="1228" w:type="dxa"/>
          </w:tcPr>
          <w:p w14:paraId="7BDA258B" w14:textId="0D865D51" w:rsidR="007D6F45" w:rsidRPr="007D6F45" w:rsidRDefault="00E926CC" w:rsidP="00F27F98">
            <w:pPr>
              <w:jc w:val="center"/>
              <w:rPr>
                <w:i/>
                <w:iCs/>
                <w:sz w:val="20"/>
                <w:szCs w:val="20"/>
              </w:rPr>
            </w:pPr>
            <w:r>
              <w:rPr>
                <w:i/>
                <w:iCs/>
                <w:sz w:val="20"/>
                <w:szCs w:val="20"/>
              </w:rPr>
              <w:t>Education, Nursing</w:t>
            </w:r>
          </w:p>
        </w:tc>
        <w:tc>
          <w:tcPr>
            <w:tcW w:w="1223" w:type="dxa"/>
          </w:tcPr>
          <w:p w14:paraId="1485EBCA" w14:textId="3C95EFB3" w:rsidR="007D6F45" w:rsidRPr="007D6F45" w:rsidRDefault="00230EB4" w:rsidP="00F27F98">
            <w:pPr>
              <w:jc w:val="center"/>
              <w:rPr>
                <w:i/>
                <w:iCs/>
                <w:sz w:val="20"/>
                <w:szCs w:val="20"/>
              </w:rPr>
            </w:pPr>
            <w:r>
              <w:rPr>
                <w:i/>
                <w:iCs/>
                <w:sz w:val="20"/>
                <w:szCs w:val="20"/>
              </w:rPr>
              <w:t>Growth Disorder</w:t>
            </w:r>
          </w:p>
        </w:tc>
      </w:tr>
      <w:tr w:rsidR="007D6F45" w14:paraId="14927F7C" w14:textId="77777777" w:rsidTr="00EB210F">
        <w:tc>
          <w:tcPr>
            <w:tcW w:w="1321" w:type="dxa"/>
          </w:tcPr>
          <w:p w14:paraId="444A403E" w14:textId="39E4AAA7" w:rsidR="007D6F45" w:rsidRPr="007D6F45" w:rsidRDefault="0062425E" w:rsidP="00F27F98">
            <w:pPr>
              <w:jc w:val="center"/>
              <w:rPr>
                <w:i/>
                <w:iCs/>
                <w:sz w:val="20"/>
                <w:szCs w:val="20"/>
              </w:rPr>
            </w:pPr>
            <w:r>
              <w:rPr>
                <w:i/>
                <w:iCs/>
                <w:sz w:val="20"/>
                <w:szCs w:val="20"/>
              </w:rPr>
              <w:t>OR</w:t>
            </w:r>
          </w:p>
        </w:tc>
        <w:tc>
          <w:tcPr>
            <w:tcW w:w="1350" w:type="dxa"/>
          </w:tcPr>
          <w:p w14:paraId="5AAB75F2" w14:textId="77777777" w:rsidR="007D6F45" w:rsidRPr="007D6F45" w:rsidRDefault="007D6F45" w:rsidP="00F27F98">
            <w:pPr>
              <w:jc w:val="center"/>
              <w:rPr>
                <w:i/>
                <w:iCs/>
                <w:sz w:val="20"/>
                <w:szCs w:val="20"/>
              </w:rPr>
            </w:pPr>
          </w:p>
        </w:tc>
        <w:tc>
          <w:tcPr>
            <w:tcW w:w="961" w:type="dxa"/>
          </w:tcPr>
          <w:p w14:paraId="50F3C13E" w14:textId="6005CCD9" w:rsidR="007D6F45" w:rsidRPr="007D6F45" w:rsidRDefault="007D6F45" w:rsidP="00F27F98">
            <w:pPr>
              <w:jc w:val="center"/>
              <w:rPr>
                <w:i/>
                <w:iCs/>
                <w:sz w:val="20"/>
                <w:szCs w:val="20"/>
              </w:rPr>
            </w:pPr>
          </w:p>
        </w:tc>
        <w:tc>
          <w:tcPr>
            <w:tcW w:w="1138" w:type="dxa"/>
          </w:tcPr>
          <w:p w14:paraId="6A6F47A5" w14:textId="6E83E355" w:rsidR="007D6F45" w:rsidRPr="007D6F45" w:rsidRDefault="00E926CC" w:rsidP="00F27F98">
            <w:pPr>
              <w:jc w:val="center"/>
              <w:rPr>
                <w:i/>
                <w:iCs/>
                <w:sz w:val="20"/>
                <w:szCs w:val="20"/>
              </w:rPr>
            </w:pPr>
            <w:r>
              <w:rPr>
                <w:i/>
                <w:iCs/>
                <w:sz w:val="20"/>
                <w:szCs w:val="20"/>
              </w:rPr>
              <w:t xml:space="preserve">OR </w:t>
            </w:r>
          </w:p>
        </w:tc>
        <w:tc>
          <w:tcPr>
            <w:tcW w:w="938" w:type="dxa"/>
          </w:tcPr>
          <w:p w14:paraId="0D507099" w14:textId="77777777" w:rsidR="007D6F45" w:rsidRPr="007D6F45" w:rsidRDefault="007D6F45" w:rsidP="00F27F98">
            <w:pPr>
              <w:jc w:val="center"/>
              <w:rPr>
                <w:i/>
                <w:iCs/>
                <w:sz w:val="20"/>
                <w:szCs w:val="20"/>
              </w:rPr>
            </w:pPr>
          </w:p>
        </w:tc>
        <w:tc>
          <w:tcPr>
            <w:tcW w:w="1050" w:type="dxa"/>
          </w:tcPr>
          <w:p w14:paraId="0B95C986" w14:textId="77777777" w:rsidR="007D6F45" w:rsidRPr="007D6F45" w:rsidRDefault="007D6F45" w:rsidP="00F27F98">
            <w:pPr>
              <w:jc w:val="center"/>
              <w:rPr>
                <w:i/>
                <w:iCs/>
                <w:sz w:val="20"/>
                <w:szCs w:val="20"/>
              </w:rPr>
            </w:pPr>
          </w:p>
        </w:tc>
        <w:tc>
          <w:tcPr>
            <w:tcW w:w="1228" w:type="dxa"/>
          </w:tcPr>
          <w:p w14:paraId="6222DA1D" w14:textId="77777777" w:rsidR="007D6F45" w:rsidRPr="007D6F45" w:rsidRDefault="007D6F45" w:rsidP="00F27F98">
            <w:pPr>
              <w:jc w:val="center"/>
              <w:rPr>
                <w:i/>
                <w:iCs/>
                <w:sz w:val="20"/>
                <w:szCs w:val="20"/>
              </w:rPr>
            </w:pPr>
          </w:p>
        </w:tc>
        <w:tc>
          <w:tcPr>
            <w:tcW w:w="1223" w:type="dxa"/>
          </w:tcPr>
          <w:p w14:paraId="6F8F62A3" w14:textId="592643A8" w:rsidR="007D6F45" w:rsidRPr="007D6F45" w:rsidRDefault="007D6F45" w:rsidP="00F27F98">
            <w:pPr>
              <w:jc w:val="center"/>
              <w:rPr>
                <w:i/>
                <w:iCs/>
                <w:sz w:val="20"/>
                <w:szCs w:val="20"/>
              </w:rPr>
            </w:pPr>
          </w:p>
        </w:tc>
      </w:tr>
      <w:tr w:rsidR="007D6F45" w14:paraId="4DC04959" w14:textId="77777777" w:rsidTr="00EB210F">
        <w:tc>
          <w:tcPr>
            <w:tcW w:w="1321" w:type="dxa"/>
          </w:tcPr>
          <w:p w14:paraId="533184B3" w14:textId="69C7EA06" w:rsidR="007D6F45" w:rsidRPr="007D6F45" w:rsidRDefault="0062425E" w:rsidP="00F27F98">
            <w:pPr>
              <w:jc w:val="center"/>
              <w:rPr>
                <w:i/>
                <w:iCs/>
                <w:sz w:val="20"/>
                <w:szCs w:val="20"/>
              </w:rPr>
            </w:pPr>
            <w:r>
              <w:rPr>
                <w:i/>
                <w:iCs/>
                <w:sz w:val="20"/>
                <w:szCs w:val="20"/>
              </w:rPr>
              <w:t>Food Technology</w:t>
            </w:r>
          </w:p>
        </w:tc>
        <w:tc>
          <w:tcPr>
            <w:tcW w:w="1350" w:type="dxa"/>
          </w:tcPr>
          <w:p w14:paraId="5656DAF2" w14:textId="77777777" w:rsidR="007D6F45" w:rsidRPr="007D6F45" w:rsidRDefault="007D6F45" w:rsidP="00F27F98">
            <w:pPr>
              <w:jc w:val="center"/>
              <w:rPr>
                <w:i/>
                <w:iCs/>
                <w:sz w:val="20"/>
                <w:szCs w:val="20"/>
              </w:rPr>
            </w:pPr>
          </w:p>
        </w:tc>
        <w:tc>
          <w:tcPr>
            <w:tcW w:w="961" w:type="dxa"/>
          </w:tcPr>
          <w:p w14:paraId="40AACF75" w14:textId="77777777" w:rsidR="007D6F45" w:rsidRPr="007D6F45" w:rsidRDefault="007D6F45" w:rsidP="00F27F98">
            <w:pPr>
              <w:jc w:val="center"/>
              <w:rPr>
                <w:i/>
                <w:iCs/>
                <w:sz w:val="20"/>
                <w:szCs w:val="20"/>
              </w:rPr>
            </w:pPr>
          </w:p>
        </w:tc>
        <w:tc>
          <w:tcPr>
            <w:tcW w:w="1138" w:type="dxa"/>
          </w:tcPr>
          <w:p w14:paraId="3E9DA29F" w14:textId="0D7DED9F" w:rsidR="007D6F45" w:rsidRPr="007D6F45" w:rsidRDefault="00E926CC" w:rsidP="00F27F98">
            <w:pPr>
              <w:jc w:val="center"/>
              <w:rPr>
                <w:i/>
                <w:iCs/>
                <w:sz w:val="20"/>
                <w:szCs w:val="20"/>
              </w:rPr>
            </w:pPr>
            <w:r>
              <w:rPr>
                <w:i/>
                <w:iCs/>
                <w:sz w:val="20"/>
                <w:szCs w:val="20"/>
              </w:rPr>
              <w:t>Culture Diversity</w:t>
            </w:r>
          </w:p>
        </w:tc>
        <w:tc>
          <w:tcPr>
            <w:tcW w:w="938" w:type="dxa"/>
          </w:tcPr>
          <w:p w14:paraId="29FD6442" w14:textId="77777777" w:rsidR="007D6F45" w:rsidRPr="007D6F45" w:rsidRDefault="007D6F45" w:rsidP="00F27F98">
            <w:pPr>
              <w:jc w:val="center"/>
              <w:rPr>
                <w:i/>
                <w:iCs/>
                <w:sz w:val="20"/>
                <w:szCs w:val="20"/>
              </w:rPr>
            </w:pPr>
          </w:p>
        </w:tc>
        <w:tc>
          <w:tcPr>
            <w:tcW w:w="1050" w:type="dxa"/>
          </w:tcPr>
          <w:p w14:paraId="78B3E8D0" w14:textId="77777777" w:rsidR="007D6F45" w:rsidRPr="007D6F45" w:rsidRDefault="007D6F45" w:rsidP="00F27F98">
            <w:pPr>
              <w:jc w:val="center"/>
              <w:rPr>
                <w:i/>
                <w:iCs/>
                <w:sz w:val="20"/>
                <w:szCs w:val="20"/>
              </w:rPr>
            </w:pPr>
          </w:p>
        </w:tc>
        <w:tc>
          <w:tcPr>
            <w:tcW w:w="1228" w:type="dxa"/>
          </w:tcPr>
          <w:p w14:paraId="713FCD0E" w14:textId="77777777" w:rsidR="007D6F45" w:rsidRPr="007D6F45" w:rsidRDefault="007D6F45" w:rsidP="00F27F98">
            <w:pPr>
              <w:jc w:val="center"/>
              <w:rPr>
                <w:i/>
                <w:iCs/>
                <w:sz w:val="20"/>
                <w:szCs w:val="20"/>
              </w:rPr>
            </w:pPr>
          </w:p>
        </w:tc>
        <w:tc>
          <w:tcPr>
            <w:tcW w:w="1223" w:type="dxa"/>
          </w:tcPr>
          <w:p w14:paraId="2DBC99E6" w14:textId="2BFE7C4B" w:rsidR="007D6F45" w:rsidRPr="007D6F45" w:rsidRDefault="007D6F45" w:rsidP="00F27F98">
            <w:pPr>
              <w:jc w:val="center"/>
              <w:rPr>
                <w:i/>
                <w:iCs/>
                <w:sz w:val="20"/>
                <w:szCs w:val="20"/>
              </w:rPr>
            </w:pPr>
          </w:p>
        </w:tc>
      </w:tr>
      <w:tr w:rsidR="007D6F45" w14:paraId="2ABF4F90" w14:textId="77777777" w:rsidTr="00EB210F">
        <w:tc>
          <w:tcPr>
            <w:tcW w:w="1321" w:type="dxa"/>
          </w:tcPr>
          <w:p w14:paraId="64CAAD14" w14:textId="35E04481" w:rsidR="007D6F45" w:rsidRPr="007D6F45" w:rsidRDefault="0062425E" w:rsidP="00F27F98">
            <w:pPr>
              <w:jc w:val="center"/>
              <w:rPr>
                <w:i/>
                <w:iCs/>
                <w:sz w:val="20"/>
                <w:szCs w:val="20"/>
              </w:rPr>
            </w:pPr>
            <w:r>
              <w:rPr>
                <w:i/>
                <w:iCs/>
                <w:sz w:val="20"/>
                <w:szCs w:val="20"/>
              </w:rPr>
              <w:t>OR</w:t>
            </w:r>
          </w:p>
        </w:tc>
        <w:tc>
          <w:tcPr>
            <w:tcW w:w="1350" w:type="dxa"/>
          </w:tcPr>
          <w:p w14:paraId="56DCA07D" w14:textId="77777777" w:rsidR="007D6F45" w:rsidRPr="007D6F45" w:rsidRDefault="007D6F45" w:rsidP="00F27F98">
            <w:pPr>
              <w:jc w:val="center"/>
              <w:rPr>
                <w:i/>
                <w:iCs/>
                <w:sz w:val="20"/>
                <w:szCs w:val="20"/>
              </w:rPr>
            </w:pPr>
          </w:p>
        </w:tc>
        <w:tc>
          <w:tcPr>
            <w:tcW w:w="961" w:type="dxa"/>
          </w:tcPr>
          <w:p w14:paraId="46E781F0" w14:textId="77777777" w:rsidR="007D6F45" w:rsidRPr="007D6F45" w:rsidRDefault="007D6F45" w:rsidP="00F27F98">
            <w:pPr>
              <w:jc w:val="center"/>
              <w:rPr>
                <w:i/>
                <w:iCs/>
                <w:sz w:val="20"/>
                <w:szCs w:val="20"/>
              </w:rPr>
            </w:pPr>
          </w:p>
        </w:tc>
        <w:tc>
          <w:tcPr>
            <w:tcW w:w="1138" w:type="dxa"/>
          </w:tcPr>
          <w:p w14:paraId="4F388B00" w14:textId="77777777" w:rsidR="007D6F45" w:rsidRPr="007D6F45" w:rsidRDefault="007D6F45" w:rsidP="00F27F98">
            <w:pPr>
              <w:jc w:val="center"/>
              <w:rPr>
                <w:i/>
                <w:iCs/>
                <w:sz w:val="20"/>
                <w:szCs w:val="20"/>
              </w:rPr>
            </w:pPr>
          </w:p>
        </w:tc>
        <w:tc>
          <w:tcPr>
            <w:tcW w:w="938" w:type="dxa"/>
          </w:tcPr>
          <w:p w14:paraId="766A3172" w14:textId="77777777" w:rsidR="007D6F45" w:rsidRPr="007D6F45" w:rsidRDefault="007D6F45" w:rsidP="00F27F98">
            <w:pPr>
              <w:jc w:val="center"/>
              <w:rPr>
                <w:i/>
                <w:iCs/>
                <w:sz w:val="20"/>
                <w:szCs w:val="20"/>
              </w:rPr>
            </w:pPr>
          </w:p>
        </w:tc>
        <w:tc>
          <w:tcPr>
            <w:tcW w:w="1050" w:type="dxa"/>
          </w:tcPr>
          <w:p w14:paraId="36356DFE" w14:textId="77777777" w:rsidR="007D6F45" w:rsidRPr="007D6F45" w:rsidRDefault="007D6F45" w:rsidP="00F27F98">
            <w:pPr>
              <w:jc w:val="center"/>
              <w:rPr>
                <w:i/>
                <w:iCs/>
                <w:sz w:val="20"/>
                <w:szCs w:val="20"/>
              </w:rPr>
            </w:pPr>
          </w:p>
        </w:tc>
        <w:tc>
          <w:tcPr>
            <w:tcW w:w="1228" w:type="dxa"/>
          </w:tcPr>
          <w:p w14:paraId="234E0E91" w14:textId="77777777" w:rsidR="007D6F45" w:rsidRPr="007D6F45" w:rsidRDefault="007D6F45" w:rsidP="00F27F98">
            <w:pPr>
              <w:jc w:val="center"/>
              <w:rPr>
                <w:i/>
                <w:iCs/>
                <w:sz w:val="20"/>
                <w:szCs w:val="20"/>
              </w:rPr>
            </w:pPr>
          </w:p>
        </w:tc>
        <w:tc>
          <w:tcPr>
            <w:tcW w:w="1223" w:type="dxa"/>
          </w:tcPr>
          <w:p w14:paraId="4E5EB89F" w14:textId="37AA821B" w:rsidR="007D6F45" w:rsidRPr="007D6F45" w:rsidRDefault="007D6F45" w:rsidP="00F27F98">
            <w:pPr>
              <w:jc w:val="center"/>
              <w:rPr>
                <w:i/>
                <w:iCs/>
                <w:sz w:val="20"/>
                <w:szCs w:val="20"/>
              </w:rPr>
            </w:pPr>
          </w:p>
        </w:tc>
      </w:tr>
      <w:tr w:rsidR="007D6F45" w14:paraId="23DCAA52" w14:textId="77777777" w:rsidTr="00EB210F">
        <w:tc>
          <w:tcPr>
            <w:tcW w:w="1321" w:type="dxa"/>
          </w:tcPr>
          <w:p w14:paraId="085C0FC6" w14:textId="2261701F" w:rsidR="007D6F45" w:rsidRPr="007D6F45" w:rsidRDefault="0062425E" w:rsidP="00F27F98">
            <w:pPr>
              <w:jc w:val="center"/>
              <w:rPr>
                <w:i/>
                <w:iCs/>
                <w:sz w:val="20"/>
                <w:szCs w:val="20"/>
              </w:rPr>
            </w:pPr>
            <w:r>
              <w:rPr>
                <w:i/>
                <w:iCs/>
                <w:sz w:val="20"/>
                <w:szCs w:val="20"/>
              </w:rPr>
              <w:t>Information Technology</w:t>
            </w:r>
          </w:p>
        </w:tc>
        <w:tc>
          <w:tcPr>
            <w:tcW w:w="1350" w:type="dxa"/>
          </w:tcPr>
          <w:p w14:paraId="1DA20BEC" w14:textId="77777777" w:rsidR="007D6F45" w:rsidRPr="007D6F45" w:rsidRDefault="007D6F45" w:rsidP="00F27F98">
            <w:pPr>
              <w:jc w:val="center"/>
              <w:rPr>
                <w:i/>
                <w:iCs/>
                <w:sz w:val="20"/>
                <w:szCs w:val="20"/>
              </w:rPr>
            </w:pPr>
          </w:p>
        </w:tc>
        <w:tc>
          <w:tcPr>
            <w:tcW w:w="961" w:type="dxa"/>
          </w:tcPr>
          <w:p w14:paraId="0FBA1541" w14:textId="77777777" w:rsidR="007D6F45" w:rsidRPr="007D6F45" w:rsidRDefault="007D6F45" w:rsidP="00F27F98">
            <w:pPr>
              <w:jc w:val="center"/>
              <w:rPr>
                <w:i/>
                <w:iCs/>
                <w:sz w:val="20"/>
                <w:szCs w:val="20"/>
              </w:rPr>
            </w:pPr>
          </w:p>
        </w:tc>
        <w:tc>
          <w:tcPr>
            <w:tcW w:w="1138" w:type="dxa"/>
          </w:tcPr>
          <w:p w14:paraId="7D82483D" w14:textId="77777777" w:rsidR="007D6F45" w:rsidRPr="007D6F45" w:rsidRDefault="007D6F45" w:rsidP="00F27F98">
            <w:pPr>
              <w:jc w:val="center"/>
              <w:rPr>
                <w:i/>
                <w:iCs/>
                <w:sz w:val="20"/>
                <w:szCs w:val="20"/>
              </w:rPr>
            </w:pPr>
          </w:p>
        </w:tc>
        <w:tc>
          <w:tcPr>
            <w:tcW w:w="938" w:type="dxa"/>
          </w:tcPr>
          <w:p w14:paraId="56904941" w14:textId="77777777" w:rsidR="007D6F45" w:rsidRPr="007D6F45" w:rsidRDefault="007D6F45" w:rsidP="00F27F98">
            <w:pPr>
              <w:jc w:val="center"/>
              <w:rPr>
                <w:i/>
                <w:iCs/>
                <w:sz w:val="20"/>
                <w:szCs w:val="20"/>
              </w:rPr>
            </w:pPr>
          </w:p>
        </w:tc>
        <w:tc>
          <w:tcPr>
            <w:tcW w:w="1050" w:type="dxa"/>
          </w:tcPr>
          <w:p w14:paraId="5C060BC1" w14:textId="77777777" w:rsidR="007D6F45" w:rsidRPr="007D6F45" w:rsidRDefault="007D6F45" w:rsidP="00F27F98">
            <w:pPr>
              <w:jc w:val="center"/>
              <w:rPr>
                <w:i/>
                <w:iCs/>
                <w:sz w:val="20"/>
                <w:szCs w:val="20"/>
              </w:rPr>
            </w:pPr>
          </w:p>
        </w:tc>
        <w:tc>
          <w:tcPr>
            <w:tcW w:w="1228" w:type="dxa"/>
          </w:tcPr>
          <w:p w14:paraId="5FACA523" w14:textId="77777777" w:rsidR="007D6F45" w:rsidRPr="007D6F45" w:rsidRDefault="007D6F45" w:rsidP="00F27F98">
            <w:pPr>
              <w:jc w:val="center"/>
              <w:rPr>
                <w:i/>
                <w:iCs/>
                <w:sz w:val="20"/>
                <w:szCs w:val="20"/>
              </w:rPr>
            </w:pPr>
          </w:p>
        </w:tc>
        <w:tc>
          <w:tcPr>
            <w:tcW w:w="1223" w:type="dxa"/>
          </w:tcPr>
          <w:p w14:paraId="4ED5C4D8" w14:textId="04919277" w:rsidR="007D6F45" w:rsidRPr="007D6F45" w:rsidRDefault="007D6F45" w:rsidP="00F27F98">
            <w:pPr>
              <w:jc w:val="center"/>
              <w:rPr>
                <w:i/>
                <w:iCs/>
                <w:sz w:val="20"/>
                <w:szCs w:val="20"/>
              </w:rPr>
            </w:pPr>
          </w:p>
        </w:tc>
      </w:tr>
    </w:tbl>
    <w:p w14:paraId="637EE2EE" w14:textId="77777777" w:rsidR="008C4DA3" w:rsidRDefault="008C4DA3" w:rsidP="008C4DA3">
      <w:bookmarkStart w:id="286" w:name="_Toc42439739"/>
    </w:p>
    <w:p w14:paraId="15D4A7D2" w14:textId="6246AC73" w:rsidR="008C4DA3" w:rsidRDefault="008C4DA3" w:rsidP="00692966">
      <w:pPr>
        <w:pStyle w:val="Heading2"/>
        <w:numPr>
          <w:ilvl w:val="0"/>
          <w:numId w:val="59"/>
        </w:numPr>
        <w:spacing w:before="240"/>
        <w:ind w:left="567" w:hanging="567"/>
      </w:pPr>
      <w:bookmarkStart w:id="287" w:name="_Toc45354050"/>
      <w:bookmarkStart w:id="288" w:name="_Toc45354789"/>
      <w:bookmarkStart w:id="289" w:name="_Toc46982411"/>
      <w:bookmarkStart w:id="290" w:name="_Toc46982645"/>
      <w:r>
        <w:t>Kriteria Inklusi dan Eksklusi</w:t>
      </w:r>
      <w:bookmarkEnd w:id="286"/>
      <w:bookmarkEnd w:id="287"/>
      <w:bookmarkEnd w:id="288"/>
      <w:bookmarkEnd w:id="289"/>
      <w:bookmarkEnd w:id="290"/>
    </w:p>
    <w:p w14:paraId="798495D3" w14:textId="49E879CA" w:rsidR="008C4DA3" w:rsidRDefault="008C4DA3" w:rsidP="009B6C17">
      <w:pPr>
        <w:pStyle w:val="Heading4"/>
        <w:rPr>
          <w:i/>
        </w:rPr>
      </w:pPr>
      <w:bookmarkStart w:id="291" w:name="_Toc45127557"/>
      <w:r>
        <w:t xml:space="preserve">Tabel </w:t>
      </w:r>
      <w:r w:rsidR="009B6C17">
        <w:t>4</w:t>
      </w:r>
      <w:r>
        <w:t xml:space="preserve">.2 Format PICO dalam </w:t>
      </w:r>
      <w:r w:rsidRPr="00442F56">
        <w:rPr>
          <w:i/>
        </w:rPr>
        <w:t>Literature Review</w:t>
      </w:r>
      <w:bookmarkEnd w:id="29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2977"/>
        <w:gridCol w:w="2977"/>
      </w:tblGrid>
      <w:tr w:rsidR="008C4DA3" w14:paraId="2D353F71" w14:textId="77777777" w:rsidTr="00F27F98">
        <w:tc>
          <w:tcPr>
            <w:tcW w:w="2268" w:type="dxa"/>
          </w:tcPr>
          <w:p w14:paraId="6E74B510" w14:textId="77777777" w:rsidR="008C4DA3" w:rsidRPr="00663189" w:rsidRDefault="008C4DA3" w:rsidP="00F27F98">
            <w:pPr>
              <w:jc w:val="center"/>
              <w:rPr>
                <w:b/>
                <w:bCs/>
              </w:rPr>
            </w:pPr>
            <w:r w:rsidRPr="00663189">
              <w:rPr>
                <w:b/>
                <w:bCs/>
              </w:rPr>
              <w:t>Kriteria</w:t>
            </w:r>
          </w:p>
        </w:tc>
        <w:tc>
          <w:tcPr>
            <w:tcW w:w="2977" w:type="dxa"/>
          </w:tcPr>
          <w:p w14:paraId="0E5318EF" w14:textId="77777777" w:rsidR="008C4DA3" w:rsidRPr="00663189" w:rsidRDefault="008C4DA3" w:rsidP="00F27F98">
            <w:pPr>
              <w:jc w:val="center"/>
              <w:rPr>
                <w:b/>
                <w:bCs/>
              </w:rPr>
            </w:pPr>
            <w:r w:rsidRPr="00663189">
              <w:rPr>
                <w:b/>
                <w:bCs/>
              </w:rPr>
              <w:t>Inklusi</w:t>
            </w:r>
          </w:p>
        </w:tc>
        <w:tc>
          <w:tcPr>
            <w:tcW w:w="2977" w:type="dxa"/>
          </w:tcPr>
          <w:p w14:paraId="24F02E84" w14:textId="77777777" w:rsidR="008C4DA3" w:rsidRPr="00663189" w:rsidRDefault="008C4DA3" w:rsidP="00F27F98">
            <w:pPr>
              <w:jc w:val="center"/>
              <w:rPr>
                <w:b/>
                <w:bCs/>
              </w:rPr>
            </w:pPr>
            <w:r w:rsidRPr="00663189">
              <w:rPr>
                <w:b/>
                <w:bCs/>
              </w:rPr>
              <w:t>Eksklusi</w:t>
            </w:r>
          </w:p>
        </w:tc>
      </w:tr>
      <w:tr w:rsidR="008C4DA3" w14:paraId="7BE23D80" w14:textId="77777777" w:rsidTr="00F27F98">
        <w:tc>
          <w:tcPr>
            <w:tcW w:w="2268" w:type="dxa"/>
          </w:tcPr>
          <w:p w14:paraId="6ECFA272" w14:textId="77777777" w:rsidR="008C4DA3" w:rsidRPr="00663189" w:rsidRDefault="008C4DA3" w:rsidP="00F27F98">
            <w:pPr>
              <w:rPr>
                <w:i/>
                <w:iCs/>
              </w:rPr>
            </w:pPr>
            <w:r w:rsidRPr="00663189">
              <w:rPr>
                <w:i/>
                <w:iCs/>
              </w:rPr>
              <w:t>Population</w:t>
            </w:r>
          </w:p>
        </w:tc>
        <w:tc>
          <w:tcPr>
            <w:tcW w:w="2977" w:type="dxa"/>
          </w:tcPr>
          <w:p w14:paraId="2E97EBCC" w14:textId="78EDA86B" w:rsidR="008C4DA3" w:rsidRPr="00E27BC1" w:rsidRDefault="008C4DA3" w:rsidP="00F27F98">
            <w:pPr>
              <w:rPr>
                <w:i/>
                <w:iCs/>
              </w:rPr>
            </w:pPr>
            <w:r w:rsidRPr="00E27BC1">
              <w:rPr>
                <w:i/>
                <w:iCs/>
              </w:rPr>
              <w:t>Studies comprised affected stunting with sunrise mode</w:t>
            </w:r>
            <w:r w:rsidR="00715974">
              <w:rPr>
                <w:i/>
                <w:iCs/>
              </w:rPr>
              <w:t>l</w:t>
            </w:r>
            <w:r w:rsidRPr="00E27BC1">
              <w:rPr>
                <w:i/>
                <w:iCs/>
              </w:rPr>
              <w:t xml:space="preserve"> factors</w:t>
            </w:r>
          </w:p>
        </w:tc>
        <w:tc>
          <w:tcPr>
            <w:tcW w:w="2977" w:type="dxa"/>
          </w:tcPr>
          <w:p w14:paraId="153DB8AB" w14:textId="77777777" w:rsidR="008C4DA3" w:rsidRPr="00E27BC1" w:rsidRDefault="008C4DA3" w:rsidP="00F27F98">
            <w:pPr>
              <w:rPr>
                <w:i/>
                <w:iCs/>
              </w:rPr>
            </w:pPr>
            <w:r w:rsidRPr="00E27BC1">
              <w:rPr>
                <w:i/>
                <w:iCs/>
              </w:rPr>
              <w:t>Stunting not affected with sunrise model factors</w:t>
            </w:r>
          </w:p>
        </w:tc>
      </w:tr>
      <w:tr w:rsidR="008C4DA3" w14:paraId="7993F0AF" w14:textId="77777777" w:rsidTr="00F27F98">
        <w:tc>
          <w:tcPr>
            <w:tcW w:w="2268" w:type="dxa"/>
          </w:tcPr>
          <w:p w14:paraId="315E5F59" w14:textId="77777777" w:rsidR="008C4DA3" w:rsidRPr="00663189" w:rsidRDefault="008C4DA3" w:rsidP="00F27F98">
            <w:pPr>
              <w:rPr>
                <w:i/>
                <w:iCs/>
              </w:rPr>
            </w:pPr>
            <w:r w:rsidRPr="00663189">
              <w:rPr>
                <w:i/>
                <w:iCs/>
              </w:rPr>
              <w:t>Intervention</w:t>
            </w:r>
          </w:p>
        </w:tc>
        <w:tc>
          <w:tcPr>
            <w:tcW w:w="2977" w:type="dxa"/>
          </w:tcPr>
          <w:p w14:paraId="0C7C98F3" w14:textId="77777777" w:rsidR="008C4DA3" w:rsidRPr="00B91292" w:rsidRDefault="008C4DA3" w:rsidP="00F27F98">
            <w:pPr>
              <w:rPr>
                <w:i/>
                <w:iCs/>
              </w:rPr>
            </w:pPr>
            <w:r w:rsidRPr="00B91292">
              <w:rPr>
                <w:i/>
                <w:iCs/>
              </w:rPr>
              <w:t>Transcultural Factors Intervention</w:t>
            </w:r>
          </w:p>
        </w:tc>
        <w:tc>
          <w:tcPr>
            <w:tcW w:w="2977" w:type="dxa"/>
          </w:tcPr>
          <w:p w14:paraId="23045DEC" w14:textId="77777777" w:rsidR="008C4DA3" w:rsidRPr="00B91292" w:rsidRDefault="008C4DA3" w:rsidP="00F27F98">
            <w:pPr>
              <w:rPr>
                <w:i/>
                <w:iCs/>
              </w:rPr>
            </w:pPr>
            <w:r w:rsidRPr="00B91292">
              <w:rPr>
                <w:i/>
                <w:iCs/>
              </w:rPr>
              <w:t xml:space="preserve">Non-Transcultural Factors </w:t>
            </w:r>
            <w:r>
              <w:rPr>
                <w:i/>
                <w:iCs/>
              </w:rPr>
              <w:t>I</w:t>
            </w:r>
            <w:r w:rsidRPr="00B91292">
              <w:rPr>
                <w:i/>
                <w:iCs/>
              </w:rPr>
              <w:t>ntervention</w:t>
            </w:r>
          </w:p>
        </w:tc>
      </w:tr>
      <w:tr w:rsidR="008C4DA3" w14:paraId="719E6543" w14:textId="77777777" w:rsidTr="00F27F98">
        <w:tc>
          <w:tcPr>
            <w:tcW w:w="2268" w:type="dxa"/>
          </w:tcPr>
          <w:p w14:paraId="3B85747E" w14:textId="77777777" w:rsidR="008C4DA3" w:rsidRPr="00663189" w:rsidRDefault="008C4DA3" w:rsidP="00F27F98">
            <w:pPr>
              <w:rPr>
                <w:i/>
                <w:iCs/>
              </w:rPr>
            </w:pPr>
            <w:r w:rsidRPr="00663189">
              <w:rPr>
                <w:i/>
                <w:iCs/>
              </w:rPr>
              <w:t>Comparators</w:t>
            </w:r>
          </w:p>
        </w:tc>
        <w:tc>
          <w:tcPr>
            <w:tcW w:w="2977" w:type="dxa"/>
          </w:tcPr>
          <w:p w14:paraId="09D2D6A0" w14:textId="77777777" w:rsidR="008C4DA3" w:rsidRPr="00831413" w:rsidRDefault="008C4DA3" w:rsidP="00F27F98">
            <w:pPr>
              <w:rPr>
                <w:i/>
                <w:iCs/>
              </w:rPr>
            </w:pPr>
            <w:r w:rsidRPr="00831413">
              <w:rPr>
                <w:i/>
                <w:iCs/>
              </w:rPr>
              <w:t>No comparator</w:t>
            </w:r>
          </w:p>
        </w:tc>
        <w:tc>
          <w:tcPr>
            <w:tcW w:w="2977" w:type="dxa"/>
          </w:tcPr>
          <w:p w14:paraId="78806B39" w14:textId="77777777" w:rsidR="008C4DA3" w:rsidRDefault="008C4DA3" w:rsidP="00F27F98"/>
        </w:tc>
      </w:tr>
      <w:tr w:rsidR="008C4DA3" w14:paraId="7F841622" w14:textId="77777777" w:rsidTr="00F27F98">
        <w:tc>
          <w:tcPr>
            <w:tcW w:w="2268" w:type="dxa"/>
          </w:tcPr>
          <w:p w14:paraId="649FA968" w14:textId="77777777" w:rsidR="008C4DA3" w:rsidRPr="00663189" w:rsidRDefault="008C4DA3" w:rsidP="00F27F98">
            <w:pPr>
              <w:rPr>
                <w:i/>
                <w:iCs/>
              </w:rPr>
            </w:pPr>
            <w:r w:rsidRPr="00663189">
              <w:rPr>
                <w:i/>
                <w:iCs/>
              </w:rPr>
              <w:t>Outcomes</w:t>
            </w:r>
          </w:p>
        </w:tc>
        <w:tc>
          <w:tcPr>
            <w:tcW w:w="2977" w:type="dxa"/>
          </w:tcPr>
          <w:p w14:paraId="5C32F48A" w14:textId="77777777" w:rsidR="008C4DA3" w:rsidRPr="00831413" w:rsidRDefault="008C4DA3" w:rsidP="00F27F98">
            <w:pPr>
              <w:rPr>
                <w:i/>
                <w:iCs/>
              </w:rPr>
            </w:pPr>
            <w:r w:rsidRPr="00831413">
              <w:rPr>
                <w:i/>
                <w:iCs/>
              </w:rPr>
              <w:t>Factor analysis to influence the incidence of stunting based on the sunrise model</w:t>
            </w:r>
          </w:p>
        </w:tc>
        <w:tc>
          <w:tcPr>
            <w:tcW w:w="2977" w:type="dxa"/>
          </w:tcPr>
          <w:p w14:paraId="29DC3258" w14:textId="77777777" w:rsidR="008C4DA3" w:rsidRPr="00831413" w:rsidRDefault="008C4DA3" w:rsidP="00F27F98">
            <w:pPr>
              <w:rPr>
                <w:i/>
                <w:iCs/>
              </w:rPr>
            </w:pPr>
            <w:r w:rsidRPr="00831413">
              <w:rPr>
                <w:i/>
                <w:iCs/>
              </w:rPr>
              <w:t xml:space="preserve">No descibed factors analysis that influence of stunting based on the sunrise model </w:t>
            </w:r>
          </w:p>
        </w:tc>
      </w:tr>
      <w:tr w:rsidR="008C4DA3" w14:paraId="065309FB" w14:textId="77777777" w:rsidTr="00F27F98">
        <w:tc>
          <w:tcPr>
            <w:tcW w:w="2268" w:type="dxa"/>
          </w:tcPr>
          <w:p w14:paraId="4EE71119" w14:textId="77777777" w:rsidR="008C4DA3" w:rsidRPr="00663189" w:rsidRDefault="008C4DA3" w:rsidP="00F27F98">
            <w:pPr>
              <w:rPr>
                <w:i/>
                <w:iCs/>
              </w:rPr>
            </w:pPr>
            <w:r w:rsidRPr="00663189">
              <w:rPr>
                <w:i/>
                <w:iCs/>
              </w:rPr>
              <w:t>Publication years</w:t>
            </w:r>
          </w:p>
        </w:tc>
        <w:tc>
          <w:tcPr>
            <w:tcW w:w="2977" w:type="dxa"/>
          </w:tcPr>
          <w:p w14:paraId="1187B909" w14:textId="328B5BF0" w:rsidR="008C4DA3" w:rsidRPr="00E27BC1" w:rsidRDefault="00611A95" w:rsidP="00F27F98">
            <w:pPr>
              <w:rPr>
                <w:i/>
                <w:iCs/>
              </w:rPr>
            </w:pPr>
            <w:r>
              <w:rPr>
                <w:i/>
                <w:iCs/>
              </w:rPr>
              <w:t>2010 - 2020</w:t>
            </w:r>
          </w:p>
        </w:tc>
        <w:tc>
          <w:tcPr>
            <w:tcW w:w="2977" w:type="dxa"/>
          </w:tcPr>
          <w:p w14:paraId="1ED256A7" w14:textId="77777777" w:rsidR="008C4DA3" w:rsidRPr="00E27BC1" w:rsidRDefault="008C4DA3" w:rsidP="00F27F98">
            <w:pPr>
              <w:rPr>
                <w:i/>
                <w:iCs/>
              </w:rPr>
            </w:pPr>
            <w:r w:rsidRPr="00E27BC1">
              <w:rPr>
                <w:i/>
                <w:iCs/>
              </w:rPr>
              <w:t>Pre 2010</w:t>
            </w:r>
          </w:p>
        </w:tc>
      </w:tr>
      <w:tr w:rsidR="008C4DA3" w14:paraId="649001E0" w14:textId="77777777" w:rsidTr="00F27F98">
        <w:tc>
          <w:tcPr>
            <w:tcW w:w="2268" w:type="dxa"/>
          </w:tcPr>
          <w:p w14:paraId="3AB29656" w14:textId="77777777" w:rsidR="008C4DA3" w:rsidRPr="00663189" w:rsidRDefault="008C4DA3" w:rsidP="00F27F98">
            <w:pPr>
              <w:rPr>
                <w:i/>
                <w:iCs/>
              </w:rPr>
            </w:pPr>
            <w:r w:rsidRPr="00663189">
              <w:rPr>
                <w:i/>
                <w:iCs/>
              </w:rPr>
              <w:t xml:space="preserve">Language </w:t>
            </w:r>
          </w:p>
        </w:tc>
        <w:tc>
          <w:tcPr>
            <w:tcW w:w="2977" w:type="dxa"/>
          </w:tcPr>
          <w:p w14:paraId="703E24E6" w14:textId="77777777" w:rsidR="008C4DA3" w:rsidRPr="00E27BC1" w:rsidRDefault="008C4DA3" w:rsidP="00F27F98">
            <w:pPr>
              <w:rPr>
                <w:i/>
                <w:iCs/>
              </w:rPr>
            </w:pPr>
            <w:r w:rsidRPr="00E27BC1">
              <w:rPr>
                <w:i/>
                <w:iCs/>
              </w:rPr>
              <w:t>English, Indonesian</w:t>
            </w:r>
          </w:p>
        </w:tc>
        <w:tc>
          <w:tcPr>
            <w:tcW w:w="2977" w:type="dxa"/>
          </w:tcPr>
          <w:p w14:paraId="1B1A8C95" w14:textId="77777777" w:rsidR="008C4DA3" w:rsidRPr="00E27BC1" w:rsidRDefault="008C4DA3" w:rsidP="00F27F98">
            <w:pPr>
              <w:rPr>
                <w:i/>
                <w:iCs/>
              </w:rPr>
            </w:pPr>
            <w:r w:rsidRPr="00E27BC1">
              <w:rPr>
                <w:i/>
                <w:iCs/>
              </w:rPr>
              <w:t>Language other than English and Indonesian</w:t>
            </w:r>
          </w:p>
        </w:tc>
      </w:tr>
    </w:tbl>
    <w:p w14:paraId="03A4CEBD" w14:textId="77777777" w:rsidR="008C4DA3" w:rsidRDefault="008C4DA3" w:rsidP="008C4DA3">
      <w:bookmarkStart w:id="292" w:name="_Toc42439740"/>
    </w:p>
    <w:p w14:paraId="649BCC66" w14:textId="5AB18BD6" w:rsidR="008C4DA3" w:rsidRDefault="008C4DA3" w:rsidP="00692966">
      <w:pPr>
        <w:pStyle w:val="Heading2"/>
        <w:numPr>
          <w:ilvl w:val="0"/>
          <w:numId w:val="59"/>
        </w:numPr>
        <w:spacing w:before="240"/>
        <w:ind w:left="567" w:hanging="567"/>
      </w:pPr>
      <w:bookmarkStart w:id="293" w:name="_Toc45354051"/>
      <w:bookmarkStart w:id="294" w:name="_Toc45354790"/>
      <w:bookmarkStart w:id="295" w:name="_Toc46982412"/>
      <w:bookmarkStart w:id="296" w:name="_Toc46982646"/>
      <w:r>
        <w:t>Seleksi Studi</w:t>
      </w:r>
      <w:bookmarkEnd w:id="292"/>
      <w:bookmarkEnd w:id="293"/>
      <w:bookmarkEnd w:id="294"/>
      <w:bookmarkEnd w:id="295"/>
      <w:bookmarkEnd w:id="296"/>
    </w:p>
    <w:p w14:paraId="47FD578C" w14:textId="0112DD74" w:rsidR="008C4DA3" w:rsidRDefault="008C4DA3" w:rsidP="00692966">
      <w:pPr>
        <w:pStyle w:val="Heading3"/>
        <w:numPr>
          <w:ilvl w:val="0"/>
          <w:numId w:val="58"/>
        </w:numPr>
        <w:ind w:left="567" w:hanging="567"/>
      </w:pPr>
      <w:bookmarkStart w:id="297" w:name="_Toc42439741"/>
      <w:bookmarkStart w:id="298" w:name="_Toc45354052"/>
      <w:bookmarkStart w:id="299" w:name="_Toc45354791"/>
      <w:bookmarkStart w:id="300" w:name="_Toc46982413"/>
      <w:bookmarkStart w:id="301" w:name="_Toc46982647"/>
      <w:r>
        <w:t>Hasil pencarian dan seleksi studi</w:t>
      </w:r>
      <w:bookmarkEnd w:id="297"/>
      <w:bookmarkEnd w:id="298"/>
      <w:bookmarkEnd w:id="299"/>
      <w:bookmarkEnd w:id="300"/>
      <w:bookmarkEnd w:id="301"/>
    </w:p>
    <w:p w14:paraId="7ADE614B" w14:textId="044CFD11" w:rsidR="008C4DA3" w:rsidRDefault="008C4DA3" w:rsidP="00FE515A">
      <w:pPr>
        <w:spacing w:after="0" w:line="480" w:lineRule="auto"/>
        <w:ind w:firstLine="567"/>
        <w:jc w:val="both"/>
      </w:pPr>
      <w:r>
        <w:t>Berdasarkan hasil pencarian literatur melakua</w:t>
      </w:r>
      <w:r w:rsidR="009213A5">
        <w:t>n</w:t>
      </w:r>
      <w:r>
        <w:t xml:space="preserve"> publikasi di dua </w:t>
      </w:r>
      <w:r w:rsidRPr="00442F56">
        <w:rPr>
          <w:i/>
          <w:iCs/>
        </w:rPr>
        <w:t>database</w:t>
      </w:r>
      <w:r>
        <w:rPr>
          <w:i/>
          <w:iCs/>
        </w:rPr>
        <w:t xml:space="preserve"> </w:t>
      </w:r>
      <w:r>
        <w:t xml:space="preserve">dan menggunakan kata kunci yang sudah disesuaikan dengan </w:t>
      </w:r>
      <w:r w:rsidRPr="0054076F">
        <w:rPr>
          <w:i/>
          <w:iCs/>
        </w:rPr>
        <w:t>MeSH</w:t>
      </w:r>
      <w:r>
        <w:t>, peneliti mendapatkan 2</w:t>
      </w:r>
      <w:r w:rsidR="00830AEC">
        <w:t>.055</w:t>
      </w:r>
      <w:r>
        <w:t xml:space="preserve"> artikel yang sesuai dengan kata kunci tersebut</w:t>
      </w:r>
      <w:r w:rsidR="00F46BA0">
        <w:t xml:space="preserve">. </w:t>
      </w:r>
      <w:r>
        <w:t xml:space="preserve">Hasil pencarian yang sudah didapatkan kemudian diperiksa duplikasi, ditemukan terdapat </w:t>
      </w:r>
      <w:r w:rsidR="00830AEC">
        <w:t>4</w:t>
      </w:r>
      <w:r w:rsidR="00747DA8">
        <w:t>6</w:t>
      </w:r>
      <w:r>
        <w:t xml:space="preserve"> artikel yang sama sehingga dikeluarkan</w:t>
      </w:r>
      <w:r w:rsidR="00747DA8">
        <w:t xml:space="preserve">, yang tidak sesuai dengan tahun publikasi 716 artikel, tidak </w:t>
      </w:r>
      <w:r w:rsidR="00747DA8">
        <w:lastRenderedPageBreak/>
        <w:t>sesuai denga</w:t>
      </w:r>
      <w:r w:rsidR="00004AD4">
        <w:t>n</w:t>
      </w:r>
      <w:r w:rsidR="00747DA8">
        <w:t xml:space="preserve"> </w:t>
      </w:r>
      <w:r w:rsidR="00747DA8" w:rsidRPr="00747DA8">
        <w:rPr>
          <w:i/>
          <w:iCs/>
        </w:rPr>
        <w:t>open accsess</w:t>
      </w:r>
      <w:r>
        <w:t xml:space="preserve"> </w:t>
      </w:r>
      <w:r w:rsidR="00747DA8">
        <w:t xml:space="preserve">477 artikel, tidak sesuai </w:t>
      </w:r>
      <w:r w:rsidR="00747DA8" w:rsidRPr="0007779F">
        <w:rPr>
          <w:i/>
          <w:iCs/>
        </w:rPr>
        <w:t>research article</w:t>
      </w:r>
      <w:r w:rsidR="00747DA8">
        <w:t xml:space="preserve"> 403 artikel, tidak fokus terhadap faktor </w:t>
      </w:r>
      <w:r w:rsidR="00747DA8" w:rsidRPr="00747DA8">
        <w:rPr>
          <w:i/>
          <w:iCs/>
        </w:rPr>
        <w:t>sunrise model</w:t>
      </w:r>
      <w:r w:rsidR="00747DA8">
        <w:t xml:space="preserve"> dan </w:t>
      </w:r>
      <w:r w:rsidR="00747DA8">
        <w:rPr>
          <w:i/>
          <w:iCs/>
        </w:rPr>
        <w:t xml:space="preserve">stunting </w:t>
      </w:r>
      <w:r>
        <w:t xml:space="preserve">dan tersisa </w:t>
      </w:r>
      <w:r w:rsidR="00747DA8">
        <w:t>56</w:t>
      </w:r>
      <w:r>
        <w:t xml:space="preserve"> artikel. Peneliti kemudian melakukan skrining berdasarkan judul (n=</w:t>
      </w:r>
      <w:r w:rsidR="00747DA8">
        <w:t xml:space="preserve"> 56</w:t>
      </w:r>
      <w:r>
        <w:t>), abstrak (n</w:t>
      </w:r>
      <w:r w:rsidR="00747DA8">
        <w:t xml:space="preserve"> = 1</w:t>
      </w:r>
      <w:r w:rsidR="00801AC5">
        <w:t>6</w:t>
      </w:r>
      <w:r>
        <w:t xml:space="preserve">) dan </w:t>
      </w:r>
      <w:r w:rsidRPr="00C857B1">
        <w:rPr>
          <w:i/>
          <w:iCs/>
        </w:rPr>
        <w:t>full text</w:t>
      </w:r>
      <w:r>
        <w:t xml:space="preserve"> (n</w:t>
      </w:r>
      <w:r w:rsidR="00747DA8">
        <w:t>= 1</w:t>
      </w:r>
      <w:r w:rsidR="00801AC5">
        <w:t>6</w:t>
      </w:r>
      <w:r>
        <w:t xml:space="preserve">) yang disesuaikan dengan tema </w:t>
      </w:r>
      <w:r w:rsidRPr="00C857B1">
        <w:rPr>
          <w:i/>
          <w:iCs/>
        </w:rPr>
        <w:t>literature review</w:t>
      </w:r>
      <w:r>
        <w:t xml:space="preserve">. </w:t>
      </w:r>
      <w:r w:rsidRPr="00C857B1">
        <w:rPr>
          <w:i/>
          <w:iCs/>
        </w:rPr>
        <w:t xml:space="preserve">Assesment </w:t>
      </w:r>
      <w:r>
        <w:t>yang dilakukan berdasarkan kelayakan terhadap kriteria inklusi dan eksklusi didapatkan sebanya</w:t>
      </w:r>
      <w:r w:rsidR="00747DA8">
        <w:t>k 1</w:t>
      </w:r>
      <w:r w:rsidR="00801AC5">
        <w:t>6</w:t>
      </w:r>
      <w:r w:rsidR="00747DA8">
        <w:t xml:space="preserve"> </w:t>
      </w:r>
      <w:r>
        <w:t>artikel</w:t>
      </w:r>
      <w:r w:rsidR="00F46BA0">
        <w:t>, dengan rincian pencarian dari database (</w:t>
      </w:r>
      <w:r w:rsidR="00F46BA0" w:rsidRPr="009B6C17">
        <w:rPr>
          <w:i/>
          <w:iCs/>
        </w:rPr>
        <w:t>Google Scholar</w:t>
      </w:r>
      <w:r w:rsidR="00F46BA0">
        <w:rPr>
          <w:i/>
          <w:iCs/>
        </w:rPr>
        <w:t xml:space="preserve"> : </w:t>
      </w:r>
      <w:r w:rsidR="00F81510">
        <w:t>5</w:t>
      </w:r>
      <w:r w:rsidR="00F46BA0">
        <w:t xml:space="preserve"> artikel</w:t>
      </w:r>
      <w:r w:rsidR="00F46BA0">
        <w:rPr>
          <w:i/>
          <w:iCs/>
        </w:rPr>
        <w:t xml:space="preserve">, </w:t>
      </w:r>
      <w:r w:rsidR="00F46BA0" w:rsidRPr="00332582">
        <w:rPr>
          <w:i/>
          <w:iCs/>
        </w:rPr>
        <w:t>ProQuest</w:t>
      </w:r>
      <w:r w:rsidR="00F46BA0">
        <w:rPr>
          <w:i/>
          <w:iCs/>
        </w:rPr>
        <w:t xml:space="preserve"> </w:t>
      </w:r>
      <w:r w:rsidR="00F46BA0">
        <w:t xml:space="preserve">: </w:t>
      </w:r>
      <w:r w:rsidR="00801AC5">
        <w:t xml:space="preserve">8 </w:t>
      </w:r>
      <w:r w:rsidR="00F46BA0">
        <w:t xml:space="preserve">artikel; </w:t>
      </w:r>
      <w:r w:rsidR="00F46BA0" w:rsidRPr="00830AEC">
        <w:rPr>
          <w:i/>
          <w:iCs/>
        </w:rPr>
        <w:t>Pubmed</w:t>
      </w:r>
      <w:r w:rsidR="00F46BA0">
        <w:rPr>
          <w:i/>
          <w:iCs/>
        </w:rPr>
        <w:t xml:space="preserve"> </w:t>
      </w:r>
      <w:r w:rsidR="00F46BA0">
        <w:t>:</w:t>
      </w:r>
      <w:r w:rsidR="00FB4EDF">
        <w:t xml:space="preserve"> </w:t>
      </w:r>
      <w:r w:rsidR="00F46BA0">
        <w:t>1 artikel</w:t>
      </w:r>
      <w:r w:rsidR="00F46BA0">
        <w:rPr>
          <w:i/>
          <w:iCs/>
        </w:rPr>
        <w:t xml:space="preserve"> </w:t>
      </w:r>
      <w:r w:rsidR="00F46BA0">
        <w:t>dan</w:t>
      </w:r>
      <w:r w:rsidR="00F46BA0">
        <w:rPr>
          <w:i/>
          <w:iCs/>
        </w:rPr>
        <w:t>. Science Direct</w:t>
      </w:r>
      <w:r w:rsidR="00801AC5">
        <w:rPr>
          <w:i/>
          <w:iCs/>
        </w:rPr>
        <w:t xml:space="preserve"> </w:t>
      </w:r>
      <w:r w:rsidR="00801AC5">
        <w:t xml:space="preserve">: </w:t>
      </w:r>
      <w:r w:rsidR="009D5C0F">
        <w:t>2</w:t>
      </w:r>
      <w:r w:rsidR="00801AC5">
        <w:t xml:space="preserve"> artikel</w:t>
      </w:r>
      <w:r w:rsidR="00F46BA0">
        <w:rPr>
          <w:i/>
          <w:iCs/>
        </w:rPr>
        <w:t xml:space="preserve"> </w:t>
      </w:r>
      <w:r>
        <w:t xml:space="preserve">yang bisa dipergunakan dalam </w:t>
      </w:r>
      <w:r w:rsidRPr="00C857B1">
        <w:rPr>
          <w:i/>
          <w:iCs/>
        </w:rPr>
        <w:t>literature review</w:t>
      </w:r>
      <w:r>
        <w:t xml:space="preserve">. Hasil seleksi artikel studi dapat digambarkan dalam </w:t>
      </w:r>
      <w:r w:rsidRPr="00C857B1">
        <w:rPr>
          <w:i/>
          <w:iCs/>
        </w:rPr>
        <w:t>Diagram Flow</w:t>
      </w:r>
      <w:r>
        <w:t xml:space="preserve"> dibawah ini:</w:t>
      </w:r>
    </w:p>
    <w:p w14:paraId="717315B3" w14:textId="5BEC43ED" w:rsidR="008C4DA3" w:rsidRDefault="00A97D5D" w:rsidP="008C4DA3">
      <w:r>
        <w:rPr>
          <w:noProof/>
        </w:rPr>
        <mc:AlternateContent>
          <mc:Choice Requires="wpg">
            <w:drawing>
              <wp:anchor distT="0" distB="0" distL="114300" distR="114300" simplePos="0" relativeHeight="251762176" behindDoc="0" locked="0" layoutInCell="1" allowOverlap="1" wp14:anchorId="11F6B6D0" wp14:editId="4A9F029C">
                <wp:simplePos x="0" y="0"/>
                <wp:positionH relativeFrom="column">
                  <wp:posOffset>6483</wp:posOffset>
                </wp:positionH>
                <wp:positionV relativeFrom="paragraph">
                  <wp:posOffset>23286</wp:posOffset>
                </wp:positionV>
                <wp:extent cx="5937449" cy="4851172"/>
                <wp:effectExtent l="0" t="0" r="25400" b="26035"/>
                <wp:wrapNone/>
                <wp:docPr id="10" name="Group 10"/>
                <wp:cNvGraphicFramePr/>
                <a:graphic xmlns:a="http://schemas.openxmlformats.org/drawingml/2006/main">
                  <a:graphicData uri="http://schemas.microsoft.com/office/word/2010/wordprocessingGroup">
                    <wpg:wgp>
                      <wpg:cNvGrpSpPr/>
                      <wpg:grpSpPr>
                        <a:xfrm>
                          <a:off x="0" y="0"/>
                          <a:ext cx="5937449" cy="4851172"/>
                          <a:chOff x="0" y="0"/>
                          <a:chExt cx="5937449" cy="4851172"/>
                        </a:xfrm>
                      </wpg:grpSpPr>
                      <wps:wsp>
                        <wps:cNvPr id="90" name="Text Box 90"/>
                        <wps:cNvSpPr txBox="1"/>
                        <wps:spPr>
                          <a:xfrm>
                            <a:off x="3084394" y="0"/>
                            <a:ext cx="2853055" cy="2196935"/>
                          </a:xfrm>
                          <a:prstGeom prst="rect">
                            <a:avLst/>
                          </a:prstGeom>
                          <a:solidFill>
                            <a:schemeClr val="lt1"/>
                          </a:solidFill>
                          <a:ln w="6350">
                            <a:solidFill>
                              <a:prstClr val="black"/>
                            </a:solidFill>
                          </a:ln>
                        </wps:spPr>
                        <wps:txbx>
                          <w:txbxContent>
                            <w:p w14:paraId="7598C41A" w14:textId="3CA57403" w:rsidR="00C84C8D" w:rsidRPr="00B40A22" w:rsidRDefault="00C84C8D" w:rsidP="00E01212">
                              <w:pPr>
                                <w:spacing w:after="0" w:line="240" w:lineRule="auto"/>
                                <w:jc w:val="center"/>
                                <w:rPr>
                                  <w:sz w:val="22"/>
                                </w:rPr>
                              </w:pPr>
                              <w:r w:rsidRPr="00B40A22">
                                <w:rPr>
                                  <w:i/>
                                  <w:iCs/>
                                  <w:sz w:val="22"/>
                                </w:rPr>
                                <w:t xml:space="preserve">Excluded </w:t>
                              </w:r>
                              <w:r w:rsidRPr="00B40A22">
                                <w:rPr>
                                  <w:sz w:val="22"/>
                                </w:rPr>
                                <w:t>(n =</w:t>
                              </w:r>
                              <w:r>
                                <w:rPr>
                                  <w:sz w:val="22"/>
                                </w:rPr>
                                <w:t xml:space="preserve"> 1.999</w:t>
                              </w:r>
                              <w:r w:rsidRPr="00B40A22">
                                <w:rPr>
                                  <w:sz w:val="22"/>
                                </w:rPr>
                                <w:t>)</w:t>
                              </w:r>
                            </w:p>
                            <w:p w14:paraId="212E4DB4" w14:textId="0867B53B" w:rsidR="00C84C8D" w:rsidRPr="00B40A22" w:rsidRDefault="00C84C8D" w:rsidP="00E01212">
                              <w:pPr>
                                <w:spacing w:after="0" w:line="240" w:lineRule="auto"/>
                                <w:jc w:val="center"/>
                                <w:rPr>
                                  <w:sz w:val="22"/>
                                </w:rPr>
                              </w:pPr>
                            </w:p>
                            <w:p w14:paraId="0DA04CD0" w14:textId="0AF97F00"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year published 2010-2020</w:t>
                              </w:r>
                            </w:p>
                            <w:p w14:paraId="2089EC35" w14:textId="0C8F9DF5" w:rsidR="00C84C8D" w:rsidRPr="00B40A22" w:rsidRDefault="00C84C8D" w:rsidP="00E01212">
                              <w:pPr>
                                <w:pStyle w:val="ListParagraph"/>
                                <w:spacing w:after="0" w:line="240" w:lineRule="auto"/>
                                <w:ind w:left="426"/>
                                <w:rPr>
                                  <w:sz w:val="22"/>
                                </w:rPr>
                              </w:pPr>
                              <w:r>
                                <w:rPr>
                                  <w:sz w:val="22"/>
                                </w:rPr>
                                <w:t>(n = 716)</w:t>
                              </w:r>
                            </w:p>
                            <w:p w14:paraId="128F1D5A" w14:textId="330401ED"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Open Access</w:t>
                              </w:r>
                            </w:p>
                            <w:p w14:paraId="3BCABDEF" w14:textId="1B5C6118" w:rsidR="00C84C8D" w:rsidRPr="00B40A22" w:rsidRDefault="00C84C8D" w:rsidP="00E01212">
                              <w:pPr>
                                <w:pStyle w:val="ListParagraph"/>
                                <w:spacing w:after="0" w:line="240" w:lineRule="auto"/>
                                <w:ind w:left="426"/>
                                <w:rPr>
                                  <w:sz w:val="22"/>
                                </w:rPr>
                              </w:pPr>
                              <w:r>
                                <w:rPr>
                                  <w:sz w:val="22"/>
                                </w:rPr>
                                <w:t>(n = 477)</w:t>
                              </w:r>
                            </w:p>
                            <w:p w14:paraId="6045F607" w14:textId="7A556F62"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Research Article</w:t>
                              </w:r>
                            </w:p>
                            <w:p w14:paraId="3A9F002F" w14:textId="66E34D0F" w:rsidR="00C84C8D" w:rsidRDefault="00C84C8D" w:rsidP="00E01212">
                              <w:pPr>
                                <w:pStyle w:val="ListParagraph"/>
                                <w:spacing w:after="0" w:line="240" w:lineRule="auto"/>
                                <w:ind w:left="426"/>
                                <w:rPr>
                                  <w:sz w:val="22"/>
                                </w:rPr>
                              </w:pPr>
                              <w:r>
                                <w:rPr>
                                  <w:sz w:val="22"/>
                                </w:rPr>
                                <w:t>(n = 403)</w:t>
                              </w:r>
                            </w:p>
                            <w:p w14:paraId="3B9DC9A9" w14:textId="3FC4A7A5" w:rsidR="00C84C8D" w:rsidRDefault="00C84C8D" w:rsidP="00692966">
                              <w:pPr>
                                <w:pStyle w:val="ListParagraph"/>
                                <w:numPr>
                                  <w:ilvl w:val="0"/>
                                  <w:numId w:val="85"/>
                                </w:numPr>
                                <w:spacing w:after="0" w:line="240" w:lineRule="auto"/>
                                <w:ind w:left="426"/>
                                <w:rPr>
                                  <w:i/>
                                  <w:iCs/>
                                  <w:sz w:val="22"/>
                                </w:rPr>
                              </w:pPr>
                              <w:r w:rsidRPr="00B40A22">
                                <w:rPr>
                                  <w:i/>
                                  <w:iCs/>
                                  <w:sz w:val="22"/>
                                </w:rPr>
                                <w:t>Does not focus on factors of sunrise model and stunting</w:t>
                              </w:r>
                            </w:p>
                            <w:p w14:paraId="7660387C" w14:textId="03E01154" w:rsidR="00C84C8D" w:rsidRDefault="00C84C8D" w:rsidP="00E01212">
                              <w:pPr>
                                <w:pStyle w:val="ListParagraph"/>
                                <w:spacing w:after="0" w:line="240" w:lineRule="auto"/>
                                <w:ind w:left="426"/>
                                <w:rPr>
                                  <w:sz w:val="22"/>
                                </w:rPr>
                              </w:pPr>
                              <w:r>
                                <w:rPr>
                                  <w:sz w:val="22"/>
                                </w:rPr>
                                <w:t>(n = 357)</w:t>
                              </w:r>
                            </w:p>
                            <w:p w14:paraId="2D837D0E" w14:textId="233242E2" w:rsidR="00C84C8D" w:rsidRDefault="00C84C8D" w:rsidP="00692966">
                              <w:pPr>
                                <w:pStyle w:val="ListParagraph"/>
                                <w:numPr>
                                  <w:ilvl w:val="0"/>
                                  <w:numId w:val="85"/>
                                </w:numPr>
                                <w:spacing w:after="0" w:line="240" w:lineRule="auto"/>
                                <w:ind w:left="426"/>
                                <w:rPr>
                                  <w:i/>
                                  <w:iCs/>
                                  <w:sz w:val="22"/>
                                </w:rPr>
                              </w:pPr>
                              <w:r w:rsidRPr="00530E6B">
                                <w:rPr>
                                  <w:i/>
                                  <w:iCs/>
                                  <w:sz w:val="22"/>
                                </w:rPr>
                                <w:t>Duplicates Removed</w:t>
                              </w:r>
                            </w:p>
                            <w:p w14:paraId="5A3C99AA" w14:textId="24782B0A" w:rsidR="00C84C8D" w:rsidRPr="00530E6B" w:rsidRDefault="00C84C8D" w:rsidP="00E01212">
                              <w:pPr>
                                <w:pStyle w:val="ListParagraph"/>
                                <w:spacing w:after="0" w:line="240" w:lineRule="auto"/>
                                <w:ind w:left="426"/>
                                <w:rPr>
                                  <w:sz w:val="22"/>
                                </w:rPr>
                              </w:pPr>
                              <w:r w:rsidRPr="00530E6B">
                                <w:rPr>
                                  <w:sz w:val="22"/>
                                </w:rPr>
                                <w:t xml:space="preserve">(n = </w:t>
                              </w:r>
                              <w:r>
                                <w:rPr>
                                  <w:sz w:val="22"/>
                                </w:rPr>
                                <w:t>46</w:t>
                              </w:r>
                              <w:r w:rsidRPr="00530E6B">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084394" y="2442950"/>
                            <a:ext cx="2853055" cy="2173184"/>
                          </a:xfrm>
                          <a:prstGeom prst="rect">
                            <a:avLst/>
                          </a:prstGeom>
                          <a:solidFill>
                            <a:schemeClr val="lt1"/>
                          </a:solidFill>
                          <a:ln w="6350">
                            <a:solidFill>
                              <a:prstClr val="black"/>
                            </a:solidFill>
                          </a:ln>
                        </wps:spPr>
                        <wps:txbx>
                          <w:txbxContent>
                            <w:p w14:paraId="328E119E" w14:textId="1E1BEA55" w:rsidR="00C84C8D" w:rsidRPr="00E01212" w:rsidRDefault="00C84C8D" w:rsidP="00E01212">
                              <w:pPr>
                                <w:spacing w:after="0" w:line="240" w:lineRule="auto"/>
                                <w:jc w:val="center"/>
                                <w:rPr>
                                  <w:sz w:val="22"/>
                                  <w:szCs w:val="20"/>
                                </w:rPr>
                              </w:pPr>
                              <w:r w:rsidRPr="00E01212">
                                <w:rPr>
                                  <w:i/>
                                  <w:iCs/>
                                  <w:sz w:val="22"/>
                                  <w:szCs w:val="20"/>
                                </w:rPr>
                                <w:t xml:space="preserve">Excluded </w:t>
                              </w:r>
                              <w:r w:rsidRPr="00E01212">
                                <w:rPr>
                                  <w:sz w:val="22"/>
                                  <w:szCs w:val="20"/>
                                </w:rPr>
                                <w:t>(n =</w:t>
                              </w:r>
                              <w:r>
                                <w:rPr>
                                  <w:sz w:val="22"/>
                                  <w:szCs w:val="20"/>
                                </w:rPr>
                                <w:t>40</w:t>
                              </w:r>
                              <w:r w:rsidRPr="00E01212">
                                <w:rPr>
                                  <w:sz w:val="22"/>
                                  <w:szCs w:val="20"/>
                                </w:rPr>
                                <w:t>)</w:t>
                              </w:r>
                            </w:p>
                            <w:p w14:paraId="669746D1" w14:textId="77777777" w:rsidR="00C84C8D" w:rsidRPr="00E01212" w:rsidRDefault="00C84C8D" w:rsidP="00E01212">
                              <w:pPr>
                                <w:spacing w:after="0" w:line="240" w:lineRule="auto"/>
                                <w:jc w:val="center"/>
                                <w:rPr>
                                  <w:sz w:val="22"/>
                                  <w:szCs w:val="20"/>
                                </w:rPr>
                              </w:pPr>
                            </w:p>
                            <w:p w14:paraId="0F46AF38" w14:textId="77777777" w:rsidR="00C84C8D" w:rsidRPr="00E01212" w:rsidRDefault="00C84C8D" w:rsidP="00E01212">
                              <w:pPr>
                                <w:spacing w:after="0" w:line="240" w:lineRule="auto"/>
                                <w:rPr>
                                  <w:i/>
                                  <w:iCs/>
                                  <w:sz w:val="22"/>
                                  <w:szCs w:val="20"/>
                                </w:rPr>
                              </w:pPr>
                              <w:r w:rsidRPr="00E01212">
                                <w:rPr>
                                  <w:i/>
                                  <w:iCs/>
                                  <w:sz w:val="22"/>
                                  <w:szCs w:val="20"/>
                                </w:rPr>
                                <w:t>Participants</w:t>
                              </w:r>
                            </w:p>
                            <w:p w14:paraId="25BCC280" w14:textId="77777777" w:rsidR="00C84C8D" w:rsidRPr="00E01212" w:rsidRDefault="00C84C8D" w:rsidP="00E01212">
                              <w:pPr>
                                <w:spacing w:after="0" w:line="240" w:lineRule="auto"/>
                                <w:ind w:left="284"/>
                                <w:rPr>
                                  <w:i/>
                                  <w:iCs/>
                                  <w:sz w:val="22"/>
                                  <w:szCs w:val="20"/>
                                </w:rPr>
                              </w:pPr>
                              <w:r w:rsidRPr="00E01212">
                                <w:rPr>
                                  <w:i/>
                                  <w:iCs/>
                                  <w:sz w:val="22"/>
                                  <w:szCs w:val="20"/>
                                </w:rPr>
                                <w:t>Does not focus on analysis  factors of sunrise model and stunting</w:t>
                              </w:r>
                            </w:p>
                            <w:p w14:paraId="557E6318" w14:textId="63A471D8" w:rsidR="00C84C8D" w:rsidRPr="00E01212" w:rsidRDefault="00C84C8D" w:rsidP="00E01212">
                              <w:pPr>
                                <w:spacing w:after="0" w:line="240" w:lineRule="auto"/>
                                <w:ind w:left="284"/>
                                <w:rPr>
                                  <w:sz w:val="22"/>
                                  <w:szCs w:val="20"/>
                                </w:rPr>
                              </w:pPr>
                              <w:r w:rsidRPr="00E01212">
                                <w:rPr>
                                  <w:sz w:val="22"/>
                                  <w:szCs w:val="20"/>
                                </w:rPr>
                                <w:t>(n =</w:t>
                              </w:r>
                              <w:r>
                                <w:rPr>
                                  <w:sz w:val="22"/>
                                  <w:szCs w:val="20"/>
                                </w:rPr>
                                <w:t>11</w:t>
                              </w:r>
                              <w:r w:rsidRPr="00E01212">
                                <w:rPr>
                                  <w:sz w:val="22"/>
                                  <w:szCs w:val="20"/>
                                </w:rPr>
                                <w:t xml:space="preserve"> )</w:t>
                              </w:r>
                            </w:p>
                            <w:p w14:paraId="6CAC6B34" w14:textId="77777777" w:rsidR="00C84C8D" w:rsidRPr="00E01212" w:rsidRDefault="00C84C8D" w:rsidP="00E01212">
                              <w:pPr>
                                <w:spacing w:after="0" w:line="240" w:lineRule="auto"/>
                                <w:rPr>
                                  <w:i/>
                                  <w:iCs/>
                                  <w:sz w:val="22"/>
                                  <w:szCs w:val="20"/>
                                </w:rPr>
                              </w:pPr>
                              <w:r w:rsidRPr="00E01212">
                                <w:rPr>
                                  <w:i/>
                                  <w:iCs/>
                                  <w:sz w:val="22"/>
                                  <w:szCs w:val="20"/>
                                </w:rPr>
                                <w:t>Intervention</w:t>
                              </w:r>
                            </w:p>
                            <w:p w14:paraId="2D99A1C7" w14:textId="77777777" w:rsidR="00C84C8D" w:rsidRPr="00E01212" w:rsidRDefault="00C84C8D" w:rsidP="00E01212">
                              <w:pPr>
                                <w:spacing w:after="0" w:line="240" w:lineRule="auto"/>
                                <w:ind w:left="284"/>
                                <w:rPr>
                                  <w:i/>
                                  <w:iCs/>
                                  <w:sz w:val="22"/>
                                  <w:szCs w:val="20"/>
                                </w:rPr>
                              </w:pPr>
                              <w:r w:rsidRPr="00E01212">
                                <w:rPr>
                                  <w:i/>
                                  <w:iCs/>
                                  <w:sz w:val="22"/>
                                  <w:szCs w:val="20"/>
                                </w:rPr>
                                <w:t>Irrelevant with sunrise model factors</w:t>
                              </w:r>
                            </w:p>
                            <w:p w14:paraId="79E01ABE" w14:textId="236B38DB" w:rsidR="00C84C8D" w:rsidRPr="00E01212" w:rsidRDefault="00C84C8D" w:rsidP="00E01212">
                              <w:pPr>
                                <w:spacing w:after="0" w:line="240" w:lineRule="auto"/>
                                <w:ind w:left="284"/>
                                <w:rPr>
                                  <w:sz w:val="22"/>
                                  <w:szCs w:val="20"/>
                                </w:rPr>
                              </w:pPr>
                              <w:r w:rsidRPr="00E01212">
                                <w:rPr>
                                  <w:sz w:val="22"/>
                                  <w:szCs w:val="20"/>
                                </w:rPr>
                                <w:t>(n =</w:t>
                              </w:r>
                              <w:r>
                                <w:rPr>
                                  <w:sz w:val="22"/>
                                  <w:szCs w:val="20"/>
                                </w:rPr>
                                <w:t>11</w:t>
                              </w:r>
                              <w:r w:rsidRPr="00E01212">
                                <w:rPr>
                                  <w:sz w:val="22"/>
                                  <w:szCs w:val="20"/>
                                </w:rPr>
                                <w:t>)</w:t>
                              </w:r>
                            </w:p>
                            <w:p w14:paraId="256EE7DB" w14:textId="77777777" w:rsidR="00C84C8D" w:rsidRPr="00E01212" w:rsidRDefault="00C84C8D" w:rsidP="00E01212">
                              <w:pPr>
                                <w:spacing w:after="0" w:line="240" w:lineRule="auto"/>
                                <w:rPr>
                                  <w:i/>
                                  <w:iCs/>
                                  <w:sz w:val="22"/>
                                  <w:szCs w:val="20"/>
                                </w:rPr>
                              </w:pPr>
                              <w:r w:rsidRPr="00E01212">
                                <w:rPr>
                                  <w:i/>
                                  <w:iCs/>
                                  <w:sz w:val="22"/>
                                  <w:szCs w:val="20"/>
                                </w:rPr>
                                <w:t>Outcome</w:t>
                              </w:r>
                            </w:p>
                            <w:p w14:paraId="2AC187B7" w14:textId="77777777" w:rsidR="00C84C8D" w:rsidRPr="00E01212" w:rsidRDefault="00C84C8D" w:rsidP="00E01212">
                              <w:pPr>
                                <w:spacing w:after="0" w:line="240" w:lineRule="auto"/>
                                <w:ind w:left="284"/>
                                <w:rPr>
                                  <w:i/>
                                  <w:iCs/>
                                  <w:sz w:val="22"/>
                                  <w:szCs w:val="20"/>
                                </w:rPr>
                              </w:pPr>
                              <w:r w:rsidRPr="00E01212">
                                <w:rPr>
                                  <w:i/>
                                  <w:iCs/>
                                  <w:sz w:val="22"/>
                                  <w:szCs w:val="20"/>
                                </w:rPr>
                                <w:t>Does not discuss sunrise model factors and stunting in child</w:t>
                              </w:r>
                            </w:p>
                            <w:p w14:paraId="5D803213" w14:textId="0D7FB51D" w:rsidR="00C84C8D" w:rsidRPr="00E01212" w:rsidRDefault="00C84C8D" w:rsidP="00E01212">
                              <w:pPr>
                                <w:spacing w:after="0" w:line="240" w:lineRule="auto"/>
                                <w:ind w:left="284"/>
                                <w:rPr>
                                  <w:sz w:val="22"/>
                                  <w:szCs w:val="20"/>
                                </w:rPr>
                              </w:pPr>
                              <w:r w:rsidRPr="00E01212">
                                <w:rPr>
                                  <w:sz w:val="22"/>
                                  <w:szCs w:val="20"/>
                                </w:rPr>
                                <w:t>(n =</w:t>
                              </w:r>
                              <w:r>
                                <w:rPr>
                                  <w:sz w:val="22"/>
                                  <w:szCs w:val="20"/>
                                </w:rPr>
                                <w:t>18</w:t>
                              </w:r>
                              <w:r w:rsidRPr="00E01212">
                                <w:rPr>
                                  <w:sz w:val="2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 5"/>
                        <wpg:cNvGrpSpPr/>
                        <wpg:grpSpPr>
                          <a:xfrm>
                            <a:off x="0" y="0"/>
                            <a:ext cx="2853055" cy="4851172"/>
                            <a:chOff x="0" y="0"/>
                            <a:chExt cx="2853055" cy="4851172"/>
                          </a:xfrm>
                        </wpg:grpSpPr>
                        <wps:wsp>
                          <wps:cNvPr id="89" name="Text Box 89"/>
                          <wps:cNvSpPr txBox="1"/>
                          <wps:spPr>
                            <a:xfrm>
                              <a:off x="0" y="0"/>
                              <a:ext cx="2853055" cy="653143"/>
                            </a:xfrm>
                            <a:prstGeom prst="rect">
                              <a:avLst/>
                            </a:prstGeom>
                            <a:solidFill>
                              <a:schemeClr val="lt1"/>
                            </a:solidFill>
                            <a:ln w="6350">
                              <a:solidFill>
                                <a:prstClr val="black"/>
                              </a:solidFill>
                            </a:ln>
                          </wps:spPr>
                          <wps:txbx>
                            <w:txbxContent>
                              <w:p w14:paraId="4ADC042B" w14:textId="09527803" w:rsidR="00C84C8D" w:rsidRPr="00C857B1" w:rsidRDefault="00C84C8D" w:rsidP="008C4DA3">
                                <w:pPr>
                                  <w:spacing w:after="0"/>
                                  <w:jc w:val="center"/>
                                  <w:rPr>
                                    <w:i/>
                                    <w:iCs/>
                                  </w:rPr>
                                </w:pPr>
                                <w:r w:rsidRPr="00C857B1">
                                  <w:rPr>
                                    <w:i/>
                                    <w:iCs/>
                                  </w:rPr>
                                  <w:t xml:space="preserve">Research identified through databases </w:t>
                                </w:r>
                                <w:r w:rsidRPr="009B6C17">
                                  <w:rPr>
                                    <w:i/>
                                    <w:iCs/>
                                  </w:rPr>
                                  <w:t>Google Scholar</w:t>
                                </w:r>
                                <w:r>
                                  <w:t xml:space="preserve">, </w:t>
                                </w:r>
                                <w:r w:rsidRPr="00332582">
                                  <w:rPr>
                                    <w:i/>
                                    <w:iCs/>
                                  </w:rPr>
                                  <w:t>ProQuest,</w:t>
                                </w:r>
                                <w:r>
                                  <w:t xml:space="preserve"> </w:t>
                                </w:r>
                                <w:r w:rsidRPr="00830AEC">
                                  <w:rPr>
                                    <w:i/>
                                    <w:iCs/>
                                  </w:rPr>
                                  <w:t>Pubmed</w:t>
                                </w:r>
                                <w:r>
                                  <w:rPr>
                                    <w:i/>
                                    <w:iCs/>
                                  </w:rPr>
                                  <w:t xml:space="preserve"> </w:t>
                                </w:r>
                                <w:r>
                                  <w:t>dan</w:t>
                                </w:r>
                                <w:r>
                                  <w:rPr>
                                    <w:i/>
                                    <w:iCs/>
                                  </w:rPr>
                                  <w:t>. Science Direct</w:t>
                                </w:r>
                                <w:r w:rsidRPr="00C857B1">
                                  <w:rPr>
                                    <w:i/>
                                    <w:iCs/>
                                  </w:rPr>
                                  <w:t xml:space="preserve"> (</w:t>
                                </w:r>
                                <w:r>
                                  <w:t>n = 2.055</w:t>
                                </w:r>
                                <w:r w:rsidRPr="00C857B1">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oup 1"/>
                          <wpg:cNvGrpSpPr/>
                          <wpg:grpSpPr>
                            <a:xfrm>
                              <a:off x="0" y="655092"/>
                              <a:ext cx="2853055" cy="4196080"/>
                              <a:chOff x="0" y="0"/>
                              <a:chExt cx="2853558" cy="4196687"/>
                            </a:xfrm>
                          </wpg:grpSpPr>
                          <wps:wsp>
                            <wps:cNvPr id="88" name="Text Box 88"/>
                            <wps:cNvSpPr txBox="1"/>
                            <wps:spPr>
                              <a:xfrm>
                                <a:off x="0" y="375314"/>
                                <a:ext cx="2853558" cy="457200"/>
                              </a:xfrm>
                              <a:prstGeom prst="rect">
                                <a:avLst/>
                              </a:prstGeom>
                              <a:solidFill>
                                <a:schemeClr val="lt1"/>
                              </a:solidFill>
                              <a:ln w="6350">
                                <a:solidFill>
                                  <a:prstClr val="black"/>
                                </a:solidFill>
                              </a:ln>
                            </wps:spPr>
                            <wps:txbx>
                              <w:txbxContent>
                                <w:p w14:paraId="49816FAC" w14:textId="699EB107" w:rsidR="00C84C8D" w:rsidRPr="00C857B1" w:rsidRDefault="00C84C8D" w:rsidP="008C4DA3">
                                  <w:pPr>
                                    <w:spacing w:after="0"/>
                                    <w:jc w:val="center"/>
                                    <w:rPr>
                                      <w:i/>
                                      <w:iCs/>
                                    </w:rPr>
                                  </w:pPr>
                                  <w:r w:rsidRPr="00C857B1">
                                    <w:rPr>
                                      <w:i/>
                                      <w:iCs/>
                                    </w:rPr>
                                    <w:t xml:space="preserve">Records after </w:t>
                                  </w:r>
                                  <w:r>
                                    <w:rPr>
                                      <w:i/>
                                      <w:iCs/>
                                    </w:rPr>
                                    <w:t>imported for screening</w:t>
                                  </w:r>
                                </w:p>
                                <w:p w14:paraId="05A5F606" w14:textId="30C1C101" w:rsidR="00C84C8D" w:rsidRPr="007C00A1" w:rsidRDefault="00C84C8D" w:rsidP="008C4DA3">
                                  <w:pPr>
                                    <w:spacing w:after="0"/>
                                    <w:jc w:val="center"/>
                                  </w:pPr>
                                  <w:r>
                                    <w:t>(n =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0" y="1221475"/>
                                <a:ext cx="2853055" cy="457200"/>
                              </a:xfrm>
                              <a:prstGeom prst="rect">
                                <a:avLst/>
                              </a:prstGeom>
                              <a:solidFill>
                                <a:schemeClr val="lt1"/>
                              </a:solidFill>
                              <a:ln w="6350">
                                <a:solidFill>
                                  <a:prstClr val="black"/>
                                </a:solidFill>
                              </a:ln>
                            </wps:spPr>
                            <wps:txbx>
                              <w:txbxContent>
                                <w:p w14:paraId="2C02B2B7" w14:textId="77777777" w:rsidR="00C84C8D" w:rsidRPr="00C857B1" w:rsidRDefault="00C84C8D" w:rsidP="008C4DA3">
                                  <w:pPr>
                                    <w:spacing w:after="0"/>
                                    <w:jc w:val="center"/>
                                    <w:rPr>
                                      <w:i/>
                                      <w:iCs/>
                                    </w:rPr>
                                  </w:pPr>
                                  <w:r w:rsidRPr="00C857B1">
                                    <w:rPr>
                                      <w:i/>
                                      <w:iCs/>
                                    </w:rPr>
                                    <w:t>Titles identified and screened</w:t>
                                  </w:r>
                                </w:p>
                                <w:p w14:paraId="7E8EDB56" w14:textId="2E54521C" w:rsidR="00C84C8D" w:rsidRPr="007C00A1" w:rsidRDefault="00C84C8D" w:rsidP="008C4DA3">
                                  <w:pPr>
                                    <w:spacing w:after="0"/>
                                    <w:jc w:val="center"/>
                                  </w:pPr>
                                  <w:r>
                                    <w:t>(n =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2074460"/>
                                <a:ext cx="2853055" cy="457200"/>
                              </a:xfrm>
                              <a:prstGeom prst="rect">
                                <a:avLst/>
                              </a:prstGeom>
                              <a:solidFill>
                                <a:schemeClr val="lt1"/>
                              </a:solidFill>
                              <a:ln w="6350">
                                <a:solidFill>
                                  <a:prstClr val="black"/>
                                </a:solidFill>
                              </a:ln>
                            </wps:spPr>
                            <wps:txbx>
                              <w:txbxContent>
                                <w:p w14:paraId="52DB050F" w14:textId="77777777" w:rsidR="00C84C8D" w:rsidRPr="00C857B1" w:rsidRDefault="00C84C8D" w:rsidP="008C4DA3">
                                  <w:pPr>
                                    <w:spacing w:after="0"/>
                                    <w:jc w:val="center"/>
                                    <w:rPr>
                                      <w:i/>
                                      <w:iCs/>
                                    </w:rPr>
                                  </w:pPr>
                                  <w:r w:rsidRPr="00C857B1">
                                    <w:rPr>
                                      <w:i/>
                                      <w:iCs/>
                                    </w:rPr>
                                    <w:t>Abstract identified and screened</w:t>
                                  </w:r>
                                </w:p>
                                <w:p w14:paraId="375DFEBF" w14:textId="227AC974" w:rsidR="00C84C8D" w:rsidRPr="007C00A1" w:rsidRDefault="00C84C8D" w:rsidP="008C4DA3">
                                  <w:pPr>
                                    <w:spacing w:after="0"/>
                                    <w:jc w:val="center"/>
                                  </w:pPr>
                                  <w:r>
                                    <w:t>(n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2893326"/>
                                <a:ext cx="2853055" cy="457200"/>
                              </a:xfrm>
                              <a:prstGeom prst="rect">
                                <a:avLst/>
                              </a:prstGeom>
                              <a:solidFill>
                                <a:schemeClr val="lt1"/>
                              </a:solidFill>
                              <a:ln w="6350">
                                <a:solidFill>
                                  <a:prstClr val="black"/>
                                </a:solidFill>
                              </a:ln>
                            </wps:spPr>
                            <wps:txbx>
                              <w:txbxContent>
                                <w:p w14:paraId="1A0DDE64" w14:textId="1DD45BDD" w:rsidR="00C84C8D" w:rsidRPr="007C00A1" w:rsidRDefault="00C84C8D" w:rsidP="008C4DA3">
                                  <w:pPr>
                                    <w:spacing w:after="0"/>
                                    <w:jc w:val="center"/>
                                  </w:pPr>
                                  <w:r w:rsidRPr="00C857B1">
                                    <w:rPr>
                                      <w:i/>
                                      <w:iCs/>
                                    </w:rPr>
                                    <w:t>Full copies retrived and assessed for eliglibility</w:t>
                                  </w:r>
                                  <w:r>
                                    <w:t xml:space="preserve"> (n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739487"/>
                                <a:ext cx="2853055" cy="457200"/>
                              </a:xfrm>
                              <a:prstGeom prst="rect">
                                <a:avLst/>
                              </a:prstGeom>
                              <a:solidFill>
                                <a:schemeClr val="lt1"/>
                              </a:solidFill>
                              <a:ln w="6350">
                                <a:solidFill>
                                  <a:prstClr val="black"/>
                                </a:solidFill>
                              </a:ln>
                            </wps:spPr>
                            <wps:txbx>
                              <w:txbxContent>
                                <w:p w14:paraId="211973DA" w14:textId="77777777" w:rsidR="00C84C8D" w:rsidRPr="00C857B1" w:rsidRDefault="00C84C8D" w:rsidP="008C4DA3">
                                  <w:pPr>
                                    <w:spacing w:after="0"/>
                                    <w:jc w:val="center"/>
                                    <w:rPr>
                                      <w:i/>
                                      <w:iCs/>
                                    </w:rPr>
                                  </w:pPr>
                                  <w:r w:rsidRPr="00C857B1">
                                    <w:rPr>
                                      <w:i/>
                                      <w:iCs/>
                                    </w:rPr>
                                    <w:t>Study included in synthesis</w:t>
                                  </w:r>
                                </w:p>
                                <w:p w14:paraId="687E3DA5" w14:textId="61E191F0" w:rsidR="00C84C8D" w:rsidRPr="007C00A1" w:rsidRDefault="00C84C8D" w:rsidP="008C4DA3">
                                  <w:pPr>
                                    <w:spacing w:after="0"/>
                                    <w:jc w:val="center"/>
                                  </w:pPr>
                                  <w:r>
                                    <w:t>(n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Straight Connector 92"/>
                            <wps:cNvCnPr/>
                            <wps:spPr>
                              <a:xfrm>
                                <a:off x="1398895" y="0"/>
                                <a:ext cx="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405719" y="846162"/>
                                <a:ext cx="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405719" y="1692323"/>
                                <a:ext cx="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1405719" y="2531660"/>
                                <a:ext cx="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1405719" y="3370997"/>
                                <a:ext cx="0" cy="37528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07" name="Straight Arrow Connector 107"/>
                        <wps:cNvCnPr/>
                        <wps:spPr>
                          <a:xfrm>
                            <a:off x="1392071" y="881418"/>
                            <a:ext cx="16625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a:off x="1392071" y="2614684"/>
                            <a:ext cx="16625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F6B6D0" id="Group 10" o:spid="_x0000_s1043" style="position:absolute;margin-left:.5pt;margin-top:1.85pt;width:467.5pt;height:382pt;z-index:251762176" coordsize="59374,4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">
                <v:shapetype id="_x0000_t202" coordsize="21600,21600" o:spt="202" path="m,l,21600r21600,l21600,xe">
                  <v:stroke joinstyle="miter"/>
                  <v:path gradientshapeok="t" o:connecttype="rect"/>
                </v:shapetype>
                <v:shape id="Text Box 90" o:spid="_x0000_s1044" type="#_x0000_t202" style="position:absolute;left:30843;width:28531;height:2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14:paraId="7598C41A" w14:textId="3CA57403" w:rsidR="00C84C8D" w:rsidRPr="00B40A22" w:rsidRDefault="00C84C8D" w:rsidP="00E01212">
                        <w:pPr>
                          <w:spacing w:after="0" w:line="240" w:lineRule="auto"/>
                          <w:jc w:val="center"/>
                          <w:rPr>
                            <w:sz w:val="22"/>
                          </w:rPr>
                        </w:pPr>
                        <w:r w:rsidRPr="00B40A22">
                          <w:rPr>
                            <w:i/>
                            <w:iCs/>
                            <w:sz w:val="22"/>
                          </w:rPr>
                          <w:t xml:space="preserve">Excluded </w:t>
                        </w:r>
                        <w:r w:rsidRPr="00B40A22">
                          <w:rPr>
                            <w:sz w:val="22"/>
                          </w:rPr>
                          <w:t>(n =</w:t>
                        </w:r>
                        <w:r>
                          <w:rPr>
                            <w:sz w:val="22"/>
                          </w:rPr>
                          <w:t xml:space="preserve"> 1.999</w:t>
                        </w:r>
                        <w:r w:rsidRPr="00B40A22">
                          <w:rPr>
                            <w:sz w:val="22"/>
                          </w:rPr>
                          <w:t>)</w:t>
                        </w:r>
                      </w:p>
                      <w:p w14:paraId="212E4DB4" w14:textId="0867B53B" w:rsidR="00C84C8D" w:rsidRPr="00B40A22" w:rsidRDefault="00C84C8D" w:rsidP="00E01212">
                        <w:pPr>
                          <w:spacing w:after="0" w:line="240" w:lineRule="auto"/>
                          <w:jc w:val="center"/>
                          <w:rPr>
                            <w:sz w:val="22"/>
                          </w:rPr>
                        </w:pPr>
                      </w:p>
                      <w:p w14:paraId="0DA04CD0" w14:textId="0AF97F00"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year published 2010-2020</w:t>
                        </w:r>
                      </w:p>
                      <w:p w14:paraId="2089EC35" w14:textId="0C8F9DF5" w:rsidR="00C84C8D" w:rsidRPr="00B40A22" w:rsidRDefault="00C84C8D" w:rsidP="00E01212">
                        <w:pPr>
                          <w:pStyle w:val="ListParagraph"/>
                          <w:spacing w:after="0" w:line="240" w:lineRule="auto"/>
                          <w:ind w:left="426"/>
                          <w:rPr>
                            <w:sz w:val="22"/>
                          </w:rPr>
                        </w:pPr>
                        <w:r>
                          <w:rPr>
                            <w:sz w:val="22"/>
                          </w:rPr>
                          <w:t>(n = 716)</w:t>
                        </w:r>
                      </w:p>
                      <w:p w14:paraId="128F1D5A" w14:textId="330401ED"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Open Access</w:t>
                        </w:r>
                      </w:p>
                      <w:p w14:paraId="3BCABDEF" w14:textId="1B5C6118" w:rsidR="00C84C8D" w:rsidRPr="00B40A22" w:rsidRDefault="00C84C8D" w:rsidP="00E01212">
                        <w:pPr>
                          <w:pStyle w:val="ListParagraph"/>
                          <w:spacing w:after="0" w:line="240" w:lineRule="auto"/>
                          <w:ind w:left="426"/>
                          <w:rPr>
                            <w:sz w:val="22"/>
                          </w:rPr>
                        </w:pPr>
                        <w:r>
                          <w:rPr>
                            <w:sz w:val="22"/>
                          </w:rPr>
                          <w:t>(n = 477)</w:t>
                        </w:r>
                      </w:p>
                      <w:p w14:paraId="6045F607" w14:textId="7A556F62" w:rsidR="00C84C8D" w:rsidRPr="00B40A22" w:rsidRDefault="00C84C8D" w:rsidP="00692966">
                        <w:pPr>
                          <w:pStyle w:val="ListParagraph"/>
                          <w:numPr>
                            <w:ilvl w:val="0"/>
                            <w:numId w:val="85"/>
                          </w:numPr>
                          <w:spacing w:after="0" w:line="240" w:lineRule="auto"/>
                          <w:ind w:left="426"/>
                          <w:rPr>
                            <w:i/>
                            <w:iCs/>
                            <w:sz w:val="22"/>
                          </w:rPr>
                        </w:pPr>
                        <w:r w:rsidRPr="00B40A22">
                          <w:rPr>
                            <w:i/>
                            <w:iCs/>
                            <w:sz w:val="22"/>
                          </w:rPr>
                          <w:t>Irrelevant with Research Article</w:t>
                        </w:r>
                      </w:p>
                      <w:p w14:paraId="3A9F002F" w14:textId="66E34D0F" w:rsidR="00C84C8D" w:rsidRDefault="00C84C8D" w:rsidP="00E01212">
                        <w:pPr>
                          <w:pStyle w:val="ListParagraph"/>
                          <w:spacing w:after="0" w:line="240" w:lineRule="auto"/>
                          <w:ind w:left="426"/>
                          <w:rPr>
                            <w:sz w:val="22"/>
                          </w:rPr>
                        </w:pPr>
                        <w:r>
                          <w:rPr>
                            <w:sz w:val="22"/>
                          </w:rPr>
                          <w:t>(n = 403)</w:t>
                        </w:r>
                      </w:p>
                      <w:p w14:paraId="3B9DC9A9" w14:textId="3FC4A7A5" w:rsidR="00C84C8D" w:rsidRDefault="00C84C8D" w:rsidP="00692966">
                        <w:pPr>
                          <w:pStyle w:val="ListParagraph"/>
                          <w:numPr>
                            <w:ilvl w:val="0"/>
                            <w:numId w:val="85"/>
                          </w:numPr>
                          <w:spacing w:after="0" w:line="240" w:lineRule="auto"/>
                          <w:ind w:left="426"/>
                          <w:rPr>
                            <w:i/>
                            <w:iCs/>
                            <w:sz w:val="22"/>
                          </w:rPr>
                        </w:pPr>
                        <w:r w:rsidRPr="00B40A22">
                          <w:rPr>
                            <w:i/>
                            <w:iCs/>
                            <w:sz w:val="22"/>
                          </w:rPr>
                          <w:t>Does not focus on factors of sunrise model and stunting</w:t>
                        </w:r>
                      </w:p>
                      <w:p w14:paraId="7660387C" w14:textId="03E01154" w:rsidR="00C84C8D" w:rsidRDefault="00C84C8D" w:rsidP="00E01212">
                        <w:pPr>
                          <w:pStyle w:val="ListParagraph"/>
                          <w:spacing w:after="0" w:line="240" w:lineRule="auto"/>
                          <w:ind w:left="426"/>
                          <w:rPr>
                            <w:sz w:val="22"/>
                          </w:rPr>
                        </w:pPr>
                        <w:r>
                          <w:rPr>
                            <w:sz w:val="22"/>
                          </w:rPr>
                          <w:t>(n = 357)</w:t>
                        </w:r>
                      </w:p>
                      <w:p w14:paraId="2D837D0E" w14:textId="233242E2" w:rsidR="00C84C8D" w:rsidRDefault="00C84C8D" w:rsidP="00692966">
                        <w:pPr>
                          <w:pStyle w:val="ListParagraph"/>
                          <w:numPr>
                            <w:ilvl w:val="0"/>
                            <w:numId w:val="85"/>
                          </w:numPr>
                          <w:spacing w:after="0" w:line="240" w:lineRule="auto"/>
                          <w:ind w:left="426"/>
                          <w:rPr>
                            <w:i/>
                            <w:iCs/>
                            <w:sz w:val="22"/>
                          </w:rPr>
                        </w:pPr>
                        <w:r w:rsidRPr="00530E6B">
                          <w:rPr>
                            <w:i/>
                            <w:iCs/>
                            <w:sz w:val="22"/>
                          </w:rPr>
                          <w:t>Duplicates Removed</w:t>
                        </w:r>
                      </w:p>
                      <w:p w14:paraId="5A3C99AA" w14:textId="24782B0A" w:rsidR="00C84C8D" w:rsidRPr="00530E6B" w:rsidRDefault="00C84C8D" w:rsidP="00E01212">
                        <w:pPr>
                          <w:pStyle w:val="ListParagraph"/>
                          <w:spacing w:after="0" w:line="240" w:lineRule="auto"/>
                          <w:ind w:left="426"/>
                          <w:rPr>
                            <w:sz w:val="22"/>
                          </w:rPr>
                        </w:pPr>
                        <w:r w:rsidRPr="00530E6B">
                          <w:rPr>
                            <w:sz w:val="22"/>
                          </w:rPr>
                          <w:t xml:space="preserve">(n = </w:t>
                        </w:r>
                        <w:r>
                          <w:rPr>
                            <w:sz w:val="22"/>
                          </w:rPr>
                          <w:t>46</w:t>
                        </w:r>
                        <w:r w:rsidRPr="00530E6B">
                          <w:rPr>
                            <w:sz w:val="22"/>
                          </w:rPr>
                          <w:t>)</w:t>
                        </w:r>
                      </w:p>
                    </w:txbxContent>
                  </v:textbox>
                </v:shape>
                <v:shape id="Text Box 91" o:spid="_x0000_s1045" type="#_x0000_t202" style="position:absolute;left:30843;top:24429;width:28531;height:2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" fillcolor="white [3201]" strokeweight=".5pt">
                  <v:textbox>
                    <w:txbxContent>
                      <w:p w14:paraId="328E119E" w14:textId="1E1BEA55" w:rsidR="00C84C8D" w:rsidRPr="00E01212" w:rsidRDefault="00C84C8D" w:rsidP="00E01212">
                        <w:pPr>
                          <w:spacing w:after="0" w:line="240" w:lineRule="auto"/>
                          <w:jc w:val="center"/>
                          <w:rPr>
                            <w:sz w:val="22"/>
                            <w:szCs w:val="20"/>
                          </w:rPr>
                        </w:pPr>
                        <w:r w:rsidRPr="00E01212">
                          <w:rPr>
                            <w:i/>
                            <w:iCs/>
                            <w:sz w:val="22"/>
                            <w:szCs w:val="20"/>
                          </w:rPr>
                          <w:t xml:space="preserve">Excluded </w:t>
                        </w:r>
                        <w:r w:rsidRPr="00E01212">
                          <w:rPr>
                            <w:sz w:val="22"/>
                            <w:szCs w:val="20"/>
                          </w:rPr>
                          <w:t>(n =</w:t>
                        </w:r>
                        <w:r>
                          <w:rPr>
                            <w:sz w:val="22"/>
                            <w:szCs w:val="20"/>
                          </w:rPr>
                          <w:t>40</w:t>
                        </w:r>
                        <w:r w:rsidRPr="00E01212">
                          <w:rPr>
                            <w:sz w:val="22"/>
                            <w:szCs w:val="20"/>
                          </w:rPr>
                          <w:t>)</w:t>
                        </w:r>
                      </w:p>
                      <w:p w14:paraId="669746D1" w14:textId="77777777" w:rsidR="00C84C8D" w:rsidRPr="00E01212" w:rsidRDefault="00C84C8D" w:rsidP="00E01212">
                        <w:pPr>
                          <w:spacing w:after="0" w:line="240" w:lineRule="auto"/>
                          <w:jc w:val="center"/>
                          <w:rPr>
                            <w:sz w:val="22"/>
                            <w:szCs w:val="20"/>
                          </w:rPr>
                        </w:pPr>
                      </w:p>
                      <w:p w14:paraId="0F46AF38" w14:textId="77777777" w:rsidR="00C84C8D" w:rsidRPr="00E01212" w:rsidRDefault="00C84C8D" w:rsidP="00E01212">
                        <w:pPr>
                          <w:spacing w:after="0" w:line="240" w:lineRule="auto"/>
                          <w:rPr>
                            <w:i/>
                            <w:iCs/>
                            <w:sz w:val="22"/>
                            <w:szCs w:val="20"/>
                          </w:rPr>
                        </w:pPr>
                        <w:r w:rsidRPr="00E01212">
                          <w:rPr>
                            <w:i/>
                            <w:iCs/>
                            <w:sz w:val="22"/>
                            <w:szCs w:val="20"/>
                          </w:rPr>
                          <w:t>Participants</w:t>
                        </w:r>
                      </w:p>
                      <w:p w14:paraId="25BCC280" w14:textId="77777777" w:rsidR="00C84C8D" w:rsidRPr="00E01212" w:rsidRDefault="00C84C8D" w:rsidP="00E01212">
                        <w:pPr>
                          <w:spacing w:after="0" w:line="240" w:lineRule="auto"/>
                          <w:ind w:left="284"/>
                          <w:rPr>
                            <w:i/>
                            <w:iCs/>
                            <w:sz w:val="22"/>
                            <w:szCs w:val="20"/>
                          </w:rPr>
                        </w:pPr>
                        <w:r w:rsidRPr="00E01212">
                          <w:rPr>
                            <w:i/>
                            <w:iCs/>
                            <w:sz w:val="22"/>
                            <w:szCs w:val="20"/>
                          </w:rPr>
                          <w:t>Does not focus on analysis  factors of sunrise model and stunting</w:t>
                        </w:r>
                      </w:p>
                      <w:p w14:paraId="557E6318" w14:textId="63A471D8" w:rsidR="00C84C8D" w:rsidRPr="00E01212" w:rsidRDefault="00C84C8D" w:rsidP="00E01212">
                        <w:pPr>
                          <w:spacing w:after="0" w:line="240" w:lineRule="auto"/>
                          <w:ind w:left="284"/>
                          <w:rPr>
                            <w:sz w:val="22"/>
                            <w:szCs w:val="20"/>
                          </w:rPr>
                        </w:pPr>
                        <w:r w:rsidRPr="00E01212">
                          <w:rPr>
                            <w:sz w:val="22"/>
                            <w:szCs w:val="20"/>
                          </w:rPr>
                          <w:t>(n =</w:t>
                        </w:r>
                        <w:r>
                          <w:rPr>
                            <w:sz w:val="22"/>
                            <w:szCs w:val="20"/>
                          </w:rPr>
                          <w:t>11</w:t>
                        </w:r>
                        <w:r w:rsidRPr="00E01212">
                          <w:rPr>
                            <w:sz w:val="22"/>
                            <w:szCs w:val="20"/>
                          </w:rPr>
                          <w:t xml:space="preserve"> )</w:t>
                        </w:r>
                      </w:p>
                      <w:p w14:paraId="6CAC6B34" w14:textId="77777777" w:rsidR="00C84C8D" w:rsidRPr="00E01212" w:rsidRDefault="00C84C8D" w:rsidP="00E01212">
                        <w:pPr>
                          <w:spacing w:after="0" w:line="240" w:lineRule="auto"/>
                          <w:rPr>
                            <w:i/>
                            <w:iCs/>
                            <w:sz w:val="22"/>
                            <w:szCs w:val="20"/>
                          </w:rPr>
                        </w:pPr>
                        <w:r w:rsidRPr="00E01212">
                          <w:rPr>
                            <w:i/>
                            <w:iCs/>
                            <w:sz w:val="22"/>
                            <w:szCs w:val="20"/>
                          </w:rPr>
                          <w:t>Intervention</w:t>
                        </w:r>
                      </w:p>
                      <w:p w14:paraId="2D99A1C7" w14:textId="77777777" w:rsidR="00C84C8D" w:rsidRPr="00E01212" w:rsidRDefault="00C84C8D" w:rsidP="00E01212">
                        <w:pPr>
                          <w:spacing w:after="0" w:line="240" w:lineRule="auto"/>
                          <w:ind w:left="284"/>
                          <w:rPr>
                            <w:i/>
                            <w:iCs/>
                            <w:sz w:val="22"/>
                            <w:szCs w:val="20"/>
                          </w:rPr>
                        </w:pPr>
                        <w:r w:rsidRPr="00E01212">
                          <w:rPr>
                            <w:i/>
                            <w:iCs/>
                            <w:sz w:val="22"/>
                            <w:szCs w:val="20"/>
                          </w:rPr>
                          <w:t>Irrelevant with sunrise model factors</w:t>
                        </w:r>
                      </w:p>
                      <w:p w14:paraId="79E01ABE" w14:textId="236B38DB" w:rsidR="00C84C8D" w:rsidRPr="00E01212" w:rsidRDefault="00C84C8D" w:rsidP="00E01212">
                        <w:pPr>
                          <w:spacing w:after="0" w:line="240" w:lineRule="auto"/>
                          <w:ind w:left="284"/>
                          <w:rPr>
                            <w:sz w:val="22"/>
                            <w:szCs w:val="20"/>
                          </w:rPr>
                        </w:pPr>
                        <w:r w:rsidRPr="00E01212">
                          <w:rPr>
                            <w:sz w:val="22"/>
                            <w:szCs w:val="20"/>
                          </w:rPr>
                          <w:t>(n =</w:t>
                        </w:r>
                        <w:r>
                          <w:rPr>
                            <w:sz w:val="22"/>
                            <w:szCs w:val="20"/>
                          </w:rPr>
                          <w:t>11</w:t>
                        </w:r>
                        <w:r w:rsidRPr="00E01212">
                          <w:rPr>
                            <w:sz w:val="22"/>
                            <w:szCs w:val="20"/>
                          </w:rPr>
                          <w:t>)</w:t>
                        </w:r>
                      </w:p>
                      <w:p w14:paraId="256EE7DB" w14:textId="77777777" w:rsidR="00C84C8D" w:rsidRPr="00E01212" w:rsidRDefault="00C84C8D" w:rsidP="00E01212">
                        <w:pPr>
                          <w:spacing w:after="0" w:line="240" w:lineRule="auto"/>
                          <w:rPr>
                            <w:i/>
                            <w:iCs/>
                            <w:sz w:val="22"/>
                            <w:szCs w:val="20"/>
                          </w:rPr>
                        </w:pPr>
                        <w:r w:rsidRPr="00E01212">
                          <w:rPr>
                            <w:i/>
                            <w:iCs/>
                            <w:sz w:val="22"/>
                            <w:szCs w:val="20"/>
                          </w:rPr>
                          <w:t>Outcome</w:t>
                        </w:r>
                      </w:p>
                      <w:p w14:paraId="2AC187B7" w14:textId="77777777" w:rsidR="00C84C8D" w:rsidRPr="00E01212" w:rsidRDefault="00C84C8D" w:rsidP="00E01212">
                        <w:pPr>
                          <w:spacing w:after="0" w:line="240" w:lineRule="auto"/>
                          <w:ind w:left="284"/>
                          <w:rPr>
                            <w:i/>
                            <w:iCs/>
                            <w:sz w:val="22"/>
                            <w:szCs w:val="20"/>
                          </w:rPr>
                        </w:pPr>
                        <w:r w:rsidRPr="00E01212">
                          <w:rPr>
                            <w:i/>
                            <w:iCs/>
                            <w:sz w:val="22"/>
                            <w:szCs w:val="20"/>
                          </w:rPr>
                          <w:t>Does not discuss sunrise model factors and stunting in child</w:t>
                        </w:r>
                      </w:p>
                      <w:p w14:paraId="5D803213" w14:textId="0D7FB51D" w:rsidR="00C84C8D" w:rsidRPr="00E01212" w:rsidRDefault="00C84C8D" w:rsidP="00E01212">
                        <w:pPr>
                          <w:spacing w:after="0" w:line="240" w:lineRule="auto"/>
                          <w:ind w:left="284"/>
                          <w:rPr>
                            <w:sz w:val="22"/>
                            <w:szCs w:val="20"/>
                          </w:rPr>
                        </w:pPr>
                        <w:r w:rsidRPr="00E01212">
                          <w:rPr>
                            <w:sz w:val="22"/>
                            <w:szCs w:val="20"/>
                          </w:rPr>
                          <w:t>(n =</w:t>
                        </w:r>
                        <w:r>
                          <w:rPr>
                            <w:sz w:val="22"/>
                            <w:szCs w:val="20"/>
                          </w:rPr>
                          <w:t>18</w:t>
                        </w:r>
                        <w:r w:rsidRPr="00E01212">
                          <w:rPr>
                            <w:sz w:val="22"/>
                            <w:szCs w:val="20"/>
                          </w:rPr>
                          <w:t>)</w:t>
                        </w:r>
                      </w:p>
                    </w:txbxContent>
                  </v:textbox>
                </v:shape>
                <v:group id="Group 5" o:spid="_x0000_s1046" style="position:absolute;width:28530;height:48511" coordsize="28530,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89" o:spid="_x0000_s1047" type="#_x0000_t202" style="position:absolute;width:28530;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" fillcolor="white [3201]" strokeweight=".5pt">
                    <v:textbox>
                      <w:txbxContent>
                        <w:p w14:paraId="4ADC042B" w14:textId="09527803" w:rsidR="00C84C8D" w:rsidRPr="00C857B1" w:rsidRDefault="00C84C8D" w:rsidP="008C4DA3">
                          <w:pPr>
                            <w:spacing w:after="0"/>
                            <w:jc w:val="center"/>
                            <w:rPr>
                              <w:i/>
                              <w:iCs/>
                            </w:rPr>
                          </w:pPr>
                          <w:r w:rsidRPr="00C857B1">
                            <w:rPr>
                              <w:i/>
                              <w:iCs/>
                            </w:rPr>
                            <w:t xml:space="preserve">Research identified through databases </w:t>
                          </w:r>
                          <w:r w:rsidRPr="009B6C17">
                            <w:rPr>
                              <w:i/>
                              <w:iCs/>
                            </w:rPr>
                            <w:t>Google Scholar</w:t>
                          </w:r>
                          <w:r>
                            <w:t xml:space="preserve">, </w:t>
                          </w:r>
                          <w:r w:rsidRPr="00332582">
                            <w:rPr>
                              <w:i/>
                              <w:iCs/>
                            </w:rPr>
                            <w:t>ProQuest,</w:t>
                          </w:r>
                          <w:r>
                            <w:t xml:space="preserve"> </w:t>
                          </w:r>
                          <w:r w:rsidRPr="00830AEC">
                            <w:rPr>
                              <w:i/>
                              <w:iCs/>
                            </w:rPr>
                            <w:t>Pubmed</w:t>
                          </w:r>
                          <w:r>
                            <w:rPr>
                              <w:i/>
                              <w:iCs/>
                            </w:rPr>
                            <w:t xml:space="preserve"> </w:t>
                          </w:r>
                          <w:r>
                            <w:t>dan</w:t>
                          </w:r>
                          <w:r>
                            <w:rPr>
                              <w:i/>
                              <w:iCs/>
                            </w:rPr>
                            <w:t>. Science Direct</w:t>
                          </w:r>
                          <w:r w:rsidRPr="00C857B1">
                            <w:rPr>
                              <w:i/>
                              <w:iCs/>
                            </w:rPr>
                            <w:t xml:space="preserve"> (</w:t>
                          </w:r>
                          <w:r>
                            <w:t>n = 2.055</w:t>
                          </w:r>
                          <w:r w:rsidRPr="00C857B1">
                            <w:rPr>
                              <w:i/>
                              <w:iCs/>
                            </w:rPr>
                            <w:t>)</w:t>
                          </w:r>
                        </w:p>
                      </w:txbxContent>
                    </v:textbox>
                  </v:shape>
                  <v:group id="Group 1" o:spid="_x0000_s1048" style="position:absolute;top:6550;width:28530;height:41961" coordsize="28535,4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88" o:spid="_x0000_s1049" type="#_x0000_t202" style="position:absolute;top:3753;width:285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14:paraId="49816FAC" w14:textId="699EB107" w:rsidR="00C84C8D" w:rsidRPr="00C857B1" w:rsidRDefault="00C84C8D" w:rsidP="008C4DA3">
                            <w:pPr>
                              <w:spacing w:after="0"/>
                              <w:jc w:val="center"/>
                              <w:rPr>
                                <w:i/>
                                <w:iCs/>
                              </w:rPr>
                            </w:pPr>
                            <w:r w:rsidRPr="00C857B1">
                              <w:rPr>
                                <w:i/>
                                <w:iCs/>
                              </w:rPr>
                              <w:t xml:space="preserve">Records after </w:t>
                            </w:r>
                            <w:r>
                              <w:rPr>
                                <w:i/>
                                <w:iCs/>
                              </w:rPr>
                              <w:t>imported for screening</w:t>
                            </w:r>
                          </w:p>
                          <w:p w14:paraId="05A5F606" w14:textId="30C1C101" w:rsidR="00C84C8D" w:rsidRPr="007C00A1" w:rsidRDefault="00C84C8D" w:rsidP="008C4DA3">
                            <w:pPr>
                              <w:spacing w:after="0"/>
                              <w:jc w:val="center"/>
                            </w:pPr>
                            <w:r>
                              <w:t>(n = 56)</w:t>
                            </w:r>
                          </w:p>
                        </w:txbxContent>
                      </v:textbox>
                    </v:shape>
                    <v:shape id="Text Box 65" o:spid="_x0000_s1050" type="#_x0000_t202" style="position:absolute;top:12214;width:285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2C02B2B7" w14:textId="77777777" w:rsidR="00C84C8D" w:rsidRPr="00C857B1" w:rsidRDefault="00C84C8D" w:rsidP="008C4DA3">
                            <w:pPr>
                              <w:spacing w:after="0"/>
                              <w:jc w:val="center"/>
                              <w:rPr>
                                <w:i/>
                                <w:iCs/>
                              </w:rPr>
                            </w:pPr>
                            <w:r w:rsidRPr="00C857B1">
                              <w:rPr>
                                <w:i/>
                                <w:iCs/>
                              </w:rPr>
                              <w:t>Titles identified and screened</w:t>
                            </w:r>
                          </w:p>
                          <w:p w14:paraId="7E8EDB56" w14:textId="2E54521C" w:rsidR="00C84C8D" w:rsidRPr="007C00A1" w:rsidRDefault="00C84C8D" w:rsidP="008C4DA3">
                            <w:pPr>
                              <w:spacing w:after="0"/>
                              <w:jc w:val="center"/>
                            </w:pPr>
                            <w:r>
                              <w:t>(n = 56)</w:t>
                            </w:r>
                          </w:p>
                        </w:txbxContent>
                      </v:textbox>
                    </v:shape>
                    <v:shape id="Text Box 64" o:spid="_x0000_s1051" type="#_x0000_t202" style="position:absolute;top:20744;width:285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52DB050F" w14:textId="77777777" w:rsidR="00C84C8D" w:rsidRPr="00C857B1" w:rsidRDefault="00C84C8D" w:rsidP="008C4DA3">
                            <w:pPr>
                              <w:spacing w:after="0"/>
                              <w:jc w:val="center"/>
                              <w:rPr>
                                <w:i/>
                                <w:iCs/>
                              </w:rPr>
                            </w:pPr>
                            <w:r w:rsidRPr="00C857B1">
                              <w:rPr>
                                <w:i/>
                                <w:iCs/>
                              </w:rPr>
                              <w:t>Abstract identified and screened</w:t>
                            </w:r>
                          </w:p>
                          <w:p w14:paraId="375DFEBF" w14:textId="227AC974" w:rsidR="00C84C8D" w:rsidRPr="007C00A1" w:rsidRDefault="00C84C8D" w:rsidP="008C4DA3">
                            <w:pPr>
                              <w:spacing w:after="0"/>
                              <w:jc w:val="center"/>
                            </w:pPr>
                            <w:r>
                              <w:t>(n = 16)</w:t>
                            </w:r>
                          </w:p>
                        </w:txbxContent>
                      </v:textbox>
                    </v:shape>
                    <v:shape id="Text Box 101" o:spid="_x0000_s1052" type="#_x0000_t202" style="position:absolute;top:28933;width:285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14:paraId="1A0DDE64" w14:textId="1DD45BDD" w:rsidR="00C84C8D" w:rsidRPr="007C00A1" w:rsidRDefault="00C84C8D" w:rsidP="008C4DA3">
                            <w:pPr>
                              <w:spacing w:after="0"/>
                              <w:jc w:val="center"/>
                            </w:pPr>
                            <w:r w:rsidRPr="00C857B1">
                              <w:rPr>
                                <w:i/>
                                <w:iCs/>
                              </w:rPr>
                              <w:t>Full copies retrived and assessed for eliglibility</w:t>
                            </w:r>
                            <w:r>
                              <w:t xml:space="preserve"> (n =16)</w:t>
                            </w:r>
                          </w:p>
                        </w:txbxContent>
                      </v:textbox>
                    </v:shape>
                    <v:shape id="Text Box 103" o:spid="_x0000_s1053" type="#_x0000_t202" style="position:absolute;top:37394;width:285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14:paraId="211973DA" w14:textId="77777777" w:rsidR="00C84C8D" w:rsidRPr="00C857B1" w:rsidRDefault="00C84C8D" w:rsidP="008C4DA3">
                            <w:pPr>
                              <w:spacing w:after="0"/>
                              <w:jc w:val="center"/>
                              <w:rPr>
                                <w:i/>
                                <w:iCs/>
                              </w:rPr>
                            </w:pPr>
                            <w:r w:rsidRPr="00C857B1">
                              <w:rPr>
                                <w:i/>
                                <w:iCs/>
                              </w:rPr>
                              <w:t>Study included in synthesis</w:t>
                            </w:r>
                          </w:p>
                          <w:p w14:paraId="687E3DA5" w14:textId="61E191F0" w:rsidR="00C84C8D" w:rsidRPr="007C00A1" w:rsidRDefault="00C84C8D" w:rsidP="008C4DA3">
                            <w:pPr>
                              <w:spacing w:after="0"/>
                              <w:jc w:val="center"/>
                            </w:pPr>
                            <w:r>
                              <w:t>(n = 16)</w:t>
                            </w:r>
                          </w:p>
                        </w:txbxContent>
                      </v:textbox>
                    </v:shape>
                    <v:line id="Straight Connector 92" o:spid="_x0000_s1054" style="position:absolute;visibility:visible;mso-wrap-style:square" from="13988,0" to="13988,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Straight Connector 100" o:spid="_x0000_s1055" style="position:absolute;visibility:visible;mso-wrap-style:square" from="14057,8461" to="14057,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2" o:spid="_x0000_s1056" style="position:absolute;visibility:visible;mso-wrap-style:square" from="14057,16923" to="14057,2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Straight Connector 104" o:spid="_x0000_s1057" style="position:absolute;visibility:visible;mso-wrap-style:square" from="14057,25316" to="14057,2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6" o:spid="_x0000_s1058" style="position:absolute;visibility:visible;mso-wrap-style:square" from="14057,33709" to="1405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group>
                </v:group>
                <v:shapetype id="_x0000_t32" coordsize="21600,21600" o:spt="32" o:oned="t" path="m,l21600,21600e" filled="f">
                  <v:path arrowok="t" fillok="f" o:connecttype="none"/>
                  <o:lock v:ext="edit" shapetype="t"/>
                </v:shapetype>
                <v:shape id="Straight Arrow Connector 107" o:spid="_x0000_s1059" type="#_x0000_t32" style="position:absolute;left:13920;top:8814;width:16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shape id="Straight Arrow Connector 108" o:spid="_x0000_s1060" type="#_x0000_t32" style="position:absolute;left:13920;top:26146;width:16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M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" strokecolor="black [3200]" strokeweight=".5pt">
                  <v:stroke endarrow="block" joinstyle="miter"/>
                </v:shape>
              </v:group>
            </w:pict>
          </mc:Fallback>
        </mc:AlternateContent>
      </w:r>
    </w:p>
    <w:p w14:paraId="671470C8" w14:textId="29EE0E31" w:rsidR="008C4DA3" w:rsidRDefault="008C4DA3" w:rsidP="008C4DA3"/>
    <w:p w14:paraId="16379322" w14:textId="5A1C5C2D" w:rsidR="008C4DA3" w:rsidRDefault="008C4DA3" w:rsidP="008C4DA3"/>
    <w:p w14:paraId="6D143719" w14:textId="170D3305" w:rsidR="008C4DA3" w:rsidRDefault="008C4DA3" w:rsidP="008C4DA3"/>
    <w:p w14:paraId="3B929951" w14:textId="093A6EA9" w:rsidR="008C4DA3" w:rsidRDefault="008C4DA3" w:rsidP="008C4DA3"/>
    <w:p w14:paraId="02108D2C" w14:textId="30DA9258" w:rsidR="008C4DA3" w:rsidRDefault="008C4DA3" w:rsidP="008C4DA3"/>
    <w:p w14:paraId="5004952B" w14:textId="395BE963" w:rsidR="008C4DA3" w:rsidRDefault="008C4DA3" w:rsidP="008C4DA3"/>
    <w:p w14:paraId="5ADB77B3" w14:textId="50A01834" w:rsidR="008C4DA3" w:rsidRDefault="008C4DA3" w:rsidP="008C4DA3"/>
    <w:p w14:paraId="308C0025" w14:textId="20FD9B45" w:rsidR="008C4DA3" w:rsidRDefault="008C4DA3" w:rsidP="008C4DA3"/>
    <w:p w14:paraId="05EE576C" w14:textId="07B96BCA" w:rsidR="008C4DA3" w:rsidRDefault="008C4DA3" w:rsidP="008C4DA3"/>
    <w:p w14:paraId="239C84C1" w14:textId="40E5CB50" w:rsidR="008C4DA3" w:rsidRDefault="008C4DA3" w:rsidP="008C4DA3"/>
    <w:p w14:paraId="469DB4A2" w14:textId="165C4B9B" w:rsidR="008C4DA3" w:rsidRDefault="008C4DA3" w:rsidP="008C4DA3"/>
    <w:p w14:paraId="2B27807F" w14:textId="77777777" w:rsidR="008C4DA3" w:rsidRDefault="008C4DA3" w:rsidP="008C4DA3"/>
    <w:p w14:paraId="25795338" w14:textId="12D6A22C" w:rsidR="008C4DA3" w:rsidRDefault="008C4DA3" w:rsidP="008C4DA3"/>
    <w:p w14:paraId="3A7A3EF8" w14:textId="511128C5" w:rsidR="008C4DA3" w:rsidRDefault="008C4DA3" w:rsidP="008C4DA3"/>
    <w:p w14:paraId="7ECE8FB3" w14:textId="77777777" w:rsidR="008C4DA3" w:rsidRDefault="008C4DA3" w:rsidP="008C4DA3"/>
    <w:p w14:paraId="556BBD89" w14:textId="77777777" w:rsidR="008C4DA3" w:rsidRDefault="008C4DA3" w:rsidP="008C4DA3"/>
    <w:p w14:paraId="295D9B44" w14:textId="124DD0F2" w:rsidR="008C4DA3" w:rsidRDefault="008C4DA3" w:rsidP="009B6C17">
      <w:pPr>
        <w:pStyle w:val="Heading5"/>
      </w:pPr>
      <w:bookmarkStart w:id="302" w:name="_Toc45127699"/>
      <w:r>
        <w:t xml:space="preserve">Gambar </w:t>
      </w:r>
      <w:r w:rsidR="009B6C17">
        <w:t>4</w:t>
      </w:r>
      <w:r>
        <w:t xml:space="preserve">.1 </w:t>
      </w:r>
      <w:r w:rsidRPr="00760FB2">
        <w:rPr>
          <w:i/>
          <w:iCs/>
        </w:rPr>
        <w:t>Diagram Flow Literature Review</w:t>
      </w:r>
      <w:bookmarkEnd w:id="302"/>
    </w:p>
    <w:p w14:paraId="4E558631" w14:textId="245D7A24" w:rsidR="008F1189" w:rsidRDefault="008F1189" w:rsidP="00EB210F">
      <w:pPr>
        <w:spacing w:after="0"/>
      </w:pPr>
    </w:p>
    <w:p w14:paraId="7F066AD9" w14:textId="156E7B0E" w:rsidR="005F5E7F" w:rsidRPr="005F5E7F" w:rsidRDefault="005F5E7F" w:rsidP="005F5E7F">
      <w:pPr>
        <w:sectPr w:rsidR="005F5E7F" w:rsidRPr="005F5E7F" w:rsidSect="00627C82">
          <w:pgSz w:w="12191" w:h="16840" w:code="9"/>
          <w:pgMar w:top="1701" w:right="1701" w:bottom="1701" w:left="2268" w:header="1134" w:footer="1134" w:gutter="0"/>
          <w:cols w:space="720"/>
          <w:titlePg/>
          <w:docGrid w:linePitch="360"/>
        </w:sectPr>
      </w:pPr>
    </w:p>
    <w:p w14:paraId="04670CF9" w14:textId="77777777" w:rsidR="00E9797E" w:rsidRDefault="00E9797E" w:rsidP="00E9797E">
      <w:pPr>
        <w:pStyle w:val="Heading1"/>
      </w:pPr>
      <w:bookmarkStart w:id="303" w:name="_Toc45127458"/>
      <w:bookmarkStart w:id="304" w:name="_Toc45176982"/>
      <w:bookmarkStart w:id="305" w:name="_Toc45308438"/>
      <w:bookmarkStart w:id="306" w:name="_Toc45354053"/>
      <w:bookmarkStart w:id="307" w:name="_Toc45354792"/>
      <w:bookmarkStart w:id="308" w:name="_Toc45356989"/>
      <w:bookmarkStart w:id="309" w:name="_Toc46982414"/>
      <w:bookmarkStart w:id="310" w:name="_Toc46982648"/>
      <w:r>
        <w:lastRenderedPageBreak/>
        <w:t>BAB 5</w:t>
      </w:r>
      <w:bookmarkEnd w:id="303"/>
      <w:bookmarkEnd w:id="304"/>
      <w:bookmarkEnd w:id="305"/>
      <w:bookmarkEnd w:id="306"/>
      <w:bookmarkEnd w:id="307"/>
      <w:bookmarkEnd w:id="308"/>
      <w:bookmarkEnd w:id="309"/>
      <w:bookmarkEnd w:id="310"/>
    </w:p>
    <w:p w14:paraId="00696807" w14:textId="41DAC420" w:rsidR="00E9797E" w:rsidRDefault="00E217DA" w:rsidP="00E9797E">
      <w:pPr>
        <w:pStyle w:val="Heading1"/>
      </w:pPr>
      <w:bookmarkStart w:id="311" w:name="_Toc45354054"/>
      <w:bookmarkStart w:id="312" w:name="_Toc45354793"/>
      <w:bookmarkStart w:id="313" w:name="_Toc46982415"/>
      <w:bookmarkStart w:id="314" w:name="_Toc46982649"/>
      <w:r>
        <w:t xml:space="preserve">HASIL DAN </w:t>
      </w:r>
      <w:r w:rsidR="00420EFD">
        <w:t>PEMBAHASAN</w:t>
      </w:r>
      <w:bookmarkEnd w:id="311"/>
      <w:bookmarkEnd w:id="312"/>
      <w:bookmarkEnd w:id="313"/>
      <w:bookmarkEnd w:id="314"/>
    </w:p>
    <w:p w14:paraId="418D9624" w14:textId="7BF0036B" w:rsidR="002203EC" w:rsidRDefault="006B710C" w:rsidP="00692966">
      <w:pPr>
        <w:pStyle w:val="Heading2"/>
        <w:numPr>
          <w:ilvl w:val="0"/>
          <w:numId w:val="83"/>
        </w:numPr>
        <w:ind w:left="567" w:hanging="567"/>
      </w:pPr>
      <w:bookmarkStart w:id="315" w:name="_Toc45354055"/>
      <w:bookmarkStart w:id="316" w:name="_Toc45354794"/>
      <w:bookmarkStart w:id="317" w:name="_Toc46982416"/>
      <w:bookmarkStart w:id="318" w:name="_Toc46982650"/>
      <w:r>
        <w:t>Hasil</w:t>
      </w:r>
      <w:bookmarkEnd w:id="315"/>
      <w:bookmarkEnd w:id="316"/>
      <w:bookmarkEnd w:id="317"/>
      <w:bookmarkEnd w:id="318"/>
    </w:p>
    <w:p w14:paraId="13FA2459" w14:textId="11E75FF6" w:rsidR="00E217DA" w:rsidRPr="00E217DA" w:rsidRDefault="006B710C" w:rsidP="00692966">
      <w:pPr>
        <w:pStyle w:val="Heading3"/>
        <w:numPr>
          <w:ilvl w:val="0"/>
          <w:numId w:val="88"/>
        </w:numPr>
        <w:ind w:left="567" w:hanging="567"/>
      </w:pPr>
      <w:bookmarkStart w:id="319" w:name="_Toc45354056"/>
      <w:bookmarkStart w:id="320" w:name="_Toc45354795"/>
      <w:bookmarkStart w:id="321" w:name="_Toc46982417"/>
      <w:bookmarkStart w:id="322" w:name="_Toc46982651"/>
      <w:r>
        <w:t>Karakteristik Studi</w:t>
      </w:r>
      <w:bookmarkEnd w:id="319"/>
      <w:bookmarkEnd w:id="320"/>
      <w:bookmarkEnd w:id="321"/>
      <w:bookmarkEnd w:id="322"/>
    </w:p>
    <w:p w14:paraId="11DEA350" w14:textId="77777777" w:rsidR="00410A69" w:rsidRDefault="00641447" w:rsidP="004E0F54">
      <w:pPr>
        <w:spacing w:after="0" w:line="480" w:lineRule="auto"/>
        <w:ind w:firstLine="567"/>
        <w:jc w:val="both"/>
      </w:pPr>
      <w:r>
        <w:t>E</w:t>
      </w:r>
      <w:r w:rsidR="00EB210F">
        <w:t>nam</w:t>
      </w:r>
      <w:r w:rsidR="002203EC">
        <w:t xml:space="preserve"> belas artikel memenuhi kriteria inklusi terbagi menjadi dua tema besar yaitu faktor yang berkaitan dengan </w:t>
      </w:r>
      <w:r w:rsidR="002203EC" w:rsidRPr="00641447">
        <w:rPr>
          <w:i/>
          <w:iCs/>
        </w:rPr>
        <w:t>sunrise model</w:t>
      </w:r>
      <w:r w:rsidR="002203EC">
        <w:t xml:space="preserve"> </w:t>
      </w:r>
      <w:r>
        <w:t xml:space="preserve">dan kejadian </w:t>
      </w:r>
      <w:r w:rsidR="002203EC" w:rsidRPr="00641447">
        <w:rPr>
          <w:i/>
          <w:iCs/>
        </w:rPr>
        <w:t>stunting</w:t>
      </w:r>
      <w:r>
        <w:t>.</w:t>
      </w:r>
      <w:r w:rsidR="002203EC">
        <w:t xml:space="preserve"> Faktor yang berkontribusi dalam studi </w:t>
      </w:r>
      <w:r w:rsidR="002203EC" w:rsidRPr="00641447">
        <w:rPr>
          <w:i/>
          <w:iCs/>
        </w:rPr>
        <w:t>sunrise mode</w:t>
      </w:r>
      <w:r w:rsidRPr="00641447">
        <w:rPr>
          <w:i/>
          <w:iCs/>
        </w:rPr>
        <w:t>l</w:t>
      </w:r>
      <w:r w:rsidR="002203EC">
        <w:t xml:space="preserve"> dan </w:t>
      </w:r>
      <w:r>
        <w:t xml:space="preserve">kejadian </w:t>
      </w:r>
      <w:r w:rsidR="002203EC" w:rsidRPr="00641447">
        <w:rPr>
          <w:i/>
          <w:iCs/>
        </w:rPr>
        <w:t>stunting</w:t>
      </w:r>
      <w:r w:rsidR="002203EC">
        <w:t xml:space="preserve"> sebagian besar </w:t>
      </w:r>
      <w:r w:rsidRPr="00641447">
        <w:rPr>
          <w:i/>
          <w:iCs/>
        </w:rPr>
        <w:t>cross-sectional dan survey.</w:t>
      </w:r>
      <w:r>
        <w:t xml:space="preserve"> J</w:t>
      </w:r>
      <w:r w:rsidR="002203EC">
        <w:t>umlah rata-rata peserta</w:t>
      </w:r>
      <w:r w:rsidR="004E0F54">
        <w:t xml:space="preserve"> beragam, mulai dari puluhan, ratusan dan terdapat juga peserta lebih dari seribu</w:t>
      </w:r>
      <w:r w:rsidR="002203EC">
        <w:t>; secara keseluruhan, setiap penelitian membahas tentang fa</w:t>
      </w:r>
      <w:r>
        <w:t>k</w:t>
      </w:r>
      <w:r w:rsidR="002203EC">
        <w:t>tor dala</w:t>
      </w:r>
      <w:r>
        <w:t>m</w:t>
      </w:r>
      <w:r w:rsidR="002203EC">
        <w:t xml:space="preserve"> </w:t>
      </w:r>
      <w:r w:rsidR="002203EC" w:rsidRPr="00641447">
        <w:rPr>
          <w:i/>
          <w:iCs/>
        </w:rPr>
        <w:t>sunrise model</w:t>
      </w:r>
      <w:r w:rsidR="002203EC">
        <w:t xml:space="preserve"> yang mempengaruhi </w:t>
      </w:r>
      <w:r>
        <w:t xml:space="preserve">kejadian </w:t>
      </w:r>
      <w:r w:rsidR="002203EC" w:rsidRPr="00641447">
        <w:rPr>
          <w:i/>
          <w:iCs/>
        </w:rPr>
        <w:t>stunting</w:t>
      </w:r>
      <w:r w:rsidR="002203EC">
        <w:t>.</w:t>
      </w:r>
      <w:r>
        <w:t xml:space="preserve"> Kualitas studi tertinggi adalah untuk faktor sosial dan keluarga dan terendah untuk studi religius. Studi yang sesuai dengan tinjauan sistematis ini rata-rata dilakukan di Indonesia dengan </w:t>
      </w:r>
      <w:r w:rsidR="00EC2BB3">
        <w:t>sembilan studi (</w:t>
      </w:r>
      <w:r w:rsidR="00EC2BB3">
        <w:fldChar w:fldCharType="begin" w:fldLock="1"/>
      </w:r>
      <w:r w:rsidR="00EC2BB3">
        <w:instrText>ADDIN CSL_CITATION {"citationItems":[{"id":"ITEM-1","itemData":{"DOI":"10.14710/JMKI.7.1.2019.67-74","ISSN":"2548-7213","abstract":"Stunting  merupakan permasalahn gizi kronis yang berdampak pada kegagalan pertumbuhan pada balita, sehingga balita terseabut cenderung lebih pendek daripada usianya. Pemantauan tumbuh kembang anak dapat diupayakan dengan adanya kegiatan posyandu balita. Peranan kader posyandu disamping untuk memotivasi orangtua akan kesadaran pentingnya memantau pengukuran tinggi dan berat badan balitanya, juga mempunyai peranan dalam proses pencatatan dan pelaporan hasil penimbangan balita kepada pihak puskesmas. Dengan kerjasama yang baik antara masyarakat, kader posyandu, dan puskesmas ini dapat menghasilkan data-data yang akurat, tepat, cepat, dan benar.  Tujuan dari penelitian ini yaitu melakukan pengembangan sistem informasi pencatatan dan pelaporan status gizi balita  stunting  untuk mendukung monitoring dan penatalaksanaan status gizi balita.  Metode yang digunakan dalam pengembangan sistem yaitu dengan FAST, dan menggunakan desain penelitian Action Research dengan pendekatan cross sectional. Proses pengumpulan data dilakukan dengan observasi dan wawancara mendalam. Subjek penelitian yaitu 1 petugas kia dan gizi puskesmas, 1 bidan Pembina wilayah, dan 13 kader posyandu balita kelurahan Gajahmungkur. Perancangan desain input, posesn, dan output disesuaikan dengan kebutuhan dari pengguna sistem informasi.  Dapat disimpulkan bahwa pengembangan sistem informasi pencatatan dan pelaporan status gizi balita stunting “mozita” dapat membantu mengatasi permasalah yang muncul, dengan dapat diakses secara online sehingga dapat membantu proses pemasukan data dan pelaporan secara akurat, tepat, cepat, dan benar.","author":[{"dropping-particle":"","family":"Susanti","given":"Wahyu Indri","non-dropping-particle":"","parse-names":false,"suffix":""},{"dropping-particle":"","family":"Widodo","given":"Aris Puji","non-dropping-particle":"","parse-names":false,"suffix":""},{"dropping-particle":"","family":"Nugraheni","given":"Sri Achadi","non-dropping-particle":"","parse-names":false,"suffix":""}],"container-title":"Jurnal Manajemen Kesehatan Indonesia","id":"ITEM-1","issue":"1","issued":{"date-parts":[["2019"]]},"page":"67-74","title":"Pengembangan Sistem Informasi Pencatatan dan Pelaporan Status Gizi Balita Stunting di Kelurahan Gajah Mungkur","type":"article-journal","volume":"7"},"uris":["http://www.mendeley.com/documents/?uuid=a68614b5-f572-42e6-be73-0da98c7f835d"]}],"mendeley":{"formattedCitation":"(Susanti et al., 2019)","plainTextFormattedCitation":"(Susanti et al., 2019)","previouslyFormattedCitation":"(Susanti et al., 2019)"},"properties":{"noteIndex":0},"schema":"https://github.com/citation-style-language/schema/raw/master/csl-citation.json"}</w:instrText>
      </w:r>
      <w:r w:rsidR="00EC2BB3">
        <w:fldChar w:fldCharType="separate"/>
      </w:r>
      <w:r w:rsidR="00EC2BB3" w:rsidRPr="00EC2BB3">
        <w:rPr>
          <w:noProof/>
        </w:rPr>
        <w:t>(Susanti et al., 2019)</w:t>
      </w:r>
      <w:r w:rsidR="00EC2BB3">
        <w:fldChar w:fldCharType="end"/>
      </w:r>
      <w:r w:rsidR="00EC2BB3">
        <w:t>;</w:t>
      </w:r>
      <w:r w:rsidR="00EC2BB3">
        <w:fldChar w:fldCharType="begin" w:fldLock="1"/>
      </w:r>
      <w:r w:rsidR="00EC2BB3">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EC2BB3">
        <w:fldChar w:fldCharType="separate"/>
      </w:r>
      <w:r w:rsidR="00EC2BB3" w:rsidRPr="00EC2BB3">
        <w:rPr>
          <w:noProof/>
        </w:rPr>
        <w:t>(Cahyani et al., 2019)</w:t>
      </w:r>
      <w:r w:rsidR="00EC2BB3">
        <w:fldChar w:fldCharType="end"/>
      </w:r>
      <w:r w:rsidR="00EC2BB3">
        <w:t>;</w:t>
      </w:r>
      <w:r w:rsidR="00EC2BB3">
        <w:fldChar w:fldCharType="begin" w:fldLock="1"/>
      </w:r>
      <w:r w:rsidR="00A228A2">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EC2BB3">
        <w:fldChar w:fldCharType="separate"/>
      </w:r>
      <w:r w:rsidR="00EC2BB3" w:rsidRPr="00EC2BB3">
        <w:rPr>
          <w:noProof/>
        </w:rPr>
        <w:t>(Dwiwardani, 2017)</w:t>
      </w:r>
      <w:r w:rsidR="00EC2BB3">
        <w:fldChar w:fldCharType="end"/>
      </w:r>
      <w:r w:rsidR="00EC2BB3">
        <w:t>;</w:t>
      </w:r>
      <w:r w:rsidR="00EC2BB3">
        <w:fldChar w:fldCharType="begin" w:fldLock="1"/>
      </w:r>
      <w:r w:rsidR="00EC2BB3">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EC2BB3">
        <w:fldChar w:fldCharType="separate"/>
      </w:r>
      <w:r w:rsidR="00EC2BB3" w:rsidRPr="00EC2BB3">
        <w:rPr>
          <w:noProof/>
        </w:rPr>
        <w:t>(Winasis, 2018)</w:t>
      </w:r>
      <w:r w:rsidR="00EC2BB3">
        <w:fldChar w:fldCharType="end"/>
      </w:r>
      <w:r w:rsidR="00EC2BB3">
        <w:t>;</w:t>
      </w:r>
      <w:r w:rsidR="00EC2BB3">
        <w:fldChar w:fldCharType="begin" w:fldLock="1"/>
      </w:r>
      <w:r w:rsidR="004D3F81">
        <w:instrText>ADDIN CSL_CITATION {"citationItems":[{"id":"ITEM-1","itemData":{"DOI":"10.26751/JIKK.V11I1.764","author":[{"dropping-particle":"","family":"Izah","given":"Nilatul","non-dropping-particle":"","parse-names":false,"suffix":""},{"dropping-particle":"","family":"Zulfiana","given":"Evi","non-dropping-particle":"","parse-names":false,"suffix":""},{"dropping-particle":"","family":"Rahmanindar","given":"Nora","non-dropping-particle":"","parse-names":false,"suffix":""}],"id":"ITEM-1","issue":"1","issued":{"date-parts":[["2020"]]},"page":"27-32","title":"Analisis Sebaran Dan Determinan Stunting Pada Balita Berdasarkan Pola Asuh (Stuatus Imunisasi Dan Pemberian ASI Eksklusif)","type":"article-journal","volume":"11"},"uris":["http://www.mendeley.com/documents/?uuid=46948ccf-088c-442f-8990-1739de0b3f62"]}],"mendeley":{"formattedCitation":"(Izah et al., 2020)","plainTextFormattedCitation":"(Izah et al., 2020)","previouslyFormattedCitation":"(Izah et al., 2020)"},"properties":{"noteIndex":0},"schema":"https://github.com/citation-style-language/schema/raw/master/csl-citation.json"}</w:instrText>
      </w:r>
      <w:r w:rsidR="00EC2BB3">
        <w:fldChar w:fldCharType="separate"/>
      </w:r>
      <w:r w:rsidR="00EC2BB3" w:rsidRPr="00EC2BB3">
        <w:rPr>
          <w:noProof/>
        </w:rPr>
        <w:t>(Izah et al., 2020)</w:t>
      </w:r>
      <w:r w:rsidR="00EC2BB3">
        <w:fldChar w:fldCharType="end"/>
      </w:r>
      <w:r w:rsidR="00EC2BB3">
        <w:t>;</w:t>
      </w:r>
      <w:r w:rsidR="00EC2BB3">
        <w:fldChar w:fldCharType="begin" w:fldLock="1"/>
      </w:r>
      <w:r w:rsidR="00EC2BB3">
        <w:instrText>ADDIN CSL_CITATION {"citationItems":[{"id":"ITEM-1","itemData":{"DOI":"10.33490/jkm.v2i1.9","ISSN":"2443-3861","abstract":"Stunting is a condition which indicated by chronic growth inhibition and caused by long-term malnutrition. In Tinambung district has 50.9% stunting cases. Stunting in children caused by several factors related among parenting. The objective of this study is to know association parenting consists of feeding practices, hygiene practices and seeking treatment practices in infants. This study was observational case control study with 51 stunting toddlers samples and 51 toddlers normal by systematic random sampling. The independent variables consist of feeding practices, hygiene practices and health seeking practices while the dependent variable is toddler who suffered stunting. Statistical analysis by bivariate with Chi Square test. There is association between feeding practices, personal hygiene practice with incidence of stunting  toddlers. There is no association between seeking treatment practices with of stunting  toddlers","author":[{"dropping-particle":"","family":"Yudianti","given":"Yudianti","non-dropping-particle":"","parse-names":false,"suffix":""},{"dropping-particle":"","family":"Saeni","given":"Rahmat Haji","non-dropping-particle":"","parse-names":false,"suffix":""}],"container-title":"Jurnal Kesehatan Manarang","id":"ITEM-1","issue":"1","issued":{"date-parts":[["2017"]]},"page":"21","title":"Pola Asuh Dengan Kejadian Stunting Pada Balita Di Kabupaten Polewali Mandar","type":"article-journal","volume":"2"},"uris":["http://www.mendeley.com/documents/?uuid=2a30345f-6ce1-41f6-84c8-6dc582312d18"]}],"mendeley":{"formattedCitation":"(Yudianti &amp; Saeni, 2017)","plainTextFormattedCitation":"(Yudianti &amp; Saeni, 2017)","previouslyFormattedCitation":"(Yudianti &amp; Saeni, 2017)"},"properties":{"noteIndex":0},"schema":"https://github.com/citation-style-language/schema/raw/master/csl-citation.json"}</w:instrText>
      </w:r>
      <w:r w:rsidR="00EC2BB3">
        <w:fldChar w:fldCharType="separate"/>
      </w:r>
      <w:r w:rsidR="00EC2BB3" w:rsidRPr="00EC2BB3">
        <w:rPr>
          <w:noProof/>
        </w:rPr>
        <w:t>(Yudianti &amp; Saeni, 2017)</w:t>
      </w:r>
      <w:r w:rsidR="00EC2BB3">
        <w:fldChar w:fldCharType="end"/>
      </w:r>
      <w:r w:rsidR="00EC2BB3">
        <w:t>;</w:t>
      </w:r>
      <w:r w:rsidR="00EC2BB3">
        <w:fldChar w:fldCharType="begin" w:fldLock="1"/>
      </w:r>
      <w:r w:rsidR="00EC2BB3">
        <w:instrText>ADDIN CSL_CITATION {"citationItems":[{"id":"ITEM-1","itemData":{"DOI":"10.1186/s12889-016-3339-8","ISSN":"14712458","abstract":"Background: Stunting in early life has considerable human and economic costs. The purpose of the study was to identify factors associated with stunting among children aged 0-23 months in Indonesia to inform the design of appropriate policy and programme responses. Methods: Determinants of child stunting, including severe stunting, were examined in three districts in Indonesia using data from a cross-sectional survey conducted in 2011. A total of 1366 children were included. The analysis used multiple logistic regression to determine unadjusted and adjusted odds ratios. Results: The prevalence of stunting and severe stunting was 28.4 % and 6.7 %, respectively. The multivariate analysis on determinants of stunting identified a significant interaction between household sanitary facility and household water treatment (P for interaction = 0.007) after controlling for potential covariates: in households that drank untreated water, the adjusted odds on child stunting was over three times higher if the household used a unimproved latrine (adjusted odds ratio 3.47, 95 % confidence interval 1.73-7.28, P &lt;0.001); however, in households that drank treated water, the adjusted odds on child stunting was not significantly higher if the household used an unimproved latrine (adjusted odds ratio 1.27, 95 % confidence interval 0.99-1.63, P = 0.06). Other significant risk factors included male sex, older child age and lower wealth quintile. The risk factors for severe stunting included male sex, older child age, lower wealth quintile, no antenatal care in a health facility, and mother's participation in decisions on what food was cooked in the household. Conclusions: The combination of unimproved latrines and untreated drinking water was associated with an increased odds on stunting in Indonesia compared with improved conditions. Policies and programmes to address child stunting in Indonesia must consider water, sanitation and hygiene interventions. Operational research is needed to determine how best to converge and integrate water, sanitation and hygiene interventions into a broader multisectoral approach to reduce stunting in Indonesia.","author":[{"dropping-particle":"","family":"Torlesse","given":"Harriet","non-dropping-particle":"","parse-names":false,"suffix":""},{"dropping-particle":"","family":"Cronin","given":"Aidan Anthony","non-dropping-particle":"","parse-names":false,"suffix":""},{"dropping-particle":"","family":"Sebayang","given":"Susy Katikana","non-dropping-particle":"","parse-names":false,"suffix":""},{"dropping-particle":"","family":"Nandy","given":"Robin","non-dropping-particle":"","parse-names":false,"suffix":""}],"container-title":"BMC Public Health","id":"ITEM-1","issue":"1","issued":{"date-parts":[["2016"]]},"page":"1-11","publisher":"BMC Public Health","title":"Determinants of stunting in Indonesian children: Evidence from a cross-sectional survey indicate a prominent role for the water, sanitation and hygiene sector in stunting reduction","type":"article-journal","volume":"16"},"uris":["http://www.mendeley.com/documents/?uuid=1a13fab9-49ae-4903-8df2-d232a811eb5b"]}],"mendeley":{"formattedCitation":"(Torlesse et al., 2016)","plainTextFormattedCitation":"(Torlesse et al., 2016)","previouslyFormattedCitation":"(Torlesse et al., 2016)"},"properties":{"noteIndex":0},"schema":"https://github.com/citation-style-language/schema/raw/master/csl-citation.json"}</w:instrText>
      </w:r>
      <w:r w:rsidR="00EC2BB3">
        <w:fldChar w:fldCharType="separate"/>
      </w:r>
      <w:r w:rsidR="00EC2BB3" w:rsidRPr="00EC2BB3">
        <w:rPr>
          <w:noProof/>
        </w:rPr>
        <w:t>(Torlesse et al., 2016)</w:t>
      </w:r>
      <w:r w:rsidR="00EC2BB3">
        <w:fldChar w:fldCharType="end"/>
      </w:r>
      <w:r w:rsidR="00EC2BB3">
        <w:t>;</w:t>
      </w:r>
      <w:r w:rsidR="00EC2BB3">
        <w:fldChar w:fldCharType="begin" w:fldLock="1"/>
      </w:r>
      <w:r w:rsidR="00F2195F">
        <w:instrText>ADDIN CSL_CITATION {"citationItems":[{"id":"ITEM-1","itemData":{"DOI":"10.6133/apjcn.012016.01","author":[{"dropping-particle":"","family":"Mahmudiono","given":"Trias","non-dropping-particle":"","parse-names":false,"suffix":""},{"dropping-particle":"","family":"Sumarmi","given":"Sri","non-dropping-particle":"","parse-names":false,"suffix":""},{"dropping-particle":"","family":"Rosenkranz","given":"Richard R","non-dropping-particle":"","parse-names":false,"suffix":""}],"id":"ITEM-1","issue":"September 2015","issued":{"date-parts":[["2017"]]},"page":"317-325","title":"Household Dietary Diversity and Child Stunting in East Java , Indonesia","type":"article-journal","volume":"26"},"uris":["http://www.mendeley.com/documents/?uuid=12551be0-1679-4e1c-8aa5-8e126591afd3"]}],"mendeley":{"formattedCitation":"(Mahmudiono et al., 2017)","plainTextFormattedCitation":"(Mahmudiono et al., 2017)","previouslyFormattedCitation":"(Mahmudiono et al., 2017)"},"properties":{"noteIndex":0},"schema":"https://github.com/citation-style-language/schema/raw/master/csl-citation.json"}</w:instrText>
      </w:r>
      <w:r w:rsidR="00EC2BB3">
        <w:fldChar w:fldCharType="separate"/>
      </w:r>
      <w:r w:rsidR="00EC2BB3" w:rsidRPr="00EC2BB3">
        <w:rPr>
          <w:noProof/>
        </w:rPr>
        <w:t>(Mahmudiono et al., 2017)</w:t>
      </w:r>
      <w:r w:rsidR="00EC2BB3">
        <w:fldChar w:fldCharType="end"/>
      </w:r>
      <w:r w:rsidR="00EC2BB3">
        <w:t>;</w:t>
      </w:r>
      <w:r w:rsidR="00EC2BB3">
        <w:fldChar w:fldCharType="begin" w:fldLock="1"/>
      </w:r>
      <w:r w:rsidR="0045370C">
        <w:instrText>ADDIN CSL_CITATION {"citationItems":[{"id":"ITEM-1","itemData":{"DOI":"10.22435/bpk.v45i4.7465.233-240","author":[{"dropping-particle":"","family":"Aryastami","given":"Ni Ketut","non-dropping-particle":"","parse-names":false,"suffix":""},{"dropping-particle":"","family":"Tarigan","given":"Ingan","non-dropping-particle":"","parse-names":false,"suffix":""}],"container-title":"Badan Penelitian Kesehatan","id":"ITEM-1","issued":{"date-parts":[["2017"]]},"page":"233-240","title":"Kajian Kebijakan dan Penanggulangan Masalah Gizi Stunting di Indonesia","type":"article-journal","volume":"45"},"uris":["http://www.mendeley.com/documents/?uuid=e933f0df-21db-4546-8554-88db01dc9a85"]}],"mendeley":{"formattedCitation":"(Aryastami &amp; Tarigan, 2017)","plainTextFormattedCitation":"(Aryastami &amp; Tarigan, 2017)","previouslyFormattedCitation":"(Aryastami &amp; Tarigan, 2017)"},"properties":{"noteIndex":0},"schema":"https://github.com/citation-style-language/schema/raw/master/csl-citation.json"}</w:instrText>
      </w:r>
      <w:r w:rsidR="00EC2BB3">
        <w:fldChar w:fldCharType="separate"/>
      </w:r>
      <w:r w:rsidR="00EC2BB3" w:rsidRPr="00EC2BB3">
        <w:rPr>
          <w:noProof/>
        </w:rPr>
        <w:t>(Aryastami &amp; Tarigan, 2017)</w:t>
      </w:r>
      <w:r w:rsidR="00EC2BB3">
        <w:fldChar w:fldCharType="end"/>
      </w:r>
      <w:r w:rsidR="00EC2BB3">
        <w:t>)</w:t>
      </w:r>
      <w:r w:rsidR="007B3DEC">
        <w:t>;</w:t>
      </w:r>
      <w:r w:rsidR="007B3DEC">
        <w:fldChar w:fldCharType="begin" w:fldLock="1"/>
      </w:r>
      <w:r w:rsidR="007B3DEC">
        <w:instrText>ADDIN CSL_CITATION {"citationItems":[{"id":"ITEM-1","itemData":{"DOI":"10.1016/j.mcpsp.2020.100120","ISSN":"26039249","abstract":"Objective: This study was to analyze the chemical composition of cork fish (Channa striata) of Papua Indonesia. Method: Cork fish meat was steamed and pressure boiled to get filtrate and oil. Raw fish meat, steaming process, and pressurized boiling sample were analyzed for proximate, amino acid, and fatty acid. Result: Proximate analysis revealed that protein content and fat content of dry raw fish meat were 58.68% and 0.65%, respectively. The total amino acid of raw fish meat, steaming process filtrate, and pressure boiled filtrate were 67.49%, 3.38%, and 1.54%, respectively. The total fatty acid of raw fish meat, steaming process oil, and pressure boiled oil were 67.28%, 72.75%, and 85.14%, successively. Conclusion: Cork fish (Channa striata) from Merauke Region of Papua, Indonesia shows the high protein content and interesting profile of amino acid and fatty acid that makes it potential to prevent stunting. C. striata fish is a good source of amino acid, and fatty acid can be served by steaming or pressurized boiling process.","author":[{"dropping-particle":"","family":"Pasaribu","given":"Yenni Pintauli","non-dropping-particle":"","parse-names":false,"suffix":""},{"dropping-particle":"","family":"Buyang","given":"Yorinda","non-dropping-particle":"","parse-names":false,"suffix":""},{"dropping-particle":"","family":"Suryaningsih","given":"Ni Luh Sri","non-dropping-particle":"","parse-names":false,"suffix":""},{"dropping-particle":"","family":"Dirpan","given":"Andi","non-dropping-particle":"","parse-names":false,"suffix":""},{"dropping-particle":"","family":"Djalal","given":"Muspirah","non-dropping-particle":"","parse-names":false,"suffix":""}],"container-title":"Medicina Clinica Practica","id":"ITEM-1","issued":{"date-parts":[["2020"]]},"page":"100120","publisher":"The Author(s)","title":"Effect of steaming and pressurized boiling process to the nutrient profile of Papuan cork fish Channa striata as potential protein-rich food to prevent stunting","type":"article-journal","volume":"3"},"uris":["http://www.mendeley.com/documents/?uuid=3bf79cfe-b747-4922-adc9-0924f3ca08b1"]}],"mendeley":{"formattedCitation":"(Pasaribu et al., 2020)","plainTextFormattedCitation":"(Pasaribu et al., 2020)","previouslyFormattedCitation":"(Pasaribu et al., 2020)"},"properties":{"noteIndex":0},"schema":"https://github.com/citation-style-language/schema/raw/master/csl-citation.json"}</w:instrText>
      </w:r>
      <w:r w:rsidR="007B3DEC">
        <w:fldChar w:fldCharType="separate"/>
      </w:r>
      <w:r w:rsidR="007B3DEC" w:rsidRPr="007B3DEC">
        <w:rPr>
          <w:noProof/>
        </w:rPr>
        <w:t>(Pasaribu et al., 2020)</w:t>
      </w:r>
      <w:r w:rsidR="007B3DEC">
        <w:fldChar w:fldCharType="end"/>
      </w:r>
      <w:r w:rsidR="00EC2BB3">
        <w:t xml:space="preserve">, </w:t>
      </w:r>
      <w:r w:rsidR="0045370C">
        <w:t xml:space="preserve">dan masing-masing satu penelitian di China </w:t>
      </w:r>
      <w:r w:rsidR="0045370C">
        <w:fldChar w:fldCharType="begin" w:fldLock="1"/>
      </w:r>
      <w:r w:rsidR="0045370C">
        <w:instrText>ADDIN CSL_CITATION {"citationItems":[{"id":"ITEM-1","itemData":{"DOI":"10.1017/S0007114517002720","author":[{"dropping-particle":"","family":"Wang","given":"Anqi","non-dropping-particle":"","parse-names":false,"suffix":""},{"dropping-particle":"","family":"Scherpbier","given":"Robert W","non-dropping-particle":"","parse-names":false,"suffix":""},{"dropping-particle":"","family":"Huang","given":"Xiaona","non-dropping-particle":"","parse-names":false,"suffix":""},{"dropping-particle":"","family":"Guo","given":"Sufang","non-dropping-particle":"","parse-names":false,"suffix":""},{"dropping-particle":"","family":"Yang","given":"Yuning","non-dropping-particle":"","parse-names":false,"suffix":""},{"dropping-particle":"","family":"Josephs-spaulding","given":"Jonathan","non-dropping-particle":"","parse-names":false,"suffix":""},{"dropping-particle":"","family":"Ma","given":"Chuyang","non-dropping-particle":"","parse-names":false,"suffix":""},{"dropping-particle":"","family":"Zhou","given":"Hong","non-dropping-particle":"","parse-names":false,"suffix":""},{"dropping-particle":"","family":"Wang","given":"Yan","non-dropping-particle":"","parse-names":false,"suffix":""}],"id":"ITEM-1","issued":{"date-parts":[["2017"]]},"page":"840-848","title":"The dietary diversity and stunting prevalence in minority children under 3 years old : a cross-sectional study in forty-two counties of Western China","type":"article-journal"},"uris":["http://www.mendeley.com/documents/?uuid=35d04a35-a0bd-4e39-921b-f908a217729a"]}],"mendeley":{"formattedCitation":"(Wang et al., 2017)","plainTextFormattedCitation":"(Wang et al., 2017)","previouslyFormattedCitation":"(Wang et al., 2017)"},"properties":{"noteIndex":0},"schema":"https://github.com/citation-style-language/schema/raw/master/csl-citation.json"}</w:instrText>
      </w:r>
      <w:r w:rsidR="0045370C">
        <w:fldChar w:fldCharType="separate"/>
      </w:r>
      <w:r w:rsidR="0045370C" w:rsidRPr="0045370C">
        <w:rPr>
          <w:noProof/>
        </w:rPr>
        <w:t>(Wang et al., 2017)</w:t>
      </w:r>
      <w:r w:rsidR="0045370C">
        <w:fldChar w:fldCharType="end"/>
      </w:r>
      <w:r w:rsidR="0045370C">
        <w:t xml:space="preserve">, India </w:t>
      </w:r>
      <w:r w:rsidR="0045370C">
        <w:fldChar w:fldCharType="begin" w:fldLock="1"/>
      </w:r>
      <w:r w:rsidR="0045370C">
        <w:instrText>ADDIN CSL_CITATION {"citationItems":[{"id":"ITEM-1","itemData":{"DOI":"10.1371/journal.pone.0160706","ISSN":"19326203","abstract":"Introduction Socioeconomic status (SES) scales measure poverty, wealth and economic inequality in a population to guide appropriate economic and public health policies. Measurement of poverty and comparison of material deprivation across nations is a challenge. This study compared four SES scales which have been used locally and internationally and evaluated them against childhood stunting, used as an indicator of chronic deprivation, in urban southern India. Methods A door-to-door survey collected information on socio-demographic indicators such as education, occupation, assets, income and living conditions in a semi-urban slum area in Vellore, Tamil Nadu in southern India. A total of 7925 households were categorized by four SES scales-Kuppuswamy scale, Below Poverty Line scale (BPL), the modified Kuppuswamy scale, and the multidimensional poverty index (MDPI) and the level of agreement compared between scales. Logistic regression was used to test the association of SES scales with stunting. Findings The Kuppuswamy, BPL, MDPI and modified Kuppuswamy scales classified 7.1%, 1%, 5.5%, and 55.3% of families as low SES respectively, indicating conservative estimation of low SES by the BPL and MDPI scales in comparison with the modified Kuppuswamy scale, which had the highest sensitivity (89%). Children from low SES classified by all scales had higher odds of stunting, but the level of agreement between scales was very poor ranging from 1%-15%. Conclusion There is great non-uniformity between existing SES scales and cautious interpretation of SES scales is needed in the context of social, cultural, and economic realities.","author":[{"dropping-particle":"","family":"Deepthi","given":"Kattula","non-dropping-particle":"","parse-names":false,"suffix":""},{"dropping-particle":"","family":"Srinivasan","given":"Venugopal","non-dropping-particle":"","parse-names":false,"suffix":""},{"dropping-particle":"","family":"Vasanthakumar","given":"Velusamy","non-dropping-particle":"","parse-names":false,"suffix":""},{"dropping-particle":"","family":"Rajiv","given":"Sarkar","non-dropping-particle":"","parse-names":false,"suffix":""},{"dropping-particle":"","family":"Victoria","given":"Jiang","non-dropping-particle":"","parse-names":false,"suffix":""},{"dropping-particle":"","family":"Mahasampath","given":"Gowri S.","non-dropping-particle":"","parse-names":false,"suffix":""},{"dropping-particle":"","family":"Ankita","given":"Henry","non-dropping-particle":"","parse-names":false,"suffix":""},{"dropping-particle":"","family":"Jordanna","given":"Devi Deosaran","non-dropping-particle":"","parse-names":false,"suffix":""},{"dropping-particle":"","family":"Jayaprakash","given":"Muliyil","non-dropping-particle":"","parse-names":false,"suffix":""},{"dropping-particle":"","family":"Gagandeep","given":"Kang","non-dropping-particle":"","parse-names":false,"suffix":""}],"container-title":"PLoS ONE","id":"ITEM-1","issue":"8","issued":{"date-parts":[["2016"]]},"page":"1-14","title":"Measuring poverty in southern India: A Comparison of socio-economic scales evaluated against childhood stunting","type":"article-journal","volume":"11"},"uris":["http://www.mendeley.com/documents/?uuid=6b06aec5-4c86-4bc5-b3f1-d1fb99eb217e"]}],"mendeley":{"formattedCitation":"(Deepthi et al., 2016)","plainTextFormattedCitation":"(Deepthi et al., 2016)","previouslyFormattedCitation":"(Deepthi et al., 2016)"},"properties":{"noteIndex":0},"schema":"https://github.com/citation-style-language/schema/raw/master/csl-citation.json"}</w:instrText>
      </w:r>
      <w:r w:rsidR="0045370C">
        <w:fldChar w:fldCharType="separate"/>
      </w:r>
      <w:r w:rsidR="0045370C" w:rsidRPr="0045370C">
        <w:rPr>
          <w:noProof/>
        </w:rPr>
        <w:t>(Deepthi et al., 2016)</w:t>
      </w:r>
      <w:r w:rsidR="0045370C">
        <w:fldChar w:fldCharType="end"/>
      </w:r>
      <w:r w:rsidR="0045370C">
        <w:t xml:space="preserve">, Iran </w:t>
      </w:r>
      <w:r w:rsidR="0045370C">
        <w:fldChar w:fldCharType="begin" w:fldLock="1"/>
      </w:r>
      <w:r w:rsidR="0045370C">
        <w:instrText>ADDIN CSL_CITATION {"citationItems":[{"id":"ITEM-1","itemData":{"DOI":"10.1017/S1368980013002280","ISSN":"14752727","abstract":"Objective: Malnutrition is one of the most important health problems, especially in developing countries. The present study aimed to describe the socio-economic inequality in stunting and its determinants in Iran for the first time. Design: Cross-sectional, population-based survey, carried out in 2009. Using randomized cluster sampling, weight and height of children were measured and anthropometric indices were calculated based on child growth standards given by the WHO. Socio-economic status of families was determined using principal component analysis on household assets and social specifications of families. The concentration index was used to calculate socio-economic inequality in stunting and its determinants were measured by decomposition of this index. Factors affecting the gap between socio-economic groups were recognized by using the Oaxaca-Blinder decomposition method. Setting: Shahroud District in north-eastern Iran. Subjects: Children (n 1395) aged &lt;6 years. Results: The concentration index for socio-economic inequality in stunting was -0.1913. Mother's education contributed 70 % in decomposition of this index. Mean height-for-age Z-score was -0.544 and -0.335 for low and high socio-economic groups, respectively. Mother's education was the factor contributing most to the gap between these two groups. Conclusions: There was a significant socio-economic inequality in the studied children. If mother's education is distributed equally in all the different groups of Iranian society, one can expect to eliminate 70 % of the socio-economic inequalities. Even in high socio-economic groups, the mean height-for-age Z-score was lower than the international standards. These issues emphasize the necessity of applying new interventions especially for the improvement of maternal education. Copyright © The Authors 2013.","author":[{"dropping-particle":"","family":"Emamian","given":"Mohammad Hassan","non-dropping-particle":"","parse-names":false,"suffix":""},{"dropping-particle":"","family":"Fateh","given":"Mansooreh","non-dropping-particle":"","parse-names":false,"suffix":""},{"dropping-particle":"","family":"Gorgani","given":"Neman","non-dropping-particle":"","parse-names":false,"suffix":""},{"dropping-particle":"","family":"Fotouhi","given":"Akbar","non-dropping-particle":"","parse-names":false,"suffix":""}],"container-title":"Public Health Nutrition","id":"ITEM-1","issue":"9","issued":{"date-parts":[["2014"]]},"page":"2010-2015","title":"Mother's education is the most important factor in socio-economic inequality of child stunting in Iran","type":"article-journal","volume":"17"},"uris":["http://www.mendeley.com/documents/?uuid=210f00cb-f36f-444c-8a11-deade3a2e5ba"]}],"mendeley":{"formattedCitation":"(Emamian et al., 2014)","plainTextFormattedCitation":"(Emamian et al., 2014)","previouslyFormattedCitation":"(Emamian et al., 2014)"},"properties":{"noteIndex":0},"schema":"https://github.com/citation-style-language/schema/raw/master/csl-citation.json"}</w:instrText>
      </w:r>
      <w:r w:rsidR="0045370C">
        <w:fldChar w:fldCharType="separate"/>
      </w:r>
      <w:r w:rsidR="0045370C" w:rsidRPr="0045370C">
        <w:rPr>
          <w:noProof/>
        </w:rPr>
        <w:t>(Emamian et al., 2014)</w:t>
      </w:r>
      <w:r w:rsidR="0045370C">
        <w:fldChar w:fldCharType="end"/>
      </w:r>
      <w:r w:rsidR="0045370C">
        <w:t xml:space="preserve">, Kenya </w:t>
      </w:r>
      <w:r w:rsidR="0045370C">
        <w:fldChar w:fldCharType="begin" w:fldLock="1"/>
      </w:r>
      <w:r w:rsidR="0045370C">
        <w:instrText>ADDIN CSL_CITATION {"citationItems":[{"id":"ITEM-1","itemData":{"DOI":"10.1007/s10995-010-0670-z","author":[{"dropping-particle":"","family":"Abuya","given":"B.A.","non-dropping-particle":"","parse-names":false,"suffix":""},{"dropping-particle":"","family":"Onsomu","given":"E.O","non-dropping-particle":"","parse-names":false,"suffix":""},{"dropping-particle":"","family":"Kimani","given":"J.K","non-dropping-particle":"","parse-names":false,"suffix":""},{"dropping-particle":"","family":"Moore","given":"D.","non-dropping-particle":"","parse-names":false,"suffix":""}],"container-title":"Matern Child Health","id":"ITEM-1","issued":{"date-parts":[["2011"]]},"page":"15","title":"Inﬂuence of Maternal Education on Child.pdf","type":"article-journal"},"uris":["http://www.mendeley.com/documents/?uuid=e3c13bad-d97c-47b2-a2e6-26525e09e931"]}],"mendeley":{"formattedCitation":"(Abuya et al., 2011)","plainTextFormattedCitation":"(Abuya et al., 2011)","previouslyFormattedCitation":"(Abuya et al., 2011)"},"properties":{"noteIndex":0},"schema":"https://github.com/citation-style-language/schema/raw/master/csl-citation.json"}</w:instrText>
      </w:r>
      <w:r w:rsidR="0045370C">
        <w:fldChar w:fldCharType="separate"/>
      </w:r>
      <w:r w:rsidR="0045370C" w:rsidRPr="0045370C">
        <w:rPr>
          <w:noProof/>
        </w:rPr>
        <w:t>(Abuya et al., 2011)</w:t>
      </w:r>
      <w:r w:rsidR="0045370C">
        <w:fldChar w:fldCharType="end"/>
      </w:r>
      <w:r w:rsidR="0045370C">
        <w:t xml:space="preserve">, </w:t>
      </w:r>
      <w:r w:rsidR="007B3DEC">
        <w:t xml:space="preserve">Ghana </w:t>
      </w:r>
      <w:r w:rsidR="007B3DEC">
        <w:fldChar w:fldCharType="begin" w:fldLock="1"/>
      </w:r>
      <w:r w:rsidR="00344360">
        <w:instrText>ADDIN CSL_CITATION {"citationItems":[{"id":"ITEM-1","itemData":{"DOI":"10.1186/s12887-017-0928-3","ISSN":"14712431","abstract":"Background: Malnutrition (undernutrition and overnutrition) is a major public health problem in Ghana -affecting growth and development of individuals and the nation. Stunting and overweight are of particular interest, as recent national surveys show a rising trend of overnutrition and stubbornly high burden of stunting among Ghanaian children. There are currently no data on the simultaneous occurrence of overweight and stunting within individuals in Ghana. This paper presents the burden, the individual-level, and contextual determinants of overweight with concurrent stunting among Ghanaian children. Methods: This study analyzed data set of the fourth round of the Ghana Multiple Indicator Cluster Survey (MICS4). Bivariate analyses were used to describe selected characteristics of survey respondents and their children. Hierarchical modelling approach facilitated identification of significant distal, intermediate and proximal factors/determinants of concurrent stunting and overweight. Both crude and adjusted prevalence ratios via a multivariable Poison regression model with their corresponding 95% Confidence Intervals (CI) are reported. Variables with p ≤ 0.25 at the bivariate level were included in the multivariable analysis. An alpha value of 5% was used to indicate significance. Results: Of 7550 cases (children) analyzed, the prevalence of stunting was 27.5%; underweight was 17.3%; and wasting was 7.7%. The prevalence of overweight and concurrent overweight and stunting were respectively 2.4% and 1.2%. Children who belonged to the fourth wealth quintile, were more likely to be overweight and concurrently stunted as against children belonging to the poorest quintile (aPR = 1.010; 95% CI, 1.003-1.017). Compared to religious (Christians/Muslim/Traditionalist) household heads, children whose household heads did not belong to any religion had 2 times the rates of the Overweight with concurrent stunting (PR = 2.024; 95% CI, 1.016-4.034). Children with mothers aged 20-34 and 35-49 had an increased though insignificant prevalence ratio of association (aPR = 1.001; 95% CI, 0.994-1.005) and (aPR = 1.001; 95% CI, 0.998-1.012) respectively. Conclusion: This analysis determined the prevalence of concurrent stunting and overweight among Ghanaian children to be 1.2%. Four contextual variables (breastfeeding status, religion, geographic region, and wealth index quintile) were associated with overweight with concurrent stunting. We conclude that, only contextual factor…","author":[{"dropping-particle":"","family":"Atsu","given":"Benedicta K.","non-dropping-particle":"","parse-names":false,"suffix":""},{"dropping-particle":"","family":"Guure","given":"Chris","non-dropping-particle":"","parse-names":false,"suffix":""},{"dropping-particle":"","family":"Laar","given":"Amos K.","non-dropping-particle":"","parse-names":false,"suffix":""}],"container-title":"BMC Pediatrics","id":"ITEM-1","issue":"1","issued":{"date-parts":[["2017"]]},"page":"1-12","publisher":"BMC Pediatrics","title":"Determinants of overweight with concurrent stunting among Ghanaian children","type":"article-journal","volume":"17"},"uris":["http://www.mendeley.com/documents/?uuid=6de63cb6-8f69-442e-91b0-2014d9ac5fca"]}],"mendeley":{"formattedCitation":"(Atsu et al., 2017)","plainTextFormattedCitation":"(Atsu et al., 2017)","previouslyFormattedCitation":"(Atsu et al., 2017)"},"properties":{"noteIndex":0},"schema":"https://github.com/citation-style-language/schema/raw/master/csl-citation.json"}</w:instrText>
      </w:r>
      <w:r w:rsidR="007B3DEC">
        <w:fldChar w:fldCharType="separate"/>
      </w:r>
      <w:r w:rsidR="007B3DEC" w:rsidRPr="007B3DEC">
        <w:rPr>
          <w:noProof/>
        </w:rPr>
        <w:t>(Atsu et al., 2017)</w:t>
      </w:r>
      <w:r w:rsidR="007B3DEC">
        <w:fldChar w:fldCharType="end"/>
      </w:r>
      <w:r w:rsidR="007B3DEC">
        <w:t xml:space="preserve">, </w:t>
      </w:r>
      <w:r w:rsidR="0045370C">
        <w:t xml:space="preserve">serta Rwanda </w:t>
      </w:r>
      <w:r w:rsidR="0045370C">
        <w:fldChar w:fldCharType="begin" w:fldLock="1"/>
      </w:r>
      <w:r w:rsidR="0045370C">
        <w:instrText>ADDIN CSL_CITATION {"citationItems":[{"id":"ITEM-1","itemData":{"DOI":"10.1186/s12889-020-8164-4","author":[{"dropping-particle":"","family":"Binagwaho","given":"Agnes","non-dropping-particle":"","parse-names":false,"suffix":""},{"dropping-particle":"","family":"Rukundo","given":"Alphonse","non-dropping-particle":"","parse-names":false,"suffix":""},{"dropping-particle":"","family":"Powers","given":"Samuel","non-dropping-particle":"","parse-names":false,"suffix":""},{"dropping-particle":"","family":"Donahoe","given":"Kateri B","non-dropping-particle":"","parse-names":false,"suffix":""},{"dropping-particle":"","family":"Agbonyitor","given":"Mawuena","non-dropping-particle":"","parse-names":false,"suffix":""},{"dropping-particle":"","family":"Ngabo","given":"Fidel","non-dropping-particle":"","parse-names":false,"suffix":""},{"dropping-particle":"","family":"Karema","given":"Corine","non-dropping-particle":"","parse-names":false,"suffix":""},{"dropping-particle":"","family":"Scott","given":"Kirstin Woody","non-dropping-particle":"","parse-names":false,"suffix":""},{"dropping-particle":"","family":"Fawzi","given":"Mary C Smith","non-dropping-particle":"","parse-names":false,"suffix":""}],"id":"ITEM-1","issued":{"date-parts":[["2020"]]},"page":"1-10","publisher":"BMC Public Health","title":"Trends in burden and risk factors associated with childhood stunting in Rwanda from 2000 to 2015 : policy and program implications","type":"article-journal"},"uris":["http://www.mendeley.com/documents/?uuid=0f949cc6-d51b-4c47-9687-42a4b3031014"]}],"mendeley":{"formattedCitation":"(Binagwaho et al., 2020)","plainTextFormattedCitation":"(Binagwaho et al., 2020)","previouslyFormattedCitation":"(Binagwaho et al., 2020)"},"properties":{"noteIndex":0},"schema":"https://github.com/citation-style-language/schema/raw/master/csl-citation.json"}</w:instrText>
      </w:r>
      <w:r w:rsidR="0045370C">
        <w:fldChar w:fldCharType="separate"/>
      </w:r>
      <w:r w:rsidR="0045370C" w:rsidRPr="0045370C">
        <w:rPr>
          <w:noProof/>
        </w:rPr>
        <w:t>(Binagwaho et al., 2020)</w:t>
      </w:r>
      <w:r w:rsidR="0045370C">
        <w:fldChar w:fldCharType="end"/>
      </w:r>
      <w:r w:rsidR="0045370C">
        <w:t xml:space="preserve">. Khusus untuk skenario </w:t>
      </w:r>
      <w:r w:rsidR="00F230CC">
        <w:rPr>
          <w:i/>
          <w:iCs/>
        </w:rPr>
        <w:t>sunrise model</w:t>
      </w:r>
      <w:r w:rsidR="0045370C">
        <w:t xml:space="preserve"> baru ini , faktor dukun</w:t>
      </w:r>
      <w:r w:rsidR="00F230CC">
        <w:t>gan</w:t>
      </w:r>
      <w:r w:rsidR="0045370C">
        <w:t xml:space="preserve"> sosial dan keluarga adalah kondisi yang paling penting untuk diperhatikan, karena faktor</w:t>
      </w:r>
      <w:r w:rsidR="0045370C" w:rsidRPr="0045370C">
        <w:t xml:space="preserve"> dukungan sosial dan keluarga memiliki hubungan yang signifikan dengan pemberian intervensi gizi spesifik</w:t>
      </w:r>
      <w:r w:rsidR="0045370C">
        <w:t xml:space="preserve"> </w:t>
      </w:r>
      <w:r w:rsidR="0045370C">
        <w:fldChar w:fldCharType="begin" w:fldLock="1"/>
      </w:r>
      <w:r w:rsidR="00A228A2">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45370C">
        <w:fldChar w:fldCharType="separate"/>
      </w:r>
      <w:r w:rsidR="0045370C" w:rsidRPr="0045370C">
        <w:rPr>
          <w:noProof/>
        </w:rPr>
        <w:t>(Cahyani et al., 2019)</w:t>
      </w:r>
      <w:r w:rsidR="0045370C">
        <w:fldChar w:fldCharType="end"/>
      </w:r>
      <w:r w:rsidR="0045370C">
        <w:t>.</w:t>
      </w:r>
      <w:r w:rsidR="00F230CC">
        <w:t>enam studi tentang faktor yang berkontribusi terhadap dukungan sosial dan keluarga adalah pemberian ASI, status imunisasi, pola makan anak, dan motivasi keluarga kepada ibu.</w:t>
      </w:r>
    </w:p>
    <w:p w14:paraId="66C89787" w14:textId="759A8B07" w:rsidR="00130138" w:rsidRDefault="00410A69" w:rsidP="004E0F54">
      <w:pPr>
        <w:spacing w:after="0" w:line="480" w:lineRule="auto"/>
        <w:ind w:firstLine="567"/>
        <w:jc w:val="both"/>
      </w:pPr>
      <w:r>
        <w:lastRenderedPageBreak/>
        <w:t xml:space="preserve">Karakteristik responden menunjukan bahwa sebagian besar usia balita </w:t>
      </w:r>
      <w:r w:rsidR="003B17E5">
        <w:t>12</w:t>
      </w:r>
      <w:r>
        <w:t>-59 bulan</w:t>
      </w:r>
      <w:r w:rsidR="003B17E5">
        <w:t xml:space="preserve"> sebanyak 283</w:t>
      </w:r>
      <w:r>
        <w:t xml:space="preserve">. Sebagian besar </w:t>
      </w:r>
      <w:r w:rsidR="00DC1DAC">
        <w:t xml:space="preserve">responden berusia 20—35 tahun sebanyak 209 reponden. Sebagian besar responden adalah ibu rumah tangga sebanyak </w:t>
      </w:r>
      <w:r w:rsidR="003B17E5">
        <w:t xml:space="preserve">201 responden. </w:t>
      </w:r>
      <w:r w:rsidR="001839FB">
        <w:t xml:space="preserve">Sebagian besar jumlah anggota keluarga responden ≤4 orang sebanyak 158 responden. </w:t>
      </w:r>
      <w:r w:rsidR="00B50682">
        <w:t xml:space="preserve">Sebagian besar pendidikan ibu adalah </w:t>
      </w:r>
      <w:r w:rsidR="0072776E">
        <w:t xml:space="preserve">SD-SMP sebanyak 238 responden. Sebanyak 215 responden dengan status ekonomi menengah kebawah. </w:t>
      </w:r>
      <w:r w:rsidR="00130138">
        <w:br w:type="page"/>
      </w:r>
    </w:p>
    <w:p w14:paraId="6884E4C1" w14:textId="77777777" w:rsidR="00130138" w:rsidRDefault="00130138" w:rsidP="00C52EAA">
      <w:pPr>
        <w:pStyle w:val="Heading4"/>
        <w:sectPr w:rsidR="00130138" w:rsidSect="00130138">
          <w:pgSz w:w="12191" w:h="16840" w:code="9"/>
          <w:pgMar w:top="1701" w:right="1701" w:bottom="1701" w:left="2268" w:header="720" w:footer="720" w:gutter="0"/>
          <w:cols w:space="720"/>
          <w:titlePg/>
          <w:docGrid w:linePitch="360"/>
        </w:sectPr>
      </w:pPr>
    </w:p>
    <w:p w14:paraId="3869FEB8" w14:textId="7FAB450C" w:rsidR="0086683D" w:rsidRDefault="00C52EAA" w:rsidP="00C52EAA">
      <w:pPr>
        <w:pStyle w:val="Heading4"/>
      </w:pPr>
      <w:bookmarkStart w:id="323" w:name="_Toc45127558"/>
      <w:r>
        <w:lastRenderedPageBreak/>
        <w:t xml:space="preserve">Tabel 5.1 </w:t>
      </w:r>
      <w:r w:rsidR="0066744A">
        <w:t>Hasil pencarian literatur</w:t>
      </w:r>
      <w:bookmarkEnd w:id="323"/>
      <w:r w:rsidR="0066744A">
        <w:t xml:space="preserve"> </w:t>
      </w:r>
    </w:p>
    <w:tbl>
      <w:tblPr>
        <w:tblStyle w:val="TableGrid"/>
        <w:tblW w:w="14743" w:type="dxa"/>
        <w:tblInd w:w="-714" w:type="dxa"/>
        <w:tblLayout w:type="fixed"/>
        <w:tblLook w:val="04A0" w:firstRow="1" w:lastRow="0" w:firstColumn="1" w:lastColumn="0" w:noHBand="0" w:noVBand="1"/>
      </w:tblPr>
      <w:tblGrid>
        <w:gridCol w:w="567"/>
        <w:gridCol w:w="1843"/>
        <w:gridCol w:w="1843"/>
        <w:gridCol w:w="1134"/>
        <w:gridCol w:w="992"/>
        <w:gridCol w:w="1843"/>
        <w:gridCol w:w="851"/>
        <w:gridCol w:w="1984"/>
        <w:gridCol w:w="2552"/>
        <w:gridCol w:w="1134"/>
      </w:tblGrid>
      <w:tr w:rsidR="00715974" w:rsidRPr="003506AE" w14:paraId="1E173ACF" w14:textId="0BB0BC19" w:rsidTr="00F62119">
        <w:trPr>
          <w:tblHeader/>
        </w:trPr>
        <w:tc>
          <w:tcPr>
            <w:tcW w:w="567" w:type="dxa"/>
            <w:vMerge w:val="restart"/>
            <w:vAlign w:val="center"/>
          </w:tcPr>
          <w:p w14:paraId="555DB78D" w14:textId="77777777" w:rsidR="00715974" w:rsidRPr="003506AE" w:rsidRDefault="00715974" w:rsidP="003506AE">
            <w:pPr>
              <w:jc w:val="center"/>
              <w:rPr>
                <w:sz w:val="20"/>
                <w:szCs w:val="20"/>
              </w:rPr>
            </w:pPr>
            <w:r w:rsidRPr="003506AE">
              <w:rPr>
                <w:sz w:val="20"/>
                <w:szCs w:val="20"/>
              </w:rPr>
              <w:t>No</w:t>
            </w:r>
          </w:p>
        </w:tc>
        <w:tc>
          <w:tcPr>
            <w:tcW w:w="1843" w:type="dxa"/>
            <w:vMerge w:val="restart"/>
            <w:vAlign w:val="center"/>
          </w:tcPr>
          <w:p w14:paraId="07578CD8" w14:textId="77777777" w:rsidR="00715974" w:rsidRPr="003506AE" w:rsidRDefault="00715974" w:rsidP="003506AE">
            <w:pPr>
              <w:jc w:val="center"/>
              <w:rPr>
                <w:sz w:val="20"/>
                <w:szCs w:val="20"/>
              </w:rPr>
            </w:pPr>
            <w:r w:rsidRPr="003506AE">
              <w:rPr>
                <w:sz w:val="20"/>
                <w:szCs w:val="20"/>
              </w:rPr>
              <w:t>Peneliti/ Pengarang, dan Tahun</w:t>
            </w:r>
          </w:p>
        </w:tc>
        <w:tc>
          <w:tcPr>
            <w:tcW w:w="1843" w:type="dxa"/>
            <w:vMerge w:val="restart"/>
            <w:vAlign w:val="center"/>
          </w:tcPr>
          <w:p w14:paraId="44C2EE2B" w14:textId="77777777" w:rsidR="00715974" w:rsidRPr="003506AE" w:rsidRDefault="00715974" w:rsidP="003506AE">
            <w:pPr>
              <w:jc w:val="center"/>
              <w:rPr>
                <w:sz w:val="20"/>
                <w:szCs w:val="20"/>
              </w:rPr>
            </w:pPr>
            <w:r w:rsidRPr="003506AE">
              <w:rPr>
                <w:sz w:val="20"/>
                <w:szCs w:val="20"/>
              </w:rPr>
              <w:t>Jenis</w:t>
            </w:r>
          </w:p>
          <w:p w14:paraId="0537CE34" w14:textId="77777777" w:rsidR="00715974" w:rsidRPr="003506AE" w:rsidRDefault="00715974" w:rsidP="003506AE">
            <w:pPr>
              <w:jc w:val="center"/>
              <w:rPr>
                <w:sz w:val="20"/>
                <w:szCs w:val="20"/>
              </w:rPr>
            </w:pPr>
            <w:r w:rsidRPr="003506AE">
              <w:rPr>
                <w:sz w:val="20"/>
                <w:szCs w:val="20"/>
              </w:rPr>
              <w:t>Penelitian/ Metode</w:t>
            </w:r>
          </w:p>
        </w:tc>
        <w:tc>
          <w:tcPr>
            <w:tcW w:w="1134" w:type="dxa"/>
            <w:vMerge w:val="restart"/>
            <w:vAlign w:val="center"/>
          </w:tcPr>
          <w:p w14:paraId="48EE478E" w14:textId="77777777" w:rsidR="00715974" w:rsidRPr="003506AE" w:rsidRDefault="00715974" w:rsidP="003506AE">
            <w:pPr>
              <w:jc w:val="center"/>
              <w:rPr>
                <w:sz w:val="20"/>
                <w:szCs w:val="20"/>
              </w:rPr>
            </w:pPr>
            <w:r w:rsidRPr="003506AE">
              <w:rPr>
                <w:sz w:val="20"/>
                <w:szCs w:val="20"/>
              </w:rPr>
              <w:t>Sampel/ Responden</w:t>
            </w:r>
          </w:p>
        </w:tc>
        <w:tc>
          <w:tcPr>
            <w:tcW w:w="992" w:type="dxa"/>
            <w:vMerge w:val="restart"/>
            <w:vAlign w:val="center"/>
          </w:tcPr>
          <w:p w14:paraId="783BE1EF" w14:textId="77777777" w:rsidR="00715974" w:rsidRPr="003506AE" w:rsidRDefault="00715974" w:rsidP="003506AE">
            <w:pPr>
              <w:jc w:val="center"/>
              <w:rPr>
                <w:sz w:val="20"/>
                <w:szCs w:val="20"/>
              </w:rPr>
            </w:pPr>
            <w:r w:rsidRPr="003506AE">
              <w:rPr>
                <w:sz w:val="20"/>
                <w:szCs w:val="20"/>
              </w:rPr>
              <w:t>Random/ Acak</w:t>
            </w:r>
          </w:p>
        </w:tc>
        <w:tc>
          <w:tcPr>
            <w:tcW w:w="1843" w:type="dxa"/>
            <w:vMerge w:val="restart"/>
            <w:vAlign w:val="center"/>
          </w:tcPr>
          <w:p w14:paraId="2C577560" w14:textId="091F2E41" w:rsidR="00715974" w:rsidRPr="003506AE" w:rsidRDefault="00715974" w:rsidP="003506AE">
            <w:pPr>
              <w:jc w:val="center"/>
              <w:rPr>
                <w:sz w:val="20"/>
                <w:szCs w:val="20"/>
              </w:rPr>
            </w:pPr>
            <w:r>
              <w:rPr>
                <w:sz w:val="20"/>
                <w:szCs w:val="20"/>
              </w:rPr>
              <w:t>Instrumen</w:t>
            </w:r>
            <w:r w:rsidRPr="003506AE">
              <w:rPr>
                <w:sz w:val="20"/>
                <w:szCs w:val="20"/>
              </w:rPr>
              <w:t xml:space="preserve"> dan Dosis Intervensi</w:t>
            </w:r>
          </w:p>
        </w:tc>
        <w:tc>
          <w:tcPr>
            <w:tcW w:w="851" w:type="dxa"/>
            <w:vMerge w:val="restart"/>
            <w:vAlign w:val="center"/>
          </w:tcPr>
          <w:p w14:paraId="323EBEEA" w14:textId="77777777" w:rsidR="00715974" w:rsidRPr="003506AE" w:rsidRDefault="00715974" w:rsidP="003506AE">
            <w:pPr>
              <w:jc w:val="center"/>
              <w:rPr>
                <w:sz w:val="20"/>
                <w:szCs w:val="20"/>
              </w:rPr>
            </w:pPr>
            <w:r w:rsidRPr="003506AE">
              <w:rPr>
                <w:sz w:val="20"/>
                <w:szCs w:val="20"/>
              </w:rPr>
              <w:t>Kontrol</w:t>
            </w:r>
          </w:p>
        </w:tc>
        <w:tc>
          <w:tcPr>
            <w:tcW w:w="4536" w:type="dxa"/>
            <w:gridSpan w:val="2"/>
            <w:vAlign w:val="center"/>
          </w:tcPr>
          <w:p w14:paraId="2C2EE516" w14:textId="77777777" w:rsidR="00715974" w:rsidRPr="003506AE" w:rsidRDefault="00715974" w:rsidP="003506AE">
            <w:pPr>
              <w:jc w:val="center"/>
              <w:rPr>
                <w:sz w:val="20"/>
                <w:szCs w:val="20"/>
              </w:rPr>
            </w:pPr>
            <w:r>
              <w:rPr>
                <w:sz w:val="20"/>
                <w:szCs w:val="20"/>
              </w:rPr>
              <w:t>Hasil</w:t>
            </w:r>
          </w:p>
        </w:tc>
        <w:tc>
          <w:tcPr>
            <w:tcW w:w="1134" w:type="dxa"/>
            <w:vMerge w:val="restart"/>
            <w:vAlign w:val="center"/>
          </w:tcPr>
          <w:p w14:paraId="162CBB44" w14:textId="5E67E7F1" w:rsidR="00715974" w:rsidRDefault="00715974" w:rsidP="00715974">
            <w:pPr>
              <w:jc w:val="center"/>
              <w:rPr>
                <w:sz w:val="20"/>
                <w:szCs w:val="20"/>
              </w:rPr>
            </w:pPr>
            <w:r>
              <w:rPr>
                <w:sz w:val="20"/>
                <w:szCs w:val="20"/>
              </w:rPr>
              <w:t>Database</w:t>
            </w:r>
          </w:p>
        </w:tc>
      </w:tr>
      <w:tr w:rsidR="00715974" w:rsidRPr="003506AE" w14:paraId="332B7B92" w14:textId="4D18CB50" w:rsidTr="00F62119">
        <w:tc>
          <w:tcPr>
            <w:tcW w:w="567" w:type="dxa"/>
            <w:vMerge/>
            <w:vAlign w:val="center"/>
          </w:tcPr>
          <w:p w14:paraId="7C37EB6A" w14:textId="77777777" w:rsidR="00715974" w:rsidRPr="003506AE" w:rsidRDefault="00715974" w:rsidP="003506AE">
            <w:pPr>
              <w:jc w:val="center"/>
              <w:rPr>
                <w:sz w:val="20"/>
                <w:szCs w:val="20"/>
              </w:rPr>
            </w:pPr>
          </w:p>
        </w:tc>
        <w:tc>
          <w:tcPr>
            <w:tcW w:w="1843" w:type="dxa"/>
            <w:vMerge/>
            <w:vAlign w:val="center"/>
          </w:tcPr>
          <w:p w14:paraId="084F4802" w14:textId="77777777" w:rsidR="00715974" w:rsidRPr="003506AE" w:rsidRDefault="00715974" w:rsidP="003506AE">
            <w:pPr>
              <w:jc w:val="center"/>
              <w:rPr>
                <w:sz w:val="20"/>
                <w:szCs w:val="20"/>
              </w:rPr>
            </w:pPr>
          </w:p>
        </w:tc>
        <w:tc>
          <w:tcPr>
            <w:tcW w:w="1843" w:type="dxa"/>
            <w:vMerge/>
            <w:vAlign w:val="center"/>
          </w:tcPr>
          <w:p w14:paraId="648A2A00" w14:textId="77777777" w:rsidR="00715974" w:rsidRPr="003506AE" w:rsidRDefault="00715974" w:rsidP="003506AE">
            <w:pPr>
              <w:jc w:val="center"/>
              <w:rPr>
                <w:sz w:val="20"/>
                <w:szCs w:val="20"/>
              </w:rPr>
            </w:pPr>
          </w:p>
        </w:tc>
        <w:tc>
          <w:tcPr>
            <w:tcW w:w="1134" w:type="dxa"/>
            <w:vMerge/>
            <w:vAlign w:val="center"/>
          </w:tcPr>
          <w:p w14:paraId="237A2176" w14:textId="77777777" w:rsidR="00715974" w:rsidRPr="003506AE" w:rsidRDefault="00715974" w:rsidP="003506AE">
            <w:pPr>
              <w:jc w:val="center"/>
              <w:rPr>
                <w:sz w:val="20"/>
                <w:szCs w:val="20"/>
              </w:rPr>
            </w:pPr>
          </w:p>
        </w:tc>
        <w:tc>
          <w:tcPr>
            <w:tcW w:w="992" w:type="dxa"/>
            <w:vMerge/>
            <w:vAlign w:val="center"/>
          </w:tcPr>
          <w:p w14:paraId="1F626F15" w14:textId="77777777" w:rsidR="00715974" w:rsidRPr="003506AE" w:rsidRDefault="00715974" w:rsidP="003506AE">
            <w:pPr>
              <w:jc w:val="center"/>
              <w:rPr>
                <w:sz w:val="20"/>
                <w:szCs w:val="20"/>
              </w:rPr>
            </w:pPr>
          </w:p>
        </w:tc>
        <w:tc>
          <w:tcPr>
            <w:tcW w:w="1843" w:type="dxa"/>
            <w:vMerge/>
            <w:vAlign w:val="center"/>
          </w:tcPr>
          <w:p w14:paraId="1E4C297C" w14:textId="77777777" w:rsidR="00715974" w:rsidRPr="003506AE" w:rsidRDefault="00715974" w:rsidP="003506AE">
            <w:pPr>
              <w:jc w:val="center"/>
              <w:rPr>
                <w:sz w:val="20"/>
                <w:szCs w:val="20"/>
              </w:rPr>
            </w:pPr>
          </w:p>
        </w:tc>
        <w:tc>
          <w:tcPr>
            <w:tcW w:w="851" w:type="dxa"/>
            <w:vMerge/>
            <w:vAlign w:val="center"/>
          </w:tcPr>
          <w:p w14:paraId="6AE03E01" w14:textId="77777777" w:rsidR="00715974" w:rsidRPr="003506AE" w:rsidRDefault="00715974" w:rsidP="003506AE">
            <w:pPr>
              <w:jc w:val="center"/>
              <w:rPr>
                <w:sz w:val="20"/>
                <w:szCs w:val="20"/>
              </w:rPr>
            </w:pPr>
          </w:p>
        </w:tc>
        <w:tc>
          <w:tcPr>
            <w:tcW w:w="1984" w:type="dxa"/>
            <w:vAlign w:val="center"/>
          </w:tcPr>
          <w:p w14:paraId="37B7A2E7" w14:textId="77777777" w:rsidR="00715974" w:rsidRPr="003506AE" w:rsidRDefault="00715974" w:rsidP="003506AE">
            <w:pPr>
              <w:jc w:val="center"/>
              <w:rPr>
                <w:sz w:val="20"/>
                <w:szCs w:val="20"/>
              </w:rPr>
            </w:pPr>
            <w:r w:rsidRPr="003506AE">
              <w:rPr>
                <w:sz w:val="20"/>
                <w:szCs w:val="20"/>
              </w:rPr>
              <w:t>Variabel</w:t>
            </w:r>
          </w:p>
        </w:tc>
        <w:tc>
          <w:tcPr>
            <w:tcW w:w="2552" w:type="dxa"/>
            <w:vAlign w:val="center"/>
          </w:tcPr>
          <w:p w14:paraId="1AF1392F" w14:textId="77777777" w:rsidR="00715974" w:rsidRPr="003506AE" w:rsidRDefault="00715974" w:rsidP="003506AE">
            <w:pPr>
              <w:jc w:val="center"/>
              <w:rPr>
                <w:sz w:val="20"/>
                <w:szCs w:val="20"/>
              </w:rPr>
            </w:pPr>
            <w:r w:rsidRPr="003506AE">
              <w:rPr>
                <w:sz w:val="20"/>
                <w:szCs w:val="20"/>
              </w:rPr>
              <w:t>Temuan Penelitian</w:t>
            </w:r>
          </w:p>
        </w:tc>
        <w:tc>
          <w:tcPr>
            <w:tcW w:w="1134" w:type="dxa"/>
            <w:vMerge/>
          </w:tcPr>
          <w:p w14:paraId="4B3C8AF6" w14:textId="77777777" w:rsidR="00715974" w:rsidRPr="003506AE" w:rsidRDefault="00715974" w:rsidP="003506AE">
            <w:pPr>
              <w:jc w:val="center"/>
              <w:rPr>
                <w:sz w:val="20"/>
                <w:szCs w:val="20"/>
              </w:rPr>
            </w:pPr>
          </w:p>
        </w:tc>
      </w:tr>
      <w:tr w:rsidR="00715974" w:rsidRPr="003506AE" w14:paraId="7DD2AC16" w14:textId="6CABE378" w:rsidTr="00F62119">
        <w:tc>
          <w:tcPr>
            <w:tcW w:w="567" w:type="dxa"/>
          </w:tcPr>
          <w:p w14:paraId="3F061345" w14:textId="1620B1F2" w:rsidR="00715974" w:rsidRDefault="00715974" w:rsidP="00181C67">
            <w:pPr>
              <w:jc w:val="center"/>
              <w:rPr>
                <w:sz w:val="20"/>
                <w:szCs w:val="20"/>
              </w:rPr>
            </w:pPr>
            <w:r>
              <w:rPr>
                <w:sz w:val="20"/>
                <w:szCs w:val="20"/>
              </w:rPr>
              <w:t>1</w:t>
            </w:r>
          </w:p>
        </w:tc>
        <w:tc>
          <w:tcPr>
            <w:tcW w:w="1843" w:type="dxa"/>
          </w:tcPr>
          <w:p w14:paraId="671E2730" w14:textId="03A11F4C" w:rsidR="00715974" w:rsidRPr="00211AB4" w:rsidRDefault="00715974" w:rsidP="00CE61F6">
            <w:pPr>
              <w:rPr>
                <w:rFonts w:asciiTheme="majorBidi" w:hAnsiTheme="majorBidi"/>
                <w:sz w:val="20"/>
                <w:szCs w:val="18"/>
                <w:lang w:val="en-ID"/>
              </w:rPr>
            </w:pPr>
            <w:r>
              <w:rPr>
                <w:rFonts w:asciiTheme="majorBidi" w:hAnsiTheme="majorBidi"/>
                <w:sz w:val="20"/>
                <w:szCs w:val="18"/>
                <w:lang w:val="en-ID"/>
              </w:rPr>
              <w:t xml:space="preserve">Pengembangan Sistem Informasi Pencatatan dan Pelaporan Status Gizi Balita Stunting di Kelurahan Gajahmungkur </w:t>
            </w:r>
            <w:r>
              <w:rPr>
                <w:rFonts w:asciiTheme="majorBidi" w:hAnsiTheme="majorBidi"/>
                <w:sz w:val="20"/>
                <w:szCs w:val="18"/>
                <w:lang w:val="en-ID"/>
              </w:rPr>
              <w:fldChar w:fldCharType="begin" w:fldLock="1"/>
            </w:r>
            <w:r>
              <w:rPr>
                <w:rFonts w:asciiTheme="majorBidi" w:hAnsiTheme="majorBidi"/>
                <w:sz w:val="20"/>
                <w:szCs w:val="18"/>
                <w:lang w:val="en-ID"/>
              </w:rPr>
              <w:instrText>ADDIN CSL_CITATION {"citationItems":[{"id":"ITEM-1","itemData":{"DOI":"10.14710/JMKI.7.1.2019.67-74","ISSN":"2548-7213","abstract":"Stunting  merupakan permasalahn gizi kronis yang berdampak pada kegagalan pertumbuhan pada balita, sehingga balita terseabut cenderung lebih pendek daripada usianya. Pemantauan tumbuh kembang anak dapat diupayakan dengan adanya kegiatan posyandu balita. Peranan kader posyandu disamping untuk memotivasi orangtua akan kesadaran pentingnya memantau pengukuran tinggi dan berat badan balitanya, juga mempunyai peranan dalam proses pencatatan dan pelaporan hasil penimbangan balita kepada pihak puskesmas. Dengan kerjasama yang baik antara masyarakat, kader posyandu, dan puskesmas ini dapat menghasilkan data-data yang akurat, tepat, cepat, dan benar.  Tujuan dari penelitian ini yaitu melakukan pengembangan sistem informasi pencatatan dan pelaporan status gizi balita  stunting  untuk mendukung monitoring dan penatalaksanaan status gizi balita.  Metode yang digunakan dalam pengembangan sistem yaitu dengan FAST, dan menggunakan desain penelitian Action Research dengan pendekatan cross sectional. Proses pengumpulan data dilakukan dengan observasi dan wawancara mendalam. Subjek penelitian yaitu 1 petugas kia dan gizi puskesmas, 1 bidan Pembina wilayah, dan 13 kader posyandu balita kelurahan Gajahmungkur. Perancangan desain input, posesn, dan output disesuaikan dengan kebutuhan dari pengguna sistem informasi.  Dapat disimpulkan bahwa pengembangan sistem informasi pencatatan dan pelaporan status gizi balita stunting “mozita” dapat membantu mengatasi permasalah yang muncul, dengan dapat diakses secara online sehingga dapat membantu proses pemasukan data dan pelaporan secara akurat, tepat, cepat, dan benar.","author":[{"dropping-particle":"","family":"Susanti","given":"Wahyu Indri","non-dropping-particle":"","parse-names":false,"suffix":""},{"dropping-particle":"","family":"Widodo","given":"Aris Puji","non-dropping-particle":"","parse-names":false,"suffix":""},{"dropping-particle":"","family":"Nugraheni","given":"Sri Achadi","non-dropping-particle":"","parse-names":false,"suffix":""}],"container-title":"Jurnal Manajemen Kesehatan Indonesia","id":"ITEM-1","issue":"1","issued":{"date-parts":[["2019"]]},"page":"67-74","title":"Pengembangan Sistem Informasi Pencatatan dan Pelaporan Status Gizi Balita Stunting di Kelurahan Gajah Mungkur","type":"article-journal","volume":"7"},"uris":["http://www.mendeley.com/documents/?uuid=a68614b5-f572-42e6-be73-0da98c7f835d"]}],"mendeley":{"formattedCitation":"(Susanti et al., 2019)","plainTextFormattedCitation":"(Susanti et al., 2019)","previouslyFormattedCitation":"(Susanti et al., 2019)"},"properties":{"noteIndex":0},"schema":"https://github.com/citation-style-language/schema/raw/master/csl-citation.json"}</w:instrText>
            </w:r>
            <w:r>
              <w:rPr>
                <w:rFonts w:asciiTheme="majorBidi" w:hAnsiTheme="majorBidi"/>
                <w:sz w:val="20"/>
                <w:szCs w:val="18"/>
                <w:lang w:val="en-ID"/>
              </w:rPr>
              <w:fldChar w:fldCharType="separate"/>
            </w:r>
            <w:r w:rsidRPr="007D2F3D">
              <w:rPr>
                <w:rFonts w:asciiTheme="majorBidi" w:hAnsiTheme="majorBidi"/>
                <w:noProof/>
                <w:sz w:val="20"/>
                <w:szCs w:val="18"/>
                <w:lang w:val="en-ID"/>
              </w:rPr>
              <w:t>(Susanti et al., 2019)</w:t>
            </w:r>
            <w:r>
              <w:rPr>
                <w:rFonts w:asciiTheme="majorBidi" w:hAnsiTheme="majorBidi"/>
                <w:sz w:val="20"/>
                <w:szCs w:val="18"/>
                <w:lang w:val="en-ID"/>
              </w:rPr>
              <w:fldChar w:fldCharType="end"/>
            </w:r>
          </w:p>
        </w:tc>
        <w:tc>
          <w:tcPr>
            <w:tcW w:w="1843" w:type="dxa"/>
          </w:tcPr>
          <w:p w14:paraId="6ABF5628" w14:textId="77777777" w:rsidR="00715974" w:rsidRPr="00ED4455" w:rsidRDefault="00715974" w:rsidP="00F737B5">
            <w:pPr>
              <w:jc w:val="center"/>
              <w:rPr>
                <w:sz w:val="20"/>
                <w:szCs w:val="20"/>
              </w:rPr>
            </w:pPr>
            <w:r w:rsidRPr="00ED4455">
              <w:rPr>
                <w:sz w:val="20"/>
                <w:szCs w:val="20"/>
              </w:rPr>
              <w:t>FAST (</w:t>
            </w:r>
            <w:r w:rsidRPr="00ED4455">
              <w:rPr>
                <w:i/>
                <w:iCs/>
                <w:sz w:val="20"/>
                <w:szCs w:val="20"/>
              </w:rPr>
              <w:t>Framework for the Application of System Techniques</w:t>
            </w:r>
            <w:r w:rsidRPr="00ED4455">
              <w:rPr>
                <w:sz w:val="20"/>
                <w:szCs w:val="20"/>
              </w:rPr>
              <w:t>)</w:t>
            </w:r>
          </w:p>
          <w:p w14:paraId="7A4605F9" w14:textId="77777777" w:rsidR="00715974" w:rsidRPr="00ED4455" w:rsidRDefault="00715974" w:rsidP="00F737B5">
            <w:pPr>
              <w:jc w:val="center"/>
              <w:rPr>
                <w:sz w:val="20"/>
                <w:szCs w:val="20"/>
              </w:rPr>
            </w:pPr>
          </w:p>
          <w:p w14:paraId="0AD25693" w14:textId="543A35E8" w:rsidR="00715974" w:rsidRPr="00ED4455" w:rsidRDefault="00715974" w:rsidP="00F737B5">
            <w:pPr>
              <w:jc w:val="center"/>
              <w:rPr>
                <w:i/>
                <w:iCs/>
                <w:sz w:val="20"/>
                <w:szCs w:val="20"/>
              </w:rPr>
            </w:pPr>
            <w:r w:rsidRPr="00ED4455">
              <w:rPr>
                <w:i/>
                <w:iCs/>
                <w:sz w:val="20"/>
                <w:szCs w:val="20"/>
              </w:rPr>
              <w:t>Cross Sectional</w:t>
            </w:r>
          </w:p>
        </w:tc>
        <w:tc>
          <w:tcPr>
            <w:tcW w:w="1134" w:type="dxa"/>
          </w:tcPr>
          <w:p w14:paraId="4521164F" w14:textId="77777777" w:rsidR="00715974" w:rsidRDefault="00715974" w:rsidP="00181C67">
            <w:pPr>
              <w:jc w:val="center"/>
              <w:rPr>
                <w:sz w:val="20"/>
                <w:szCs w:val="20"/>
              </w:rPr>
            </w:pPr>
            <w:r>
              <w:rPr>
                <w:sz w:val="20"/>
                <w:szCs w:val="20"/>
              </w:rPr>
              <w:t>15 orang</w:t>
            </w:r>
          </w:p>
          <w:p w14:paraId="424FFBBA" w14:textId="066CC0F1" w:rsidR="00C919CE" w:rsidRDefault="00C919CE" w:rsidP="00181C67">
            <w:pPr>
              <w:jc w:val="center"/>
              <w:rPr>
                <w:sz w:val="20"/>
                <w:szCs w:val="20"/>
              </w:rPr>
            </w:pPr>
            <w:r w:rsidRPr="00C919CE">
              <w:rPr>
                <w:sz w:val="20"/>
                <w:szCs w:val="20"/>
              </w:rPr>
              <w:t>1 Petugas KIA dan Gizi, 1 Bidan Pembina</w:t>
            </w:r>
            <w:r>
              <w:rPr>
                <w:sz w:val="20"/>
                <w:szCs w:val="20"/>
              </w:rPr>
              <w:t xml:space="preserve">, </w:t>
            </w:r>
            <w:r w:rsidRPr="00C919CE">
              <w:rPr>
                <w:sz w:val="20"/>
                <w:szCs w:val="20"/>
              </w:rPr>
              <w:t xml:space="preserve">13 kader posyandu balita </w:t>
            </w:r>
          </w:p>
        </w:tc>
        <w:tc>
          <w:tcPr>
            <w:tcW w:w="992" w:type="dxa"/>
          </w:tcPr>
          <w:p w14:paraId="1178DC80" w14:textId="64677B08" w:rsidR="00715974" w:rsidRDefault="00715974" w:rsidP="00181C67">
            <w:pPr>
              <w:jc w:val="center"/>
              <w:rPr>
                <w:sz w:val="20"/>
                <w:szCs w:val="20"/>
              </w:rPr>
            </w:pPr>
            <w:r>
              <w:rPr>
                <w:sz w:val="20"/>
                <w:szCs w:val="20"/>
              </w:rPr>
              <w:t>Ya</w:t>
            </w:r>
          </w:p>
        </w:tc>
        <w:tc>
          <w:tcPr>
            <w:tcW w:w="1843" w:type="dxa"/>
          </w:tcPr>
          <w:p w14:paraId="5BA67C06" w14:textId="77777777" w:rsidR="00715974" w:rsidRDefault="00715974" w:rsidP="003D0C76">
            <w:pPr>
              <w:pStyle w:val="ListParagraph"/>
              <w:numPr>
                <w:ilvl w:val="1"/>
                <w:numId w:val="27"/>
              </w:numPr>
              <w:ind w:left="379"/>
              <w:rPr>
                <w:sz w:val="20"/>
                <w:szCs w:val="20"/>
              </w:rPr>
            </w:pPr>
            <w:r>
              <w:rPr>
                <w:sz w:val="20"/>
                <w:szCs w:val="20"/>
              </w:rPr>
              <w:t>Observasi</w:t>
            </w:r>
          </w:p>
          <w:p w14:paraId="64AFCA61" w14:textId="2E497CD1" w:rsidR="00715974" w:rsidRPr="003D0C76" w:rsidRDefault="00715974" w:rsidP="003D0C76">
            <w:pPr>
              <w:pStyle w:val="ListParagraph"/>
              <w:numPr>
                <w:ilvl w:val="1"/>
                <w:numId w:val="27"/>
              </w:numPr>
              <w:ind w:left="379"/>
              <w:rPr>
                <w:sz w:val="20"/>
                <w:szCs w:val="20"/>
              </w:rPr>
            </w:pPr>
            <w:r>
              <w:rPr>
                <w:sz w:val="20"/>
                <w:szCs w:val="20"/>
              </w:rPr>
              <w:t>Wawancara mendalam terhadap pengguna sistem informasi</w:t>
            </w:r>
          </w:p>
        </w:tc>
        <w:tc>
          <w:tcPr>
            <w:tcW w:w="851" w:type="dxa"/>
          </w:tcPr>
          <w:p w14:paraId="46F3C7B3" w14:textId="3C2CBFE5" w:rsidR="00715974" w:rsidRDefault="00715974" w:rsidP="00181C67">
            <w:pPr>
              <w:jc w:val="center"/>
              <w:rPr>
                <w:sz w:val="20"/>
                <w:szCs w:val="20"/>
              </w:rPr>
            </w:pPr>
            <w:r>
              <w:rPr>
                <w:sz w:val="20"/>
                <w:szCs w:val="20"/>
              </w:rPr>
              <w:t>Tidak</w:t>
            </w:r>
          </w:p>
        </w:tc>
        <w:tc>
          <w:tcPr>
            <w:tcW w:w="1984" w:type="dxa"/>
          </w:tcPr>
          <w:p w14:paraId="77D9B888" w14:textId="77777777" w:rsidR="00760FB2" w:rsidRDefault="00715974" w:rsidP="001926B5">
            <w:pPr>
              <w:pStyle w:val="ListParagraph"/>
              <w:numPr>
                <w:ilvl w:val="1"/>
                <w:numId w:val="54"/>
              </w:numPr>
              <w:ind w:left="320" w:hanging="261"/>
              <w:rPr>
                <w:sz w:val="20"/>
                <w:szCs w:val="20"/>
              </w:rPr>
            </w:pPr>
            <w:r>
              <w:rPr>
                <w:sz w:val="20"/>
                <w:szCs w:val="20"/>
              </w:rPr>
              <w:t xml:space="preserve">Sistem Informasi Pencatatan dan </w:t>
            </w:r>
            <w:r w:rsidRPr="003D0C76">
              <w:rPr>
                <w:sz w:val="20"/>
                <w:szCs w:val="20"/>
              </w:rPr>
              <w:t xml:space="preserve">Pelaporan </w:t>
            </w:r>
          </w:p>
          <w:p w14:paraId="540BCF36" w14:textId="46CB1461" w:rsidR="00715974" w:rsidRDefault="00715974" w:rsidP="001926B5">
            <w:pPr>
              <w:pStyle w:val="ListParagraph"/>
              <w:numPr>
                <w:ilvl w:val="1"/>
                <w:numId w:val="54"/>
              </w:numPr>
              <w:ind w:left="320" w:hanging="261"/>
              <w:rPr>
                <w:sz w:val="20"/>
                <w:szCs w:val="20"/>
              </w:rPr>
            </w:pPr>
            <w:r w:rsidRPr="003D0C76">
              <w:rPr>
                <w:sz w:val="20"/>
                <w:szCs w:val="20"/>
              </w:rPr>
              <w:t>Status Gizi Balita Stunting</w:t>
            </w:r>
          </w:p>
          <w:p w14:paraId="1140FD6A" w14:textId="435D26A1" w:rsidR="00715974" w:rsidRPr="003D0C76" w:rsidRDefault="00715974" w:rsidP="00760FB2">
            <w:pPr>
              <w:pStyle w:val="ListParagraph"/>
              <w:ind w:left="320"/>
              <w:rPr>
                <w:sz w:val="20"/>
                <w:szCs w:val="20"/>
              </w:rPr>
            </w:pPr>
          </w:p>
        </w:tc>
        <w:tc>
          <w:tcPr>
            <w:tcW w:w="2552" w:type="dxa"/>
          </w:tcPr>
          <w:p w14:paraId="0C726EC7" w14:textId="77777777" w:rsidR="005F4E82" w:rsidRDefault="00715974" w:rsidP="00692966">
            <w:pPr>
              <w:pStyle w:val="ListParagraph"/>
              <w:numPr>
                <w:ilvl w:val="0"/>
                <w:numId w:val="98"/>
              </w:numPr>
              <w:autoSpaceDE w:val="0"/>
              <w:autoSpaceDN w:val="0"/>
              <w:adjustRightInd w:val="0"/>
              <w:ind w:left="187" w:hanging="284"/>
              <w:jc w:val="both"/>
              <w:rPr>
                <w:color w:val="000000"/>
                <w:sz w:val="20"/>
                <w:szCs w:val="18"/>
                <w:lang w:val="en-ID"/>
              </w:rPr>
            </w:pPr>
            <w:r>
              <w:rPr>
                <w:color w:val="000000"/>
                <w:sz w:val="20"/>
                <w:szCs w:val="18"/>
                <w:lang w:val="en-ID"/>
              </w:rPr>
              <w:t>T</w:t>
            </w:r>
            <w:r w:rsidRPr="004E0F54">
              <w:rPr>
                <w:color w:val="000000"/>
                <w:sz w:val="20"/>
                <w:szCs w:val="18"/>
                <w:lang w:val="en-ID"/>
              </w:rPr>
              <w:t>erdapat adanya peningkatan dalam hal ketepatan waktu pelaporan pada sistem yang dikembangkan dapat membantu mengatasi permasalahan yang muncul dari pada sistem yang lama.</w:t>
            </w:r>
          </w:p>
          <w:p w14:paraId="054687C1" w14:textId="315B08EE" w:rsidR="005F4E82" w:rsidRPr="005F4E82" w:rsidRDefault="005F4E82" w:rsidP="00692966">
            <w:pPr>
              <w:pStyle w:val="ListParagraph"/>
              <w:numPr>
                <w:ilvl w:val="0"/>
                <w:numId w:val="98"/>
              </w:numPr>
              <w:autoSpaceDE w:val="0"/>
              <w:autoSpaceDN w:val="0"/>
              <w:adjustRightInd w:val="0"/>
              <w:ind w:left="187" w:hanging="284"/>
              <w:jc w:val="both"/>
              <w:rPr>
                <w:color w:val="000000"/>
                <w:sz w:val="20"/>
                <w:szCs w:val="18"/>
                <w:lang w:val="en-ID"/>
              </w:rPr>
            </w:pPr>
            <w:r w:rsidRPr="005F4E82">
              <w:rPr>
                <w:color w:val="000000"/>
                <w:sz w:val="20"/>
                <w:szCs w:val="18"/>
                <w:lang w:val="en-ID"/>
              </w:rPr>
              <w:t>Hal ini digunakan untuk meminimalisir proses keterlambatan pelaporan kader posyandu kepada petugas KIA dan Gizi puskesmas guna mendukung monitoring status gizi balita</w:t>
            </w:r>
          </w:p>
        </w:tc>
        <w:tc>
          <w:tcPr>
            <w:tcW w:w="1134" w:type="dxa"/>
          </w:tcPr>
          <w:p w14:paraId="19426636" w14:textId="43C2CF56" w:rsidR="00715974" w:rsidRPr="00715974" w:rsidRDefault="00EF32A3" w:rsidP="00EF32A3">
            <w:pPr>
              <w:autoSpaceDE w:val="0"/>
              <w:autoSpaceDN w:val="0"/>
              <w:adjustRightInd w:val="0"/>
              <w:ind w:left="-97"/>
              <w:jc w:val="center"/>
              <w:rPr>
                <w:color w:val="000000"/>
                <w:sz w:val="20"/>
                <w:szCs w:val="18"/>
                <w:lang w:val="en-ID"/>
              </w:rPr>
            </w:pPr>
            <w:r>
              <w:rPr>
                <w:color w:val="000000"/>
                <w:sz w:val="20"/>
                <w:szCs w:val="18"/>
                <w:lang w:val="en-ID"/>
              </w:rPr>
              <w:t>Proquest</w:t>
            </w:r>
          </w:p>
        </w:tc>
      </w:tr>
      <w:tr w:rsidR="00715974" w:rsidRPr="003506AE" w14:paraId="168A86BC" w14:textId="2357E396" w:rsidTr="00F62119">
        <w:tc>
          <w:tcPr>
            <w:tcW w:w="567" w:type="dxa"/>
          </w:tcPr>
          <w:p w14:paraId="0DF7E621" w14:textId="25B31A0B" w:rsidR="00715974" w:rsidRDefault="00715974" w:rsidP="00181C67">
            <w:pPr>
              <w:jc w:val="center"/>
              <w:rPr>
                <w:sz w:val="20"/>
                <w:szCs w:val="20"/>
              </w:rPr>
            </w:pPr>
            <w:r>
              <w:rPr>
                <w:sz w:val="20"/>
                <w:szCs w:val="20"/>
              </w:rPr>
              <w:t>2</w:t>
            </w:r>
          </w:p>
        </w:tc>
        <w:tc>
          <w:tcPr>
            <w:tcW w:w="1843" w:type="dxa"/>
          </w:tcPr>
          <w:p w14:paraId="7A442B25" w14:textId="419206FC" w:rsidR="00715974" w:rsidRPr="00862B89" w:rsidRDefault="00715974" w:rsidP="00CE61F6">
            <w:pPr>
              <w:rPr>
                <w:rFonts w:asciiTheme="majorBidi" w:hAnsiTheme="majorBidi"/>
                <w:sz w:val="20"/>
                <w:szCs w:val="20"/>
                <w:lang w:val="en-ID"/>
              </w:rPr>
            </w:pPr>
            <w:r w:rsidRPr="00862B89">
              <w:rPr>
                <w:sz w:val="20"/>
                <w:szCs w:val="20"/>
              </w:rPr>
              <w:t>Effect of steaming and pressurized boiling process to the nutrient profile of Papuan cork fish Channa striata as potential protein-rich food to prevent stunting</w:t>
            </w:r>
            <w:r>
              <w:rPr>
                <w:sz w:val="20"/>
                <w:szCs w:val="20"/>
              </w:rPr>
              <w:t xml:space="preserve"> </w:t>
            </w:r>
            <w:r>
              <w:rPr>
                <w:sz w:val="20"/>
                <w:szCs w:val="20"/>
              </w:rPr>
              <w:fldChar w:fldCharType="begin" w:fldLock="1"/>
            </w:r>
            <w:r>
              <w:rPr>
                <w:sz w:val="20"/>
                <w:szCs w:val="20"/>
              </w:rPr>
              <w:instrText>ADDIN CSL_CITATION {"citationItems":[{"id":"ITEM-1","itemData":{"DOI":"10.1016/j.mcpsp.2020.100120","ISSN":"26039249","abstract":"Objective: This study was to analyze the chemical composition of cork fish (Channa striata) of Papua Indonesia. Method: Cork fish meat was steamed and pressure boiled to get filtrate and oil. Raw fish meat, steaming process, and pressurized boiling sample were analyzed for proximate, amino acid, and fatty acid. Result: Proximate analysis revealed that protein content and fat content of dry raw fish meat were 58.68% and 0.65%, respectively. The total amino acid of raw fish meat, steaming process filtrate, and pressure boiled filtrate were 67.49%, 3.38%, and 1.54%, respectively. The total fatty acid of raw fish meat, steaming process oil, and pressure boiled oil were 67.28%, 72.75%, and 85.14%, successively. Conclusion: Cork fish (Channa striata) from Merauke Region of Papua, Indonesia shows the high protein content and interesting profile of amino acid and fatty acid that makes it potential to prevent stunting. C. striata fish is a good source of amino acid, and fatty acid can be served by steaming or pressurized boiling process.","author":[{"dropping-particle":"","family":"Pasaribu","given":"Yenni Pintauli","non-dropping-particle":"","parse-names":false,"suffix":""},{"dropping-particle":"","family":"Buyang","given":"Yorinda","non-dropping-particle":"","parse-names":false,"suffix":""},{"dropping-particle":"","family":"Suryaningsih","given":"Ni Luh Sri","non-dropping-particle":"","parse-names":false,"suffix":""},{"dropping-particle":"","family":"Dirpan","given":"Andi","non-dropping-particle":"","parse-names":false,"suffix":""},{"dropping-particle":"","family":"Djalal","given":"Muspirah","non-dropping-particle":"","parse-names":false,"suffix":""}],"container-title":"Medicina Clinica Practica","id":"ITEM-1","issued":{"date-parts":[["2020"]]},"page":"100120","publisher":"The Author(s)","title":"Effect of steaming and pressurized boiling process to the nutrient profile of Papuan cork fish Channa striata as potential protein-rich food to prevent stunting","type":"article-journal","volume":"3"},"uris":["http://www.mendeley.com/documents/?uuid=3bf79cfe-b747-4922-adc9-0924f3ca08b1"]}],"mendeley":{"formattedCitation":"(Pasaribu et al., 2020)","plainTextFormattedCitation":"(Pasaribu et al., 2020)","previouslyFormattedCitation":"(Pasaribu et al., 2020)"},"properties":{"noteIndex":0},"schema":"https://github.com/citation-style-language/schema/raw/master/csl-citation.json"}</w:instrText>
            </w:r>
            <w:r>
              <w:rPr>
                <w:sz w:val="20"/>
                <w:szCs w:val="20"/>
              </w:rPr>
              <w:fldChar w:fldCharType="separate"/>
            </w:r>
            <w:r w:rsidRPr="00FE45D7">
              <w:rPr>
                <w:noProof/>
                <w:sz w:val="20"/>
                <w:szCs w:val="20"/>
              </w:rPr>
              <w:t>(Pasaribu et al., 2020)</w:t>
            </w:r>
            <w:r>
              <w:rPr>
                <w:sz w:val="20"/>
                <w:szCs w:val="20"/>
              </w:rPr>
              <w:fldChar w:fldCharType="end"/>
            </w:r>
          </w:p>
        </w:tc>
        <w:tc>
          <w:tcPr>
            <w:tcW w:w="1843" w:type="dxa"/>
          </w:tcPr>
          <w:p w14:paraId="24381C42" w14:textId="18DB306D" w:rsidR="00715974" w:rsidRPr="0039062D" w:rsidRDefault="00715974" w:rsidP="00F737B5">
            <w:pPr>
              <w:jc w:val="center"/>
              <w:rPr>
                <w:sz w:val="20"/>
                <w:szCs w:val="20"/>
              </w:rPr>
            </w:pPr>
            <w:r w:rsidRPr="0039062D">
              <w:rPr>
                <w:sz w:val="20"/>
                <w:szCs w:val="20"/>
              </w:rPr>
              <w:t>Eksperimen</w:t>
            </w:r>
          </w:p>
        </w:tc>
        <w:tc>
          <w:tcPr>
            <w:tcW w:w="1134" w:type="dxa"/>
          </w:tcPr>
          <w:p w14:paraId="17A0E686" w14:textId="49C7C26E" w:rsidR="00715974" w:rsidRPr="00940D41" w:rsidRDefault="00715974" w:rsidP="00181C67">
            <w:pPr>
              <w:jc w:val="center"/>
              <w:rPr>
                <w:i/>
                <w:iCs/>
                <w:sz w:val="20"/>
                <w:szCs w:val="20"/>
              </w:rPr>
            </w:pPr>
            <w:r w:rsidRPr="006462E3">
              <w:rPr>
                <w:sz w:val="20"/>
                <w:szCs w:val="20"/>
              </w:rPr>
              <w:t xml:space="preserve">2 kg </w:t>
            </w:r>
            <w:r w:rsidR="006462E3" w:rsidRPr="006462E3">
              <w:rPr>
                <w:sz w:val="20"/>
                <w:szCs w:val="20"/>
              </w:rPr>
              <w:t>daging ikan gabus</w:t>
            </w:r>
            <w:r w:rsidR="00940D41">
              <w:rPr>
                <w:sz w:val="20"/>
                <w:szCs w:val="20"/>
              </w:rPr>
              <w:t xml:space="preserve"> Papua </w:t>
            </w:r>
            <w:r w:rsidR="00940D41">
              <w:rPr>
                <w:i/>
                <w:iCs/>
                <w:sz w:val="20"/>
                <w:szCs w:val="20"/>
              </w:rPr>
              <w:t>Channa Striata</w:t>
            </w:r>
          </w:p>
        </w:tc>
        <w:tc>
          <w:tcPr>
            <w:tcW w:w="992" w:type="dxa"/>
          </w:tcPr>
          <w:p w14:paraId="12B84E4B" w14:textId="474B25AF" w:rsidR="00715974" w:rsidRDefault="00715974" w:rsidP="00181C67">
            <w:pPr>
              <w:jc w:val="center"/>
              <w:rPr>
                <w:sz w:val="20"/>
                <w:szCs w:val="20"/>
              </w:rPr>
            </w:pPr>
            <w:r>
              <w:rPr>
                <w:sz w:val="20"/>
                <w:szCs w:val="20"/>
              </w:rPr>
              <w:t>Tidak</w:t>
            </w:r>
          </w:p>
        </w:tc>
        <w:tc>
          <w:tcPr>
            <w:tcW w:w="1843" w:type="dxa"/>
          </w:tcPr>
          <w:p w14:paraId="704C319A" w14:textId="77777777" w:rsidR="00715974" w:rsidRPr="0039062D" w:rsidRDefault="00715974" w:rsidP="00692966">
            <w:pPr>
              <w:pStyle w:val="ListParagraph"/>
              <w:numPr>
                <w:ilvl w:val="0"/>
                <w:numId w:val="86"/>
              </w:numPr>
              <w:ind w:left="319" w:hanging="304"/>
              <w:rPr>
                <w:i/>
                <w:iCs/>
                <w:sz w:val="20"/>
                <w:szCs w:val="20"/>
              </w:rPr>
            </w:pPr>
            <w:r w:rsidRPr="0039062D">
              <w:rPr>
                <w:i/>
                <w:iCs/>
                <w:sz w:val="20"/>
                <w:szCs w:val="20"/>
              </w:rPr>
              <w:t>Stainless steel pressure cooker</w:t>
            </w:r>
          </w:p>
          <w:p w14:paraId="43A03BC8" w14:textId="6F1E694F" w:rsidR="00715974" w:rsidRPr="0039062D" w:rsidRDefault="00715974" w:rsidP="00692966">
            <w:pPr>
              <w:pStyle w:val="ListParagraph"/>
              <w:numPr>
                <w:ilvl w:val="0"/>
                <w:numId w:val="86"/>
              </w:numPr>
              <w:ind w:left="319" w:hanging="304"/>
              <w:rPr>
                <w:sz w:val="20"/>
                <w:szCs w:val="20"/>
              </w:rPr>
            </w:pPr>
            <w:r w:rsidRPr="0039062D">
              <w:rPr>
                <w:i/>
                <w:iCs/>
                <w:sz w:val="20"/>
                <w:szCs w:val="20"/>
              </w:rPr>
              <w:t>Water, with the ratio of cork fish: water = 1:4, then cooked it for 30 min</w:t>
            </w:r>
          </w:p>
        </w:tc>
        <w:tc>
          <w:tcPr>
            <w:tcW w:w="851" w:type="dxa"/>
          </w:tcPr>
          <w:p w14:paraId="75224BC2" w14:textId="73DD0B4F" w:rsidR="00715974" w:rsidRDefault="00715974" w:rsidP="00181C67">
            <w:pPr>
              <w:jc w:val="center"/>
              <w:rPr>
                <w:sz w:val="20"/>
                <w:szCs w:val="20"/>
              </w:rPr>
            </w:pPr>
            <w:r>
              <w:rPr>
                <w:sz w:val="20"/>
                <w:szCs w:val="20"/>
              </w:rPr>
              <w:t>Tidak</w:t>
            </w:r>
          </w:p>
        </w:tc>
        <w:tc>
          <w:tcPr>
            <w:tcW w:w="1984" w:type="dxa"/>
          </w:tcPr>
          <w:p w14:paraId="31659D9E" w14:textId="77777777" w:rsidR="00715974" w:rsidRPr="0039062D" w:rsidRDefault="00715974" w:rsidP="00692966">
            <w:pPr>
              <w:pStyle w:val="ListParagraph"/>
              <w:numPr>
                <w:ilvl w:val="0"/>
                <w:numId w:val="87"/>
              </w:numPr>
              <w:ind w:left="238" w:hanging="238"/>
              <w:rPr>
                <w:i/>
                <w:iCs/>
                <w:sz w:val="20"/>
                <w:szCs w:val="20"/>
              </w:rPr>
            </w:pPr>
            <w:r w:rsidRPr="0039062D">
              <w:rPr>
                <w:i/>
                <w:iCs/>
                <w:sz w:val="20"/>
                <w:szCs w:val="20"/>
              </w:rPr>
              <w:t>Effect of steaming and pressurized boiling process</w:t>
            </w:r>
          </w:p>
          <w:p w14:paraId="5B172377" w14:textId="77777777" w:rsidR="00715974" w:rsidRPr="0039062D" w:rsidRDefault="00715974" w:rsidP="00692966">
            <w:pPr>
              <w:pStyle w:val="ListParagraph"/>
              <w:numPr>
                <w:ilvl w:val="0"/>
                <w:numId w:val="87"/>
              </w:numPr>
              <w:ind w:left="238" w:hanging="238"/>
              <w:rPr>
                <w:i/>
                <w:iCs/>
                <w:sz w:val="20"/>
                <w:szCs w:val="20"/>
              </w:rPr>
            </w:pPr>
            <w:r w:rsidRPr="0039062D">
              <w:rPr>
                <w:i/>
                <w:iCs/>
                <w:sz w:val="20"/>
                <w:szCs w:val="20"/>
              </w:rPr>
              <w:t>Papuan cork fish</w:t>
            </w:r>
          </w:p>
          <w:p w14:paraId="70E290F4" w14:textId="77777777" w:rsidR="00715974" w:rsidRPr="0039062D" w:rsidRDefault="00715974" w:rsidP="00692966">
            <w:pPr>
              <w:pStyle w:val="ListParagraph"/>
              <w:numPr>
                <w:ilvl w:val="0"/>
                <w:numId w:val="87"/>
              </w:numPr>
              <w:ind w:left="238" w:hanging="238"/>
              <w:rPr>
                <w:i/>
                <w:iCs/>
                <w:sz w:val="20"/>
                <w:szCs w:val="20"/>
              </w:rPr>
            </w:pPr>
            <w:r w:rsidRPr="0039062D">
              <w:rPr>
                <w:i/>
                <w:iCs/>
                <w:sz w:val="20"/>
                <w:szCs w:val="20"/>
              </w:rPr>
              <w:t>Protein rich food</w:t>
            </w:r>
          </w:p>
          <w:p w14:paraId="3FC14517" w14:textId="41268CEC" w:rsidR="00715974" w:rsidRPr="0039062D" w:rsidRDefault="00715974" w:rsidP="00692966">
            <w:pPr>
              <w:pStyle w:val="ListParagraph"/>
              <w:numPr>
                <w:ilvl w:val="0"/>
                <w:numId w:val="87"/>
              </w:numPr>
              <w:ind w:left="238" w:hanging="238"/>
              <w:rPr>
                <w:sz w:val="20"/>
                <w:szCs w:val="20"/>
              </w:rPr>
            </w:pPr>
            <w:r w:rsidRPr="0039062D">
              <w:rPr>
                <w:i/>
                <w:iCs/>
                <w:sz w:val="20"/>
                <w:szCs w:val="20"/>
              </w:rPr>
              <w:t>Prevent stunting</w:t>
            </w:r>
          </w:p>
        </w:tc>
        <w:tc>
          <w:tcPr>
            <w:tcW w:w="2552" w:type="dxa"/>
          </w:tcPr>
          <w:p w14:paraId="739ED53D" w14:textId="77777777" w:rsidR="00715974" w:rsidRPr="004E0F54" w:rsidRDefault="00715974" w:rsidP="00692966">
            <w:pPr>
              <w:pStyle w:val="ListParagraph"/>
              <w:numPr>
                <w:ilvl w:val="0"/>
                <w:numId w:val="99"/>
              </w:numPr>
              <w:ind w:left="187" w:hanging="284"/>
              <w:jc w:val="both"/>
            </w:pPr>
            <w:r w:rsidRPr="004E0F54">
              <w:rPr>
                <w:sz w:val="20"/>
                <w:szCs w:val="20"/>
              </w:rPr>
              <w:t>Ikan gabus Merauke Papua, Indonesia menunjukkan kandungan protein yang tinggi dan profil asam amino dan asam lemak yang menarik sehingga berpotensi mencegah stunting.</w:t>
            </w:r>
          </w:p>
          <w:p w14:paraId="725762B2" w14:textId="77777777" w:rsidR="00715974" w:rsidRPr="00980B17" w:rsidRDefault="00715974" w:rsidP="00692966">
            <w:pPr>
              <w:pStyle w:val="ListParagraph"/>
              <w:numPr>
                <w:ilvl w:val="0"/>
                <w:numId w:val="99"/>
              </w:numPr>
              <w:ind w:left="187" w:hanging="284"/>
              <w:jc w:val="both"/>
            </w:pPr>
            <w:r w:rsidRPr="004E0F54">
              <w:rPr>
                <w:sz w:val="20"/>
                <w:szCs w:val="20"/>
              </w:rPr>
              <w:t xml:space="preserve">Ikan gabus adalah sumber asam amino yang baik, dan asam lemak dapat disajikan dengan mengukus atau proses </w:t>
            </w:r>
            <w:r w:rsidRPr="004E0F54">
              <w:rPr>
                <w:i/>
                <w:iCs/>
                <w:sz w:val="20"/>
                <w:szCs w:val="20"/>
              </w:rPr>
              <w:t>steam</w:t>
            </w:r>
          </w:p>
          <w:p w14:paraId="748467AE" w14:textId="35EE1D68" w:rsidR="00980B17" w:rsidRPr="003F1AD9" w:rsidRDefault="00980B17" w:rsidP="00692966">
            <w:pPr>
              <w:pStyle w:val="ListParagraph"/>
              <w:numPr>
                <w:ilvl w:val="0"/>
                <w:numId w:val="99"/>
              </w:numPr>
              <w:ind w:left="187" w:hanging="284"/>
              <w:jc w:val="both"/>
            </w:pPr>
            <w:r>
              <w:rPr>
                <w:sz w:val="20"/>
                <w:szCs w:val="18"/>
              </w:rPr>
              <w:lastRenderedPageBreak/>
              <w:t>A</w:t>
            </w:r>
            <w:r w:rsidRPr="00980B17">
              <w:rPr>
                <w:sz w:val="20"/>
                <w:szCs w:val="18"/>
              </w:rPr>
              <w:t>sam amino dan asam lemak adalah komponen penting untuk proses penyembuhan</w:t>
            </w:r>
          </w:p>
        </w:tc>
        <w:tc>
          <w:tcPr>
            <w:tcW w:w="1134" w:type="dxa"/>
          </w:tcPr>
          <w:p w14:paraId="7DC2AD48" w14:textId="6B42EEC7" w:rsidR="00715974" w:rsidRPr="00715974" w:rsidRDefault="00EF32A3" w:rsidP="00EF32A3">
            <w:pPr>
              <w:ind w:left="-97"/>
              <w:jc w:val="center"/>
              <w:rPr>
                <w:sz w:val="20"/>
                <w:szCs w:val="20"/>
              </w:rPr>
            </w:pPr>
            <w:r>
              <w:rPr>
                <w:sz w:val="20"/>
                <w:szCs w:val="20"/>
              </w:rPr>
              <w:lastRenderedPageBreak/>
              <w:t>Science Direct</w:t>
            </w:r>
          </w:p>
        </w:tc>
      </w:tr>
      <w:tr w:rsidR="00715974" w:rsidRPr="003506AE" w14:paraId="4B2D7FF8" w14:textId="307EA169" w:rsidTr="00F62119">
        <w:tc>
          <w:tcPr>
            <w:tcW w:w="567" w:type="dxa"/>
          </w:tcPr>
          <w:p w14:paraId="6F522C77" w14:textId="2B933C84" w:rsidR="00715974" w:rsidRDefault="00715974" w:rsidP="00181C67">
            <w:pPr>
              <w:jc w:val="center"/>
              <w:rPr>
                <w:sz w:val="20"/>
                <w:szCs w:val="20"/>
              </w:rPr>
            </w:pPr>
            <w:r>
              <w:rPr>
                <w:sz w:val="20"/>
                <w:szCs w:val="20"/>
              </w:rPr>
              <w:t>3</w:t>
            </w:r>
          </w:p>
        </w:tc>
        <w:tc>
          <w:tcPr>
            <w:tcW w:w="1843" w:type="dxa"/>
          </w:tcPr>
          <w:p w14:paraId="3E80D435" w14:textId="6BE1C40F" w:rsidR="00715974" w:rsidRPr="007B3DEC" w:rsidRDefault="00715974" w:rsidP="00CE61F6">
            <w:pPr>
              <w:rPr>
                <w:sz w:val="20"/>
                <w:szCs w:val="20"/>
              </w:rPr>
            </w:pPr>
            <w:r w:rsidRPr="007B3DEC">
              <w:rPr>
                <w:i/>
                <w:iCs/>
                <w:sz w:val="20"/>
                <w:szCs w:val="20"/>
              </w:rPr>
              <w:t xml:space="preserve">Determinants of overweight with concurrent stunting among Ghanaian children </w:t>
            </w:r>
            <w:r w:rsidRPr="007B3DEC">
              <w:rPr>
                <w:sz w:val="20"/>
                <w:szCs w:val="20"/>
              </w:rPr>
              <w:fldChar w:fldCharType="begin" w:fldLock="1"/>
            </w:r>
            <w:r w:rsidRPr="007B3DEC">
              <w:rPr>
                <w:sz w:val="20"/>
                <w:szCs w:val="20"/>
              </w:rPr>
              <w:instrText>ADDIN CSL_CITATION {"citationItems":[{"id":"ITEM-1","itemData":{"DOI":"10.1186/s12887-017-0928-3","ISSN":"14712431","abstract":"Background: Malnutrition (undernutrition and overnutrition) is a major public health problem in Ghana -affecting growth and development of individuals and the nation. Stunting and overweight are of particular interest, as recent national surveys show a rising trend of overnutrition and stubbornly high burden of stunting among Ghanaian children. There are currently no data on the simultaneous occurrence of overweight and stunting within individuals in Ghana. This paper presents the burden, the individual-level, and contextual determinants of overweight with concurrent stunting among Ghanaian children. Methods: This study analyzed data set of the fourth round of the Ghana Multiple Indicator Cluster Survey (MICS4). Bivariate analyses were used to describe selected characteristics of survey respondents and their children. Hierarchical modelling approach facilitated identification of significant distal, intermediate and proximal factors/determinants of concurrent stunting and overweight. Both crude and adjusted prevalence ratios via a multivariable Poison regression model with their corresponding 95% Confidence Intervals (CI) are reported. Variables with p ≤ 0.25 at the bivariate level were included in the multivariable analysis. An alpha value of 5% was used to indicate significance. Results: Of 7550 cases (children) analyzed, the prevalence of stunting was 27.5%; underweight was 17.3%; and wasting was 7.7%. The prevalence of overweight and concurrent overweight and stunting were respectively 2.4% and 1.2%. Children who belonged to the fourth wealth quintile, were more likely to be overweight and concurrently stunted as against children belonging to the poorest quintile (aPR = 1.010; 95% CI, 1.003-1.017). Compared to religious (Christians/Muslim/Traditionalist) household heads, children whose household heads did not belong to any religion had 2 times the rates of the Overweight with concurrent stunting (PR = 2.024; 95% CI, 1.016-4.034). Children with mothers aged 20-34 and 35-49 had an increased though insignificant prevalence ratio of association (aPR = 1.001; 95% CI, 0.994-1.005) and (aPR = 1.001; 95% CI, 0.998-1.012) respectively. Conclusion: This analysis determined the prevalence of concurrent stunting and overweight among Ghanaian children to be 1.2%. Four contextual variables (breastfeeding status, religion, geographic region, and wealth index quintile) were associated with overweight with concurrent stunting. We conclude that, only contextual factor…","author":[{"dropping-particle":"","family":"Atsu","given":"Benedicta K.","non-dropping-particle":"","parse-names":false,"suffix":""},{"dropping-particle":"","family":"Guure","given":"Chris","non-dropping-particle":"","parse-names":false,"suffix":""},{"dropping-particle":"","family":"Laar","given":"Amos K.","non-dropping-particle":"","parse-names":false,"suffix":""}],"container-title":"BMC Pediatrics","id":"ITEM-1","issue":"1","issued":{"date-parts":[["2017"]]},"page":"1-12","publisher":"BMC Pediatrics","title":"Determinants of overweight with concurrent stunting among Ghanaian children","type":"article-journal","volume":"17"},"uris":["http://www.mendeley.com/documents/?uuid=6de63cb6-8f69-442e-91b0-2014d9ac5fca"]}],"mendeley":{"formattedCitation":"(Atsu et al., 2017)","plainTextFormattedCitation":"(Atsu et al., 2017)","previouslyFormattedCitation":"(Atsu et al., 2017)"},"properties":{"noteIndex":0},"schema":"https://github.com/citation-style-language/schema/raw/master/csl-citation.json"}</w:instrText>
            </w:r>
            <w:r w:rsidRPr="007B3DEC">
              <w:rPr>
                <w:sz w:val="20"/>
                <w:szCs w:val="20"/>
              </w:rPr>
              <w:fldChar w:fldCharType="separate"/>
            </w:r>
            <w:r w:rsidRPr="007B3DEC">
              <w:rPr>
                <w:noProof/>
                <w:sz w:val="20"/>
                <w:szCs w:val="20"/>
              </w:rPr>
              <w:t>(Atsu et al., 2017)</w:t>
            </w:r>
            <w:r w:rsidRPr="007B3DEC">
              <w:rPr>
                <w:sz w:val="20"/>
                <w:szCs w:val="20"/>
              </w:rPr>
              <w:fldChar w:fldCharType="end"/>
            </w:r>
          </w:p>
        </w:tc>
        <w:tc>
          <w:tcPr>
            <w:tcW w:w="1843" w:type="dxa"/>
          </w:tcPr>
          <w:p w14:paraId="6F59BC35" w14:textId="48E2BB95" w:rsidR="00715974" w:rsidRPr="00EF2539" w:rsidRDefault="00715974" w:rsidP="00F737B5">
            <w:pPr>
              <w:jc w:val="center"/>
              <w:rPr>
                <w:i/>
                <w:iCs/>
                <w:sz w:val="20"/>
                <w:szCs w:val="20"/>
              </w:rPr>
            </w:pPr>
            <w:r>
              <w:rPr>
                <w:i/>
                <w:iCs/>
                <w:sz w:val="20"/>
                <w:szCs w:val="20"/>
              </w:rPr>
              <w:t>Survey</w:t>
            </w:r>
          </w:p>
        </w:tc>
        <w:tc>
          <w:tcPr>
            <w:tcW w:w="1134" w:type="dxa"/>
          </w:tcPr>
          <w:p w14:paraId="03B74E50" w14:textId="77777777" w:rsidR="00715974" w:rsidRPr="00A80D93" w:rsidRDefault="00715974" w:rsidP="00181C67">
            <w:pPr>
              <w:jc w:val="center"/>
              <w:rPr>
                <w:sz w:val="20"/>
                <w:szCs w:val="20"/>
              </w:rPr>
            </w:pPr>
            <w:r w:rsidRPr="00A80D93">
              <w:rPr>
                <w:sz w:val="20"/>
                <w:szCs w:val="20"/>
              </w:rPr>
              <w:t xml:space="preserve">7550 </w:t>
            </w:r>
            <w:r w:rsidR="006462E3" w:rsidRPr="00A80D93">
              <w:rPr>
                <w:sz w:val="20"/>
                <w:szCs w:val="20"/>
              </w:rPr>
              <w:t>anak</w:t>
            </w:r>
          </w:p>
          <w:p w14:paraId="28CCD79A" w14:textId="77777777" w:rsidR="006462E3" w:rsidRPr="00A80D93" w:rsidRDefault="006462E3" w:rsidP="00181C67">
            <w:pPr>
              <w:jc w:val="center"/>
              <w:rPr>
                <w:sz w:val="20"/>
                <w:szCs w:val="20"/>
              </w:rPr>
            </w:pPr>
            <w:r w:rsidRPr="00A80D93">
              <w:rPr>
                <w:sz w:val="20"/>
                <w:szCs w:val="20"/>
              </w:rPr>
              <w:t xml:space="preserve"> Usia (0–5 tahun)</w:t>
            </w:r>
          </w:p>
          <w:p w14:paraId="60963DFB" w14:textId="7B1919B3" w:rsidR="00A80D93" w:rsidRPr="005E6D3D" w:rsidRDefault="00A80D93" w:rsidP="005E6D3D">
            <w:pPr>
              <w:rPr>
                <w:sz w:val="20"/>
                <w:szCs w:val="20"/>
              </w:rPr>
            </w:pPr>
          </w:p>
        </w:tc>
        <w:tc>
          <w:tcPr>
            <w:tcW w:w="992" w:type="dxa"/>
          </w:tcPr>
          <w:p w14:paraId="7ED4A26B" w14:textId="5FD0F581" w:rsidR="00715974" w:rsidRDefault="00715974" w:rsidP="00181C67">
            <w:pPr>
              <w:jc w:val="center"/>
              <w:rPr>
                <w:sz w:val="20"/>
                <w:szCs w:val="20"/>
              </w:rPr>
            </w:pPr>
            <w:r>
              <w:rPr>
                <w:sz w:val="20"/>
                <w:szCs w:val="20"/>
              </w:rPr>
              <w:t>Ya</w:t>
            </w:r>
          </w:p>
        </w:tc>
        <w:tc>
          <w:tcPr>
            <w:tcW w:w="1843" w:type="dxa"/>
          </w:tcPr>
          <w:p w14:paraId="74DC4BAA" w14:textId="77777777" w:rsidR="00715974" w:rsidRDefault="00715974" w:rsidP="00692966">
            <w:pPr>
              <w:pStyle w:val="ListParagraph"/>
              <w:numPr>
                <w:ilvl w:val="0"/>
                <w:numId w:val="90"/>
              </w:numPr>
              <w:ind w:left="345"/>
              <w:rPr>
                <w:sz w:val="20"/>
                <w:szCs w:val="20"/>
              </w:rPr>
            </w:pPr>
            <w:r w:rsidRPr="00EF2539">
              <w:rPr>
                <w:sz w:val="20"/>
                <w:szCs w:val="20"/>
              </w:rPr>
              <w:t>The MICS4 sample survey</w:t>
            </w:r>
          </w:p>
          <w:p w14:paraId="5FCBCA19" w14:textId="77777777" w:rsidR="00715974" w:rsidRDefault="00715974" w:rsidP="00692966">
            <w:pPr>
              <w:pStyle w:val="ListParagraph"/>
              <w:numPr>
                <w:ilvl w:val="0"/>
                <w:numId w:val="90"/>
              </w:numPr>
              <w:ind w:left="345"/>
              <w:rPr>
                <w:sz w:val="20"/>
                <w:szCs w:val="20"/>
              </w:rPr>
            </w:pPr>
            <w:r w:rsidRPr="00EF2539">
              <w:rPr>
                <w:sz w:val="20"/>
                <w:szCs w:val="20"/>
              </w:rPr>
              <w:t>Primary Sampling Units (PSUs)</w:t>
            </w:r>
          </w:p>
          <w:p w14:paraId="1CC51FD4" w14:textId="77777777" w:rsidR="00715974" w:rsidRDefault="00715974" w:rsidP="00692966">
            <w:pPr>
              <w:pStyle w:val="ListParagraph"/>
              <w:numPr>
                <w:ilvl w:val="0"/>
                <w:numId w:val="90"/>
              </w:numPr>
              <w:ind w:left="345"/>
              <w:rPr>
                <w:sz w:val="20"/>
                <w:szCs w:val="20"/>
              </w:rPr>
            </w:pPr>
            <w:r>
              <w:rPr>
                <w:sz w:val="20"/>
                <w:szCs w:val="20"/>
              </w:rPr>
              <w:t>T</w:t>
            </w:r>
            <w:r w:rsidRPr="00EF2539">
              <w:rPr>
                <w:sz w:val="20"/>
                <w:szCs w:val="20"/>
              </w:rPr>
              <w:t>he 2010 Ghana Population and Housing Census Enumeration areas (EAs)</w:t>
            </w:r>
          </w:p>
          <w:p w14:paraId="3E67D3B7" w14:textId="3D105114" w:rsidR="00715974" w:rsidRPr="00715974" w:rsidRDefault="00715974" w:rsidP="00692966">
            <w:pPr>
              <w:pStyle w:val="ListParagraph"/>
              <w:numPr>
                <w:ilvl w:val="0"/>
                <w:numId w:val="90"/>
              </w:numPr>
              <w:ind w:left="345"/>
              <w:rPr>
                <w:sz w:val="20"/>
                <w:szCs w:val="20"/>
              </w:rPr>
            </w:pPr>
            <w:r w:rsidRPr="00EF2539">
              <w:rPr>
                <w:sz w:val="20"/>
                <w:szCs w:val="20"/>
              </w:rPr>
              <w:t>Secondary Sampling Units (SSUs)</w:t>
            </w:r>
          </w:p>
        </w:tc>
        <w:tc>
          <w:tcPr>
            <w:tcW w:w="851" w:type="dxa"/>
          </w:tcPr>
          <w:p w14:paraId="3031DC3D" w14:textId="067CF15D" w:rsidR="00715974" w:rsidRDefault="00715974" w:rsidP="00181C67">
            <w:pPr>
              <w:jc w:val="center"/>
              <w:rPr>
                <w:sz w:val="20"/>
                <w:szCs w:val="20"/>
              </w:rPr>
            </w:pPr>
            <w:r>
              <w:rPr>
                <w:sz w:val="20"/>
                <w:szCs w:val="20"/>
              </w:rPr>
              <w:t>Tidak</w:t>
            </w:r>
          </w:p>
        </w:tc>
        <w:tc>
          <w:tcPr>
            <w:tcW w:w="1984" w:type="dxa"/>
          </w:tcPr>
          <w:p w14:paraId="6480B43A" w14:textId="77777777" w:rsidR="00715974" w:rsidRPr="00F83CF1" w:rsidRDefault="00715974" w:rsidP="00692966">
            <w:pPr>
              <w:pStyle w:val="ListParagraph"/>
              <w:numPr>
                <w:ilvl w:val="0"/>
                <w:numId w:val="91"/>
              </w:numPr>
              <w:ind w:left="377"/>
              <w:rPr>
                <w:i/>
                <w:iCs/>
                <w:sz w:val="20"/>
                <w:szCs w:val="20"/>
              </w:rPr>
            </w:pPr>
            <w:r w:rsidRPr="00F83CF1">
              <w:rPr>
                <w:i/>
                <w:iCs/>
                <w:sz w:val="20"/>
                <w:szCs w:val="20"/>
              </w:rPr>
              <w:t>Determinant of overweight</w:t>
            </w:r>
          </w:p>
          <w:p w14:paraId="701A28F9" w14:textId="77777777" w:rsidR="00715974" w:rsidRPr="00F83CF1" w:rsidRDefault="00715974" w:rsidP="00692966">
            <w:pPr>
              <w:pStyle w:val="ListParagraph"/>
              <w:numPr>
                <w:ilvl w:val="0"/>
                <w:numId w:val="91"/>
              </w:numPr>
              <w:ind w:left="377"/>
              <w:rPr>
                <w:i/>
                <w:iCs/>
                <w:sz w:val="20"/>
                <w:szCs w:val="20"/>
              </w:rPr>
            </w:pPr>
            <w:r w:rsidRPr="00F83CF1">
              <w:rPr>
                <w:i/>
                <w:iCs/>
                <w:sz w:val="20"/>
                <w:szCs w:val="20"/>
              </w:rPr>
              <w:t>Concurrent Stunting</w:t>
            </w:r>
          </w:p>
          <w:p w14:paraId="03DAD1F4" w14:textId="76893DCD" w:rsidR="00715974" w:rsidRPr="00760FB2" w:rsidRDefault="00715974" w:rsidP="00760FB2">
            <w:pPr>
              <w:rPr>
                <w:sz w:val="20"/>
                <w:szCs w:val="20"/>
              </w:rPr>
            </w:pPr>
          </w:p>
        </w:tc>
        <w:tc>
          <w:tcPr>
            <w:tcW w:w="2552" w:type="dxa"/>
          </w:tcPr>
          <w:p w14:paraId="083959E4" w14:textId="77777777" w:rsidR="00715974" w:rsidRDefault="00715974" w:rsidP="00692966">
            <w:pPr>
              <w:pStyle w:val="ListParagraph"/>
              <w:numPr>
                <w:ilvl w:val="0"/>
                <w:numId w:val="100"/>
              </w:numPr>
              <w:ind w:left="187" w:hanging="284"/>
              <w:jc w:val="both"/>
              <w:rPr>
                <w:sz w:val="20"/>
                <w:szCs w:val="20"/>
              </w:rPr>
            </w:pPr>
            <w:r w:rsidRPr="00D55412">
              <w:rPr>
                <w:sz w:val="20"/>
                <w:szCs w:val="20"/>
              </w:rPr>
              <w:t>Prevalensi kelebihan berat badan dan bersamaan dan stunting adalah masing-masing 2,4% dan 1,2%.</w:t>
            </w:r>
          </w:p>
          <w:p w14:paraId="232F2A42" w14:textId="491A1235" w:rsidR="00715974" w:rsidRDefault="00715974" w:rsidP="00692966">
            <w:pPr>
              <w:pStyle w:val="ListParagraph"/>
              <w:numPr>
                <w:ilvl w:val="0"/>
                <w:numId w:val="100"/>
              </w:numPr>
              <w:ind w:left="187" w:hanging="284"/>
              <w:jc w:val="both"/>
              <w:rPr>
                <w:sz w:val="20"/>
                <w:szCs w:val="20"/>
              </w:rPr>
            </w:pPr>
            <w:r w:rsidRPr="00D55412">
              <w:rPr>
                <w:sz w:val="20"/>
                <w:szCs w:val="20"/>
              </w:rPr>
              <w:t xml:space="preserve">Anak-anak yang termasuk dalam kuintil kekayaan keempat, lebih cenderung kelebihan berat badan dan secara bersamaan terhambat karena terhadap anak-anak yang termasuk dalam kuintil termiskin (aPR = 1,010; 95% CI, 1,003-1,017). </w:t>
            </w:r>
          </w:p>
          <w:p w14:paraId="5FA2B20B" w14:textId="77777777" w:rsidR="00715974" w:rsidRDefault="00715974" w:rsidP="00692966">
            <w:pPr>
              <w:pStyle w:val="ListParagraph"/>
              <w:numPr>
                <w:ilvl w:val="0"/>
                <w:numId w:val="100"/>
              </w:numPr>
              <w:ind w:left="187" w:hanging="284"/>
              <w:jc w:val="both"/>
              <w:rPr>
                <w:sz w:val="20"/>
                <w:szCs w:val="20"/>
              </w:rPr>
            </w:pPr>
            <w:r w:rsidRPr="00D55412">
              <w:rPr>
                <w:sz w:val="20"/>
                <w:szCs w:val="20"/>
              </w:rPr>
              <w:t xml:space="preserve">Dibandingkan dengan kepala rumah tangga yang beragama (Kristen / Muslim / Tradisionalis), anak-anak yang kepala rumah tangga mereka tidak </w:t>
            </w:r>
            <w:r>
              <w:rPr>
                <w:sz w:val="20"/>
                <w:szCs w:val="20"/>
              </w:rPr>
              <w:t>memeluk</w:t>
            </w:r>
            <w:r w:rsidRPr="00D55412">
              <w:rPr>
                <w:sz w:val="20"/>
                <w:szCs w:val="20"/>
              </w:rPr>
              <w:t xml:space="preserve"> agama memiliki 2 kali tingkat </w:t>
            </w:r>
            <w:r>
              <w:rPr>
                <w:sz w:val="20"/>
                <w:szCs w:val="20"/>
              </w:rPr>
              <w:t>k</w:t>
            </w:r>
            <w:r w:rsidRPr="00D55412">
              <w:rPr>
                <w:sz w:val="20"/>
                <w:szCs w:val="20"/>
              </w:rPr>
              <w:t xml:space="preserve">elebihan </w:t>
            </w:r>
            <w:r>
              <w:rPr>
                <w:sz w:val="20"/>
                <w:szCs w:val="20"/>
              </w:rPr>
              <w:t>b</w:t>
            </w:r>
            <w:r w:rsidRPr="00D55412">
              <w:rPr>
                <w:sz w:val="20"/>
                <w:szCs w:val="20"/>
              </w:rPr>
              <w:t xml:space="preserve">erat </w:t>
            </w:r>
            <w:r>
              <w:rPr>
                <w:sz w:val="20"/>
                <w:szCs w:val="20"/>
              </w:rPr>
              <w:t>b</w:t>
            </w:r>
            <w:r w:rsidRPr="00D55412">
              <w:rPr>
                <w:sz w:val="20"/>
                <w:szCs w:val="20"/>
              </w:rPr>
              <w:t>adan dengan stunting bersamaan (PR = 2,024; 95% CI, 1,016-4,034).</w:t>
            </w:r>
          </w:p>
          <w:p w14:paraId="7CB51D2F" w14:textId="252D8DB9" w:rsidR="00715974" w:rsidRPr="001E0820" w:rsidRDefault="00715974" w:rsidP="00692966">
            <w:pPr>
              <w:pStyle w:val="ListParagraph"/>
              <w:numPr>
                <w:ilvl w:val="0"/>
                <w:numId w:val="100"/>
              </w:numPr>
              <w:ind w:left="187" w:hanging="284"/>
              <w:jc w:val="both"/>
              <w:rPr>
                <w:sz w:val="20"/>
                <w:szCs w:val="20"/>
              </w:rPr>
            </w:pPr>
            <w:r w:rsidRPr="00D55412">
              <w:rPr>
                <w:sz w:val="20"/>
                <w:szCs w:val="20"/>
              </w:rPr>
              <w:t xml:space="preserve">Anak-anak dengan ibu berusia 20-34 dan 35-49 memiliki peningkatan </w:t>
            </w:r>
            <w:r w:rsidRPr="00D55412">
              <w:rPr>
                <w:sz w:val="20"/>
                <w:szCs w:val="20"/>
              </w:rPr>
              <w:lastRenderedPageBreak/>
              <w:t>rasio prevalensi yang tidak signifikan (aPR = 1,001; 95% CI, 0,994-1,005) dan (aPR = 1,001; 95% CI, 0,998-1,012) masing-masing</w:t>
            </w:r>
            <w:r>
              <w:rPr>
                <w:sz w:val="20"/>
                <w:szCs w:val="20"/>
              </w:rPr>
              <w:t>.</w:t>
            </w:r>
          </w:p>
        </w:tc>
        <w:tc>
          <w:tcPr>
            <w:tcW w:w="1134" w:type="dxa"/>
          </w:tcPr>
          <w:p w14:paraId="05031589" w14:textId="3372349E" w:rsidR="00715974" w:rsidRPr="00715974" w:rsidRDefault="00EF32A3" w:rsidP="00EF32A3">
            <w:pPr>
              <w:ind w:left="-97"/>
              <w:jc w:val="center"/>
              <w:rPr>
                <w:sz w:val="20"/>
                <w:szCs w:val="20"/>
              </w:rPr>
            </w:pPr>
            <w:r>
              <w:rPr>
                <w:sz w:val="20"/>
                <w:szCs w:val="20"/>
              </w:rPr>
              <w:lastRenderedPageBreak/>
              <w:t>Pubmed</w:t>
            </w:r>
          </w:p>
        </w:tc>
      </w:tr>
      <w:tr w:rsidR="00715974" w:rsidRPr="003506AE" w14:paraId="139726E4" w14:textId="625DDAD2" w:rsidTr="00F62119">
        <w:tc>
          <w:tcPr>
            <w:tcW w:w="567" w:type="dxa"/>
          </w:tcPr>
          <w:p w14:paraId="26304C0F" w14:textId="33A9C132" w:rsidR="00715974" w:rsidRPr="003506AE" w:rsidRDefault="00715974" w:rsidP="00181C67">
            <w:pPr>
              <w:jc w:val="center"/>
              <w:rPr>
                <w:sz w:val="20"/>
                <w:szCs w:val="20"/>
              </w:rPr>
            </w:pPr>
            <w:r>
              <w:rPr>
                <w:sz w:val="20"/>
                <w:szCs w:val="20"/>
              </w:rPr>
              <w:t>4</w:t>
            </w:r>
          </w:p>
        </w:tc>
        <w:tc>
          <w:tcPr>
            <w:tcW w:w="1843" w:type="dxa"/>
          </w:tcPr>
          <w:p w14:paraId="25E2A1E2" w14:textId="300E1A6A" w:rsidR="00715974" w:rsidRPr="003506AE" w:rsidRDefault="00715974" w:rsidP="00CE61F6">
            <w:pPr>
              <w:rPr>
                <w:sz w:val="20"/>
                <w:szCs w:val="20"/>
              </w:rPr>
            </w:pPr>
            <w:r w:rsidRPr="00211AB4">
              <w:rPr>
                <w:rFonts w:asciiTheme="majorBidi" w:hAnsiTheme="majorBidi"/>
                <w:sz w:val="20"/>
                <w:szCs w:val="18"/>
                <w:lang w:val="en-ID"/>
              </w:rPr>
              <w:t xml:space="preserve">Dukungan Sosial Sebagai Faktor Utama Pemberian Intervensi Gizi Spesifik pada Anak Usia 6-24 Bulan dengan Kejadian </w:t>
            </w:r>
            <w:r w:rsidRPr="00211AB4">
              <w:rPr>
                <w:rFonts w:asciiTheme="majorBidi" w:hAnsiTheme="majorBidi"/>
                <w:i/>
                <w:sz w:val="20"/>
                <w:szCs w:val="18"/>
                <w:lang w:val="en-ID"/>
              </w:rPr>
              <w:t>Stunting</w:t>
            </w:r>
            <w:r w:rsidRPr="00211AB4">
              <w:rPr>
                <w:rFonts w:asciiTheme="majorBidi" w:hAnsiTheme="majorBidi"/>
                <w:sz w:val="20"/>
                <w:szCs w:val="18"/>
                <w:lang w:val="en-ID"/>
              </w:rPr>
              <w:t xml:space="preserve"> berbasis Transcultural Nursing </w:t>
            </w:r>
            <w:r>
              <w:rPr>
                <w:rFonts w:asciiTheme="majorBidi" w:hAnsiTheme="majorBidi"/>
                <w:sz w:val="20"/>
                <w:szCs w:val="18"/>
                <w:lang w:val="en-ID"/>
              </w:rPr>
              <w:fldChar w:fldCharType="begin" w:fldLock="1"/>
            </w:r>
            <w:r>
              <w:rPr>
                <w:rFonts w:asciiTheme="majorBidi" w:hAnsiTheme="majorBidi"/>
                <w:sz w:val="20"/>
                <w:szCs w:val="18"/>
                <w:lang w:val="en-ID"/>
              </w:rPr>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Pr>
                <w:rFonts w:asciiTheme="majorBidi" w:hAnsiTheme="majorBidi"/>
                <w:sz w:val="20"/>
                <w:szCs w:val="18"/>
                <w:lang w:val="en-ID"/>
              </w:rPr>
              <w:fldChar w:fldCharType="separate"/>
            </w:r>
            <w:r w:rsidRPr="007D2F3D">
              <w:rPr>
                <w:rFonts w:asciiTheme="majorBidi" w:hAnsiTheme="majorBidi"/>
                <w:noProof/>
                <w:sz w:val="20"/>
                <w:szCs w:val="18"/>
                <w:lang w:val="en-ID"/>
              </w:rPr>
              <w:t>(Cahyani et al., 2019)</w:t>
            </w:r>
            <w:r>
              <w:rPr>
                <w:rFonts w:asciiTheme="majorBidi" w:hAnsiTheme="majorBidi"/>
                <w:sz w:val="20"/>
                <w:szCs w:val="18"/>
                <w:lang w:val="en-ID"/>
              </w:rPr>
              <w:fldChar w:fldCharType="end"/>
            </w:r>
          </w:p>
        </w:tc>
        <w:tc>
          <w:tcPr>
            <w:tcW w:w="1843" w:type="dxa"/>
          </w:tcPr>
          <w:p w14:paraId="02692B0E" w14:textId="77777777" w:rsidR="00715974" w:rsidRPr="00ED4455" w:rsidRDefault="00715974" w:rsidP="00ED4455">
            <w:pPr>
              <w:jc w:val="center"/>
              <w:rPr>
                <w:sz w:val="20"/>
                <w:szCs w:val="20"/>
              </w:rPr>
            </w:pPr>
            <w:r w:rsidRPr="00ED4455">
              <w:rPr>
                <w:sz w:val="20"/>
                <w:szCs w:val="20"/>
              </w:rPr>
              <w:t xml:space="preserve">Analitik observasional. </w:t>
            </w:r>
            <w:r w:rsidRPr="00ED4455">
              <w:rPr>
                <w:i/>
                <w:sz w:val="20"/>
                <w:szCs w:val="20"/>
              </w:rPr>
              <w:t>cross sectional study</w:t>
            </w:r>
          </w:p>
        </w:tc>
        <w:tc>
          <w:tcPr>
            <w:tcW w:w="1134" w:type="dxa"/>
          </w:tcPr>
          <w:p w14:paraId="285F3455" w14:textId="344997E0" w:rsidR="00DC1DAC" w:rsidRDefault="0026050E" w:rsidP="00F62119">
            <w:pPr>
              <w:pStyle w:val="ListParagraph"/>
              <w:numPr>
                <w:ilvl w:val="0"/>
                <w:numId w:val="114"/>
              </w:numPr>
              <w:ind w:left="278" w:hanging="239"/>
              <w:rPr>
                <w:sz w:val="20"/>
                <w:szCs w:val="20"/>
              </w:rPr>
            </w:pPr>
            <w:r w:rsidRPr="00C52D0C">
              <w:rPr>
                <w:sz w:val="20"/>
                <w:szCs w:val="20"/>
              </w:rPr>
              <w:t>Ibu yang mempunyai anak usia 6-24 bulan seba</w:t>
            </w:r>
            <w:r w:rsidR="00C52D0C">
              <w:rPr>
                <w:sz w:val="20"/>
                <w:szCs w:val="20"/>
              </w:rPr>
              <w:t>-</w:t>
            </w:r>
            <w:r w:rsidRPr="00C52D0C">
              <w:rPr>
                <w:sz w:val="20"/>
                <w:szCs w:val="20"/>
              </w:rPr>
              <w:t xml:space="preserve">nyak 160 orang </w:t>
            </w:r>
          </w:p>
          <w:p w14:paraId="17A5644C" w14:textId="4DB8A93E" w:rsidR="00C52D0C" w:rsidRPr="00C52D0C" w:rsidRDefault="0026050E" w:rsidP="00F62119">
            <w:pPr>
              <w:pStyle w:val="ListParagraph"/>
              <w:numPr>
                <w:ilvl w:val="0"/>
                <w:numId w:val="114"/>
              </w:numPr>
              <w:ind w:left="278" w:hanging="239"/>
              <w:rPr>
                <w:sz w:val="20"/>
                <w:szCs w:val="20"/>
              </w:rPr>
            </w:pPr>
            <w:r w:rsidRPr="00C52D0C">
              <w:rPr>
                <w:sz w:val="20"/>
                <w:szCs w:val="20"/>
              </w:rPr>
              <w:t>115 orang</w:t>
            </w:r>
            <w:r w:rsidR="00C52D0C" w:rsidRPr="00C52D0C">
              <w:rPr>
                <w:sz w:val="20"/>
                <w:szCs w:val="20"/>
              </w:rPr>
              <w:t>.</w:t>
            </w:r>
            <w:r w:rsidR="00F62119">
              <w:rPr>
                <w:sz w:val="20"/>
                <w:szCs w:val="20"/>
              </w:rPr>
              <w:t xml:space="preserve"> </w:t>
            </w:r>
            <w:r w:rsidR="00DC1DAC" w:rsidRPr="00F62119">
              <w:rPr>
                <w:sz w:val="20"/>
                <w:szCs w:val="20"/>
              </w:rPr>
              <w:t>i</w:t>
            </w:r>
            <w:r w:rsidR="00C52D0C" w:rsidRPr="00F62119">
              <w:rPr>
                <w:sz w:val="20"/>
                <w:szCs w:val="20"/>
              </w:rPr>
              <w:t>bu yang mera</w:t>
            </w:r>
            <w:r w:rsidR="00F62119">
              <w:rPr>
                <w:sz w:val="20"/>
                <w:szCs w:val="20"/>
              </w:rPr>
              <w:t>-</w:t>
            </w:r>
            <w:r w:rsidR="00C52D0C" w:rsidRPr="00F62119">
              <w:rPr>
                <w:sz w:val="20"/>
                <w:szCs w:val="20"/>
              </w:rPr>
              <w:t>wat sendiri anak</w:t>
            </w:r>
            <w:r w:rsidR="00F62119">
              <w:rPr>
                <w:sz w:val="20"/>
                <w:szCs w:val="20"/>
              </w:rPr>
              <w:t>-</w:t>
            </w:r>
            <w:r w:rsidR="00C52D0C" w:rsidRPr="00F62119">
              <w:rPr>
                <w:sz w:val="20"/>
                <w:szCs w:val="20"/>
              </w:rPr>
              <w:t>nya, tinggal satu rumah dengan anak</w:t>
            </w:r>
            <w:r w:rsidR="00F62119">
              <w:rPr>
                <w:sz w:val="20"/>
                <w:szCs w:val="20"/>
              </w:rPr>
              <w:t>-</w:t>
            </w:r>
            <w:r w:rsidR="00C52D0C" w:rsidRPr="00F62119">
              <w:rPr>
                <w:sz w:val="20"/>
                <w:szCs w:val="20"/>
              </w:rPr>
              <w:t>nya</w:t>
            </w:r>
          </w:p>
        </w:tc>
        <w:tc>
          <w:tcPr>
            <w:tcW w:w="992" w:type="dxa"/>
          </w:tcPr>
          <w:p w14:paraId="3F057188" w14:textId="77777777" w:rsidR="00715974" w:rsidRPr="003506AE" w:rsidRDefault="00715974" w:rsidP="00181C67">
            <w:pPr>
              <w:jc w:val="center"/>
              <w:rPr>
                <w:sz w:val="20"/>
                <w:szCs w:val="20"/>
              </w:rPr>
            </w:pPr>
            <w:r>
              <w:rPr>
                <w:sz w:val="20"/>
                <w:szCs w:val="20"/>
              </w:rPr>
              <w:t>Ya</w:t>
            </w:r>
          </w:p>
        </w:tc>
        <w:tc>
          <w:tcPr>
            <w:tcW w:w="1843" w:type="dxa"/>
          </w:tcPr>
          <w:p w14:paraId="4EE1488B" w14:textId="77777777" w:rsidR="00715974" w:rsidRPr="003506AE" w:rsidRDefault="00715974" w:rsidP="00181C67">
            <w:pPr>
              <w:rPr>
                <w:sz w:val="20"/>
                <w:szCs w:val="20"/>
              </w:rPr>
            </w:pPr>
            <w:r>
              <w:rPr>
                <w:sz w:val="20"/>
                <w:szCs w:val="20"/>
              </w:rPr>
              <w:t xml:space="preserve">Kuesioner Faktor dalam </w:t>
            </w:r>
            <w:r w:rsidRPr="00181C67">
              <w:rPr>
                <w:i/>
                <w:sz w:val="20"/>
                <w:szCs w:val="20"/>
              </w:rPr>
              <w:t>Transkultural Nursing</w:t>
            </w:r>
          </w:p>
        </w:tc>
        <w:tc>
          <w:tcPr>
            <w:tcW w:w="851" w:type="dxa"/>
          </w:tcPr>
          <w:p w14:paraId="33A8EA0B" w14:textId="77777777" w:rsidR="00715974" w:rsidRPr="003506AE" w:rsidRDefault="00715974" w:rsidP="00181C67">
            <w:pPr>
              <w:jc w:val="center"/>
              <w:rPr>
                <w:sz w:val="20"/>
                <w:szCs w:val="20"/>
              </w:rPr>
            </w:pPr>
            <w:r>
              <w:rPr>
                <w:sz w:val="20"/>
                <w:szCs w:val="20"/>
              </w:rPr>
              <w:t>-</w:t>
            </w:r>
          </w:p>
        </w:tc>
        <w:tc>
          <w:tcPr>
            <w:tcW w:w="1984" w:type="dxa"/>
          </w:tcPr>
          <w:p w14:paraId="4EA413D3" w14:textId="77777777" w:rsidR="00715974" w:rsidRDefault="00715974" w:rsidP="00692966">
            <w:pPr>
              <w:pStyle w:val="ListParagraph"/>
              <w:numPr>
                <w:ilvl w:val="0"/>
                <w:numId w:val="71"/>
              </w:numPr>
              <w:ind w:left="445"/>
              <w:rPr>
                <w:i/>
                <w:sz w:val="20"/>
                <w:szCs w:val="20"/>
              </w:rPr>
            </w:pPr>
            <w:r>
              <w:rPr>
                <w:sz w:val="20"/>
                <w:szCs w:val="20"/>
              </w:rPr>
              <w:t xml:space="preserve">Faktor dalam </w:t>
            </w:r>
            <w:r w:rsidRPr="00181C67">
              <w:rPr>
                <w:i/>
                <w:sz w:val="20"/>
                <w:szCs w:val="20"/>
              </w:rPr>
              <w:t>Transkultural Nursing</w:t>
            </w:r>
          </w:p>
          <w:p w14:paraId="6E231DA4" w14:textId="2AB3CBF4" w:rsidR="00715974" w:rsidRPr="009106EA" w:rsidRDefault="00715974" w:rsidP="00692966">
            <w:pPr>
              <w:pStyle w:val="ListParagraph"/>
              <w:numPr>
                <w:ilvl w:val="0"/>
                <w:numId w:val="71"/>
              </w:numPr>
              <w:ind w:left="445"/>
              <w:rPr>
                <w:i/>
                <w:sz w:val="20"/>
                <w:szCs w:val="20"/>
              </w:rPr>
            </w:pPr>
            <w:r w:rsidRPr="009106EA">
              <w:rPr>
                <w:sz w:val="20"/>
                <w:szCs w:val="20"/>
              </w:rPr>
              <w:t>Pemberian gizi spesifik</w:t>
            </w:r>
          </w:p>
        </w:tc>
        <w:tc>
          <w:tcPr>
            <w:tcW w:w="2552" w:type="dxa"/>
          </w:tcPr>
          <w:p w14:paraId="02606959" w14:textId="77777777" w:rsidR="00715974" w:rsidRDefault="00715974" w:rsidP="00692966">
            <w:pPr>
              <w:pStyle w:val="ListParagraph"/>
              <w:numPr>
                <w:ilvl w:val="0"/>
                <w:numId w:val="101"/>
              </w:numPr>
              <w:ind w:left="187" w:hanging="284"/>
              <w:rPr>
                <w:color w:val="000000"/>
                <w:sz w:val="20"/>
                <w:szCs w:val="18"/>
                <w:lang w:val="en-ID"/>
              </w:rPr>
            </w:pPr>
            <w:r w:rsidRPr="004E0F54">
              <w:rPr>
                <w:color w:val="000000"/>
                <w:sz w:val="20"/>
                <w:szCs w:val="18"/>
                <w:lang w:val="en-ID"/>
              </w:rPr>
              <w:t xml:space="preserve">Faktor dukungan sosial dan keluarga memiliki hubungan yang signifikan dengan pemberian intervensi gizi spesifik. </w:t>
            </w:r>
          </w:p>
          <w:p w14:paraId="13FF09E7" w14:textId="77777777" w:rsidR="00715974" w:rsidRDefault="00715974" w:rsidP="00692966">
            <w:pPr>
              <w:pStyle w:val="ListParagraph"/>
              <w:numPr>
                <w:ilvl w:val="0"/>
                <w:numId w:val="101"/>
              </w:numPr>
              <w:ind w:left="187" w:hanging="284"/>
              <w:rPr>
                <w:color w:val="000000"/>
                <w:sz w:val="20"/>
                <w:szCs w:val="18"/>
                <w:lang w:val="en-ID"/>
              </w:rPr>
            </w:pPr>
            <w:r w:rsidRPr="004E0F54">
              <w:rPr>
                <w:color w:val="000000"/>
                <w:sz w:val="20"/>
                <w:szCs w:val="18"/>
                <w:lang w:val="en-ID"/>
              </w:rPr>
              <w:t xml:space="preserve">Dukungan sosial ini meliputi dukugan sosial berupa ungkapan empati, kepedulian, dan perhatian terhadap orang bersangkutan, </w:t>
            </w:r>
          </w:p>
          <w:p w14:paraId="146CE946" w14:textId="77777777" w:rsidR="00C061EF" w:rsidRDefault="00715974" w:rsidP="00692966">
            <w:pPr>
              <w:pStyle w:val="ListParagraph"/>
              <w:numPr>
                <w:ilvl w:val="0"/>
                <w:numId w:val="101"/>
              </w:numPr>
              <w:ind w:left="187" w:hanging="284"/>
              <w:rPr>
                <w:color w:val="000000"/>
                <w:sz w:val="20"/>
                <w:szCs w:val="18"/>
                <w:lang w:val="en-ID"/>
              </w:rPr>
            </w:pPr>
            <w:r>
              <w:rPr>
                <w:color w:val="000000"/>
                <w:sz w:val="20"/>
                <w:szCs w:val="18"/>
                <w:lang w:val="en-ID"/>
              </w:rPr>
              <w:t>D</w:t>
            </w:r>
            <w:r w:rsidRPr="004E0F54">
              <w:rPr>
                <w:color w:val="000000"/>
                <w:sz w:val="20"/>
                <w:szCs w:val="18"/>
                <w:lang w:val="en-ID"/>
              </w:rPr>
              <w:t>ukungan berupa penghargaan, dukungan informatif, dan dukungan instrumental.</w:t>
            </w:r>
          </w:p>
          <w:p w14:paraId="10652708" w14:textId="71A5E9A3" w:rsidR="00C061EF" w:rsidRPr="00C061EF" w:rsidRDefault="00C061EF" w:rsidP="00692966">
            <w:pPr>
              <w:pStyle w:val="ListParagraph"/>
              <w:numPr>
                <w:ilvl w:val="0"/>
                <w:numId w:val="101"/>
              </w:numPr>
              <w:ind w:left="187" w:hanging="284"/>
              <w:rPr>
                <w:color w:val="000000"/>
                <w:sz w:val="20"/>
                <w:szCs w:val="18"/>
                <w:lang w:val="en-ID"/>
              </w:rPr>
            </w:pPr>
            <w:r w:rsidRPr="00C061EF">
              <w:rPr>
                <w:color w:val="000000"/>
                <w:sz w:val="20"/>
                <w:szCs w:val="18"/>
                <w:lang w:val="en-ID"/>
              </w:rPr>
              <w:t>Petugas kesehatan disarankan untuk memberikan</w:t>
            </w:r>
            <w:r>
              <w:rPr>
                <w:color w:val="000000"/>
                <w:sz w:val="20"/>
                <w:szCs w:val="18"/>
                <w:lang w:val="en-ID"/>
              </w:rPr>
              <w:t xml:space="preserve"> </w:t>
            </w:r>
            <w:r w:rsidRPr="00C061EF">
              <w:rPr>
                <w:color w:val="000000"/>
                <w:sz w:val="20"/>
                <w:szCs w:val="18"/>
                <w:lang w:val="en-ID"/>
              </w:rPr>
              <w:t>healt</w:t>
            </w:r>
            <w:r>
              <w:rPr>
                <w:color w:val="000000"/>
                <w:sz w:val="20"/>
                <w:szCs w:val="18"/>
                <w:lang w:val="en-ID"/>
              </w:rPr>
              <w:t>h</w:t>
            </w:r>
            <w:r w:rsidRPr="00C061EF">
              <w:rPr>
                <w:color w:val="000000"/>
                <w:sz w:val="20"/>
                <w:szCs w:val="18"/>
                <w:lang w:val="en-ID"/>
              </w:rPr>
              <w:t xml:space="preserve"> education kepada ibu dan keluarga (orang tua) mengenai pemberian intervensi gizi spesifik dalam pencegahan stunting.</w:t>
            </w:r>
          </w:p>
        </w:tc>
        <w:tc>
          <w:tcPr>
            <w:tcW w:w="1134" w:type="dxa"/>
          </w:tcPr>
          <w:p w14:paraId="45A09104" w14:textId="4D000BF0" w:rsidR="00715974" w:rsidRPr="00715974" w:rsidRDefault="009D5C0F" w:rsidP="00EF32A3">
            <w:pPr>
              <w:ind w:left="-97"/>
              <w:jc w:val="center"/>
              <w:rPr>
                <w:color w:val="000000"/>
                <w:sz w:val="20"/>
                <w:szCs w:val="18"/>
                <w:lang w:val="en-ID"/>
              </w:rPr>
            </w:pPr>
            <w:r>
              <w:rPr>
                <w:color w:val="000000"/>
                <w:sz w:val="20"/>
                <w:szCs w:val="18"/>
                <w:lang w:val="en-ID"/>
              </w:rPr>
              <w:t>Science Direct</w:t>
            </w:r>
          </w:p>
        </w:tc>
      </w:tr>
      <w:tr w:rsidR="00715974" w:rsidRPr="003506AE" w14:paraId="06372C7E" w14:textId="3BE8216B" w:rsidTr="00F62119">
        <w:tc>
          <w:tcPr>
            <w:tcW w:w="567" w:type="dxa"/>
          </w:tcPr>
          <w:p w14:paraId="6852FFE9" w14:textId="12655DB4" w:rsidR="00715974" w:rsidRDefault="00715974" w:rsidP="00181C67">
            <w:pPr>
              <w:jc w:val="center"/>
              <w:rPr>
                <w:sz w:val="20"/>
                <w:szCs w:val="20"/>
              </w:rPr>
            </w:pPr>
            <w:r>
              <w:rPr>
                <w:sz w:val="20"/>
                <w:szCs w:val="20"/>
              </w:rPr>
              <w:lastRenderedPageBreak/>
              <w:t>5</w:t>
            </w:r>
          </w:p>
        </w:tc>
        <w:tc>
          <w:tcPr>
            <w:tcW w:w="1843" w:type="dxa"/>
          </w:tcPr>
          <w:p w14:paraId="533081DC" w14:textId="077E37D7" w:rsidR="00715974" w:rsidRPr="00ED4455" w:rsidRDefault="00715974" w:rsidP="00CE61F6">
            <w:pPr>
              <w:rPr>
                <w:sz w:val="20"/>
                <w:szCs w:val="20"/>
              </w:rPr>
            </w:pPr>
            <w:r>
              <w:rPr>
                <w:sz w:val="20"/>
                <w:szCs w:val="20"/>
              </w:rPr>
              <w:t xml:space="preserve">Analisis Faktor Pola Pemberian Makan Pada Balita Stunting Berdasarkan Teori Transcultural Nursing </w:t>
            </w:r>
            <w:r>
              <w:rPr>
                <w:sz w:val="20"/>
                <w:szCs w:val="20"/>
              </w:rPr>
              <w:fldChar w:fldCharType="begin" w:fldLock="1"/>
            </w:r>
            <w:r>
              <w:rPr>
                <w:sz w:val="20"/>
                <w:szCs w:val="20"/>
              </w:rPr>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Pr>
                <w:sz w:val="20"/>
                <w:szCs w:val="20"/>
              </w:rPr>
              <w:fldChar w:fldCharType="separate"/>
            </w:r>
            <w:r w:rsidRPr="009373E2">
              <w:rPr>
                <w:noProof/>
                <w:sz w:val="20"/>
                <w:szCs w:val="20"/>
              </w:rPr>
              <w:t>(Dwiwardani, 2017)</w:t>
            </w:r>
            <w:r>
              <w:rPr>
                <w:sz w:val="20"/>
                <w:szCs w:val="20"/>
              </w:rPr>
              <w:fldChar w:fldCharType="end"/>
            </w:r>
          </w:p>
        </w:tc>
        <w:tc>
          <w:tcPr>
            <w:tcW w:w="1843" w:type="dxa"/>
          </w:tcPr>
          <w:p w14:paraId="06F2A433" w14:textId="4C37D6E0" w:rsidR="00715974" w:rsidRPr="00400E1E" w:rsidRDefault="00715974" w:rsidP="00ED4455">
            <w:pPr>
              <w:jc w:val="center"/>
              <w:rPr>
                <w:i/>
                <w:iCs/>
                <w:sz w:val="20"/>
                <w:szCs w:val="20"/>
              </w:rPr>
            </w:pPr>
            <w:r w:rsidRPr="00400E1E">
              <w:rPr>
                <w:i/>
                <w:iCs/>
                <w:sz w:val="20"/>
                <w:szCs w:val="20"/>
              </w:rPr>
              <w:t>Cross Sectional</w:t>
            </w:r>
          </w:p>
        </w:tc>
        <w:tc>
          <w:tcPr>
            <w:tcW w:w="1134" w:type="dxa"/>
          </w:tcPr>
          <w:p w14:paraId="2D356CA1" w14:textId="7D64B05D" w:rsidR="00715974" w:rsidRDefault="00715974" w:rsidP="00692966">
            <w:pPr>
              <w:pStyle w:val="ListParagraph"/>
              <w:numPr>
                <w:ilvl w:val="0"/>
                <w:numId w:val="115"/>
              </w:numPr>
              <w:ind w:left="278" w:hanging="278"/>
              <w:rPr>
                <w:sz w:val="20"/>
                <w:szCs w:val="20"/>
              </w:rPr>
            </w:pPr>
            <w:r w:rsidRPr="00FB620C">
              <w:rPr>
                <w:sz w:val="20"/>
                <w:szCs w:val="20"/>
              </w:rPr>
              <w:t>139 ibu dengan balita</w:t>
            </w:r>
          </w:p>
          <w:p w14:paraId="1ACECC36" w14:textId="41C9A1B6" w:rsidR="00FB620C" w:rsidRDefault="00FB620C" w:rsidP="00692966">
            <w:pPr>
              <w:pStyle w:val="ListParagraph"/>
              <w:numPr>
                <w:ilvl w:val="0"/>
                <w:numId w:val="115"/>
              </w:numPr>
              <w:ind w:left="278" w:hanging="278"/>
              <w:rPr>
                <w:sz w:val="20"/>
                <w:szCs w:val="20"/>
              </w:rPr>
            </w:pPr>
            <w:r>
              <w:rPr>
                <w:sz w:val="20"/>
                <w:szCs w:val="20"/>
              </w:rPr>
              <w:t xml:space="preserve">Anak responden </w:t>
            </w:r>
            <w:r w:rsidRPr="00FB620C">
              <w:rPr>
                <w:sz w:val="20"/>
                <w:szCs w:val="20"/>
              </w:rPr>
              <w:t>adalah laki-laki seban</w:t>
            </w:r>
            <w:r>
              <w:rPr>
                <w:sz w:val="20"/>
                <w:szCs w:val="20"/>
              </w:rPr>
              <w:t>-</w:t>
            </w:r>
            <w:r w:rsidRPr="00FB620C">
              <w:rPr>
                <w:sz w:val="20"/>
                <w:szCs w:val="20"/>
              </w:rPr>
              <w:t>yak 71</w:t>
            </w:r>
          </w:p>
          <w:p w14:paraId="6C04C6B5" w14:textId="64B8118F" w:rsidR="00FB620C" w:rsidRDefault="00FB620C" w:rsidP="00692966">
            <w:pPr>
              <w:pStyle w:val="ListParagraph"/>
              <w:numPr>
                <w:ilvl w:val="0"/>
                <w:numId w:val="115"/>
              </w:numPr>
              <w:ind w:left="278" w:hanging="278"/>
              <w:rPr>
                <w:sz w:val="20"/>
                <w:szCs w:val="20"/>
              </w:rPr>
            </w:pPr>
            <w:r>
              <w:rPr>
                <w:sz w:val="20"/>
                <w:szCs w:val="20"/>
              </w:rPr>
              <w:t xml:space="preserve">Usia ibu </w:t>
            </w:r>
            <w:r w:rsidRPr="00FB620C">
              <w:rPr>
                <w:sz w:val="20"/>
                <w:szCs w:val="20"/>
              </w:rPr>
              <w:t>20-35 tahun seba</w:t>
            </w:r>
            <w:r>
              <w:rPr>
                <w:sz w:val="20"/>
                <w:szCs w:val="20"/>
              </w:rPr>
              <w:t>-</w:t>
            </w:r>
            <w:r w:rsidRPr="00FB620C">
              <w:rPr>
                <w:sz w:val="20"/>
                <w:szCs w:val="20"/>
              </w:rPr>
              <w:t>nyak 112</w:t>
            </w:r>
          </w:p>
          <w:p w14:paraId="4065ED85" w14:textId="5EC97FBC" w:rsidR="00FB620C" w:rsidRDefault="00FB620C" w:rsidP="00692966">
            <w:pPr>
              <w:pStyle w:val="ListParagraph"/>
              <w:numPr>
                <w:ilvl w:val="0"/>
                <w:numId w:val="115"/>
              </w:numPr>
              <w:ind w:left="278" w:hanging="278"/>
              <w:rPr>
                <w:sz w:val="20"/>
                <w:szCs w:val="20"/>
              </w:rPr>
            </w:pPr>
            <w:r>
              <w:rPr>
                <w:sz w:val="20"/>
                <w:szCs w:val="20"/>
              </w:rPr>
              <w:t>Ibu Rumah Tangga 87</w:t>
            </w:r>
          </w:p>
          <w:p w14:paraId="3C15F083" w14:textId="75B6BD97" w:rsidR="00FB620C" w:rsidRDefault="00FB620C" w:rsidP="00692966">
            <w:pPr>
              <w:pStyle w:val="ListParagraph"/>
              <w:numPr>
                <w:ilvl w:val="0"/>
                <w:numId w:val="115"/>
              </w:numPr>
              <w:ind w:left="278" w:hanging="278"/>
              <w:rPr>
                <w:sz w:val="20"/>
                <w:szCs w:val="20"/>
              </w:rPr>
            </w:pPr>
            <w:r>
              <w:rPr>
                <w:sz w:val="20"/>
                <w:szCs w:val="20"/>
              </w:rPr>
              <w:t>A</w:t>
            </w:r>
            <w:r w:rsidRPr="00FB620C">
              <w:rPr>
                <w:sz w:val="20"/>
                <w:szCs w:val="20"/>
              </w:rPr>
              <w:t>nak ≤ 2 seba</w:t>
            </w:r>
            <w:r>
              <w:rPr>
                <w:sz w:val="20"/>
                <w:szCs w:val="20"/>
              </w:rPr>
              <w:t>-</w:t>
            </w:r>
            <w:r w:rsidRPr="00FB620C">
              <w:rPr>
                <w:sz w:val="20"/>
                <w:szCs w:val="20"/>
              </w:rPr>
              <w:t>nyak 110</w:t>
            </w:r>
          </w:p>
          <w:p w14:paraId="6C1002EB" w14:textId="77777777" w:rsidR="00FB620C" w:rsidRDefault="00FB620C" w:rsidP="00FB620C">
            <w:pPr>
              <w:rPr>
                <w:sz w:val="20"/>
                <w:szCs w:val="20"/>
              </w:rPr>
            </w:pPr>
          </w:p>
          <w:p w14:paraId="4B218EA1" w14:textId="77777777" w:rsidR="00FB620C" w:rsidRDefault="00FB620C" w:rsidP="00FB620C">
            <w:pPr>
              <w:rPr>
                <w:sz w:val="20"/>
                <w:szCs w:val="20"/>
              </w:rPr>
            </w:pPr>
          </w:p>
          <w:p w14:paraId="2591F2C0" w14:textId="3D4CECB4" w:rsidR="00FB620C" w:rsidRPr="00FB620C" w:rsidRDefault="00FB620C" w:rsidP="00FB620C">
            <w:pPr>
              <w:rPr>
                <w:sz w:val="20"/>
                <w:szCs w:val="20"/>
              </w:rPr>
            </w:pPr>
          </w:p>
        </w:tc>
        <w:tc>
          <w:tcPr>
            <w:tcW w:w="992" w:type="dxa"/>
          </w:tcPr>
          <w:p w14:paraId="6B1A6865" w14:textId="3DE4FEA8" w:rsidR="00715974" w:rsidRDefault="00715974" w:rsidP="00181C67">
            <w:pPr>
              <w:jc w:val="center"/>
              <w:rPr>
                <w:sz w:val="20"/>
                <w:szCs w:val="20"/>
              </w:rPr>
            </w:pPr>
            <w:r>
              <w:rPr>
                <w:sz w:val="20"/>
                <w:szCs w:val="20"/>
              </w:rPr>
              <w:t>Ya</w:t>
            </w:r>
          </w:p>
        </w:tc>
        <w:tc>
          <w:tcPr>
            <w:tcW w:w="1843" w:type="dxa"/>
          </w:tcPr>
          <w:p w14:paraId="6F23D0D1" w14:textId="74279CD1" w:rsidR="00715974" w:rsidRPr="00E60193" w:rsidRDefault="00715974" w:rsidP="00400E1E">
            <w:pPr>
              <w:jc w:val="center"/>
              <w:rPr>
                <w:sz w:val="20"/>
                <w:szCs w:val="20"/>
              </w:rPr>
            </w:pPr>
            <w:r>
              <w:rPr>
                <w:sz w:val="20"/>
                <w:szCs w:val="20"/>
              </w:rPr>
              <w:t>Kuesioner</w:t>
            </w:r>
          </w:p>
        </w:tc>
        <w:tc>
          <w:tcPr>
            <w:tcW w:w="851" w:type="dxa"/>
          </w:tcPr>
          <w:p w14:paraId="4C0ED1F1" w14:textId="29E3DCBA" w:rsidR="00715974" w:rsidRDefault="00715974" w:rsidP="00181C67">
            <w:pPr>
              <w:jc w:val="center"/>
              <w:rPr>
                <w:sz w:val="20"/>
                <w:szCs w:val="20"/>
              </w:rPr>
            </w:pPr>
            <w:r>
              <w:rPr>
                <w:sz w:val="20"/>
                <w:szCs w:val="20"/>
              </w:rPr>
              <w:t>Tidak</w:t>
            </w:r>
          </w:p>
        </w:tc>
        <w:tc>
          <w:tcPr>
            <w:tcW w:w="1984" w:type="dxa"/>
          </w:tcPr>
          <w:p w14:paraId="25096527" w14:textId="77777777" w:rsidR="00715974" w:rsidRDefault="00715974" w:rsidP="00692966">
            <w:pPr>
              <w:pStyle w:val="ListParagraph"/>
              <w:numPr>
                <w:ilvl w:val="0"/>
                <w:numId w:val="74"/>
              </w:numPr>
              <w:ind w:left="294" w:hanging="283"/>
              <w:rPr>
                <w:sz w:val="20"/>
                <w:szCs w:val="20"/>
              </w:rPr>
            </w:pPr>
            <w:r>
              <w:rPr>
                <w:sz w:val="20"/>
                <w:szCs w:val="20"/>
              </w:rPr>
              <w:t>Edukasi, Ekonomi, Politik dan Legal, Nilai Budaya dan Gaya Hidup, Religius dan Filosofi, Dukungan Sosial dan Keluarga, Teknologi</w:t>
            </w:r>
          </w:p>
          <w:p w14:paraId="6F98F9AB" w14:textId="29BEA87D" w:rsidR="00715974" w:rsidRPr="00E60193" w:rsidRDefault="00715974" w:rsidP="00692966">
            <w:pPr>
              <w:pStyle w:val="ListParagraph"/>
              <w:numPr>
                <w:ilvl w:val="0"/>
                <w:numId w:val="74"/>
              </w:numPr>
              <w:ind w:left="294" w:hanging="283"/>
              <w:rPr>
                <w:sz w:val="20"/>
                <w:szCs w:val="20"/>
              </w:rPr>
            </w:pPr>
            <w:r>
              <w:rPr>
                <w:sz w:val="20"/>
                <w:szCs w:val="20"/>
              </w:rPr>
              <w:t>Pola Makan</w:t>
            </w:r>
          </w:p>
        </w:tc>
        <w:tc>
          <w:tcPr>
            <w:tcW w:w="2552" w:type="dxa"/>
          </w:tcPr>
          <w:p w14:paraId="4CA190C2" w14:textId="1BB415BF" w:rsidR="00715974" w:rsidRPr="006460FE" w:rsidRDefault="00EF32A3" w:rsidP="006460FE">
            <w:pPr>
              <w:rPr>
                <w:color w:val="000000"/>
                <w:sz w:val="20"/>
                <w:szCs w:val="18"/>
                <w:lang w:val="en-ID"/>
              </w:rPr>
            </w:pPr>
            <w:r>
              <w:rPr>
                <w:sz w:val="20"/>
                <w:szCs w:val="20"/>
              </w:rPr>
              <w:t xml:space="preserve">Terdapat </w:t>
            </w:r>
            <w:r w:rsidR="00715974" w:rsidRPr="006460FE">
              <w:rPr>
                <w:sz w:val="20"/>
                <w:szCs w:val="20"/>
              </w:rPr>
              <w:t xml:space="preserve">hubungan antara </w:t>
            </w:r>
          </w:p>
          <w:p w14:paraId="611BA503" w14:textId="77777777" w:rsidR="00715974" w:rsidRPr="006460FE" w:rsidRDefault="00715974" w:rsidP="00692966">
            <w:pPr>
              <w:pStyle w:val="ListParagraph"/>
              <w:numPr>
                <w:ilvl w:val="0"/>
                <w:numId w:val="102"/>
              </w:numPr>
              <w:ind w:left="323" w:hanging="284"/>
              <w:rPr>
                <w:color w:val="000000"/>
                <w:sz w:val="20"/>
                <w:szCs w:val="18"/>
                <w:lang w:val="en-ID"/>
              </w:rPr>
            </w:pPr>
            <w:r>
              <w:rPr>
                <w:sz w:val="20"/>
                <w:szCs w:val="20"/>
              </w:rPr>
              <w:t>P</w:t>
            </w:r>
            <w:r w:rsidRPr="006460FE">
              <w:rPr>
                <w:sz w:val="20"/>
                <w:szCs w:val="20"/>
              </w:rPr>
              <w:t xml:space="preserve">ola makan dan ekonomi (p = 0,013; r = 0,210), </w:t>
            </w:r>
          </w:p>
          <w:p w14:paraId="34B07557" w14:textId="77777777" w:rsidR="00715974" w:rsidRPr="006460FE" w:rsidRDefault="00715974" w:rsidP="00692966">
            <w:pPr>
              <w:pStyle w:val="ListParagraph"/>
              <w:numPr>
                <w:ilvl w:val="0"/>
                <w:numId w:val="102"/>
              </w:numPr>
              <w:ind w:left="323" w:hanging="284"/>
              <w:rPr>
                <w:color w:val="000000"/>
                <w:sz w:val="20"/>
                <w:szCs w:val="18"/>
                <w:lang w:val="en-ID"/>
              </w:rPr>
            </w:pPr>
            <w:r>
              <w:rPr>
                <w:sz w:val="20"/>
                <w:szCs w:val="20"/>
              </w:rPr>
              <w:t>R</w:t>
            </w:r>
            <w:r w:rsidRPr="006460FE">
              <w:rPr>
                <w:sz w:val="20"/>
                <w:szCs w:val="20"/>
              </w:rPr>
              <w:t xml:space="preserve">egulasi dan kebijakan (p = 0,040, r = 0,174), </w:t>
            </w:r>
          </w:p>
          <w:p w14:paraId="0EA539C2" w14:textId="5E86099A" w:rsidR="00715974" w:rsidRPr="006460FE" w:rsidRDefault="00715974" w:rsidP="00692966">
            <w:pPr>
              <w:pStyle w:val="ListParagraph"/>
              <w:numPr>
                <w:ilvl w:val="0"/>
                <w:numId w:val="102"/>
              </w:numPr>
              <w:ind w:left="323" w:hanging="284"/>
              <w:rPr>
                <w:color w:val="000000"/>
                <w:sz w:val="20"/>
                <w:szCs w:val="18"/>
                <w:lang w:val="en-ID"/>
              </w:rPr>
            </w:pPr>
            <w:r>
              <w:rPr>
                <w:sz w:val="20"/>
                <w:szCs w:val="20"/>
              </w:rPr>
              <w:t>N</w:t>
            </w:r>
            <w:r w:rsidRPr="006460FE">
              <w:rPr>
                <w:sz w:val="20"/>
                <w:szCs w:val="20"/>
              </w:rPr>
              <w:t xml:space="preserve">ilai budaya dan gaya hidup (p = 0,000; r = 0,502), </w:t>
            </w:r>
          </w:p>
          <w:p w14:paraId="33500C44" w14:textId="77777777" w:rsidR="00715974" w:rsidRPr="006460FE" w:rsidRDefault="00715974" w:rsidP="00692966">
            <w:pPr>
              <w:pStyle w:val="ListParagraph"/>
              <w:numPr>
                <w:ilvl w:val="0"/>
                <w:numId w:val="102"/>
              </w:numPr>
              <w:ind w:left="323" w:hanging="284"/>
              <w:rPr>
                <w:color w:val="000000"/>
                <w:sz w:val="20"/>
                <w:szCs w:val="18"/>
                <w:lang w:val="en-ID"/>
              </w:rPr>
            </w:pPr>
            <w:r>
              <w:rPr>
                <w:sz w:val="20"/>
                <w:szCs w:val="20"/>
              </w:rPr>
              <w:t>D</w:t>
            </w:r>
            <w:r w:rsidRPr="006460FE">
              <w:rPr>
                <w:sz w:val="20"/>
                <w:szCs w:val="20"/>
              </w:rPr>
              <w:t xml:space="preserve">ukungan sosial dan keluarga (p = 0,000, r = 0,337), </w:t>
            </w:r>
          </w:p>
          <w:p w14:paraId="5EAB687F" w14:textId="77777777" w:rsidR="00715974" w:rsidRPr="006460FE" w:rsidRDefault="00715974" w:rsidP="00692966">
            <w:pPr>
              <w:pStyle w:val="ListParagraph"/>
              <w:numPr>
                <w:ilvl w:val="0"/>
                <w:numId w:val="102"/>
              </w:numPr>
              <w:ind w:left="323" w:hanging="284"/>
              <w:rPr>
                <w:color w:val="000000"/>
                <w:sz w:val="20"/>
                <w:szCs w:val="18"/>
                <w:lang w:val="en-ID"/>
              </w:rPr>
            </w:pPr>
            <w:r>
              <w:rPr>
                <w:sz w:val="20"/>
                <w:szCs w:val="20"/>
              </w:rPr>
              <w:t>R</w:t>
            </w:r>
            <w:r w:rsidRPr="006460FE">
              <w:rPr>
                <w:sz w:val="20"/>
                <w:szCs w:val="20"/>
              </w:rPr>
              <w:t xml:space="preserve">eligiositas dan filosofi (p = 0,000, r = 0,371), dan </w:t>
            </w:r>
          </w:p>
          <w:p w14:paraId="72EEE41A" w14:textId="2DA2DE4A" w:rsidR="00715974" w:rsidRPr="006460FE" w:rsidRDefault="00715974" w:rsidP="00692966">
            <w:pPr>
              <w:pStyle w:val="ListParagraph"/>
              <w:numPr>
                <w:ilvl w:val="0"/>
                <w:numId w:val="102"/>
              </w:numPr>
              <w:ind w:left="323" w:hanging="284"/>
              <w:rPr>
                <w:color w:val="000000"/>
                <w:sz w:val="20"/>
                <w:szCs w:val="18"/>
                <w:lang w:val="en-ID"/>
              </w:rPr>
            </w:pPr>
            <w:r>
              <w:rPr>
                <w:sz w:val="20"/>
                <w:szCs w:val="20"/>
              </w:rPr>
              <w:t>T</w:t>
            </w:r>
            <w:r w:rsidRPr="006460FE">
              <w:rPr>
                <w:sz w:val="20"/>
                <w:szCs w:val="20"/>
              </w:rPr>
              <w:t>eknologi (p = 0,017; r = 0,203).</w:t>
            </w:r>
          </w:p>
          <w:p w14:paraId="5AAEFD45" w14:textId="0816EF81" w:rsidR="00715974" w:rsidRPr="006460FE" w:rsidRDefault="00715974" w:rsidP="00692966">
            <w:pPr>
              <w:pStyle w:val="ListParagraph"/>
              <w:numPr>
                <w:ilvl w:val="0"/>
                <w:numId w:val="102"/>
              </w:numPr>
              <w:ind w:left="323" w:hanging="284"/>
              <w:rPr>
                <w:color w:val="000000"/>
                <w:sz w:val="20"/>
                <w:szCs w:val="18"/>
                <w:lang w:val="en-ID"/>
              </w:rPr>
            </w:pPr>
            <w:r w:rsidRPr="006460FE">
              <w:rPr>
                <w:sz w:val="20"/>
                <w:szCs w:val="20"/>
              </w:rPr>
              <w:t>Namun, pola makan tidak berhubungan dengan pendidikan (p = 0,732).</w:t>
            </w:r>
          </w:p>
        </w:tc>
        <w:tc>
          <w:tcPr>
            <w:tcW w:w="1134" w:type="dxa"/>
          </w:tcPr>
          <w:p w14:paraId="5356CCFA" w14:textId="573404F8" w:rsidR="00715974" w:rsidRPr="006460FE" w:rsidRDefault="00F81510" w:rsidP="00EF32A3">
            <w:pPr>
              <w:jc w:val="center"/>
              <w:rPr>
                <w:sz w:val="20"/>
                <w:szCs w:val="20"/>
              </w:rPr>
            </w:pPr>
            <w:r>
              <w:rPr>
                <w:color w:val="000000"/>
                <w:sz w:val="20"/>
                <w:szCs w:val="18"/>
                <w:lang w:val="en-ID"/>
              </w:rPr>
              <w:t>Google Scholar</w:t>
            </w:r>
          </w:p>
        </w:tc>
      </w:tr>
      <w:tr w:rsidR="00715974" w:rsidRPr="003506AE" w14:paraId="64FC43F0" w14:textId="44027B1F" w:rsidTr="00F62119">
        <w:tc>
          <w:tcPr>
            <w:tcW w:w="567" w:type="dxa"/>
          </w:tcPr>
          <w:p w14:paraId="46525B1D" w14:textId="55C88141" w:rsidR="00715974" w:rsidRDefault="00715974" w:rsidP="00181C67">
            <w:pPr>
              <w:jc w:val="center"/>
              <w:rPr>
                <w:sz w:val="20"/>
                <w:szCs w:val="20"/>
              </w:rPr>
            </w:pPr>
            <w:r>
              <w:rPr>
                <w:sz w:val="20"/>
                <w:szCs w:val="20"/>
              </w:rPr>
              <w:t>6</w:t>
            </w:r>
          </w:p>
        </w:tc>
        <w:tc>
          <w:tcPr>
            <w:tcW w:w="1843" w:type="dxa"/>
          </w:tcPr>
          <w:p w14:paraId="607E2ECA" w14:textId="7A9D5D10" w:rsidR="00715974" w:rsidRPr="00ED4455" w:rsidRDefault="00715974" w:rsidP="00CE61F6">
            <w:pPr>
              <w:rPr>
                <w:rFonts w:asciiTheme="majorBidi" w:hAnsiTheme="majorBidi"/>
                <w:sz w:val="20"/>
                <w:szCs w:val="20"/>
                <w:lang w:val="en-ID"/>
              </w:rPr>
            </w:pPr>
            <w:r w:rsidRPr="00ED4455">
              <w:rPr>
                <w:sz w:val="20"/>
                <w:szCs w:val="20"/>
              </w:rPr>
              <w:t xml:space="preserve">Analisis Faktor Kejadian Stunting Pada Anak Usia 24-59 Bulan Berbasis </w:t>
            </w:r>
            <w:r w:rsidRPr="00ED4455">
              <w:rPr>
                <w:sz w:val="20"/>
                <w:szCs w:val="20"/>
              </w:rPr>
              <w:lastRenderedPageBreak/>
              <w:t>Transcultural Nursing Di Desa Morombuh Kecamatan Kwanyar Bangkalan</w:t>
            </w:r>
            <w:r>
              <w:rPr>
                <w:sz w:val="20"/>
                <w:szCs w:val="20"/>
              </w:rPr>
              <w:t xml:space="preserve"> </w:t>
            </w:r>
            <w:r>
              <w:rPr>
                <w:sz w:val="20"/>
                <w:szCs w:val="20"/>
              </w:rPr>
              <w:fldChar w:fldCharType="begin" w:fldLock="1"/>
            </w:r>
            <w:r>
              <w:rPr>
                <w:sz w:val="20"/>
                <w:szCs w:val="20"/>
              </w:rP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Pr>
                <w:sz w:val="20"/>
                <w:szCs w:val="20"/>
              </w:rPr>
              <w:fldChar w:fldCharType="separate"/>
            </w:r>
            <w:r w:rsidRPr="009373E2">
              <w:rPr>
                <w:noProof/>
                <w:sz w:val="20"/>
                <w:szCs w:val="20"/>
              </w:rPr>
              <w:t>(Winasis, 2018)</w:t>
            </w:r>
            <w:r>
              <w:rPr>
                <w:sz w:val="20"/>
                <w:szCs w:val="20"/>
              </w:rPr>
              <w:fldChar w:fldCharType="end"/>
            </w:r>
          </w:p>
        </w:tc>
        <w:tc>
          <w:tcPr>
            <w:tcW w:w="1843" w:type="dxa"/>
          </w:tcPr>
          <w:p w14:paraId="63D5F19E" w14:textId="556D4C56" w:rsidR="00715974" w:rsidRPr="00400E1E" w:rsidRDefault="00715974" w:rsidP="00ED4455">
            <w:pPr>
              <w:jc w:val="center"/>
              <w:rPr>
                <w:i/>
                <w:iCs/>
                <w:sz w:val="18"/>
                <w:szCs w:val="18"/>
              </w:rPr>
            </w:pPr>
            <w:r w:rsidRPr="00400E1E">
              <w:rPr>
                <w:i/>
                <w:iCs/>
                <w:sz w:val="20"/>
                <w:szCs w:val="20"/>
              </w:rPr>
              <w:lastRenderedPageBreak/>
              <w:t>Cross Sectional</w:t>
            </w:r>
          </w:p>
        </w:tc>
        <w:tc>
          <w:tcPr>
            <w:tcW w:w="1134" w:type="dxa"/>
          </w:tcPr>
          <w:p w14:paraId="2F72E864" w14:textId="77777777" w:rsidR="00B42B54" w:rsidRDefault="00715974" w:rsidP="00692966">
            <w:pPr>
              <w:pStyle w:val="ListParagraph"/>
              <w:numPr>
                <w:ilvl w:val="0"/>
                <w:numId w:val="116"/>
              </w:numPr>
              <w:ind w:left="278"/>
              <w:rPr>
                <w:sz w:val="20"/>
                <w:szCs w:val="20"/>
              </w:rPr>
            </w:pPr>
            <w:r w:rsidRPr="00B42B54">
              <w:rPr>
                <w:sz w:val="20"/>
                <w:szCs w:val="20"/>
              </w:rPr>
              <w:t xml:space="preserve">97 ibu dengan balita </w:t>
            </w:r>
            <w:r w:rsidRPr="00B42B54">
              <w:rPr>
                <w:sz w:val="20"/>
                <w:szCs w:val="20"/>
              </w:rPr>
              <w:lastRenderedPageBreak/>
              <w:t>(24-59 bulan)</w:t>
            </w:r>
          </w:p>
          <w:p w14:paraId="0A31222E" w14:textId="77777777" w:rsidR="00B42B54" w:rsidRDefault="00B42B54" w:rsidP="00692966">
            <w:pPr>
              <w:pStyle w:val="ListParagraph"/>
              <w:numPr>
                <w:ilvl w:val="0"/>
                <w:numId w:val="116"/>
              </w:numPr>
              <w:ind w:left="278"/>
              <w:rPr>
                <w:sz w:val="20"/>
                <w:szCs w:val="20"/>
              </w:rPr>
            </w:pPr>
            <w:r>
              <w:rPr>
                <w:sz w:val="20"/>
                <w:szCs w:val="20"/>
              </w:rPr>
              <w:t>U</w:t>
            </w:r>
            <w:r w:rsidRPr="00B42B54">
              <w:rPr>
                <w:sz w:val="20"/>
                <w:szCs w:val="20"/>
              </w:rPr>
              <w:t>sia ibu,</w:t>
            </w:r>
            <w:r>
              <w:rPr>
                <w:sz w:val="20"/>
                <w:szCs w:val="20"/>
              </w:rPr>
              <w:t xml:space="preserve"> </w:t>
            </w:r>
            <w:r w:rsidRPr="00B42B54">
              <w:rPr>
                <w:sz w:val="20"/>
                <w:szCs w:val="20"/>
              </w:rPr>
              <w:t>respon</w:t>
            </w:r>
            <w:r>
              <w:rPr>
                <w:sz w:val="20"/>
                <w:szCs w:val="20"/>
              </w:rPr>
              <w:t>-</w:t>
            </w:r>
            <w:r w:rsidRPr="00B42B54">
              <w:rPr>
                <w:sz w:val="20"/>
                <w:szCs w:val="20"/>
              </w:rPr>
              <w:t>den berusia 20-35 tahun</w:t>
            </w:r>
          </w:p>
          <w:p w14:paraId="21A32C5E" w14:textId="4041894A" w:rsidR="00B42B54" w:rsidRPr="00B42B54" w:rsidRDefault="00B42B54" w:rsidP="00692966">
            <w:pPr>
              <w:pStyle w:val="ListParagraph"/>
              <w:numPr>
                <w:ilvl w:val="0"/>
                <w:numId w:val="116"/>
              </w:numPr>
              <w:ind w:left="278"/>
              <w:rPr>
                <w:sz w:val="20"/>
                <w:szCs w:val="20"/>
              </w:rPr>
            </w:pPr>
            <w:r w:rsidRPr="00B42B54">
              <w:rPr>
                <w:sz w:val="20"/>
                <w:szCs w:val="20"/>
              </w:rPr>
              <w:t>Sebagian besar respon</w:t>
            </w:r>
            <w:r>
              <w:rPr>
                <w:sz w:val="20"/>
                <w:szCs w:val="20"/>
              </w:rPr>
              <w:t>-</w:t>
            </w:r>
            <w:r w:rsidRPr="00B42B54">
              <w:rPr>
                <w:sz w:val="20"/>
                <w:szCs w:val="20"/>
              </w:rPr>
              <w:t>den tinggal satu rumah, tidak hanya dengan suami dan</w:t>
            </w:r>
            <w:r>
              <w:rPr>
                <w:sz w:val="20"/>
                <w:szCs w:val="20"/>
              </w:rPr>
              <w:t xml:space="preserve"> </w:t>
            </w:r>
            <w:r w:rsidRPr="00B42B54">
              <w:rPr>
                <w:sz w:val="20"/>
                <w:szCs w:val="20"/>
              </w:rPr>
              <w:t>anak saja tetapi dengan orang tua, mertua dan keluar</w:t>
            </w:r>
            <w:r w:rsidR="00F62119">
              <w:rPr>
                <w:sz w:val="20"/>
                <w:szCs w:val="20"/>
              </w:rPr>
              <w:t>-</w:t>
            </w:r>
            <w:r w:rsidRPr="00B42B54">
              <w:rPr>
                <w:sz w:val="20"/>
                <w:szCs w:val="20"/>
              </w:rPr>
              <w:t>ga besar</w:t>
            </w:r>
          </w:p>
        </w:tc>
        <w:tc>
          <w:tcPr>
            <w:tcW w:w="992" w:type="dxa"/>
          </w:tcPr>
          <w:p w14:paraId="0BE9D031" w14:textId="11DB9FEB" w:rsidR="00715974" w:rsidRDefault="00715974" w:rsidP="00181C67">
            <w:pPr>
              <w:jc w:val="center"/>
              <w:rPr>
                <w:sz w:val="20"/>
                <w:szCs w:val="20"/>
              </w:rPr>
            </w:pPr>
            <w:r>
              <w:rPr>
                <w:sz w:val="20"/>
                <w:szCs w:val="20"/>
              </w:rPr>
              <w:lastRenderedPageBreak/>
              <w:t>Ya</w:t>
            </w:r>
          </w:p>
        </w:tc>
        <w:tc>
          <w:tcPr>
            <w:tcW w:w="1843" w:type="dxa"/>
          </w:tcPr>
          <w:p w14:paraId="35B9FE06" w14:textId="77777777" w:rsidR="00715974" w:rsidRPr="00ED4455" w:rsidRDefault="00715974" w:rsidP="00692966">
            <w:pPr>
              <w:pStyle w:val="ListParagraph"/>
              <w:numPr>
                <w:ilvl w:val="0"/>
                <w:numId w:val="72"/>
              </w:numPr>
              <w:ind w:left="422"/>
              <w:rPr>
                <w:i/>
                <w:iCs/>
                <w:sz w:val="20"/>
                <w:szCs w:val="20"/>
              </w:rPr>
            </w:pPr>
            <w:r w:rsidRPr="00ED4455">
              <w:rPr>
                <w:i/>
                <w:iCs/>
                <w:sz w:val="20"/>
                <w:szCs w:val="20"/>
              </w:rPr>
              <w:t>Microtoise</w:t>
            </w:r>
          </w:p>
          <w:p w14:paraId="23E4AA90" w14:textId="5DA6F130" w:rsidR="00715974" w:rsidRPr="00ED4455" w:rsidRDefault="00715974" w:rsidP="00692966">
            <w:pPr>
              <w:pStyle w:val="ListParagraph"/>
              <w:numPr>
                <w:ilvl w:val="0"/>
                <w:numId w:val="72"/>
              </w:numPr>
              <w:ind w:left="422"/>
              <w:rPr>
                <w:sz w:val="20"/>
                <w:szCs w:val="20"/>
              </w:rPr>
            </w:pPr>
            <w:r>
              <w:rPr>
                <w:sz w:val="20"/>
                <w:szCs w:val="20"/>
              </w:rPr>
              <w:t>Kuesioner</w:t>
            </w:r>
          </w:p>
        </w:tc>
        <w:tc>
          <w:tcPr>
            <w:tcW w:w="851" w:type="dxa"/>
          </w:tcPr>
          <w:p w14:paraId="16702A16" w14:textId="7E3D8960" w:rsidR="00715974" w:rsidRDefault="00715974" w:rsidP="00181C67">
            <w:pPr>
              <w:jc w:val="center"/>
              <w:rPr>
                <w:sz w:val="20"/>
                <w:szCs w:val="20"/>
              </w:rPr>
            </w:pPr>
            <w:r>
              <w:rPr>
                <w:sz w:val="20"/>
                <w:szCs w:val="20"/>
              </w:rPr>
              <w:t>Tidak</w:t>
            </w:r>
          </w:p>
        </w:tc>
        <w:tc>
          <w:tcPr>
            <w:tcW w:w="1984" w:type="dxa"/>
          </w:tcPr>
          <w:p w14:paraId="4A4EBECA" w14:textId="77777777" w:rsidR="00715974" w:rsidRDefault="00715974" w:rsidP="00692966">
            <w:pPr>
              <w:pStyle w:val="ListParagraph"/>
              <w:numPr>
                <w:ilvl w:val="0"/>
                <w:numId w:val="73"/>
              </w:numPr>
              <w:ind w:left="412" w:hanging="284"/>
              <w:rPr>
                <w:sz w:val="20"/>
                <w:szCs w:val="20"/>
              </w:rPr>
            </w:pPr>
            <w:r>
              <w:rPr>
                <w:sz w:val="20"/>
                <w:szCs w:val="20"/>
              </w:rPr>
              <w:t xml:space="preserve">Faktor Teknologi, dukungan keluarga dan </w:t>
            </w:r>
            <w:r>
              <w:rPr>
                <w:sz w:val="20"/>
                <w:szCs w:val="20"/>
              </w:rPr>
              <w:lastRenderedPageBreak/>
              <w:t>sosial, nilai budaya dan gaya hidup, ekonomi</w:t>
            </w:r>
          </w:p>
          <w:p w14:paraId="680B4450" w14:textId="2C141BA1" w:rsidR="00715974" w:rsidRPr="00ED4455" w:rsidRDefault="00715974" w:rsidP="00692966">
            <w:pPr>
              <w:pStyle w:val="ListParagraph"/>
              <w:numPr>
                <w:ilvl w:val="0"/>
                <w:numId w:val="73"/>
              </w:numPr>
              <w:ind w:left="412" w:hanging="284"/>
              <w:rPr>
                <w:sz w:val="20"/>
                <w:szCs w:val="20"/>
              </w:rPr>
            </w:pPr>
            <w:r>
              <w:rPr>
                <w:sz w:val="20"/>
                <w:szCs w:val="20"/>
              </w:rPr>
              <w:t>Kejadian Stunting</w:t>
            </w:r>
          </w:p>
        </w:tc>
        <w:tc>
          <w:tcPr>
            <w:tcW w:w="2552" w:type="dxa"/>
          </w:tcPr>
          <w:p w14:paraId="3DCB980A" w14:textId="77777777" w:rsidR="00715974" w:rsidRPr="006460FE" w:rsidRDefault="00715974" w:rsidP="006460FE">
            <w:pPr>
              <w:rPr>
                <w:color w:val="000000"/>
                <w:sz w:val="20"/>
                <w:szCs w:val="18"/>
                <w:lang w:val="en-ID"/>
              </w:rPr>
            </w:pPr>
            <w:r w:rsidRPr="006460FE">
              <w:rPr>
                <w:color w:val="000000"/>
                <w:sz w:val="20"/>
                <w:szCs w:val="18"/>
                <w:lang w:val="en-ID"/>
              </w:rPr>
              <w:lastRenderedPageBreak/>
              <w:t xml:space="preserve">Ada hubungan antara </w:t>
            </w:r>
          </w:p>
          <w:p w14:paraId="01CF6434" w14:textId="77777777" w:rsidR="00715974" w:rsidRDefault="00715974" w:rsidP="00692966">
            <w:pPr>
              <w:pStyle w:val="ListParagraph"/>
              <w:numPr>
                <w:ilvl w:val="0"/>
                <w:numId w:val="103"/>
              </w:numPr>
              <w:ind w:left="323" w:hanging="284"/>
              <w:rPr>
                <w:color w:val="000000"/>
                <w:sz w:val="20"/>
                <w:szCs w:val="18"/>
                <w:lang w:val="en-ID"/>
              </w:rPr>
            </w:pPr>
            <w:r>
              <w:rPr>
                <w:color w:val="000000"/>
                <w:sz w:val="20"/>
                <w:szCs w:val="18"/>
                <w:lang w:val="en-ID"/>
              </w:rPr>
              <w:t>F</w:t>
            </w:r>
            <w:r w:rsidRPr="006460FE">
              <w:rPr>
                <w:color w:val="000000"/>
                <w:sz w:val="20"/>
                <w:szCs w:val="18"/>
                <w:lang w:val="en-ID"/>
              </w:rPr>
              <w:t>aktor teknologi (p= 0,045)</w:t>
            </w:r>
          </w:p>
          <w:p w14:paraId="5109B2E1" w14:textId="77777777" w:rsidR="00715974" w:rsidRDefault="00715974" w:rsidP="00692966">
            <w:pPr>
              <w:pStyle w:val="ListParagraph"/>
              <w:numPr>
                <w:ilvl w:val="0"/>
                <w:numId w:val="103"/>
              </w:numPr>
              <w:ind w:left="323" w:hanging="284"/>
              <w:rPr>
                <w:color w:val="000000"/>
                <w:sz w:val="20"/>
                <w:szCs w:val="18"/>
                <w:lang w:val="en-ID"/>
              </w:rPr>
            </w:pPr>
            <w:r>
              <w:rPr>
                <w:color w:val="000000"/>
                <w:sz w:val="20"/>
                <w:szCs w:val="18"/>
                <w:lang w:val="en-ID"/>
              </w:rPr>
              <w:lastRenderedPageBreak/>
              <w:t>F</w:t>
            </w:r>
            <w:r w:rsidRPr="006460FE">
              <w:rPr>
                <w:color w:val="000000"/>
                <w:sz w:val="20"/>
                <w:szCs w:val="18"/>
                <w:lang w:val="en-ID"/>
              </w:rPr>
              <w:t>aktor dukungan keluarga dan sosial (p= 0,048),</w:t>
            </w:r>
          </w:p>
          <w:p w14:paraId="44BF711B" w14:textId="77777777" w:rsidR="00715974" w:rsidRDefault="00715974" w:rsidP="00692966">
            <w:pPr>
              <w:pStyle w:val="ListParagraph"/>
              <w:numPr>
                <w:ilvl w:val="0"/>
                <w:numId w:val="103"/>
              </w:numPr>
              <w:ind w:left="323" w:hanging="284"/>
              <w:rPr>
                <w:color w:val="000000"/>
                <w:sz w:val="20"/>
                <w:szCs w:val="18"/>
                <w:lang w:val="en-ID"/>
              </w:rPr>
            </w:pPr>
            <w:r>
              <w:rPr>
                <w:color w:val="000000"/>
                <w:sz w:val="20"/>
                <w:szCs w:val="18"/>
                <w:lang w:val="en-ID"/>
              </w:rPr>
              <w:t>N</w:t>
            </w:r>
            <w:r w:rsidRPr="006460FE">
              <w:rPr>
                <w:color w:val="000000"/>
                <w:sz w:val="20"/>
                <w:szCs w:val="18"/>
                <w:lang w:val="en-ID"/>
              </w:rPr>
              <w:t xml:space="preserve">ilai budaya &amp; gaya hidup (p= 0,013), dan </w:t>
            </w:r>
          </w:p>
          <w:p w14:paraId="1348A55B" w14:textId="10B62AFB" w:rsidR="00715974" w:rsidRPr="006460FE" w:rsidRDefault="00715974" w:rsidP="00692966">
            <w:pPr>
              <w:pStyle w:val="ListParagraph"/>
              <w:numPr>
                <w:ilvl w:val="0"/>
                <w:numId w:val="103"/>
              </w:numPr>
              <w:ind w:left="323" w:hanging="284"/>
              <w:rPr>
                <w:color w:val="000000"/>
                <w:sz w:val="20"/>
                <w:szCs w:val="18"/>
                <w:lang w:val="en-ID"/>
              </w:rPr>
            </w:pPr>
            <w:r>
              <w:rPr>
                <w:color w:val="000000"/>
                <w:sz w:val="20"/>
                <w:szCs w:val="18"/>
                <w:lang w:val="en-ID"/>
              </w:rPr>
              <w:t>F</w:t>
            </w:r>
            <w:r w:rsidRPr="006460FE">
              <w:rPr>
                <w:color w:val="000000"/>
                <w:sz w:val="20"/>
                <w:szCs w:val="18"/>
                <w:lang w:val="en-ID"/>
              </w:rPr>
              <w:t>aktor ekonomi (p= 0,034) dengan kejadian stunting pada balita.</w:t>
            </w:r>
          </w:p>
        </w:tc>
        <w:tc>
          <w:tcPr>
            <w:tcW w:w="1134" w:type="dxa"/>
          </w:tcPr>
          <w:p w14:paraId="2E3A281C" w14:textId="4DCA5388" w:rsidR="00715974" w:rsidRPr="006460FE" w:rsidRDefault="00F81510" w:rsidP="00EF32A3">
            <w:pPr>
              <w:jc w:val="center"/>
              <w:rPr>
                <w:color w:val="000000"/>
                <w:sz w:val="20"/>
                <w:szCs w:val="18"/>
                <w:lang w:val="en-ID"/>
              </w:rPr>
            </w:pPr>
            <w:r>
              <w:rPr>
                <w:color w:val="000000"/>
                <w:sz w:val="20"/>
                <w:szCs w:val="18"/>
                <w:lang w:val="en-ID"/>
              </w:rPr>
              <w:lastRenderedPageBreak/>
              <w:t>Google Scholar</w:t>
            </w:r>
          </w:p>
        </w:tc>
      </w:tr>
      <w:tr w:rsidR="00715974" w:rsidRPr="003506AE" w14:paraId="7C3C795B" w14:textId="08217778" w:rsidTr="00F62119">
        <w:tc>
          <w:tcPr>
            <w:tcW w:w="567" w:type="dxa"/>
          </w:tcPr>
          <w:p w14:paraId="600EF012" w14:textId="081383AB" w:rsidR="00715974" w:rsidRDefault="00715974" w:rsidP="00181C67">
            <w:pPr>
              <w:jc w:val="center"/>
              <w:rPr>
                <w:sz w:val="20"/>
                <w:szCs w:val="20"/>
              </w:rPr>
            </w:pPr>
            <w:r>
              <w:rPr>
                <w:sz w:val="20"/>
                <w:szCs w:val="20"/>
              </w:rPr>
              <w:lastRenderedPageBreak/>
              <w:t>7</w:t>
            </w:r>
          </w:p>
        </w:tc>
        <w:tc>
          <w:tcPr>
            <w:tcW w:w="1843" w:type="dxa"/>
          </w:tcPr>
          <w:p w14:paraId="381CD88D" w14:textId="0A7E9C13" w:rsidR="00715974" w:rsidRPr="009373E2" w:rsidRDefault="00715974" w:rsidP="00CE61F6">
            <w:pPr>
              <w:rPr>
                <w:sz w:val="20"/>
                <w:szCs w:val="20"/>
              </w:rPr>
            </w:pPr>
            <w:r w:rsidRPr="009373E2">
              <w:rPr>
                <w:sz w:val="20"/>
                <w:szCs w:val="20"/>
              </w:rPr>
              <w:t>Analisis Sebaran Dan Determinan Stunting Pada Ba</w:t>
            </w:r>
            <w:r>
              <w:rPr>
                <w:sz w:val="20"/>
                <w:szCs w:val="20"/>
              </w:rPr>
              <w:t>l</w:t>
            </w:r>
            <w:r w:rsidRPr="009373E2">
              <w:rPr>
                <w:sz w:val="20"/>
                <w:szCs w:val="20"/>
              </w:rPr>
              <w:t>ita Berdasarkan Pola Asuh (Status Imunisasi Dan Pemberian ASI Eksklusif)</w:t>
            </w:r>
            <w:r>
              <w:rPr>
                <w:sz w:val="20"/>
                <w:szCs w:val="20"/>
              </w:rPr>
              <w:t xml:space="preserve"> </w:t>
            </w:r>
            <w:r>
              <w:rPr>
                <w:sz w:val="20"/>
                <w:szCs w:val="20"/>
              </w:rPr>
              <w:fldChar w:fldCharType="begin" w:fldLock="1"/>
            </w:r>
            <w:r>
              <w:rPr>
                <w:sz w:val="20"/>
                <w:szCs w:val="20"/>
              </w:rPr>
              <w:instrText>ADDIN CSL_CITATION {"citationItems":[{"id":"ITEM-1","itemData":{"DOI":"10.26751/JIKK.V11I1.764","author":[{"dropping-particle":"","family":"Izah","given":"Nilatul","non-dropping-particle":"","parse-names":false,"suffix":""},{"dropping-particle":"","family":"Zulfiana","given":"Evi","non-dropping-particle":"","parse-names":false,"suffix":""},{"dropping-particle":"","family":"Rahmanindar","given":"Nora","non-dropping-particle":"","parse-names":false,"suffix":""}],"id":"ITEM-1","issue":"1","issued":{"date-parts":[["2020"]]},"page":"27-32","title":"Analisis Sebaran Dan Determinan Stunting Pada Balita Berdasarkan Pola Asuh (Stuatus Imunisasi Dan Pemberian ASI Eksklusif)","type":"article-journal","volume":"11"},"uris":["http://www.mendeley.com/documents/?uuid=46948ccf-088c-442f-8990-1739de0b3f62"]}],"mendeley":{"formattedCitation":"(Izah et al., 2020)","plainTextFormattedCitation":"(Izah et al., 2020)","previouslyFormattedCitation":"(Izah et al., 2020)"},"properties":{"noteIndex":0},"schema":"https://github.com/citation-style-language/schema/raw/master/csl-citation.json"}</w:instrText>
            </w:r>
            <w:r>
              <w:rPr>
                <w:sz w:val="20"/>
                <w:szCs w:val="20"/>
              </w:rPr>
              <w:fldChar w:fldCharType="separate"/>
            </w:r>
            <w:r w:rsidRPr="009373E2">
              <w:rPr>
                <w:noProof/>
                <w:sz w:val="20"/>
                <w:szCs w:val="20"/>
              </w:rPr>
              <w:t>(Izah et al., 2020)</w:t>
            </w:r>
            <w:r>
              <w:rPr>
                <w:sz w:val="20"/>
                <w:szCs w:val="20"/>
              </w:rPr>
              <w:fldChar w:fldCharType="end"/>
            </w:r>
          </w:p>
        </w:tc>
        <w:tc>
          <w:tcPr>
            <w:tcW w:w="1843" w:type="dxa"/>
          </w:tcPr>
          <w:p w14:paraId="45AC7649" w14:textId="3723D4B5" w:rsidR="00715974" w:rsidRPr="00B24F6F" w:rsidRDefault="00715974" w:rsidP="00ED4455">
            <w:pPr>
              <w:jc w:val="center"/>
              <w:rPr>
                <w:i/>
                <w:iCs/>
                <w:sz w:val="20"/>
                <w:szCs w:val="20"/>
              </w:rPr>
            </w:pPr>
            <w:r w:rsidRPr="00B24F6F">
              <w:rPr>
                <w:i/>
                <w:iCs/>
                <w:sz w:val="20"/>
                <w:szCs w:val="20"/>
              </w:rPr>
              <w:t>Case Control</w:t>
            </w:r>
          </w:p>
        </w:tc>
        <w:tc>
          <w:tcPr>
            <w:tcW w:w="1134" w:type="dxa"/>
          </w:tcPr>
          <w:p w14:paraId="6B014DEF" w14:textId="77777777" w:rsidR="00715974" w:rsidRDefault="00715974" w:rsidP="00181C67">
            <w:pPr>
              <w:jc w:val="center"/>
              <w:rPr>
                <w:sz w:val="20"/>
                <w:szCs w:val="20"/>
              </w:rPr>
            </w:pPr>
            <w:r>
              <w:rPr>
                <w:sz w:val="20"/>
                <w:szCs w:val="20"/>
              </w:rPr>
              <w:t>86 responden</w:t>
            </w:r>
          </w:p>
          <w:p w14:paraId="6FC26B09" w14:textId="77777777" w:rsidR="004655FA" w:rsidRDefault="004655FA" w:rsidP="00181C67">
            <w:pPr>
              <w:jc w:val="center"/>
              <w:rPr>
                <w:sz w:val="20"/>
                <w:szCs w:val="20"/>
              </w:rPr>
            </w:pPr>
            <w:r>
              <w:rPr>
                <w:sz w:val="20"/>
                <w:szCs w:val="20"/>
              </w:rPr>
              <w:t>43 balita stunting</w:t>
            </w:r>
          </w:p>
          <w:p w14:paraId="57DDF39D" w14:textId="77777777" w:rsidR="004655FA" w:rsidRDefault="004655FA" w:rsidP="00181C67">
            <w:pPr>
              <w:jc w:val="center"/>
              <w:rPr>
                <w:sz w:val="20"/>
                <w:szCs w:val="20"/>
              </w:rPr>
            </w:pPr>
            <w:r>
              <w:rPr>
                <w:sz w:val="20"/>
                <w:szCs w:val="20"/>
              </w:rPr>
              <w:t>43 balita non-stunting</w:t>
            </w:r>
          </w:p>
          <w:p w14:paraId="044298ED" w14:textId="1E823CA7" w:rsidR="005247D7" w:rsidRPr="00ED4455" w:rsidRDefault="005247D7" w:rsidP="00181C67">
            <w:pPr>
              <w:jc w:val="center"/>
              <w:rPr>
                <w:sz w:val="20"/>
                <w:szCs w:val="20"/>
              </w:rPr>
            </w:pPr>
            <w:r>
              <w:rPr>
                <w:sz w:val="20"/>
                <w:szCs w:val="20"/>
              </w:rPr>
              <w:t xml:space="preserve">Dengan </w:t>
            </w:r>
            <w:r w:rsidRPr="005247D7">
              <w:rPr>
                <w:sz w:val="20"/>
                <w:szCs w:val="20"/>
              </w:rPr>
              <w:t>balita yang beru</w:t>
            </w:r>
            <w:r>
              <w:rPr>
                <w:sz w:val="20"/>
                <w:szCs w:val="20"/>
              </w:rPr>
              <w:t>s</w:t>
            </w:r>
            <w:r w:rsidRPr="005247D7">
              <w:rPr>
                <w:sz w:val="20"/>
                <w:szCs w:val="20"/>
              </w:rPr>
              <w:t>ia 6 – 59 bulan</w:t>
            </w:r>
          </w:p>
        </w:tc>
        <w:tc>
          <w:tcPr>
            <w:tcW w:w="992" w:type="dxa"/>
          </w:tcPr>
          <w:p w14:paraId="09F17DBD" w14:textId="2BE0C7F1" w:rsidR="00715974" w:rsidRDefault="00715974" w:rsidP="00181C67">
            <w:pPr>
              <w:jc w:val="center"/>
              <w:rPr>
                <w:sz w:val="20"/>
                <w:szCs w:val="20"/>
              </w:rPr>
            </w:pPr>
            <w:r>
              <w:rPr>
                <w:sz w:val="20"/>
                <w:szCs w:val="20"/>
              </w:rPr>
              <w:t>Ya</w:t>
            </w:r>
          </w:p>
        </w:tc>
        <w:tc>
          <w:tcPr>
            <w:tcW w:w="1843" w:type="dxa"/>
          </w:tcPr>
          <w:p w14:paraId="601DE154" w14:textId="77777777" w:rsidR="00715974" w:rsidRDefault="00715974" w:rsidP="00692966">
            <w:pPr>
              <w:pStyle w:val="ListParagraph"/>
              <w:numPr>
                <w:ilvl w:val="0"/>
                <w:numId w:val="76"/>
              </w:numPr>
              <w:ind w:left="422"/>
              <w:rPr>
                <w:sz w:val="20"/>
                <w:szCs w:val="20"/>
              </w:rPr>
            </w:pPr>
            <w:r>
              <w:rPr>
                <w:sz w:val="20"/>
                <w:szCs w:val="20"/>
              </w:rPr>
              <w:t>Kuesioner</w:t>
            </w:r>
          </w:p>
          <w:p w14:paraId="047B6CB9" w14:textId="77777777" w:rsidR="00715974" w:rsidRDefault="00715974" w:rsidP="00692966">
            <w:pPr>
              <w:pStyle w:val="ListParagraph"/>
              <w:numPr>
                <w:ilvl w:val="0"/>
                <w:numId w:val="76"/>
              </w:numPr>
              <w:ind w:left="422"/>
              <w:rPr>
                <w:sz w:val="20"/>
                <w:szCs w:val="20"/>
              </w:rPr>
            </w:pPr>
            <w:r>
              <w:rPr>
                <w:sz w:val="20"/>
                <w:szCs w:val="20"/>
              </w:rPr>
              <w:t>Lember persetujuan responden</w:t>
            </w:r>
          </w:p>
          <w:p w14:paraId="107173A3" w14:textId="5BF209E8" w:rsidR="00715974" w:rsidRPr="00B24F6F" w:rsidRDefault="00715974" w:rsidP="00692966">
            <w:pPr>
              <w:pStyle w:val="ListParagraph"/>
              <w:numPr>
                <w:ilvl w:val="0"/>
                <w:numId w:val="76"/>
              </w:numPr>
              <w:ind w:left="422"/>
              <w:rPr>
                <w:sz w:val="20"/>
                <w:szCs w:val="20"/>
              </w:rPr>
            </w:pPr>
            <w:r>
              <w:rPr>
                <w:sz w:val="20"/>
                <w:szCs w:val="20"/>
              </w:rPr>
              <w:t>Kelompok kasus dan kelompok kontrol</w:t>
            </w:r>
          </w:p>
        </w:tc>
        <w:tc>
          <w:tcPr>
            <w:tcW w:w="851" w:type="dxa"/>
          </w:tcPr>
          <w:p w14:paraId="6B6DDBA0" w14:textId="028E584F" w:rsidR="00715974" w:rsidRDefault="00715974" w:rsidP="00181C67">
            <w:pPr>
              <w:jc w:val="center"/>
              <w:rPr>
                <w:sz w:val="20"/>
                <w:szCs w:val="20"/>
              </w:rPr>
            </w:pPr>
            <w:r>
              <w:rPr>
                <w:sz w:val="20"/>
                <w:szCs w:val="20"/>
              </w:rPr>
              <w:t>Ya</w:t>
            </w:r>
          </w:p>
        </w:tc>
        <w:tc>
          <w:tcPr>
            <w:tcW w:w="1984" w:type="dxa"/>
          </w:tcPr>
          <w:p w14:paraId="07C12022" w14:textId="77777777" w:rsidR="00715974" w:rsidRDefault="00715974" w:rsidP="00692966">
            <w:pPr>
              <w:pStyle w:val="ListParagraph"/>
              <w:numPr>
                <w:ilvl w:val="0"/>
                <w:numId w:val="77"/>
              </w:numPr>
              <w:ind w:left="412"/>
              <w:rPr>
                <w:sz w:val="20"/>
                <w:szCs w:val="20"/>
              </w:rPr>
            </w:pPr>
            <w:r>
              <w:rPr>
                <w:sz w:val="20"/>
                <w:szCs w:val="20"/>
              </w:rPr>
              <w:t>Analisis sebaran dan determinan Stunting</w:t>
            </w:r>
          </w:p>
          <w:p w14:paraId="7563E26A" w14:textId="77777777" w:rsidR="00715974" w:rsidRDefault="00715974" w:rsidP="00692966">
            <w:pPr>
              <w:pStyle w:val="ListParagraph"/>
              <w:numPr>
                <w:ilvl w:val="0"/>
                <w:numId w:val="77"/>
              </w:numPr>
              <w:ind w:left="412"/>
              <w:rPr>
                <w:sz w:val="20"/>
                <w:szCs w:val="20"/>
              </w:rPr>
            </w:pPr>
            <w:r>
              <w:rPr>
                <w:sz w:val="20"/>
                <w:szCs w:val="20"/>
              </w:rPr>
              <w:t>Balita</w:t>
            </w:r>
          </w:p>
          <w:p w14:paraId="708F77CB" w14:textId="76F71FC4" w:rsidR="00715974" w:rsidRPr="00B24F6F" w:rsidRDefault="00715974" w:rsidP="00692966">
            <w:pPr>
              <w:pStyle w:val="ListParagraph"/>
              <w:numPr>
                <w:ilvl w:val="0"/>
                <w:numId w:val="77"/>
              </w:numPr>
              <w:ind w:left="412"/>
              <w:rPr>
                <w:sz w:val="20"/>
                <w:szCs w:val="20"/>
              </w:rPr>
            </w:pPr>
            <w:r>
              <w:rPr>
                <w:sz w:val="20"/>
                <w:szCs w:val="20"/>
              </w:rPr>
              <w:t>Pola Asuh (Status imunisasi dan pemberian ASI Eksklusif)</w:t>
            </w:r>
          </w:p>
        </w:tc>
        <w:tc>
          <w:tcPr>
            <w:tcW w:w="2552" w:type="dxa"/>
          </w:tcPr>
          <w:p w14:paraId="4F72F9C4" w14:textId="7109CE6F" w:rsidR="0029706A" w:rsidRPr="0029706A" w:rsidRDefault="0029706A" w:rsidP="00692966">
            <w:pPr>
              <w:pStyle w:val="ListParagraph"/>
              <w:numPr>
                <w:ilvl w:val="0"/>
                <w:numId w:val="117"/>
              </w:numPr>
              <w:ind w:left="325"/>
              <w:jc w:val="both"/>
              <w:rPr>
                <w:color w:val="000000"/>
                <w:sz w:val="20"/>
                <w:szCs w:val="18"/>
                <w:lang w:val="en-ID"/>
              </w:rPr>
            </w:pPr>
            <w:r w:rsidRPr="0029706A">
              <w:rPr>
                <w:color w:val="000000"/>
                <w:sz w:val="20"/>
                <w:szCs w:val="18"/>
                <w:lang w:val="en-ID"/>
              </w:rPr>
              <w:t>Pemberian imunisasi pada anak memiliki</w:t>
            </w:r>
            <w:r>
              <w:rPr>
                <w:color w:val="000000"/>
                <w:sz w:val="20"/>
                <w:szCs w:val="18"/>
                <w:lang w:val="en-ID"/>
              </w:rPr>
              <w:t xml:space="preserve"> </w:t>
            </w:r>
            <w:r w:rsidRPr="0029706A">
              <w:rPr>
                <w:color w:val="000000"/>
                <w:sz w:val="20"/>
                <w:szCs w:val="18"/>
                <w:lang w:val="en-ID"/>
              </w:rPr>
              <w:t>tujuan penting yaitu untuk mengurangi resiko morbiditas (kesakitan) dan mortalitas (kematian) anak akibat penyakit – penyakit yang dapat dicegah dengan imunisasi.</w:t>
            </w:r>
          </w:p>
          <w:p w14:paraId="4AF38B86" w14:textId="2186E7AF" w:rsidR="00715974" w:rsidRPr="0029706A" w:rsidRDefault="00715974" w:rsidP="00692966">
            <w:pPr>
              <w:pStyle w:val="ListParagraph"/>
              <w:numPr>
                <w:ilvl w:val="0"/>
                <w:numId w:val="117"/>
              </w:numPr>
              <w:ind w:left="325"/>
              <w:jc w:val="both"/>
              <w:rPr>
                <w:color w:val="000000"/>
                <w:sz w:val="20"/>
                <w:szCs w:val="18"/>
                <w:lang w:val="en-ID"/>
              </w:rPr>
            </w:pPr>
            <w:r w:rsidRPr="0029706A">
              <w:rPr>
                <w:color w:val="000000"/>
                <w:sz w:val="20"/>
                <w:szCs w:val="18"/>
                <w:lang w:val="en-ID"/>
              </w:rPr>
              <w:t>Status imunisasi tidak berpengaruh terhadap kejadian stunting, pemberian ASI eksklusif berpengaruh terhadap kejadian stunting.</w:t>
            </w:r>
          </w:p>
        </w:tc>
        <w:tc>
          <w:tcPr>
            <w:tcW w:w="1134" w:type="dxa"/>
          </w:tcPr>
          <w:p w14:paraId="06F0DA0A" w14:textId="05A5FDAE" w:rsidR="00715974" w:rsidRDefault="00F81510" w:rsidP="00EF32A3">
            <w:pPr>
              <w:jc w:val="center"/>
              <w:rPr>
                <w:color w:val="000000"/>
                <w:sz w:val="20"/>
                <w:szCs w:val="18"/>
                <w:lang w:val="en-ID"/>
              </w:rPr>
            </w:pPr>
            <w:r>
              <w:rPr>
                <w:color w:val="000000"/>
                <w:sz w:val="20"/>
                <w:szCs w:val="18"/>
                <w:lang w:val="en-ID"/>
              </w:rPr>
              <w:t xml:space="preserve">Google </w:t>
            </w:r>
            <w:r w:rsidR="00EF32A3">
              <w:rPr>
                <w:color w:val="000000"/>
                <w:sz w:val="20"/>
                <w:szCs w:val="18"/>
                <w:lang w:val="en-ID"/>
              </w:rPr>
              <w:t>Scholar</w:t>
            </w:r>
          </w:p>
        </w:tc>
      </w:tr>
      <w:tr w:rsidR="00715974" w:rsidRPr="003506AE" w14:paraId="18AF0CEE" w14:textId="60E961E3" w:rsidTr="00F62119">
        <w:tc>
          <w:tcPr>
            <w:tcW w:w="567" w:type="dxa"/>
          </w:tcPr>
          <w:p w14:paraId="061EBF60" w14:textId="6FAEDD8F" w:rsidR="00715974" w:rsidRDefault="00715974" w:rsidP="00762F9B">
            <w:pPr>
              <w:jc w:val="center"/>
              <w:rPr>
                <w:sz w:val="20"/>
                <w:szCs w:val="20"/>
              </w:rPr>
            </w:pPr>
            <w:r>
              <w:rPr>
                <w:sz w:val="20"/>
                <w:szCs w:val="20"/>
              </w:rPr>
              <w:t>8</w:t>
            </w:r>
          </w:p>
        </w:tc>
        <w:tc>
          <w:tcPr>
            <w:tcW w:w="1843" w:type="dxa"/>
          </w:tcPr>
          <w:p w14:paraId="64A066D7" w14:textId="53D335E9" w:rsidR="00715974" w:rsidRPr="003B6951" w:rsidRDefault="00715974" w:rsidP="00762F9B">
            <w:pPr>
              <w:rPr>
                <w:sz w:val="20"/>
                <w:szCs w:val="24"/>
                <w:lang w:val="en-ID"/>
              </w:rPr>
            </w:pPr>
            <w:r w:rsidRPr="003B6951">
              <w:rPr>
                <w:sz w:val="20"/>
                <w:szCs w:val="24"/>
                <w:lang w:val="en-ID"/>
              </w:rPr>
              <w:t xml:space="preserve">Pola Asuh Dengan Kejadian </w:t>
            </w:r>
            <w:r w:rsidRPr="003B6951">
              <w:rPr>
                <w:i/>
                <w:sz w:val="20"/>
                <w:szCs w:val="24"/>
                <w:lang w:val="en-ID"/>
              </w:rPr>
              <w:t>Stunting</w:t>
            </w:r>
            <w:r w:rsidRPr="003B6951">
              <w:rPr>
                <w:sz w:val="20"/>
                <w:szCs w:val="24"/>
                <w:lang w:val="en-ID"/>
              </w:rPr>
              <w:t xml:space="preserve"> pada Balita Di Kabupaten Polewali Mandar</w:t>
            </w:r>
            <w:r>
              <w:rPr>
                <w:sz w:val="20"/>
                <w:szCs w:val="24"/>
                <w:lang w:val="en-ID"/>
              </w:rPr>
              <w:t xml:space="preserve"> </w:t>
            </w:r>
            <w:r>
              <w:rPr>
                <w:sz w:val="20"/>
                <w:szCs w:val="24"/>
                <w:lang w:val="en-ID"/>
              </w:rPr>
              <w:fldChar w:fldCharType="begin" w:fldLock="1"/>
            </w:r>
            <w:r>
              <w:rPr>
                <w:sz w:val="20"/>
                <w:szCs w:val="24"/>
                <w:lang w:val="en-ID"/>
              </w:rPr>
              <w:instrText>ADDIN CSL_CITATION {"citationItems":[{"id":"ITEM-1","itemData":{"DOI":"10.33490/jkm.v2i1.9","ISSN":"2443-3861","abstract":"Stunting is a condition which indicated by chronic growth inhibition and caused by long-term malnutrition. In Tinambung district has 50.9% stunting cases. Stunting in children caused by several factors related among parenting. The objective of this study is to know association parenting consists of feeding practices, hygiene practices and seeking treatment practices in infants. This study was observational case control study with 51 stunting toddlers samples and 51 toddlers normal by systematic random sampling. The independent variables consist of feeding practices, hygiene practices and health seeking practices while the dependent variable is toddler who suffered stunting. Statistical analysis by bivariate with Chi Square test. There is association between feeding practices, personal hygiene practice with incidence of stunting  toddlers. There is no association between seeking treatment practices with of stunting  toddlers","author":[{"dropping-particle":"","family":"Yudianti","given":"Yudianti","non-dropping-particle":"","parse-names":false,"suffix":""},{"dropping-particle":"","family":"Saeni","given":"Rahmat Haji","non-dropping-particle":"","parse-names":false,"suffix":""}],"container-title":"Jurnal Kesehatan Manarang","id":"ITEM-1","issue":"1","issued":{"date-parts":[["2017"]]},"page":"21","title":"Pola Asuh Dengan Kejadian Stunting Pada Balita Di Kabupaten Polewali Mandar","type":"article-journal","volume":"2"},"uris":["http://www.mendeley.com/documents/?uuid=2a30345f-6ce1-41f6-84c8-6dc582312d18"]}],"mendeley":{"formattedCitation":"(Yudianti &amp; Saeni, 2017)","plainTextFormattedCitation":"(Yudianti &amp; Saeni, 2017)","previouslyFormattedCitation":"(Yudianti &amp; Saeni, 2017)"},"properties":{"noteIndex":0},"schema":"https://github.com/citation-style-language/schema/raw/master/csl-citation.json"}</w:instrText>
            </w:r>
            <w:r>
              <w:rPr>
                <w:sz w:val="20"/>
                <w:szCs w:val="24"/>
                <w:lang w:val="en-ID"/>
              </w:rPr>
              <w:fldChar w:fldCharType="separate"/>
            </w:r>
            <w:r w:rsidRPr="009373E2">
              <w:rPr>
                <w:noProof/>
                <w:sz w:val="20"/>
                <w:szCs w:val="24"/>
                <w:lang w:val="en-ID"/>
              </w:rPr>
              <w:t>(Yudianti &amp; Saeni, 2017)</w:t>
            </w:r>
            <w:r>
              <w:rPr>
                <w:sz w:val="20"/>
                <w:szCs w:val="24"/>
                <w:lang w:val="en-ID"/>
              </w:rPr>
              <w:fldChar w:fldCharType="end"/>
            </w:r>
          </w:p>
        </w:tc>
        <w:tc>
          <w:tcPr>
            <w:tcW w:w="1843" w:type="dxa"/>
          </w:tcPr>
          <w:p w14:paraId="7896434F" w14:textId="77777777" w:rsidR="00715974" w:rsidRPr="003B6951" w:rsidRDefault="00715974" w:rsidP="00ED4455">
            <w:pPr>
              <w:jc w:val="center"/>
              <w:rPr>
                <w:sz w:val="20"/>
              </w:rPr>
            </w:pPr>
            <w:r w:rsidRPr="00762F9B">
              <w:rPr>
                <w:sz w:val="20"/>
              </w:rPr>
              <w:t xml:space="preserve">Penelitian Observasional dengan </w:t>
            </w:r>
            <w:r w:rsidRPr="00762F9B">
              <w:rPr>
                <w:i/>
                <w:sz w:val="20"/>
              </w:rPr>
              <w:t>Case Control</w:t>
            </w:r>
          </w:p>
        </w:tc>
        <w:tc>
          <w:tcPr>
            <w:tcW w:w="1134" w:type="dxa"/>
          </w:tcPr>
          <w:p w14:paraId="466E5E7A" w14:textId="77777777" w:rsidR="00715974" w:rsidRDefault="00715974" w:rsidP="00762F9B">
            <w:pPr>
              <w:jc w:val="center"/>
              <w:rPr>
                <w:rFonts w:asciiTheme="majorBidi" w:hAnsiTheme="majorBidi"/>
                <w:sz w:val="20"/>
                <w:szCs w:val="18"/>
                <w:lang w:val="en-ID"/>
              </w:rPr>
            </w:pPr>
            <w:r w:rsidRPr="00762F9B">
              <w:rPr>
                <w:rFonts w:asciiTheme="majorBidi" w:hAnsiTheme="majorBidi"/>
                <w:sz w:val="20"/>
                <w:szCs w:val="18"/>
                <w:lang w:val="en-ID"/>
              </w:rPr>
              <w:t>51 Anak Toddler</w:t>
            </w:r>
          </w:p>
          <w:p w14:paraId="692ED41C" w14:textId="77777777" w:rsidR="006D030E" w:rsidRDefault="006D030E" w:rsidP="00762F9B">
            <w:pPr>
              <w:jc w:val="center"/>
              <w:rPr>
                <w:rFonts w:asciiTheme="majorBidi" w:hAnsiTheme="majorBidi"/>
                <w:sz w:val="20"/>
                <w:szCs w:val="20"/>
                <w:lang w:val="en-ID"/>
              </w:rPr>
            </w:pPr>
          </w:p>
          <w:p w14:paraId="37A11B8C" w14:textId="4F22128F" w:rsidR="006D030E" w:rsidRDefault="006D030E" w:rsidP="00762F9B">
            <w:pPr>
              <w:jc w:val="center"/>
              <w:rPr>
                <w:rFonts w:asciiTheme="majorBidi" w:hAnsiTheme="majorBidi"/>
                <w:sz w:val="18"/>
                <w:szCs w:val="18"/>
                <w:lang w:val="en-ID"/>
              </w:rPr>
            </w:pPr>
            <w:r w:rsidRPr="006D030E">
              <w:rPr>
                <w:rFonts w:asciiTheme="majorBidi" w:hAnsiTheme="majorBidi"/>
                <w:sz w:val="20"/>
                <w:szCs w:val="20"/>
                <w:lang w:val="en-ID"/>
              </w:rPr>
              <w:t>laki-laki sebanyak 26 orang dan perempuan 25 orang</w:t>
            </w:r>
          </w:p>
        </w:tc>
        <w:tc>
          <w:tcPr>
            <w:tcW w:w="992" w:type="dxa"/>
          </w:tcPr>
          <w:p w14:paraId="3AAA886D" w14:textId="77777777" w:rsidR="00715974" w:rsidRDefault="00715974" w:rsidP="00762F9B">
            <w:pPr>
              <w:jc w:val="center"/>
              <w:rPr>
                <w:sz w:val="20"/>
                <w:szCs w:val="20"/>
              </w:rPr>
            </w:pPr>
            <w:r>
              <w:rPr>
                <w:sz w:val="20"/>
                <w:szCs w:val="20"/>
              </w:rPr>
              <w:t>Tidak</w:t>
            </w:r>
          </w:p>
        </w:tc>
        <w:tc>
          <w:tcPr>
            <w:tcW w:w="1843" w:type="dxa"/>
          </w:tcPr>
          <w:p w14:paraId="3B408AC6" w14:textId="77777777" w:rsidR="00715974" w:rsidRDefault="00715974" w:rsidP="001926B5">
            <w:pPr>
              <w:pStyle w:val="ListParagraph"/>
              <w:numPr>
                <w:ilvl w:val="0"/>
                <w:numId w:val="55"/>
              </w:numPr>
              <w:ind w:left="431"/>
              <w:rPr>
                <w:sz w:val="20"/>
                <w:szCs w:val="24"/>
                <w:lang w:val="en-ID"/>
              </w:rPr>
            </w:pPr>
            <w:r>
              <w:rPr>
                <w:sz w:val="20"/>
                <w:szCs w:val="24"/>
                <w:lang w:val="en-ID"/>
              </w:rPr>
              <w:t>Pengukuran Antopometri (TB/U)</w:t>
            </w:r>
          </w:p>
          <w:p w14:paraId="3618AB37" w14:textId="77777777" w:rsidR="00715974" w:rsidRDefault="00715974" w:rsidP="001926B5">
            <w:pPr>
              <w:pStyle w:val="ListParagraph"/>
              <w:numPr>
                <w:ilvl w:val="0"/>
                <w:numId w:val="55"/>
              </w:numPr>
              <w:ind w:left="431"/>
              <w:rPr>
                <w:sz w:val="20"/>
                <w:szCs w:val="24"/>
                <w:lang w:val="en-ID"/>
              </w:rPr>
            </w:pPr>
            <w:r>
              <w:rPr>
                <w:sz w:val="20"/>
                <w:szCs w:val="24"/>
                <w:lang w:val="en-ID"/>
              </w:rPr>
              <w:t xml:space="preserve">Subjek </w:t>
            </w:r>
            <w:r w:rsidRPr="00762F9B">
              <w:rPr>
                <w:i/>
                <w:sz w:val="20"/>
                <w:szCs w:val="24"/>
                <w:lang w:val="en-ID"/>
              </w:rPr>
              <w:t>Stunting</w:t>
            </w:r>
            <w:r>
              <w:rPr>
                <w:sz w:val="20"/>
                <w:szCs w:val="24"/>
                <w:lang w:val="en-ID"/>
              </w:rPr>
              <w:t xml:space="preserve"> (Kelompok Kasus)</w:t>
            </w:r>
          </w:p>
          <w:p w14:paraId="12C5E660" w14:textId="77777777" w:rsidR="00715974" w:rsidRDefault="00715974" w:rsidP="001926B5">
            <w:pPr>
              <w:pStyle w:val="ListParagraph"/>
              <w:numPr>
                <w:ilvl w:val="0"/>
                <w:numId w:val="55"/>
              </w:numPr>
              <w:ind w:left="431"/>
              <w:rPr>
                <w:sz w:val="20"/>
                <w:szCs w:val="24"/>
                <w:lang w:val="en-ID"/>
              </w:rPr>
            </w:pPr>
            <w:r>
              <w:rPr>
                <w:sz w:val="20"/>
                <w:szCs w:val="24"/>
                <w:lang w:val="en-ID"/>
              </w:rPr>
              <w:t xml:space="preserve">Subjek </w:t>
            </w:r>
            <w:r w:rsidRPr="00762F9B">
              <w:rPr>
                <w:i/>
                <w:sz w:val="20"/>
                <w:szCs w:val="24"/>
                <w:lang w:val="en-ID"/>
              </w:rPr>
              <w:t>Non Stunting</w:t>
            </w:r>
            <w:r>
              <w:rPr>
                <w:sz w:val="20"/>
                <w:szCs w:val="24"/>
                <w:lang w:val="en-ID"/>
              </w:rPr>
              <w:t xml:space="preserve"> (Kelompok Kontrol) </w:t>
            </w:r>
          </w:p>
          <w:p w14:paraId="4D23BE80" w14:textId="77777777" w:rsidR="00715974" w:rsidRDefault="00715974" w:rsidP="001926B5">
            <w:pPr>
              <w:pStyle w:val="ListParagraph"/>
              <w:numPr>
                <w:ilvl w:val="0"/>
                <w:numId w:val="55"/>
              </w:numPr>
              <w:ind w:left="431"/>
              <w:rPr>
                <w:sz w:val="20"/>
                <w:szCs w:val="24"/>
                <w:lang w:val="en-ID"/>
              </w:rPr>
            </w:pPr>
            <w:r>
              <w:rPr>
                <w:sz w:val="20"/>
                <w:szCs w:val="24"/>
                <w:lang w:val="en-ID"/>
              </w:rPr>
              <w:t>Praktek Pemberian makan</w:t>
            </w:r>
          </w:p>
          <w:p w14:paraId="6F50153B" w14:textId="77777777" w:rsidR="00715974" w:rsidRDefault="00715974" w:rsidP="001926B5">
            <w:pPr>
              <w:pStyle w:val="ListParagraph"/>
              <w:numPr>
                <w:ilvl w:val="0"/>
                <w:numId w:val="55"/>
              </w:numPr>
              <w:ind w:left="431"/>
              <w:rPr>
                <w:sz w:val="20"/>
                <w:szCs w:val="24"/>
                <w:lang w:val="en-ID"/>
              </w:rPr>
            </w:pPr>
            <w:r>
              <w:rPr>
                <w:sz w:val="20"/>
                <w:szCs w:val="24"/>
                <w:lang w:val="en-ID"/>
              </w:rPr>
              <w:t>Praktek kebersihan diri</w:t>
            </w:r>
          </w:p>
          <w:p w14:paraId="6E4B6560" w14:textId="77777777" w:rsidR="00715974" w:rsidRDefault="00715974" w:rsidP="001926B5">
            <w:pPr>
              <w:pStyle w:val="ListParagraph"/>
              <w:numPr>
                <w:ilvl w:val="0"/>
                <w:numId w:val="55"/>
              </w:numPr>
              <w:ind w:left="431"/>
              <w:rPr>
                <w:sz w:val="20"/>
                <w:szCs w:val="24"/>
                <w:lang w:val="en-ID"/>
              </w:rPr>
            </w:pPr>
            <w:r>
              <w:rPr>
                <w:sz w:val="20"/>
                <w:szCs w:val="24"/>
                <w:lang w:val="en-ID"/>
              </w:rPr>
              <w:lastRenderedPageBreak/>
              <w:t>Praktek pencarian pengobatan</w:t>
            </w:r>
          </w:p>
          <w:p w14:paraId="6B6D3C49" w14:textId="72A844EF" w:rsidR="00715974" w:rsidRPr="000505C2" w:rsidRDefault="00715974" w:rsidP="001926B5">
            <w:pPr>
              <w:pStyle w:val="ListParagraph"/>
              <w:numPr>
                <w:ilvl w:val="0"/>
                <w:numId w:val="55"/>
              </w:numPr>
              <w:ind w:left="431"/>
              <w:rPr>
                <w:sz w:val="20"/>
                <w:szCs w:val="24"/>
                <w:lang w:val="en-ID"/>
              </w:rPr>
            </w:pPr>
            <w:r>
              <w:rPr>
                <w:sz w:val="20"/>
                <w:szCs w:val="24"/>
                <w:lang w:val="en-ID"/>
              </w:rPr>
              <w:t xml:space="preserve">Balita dengan </w:t>
            </w:r>
            <w:r w:rsidRPr="00762F9B">
              <w:rPr>
                <w:i/>
                <w:sz w:val="20"/>
                <w:szCs w:val="24"/>
                <w:lang w:val="en-ID"/>
              </w:rPr>
              <w:t>Stunting</w:t>
            </w:r>
          </w:p>
        </w:tc>
        <w:tc>
          <w:tcPr>
            <w:tcW w:w="851" w:type="dxa"/>
          </w:tcPr>
          <w:p w14:paraId="58AEBE85" w14:textId="77777777" w:rsidR="00715974" w:rsidRDefault="00715974" w:rsidP="00762F9B">
            <w:pPr>
              <w:jc w:val="center"/>
              <w:rPr>
                <w:sz w:val="20"/>
                <w:szCs w:val="20"/>
              </w:rPr>
            </w:pPr>
            <w:r>
              <w:rPr>
                <w:sz w:val="20"/>
                <w:szCs w:val="20"/>
              </w:rPr>
              <w:lastRenderedPageBreak/>
              <w:t>Ya</w:t>
            </w:r>
          </w:p>
        </w:tc>
        <w:tc>
          <w:tcPr>
            <w:tcW w:w="1984" w:type="dxa"/>
          </w:tcPr>
          <w:p w14:paraId="53994053" w14:textId="77777777" w:rsidR="00715974" w:rsidRPr="00FC4CF0" w:rsidRDefault="00715974" w:rsidP="001926B5">
            <w:pPr>
              <w:pStyle w:val="ListParagraph"/>
              <w:numPr>
                <w:ilvl w:val="0"/>
                <w:numId w:val="56"/>
              </w:numPr>
              <w:ind w:left="327" w:hanging="251"/>
              <w:rPr>
                <w:iCs/>
                <w:sz w:val="20"/>
                <w:szCs w:val="24"/>
                <w:lang w:val="en-ID"/>
              </w:rPr>
            </w:pPr>
            <w:r w:rsidRPr="00FC4CF0">
              <w:rPr>
                <w:iCs/>
                <w:sz w:val="20"/>
                <w:szCs w:val="24"/>
                <w:lang w:val="en-ID"/>
              </w:rPr>
              <w:t>Pola Asuh</w:t>
            </w:r>
          </w:p>
          <w:p w14:paraId="42EB51CB" w14:textId="091943F9" w:rsidR="00715974" w:rsidRPr="00760FB2" w:rsidRDefault="00715974" w:rsidP="00760FB2">
            <w:pPr>
              <w:pStyle w:val="ListParagraph"/>
              <w:numPr>
                <w:ilvl w:val="0"/>
                <w:numId w:val="56"/>
              </w:numPr>
              <w:ind w:left="327" w:hanging="251"/>
              <w:rPr>
                <w:iCs/>
                <w:sz w:val="20"/>
                <w:szCs w:val="24"/>
                <w:lang w:val="en-ID"/>
              </w:rPr>
            </w:pPr>
            <w:r w:rsidRPr="00FC4CF0">
              <w:rPr>
                <w:iCs/>
                <w:sz w:val="20"/>
                <w:szCs w:val="24"/>
                <w:lang w:val="en-ID"/>
              </w:rPr>
              <w:t>Kejadian Stunting Balita</w:t>
            </w:r>
          </w:p>
        </w:tc>
        <w:tc>
          <w:tcPr>
            <w:tcW w:w="2552" w:type="dxa"/>
          </w:tcPr>
          <w:p w14:paraId="53891E70" w14:textId="77777777" w:rsidR="00715974" w:rsidRPr="006460FE" w:rsidRDefault="00715974" w:rsidP="00692966">
            <w:pPr>
              <w:pStyle w:val="ListParagraph"/>
              <w:numPr>
                <w:ilvl w:val="0"/>
                <w:numId w:val="104"/>
              </w:numPr>
              <w:autoSpaceDE w:val="0"/>
              <w:autoSpaceDN w:val="0"/>
              <w:adjustRightInd w:val="0"/>
              <w:ind w:left="222" w:hanging="325"/>
              <w:jc w:val="both"/>
              <w:rPr>
                <w:color w:val="000000"/>
                <w:sz w:val="18"/>
                <w:szCs w:val="24"/>
              </w:rPr>
            </w:pPr>
            <w:r w:rsidRPr="006460FE">
              <w:rPr>
                <w:color w:val="000000"/>
                <w:sz w:val="20"/>
                <w:szCs w:val="24"/>
              </w:rPr>
              <w:t xml:space="preserve">Hasil analisis praktek pemberian makan diperoleh sebanyak 32 (62,7%) ibu menunjukan praktek keperawatan yang kurang baik. </w:t>
            </w:r>
          </w:p>
          <w:p w14:paraId="0DB7009E" w14:textId="77777777" w:rsidR="00715974" w:rsidRPr="006460FE" w:rsidRDefault="00715974" w:rsidP="00692966">
            <w:pPr>
              <w:pStyle w:val="ListParagraph"/>
              <w:numPr>
                <w:ilvl w:val="0"/>
                <w:numId w:val="104"/>
              </w:numPr>
              <w:autoSpaceDE w:val="0"/>
              <w:autoSpaceDN w:val="0"/>
              <w:adjustRightInd w:val="0"/>
              <w:ind w:left="222" w:hanging="325"/>
              <w:jc w:val="both"/>
              <w:rPr>
                <w:color w:val="000000"/>
                <w:sz w:val="18"/>
                <w:szCs w:val="24"/>
              </w:rPr>
            </w:pPr>
            <w:r w:rsidRPr="006460FE">
              <w:rPr>
                <w:color w:val="000000"/>
                <w:sz w:val="20"/>
                <w:szCs w:val="24"/>
              </w:rPr>
              <w:t xml:space="preserve">Hasil analisis praktek kebersihan diri diperoleh sebanyak 16 (31,4%) ibu menunjukkan praktek yang kurang baik. </w:t>
            </w:r>
          </w:p>
          <w:p w14:paraId="58ADA566" w14:textId="448C200C" w:rsidR="00715974" w:rsidRPr="006460FE" w:rsidRDefault="00715974" w:rsidP="00692966">
            <w:pPr>
              <w:pStyle w:val="ListParagraph"/>
              <w:numPr>
                <w:ilvl w:val="0"/>
                <w:numId w:val="104"/>
              </w:numPr>
              <w:autoSpaceDE w:val="0"/>
              <w:autoSpaceDN w:val="0"/>
              <w:adjustRightInd w:val="0"/>
              <w:ind w:left="222" w:hanging="325"/>
              <w:jc w:val="both"/>
              <w:rPr>
                <w:color w:val="000000"/>
                <w:sz w:val="18"/>
                <w:szCs w:val="24"/>
              </w:rPr>
            </w:pPr>
            <w:r w:rsidRPr="006460FE">
              <w:rPr>
                <w:color w:val="000000"/>
                <w:sz w:val="20"/>
                <w:szCs w:val="24"/>
              </w:rPr>
              <w:t>Hasil analisis praktek pencarian pengobatan diperoleh sebanyak 11</w:t>
            </w:r>
            <w:r w:rsidR="006D030E">
              <w:rPr>
                <w:color w:val="000000"/>
                <w:sz w:val="20"/>
                <w:szCs w:val="24"/>
              </w:rPr>
              <w:t xml:space="preserve"> </w:t>
            </w:r>
            <w:r w:rsidRPr="006460FE">
              <w:rPr>
                <w:color w:val="000000"/>
                <w:sz w:val="20"/>
                <w:szCs w:val="24"/>
              </w:rPr>
              <w:t>(21,6%) ibu menunjukkan praktek yang kurang baik</w:t>
            </w:r>
          </w:p>
        </w:tc>
        <w:tc>
          <w:tcPr>
            <w:tcW w:w="1134" w:type="dxa"/>
          </w:tcPr>
          <w:p w14:paraId="745D1A67" w14:textId="480C5A07" w:rsidR="00715974" w:rsidRPr="00EF32A3" w:rsidRDefault="00F81510" w:rsidP="00BE2C0E">
            <w:pPr>
              <w:autoSpaceDE w:val="0"/>
              <w:autoSpaceDN w:val="0"/>
              <w:adjustRightInd w:val="0"/>
              <w:ind w:left="-103"/>
              <w:jc w:val="center"/>
              <w:rPr>
                <w:color w:val="000000"/>
                <w:sz w:val="20"/>
                <w:szCs w:val="24"/>
              </w:rPr>
            </w:pPr>
            <w:r>
              <w:rPr>
                <w:color w:val="000000"/>
                <w:sz w:val="20"/>
                <w:szCs w:val="18"/>
                <w:lang w:val="en-ID"/>
              </w:rPr>
              <w:t>Google Scholar</w:t>
            </w:r>
          </w:p>
        </w:tc>
      </w:tr>
      <w:tr w:rsidR="00715974" w:rsidRPr="003506AE" w14:paraId="3B872D4D" w14:textId="32CAD290" w:rsidTr="00F62119">
        <w:tc>
          <w:tcPr>
            <w:tcW w:w="567" w:type="dxa"/>
          </w:tcPr>
          <w:p w14:paraId="0E8FB5E5" w14:textId="227697C2" w:rsidR="00715974" w:rsidRDefault="00715974" w:rsidP="00762F9B">
            <w:pPr>
              <w:jc w:val="center"/>
              <w:rPr>
                <w:sz w:val="20"/>
                <w:szCs w:val="20"/>
              </w:rPr>
            </w:pPr>
            <w:r>
              <w:rPr>
                <w:sz w:val="20"/>
                <w:szCs w:val="20"/>
              </w:rPr>
              <w:t>9</w:t>
            </w:r>
          </w:p>
        </w:tc>
        <w:tc>
          <w:tcPr>
            <w:tcW w:w="1843" w:type="dxa"/>
          </w:tcPr>
          <w:p w14:paraId="3A41C4D8" w14:textId="25D1343C" w:rsidR="00715974" w:rsidRPr="003B6951" w:rsidRDefault="00715974" w:rsidP="00762F9B">
            <w:pPr>
              <w:rPr>
                <w:sz w:val="20"/>
                <w:szCs w:val="24"/>
                <w:lang w:val="en-ID"/>
              </w:rPr>
            </w:pPr>
            <w:r w:rsidRPr="00E510A3">
              <w:rPr>
                <w:i/>
                <w:iCs/>
                <w:sz w:val="20"/>
                <w:szCs w:val="24"/>
                <w:lang w:val="en-ID"/>
              </w:rPr>
              <w:t>Determinants of stunting in Indonesian children: evidence from a cross-sectional survey indicate a prominent role for the water, sanitation and hygiene sector in stunting reduction</w:t>
            </w:r>
            <w:r>
              <w:rPr>
                <w:sz w:val="20"/>
                <w:szCs w:val="24"/>
                <w:lang w:val="en-ID"/>
              </w:rPr>
              <w:t xml:space="preserve">  </w:t>
            </w:r>
            <w:r>
              <w:rPr>
                <w:sz w:val="20"/>
                <w:szCs w:val="24"/>
                <w:lang w:val="en-ID"/>
              </w:rPr>
              <w:fldChar w:fldCharType="begin" w:fldLock="1"/>
            </w:r>
            <w:r>
              <w:rPr>
                <w:sz w:val="20"/>
                <w:szCs w:val="24"/>
                <w:lang w:val="en-ID"/>
              </w:rPr>
              <w:instrText>ADDIN CSL_CITATION {"citationItems":[{"id":"ITEM-1","itemData":{"DOI":"10.1186/s12889-016-3339-8","ISSN":"14712458","abstract":"Background: Stunting in early life has considerable human and economic costs. The purpose of the study was to identify factors associated with stunting among children aged 0-23 months in Indonesia to inform the design of appropriate policy and programme responses. Methods: Determinants of child stunting, including severe stunting, were examined in three districts in Indonesia using data from a cross-sectional survey conducted in 2011. A total of 1366 children were included. The analysis used multiple logistic regression to determine unadjusted and adjusted odds ratios. Results: The prevalence of stunting and severe stunting was 28.4 % and 6.7 %, respectively. The multivariate analysis on determinants of stunting identified a significant interaction between household sanitary facility and household water treatment (P for interaction = 0.007) after controlling for potential covariates: in households that drank untreated water, the adjusted odds on child stunting was over three times higher if the household used a unimproved latrine (adjusted odds ratio 3.47, 95 % confidence interval 1.73-7.28, P &lt;0.001); however, in households that drank treated water, the adjusted odds on child stunting was not significantly higher if the household used an unimproved latrine (adjusted odds ratio 1.27, 95 % confidence interval 0.99-1.63, P = 0.06). Other significant risk factors included male sex, older child age and lower wealth quintile. The risk factors for severe stunting included male sex, older child age, lower wealth quintile, no antenatal care in a health facility, and mother's participation in decisions on what food was cooked in the household. Conclusions: The combination of unimproved latrines and untreated drinking water was associated with an increased odds on stunting in Indonesia compared with improved conditions. Policies and programmes to address child stunting in Indonesia must consider water, sanitation and hygiene interventions. Operational research is needed to determine how best to converge and integrate water, sanitation and hygiene interventions into a broader multisectoral approach to reduce stunting in Indonesia.","author":[{"dropping-particle":"","family":"Torlesse","given":"Harriet","non-dropping-particle":"","parse-names":false,"suffix":""},{"dropping-particle":"","family":"Cronin","given":"Aidan Anthony","non-dropping-particle":"","parse-names":false,"suffix":""},{"dropping-particle":"","family":"Sebayang","given":"Susy Katikana","non-dropping-particle":"","parse-names":false,"suffix":""},{"dropping-particle":"","family":"Nandy","given":"Robin","non-dropping-particle":"","parse-names":false,"suffix":""}],"container-title":"BMC Public Health","id":"ITEM-1","issue":"1","issued":{"date-parts":[["2016"]]},"page":"1-11","publisher":"BMC Public Health","title":"Determinants of stunting in Indonesian children: Evidence from a cross-sectional survey indicate a prominent role for the water, sanitation and hygiene sector in stunting reduction","type":"article-journal","volume":"16"},"uris":["http://www.mendeley.com/documents/?uuid=1a13fab9-49ae-4903-8df2-d232a811eb5b"]}],"mendeley":{"formattedCitation":"(Torlesse et al., 2016)","plainTextFormattedCitation":"(Torlesse et al., 2016)","previouslyFormattedCitation":"(Torlesse et al., 2016)"},"properties":{"noteIndex":0},"schema":"https://github.com/citation-style-language/schema/raw/master/csl-citation.json"}</w:instrText>
            </w:r>
            <w:r>
              <w:rPr>
                <w:sz w:val="20"/>
                <w:szCs w:val="24"/>
                <w:lang w:val="en-ID"/>
              </w:rPr>
              <w:fldChar w:fldCharType="separate"/>
            </w:r>
            <w:r w:rsidRPr="00A101B3">
              <w:rPr>
                <w:noProof/>
                <w:sz w:val="20"/>
                <w:szCs w:val="24"/>
                <w:lang w:val="en-ID"/>
              </w:rPr>
              <w:t>(Torlesse et al., 2016)</w:t>
            </w:r>
            <w:r>
              <w:rPr>
                <w:sz w:val="20"/>
                <w:szCs w:val="24"/>
                <w:lang w:val="en-ID"/>
              </w:rPr>
              <w:fldChar w:fldCharType="end"/>
            </w:r>
          </w:p>
        </w:tc>
        <w:tc>
          <w:tcPr>
            <w:tcW w:w="1843" w:type="dxa"/>
          </w:tcPr>
          <w:p w14:paraId="08296438" w14:textId="0D664FC6" w:rsidR="00715974" w:rsidRPr="0035174D" w:rsidRDefault="00715974" w:rsidP="00ED4455">
            <w:pPr>
              <w:jc w:val="center"/>
              <w:rPr>
                <w:i/>
                <w:sz w:val="20"/>
              </w:rPr>
            </w:pPr>
            <w:r>
              <w:rPr>
                <w:i/>
                <w:sz w:val="20"/>
              </w:rPr>
              <w:t>Cross-sectional survey</w:t>
            </w:r>
          </w:p>
        </w:tc>
        <w:tc>
          <w:tcPr>
            <w:tcW w:w="1134" w:type="dxa"/>
          </w:tcPr>
          <w:p w14:paraId="36F67257" w14:textId="3D401BA4" w:rsidR="00715974" w:rsidRPr="00762F9B" w:rsidRDefault="00715974" w:rsidP="00A101B3">
            <w:pPr>
              <w:jc w:val="center"/>
              <w:rPr>
                <w:rFonts w:asciiTheme="majorBidi" w:hAnsiTheme="majorBidi"/>
                <w:sz w:val="20"/>
                <w:szCs w:val="18"/>
                <w:lang w:val="en-ID"/>
              </w:rPr>
            </w:pPr>
            <w:r>
              <w:rPr>
                <w:rFonts w:asciiTheme="majorBidi" w:hAnsiTheme="majorBidi"/>
                <w:sz w:val="20"/>
                <w:szCs w:val="18"/>
                <w:lang w:val="en-ID"/>
              </w:rPr>
              <w:t xml:space="preserve">1366 </w:t>
            </w:r>
            <w:r w:rsidR="006D030E">
              <w:rPr>
                <w:rFonts w:asciiTheme="majorBidi" w:hAnsiTheme="majorBidi"/>
                <w:sz w:val="20"/>
                <w:szCs w:val="18"/>
                <w:lang w:val="en-ID"/>
              </w:rPr>
              <w:t>anak usia 0-23 bulan</w:t>
            </w:r>
          </w:p>
        </w:tc>
        <w:tc>
          <w:tcPr>
            <w:tcW w:w="992" w:type="dxa"/>
          </w:tcPr>
          <w:p w14:paraId="278D3DB6" w14:textId="03DA24E6" w:rsidR="00715974" w:rsidRDefault="00715974" w:rsidP="00762F9B">
            <w:pPr>
              <w:jc w:val="center"/>
              <w:rPr>
                <w:sz w:val="20"/>
                <w:szCs w:val="20"/>
              </w:rPr>
            </w:pPr>
            <w:r>
              <w:rPr>
                <w:sz w:val="20"/>
                <w:szCs w:val="20"/>
              </w:rPr>
              <w:t>Ya</w:t>
            </w:r>
          </w:p>
        </w:tc>
        <w:tc>
          <w:tcPr>
            <w:tcW w:w="1843" w:type="dxa"/>
          </w:tcPr>
          <w:p w14:paraId="54D2C099" w14:textId="77777777" w:rsidR="00715974" w:rsidRDefault="00715974" w:rsidP="00692966">
            <w:pPr>
              <w:pStyle w:val="ListParagraph"/>
              <w:numPr>
                <w:ilvl w:val="0"/>
                <w:numId w:val="75"/>
              </w:numPr>
              <w:ind w:left="319"/>
              <w:jc w:val="both"/>
              <w:rPr>
                <w:sz w:val="20"/>
                <w:szCs w:val="24"/>
                <w:lang w:val="en-ID"/>
              </w:rPr>
            </w:pPr>
            <w:r>
              <w:rPr>
                <w:sz w:val="20"/>
                <w:szCs w:val="24"/>
                <w:lang w:val="en-ID"/>
              </w:rPr>
              <w:t>Pre-tested questionnaire</w:t>
            </w:r>
          </w:p>
          <w:p w14:paraId="31BB481B" w14:textId="77777777" w:rsidR="00715974" w:rsidRDefault="00715974" w:rsidP="00692966">
            <w:pPr>
              <w:pStyle w:val="ListParagraph"/>
              <w:numPr>
                <w:ilvl w:val="0"/>
                <w:numId w:val="75"/>
              </w:numPr>
              <w:ind w:left="319"/>
              <w:jc w:val="both"/>
              <w:rPr>
                <w:sz w:val="20"/>
                <w:szCs w:val="24"/>
                <w:lang w:val="en-ID"/>
              </w:rPr>
            </w:pPr>
            <w:r w:rsidRPr="00A101B3">
              <w:rPr>
                <w:sz w:val="20"/>
                <w:szCs w:val="24"/>
                <w:lang w:val="en-ID"/>
              </w:rPr>
              <w:t>SECA electronic scales</w:t>
            </w:r>
          </w:p>
          <w:p w14:paraId="56FA650B" w14:textId="240D6A7F" w:rsidR="00715974" w:rsidRPr="00A101B3" w:rsidRDefault="00715974" w:rsidP="00692966">
            <w:pPr>
              <w:pStyle w:val="ListParagraph"/>
              <w:numPr>
                <w:ilvl w:val="0"/>
                <w:numId w:val="75"/>
              </w:numPr>
              <w:ind w:left="319"/>
              <w:jc w:val="both"/>
              <w:rPr>
                <w:sz w:val="20"/>
                <w:szCs w:val="24"/>
                <w:lang w:val="en-ID"/>
              </w:rPr>
            </w:pPr>
            <w:r w:rsidRPr="00A101B3">
              <w:rPr>
                <w:sz w:val="20"/>
                <w:szCs w:val="24"/>
                <w:lang w:val="en-ID"/>
              </w:rPr>
              <w:t>Anthropometric measurements</w:t>
            </w:r>
          </w:p>
          <w:p w14:paraId="70853B3E" w14:textId="487C7128" w:rsidR="00715974" w:rsidRPr="00072A67" w:rsidRDefault="00715974" w:rsidP="00072A67">
            <w:pPr>
              <w:rPr>
                <w:sz w:val="20"/>
                <w:szCs w:val="20"/>
              </w:rPr>
            </w:pPr>
          </w:p>
        </w:tc>
        <w:tc>
          <w:tcPr>
            <w:tcW w:w="851" w:type="dxa"/>
          </w:tcPr>
          <w:p w14:paraId="423EA858" w14:textId="6BBB8DEB" w:rsidR="00715974" w:rsidRDefault="00715974" w:rsidP="00762F9B">
            <w:pPr>
              <w:jc w:val="center"/>
              <w:rPr>
                <w:sz w:val="20"/>
                <w:szCs w:val="20"/>
              </w:rPr>
            </w:pPr>
            <w:r>
              <w:rPr>
                <w:sz w:val="20"/>
                <w:szCs w:val="20"/>
              </w:rPr>
              <w:t>Tidak</w:t>
            </w:r>
          </w:p>
        </w:tc>
        <w:tc>
          <w:tcPr>
            <w:tcW w:w="1984" w:type="dxa"/>
          </w:tcPr>
          <w:p w14:paraId="479E7948" w14:textId="77777777" w:rsidR="00715974" w:rsidRPr="00A101B3" w:rsidRDefault="00715974" w:rsidP="00692966">
            <w:pPr>
              <w:pStyle w:val="ListParagraph"/>
              <w:numPr>
                <w:ilvl w:val="0"/>
                <w:numId w:val="60"/>
              </w:numPr>
              <w:ind w:left="458"/>
              <w:rPr>
                <w:i/>
                <w:iCs/>
                <w:sz w:val="20"/>
                <w:szCs w:val="24"/>
                <w:lang w:val="en-ID"/>
              </w:rPr>
            </w:pPr>
            <w:r w:rsidRPr="00A101B3">
              <w:rPr>
                <w:i/>
                <w:iCs/>
                <w:sz w:val="20"/>
                <w:szCs w:val="24"/>
                <w:lang w:val="en-ID"/>
              </w:rPr>
              <w:t>Determinants of stunting in Indonesian children</w:t>
            </w:r>
          </w:p>
          <w:p w14:paraId="421DF083" w14:textId="315FC5D9" w:rsidR="00715974" w:rsidRPr="00CB19F4" w:rsidRDefault="00715974" w:rsidP="00692966">
            <w:pPr>
              <w:pStyle w:val="ListParagraph"/>
              <w:numPr>
                <w:ilvl w:val="0"/>
                <w:numId w:val="60"/>
              </w:numPr>
              <w:ind w:left="458"/>
              <w:rPr>
                <w:sz w:val="20"/>
                <w:szCs w:val="24"/>
                <w:lang w:val="en-ID"/>
              </w:rPr>
            </w:pPr>
            <w:r w:rsidRPr="00A101B3">
              <w:rPr>
                <w:i/>
                <w:iCs/>
                <w:sz w:val="20"/>
                <w:szCs w:val="24"/>
                <w:lang w:val="en-ID"/>
              </w:rPr>
              <w:t>Water, sanitation and hygiene sector in stunting reduction</w:t>
            </w:r>
          </w:p>
        </w:tc>
        <w:tc>
          <w:tcPr>
            <w:tcW w:w="2552" w:type="dxa"/>
          </w:tcPr>
          <w:p w14:paraId="65F2CB89" w14:textId="77777777" w:rsidR="00715974" w:rsidRPr="006460FE" w:rsidRDefault="00715974" w:rsidP="00692966">
            <w:pPr>
              <w:pStyle w:val="ListParagraph"/>
              <w:numPr>
                <w:ilvl w:val="0"/>
                <w:numId w:val="105"/>
              </w:numPr>
              <w:ind w:left="183" w:hanging="284"/>
              <w:rPr>
                <w:sz w:val="20"/>
                <w:szCs w:val="18"/>
              </w:rPr>
            </w:pPr>
            <w:r w:rsidRPr="006460FE">
              <w:rPr>
                <w:sz w:val="20"/>
                <w:szCs w:val="20"/>
              </w:rPr>
              <w:t xml:space="preserve">Prevalensi pengerdilan pada populasi ini (28,4%) lebih rendah daripada data survei nasional 2013 untuk Indonesia (32,9%). </w:t>
            </w:r>
          </w:p>
          <w:p w14:paraId="2EFC2660" w14:textId="77777777" w:rsidR="00715974" w:rsidRDefault="00715974" w:rsidP="00692966">
            <w:pPr>
              <w:pStyle w:val="ListParagraph"/>
              <w:numPr>
                <w:ilvl w:val="0"/>
                <w:numId w:val="105"/>
              </w:numPr>
              <w:ind w:left="183" w:hanging="284"/>
              <w:rPr>
                <w:sz w:val="20"/>
                <w:szCs w:val="18"/>
              </w:rPr>
            </w:pPr>
            <w:r w:rsidRPr="006460FE">
              <w:rPr>
                <w:sz w:val="20"/>
                <w:szCs w:val="18"/>
              </w:rPr>
              <w:t xml:space="preserve">Ditemukan bahwa kemungkinan stunting dalam keluarga yang meminum air yang tidak diolah, tiga kali lebih tinggi jika keluarga menggunakan kakus yang tidak dimodifikasi </w:t>
            </w:r>
          </w:p>
          <w:p w14:paraId="7FA0165F" w14:textId="436AA998" w:rsidR="00EF32A3" w:rsidRPr="006D030E" w:rsidRDefault="00715974" w:rsidP="00692966">
            <w:pPr>
              <w:pStyle w:val="ListParagraph"/>
              <w:numPr>
                <w:ilvl w:val="0"/>
                <w:numId w:val="105"/>
              </w:numPr>
              <w:ind w:left="183" w:hanging="284"/>
              <w:rPr>
                <w:sz w:val="20"/>
                <w:szCs w:val="18"/>
              </w:rPr>
            </w:pPr>
            <w:r w:rsidRPr="006460FE">
              <w:rPr>
                <w:sz w:val="20"/>
                <w:szCs w:val="18"/>
              </w:rPr>
              <w:t>Sedangkan keluarga yang meminum air olahan kemungkinan stunting adalah 27% lebih tinggi jika menggunakan jamban yang tidak dimodifikasi</w:t>
            </w:r>
          </w:p>
        </w:tc>
        <w:tc>
          <w:tcPr>
            <w:tcW w:w="1134" w:type="dxa"/>
          </w:tcPr>
          <w:p w14:paraId="29FC9C94" w14:textId="065B6500" w:rsidR="00715974" w:rsidRPr="00F81510" w:rsidRDefault="00F81510" w:rsidP="00F81510">
            <w:pPr>
              <w:jc w:val="center"/>
              <w:rPr>
                <w:sz w:val="20"/>
                <w:szCs w:val="20"/>
              </w:rPr>
            </w:pPr>
            <w:r>
              <w:rPr>
                <w:sz w:val="20"/>
                <w:szCs w:val="20"/>
              </w:rPr>
              <w:t>Proquest</w:t>
            </w:r>
          </w:p>
        </w:tc>
      </w:tr>
      <w:tr w:rsidR="00715974" w:rsidRPr="003506AE" w14:paraId="341B47F8" w14:textId="5B0FB16E" w:rsidTr="00F62119">
        <w:tc>
          <w:tcPr>
            <w:tcW w:w="567" w:type="dxa"/>
          </w:tcPr>
          <w:p w14:paraId="5266B0F5" w14:textId="761BD54E" w:rsidR="00715974" w:rsidRDefault="00715974" w:rsidP="004F3A1B">
            <w:pPr>
              <w:jc w:val="center"/>
              <w:rPr>
                <w:sz w:val="20"/>
                <w:szCs w:val="20"/>
              </w:rPr>
            </w:pPr>
            <w:r>
              <w:rPr>
                <w:sz w:val="20"/>
                <w:szCs w:val="20"/>
              </w:rPr>
              <w:t>10</w:t>
            </w:r>
          </w:p>
        </w:tc>
        <w:tc>
          <w:tcPr>
            <w:tcW w:w="1843" w:type="dxa"/>
          </w:tcPr>
          <w:p w14:paraId="489F76A7" w14:textId="439AC825" w:rsidR="00715974" w:rsidRPr="00E510A3" w:rsidRDefault="00715974" w:rsidP="004F3A1B">
            <w:pPr>
              <w:rPr>
                <w:i/>
                <w:iCs/>
                <w:sz w:val="20"/>
                <w:szCs w:val="24"/>
                <w:lang w:val="en-ID"/>
              </w:rPr>
            </w:pPr>
            <w:r>
              <w:rPr>
                <w:sz w:val="20"/>
                <w:szCs w:val="18"/>
                <w:lang w:val="en-ID"/>
              </w:rPr>
              <w:t xml:space="preserve">Household dietary diversity and child stunting in East Java, Indonesia </w:t>
            </w:r>
            <w:r>
              <w:rPr>
                <w:sz w:val="20"/>
                <w:szCs w:val="18"/>
                <w:lang w:val="en-ID"/>
              </w:rPr>
              <w:fldChar w:fldCharType="begin" w:fldLock="1"/>
            </w:r>
            <w:r>
              <w:rPr>
                <w:sz w:val="20"/>
                <w:szCs w:val="18"/>
                <w:lang w:val="en-ID"/>
              </w:rPr>
              <w:instrText>ADDIN CSL_CITATION {"citationItems":[{"id":"ITEM-1","itemData":{"DOI":"10.6133/apjcn.012016.01","author":[{"dropping-particle":"","family":"Mahmudiono","given":"Trias","non-dropping-particle":"","parse-names":false,"suffix":""},{"dropping-particle":"","family":"Sumarmi","given":"Sri","non-dropping-particle":"","parse-names":false,"suffix":""},{"dropping-particle":"","family":"Rosenkranz","given":"Richard R","non-dropping-particle":"","parse-names":false,"suffix":""}],"id":"ITEM-1","issue":"September 2015","issued":{"date-parts":[["2017"]]},"page":"317-325","title":"Household Dietary Diversity and Child Stunting in East Java , Indonesia","type":"article-journal","volume":"26"},"uris":["http://www.mendeley.com/documents/?uuid=12551be0-1679-4e1c-8aa5-8e126591afd3"]}],"mendeley":{"formattedCitation":"(Mahmudiono et al., 2017)","plainTextFormattedCitation":"(Mahmudiono et al., 2017)","previouslyFormattedCitation":"(Mahmudiono et al., 2017)"},"properties":{"noteIndex":0},"schema":"https://github.com/citation-style-language/schema/raw/master/csl-citation.json"}</w:instrText>
            </w:r>
            <w:r>
              <w:rPr>
                <w:sz w:val="20"/>
                <w:szCs w:val="18"/>
                <w:lang w:val="en-ID"/>
              </w:rPr>
              <w:fldChar w:fldCharType="separate"/>
            </w:r>
            <w:r w:rsidRPr="00810FD5">
              <w:rPr>
                <w:noProof/>
                <w:sz w:val="20"/>
                <w:szCs w:val="18"/>
                <w:lang w:val="en-ID"/>
              </w:rPr>
              <w:t>(Mahmudiono et al., 2017)</w:t>
            </w:r>
            <w:r>
              <w:rPr>
                <w:sz w:val="20"/>
                <w:szCs w:val="18"/>
                <w:lang w:val="en-ID"/>
              </w:rPr>
              <w:fldChar w:fldCharType="end"/>
            </w:r>
          </w:p>
        </w:tc>
        <w:tc>
          <w:tcPr>
            <w:tcW w:w="1843" w:type="dxa"/>
          </w:tcPr>
          <w:p w14:paraId="2897C1BB" w14:textId="5BF64FED" w:rsidR="00715974" w:rsidRDefault="00715974" w:rsidP="004F3A1B">
            <w:pPr>
              <w:jc w:val="center"/>
              <w:rPr>
                <w:i/>
                <w:sz w:val="20"/>
              </w:rPr>
            </w:pPr>
            <w:r w:rsidRPr="00E6310D">
              <w:rPr>
                <w:i/>
                <w:iCs/>
                <w:sz w:val="20"/>
              </w:rPr>
              <w:t>Cross-sectional</w:t>
            </w:r>
          </w:p>
        </w:tc>
        <w:tc>
          <w:tcPr>
            <w:tcW w:w="1134" w:type="dxa"/>
          </w:tcPr>
          <w:p w14:paraId="60EFED56" w14:textId="0BAD8C99" w:rsidR="00715974" w:rsidRDefault="00715974" w:rsidP="004F3A1B">
            <w:pPr>
              <w:jc w:val="center"/>
              <w:rPr>
                <w:rFonts w:asciiTheme="majorBidi" w:hAnsiTheme="majorBidi"/>
                <w:sz w:val="20"/>
                <w:szCs w:val="18"/>
                <w:lang w:val="en-ID"/>
              </w:rPr>
            </w:pPr>
            <w:r>
              <w:rPr>
                <w:rFonts w:asciiTheme="majorBidi" w:hAnsiTheme="majorBidi"/>
                <w:sz w:val="20"/>
                <w:szCs w:val="18"/>
                <w:lang w:val="en-ID"/>
              </w:rPr>
              <w:t xml:space="preserve">768 </w:t>
            </w:r>
            <w:r w:rsidR="001847E5">
              <w:rPr>
                <w:rFonts w:asciiTheme="majorBidi" w:hAnsiTheme="majorBidi"/>
                <w:sz w:val="20"/>
                <w:szCs w:val="18"/>
                <w:lang w:val="en-ID"/>
              </w:rPr>
              <w:t>rumah tangga</w:t>
            </w:r>
          </w:p>
        </w:tc>
        <w:tc>
          <w:tcPr>
            <w:tcW w:w="992" w:type="dxa"/>
          </w:tcPr>
          <w:p w14:paraId="6F70E43D" w14:textId="2B582A0C" w:rsidR="00715974" w:rsidRDefault="00715974" w:rsidP="004F3A1B">
            <w:pPr>
              <w:jc w:val="center"/>
              <w:rPr>
                <w:sz w:val="20"/>
                <w:szCs w:val="20"/>
              </w:rPr>
            </w:pPr>
            <w:r>
              <w:rPr>
                <w:sz w:val="20"/>
                <w:szCs w:val="20"/>
              </w:rPr>
              <w:t>Ya</w:t>
            </w:r>
          </w:p>
        </w:tc>
        <w:tc>
          <w:tcPr>
            <w:tcW w:w="1843" w:type="dxa"/>
          </w:tcPr>
          <w:p w14:paraId="7051C5BB" w14:textId="77777777" w:rsidR="00715974" w:rsidRDefault="00715974" w:rsidP="00692966">
            <w:pPr>
              <w:pStyle w:val="ListParagraph"/>
              <w:numPr>
                <w:ilvl w:val="0"/>
                <w:numId w:val="68"/>
              </w:numPr>
              <w:ind w:left="445"/>
              <w:rPr>
                <w:sz w:val="20"/>
                <w:szCs w:val="24"/>
                <w:lang w:val="en-ID"/>
              </w:rPr>
            </w:pPr>
            <w:r>
              <w:rPr>
                <w:sz w:val="20"/>
                <w:szCs w:val="24"/>
                <w:lang w:val="en-ID"/>
              </w:rPr>
              <w:t>Household Dietary Diversity Questionnaire</w:t>
            </w:r>
          </w:p>
          <w:p w14:paraId="0C1B79B1" w14:textId="77777777" w:rsidR="00715974" w:rsidRDefault="00715974" w:rsidP="00692966">
            <w:pPr>
              <w:pStyle w:val="ListParagraph"/>
              <w:numPr>
                <w:ilvl w:val="0"/>
                <w:numId w:val="68"/>
              </w:numPr>
              <w:ind w:left="445"/>
              <w:rPr>
                <w:sz w:val="20"/>
                <w:szCs w:val="24"/>
                <w:lang w:val="en-ID"/>
              </w:rPr>
            </w:pPr>
            <w:r>
              <w:rPr>
                <w:sz w:val="20"/>
                <w:szCs w:val="24"/>
                <w:lang w:val="en-ID"/>
              </w:rPr>
              <w:t>24-hour maternal-reported food recall data</w:t>
            </w:r>
          </w:p>
          <w:p w14:paraId="15183E5D" w14:textId="77777777" w:rsidR="00715974" w:rsidRDefault="00715974" w:rsidP="00692966">
            <w:pPr>
              <w:pStyle w:val="ListParagraph"/>
              <w:numPr>
                <w:ilvl w:val="0"/>
                <w:numId w:val="68"/>
              </w:numPr>
              <w:ind w:left="445"/>
              <w:rPr>
                <w:sz w:val="20"/>
                <w:szCs w:val="24"/>
                <w:lang w:val="en-ID"/>
              </w:rPr>
            </w:pPr>
            <w:r>
              <w:rPr>
                <w:sz w:val="20"/>
                <w:szCs w:val="24"/>
                <w:lang w:val="en-ID"/>
              </w:rPr>
              <w:lastRenderedPageBreak/>
              <w:t>Staandardized electric scale (Camry EB6571, Guangdong China)</w:t>
            </w:r>
          </w:p>
          <w:p w14:paraId="55F29C9A" w14:textId="77777777" w:rsidR="00715974" w:rsidRDefault="00715974" w:rsidP="00692966">
            <w:pPr>
              <w:pStyle w:val="ListParagraph"/>
              <w:numPr>
                <w:ilvl w:val="0"/>
                <w:numId w:val="68"/>
              </w:numPr>
              <w:ind w:left="445"/>
              <w:rPr>
                <w:sz w:val="20"/>
                <w:szCs w:val="24"/>
                <w:lang w:val="en-ID"/>
              </w:rPr>
            </w:pPr>
            <w:r>
              <w:rPr>
                <w:sz w:val="20"/>
                <w:szCs w:val="24"/>
                <w:lang w:val="en-ID"/>
              </w:rPr>
              <w:t xml:space="preserve">Vktech Stature Meter height measure </w:t>
            </w:r>
          </w:p>
          <w:p w14:paraId="58F0FCDB" w14:textId="7FD6AFEC" w:rsidR="00715974" w:rsidRPr="004933AE" w:rsidRDefault="00715974" w:rsidP="00692966">
            <w:pPr>
              <w:pStyle w:val="ListParagraph"/>
              <w:numPr>
                <w:ilvl w:val="0"/>
                <w:numId w:val="68"/>
              </w:numPr>
              <w:ind w:left="445"/>
              <w:rPr>
                <w:sz w:val="20"/>
                <w:szCs w:val="24"/>
                <w:lang w:val="en-ID"/>
              </w:rPr>
            </w:pPr>
            <w:r w:rsidRPr="004933AE">
              <w:rPr>
                <w:sz w:val="20"/>
                <w:szCs w:val="24"/>
                <w:lang w:val="en-ID"/>
              </w:rPr>
              <w:t>Structured face to f</w:t>
            </w:r>
            <w:r>
              <w:rPr>
                <w:sz w:val="20"/>
                <w:szCs w:val="24"/>
                <w:lang w:val="en-ID"/>
              </w:rPr>
              <w:t>ace interview</w:t>
            </w:r>
          </w:p>
        </w:tc>
        <w:tc>
          <w:tcPr>
            <w:tcW w:w="851" w:type="dxa"/>
          </w:tcPr>
          <w:p w14:paraId="302151C6" w14:textId="3437C7AA" w:rsidR="00715974" w:rsidRDefault="00715974" w:rsidP="004F3A1B">
            <w:pPr>
              <w:jc w:val="center"/>
              <w:rPr>
                <w:sz w:val="20"/>
                <w:szCs w:val="20"/>
              </w:rPr>
            </w:pPr>
            <w:r>
              <w:rPr>
                <w:sz w:val="20"/>
                <w:szCs w:val="20"/>
              </w:rPr>
              <w:lastRenderedPageBreak/>
              <w:t>Tidak</w:t>
            </w:r>
          </w:p>
        </w:tc>
        <w:tc>
          <w:tcPr>
            <w:tcW w:w="1984" w:type="dxa"/>
          </w:tcPr>
          <w:p w14:paraId="400D6EA1" w14:textId="77777777" w:rsidR="00715974" w:rsidRDefault="00715974" w:rsidP="00692966">
            <w:pPr>
              <w:pStyle w:val="ListParagraph"/>
              <w:numPr>
                <w:ilvl w:val="0"/>
                <w:numId w:val="78"/>
              </w:numPr>
              <w:ind w:left="412"/>
              <w:rPr>
                <w:sz w:val="20"/>
                <w:szCs w:val="24"/>
                <w:lang w:val="en-ID"/>
              </w:rPr>
            </w:pPr>
            <w:r>
              <w:rPr>
                <w:sz w:val="20"/>
                <w:szCs w:val="24"/>
                <w:lang w:val="en-ID"/>
              </w:rPr>
              <w:t>Household dietary diversity</w:t>
            </w:r>
          </w:p>
          <w:p w14:paraId="094AE835" w14:textId="21229363" w:rsidR="00715974" w:rsidRPr="00760FB2" w:rsidRDefault="00715974" w:rsidP="00692966">
            <w:pPr>
              <w:pStyle w:val="ListParagraph"/>
              <w:numPr>
                <w:ilvl w:val="0"/>
                <w:numId w:val="78"/>
              </w:numPr>
              <w:ind w:left="412"/>
              <w:rPr>
                <w:sz w:val="20"/>
                <w:szCs w:val="24"/>
                <w:lang w:val="en-ID"/>
              </w:rPr>
            </w:pPr>
            <w:r>
              <w:rPr>
                <w:sz w:val="20"/>
                <w:szCs w:val="24"/>
                <w:lang w:val="en-ID"/>
              </w:rPr>
              <w:t>Child stunting</w:t>
            </w:r>
          </w:p>
        </w:tc>
        <w:tc>
          <w:tcPr>
            <w:tcW w:w="2552" w:type="dxa"/>
          </w:tcPr>
          <w:p w14:paraId="4ED89772" w14:textId="4B70919E" w:rsidR="00715974" w:rsidRPr="006460FE" w:rsidRDefault="00715974" w:rsidP="006460FE">
            <w:pPr>
              <w:rPr>
                <w:sz w:val="20"/>
                <w:szCs w:val="20"/>
              </w:rPr>
            </w:pPr>
            <w:r w:rsidRPr="006460FE">
              <w:rPr>
                <w:sz w:val="20"/>
                <w:szCs w:val="20"/>
              </w:rPr>
              <w:t xml:space="preserve">Prevalensi anak stunting  adalah 39,4%, dan persentase rumah tangga yang mengonsumsi jenis makanan tinggi protein dan kalsium, seperti produk susu (41%), dan daging / unggas, (65%) lebih rendah </w:t>
            </w:r>
            <w:r w:rsidRPr="006460FE">
              <w:rPr>
                <w:sz w:val="20"/>
                <w:szCs w:val="20"/>
              </w:rPr>
              <w:lastRenderedPageBreak/>
              <w:t>dibandingkan dengan kelompok makanan lainnya.</w:t>
            </w:r>
          </w:p>
          <w:p w14:paraId="19BAF37A" w14:textId="3F30088D" w:rsidR="00715974" w:rsidRPr="0002011C" w:rsidRDefault="00715974" w:rsidP="004F3A1B">
            <w:pPr>
              <w:rPr>
                <w:sz w:val="20"/>
                <w:szCs w:val="20"/>
              </w:rPr>
            </w:pPr>
          </w:p>
        </w:tc>
        <w:tc>
          <w:tcPr>
            <w:tcW w:w="1134" w:type="dxa"/>
          </w:tcPr>
          <w:p w14:paraId="0416B6BC" w14:textId="7415B4C2" w:rsidR="00715974" w:rsidRPr="006460FE" w:rsidRDefault="00F81510" w:rsidP="00F81510">
            <w:pPr>
              <w:jc w:val="center"/>
              <w:rPr>
                <w:sz w:val="20"/>
                <w:szCs w:val="20"/>
              </w:rPr>
            </w:pPr>
            <w:r>
              <w:rPr>
                <w:sz w:val="20"/>
                <w:szCs w:val="20"/>
              </w:rPr>
              <w:lastRenderedPageBreak/>
              <w:t>Proquest</w:t>
            </w:r>
          </w:p>
        </w:tc>
      </w:tr>
      <w:tr w:rsidR="00715974" w:rsidRPr="003506AE" w14:paraId="157DEEC0" w14:textId="766D01BE" w:rsidTr="00F62119">
        <w:tc>
          <w:tcPr>
            <w:tcW w:w="567" w:type="dxa"/>
          </w:tcPr>
          <w:p w14:paraId="30D3C854" w14:textId="4E100701" w:rsidR="00715974" w:rsidRDefault="00715974" w:rsidP="004F3A1B">
            <w:pPr>
              <w:jc w:val="center"/>
              <w:rPr>
                <w:sz w:val="20"/>
                <w:szCs w:val="20"/>
              </w:rPr>
            </w:pPr>
            <w:r>
              <w:rPr>
                <w:sz w:val="20"/>
                <w:szCs w:val="20"/>
              </w:rPr>
              <w:t>11</w:t>
            </w:r>
          </w:p>
        </w:tc>
        <w:tc>
          <w:tcPr>
            <w:tcW w:w="1843" w:type="dxa"/>
          </w:tcPr>
          <w:p w14:paraId="47B8F98F" w14:textId="6A93143C" w:rsidR="00715974" w:rsidRDefault="00715974" w:rsidP="004F3A1B">
            <w:pPr>
              <w:rPr>
                <w:sz w:val="20"/>
                <w:szCs w:val="18"/>
                <w:lang w:val="en-ID"/>
              </w:rPr>
            </w:pPr>
            <w:r w:rsidRPr="00657ED3">
              <w:rPr>
                <w:i/>
                <w:iCs/>
                <w:sz w:val="20"/>
                <w:szCs w:val="18"/>
                <w:lang w:val="en-ID"/>
              </w:rPr>
              <w:t>The dietary diversity and stunting prevalence in minority children under 3 years old: a cross-sectional study in forty-two countries of Western</w:t>
            </w:r>
            <w:r>
              <w:rPr>
                <w:sz w:val="20"/>
                <w:szCs w:val="18"/>
                <w:lang w:val="en-ID"/>
              </w:rPr>
              <w:t xml:space="preserve"> China </w:t>
            </w:r>
            <w:r>
              <w:rPr>
                <w:sz w:val="20"/>
                <w:szCs w:val="18"/>
                <w:lang w:val="en-ID"/>
              </w:rPr>
              <w:fldChar w:fldCharType="begin" w:fldLock="1"/>
            </w:r>
            <w:r>
              <w:rPr>
                <w:sz w:val="20"/>
                <w:szCs w:val="18"/>
                <w:lang w:val="en-ID"/>
              </w:rPr>
              <w:instrText>ADDIN CSL_CITATION {"citationItems":[{"id":"ITEM-1","itemData":{"DOI":"10.1017/S0007114517002720","author":[{"dropping-particle":"","family":"Wang","given":"Anqi","non-dropping-particle":"","parse-names":false,"suffix":""},{"dropping-particle":"","family":"Scherpbier","given":"Robert W","non-dropping-particle":"","parse-names":false,"suffix":""},{"dropping-particle":"","family":"Huang","given":"Xiaona","non-dropping-particle":"","parse-names":false,"suffix":""},{"dropping-particle":"","family":"Guo","given":"Sufang","non-dropping-particle":"","parse-names":false,"suffix":""},{"dropping-particle":"","family":"Yang","given":"Yuning","non-dropping-particle":"","parse-names":false,"suffix":""},{"dropping-particle":"","family":"Josephs-spaulding","given":"Jonathan","non-dropping-particle":"","parse-names":false,"suffix":""},{"dropping-particle":"","family":"Ma","given":"Chuyang","non-dropping-particle":"","parse-names":false,"suffix":""},{"dropping-particle":"","family":"Zhou","given":"Hong","non-dropping-particle":"","parse-names":false,"suffix":""},{"dropping-particle":"","family":"Wang","given":"Yan","non-dropping-particle":"","parse-names":false,"suffix":""}],"id":"ITEM-1","issued":{"date-parts":[["2017"]]},"page":"840-848","title":"The dietary diversity and stunting prevalence in minority children under 3 years old : a cross-sectional study in forty-two counties of Western China","type":"article-journal"},"uris":["http://www.mendeley.com/documents/?uuid=35d04a35-a0bd-4e39-921b-f908a217729a"]}],"mendeley":{"formattedCitation":"(Wang et al., 2017)","plainTextFormattedCitation":"(Wang et al., 2017)","previouslyFormattedCitation":"(Wang et al., 2017)"},"properties":{"noteIndex":0},"schema":"https://github.com/citation-style-language/schema/raw/master/csl-citation.json"}</w:instrText>
            </w:r>
            <w:r>
              <w:rPr>
                <w:sz w:val="20"/>
                <w:szCs w:val="18"/>
                <w:lang w:val="en-ID"/>
              </w:rPr>
              <w:fldChar w:fldCharType="separate"/>
            </w:r>
            <w:r w:rsidRPr="00E25497">
              <w:rPr>
                <w:noProof/>
                <w:sz w:val="20"/>
                <w:szCs w:val="18"/>
                <w:lang w:val="en-ID"/>
              </w:rPr>
              <w:t>(Wang et al., 2017)</w:t>
            </w:r>
            <w:r>
              <w:rPr>
                <w:sz w:val="20"/>
                <w:szCs w:val="18"/>
                <w:lang w:val="en-ID"/>
              </w:rPr>
              <w:fldChar w:fldCharType="end"/>
            </w:r>
          </w:p>
        </w:tc>
        <w:tc>
          <w:tcPr>
            <w:tcW w:w="1843" w:type="dxa"/>
          </w:tcPr>
          <w:p w14:paraId="1E4AC1E3" w14:textId="4D13B7EB" w:rsidR="00715974" w:rsidRPr="00E6310D" w:rsidRDefault="00715974" w:rsidP="004F3A1B">
            <w:pPr>
              <w:jc w:val="center"/>
              <w:rPr>
                <w:i/>
                <w:iCs/>
                <w:sz w:val="20"/>
              </w:rPr>
            </w:pPr>
            <w:r>
              <w:rPr>
                <w:i/>
                <w:iCs/>
                <w:sz w:val="20"/>
              </w:rPr>
              <w:t>Cross-sectional</w:t>
            </w:r>
          </w:p>
        </w:tc>
        <w:tc>
          <w:tcPr>
            <w:tcW w:w="1134" w:type="dxa"/>
          </w:tcPr>
          <w:p w14:paraId="654B57D7" w14:textId="77777777" w:rsidR="00715974" w:rsidRDefault="00715974" w:rsidP="004F3A1B">
            <w:pPr>
              <w:jc w:val="center"/>
              <w:rPr>
                <w:rFonts w:asciiTheme="majorBidi" w:hAnsiTheme="majorBidi"/>
                <w:sz w:val="20"/>
                <w:szCs w:val="18"/>
                <w:lang w:val="en-ID"/>
              </w:rPr>
            </w:pPr>
            <w:r>
              <w:rPr>
                <w:rFonts w:asciiTheme="majorBidi" w:hAnsiTheme="majorBidi"/>
                <w:sz w:val="20"/>
                <w:szCs w:val="18"/>
                <w:lang w:val="en-ID"/>
              </w:rPr>
              <w:t xml:space="preserve">5196 </w:t>
            </w:r>
            <w:r w:rsidR="00C919CE">
              <w:rPr>
                <w:rFonts w:asciiTheme="majorBidi" w:hAnsiTheme="majorBidi"/>
                <w:sz w:val="20"/>
                <w:szCs w:val="18"/>
                <w:lang w:val="en-ID"/>
              </w:rPr>
              <w:t>anak usia</w:t>
            </w:r>
            <w:r>
              <w:rPr>
                <w:rFonts w:asciiTheme="majorBidi" w:hAnsiTheme="majorBidi"/>
                <w:sz w:val="20"/>
                <w:szCs w:val="18"/>
                <w:lang w:val="en-ID"/>
              </w:rPr>
              <w:t xml:space="preserve"> 6-23 </w:t>
            </w:r>
            <w:r w:rsidR="00C919CE">
              <w:rPr>
                <w:rFonts w:asciiTheme="majorBidi" w:hAnsiTheme="majorBidi"/>
                <w:sz w:val="20"/>
                <w:szCs w:val="18"/>
                <w:lang w:val="en-ID"/>
              </w:rPr>
              <w:t>bulan</w:t>
            </w:r>
          </w:p>
          <w:p w14:paraId="34FCDA43" w14:textId="6589749B" w:rsidR="009F6B34" w:rsidRDefault="009F6B34" w:rsidP="004F3A1B">
            <w:pPr>
              <w:jc w:val="center"/>
              <w:rPr>
                <w:rFonts w:asciiTheme="majorBidi" w:hAnsiTheme="majorBidi"/>
                <w:sz w:val="20"/>
                <w:szCs w:val="18"/>
                <w:lang w:val="en-ID"/>
              </w:rPr>
            </w:pPr>
          </w:p>
        </w:tc>
        <w:tc>
          <w:tcPr>
            <w:tcW w:w="992" w:type="dxa"/>
          </w:tcPr>
          <w:p w14:paraId="634E0A0A" w14:textId="37FD586E" w:rsidR="00715974" w:rsidRDefault="00715974" w:rsidP="004F3A1B">
            <w:pPr>
              <w:jc w:val="center"/>
              <w:rPr>
                <w:sz w:val="20"/>
                <w:szCs w:val="20"/>
              </w:rPr>
            </w:pPr>
            <w:r>
              <w:rPr>
                <w:sz w:val="20"/>
                <w:szCs w:val="20"/>
              </w:rPr>
              <w:t>Ya</w:t>
            </w:r>
          </w:p>
        </w:tc>
        <w:tc>
          <w:tcPr>
            <w:tcW w:w="1843" w:type="dxa"/>
          </w:tcPr>
          <w:p w14:paraId="0D364975" w14:textId="77777777" w:rsidR="00715974" w:rsidRDefault="00715974" w:rsidP="00692966">
            <w:pPr>
              <w:pStyle w:val="ListParagraph"/>
              <w:numPr>
                <w:ilvl w:val="0"/>
                <w:numId w:val="70"/>
              </w:numPr>
              <w:ind w:left="426"/>
              <w:rPr>
                <w:sz w:val="20"/>
                <w:szCs w:val="24"/>
                <w:lang w:val="en-ID"/>
              </w:rPr>
            </w:pPr>
            <w:r>
              <w:rPr>
                <w:sz w:val="20"/>
                <w:szCs w:val="24"/>
                <w:lang w:val="en-ID"/>
              </w:rPr>
              <w:t>Structured questionnaire</w:t>
            </w:r>
          </w:p>
          <w:p w14:paraId="76ACCAA4" w14:textId="77777777" w:rsidR="00715974" w:rsidRDefault="00715974" w:rsidP="00692966">
            <w:pPr>
              <w:pStyle w:val="ListParagraph"/>
              <w:numPr>
                <w:ilvl w:val="0"/>
                <w:numId w:val="70"/>
              </w:numPr>
              <w:ind w:left="426"/>
              <w:rPr>
                <w:sz w:val="20"/>
                <w:szCs w:val="24"/>
                <w:lang w:val="en-ID"/>
              </w:rPr>
            </w:pPr>
            <w:r>
              <w:rPr>
                <w:sz w:val="20"/>
                <w:szCs w:val="24"/>
                <w:lang w:val="en-ID"/>
              </w:rPr>
              <w:t xml:space="preserve">Diversity assesment involved seven foods groups: </w:t>
            </w:r>
          </w:p>
          <w:p w14:paraId="5DE6FE2C" w14:textId="77777777" w:rsidR="00715974" w:rsidRDefault="00715974" w:rsidP="00692966">
            <w:pPr>
              <w:pStyle w:val="ListParagraph"/>
              <w:numPr>
                <w:ilvl w:val="0"/>
                <w:numId w:val="70"/>
              </w:numPr>
              <w:ind w:left="426"/>
              <w:rPr>
                <w:sz w:val="20"/>
                <w:szCs w:val="24"/>
                <w:lang w:val="en-ID"/>
              </w:rPr>
            </w:pPr>
            <w:r>
              <w:rPr>
                <w:sz w:val="20"/>
                <w:szCs w:val="24"/>
                <w:lang w:val="en-ID"/>
              </w:rPr>
              <w:t>Anthropometric</w:t>
            </w:r>
          </w:p>
          <w:p w14:paraId="01B1BCEC" w14:textId="77777777" w:rsidR="00715974" w:rsidRDefault="00715974" w:rsidP="00692966">
            <w:pPr>
              <w:pStyle w:val="ListParagraph"/>
              <w:numPr>
                <w:ilvl w:val="0"/>
                <w:numId w:val="70"/>
              </w:numPr>
              <w:ind w:left="426"/>
              <w:rPr>
                <w:sz w:val="20"/>
                <w:szCs w:val="24"/>
                <w:lang w:val="en-ID"/>
              </w:rPr>
            </w:pPr>
            <w:r>
              <w:rPr>
                <w:sz w:val="20"/>
                <w:szCs w:val="24"/>
                <w:lang w:val="en-ID"/>
              </w:rPr>
              <w:t>WB-B Length Meter (Wujin Wieghting Apparatus Factory)</w:t>
            </w:r>
          </w:p>
          <w:p w14:paraId="555A5716" w14:textId="77777777" w:rsidR="00760FB2" w:rsidRDefault="00715974" w:rsidP="00692966">
            <w:pPr>
              <w:pStyle w:val="ListParagraph"/>
              <w:numPr>
                <w:ilvl w:val="0"/>
                <w:numId w:val="70"/>
              </w:numPr>
              <w:ind w:left="426"/>
              <w:rPr>
                <w:sz w:val="20"/>
                <w:szCs w:val="24"/>
                <w:lang w:val="en-ID"/>
              </w:rPr>
            </w:pPr>
            <w:r>
              <w:rPr>
                <w:sz w:val="20"/>
                <w:szCs w:val="24"/>
                <w:lang w:val="en-ID"/>
              </w:rPr>
              <w:t>Z-Score HAZ</w:t>
            </w:r>
          </w:p>
          <w:p w14:paraId="43E40955" w14:textId="0DAD8880" w:rsidR="00715974" w:rsidRPr="00760FB2" w:rsidRDefault="00715974" w:rsidP="00692966">
            <w:pPr>
              <w:pStyle w:val="ListParagraph"/>
              <w:numPr>
                <w:ilvl w:val="0"/>
                <w:numId w:val="70"/>
              </w:numPr>
              <w:ind w:left="426"/>
              <w:rPr>
                <w:sz w:val="20"/>
                <w:szCs w:val="24"/>
                <w:lang w:val="en-ID"/>
              </w:rPr>
            </w:pPr>
            <w:r w:rsidRPr="00760FB2">
              <w:rPr>
                <w:iCs/>
                <w:sz w:val="20"/>
                <w:szCs w:val="24"/>
                <w:lang w:val="en-ID"/>
              </w:rPr>
              <w:t>Minimum Dietary Diversity (MDD)</w:t>
            </w:r>
          </w:p>
        </w:tc>
        <w:tc>
          <w:tcPr>
            <w:tcW w:w="851" w:type="dxa"/>
          </w:tcPr>
          <w:p w14:paraId="1E46EAB5" w14:textId="7D710F82" w:rsidR="00715974" w:rsidRDefault="00715974" w:rsidP="004F3A1B">
            <w:pPr>
              <w:jc w:val="center"/>
              <w:rPr>
                <w:sz w:val="20"/>
                <w:szCs w:val="20"/>
              </w:rPr>
            </w:pPr>
            <w:r>
              <w:rPr>
                <w:sz w:val="20"/>
                <w:szCs w:val="20"/>
              </w:rPr>
              <w:t>Tidak</w:t>
            </w:r>
          </w:p>
        </w:tc>
        <w:tc>
          <w:tcPr>
            <w:tcW w:w="1984" w:type="dxa"/>
          </w:tcPr>
          <w:p w14:paraId="7CFB9A08" w14:textId="77777777" w:rsidR="00715974" w:rsidRDefault="00715974" w:rsidP="00692966">
            <w:pPr>
              <w:pStyle w:val="ListParagraph"/>
              <w:numPr>
                <w:ilvl w:val="0"/>
                <w:numId w:val="79"/>
              </w:numPr>
              <w:ind w:left="412"/>
              <w:rPr>
                <w:iCs/>
                <w:sz w:val="20"/>
                <w:szCs w:val="24"/>
                <w:lang w:val="en-ID"/>
              </w:rPr>
            </w:pPr>
            <w:r>
              <w:rPr>
                <w:iCs/>
                <w:sz w:val="20"/>
                <w:szCs w:val="24"/>
                <w:lang w:val="en-ID"/>
              </w:rPr>
              <w:t>Dietary diversity</w:t>
            </w:r>
          </w:p>
          <w:p w14:paraId="21A6D9A7" w14:textId="1E6FCB1F" w:rsidR="00715974" w:rsidRPr="00E25497" w:rsidRDefault="00715974" w:rsidP="00692966">
            <w:pPr>
              <w:pStyle w:val="ListParagraph"/>
              <w:numPr>
                <w:ilvl w:val="0"/>
                <w:numId w:val="79"/>
              </w:numPr>
              <w:ind w:left="412"/>
              <w:rPr>
                <w:iCs/>
                <w:sz w:val="20"/>
                <w:szCs w:val="24"/>
                <w:lang w:val="en-ID"/>
              </w:rPr>
            </w:pPr>
            <w:r>
              <w:rPr>
                <w:iCs/>
                <w:sz w:val="20"/>
                <w:szCs w:val="24"/>
                <w:lang w:val="en-ID"/>
              </w:rPr>
              <w:t>Stunting prevalence in minority children under 3 years old</w:t>
            </w:r>
          </w:p>
        </w:tc>
        <w:tc>
          <w:tcPr>
            <w:tcW w:w="2552" w:type="dxa"/>
          </w:tcPr>
          <w:p w14:paraId="34A86FA1" w14:textId="77777777" w:rsidR="00715974" w:rsidRDefault="00715974" w:rsidP="00002850">
            <w:pPr>
              <w:rPr>
                <w:sz w:val="20"/>
                <w:szCs w:val="20"/>
              </w:rPr>
            </w:pPr>
            <w:r w:rsidRPr="00C40933">
              <w:rPr>
                <w:sz w:val="20"/>
                <w:szCs w:val="20"/>
              </w:rPr>
              <w:t xml:space="preserve">Studi menemukan bahwa </w:t>
            </w:r>
          </w:p>
          <w:p w14:paraId="21D9427F" w14:textId="77777777" w:rsidR="00715974" w:rsidRDefault="00715974" w:rsidP="00692966">
            <w:pPr>
              <w:pStyle w:val="ListParagraph"/>
              <w:numPr>
                <w:ilvl w:val="0"/>
                <w:numId w:val="106"/>
              </w:numPr>
              <w:ind w:left="319" w:hanging="314"/>
              <w:rPr>
                <w:sz w:val="20"/>
                <w:szCs w:val="20"/>
              </w:rPr>
            </w:pPr>
            <w:r>
              <w:rPr>
                <w:sz w:val="20"/>
                <w:szCs w:val="20"/>
              </w:rPr>
              <w:t>H</w:t>
            </w:r>
            <w:r w:rsidRPr="00C40933">
              <w:rPr>
                <w:sz w:val="20"/>
                <w:szCs w:val="20"/>
              </w:rPr>
              <w:t>ampir 44,5% keragaman pemberian makanan tambahan belum memenuhi MDD yang</w:t>
            </w:r>
            <w:r>
              <w:rPr>
                <w:sz w:val="20"/>
                <w:szCs w:val="20"/>
              </w:rPr>
              <w:t xml:space="preserve"> </w:t>
            </w:r>
            <w:r w:rsidRPr="00C40933">
              <w:rPr>
                <w:sz w:val="20"/>
                <w:szCs w:val="20"/>
              </w:rPr>
              <w:t xml:space="preserve">direkomendasikan WHO; </w:t>
            </w:r>
          </w:p>
          <w:p w14:paraId="4C5F1D0C" w14:textId="77777777" w:rsidR="00715974" w:rsidRDefault="00715974" w:rsidP="00692966">
            <w:pPr>
              <w:pStyle w:val="ListParagraph"/>
              <w:numPr>
                <w:ilvl w:val="0"/>
                <w:numId w:val="106"/>
              </w:numPr>
              <w:ind w:left="319" w:hanging="314"/>
              <w:rPr>
                <w:sz w:val="20"/>
                <w:szCs w:val="20"/>
              </w:rPr>
            </w:pPr>
            <w:r>
              <w:rPr>
                <w:sz w:val="20"/>
                <w:szCs w:val="20"/>
              </w:rPr>
              <w:t>T</w:t>
            </w:r>
            <w:r w:rsidRPr="00C40933">
              <w:rPr>
                <w:sz w:val="20"/>
                <w:szCs w:val="20"/>
              </w:rPr>
              <w:t xml:space="preserve">ingkat stunting keseluruhan 17,8% ada di negara-negara miskin di Cina Barat. </w:t>
            </w:r>
          </w:p>
          <w:p w14:paraId="18F8A27A" w14:textId="77EA4539" w:rsidR="00715974" w:rsidRPr="0077482D" w:rsidRDefault="00715974" w:rsidP="00692966">
            <w:pPr>
              <w:pStyle w:val="ListParagraph"/>
              <w:numPr>
                <w:ilvl w:val="0"/>
                <w:numId w:val="106"/>
              </w:numPr>
              <w:ind w:left="319" w:hanging="314"/>
              <w:rPr>
                <w:i/>
                <w:iCs/>
                <w:color w:val="000000"/>
                <w:sz w:val="20"/>
                <w:szCs w:val="18"/>
              </w:rPr>
            </w:pPr>
            <w:r w:rsidRPr="00C40933">
              <w:rPr>
                <w:sz w:val="20"/>
                <w:szCs w:val="20"/>
              </w:rPr>
              <w:t>MDD yang tidak adekuat ditemukan berhubungan positif dengan stunting pada masa kanak-kanak.</w:t>
            </w:r>
          </w:p>
        </w:tc>
        <w:tc>
          <w:tcPr>
            <w:tcW w:w="1134" w:type="dxa"/>
          </w:tcPr>
          <w:p w14:paraId="4EE8BFBF" w14:textId="1103AEBD" w:rsidR="00715974" w:rsidRPr="00C40933" w:rsidRDefault="00F81510" w:rsidP="00F81510">
            <w:pPr>
              <w:jc w:val="center"/>
              <w:rPr>
                <w:sz w:val="20"/>
                <w:szCs w:val="20"/>
              </w:rPr>
            </w:pPr>
            <w:r>
              <w:rPr>
                <w:sz w:val="20"/>
                <w:szCs w:val="20"/>
              </w:rPr>
              <w:t>Proquest</w:t>
            </w:r>
          </w:p>
        </w:tc>
      </w:tr>
      <w:tr w:rsidR="00715974" w:rsidRPr="003506AE" w14:paraId="76605D1C" w14:textId="5210E79D" w:rsidTr="00F62119">
        <w:tc>
          <w:tcPr>
            <w:tcW w:w="567" w:type="dxa"/>
          </w:tcPr>
          <w:p w14:paraId="5D05D5DE" w14:textId="34CD843A" w:rsidR="00715974" w:rsidRDefault="00715974" w:rsidP="004F3A1B">
            <w:pPr>
              <w:jc w:val="center"/>
              <w:rPr>
                <w:sz w:val="20"/>
                <w:szCs w:val="20"/>
              </w:rPr>
            </w:pPr>
            <w:r>
              <w:rPr>
                <w:sz w:val="20"/>
                <w:szCs w:val="20"/>
              </w:rPr>
              <w:lastRenderedPageBreak/>
              <w:t>12</w:t>
            </w:r>
          </w:p>
        </w:tc>
        <w:tc>
          <w:tcPr>
            <w:tcW w:w="1843" w:type="dxa"/>
          </w:tcPr>
          <w:p w14:paraId="43EA7E5D" w14:textId="123F735B" w:rsidR="00715974" w:rsidRDefault="00715974" w:rsidP="004F3A1B">
            <w:pPr>
              <w:rPr>
                <w:sz w:val="20"/>
                <w:szCs w:val="18"/>
                <w:lang w:val="en-ID"/>
              </w:rPr>
            </w:pPr>
            <w:r w:rsidRPr="006348A6">
              <w:rPr>
                <w:i/>
                <w:iCs/>
                <w:sz w:val="20"/>
                <w:szCs w:val="18"/>
                <w:lang w:val="en-ID"/>
              </w:rPr>
              <w:t>Measuring Poverty In Southhern India: A Comparison Of Socio- Economic Scales Evaluated Againts Childhood Stunting</w:t>
            </w:r>
            <w:r>
              <w:rPr>
                <w:sz w:val="20"/>
                <w:szCs w:val="18"/>
                <w:lang w:val="en-ID"/>
              </w:rPr>
              <w:t xml:space="preserve"> </w:t>
            </w:r>
            <w:r>
              <w:rPr>
                <w:sz w:val="20"/>
                <w:szCs w:val="18"/>
                <w:lang w:val="en-ID"/>
              </w:rPr>
              <w:fldChar w:fldCharType="begin" w:fldLock="1"/>
            </w:r>
            <w:r>
              <w:rPr>
                <w:sz w:val="20"/>
                <w:szCs w:val="18"/>
                <w:lang w:val="en-ID"/>
              </w:rPr>
              <w:instrText>ADDIN CSL_CITATION {"citationItems":[{"id":"ITEM-1","itemData":{"DOI":"10.1371/journal.pone.0160706","ISSN":"19326203","abstract":"Introduction Socioeconomic status (SES) scales measure poverty, wealth and economic inequality in a population to guide appropriate economic and public health policies. Measurement of poverty and comparison of material deprivation across nations is a challenge. This study compared four SES scales which have been used locally and internationally and evaluated them against childhood stunting, used as an indicator of chronic deprivation, in urban southern India. Methods A door-to-door survey collected information on socio-demographic indicators such as education, occupation, assets, income and living conditions in a semi-urban slum area in Vellore, Tamil Nadu in southern India. A total of 7925 households were categorized by four SES scales-Kuppuswamy scale, Below Poverty Line scale (BPL), the modified Kuppuswamy scale, and the multidimensional poverty index (MDPI) and the level of agreement compared between scales. Logistic regression was used to test the association of SES scales with stunting. Findings The Kuppuswamy, BPL, MDPI and modified Kuppuswamy scales classified 7.1%, 1%, 5.5%, and 55.3% of families as low SES respectively, indicating conservative estimation of low SES by the BPL and MDPI scales in comparison with the modified Kuppuswamy scale, which had the highest sensitivity (89%). Children from low SES classified by all scales had higher odds of stunting, but the level of agreement between scales was very poor ranging from 1%-15%. Conclusion There is great non-uniformity between existing SES scales and cautious interpretation of SES scales is needed in the context of social, cultural, and economic realities.","author":[{"dropping-particle":"","family":"Deepthi","given":"Kattula","non-dropping-particle":"","parse-names":false,"suffix":""},{"dropping-particle":"","family":"Srinivasan","given":"Venugopal","non-dropping-particle":"","parse-names":false,"suffix":""},{"dropping-particle":"","family":"Vasanthakumar","given":"Velusamy","non-dropping-particle":"","parse-names":false,"suffix":""},{"dropping-particle":"","family":"Rajiv","given":"Sarkar","non-dropping-particle":"","parse-names":false,"suffix":""},{"dropping-particle":"","family":"Victoria","given":"Jiang","non-dropping-particle":"","parse-names":false,"suffix":""},{"dropping-particle":"","family":"Mahasampath","given":"Gowri S.","non-dropping-particle":"","parse-names":false,"suffix":""},{"dropping-particle":"","family":"Ankita","given":"Henry","non-dropping-particle":"","parse-names":false,"suffix":""},{"dropping-particle":"","family":"Jordanna","given":"Devi Deosaran","non-dropping-particle":"","parse-names":false,"suffix":""},{"dropping-particle":"","family":"Jayaprakash","given":"Muliyil","non-dropping-particle":"","parse-names":false,"suffix":""},{"dropping-particle":"","family":"Gagandeep","given":"Kang","non-dropping-particle":"","parse-names":false,"suffix":""}],"container-title":"PLoS ONE","id":"ITEM-1","issue":"8","issued":{"date-parts":[["2016"]]},"page":"1-14","title":"Measuring poverty in southern India: A Comparison of socio-economic scales evaluated against childhood stunting","type":"article-journal","volume":"11"},"uris":["http://www.mendeley.com/documents/?uuid=6b06aec5-4c86-4bc5-b3f1-d1fb99eb217e"]}],"mendeley":{"formattedCitation":"(Deepthi et al., 2016)","plainTextFormattedCitation":"(Deepthi et al., 2016)","previouslyFormattedCitation":"(Deepthi et al., 2016)"},"properties":{"noteIndex":0},"schema":"https://github.com/citation-style-language/schema/raw/master/csl-citation.json"}</w:instrText>
            </w:r>
            <w:r>
              <w:rPr>
                <w:sz w:val="20"/>
                <w:szCs w:val="18"/>
                <w:lang w:val="en-ID"/>
              </w:rPr>
              <w:fldChar w:fldCharType="separate"/>
            </w:r>
            <w:r w:rsidRPr="005A04C6">
              <w:rPr>
                <w:noProof/>
                <w:sz w:val="20"/>
                <w:szCs w:val="18"/>
                <w:lang w:val="en-ID"/>
              </w:rPr>
              <w:t>(Deepthi et al., 2016)</w:t>
            </w:r>
            <w:r>
              <w:rPr>
                <w:sz w:val="20"/>
                <w:szCs w:val="18"/>
                <w:lang w:val="en-ID"/>
              </w:rPr>
              <w:fldChar w:fldCharType="end"/>
            </w:r>
          </w:p>
        </w:tc>
        <w:tc>
          <w:tcPr>
            <w:tcW w:w="1843" w:type="dxa"/>
          </w:tcPr>
          <w:p w14:paraId="15FE9206" w14:textId="2F5A6AEB" w:rsidR="00715974" w:rsidRPr="006348A6" w:rsidRDefault="00715974" w:rsidP="004F3A1B">
            <w:pPr>
              <w:jc w:val="center"/>
              <w:rPr>
                <w:i/>
                <w:iCs/>
                <w:sz w:val="20"/>
              </w:rPr>
            </w:pPr>
            <w:r w:rsidRPr="006348A6">
              <w:rPr>
                <w:i/>
                <w:iCs/>
                <w:sz w:val="20"/>
              </w:rPr>
              <w:t>Survey</w:t>
            </w:r>
          </w:p>
        </w:tc>
        <w:tc>
          <w:tcPr>
            <w:tcW w:w="1134" w:type="dxa"/>
          </w:tcPr>
          <w:p w14:paraId="6234BAA8" w14:textId="55988C7F" w:rsidR="009F6B34" w:rsidRPr="0052383C" w:rsidRDefault="00715974" w:rsidP="0052383C">
            <w:pPr>
              <w:rPr>
                <w:rFonts w:asciiTheme="majorBidi" w:hAnsiTheme="majorBidi"/>
                <w:sz w:val="20"/>
                <w:szCs w:val="18"/>
                <w:lang w:val="en-ID"/>
              </w:rPr>
            </w:pPr>
            <w:r w:rsidRPr="0052383C">
              <w:rPr>
                <w:rFonts w:asciiTheme="majorBidi" w:hAnsiTheme="majorBidi"/>
                <w:sz w:val="20"/>
                <w:szCs w:val="18"/>
                <w:lang w:val="en-ID"/>
              </w:rPr>
              <w:t xml:space="preserve">7925 </w:t>
            </w:r>
            <w:r w:rsidR="009F6B34" w:rsidRPr="0052383C">
              <w:rPr>
                <w:rFonts w:asciiTheme="majorBidi" w:hAnsiTheme="majorBidi"/>
                <w:sz w:val="20"/>
                <w:szCs w:val="18"/>
                <w:lang w:val="en-ID"/>
              </w:rPr>
              <w:t>rumah tangga</w:t>
            </w:r>
            <w:r w:rsidR="0052383C" w:rsidRPr="0052383C">
              <w:rPr>
                <w:rFonts w:asciiTheme="majorBidi" w:hAnsiTheme="majorBidi"/>
                <w:sz w:val="20"/>
                <w:szCs w:val="18"/>
                <w:lang w:val="en-ID"/>
              </w:rPr>
              <w:t xml:space="preserve"> </w:t>
            </w:r>
            <w:r w:rsidR="009F6B34" w:rsidRPr="0052383C">
              <w:rPr>
                <w:sz w:val="20"/>
                <w:szCs w:val="18"/>
              </w:rPr>
              <w:t>dengan anak kurang dari 5 tahun pada saat survei</w:t>
            </w:r>
          </w:p>
        </w:tc>
        <w:tc>
          <w:tcPr>
            <w:tcW w:w="992" w:type="dxa"/>
          </w:tcPr>
          <w:p w14:paraId="1BE9AE01" w14:textId="19D19E8C" w:rsidR="00715974" w:rsidRDefault="00715974" w:rsidP="004F3A1B">
            <w:pPr>
              <w:jc w:val="center"/>
              <w:rPr>
                <w:sz w:val="20"/>
                <w:szCs w:val="20"/>
              </w:rPr>
            </w:pPr>
            <w:r>
              <w:rPr>
                <w:sz w:val="20"/>
                <w:szCs w:val="20"/>
              </w:rPr>
              <w:t>Ya</w:t>
            </w:r>
          </w:p>
        </w:tc>
        <w:tc>
          <w:tcPr>
            <w:tcW w:w="1843" w:type="dxa"/>
          </w:tcPr>
          <w:p w14:paraId="295A7D37" w14:textId="77777777" w:rsidR="00715974" w:rsidRDefault="00715974" w:rsidP="00692966">
            <w:pPr>
              <w:pStyle w:val="ListParagraph"/>
              <w:numPr>
                <w:ilvl w:val="0"/>
                <w:numId w:val="62"/>
              </w:numPr>
              <w:ind w:left="319" w:hanging="202"/>
              <w:rPr>
                <w:sz w:val="20"/>
                <w:szCs w:val="24"/>
                <w:lang w:val="en-ID"/>
              </w:rPr>
            </w:pPr>
            <w:r>
              <w:rPr>
                <w:sz w:val="20"/>
                <w:szCs w:val="24"/>
                <w:lang w:val="en-ID"/>
              </w:rPr>
              <w:t>Door to door survey</w:t>
            </w:r>
          </w:p>
          <w:p w14:paraId="0AF7FF55" w14:textId="77777777" w:rsidR="00715974" w:rsidRDefault="00715974" w:rsidP="00692966">
            <w:pPr>
              <w:pStyle w:val="ListParagraph"/>
              <w:numPr>
                <w:ilvl w:val="0"/>
                <w:numId w:val="62"/>
              </w:numPr>
              <w:ind w:left="319" w:hanging="202"/>
              <w:rPr>
                <w:sz w:val="20"/>
                <w:szCs w:val="24"/>
                <w:lang w:val="en-ID"/>
              </w:rPr>
            </w:pPr>
            <w:r>
              <w:rPr>
                <w:sz w:val="20"/>
                <w:szCs w:val="24"/>
                <w:lang w:val="en-ID"/>
              </w:rPr>
              <w:t xml:space="preserve">Survey questionnaire </w:t>
            </w:r>
          </w:p>
          <w:p w14:paraId="6EC51036" w14:textId="34F04E4C" w:rsidR="00715974" w:rsidRPr="006C625E" w:rsidRDefault="00715974" w:rsidP="00692966">
            <w:pPr>
              <w:pStyle w:val="ListParagraph"/>
              <w:numPr>
                <w:ilvl w:val="0"/>
                <w:numId w:val="62"/>
              </w:numPr>
              <w:ind w:left="319" w:hanging="202"/>
              <w:rPr>
                <w:sz w:val="20"/>
                <w:szCs w:val="24"/>
                <w:lang w:val="en-ID"/>
              </w:rPr>
            </w:pPr>
            <w:r>
              <w:rPr>
                <w:sz w:val="20"/>
                <w:szCs w:val="24"/>
                <w:lang w:val="en-ID"/>
              </w:rPr>
              <w:t>Anthropometric measurements</w:t>
            </w:r>
          </w:p>
        </w:tc>
        <w:tc>
          <w:tcPr>
            <w:tcW w:w="851" w:type="dxa"/>
          </w:tcPr>
          <w:p w14:paraId="190BDC22" w14:textId="733C5DAA" w:rsidR="00715974" w:rsidRDefault="00715974" w:rsidP="004F3A1B">
            <w:pPr>
              <w:jc w:val="center"/>
              <w:rPr>
                <w:sz w:val="20"/>
                <w:szCs w:val="20"/>
              </w:rPr>
            </w:pPr>
            <w:r>
              <w:rPr>
                <w:sz w:val="20"/>
                <w:szCs w:val="20"/>
              </w:rPr>
              <w:t>Tidak</w:t>
            </w:r>
          </w:p>
        </w:tc>
        <w:tc>
          <w:tcPr>
            <w:tcW w:w="1984" w:type="dxa"/>
          </w:tcPr>
          <w:p w14:paraId="4EAFCEBF" w14:textId="77777777" w:rsidR="00715974" w:rsidRDefault="00715974" w:rsidP="00692966">
            <w:pPr>
              <w:pStyle w:val="ListParagraph"/>
              <w:numPr>
                <w:ilvl w:val="0"/>
                <w:numId w:val="80"/>
              </w:numPr>
              <w:ind w:left="528"/>
              <w:rPr>
                <w:iCs/>
                <w:sz w:val="20"/>
                <w:szCs w:val="24"/>
                <w:lang w:val="en-ID"/>
              </w:rPr>
            </w:pPr>
            <w:r>
              <w:rPr>
                <w:iCs/>
                <w:sz w:val="20"/>
                <w:szCs w:val="24"/>
                <w:lang w:val="en-ID"/>
              </w:rPr>
              <w:t>Measuring poverty in Southern India</w:t>
            </w:r>
          </w:p>
          <w:p w14:paraId="043593FC" w14:textId="77777777" w:rsidR="00715974" w:rsidRDefault="00715974" w:rsidP="00692966">
            <w:pPr>
              <w:pStyle w:val="ListParagraph"/>
              <w:numPr>
                <w:ilvl w:val="0"/>
                <w:numId w:val="80"/>
              </w:numPr>
              <w:ind w:left="528"/>
              <w:rPr>
                <w:iCs/>
                <w:sz w:val="20"/>
                <w:szCs w:val="24"/>
                <w:lang w:val="en-ID"/>
              </w:rPr>
            </w:pPr>
            <w:r>
              <w:rPr>
                <w:iCs/>
                <w:sz w:val="20"/>
                <w:szCs w:val="24"/>
                <w:lang w:val="en-ID"/>
              </w:rPr>
              <w:t>Socioeconomic scales</w:t>
            </w:r>
          </w:p>
          <w:p w14:paraId="7708C935" w14:textId="794BB25A" w:rsidR="00715974" w:rsidRPr="005A04C6" w:rsidRDefault="00715974" w:rsidP="00692966">
            <w:pPr>
              <w:pStyle w:val="ListParagraph"/>
              <w:numPr>
                <w:ilvl w:val="0"/>
                <w:numId w:val="80"/>
              </w:numPr>
              <w:ind w:left="528"/>
              <w:rPr>
                <w:iCs/>
                <w:sz w:val="20"/>
                <w:szCs w:val="24"/>
                <w:lang w:val="en-ID"/>
              </w:rPr>
            </w:pPr>
            <w:r>
              <w:rPr>
                <w:iCs/>
                <w:sz w:val="20"/>
                <w:szCs w:val="24"/>
                <w:lang w:val="en-ID"/>
              </w:rPr>
              <w:t>Childhood Stunting</w:t>
            </w:r>
          </w:p>
        </w:tc>
        <w:tc>
          <w:tcPr>
            <w:tcW w:w="2552" w:type="dxa"/>
          </w:tcPr>
          <w:p w14:paraId="1B9ABAD5" w14:textId="77777777" w:rsidR="00715974" w:rsidRDefault="00715974" w:rsidP="00692966">
            <w:pPr>
              <w:pStyle w:val="ListParagraph"/>
              <w:numPr>
                <w:ilvl w:val="0"/>
                <w:numId w:val="107"/>
              </w:numPr>
              <w:ind w:left="342"/>
              <w:rPr>
                <w:sz w:val="20"/>
                <w:szCs w:val="20"/>
              </w:rPr>
            </w:pPr>
            <w:r w:rsidRPr="006460FE">
              <w:rPr>
                <w:sz w:val="20"/>
                <w:szCs w:val="20"/>
              </w:rPr>
              <w:t xml:space="preserve">Skala Kuppuswamy, BPL, MDPI dan Kuppuswamy yang dimodifikasi masing-masing diklasifikasikan 7,1%, 1%, 5,5%, dan 55,3% sebagai SES rendah, menunjukkan estimasi konservatif SES rendah oleh skala BPL dan MDPI </w:t>
            </w:r>
          </w:p>
          <w:p w14:paraId="3BEA73E9" w14:textId="77777777" w:rsidR="00EF32A3" w:rsidRDefault="00715974" w:rsidP="00692966">
            <w:pPr>
              <w:pStyle w:val="ListParagraph"/>
              <w:numPr>
                <w:ilvl w:val="0"/>
                <w:numId w:val="107"/>
              </w:numPr>
              <w:ind w:left="342"/>
              <w:rPr>
                <w:sz w:val="20"/>
                <w:szCs w:val="20"/>
              </w:rPr>
            </w:pPr>
            <w:r>
              <w:rPr>
                <w:sz w:val="20"/>
                <w:szCs w:val="20"/>
              </w:rPr>
              <w:t>D</w:t>
            </w:r>
            <w:r w:rsidRPr="006460FE">
              <w:rPr>
                <w:sz w:val="20"/>
                <w:szCs w:val="20"/>
              </w:rPr>
              <w:t xml:space="preserve">ibandingkan dengan skala Kuppuswamy yang dimodifikasi, yang memiliki sensitivitas tertinggi (89%). </w:t>
            </w:r>
          </w:p>
          <w:p w14:paraId="24CAF7F6" w14:textId="6E0CEA50" w:rsidR="00715974" w:rsidRDefault="00715974" w:rsidP="00692966">
            <w:pPr>
              <w:pStyle w:val="ListParagraph"/>
              <w:numPr>
                <w:ilvl w:val="0"/>
                <w:numId w:val="107"/>
              </w:numPr>
              <w:ind w:left="342"/>
              <w:rPr>
                <w:sz w:val="20"/>
                <w:szCs w:val="20"/>
              </w:rPr>
            </w:pPr>
            <w:r w:rsidRPr="006460FE">
              <w:rPr>
                <w:sz w:val="20"/>
                <w:szCs w:val="20"/>
              </w:rPr>
              <w:t>Anak-anak dari SES rendah yang diklasifikasikan oleh semua skala memiliki kemungkinan stunting yang lebih tinggi</w:t>
            </w:r>
            <w:r w:rsidR="00EF32A3">
              <w:rPr>
                <w:sz w:val="20"/>
                <w:szCs w:val="20"/>
              </w:rPr>
              <w:t>.</w:t>
            </w:r>
          </w:p>
          <w:p w14:paraId="271BF3B0" w14:textId="0353114A" w:rsidR="00EF32A3" w:rsidRPr="006460FE" w:rsidRDefault="00EF32A3" w:rsidP="00EF32A3">
            <w:pPr>
              <w:pStyle w:val="ListParagraph"/>
              <w:ind w:left="342"/>
              <w:rPr>
                <w:sz w:val="20"/>
                <w:szCs w:val="20"/>
              </w:rPr>
            </w:pPr>
          </w:p>
        </w:tc>
        <w:tc>
          <w:tcPr>
            <w:tcW w:w="1134" w:type="dxa"/>
          </w:tcPr>
          <w:p w14:paraId="6D925B15" w14:textId="4DA4AAC6" w:rsidR="00715974" w:rsidRPr="00F81510" w:rsidRDefault="00F81510" w:rsidP="00F81510">
            <w:pPr>
              <w:jc w:val="center"/>
              <w:rPr>
                <w:sz w:val="20"/>
                <w:szCs w:val="20"/>
              </w:rPr>
            </w:pPr>
            <w:r>
              <w:rPr>
                <w:sz w:val="20"/>
                <w:szCs w:val="20"/>
              </w:rPr>
              <w:t>Proquest</w:t>
            </w:r>
          </w:p>
        </w:tc>
      </w:tr>
      <w:tr w:rsidR="00715974" w:rsidRPr="003506AE" w14:paraId="144E9B67" w14:textId="22BD27CC" w:rsidTr="00F62119">
        <w:tc>
          <w:tcPr>
            <w:tcW w:w="567" w:type="dxa"/>
          </w:tcPr>
          <w:p w14:paraId="1457EA81" w14:textId="51609608" w:rsidR="00715974" w:rsidRDefault="00715974" w:rsidP="004F3A1B">
            <w:pPr>
              <w:jc w:val="center"/>
              <w:rPr>
                <w:sz w:val="20"/>
                <w:szCs w:val="20"/>
              </w:rPr>
            </w:pPr>
            <w:r>
              <w:rPr>
                <w:sz w:val="20"/>
                <w:szCs w:val="20"/>
              </w:rPr>
              <w:t>13</w:t>
            </w:r>
          </w:p>
        </w:tc>
        <w:tc>
          <w:tcPr>
            <w:tcW w:w="1843" w:type="dxa"/>
          </w:tcPr>
          <w:p w14:paraId="0BCC161B" w14:textId="06F4CEDC" w:rsidR="00715974" w:rsidRDefault="00715974" w:rsidP="004F3A1B">
            <w:pPr>
              <w:rPr>
                <w:sz w:val="20"/>
                <w:szCs w:val="18"/>
                <w:lang w:val="en-ID"/>
              </w:rPr>
            </w:pPr>
            <w:r>
              <w:rPr>
                <w:sz w:val="20"/>
                <w:szCs w:val="18"/>
                <w:lang w:val="en-ID"/>
              </w:rPr>
              <w:t xml:space="preserve">Mother’s education is the most important factor in socio-economic inequality of stunting in Iran </w:t>
            </w:r>
            <w:r>
              <w:rPr>
                <w:sz w:val="20"/>
                <w:szCs w:val="18"/>
                <w:lang w:val="en-ID"/>
              </w:rPr>
              <w:fldChar w:fldCharType="begin" w:fldLock="1"/>
            </w:r>
            <w:r>
              <w:rPr>
                <w:sz w:val="20"/>
                <w:szCs w:val="18"/>
                <w:lang w:val="en-ID"/>
              </w:rPr>
              <w:instrText>ADDIN CSL_CITATION {"citationItems":[{"id":"ITEM-1","itemData":{"DOI":"10.1017/S1368980013002280","ISSN":"14752727","abstract":"Objective: Malnutrition is one of the most important health problems, especially in developing countries. The present study aimed to describe the socio-economic inequality in stunting and its determinants in Iran for the first time. Design: Cross-sectional, population-based survey, carried out in 2009. Using randomized cluster sampling, weight and height of children were measured and anthropometric indices were calculated based on child growth standards given by the WHO. Socio-economic status of families was determined using principal component analysis on household assets and social specifications of families. The concentration index was used to calculate socio-economic inequality in stunting and its determinants were measured by decomposition of this index. Factors affecting the gap between socio-economic groups were recognized by using the Oaxaca-Blinder decomposition method. Setting: Shahroud District in north-eastern Iran. Subjects: Children (n 1395) aged &lt;6 years. Results: The concentration index for socio-economic inequality in stunting was -0.1913. Mother's education contributed 70 % in decomposition of this index. Mean height-for-age Z-score was -0.544 and -0.335 for low and high socio-economic groups, respectively. Mother's education was the factor contributing most to the gap between these two groups. Conclusions: There was a significant socio-economic inequality in the studied children. If mother's education is distributed equally in all the different groups of Iranian society, one can expect to eliminate 70 % of the socio-economic inequalities. Even in high socio-economic groups, the mean height-for-age Z-score was lower than the international standards. These issues emphasize the necessity of applying new interventions especially for the improvement of maternal education. Copyright © The Authors 2013.","author":[{"dropping-particle":"","family":"Emamian","given":"Mohammad Hassan","non-dropping-particle":"","parse-names":false,"suffix":""},{"dropping-particle":"","family":"Fateh","given":"Mansooreh","non-dropping-particle":"","parse-names":false,"suffix":""},{"dropping-particle":"","family":"Gorgani","given":"Neman","non-dropping-particle":"","parse-names":false,"suffix":""},{"dropping-particle":"","family":"Fotouhi","given":"Akbar","non-dropping-particle":"","parse-names":false,"suffix":""}],"container-title":"Public Health Nutrition","id":"ITEM-1","issue":"9","issued":{"date-parts":[["2014"]]},"page":"2010-2015","title":"Mother's education is the most important factor in socio-economic inequality of child stunting in Iran","type":"article-journal","volume":"17"},"uris":["http://www.mendeley.com/documents/?uuid=210f00cb-f36f-444c-8a11-deade3a2e5ba"]}],"mendeley":{"formattedCitation":"(Emamian et al., 2014)","plainTextFormattedCitation":"(Emamian et al., 2014)","previouslyFormattedCitation":"(Emamian et al., 2014)"},"properties":{"noteIndex":0},"schema":"https://github.com/citation-style-language/schema/raw/master/csl-citation.json"}</w:instrText>
            </w:r>
            <w:r>
              <w:rPr>
                <w:sz w:val="20"/>
                <w:szCs w:val="18"/>
                <w:lang w:val="en-ID"/>
              </w:rPr>
              <w:fldChar w:fldCharType="separate"/>
            </w:r>
            <w:r w:rsidRPr="00BC708D">
              <w:rPr>
                <w:noProof/>
                <w:sz w:val="20"/>
                <w:szCs w:val="18"/>
                <w:lang w:val="en-ID"/>
              </w:rPr>
              <w:t>(Emamian et al., 2014)</w:t>
            </w:r>
            <w:r>
              <w:rPr>
                <w:sz w:val="20"/>
                <w:szCs w:val="18"/>
                <w:lang w:val="en-ID"/>
              </w:rPr>
              <w:fldChar w:fldCharType="end"/>
            </w:r>
          </w:p>
        </w:tc>
        <w:tc>
          <w:tcPr>
            <w:tcW w:w="1843" w:type="dxa"/>
          </w:tcPr>
          <w:p w14:paraId="2F78C8F9" w14:textId="347E277C" w:rsidR="00715974" w:rsidRPr="00F2755D" w:rsidRDefault="00715974" w:rsidP="004F3A1B">
            <w:pPr>
              <w:jc w:val="center"/>
              <w:rPr>
                <w:i/>
                <w:iCs/>
                <w:sz w:val="20"/>
              </w:rPr>
            </w:pPr>
            <w:r w:rsidRPr="00F2755D">
              <w:rPr>
                <w:i/>
                <w:iCs/>
                <w:sz w:val="20"/>
              </w:rPr>
              <w:t>Cross-sectional</w:t>
            </w:r>
          </w:p>
        </w:tc>
        <w:tc>
          <w:tcPr>
            <w:tcW w:w="1134" w:type="dxa"/>
          </w:tcPr>
          <w:p w14:paraId="47C2D704" w14:textId="6630854E" w:rsidR="00715974" w:rsidRDefault="00715974" w:rsidP="004F3A1B">
            <w:pPr>
              <w:jc w:val="center"/>
              <w:rPr>
                <w:rFonts w:asciiTheme="majorBidi" w:hAnsiTheme="majorBidi"/>
                <w:sz w:val="20"/>
                <w:szCs w:val="18"/>
                <w:lang w:val="en-ID"/>
              </w:rPr>
            </w:pPr>
            <w:r>
              <w:rPr>
                <w:rFonts w:asciiTheme="majorBidi" w:hAnsiTheme="majorBidi"/>
                <w:sz w:val="20"/>
                <w:szCs w:val="18"/>
                <w:lang w:val="en-ID"/>
              </w:rPr>
              <w:t xml:space="preserve">1395 </w:t>
            </w:r>
            <w:r w:rsidR="00760FB2" w:rsidRPr="00412C61">
              <w:rPr>
                <w:rFonts w:asciiTheme="majorBidi" w:hAnsiTheme="majorBidi"/>
                <w:sz w:val="20"/>
                <w:szCs w:val="18"/>
                <w:lang w:val="en-ID"/>
              </w:rPr>
              <w:t>anak dibawah 6 tahun</w:t>
            </w:r>
          </w:p>
        </w:tc>
        <w:tc>
          <w:tcPr>
            <w:tcW w:w="992" w:type="dxa"/>
          </w:tcPr>
          <w:p w14:paraId="18BF9723" w14:textId="3E6DB28F" w:rsidR="00715974" w:rsidRDefault="00715974" w:rsidP="004F3A1B">
            <w:pPr>
              <w:jc w:val="center"/>
              <w:rPr>
                <w:sz w:val="20"/>
                <w:szCs w:val="20"/>
              </w:rPr>
            </w:pPr>
            <w:r>
              <w:rPr>
                <w:sz w:val="20"/>
                <w:szCs w:val="20"/>
              </w:rPr>
              <w:t>Ya</w:t>
            </w:r>
          </w:p>
        </w:tc>
        <w:tc>
          <w:tcPr>
            <w:tcW w:w="1843" w:type="dxa"/>
          </w:tcPr>
          <w:p w14:paraId="2C13C33C" w14:textId="77777777" w:rsidR="00715974" w:rsidRDefault="00715974" w:rsidP="00692966">
            <w:pPr>
              <w:pStyle w:val="ListParagraph"/>
              <w:numPr>
                <w:ilvl w:val="0"/>
                <w:numId w:val="66"/>
              </w:numPr>
              <w:ind w:left="370"/>
              <w:rPr>
                <w:sz w:val="20"/>
                <w:szCs w:val="24"/>
                <w:lang w:val="en-ID"/>
              </w:rPr>
            </w:pPr>
            <w:r>
              <w:rPr>
                <w:sz w:val="20"/>
                <w:szCs w:val="24"/>
                <w:lang w:val="en-ID"/>
              </w:rPr>
              <w:t>Skilled interviews</w:t>
            </w:r>
          </w:p>
          <w:p w14:paraId="0915D5A9" w14:textId="3458D0C8" w:rsidR="00715974" w:rsidRPr="0014148B" w:rsidRDefault="00715974" w:rsidP="00692966">
            <w:pPr>
              <w:pStyle w:val="ListParagraph"/>
              <w:numPr>
                <w:ilvl w:val="0"/>
                <w:numId w:val="66"/>
              </w:numPr>
              <w:ind w:left="370"/>
              <w:rPr>
                <w:sz w:val="20"/>
                <w:szCs w:val="24"/>
                <w:lang w:val="en-ID"/>
              </w:rPr>
            </w:pPr>
            <w:r>
              <w:rPr>
                <w:sz w:val="20"/>
                <w:szCs w:val="24"/>
                <w:lang w:val="en-ID"/>
              </w:rPr>
              <w:t>Measured the weight and height of all children aged below 6 years</w:t>
            </w:r>
          </w:p>
        </w:tc>
        <w:tc>
          <w:tcPr>
            <w:tcW w:w="851" w:type="dxa"/>
          </w:tcPr>
          <w:p w14:paraId="25B273DC" w14:textId="7D5623DB" w:rsidR="00715974" w:rsidRDefault="00715974" w:rsidP="004F3A1B">
            <w:pPr>
              <w:jc w:val="center"/>
              <w:rPr>
                <w:sz w:val="20"/>
                <w:szCs w:val="20"/>
              </w:rPr>
            </w:pPr>
            <w:r>
              <w:rPr>
                <w:sz w:val="20"/>
                <w:szCs w:val="20"/>
              </w:rPr>
              <w:t>Tidak</w:t>
            </w:r>
          </w:p>
        </w:tc>
        <w:tc>
          <w:tcPr>
            <w:tcW w:w="1984" w:type="dxa"/>
          </w:tcPr>
          <w:p w14:paraId="4BD604BB" w14:textId="77777777" w:rsidR="00715974" w:rsidRDefault="00715974" w:rsidP="00692966">
            <w:pPr>
              <w:pStyle w:val="ListParagraph"/>
              <w:numPr>
                <w:ilvl w:val="0"/>
                <w:numId w:val="67"/>
              </w:numPr>
              <w:ind w:left="498"/>
              <w:rPr>
                <w:iCs/>
                <w:sz w:val="20"/>
                <w:szCs w:val="24"/>
                <w:lang w:val="en-ID"/>
              </w:rPr>
            </w:pPr>
            <w:r>
              <w:rPr>
                <w:iCs/>
                <w:sz w:val="20"/>
                <w:szCs w:val="24"/>
                <w:lang w:val="en-ID"/>
              </w:rPr>
              <w:t>Mother’s Education</w:t>
            </w:r>
          </w:p>
          <w:p w14:paraId="4A1392FE" w14:textId="7732241A" w:rsidR="00715974" w:rsidRPr="00BC708D" w:rsidRDefault="00715974" w:rsidP="00692966">
            <w:pPr>
              <w:pStyle w:val="ListParagraph"/>
              <w:numPr>
                <w:ilvl w:val="0"/>
                <w:numId w:val="67"/>
              </w:numPr>
              <w:ind w:left="498"/>
              <w:rPr>
                <w:iCs/>
                <w:sz w:val="20"/>
                <w:szCs w:val="24"/>
                <w:lang w:val="en-ID"/>
              </w:rPr>
            </w:pPr>
            <w:r>
              <w:rPr>
                <w:iCs/>
                <w:sz w:val="20"/>
                <w:szCs w:val="24"/>
                <w:lang w:val="en-ID"/>
              </w:rPr>
              <w:t>Socio-economic Factors inequality of Stunting</w:t>
            </w:r>
          </w:p>
        </w:tc>
        <w:tc>
          <w:tcPr>
            <w:tcW w:w="2552" w:type="dxa"/>
          </w:tcPr>
          <w:p w14:paraId="4CA57A34" w14:textId="77777777" w:rsidR="00715974" w:rsidRDefault="00715974" w:rsidP="00BC708D">
            <w:pPr>
              <w:rPr>
                <w:sz w:val="20"/>
                <w:szCs w:val="20"/>
              </w:rPr>
            </w:pPr>
            <w:r w:rsidRPr="00F446AC">
              <w:rPr>
                <w:sz w:val="20"/>
                <w:szCs w:val="20"/>
              </w:rPr>
              <w:t>Indeks konsentrasi untuk ketimpangan sosial-ekonomi dalam stunting adalah -0,1913.</w:t>
            </w:r>
          </w:p>
          <w:p w14:paraId="4F3F83D6" w14:textId="77777777" w:rsidR="00715974" w:rsidRDefault="00715974" w:rsidP="00692966">
            <w:pPr>
              <w:pStyle w:val="ListParagraph"/>
              <w:numPr>
                <w:ilvl w:val="0"/>
                <w:numId w:val="108"/>
              </w:numPr>
              <w:ind w:left="200" w:hanging="200"/>
              <w:rPr>
                <w:sz w:val="20"/>
                <w:szCs w:val="20"/>
              </w:rPr>
            </w:pPr>
            <w:r w:rsidRPr="006460FE">
              <w:rPr>
                <w:sz w:val="20"/>
                <w:szCs w:val="20"/>
              </w:rPr>
              <w:t xml:space="preserve">Pendidikan ibu berkontribusi 70% dalam dekomposisi indeks ini. </w:t>
            </w:r>
          </w:p>
          <w:p w14:paraId="4541F42D" w14:textId="77777777" w:rsidR="00715974" w:rsidRDefault="00715974" w:rsidP="00692966">
            <w:pPr>
              <w:pStyle w:val="ListParagraph"/>
              <w:numPr>
                <w:ilvl w:val="0"/>
                <w:numId w:val="108"/>
              </w:numPr>
              <w:ind w:left="200" w:hanging="200"/>
              <w:rPr>
                <w:sz w:val="20"/>
                <w:szCs w:val="20"/>
              </w:rPr>
            </w:pPr>
            <w:r w:rsidRPr="006460FE">
              <w:rPr>
                <w:sz w:val="20"/>
                <w:szCs w:val="20"/>
              </w:rPr>
              <w:t xml:space="preserve">Rata-rata tinggi-untuk-usia Z-skor adalah -0,544 dan -0,335 </w:t>
            </w:r>
          </w:p>
          <w:p w14:paraId="6BFAEC78" w14:textId="6AFBFB7E" w:rsidR="00715974" w:rsidRPr="006460FE" w:rsidRDefault="00715974" w:rsidP="00692966">
            <w:pPr>
              <w:pStyle w:val="ListParagraph"/>
              <w:numPr>
                <w:ilvl w:val="0"/>
                <w:numId w:val="108"/>
              </w:numPr>
              <w:ind w:left="200" w:hanging="200"/>
              <w:rPr>
                <w:sz w:val="20"/>
                <w:szCs w:val="20"/>
              </w:rPr>
            </w:pPr>
            <w:r>
              <w:rPr>
                <w:sz w:val="20"/>
                <w:szCs w:val="20"/>
              </w:rPr>
              <w:lastRenderedPageBreak/>
              <w:t>K</w:t>
            </w:r>
            <w:r w:rsidRPr="006460FE">
              <w:rPr>
                <w:sz w:val="20"/>
                <w:szCs w:val="20"/>
              </w:rPr>
              <w:t>elompok sosial ekonomi rendah dan tinggi, masing-masing. Pendidikan ibu adalah faktor yang paling berkontribusi terhadap kesenjangan antara kedua kelompok ini.</w:t>
            </w:r>
          </w:p>
        </w:tc>
        <w:tc>
          <w:tcPr>
            <w:tcW w:w="1134" w:type="dxa"/>
          </w:tcPr>
          <w:p w14:paraId="4DAC77A1" w14:textId="09E57AF4" w:rsidR="00715974" w:rsidRPr="00F446AC" w:rsidRDefault="00F81510" w:rsidP="00F81510">
            <w:pPr>
              <w:jc w:val="center"/>
              <w:rPr>
                <w:sz w:val="20"/>
                <w:szCs w:val="20"/>
              </w:rPr>
            </w:pPr>
            <w:r>
              <w:rPr>
                <w:sz w:val="20"/>
                <w:szCs w:val="20"/>
              </w:rPr>
              <w:lastRenderedPageBreak/>
              <w:t>Proquest</w:t>
            </w:r>
          </w:p>
        </w:tc>
      </w:tr>
      <w:tr w:rsidR="00715974" w:rsidRPr="003506AE" w14:paraId="206B620B" w14:textId="6C763001" w:rsidTr="00F62119">
        <w:tc>
          <w:tcPr>
            <w:tcW w:w="567" w:type="dxa"/>
          </w:tcPr>
          <w:p w14:paraId="40B788C2" w14:textId="2160816A" w:rsidR="00715974" w:rsidRDefault="00715974" w:rsidP="00ED5BCA">
            <w:pPr>
              <w:jc w:val="center"/>
              <w:rPr>
                <w:sz w:val="20"/>
                <w:szCs w:val="20"/>
              </w:rPr>
            </w:pPr>
            <w:r>
              <w:rPr>
                <w:sz w:val="20"/>
                <w:szCs w:val="20"/>
              </w:rPr>
              <w:t>14</w:t>
            </w:r>
          </w:p>
        </w:tc>
        <w:tc>
          <w:tcPr>
            <w:tcW w:w="1843" w:type="dxa"/>
          </w:tcPr>
          <w:p w14:paraId="5C064E78" w14:textId="47BE046B" w:rsidR="00715974" w:rsidRPr="005518FB" w:rsidRDefault="00715974" w:rsidP="00ED5BCA">
            <w:pPr>
              <w:rPr>
                <w:sz w:val="20"/>
                <w:szCs w:val="18"/>
                <w:lang w:val="en-ID"/>
              </w:rPr>
            </w:pPr>
            <w:r w:rsidRPr="00F2755D">
              <w:rPr>
                <w:i/>
                <w:iCs/>
                <w:sz w:val="20"/>
              </w:rPr>
              <w:t>Influence of maternal education on child immunization and stunting in Kenya</w:t>
            </w:r>
            <w:r>
              <w:rPr>
                <w:i/>
                <w:iCs/>
                <w:sz w:val="20"/>
              </w:rPr>
              <w:t xml:space="preserve"> </w:t>
            </w:r>
            <w:r>
              <w:rPr>
                <w:i/>
                <w:iCs/>
                <w:sz w:val="20"/>
              </w:rPr>
              <w:fldChar w:fldCharType="begin" w:fldLock="1"/>
            </w:r>
            <w:r>
              <w:rPr>
                <w:i/>
                <w:iCs/>
                <w:sz w:val="20"/>
              </w:rPr>
              <w:instrText>ADDIN CSL_CITATION {"citationItems":[{"id":"ITEM-1","itemData":{"DOI":"10.1007/s10995-010-0670-z","author":[{"dropping-particle":"","family":"Abuya","given":"B.A.","non-dropping-particle":"","parse-names":false,"suffix":""},{"dropping-particle":"","family":"Onsomu","given":"E.O","non-dropping-particle":"","parse-names":false,"suffix":""},{"dropping-particle":"","family":"Kimani","given":"J.K","non-dropping-particle":"","parse-names":false,"suffix":""},{"dropping-particle":"","family":"Moore","given":"D.","non-dropping-particle":"","parse-names":false,"suffix":""}],"container-title":"Matern Child Health","id":"ITEM-1","issued":{"date-parts":[["2011"]]},"page":"15","title":"Inﬂuence of Maternal Education on Child.pdf","type":"article-journal"},"uris":["http://www.mendeley.com/documents/?uuid=e3c13bad-d97c-47b2-a2e6-26525e09e931"]}],"mendeley":{"formattedCitation":"(Abuya et al., 2011)","plainTextFormattedCitation":"(Abuya et al., 2011)","previouslyFormattedCitation":"(Abuya et al., 2011)"},"properties":{"noteIndex":0},"schema":"https://github.com/citation-style-language/schema/raw/master/csl-citation.json"}</w:instrText>
            </w:r>
            <w:r>
              <w:rPr>
                <w:i/>
                <w:iCs/>
                <w:sz w:val="20"/>
              </w:rPr>
              <w:fldChar w:fldCharType="separate"/>
            </w:r>
            <w:r w:rsidRPr="005518FB">
              <w:rPr>
                <w:iCs/>
                <w:noProof/>
                <w:sz w:val="20"/>
              </w:rPr>
              <w:t>(Abuya et al., 2011)</w:t>
            </w:r>
            <w:r>
              <w:rPr>
                <w:i/>
                <w:iCs/>
                <w:sz w:val="20"/>
              </w:rPr>
              <w:fldChar w:fldCharType="end"/>
            </w:r>
          </w:p>
        </w:tc>
        <w:tc>
          <w:tcPr>
            <w:tcW w:w="1843" w:type="dxa"/>
          </w:tcPr>
          <w:p w14:paraId="78FD432F" w14:textId="77399EC4" w:rsidR="00715974" w:rsidRPr="005518FB" w:rsidRDefault="00715974" w:rsidP="005518FB">
            <w:pPr>
              <w:jc w:val="center"/>
              <w:rPr>
                <w:i/>
                <w:iCs/>
                <w:sz w:val="20"/>
              </w:rPr>
            </w:pPr>
            <w:r w:rsidRPr="005518FB">
              <w:rPr>
                <w:i/>
                <w:iCs/>
                <w:sz w:val="20"/>
              </w:rPr>
              <w:t>Survey</w:t>
            </w:r>
          </w:p>
        </w:tc>
        <w:tc>
          <w:tcPr>
            <w:tcW w:w="1134" w:type="dxa"/>
          </w:tcPr>
          <w:p w14:paraId="523D5665" w14:textId="57E63F9C" w:rsidR="00715974" w:rsidRDefault="00715974" w:rsidP="002308C6">
            <w:pPr>
              <w:jc w:val="center"/>
              <w:rPr>
                <w:rFonts w:asciiTheme="majorBidi" w:hAnsiTheme="majorBidi"/>
                <w:sz w:val="20"/>
                <w:szCs w:val="18"/>
                <w:lang w:val="en-ID"/>
              </w:rPr>
            </w:pPr>
            <w:r>
              <w:rPr>
                <w:rFonts w:asciiTheme="majorBidi" w:hAnsiTheme="majorBidi"/>
                <w:sz w:val="20"/>
                <w:szCs w:val="18"/>
                <w:lang w:val="en-ID"/>
              </w:rPr>
              <w:t xml:space="preserve">2169 </w:t>
            </w:r>
            <w:r w:rsidR="00760FB2">
              <w:rPr>
                <w:rFonts w:asciiTheme="majorBidi" w:hAnsiTheme="majorBidi"/>
                <w:sz w:val="20"/>
                <w:szCs w:val="18"/>
                <w:lang w:val="en-ID"/>
              </w:rPr>
              <w:t>ibu hamil</w:t>
            </w:r>
          </w:p>
          <w:p w14:paraId="27074A00" w14:textId="611C3169" w:rsidR="00715974" w:rsidRPr="002308C6" w:rsidRDefault="00715974" w:rsidP="002308C6">
            <w:pPr>
              <w:jc w:val="center"/>
              <w:rPr>
                <w:rFonts w:asciiTheme="majorBidi" w:hAnsiTheme="majorBidi"/>
                <w:sz w:val="20"/>
                <w:szCs w:val="18"/>
                <w:lang w:val="en-ID"/>
              </w:rPr>
            </w:pPr>
            <w:r>
              <w:rPr>
                <w:rFonts w:asciiTheme="majorBidi" w:hAnsiTheme="majorBidi"/>
                <w:sz w:val="20"/>
                <w:szCs w:val="18"/>
                <w:lang w:val="en-ID"/>
              </w:rPr>
              <w:t xml:space="preserve">5949 </w:t>
            </w:r>
            <w:r w:rsidR="00760FB2">
              <w:rPr>
                <w:rFonts w:asciiTheme="majorBidi" w:hAnsiTheme="majorBidi"/>
                <w:sz w:val="20"/>
                <w:szCs w:val="18"/>
                <w:lang w:val="en-ID"/>
              </w:rPr>
              <w:t>anak</w:t>
            </w:r>
          </w:p>
        </w:tc>
        <w:tc>
          <w:tcPr>
            <w:tcW w:w="992" w:type="dxa"/>
          </w:tcPr>
          <w:p w14:paraId="5DAEB971" w14:textId="50FE4869" w:rsidR="00715974" w:rsidRDefault="00715974" w:rsidP="00ED5BCA">
            <w:pPr>
              <w:jc w:val="center"/>
              <w:rPr>
                <w:sz w:val="20"/>
                <w:szCs w:val="20"/>
              </w:rPr>
            </w:pPr>
            <w:r>
              <w:rPr>
                <w:sz w:val="20"/>
                <w:szCs w:val="20"/>
              </w:rPr>
              <w:t>Ya</w:t>
            </w:r>
          </w:p>
        </w:tc>
        <w:tc>
          <w:tcPr>
            <w:tcW w:w="1843" w:type="dxa"/>
          </w:tcPr>
          <w:p w14:paraId="462CB3F1" w14:textId="7B797C55" w:rsidR="00715974" w:rsidRPr="00DB7101" w:rsidRDefault="00715974" w:rsidP="00692966">
            <w:pPr>
              <w:pStyle w:val="ListParagraph"/>
              <w:numPr>
                <w:ilvl w:val="0"/>
                <w:numId w:val="61"/>
              </w:numPr>
              <w:ind w:left="422"/>
              <w:rPr>
                <w:i/>
                <w:iCs/>
                <w:sz w:val="20"/>
                <w:szCs w:val="24"/>
                <w:lang w:val="en-ID"/>
              </w:rPr>
            </w:pPr>
            <w:r w:rsidRPr="00F94082">
              <w:rPr>
                <w:i/>
                <w:iCs/>
                <w:sz w:val="20"/>
                <w:szCs w:val="24"/>
                <w:lang w:val="en-ID"/>
              </w:rPr>
              <w:t xml:space="preserve">Kenya </w:t>
            </w:r>
            <w:r>
              <w:rPr>
                <w:i/>
                <w:iCs/>
                <w:sz w:val="20"/>
                <w:szCs w:val="24"/>
                <w:lang w:val="en-ID"/>
              </w:rPr>
              <w:t>D</w:t>
            </w:r>
            <w:r w:rsidRPr="00F94082">
              <w:rPr>
                <w:i/>
                <w:iCs/>
                <w:sz w:val="20"/>
                <w:szCs w:val="24"/>
                <w:lang w:val="en-ID"/>
              </w:rPr>
              <w:t>emographic</w:t>
            </w:r>
            <w:r>
              <w:rPr>
                <w:i/>
                <w:iCs/>
                <w:sz w:val="20"/>
                <w:szCs w:val="24"/>
                <w:lang w:val="en-ID"/>
              </w:rPr>
              <w:t xml:space="preserve"> and </w:t>
            </w:r>
            <w:r w:rsidRPr="00DB7101">
              <w:rPr>
                <w:i/>
                <w:iCs/>
                <w:sz w:val="20"/>
                <w:szCs w:val="24"/>
                <w:lang w:val="en-ID"/>
              </w:rPr>
              <w:t>Health Survey</w:t>
            </w:r>
            <w:r>
              <w:rPr>
                <w:i/>
                <w:iCs/>
                <w:sz w:val="20"/>
                <w:szCs w:val="24"/>
                <w:lang w:val="en-ID"/>
              </w:rPr>
              <w:t>(KDHS)</w:t>
            </w:r>
          </w:p>
          <w:p w14:paraId="09ECB9F5" w14:textId="77777777" w:rsidR="00715974" w:rsidRPr="00F94082" w:rsidRDefault="00715974" w:rsidP="00DB7101">
            <w:pPr>
              <w:pStyle w:val="ListParagraph"/>
              <w:ind w:left="422"/>
              <w:rPr>
                <w:i/>
                <w:iCs/>
                <w:sz w:val="20"/>
                <w:szCs w:val="24"/>
                <w:lang w:val="en-ID"/>
              </w:rPr>
            </w:pPr>
          </w:p>
          <w:p w14:paraId="130CFCEB" w14:textId="1A166940" w:rsidR="00715974" w:rsidRPr="0082645A" w:rsidRDefault="00715974" w:rsidP="00DB7101">
            <w:pPr>
              <w:pStyle w:val="ListParagraph"/>
              <w:ind w:left="445"/>
              <w:rPr>
                <w:sz w:val="20"/>
                <w:szCs w:val="24"/>
                <w:lang w:val="en-ID"/>
              </w:rPr>
            </w:pPr>
          </w:p>
        </w:tc>
        <w:tc>
          <w:tcPr>
            <w:tcW w:w="851" w:type="dxa"/>
          </w:tcPr>
          <w:p w14:paraId="744F872E" w14:textId="3C000F8D" w:rsidR="00715974" w:rsidRDefault="00715974" w:rsidP="00ED5BCA">
            <w:pPr>
              <w:jc w:val="center"/>
              <w:rPr>
                <w:sz w:val="20"/>
                <w:szCs w:val="20"/>
              </w:rPr>
            </w:pPr>
            <w:r>
              <w:rPr>
                <w:sz w:val="20"/>
                <w:szCs w:val="20"/>
              </w:rPr>
              <w:t>Tidak</w:t>
            </w:r>
          </w:p>
        </w:tc>
        <w:tc>
          <w:tcPr>
            <w:tcW w:w="1984" w:type="dxa"/>
          </w:tcPr>
          <w:p w14:paraId="665E1915" w14:textId="36D9A920" w:rsidR="00715974" w:rsidRDefault="00715974" w:rsidP="00692966">
            <w:pPr>
              <w:pStyle w:val="ListParagraph"/>
              <w:numPr>
                <w:ilvl w:val="0"/>
                <w:numId w:val="69"/>
              </w:numPr>
              <w:ind w:left="448"/>
              <w:rPr>
                <w:iCs/>
                <w:sz w:val="20"/>
                <w:szCs w:val="24"/>
                <w:lang w:val="en-ID"/>
              </w:rPr>
            </w:pPr>
            <w:r>
              <w:rPr>
                <w:iCs/>
                <w:sz w:val="20"/>
                <w:szCs w:val="24"/>
                <w:lang w:val="en-ID"/>
              </w:rPr>
              <w:t xml:space="preserve">Influence of maternal education </w:t>
            </w:r>
          </w:p>
          <w:p w14:paraId="35DB3786" w14:textId="68A9EC6B" w:rsidR="00715974" w:rsidRDefault="00760FB2" w:rsidP="00692966">
            <w:pPr>
              <w:pStyle w:val="ListParagraph"/>
              <w:numPr>
                <w:ilvl w:val="0"/>
                <w:numId w:val="69"/>
              </w:numPr>
              <w:ind w:left="448"/>
              <w:rPr>
                <w:iCs/>
                <w:sz w:val="20"/>
                <w:szCs w:val="24"/>
                <w:lang w:val="en-ID"/>
              </w:rPr>
            </w:pPr>
            <w:r>
              <w:rPr>
                <w:iCs/>
                <w:sz w:val="20"/>
                <w:szCs w:val="24"/>
                <w:lang w:val="en-ID"/>
              </w:rPr>
              <w:t>C</w:t>
            </w:r>
            <w:r w:rsidR="00715974">
              <w:rPr>
                <w:iCs/>
                <w:sz w:val="20"/>
                <w:szCs w:val="24"/>
                <w:lang w:val="en-ID"/>
              </w:rPr>
              <w:t>hild immunization</w:t>
            </w:r>
          </w:p>
          <w:p w14:paraId="2A01D850" w14:textId="467D051F" w:rsidR="00715974" w:rsidRPr="00E41215" w:rsidRDefault="00715974" w:rsidP="00692966">
            <w:pPr>
              <w:pStyle w:val="ListParagraph"/>
              <w:numPr>
                <w:ilvl w:val="0"/>
                <w:numId w:val="69"/>
              </w:numPr>
              <w:ind w:left="448"/>
              <w:rPr>
                <w:iCs/>
                <w:sz w:val="20"/>
                <w:szCs w:val="24"/>
                <w:lang w:val="en-ID"/>
              </w:rPr>
            </w:pPr>
            <w:r>
              <w:rPr>
                <w:iCs/>
                <w:sz w:val="20"/>
                <w:szCs w:val="24"/>
                <w:lang w:val="en-ID"/>
              </w:rPr>
              <w:t>Stunting</w:t>
            </w:r>
          </w:p>
        </w:tc>
        <w:tc>
          <w:tcPr>
            <w:tcW w:w="2552" w:type="dxa"/>
          </w:tcPr>
          <w:p w14:paraId="1D06EB91" w14:textId="77777777" w:rsidR="00715974" w:rsidRDefault="00715974" w:rsidP="00692966">
            <w:pPr>
              <w:pStyle w:val="ListParagraph"/>
              <w:numPr>
                <w:ilvl w:val="0"/>
                <w:numId w:val="109"/>
              </w:numPr>
              <w:ind w:left="200" w:hanging="284"/>
              <w:rPr>
                <w:sz w:val="20"/>
                <w:szCs w:val="20"/>
              </w:rPr>
            </w:pPr>
            <w:r w:rsidRPr="00A040AB">
              <w:rPr>
                <w:sz w:val="20"/>
                <w:szCs w:val="20"/>
              </w:rPr>
              <w:t xml:space="preserve">Anak-anak yang lahir dari ibu dengan pendidikan dasar hanya 2,17 kali memungkinkan diimunisasi lengkap dibandingkan dengan mereka yang ibunya tidak memiliki pendidikan formal, P \ 0,001. </w:t>
            </w:r>
          </w:p>
          <w:p w14:paraId="23D43E6B" w14:textId="79E9E519" w:rsidR="00715974" w:rsidRPr="00A040AB" w:rsidRDefault="00715974" w:rsidP="00692966">
            <w:pPr>
              <w:pStyle w:val="ListParagraph"/>
              <w:numPr>
                <w:ilvl w:val="0"/>
                <w:numId w:val="109"/>
              </w:numPr>
              <w:ind w:left="200" w:hanging="284"/>
              <w:rPr>
                <w:sz w:val="20"/>
                <w:szCs w:val="20"/>
              </w:rPr>
            </w:pPr>
            <w:r w:rsidRPr="00A040AB">
              <w:rPr>
                <w:sz w:val="20"/>
                <w:szCs w:val="20"/>
              </w:rPr>
              <w:t>Untuk nutrisi, hasil yang tidak disesuaikan, anak-anak yang lahir dari ibu dengan pendidikan dasar memiliki peluang 94% lebih rendah untuk mengalami hambatan pertumbuhan dibandingkan dengan ibu yang tidak memiliki pendidikan dasar, P \ 0,01.</w:t>
            </w:r>
          </w:p>
        </w:tc>
        <w:tc>
          <w:tcPr>
            <w:tcW w:w="1134" w:type="dxa"/>
          </w:tcPr>
          <w:p w14:paraId="0D1C925F" w14:textId="3B694D98" w:rsidR="00715974" w:rsidRPr="00F81510" w:rsidRDefault="00F81510" w:rsidP="00F81510">
            <w:pPr>
              <w:ind w:left="-84"/>
              <w:jc w:val="center"/>
              <w:rPr>
                <w:sz w:val="20"/>
                <w:szCs w:val="20"/>
              </w:rPr>
            </w:pPr>
            <w:r>
              <w:rPr>
                <w:sz w:val="20"/>
                <w:szCs w:val="20"/>
              </w:rPr>
              <w:t>Proquest</w:t>
            </w:r>
          </w:p>
        </w:tc>
      </w:tr>
      <w:tr w:rsidR="00715974" w:rsidRPr="003506AE" w14:paraId="74359A58" w14:textId="1C2811AB" w:rsidTr="00F62119">
        <w:tc>
          <w:tcPr>
            <w:tcW w:w="567" w:type="dxa"/>
          </w:tcPr>
          <w:p w14:paraId="17FCC949" w14:textId="6AF36E53" w:rsidR="00715974" w:rsidRDefault="00715974" w:rsidP="00ED5BCA">
            <w:pPr>
              <w:jc w:val="center"/>
              <w:rPr>
                <w:sz w:val="20"/>
                <w:szCs w:val="20"/>
              </w:rPr>
            </w:pPr>
            <w:r>
              <w:rPr>
                <w:sz w:val="20"/>
                <w:szCs w:val="20"/>
              </w:rPr>
              <w:t>15</w:t>
            </w:r>
          </w:p>
        </w:tc>
        <w:tc>
          <w:tcPr>
            <w:tcW w:w="1843" w:type="dxa"/>
          </w:tcPr>
          <w:p w14:paraId="57C2BF66" w14:textId="4D74D710" w:rsidR="00715974" w:rsidRDefault="00715974" w:rsidP="00ED5BCA">
            <w:pPr>
              <w:rPr>
                <w:sz w:val="20"/>
                <w:szCs w:val="18"/>
                <w:lang w:val="en-ID"/>
              </w:rPr>
            </w:pPr>
            <w:r w:rsidRPr="00F2755D">
              <w:rPr>
                <w:i/>
                <w:iCs/>
                <w:sz w:val="20"/>
                <w:szCs w:val="18"/>
                <w:lang w:val="en-ID"/>
              </w:rPr>
              <w:t xml:space="preserve">Trends in burden and risk factors associated with childhood stunting in Rwanda from </w:t>
            </w:r>
            <w:r w:rsidRPr="00F2755D">
              <w:rPr>
                <w:i/>
                <w:iCs/>
                <w:sz w:val="20"/>
                <w:szCs w:val="18"/>
                <w:lang w:val="en-ID"/>
              </w:rPr>
              <w:lastRenderedPageBreak/>
              <w:t>2000 to 2015: policy and program implications</w:t>
            </w:r>
            <w:r>
              <w:rPr>
                <w:sz w:val="20"/>
                <w:szCs w:val="18"/>
                <w:lang w:val="en-ID"/>
              </w:rPr>
              <w:t xml:space="preserve"> </w:t>
            </w:r>
            <w:r>
              <w:rPr>
                <w:sz w:val="20"/>
                <w:szCs w:val="18"/>
                <w:lang w:val="en-ID"/>
              </w:rPr>
              <w:fldChar w:fldCharType="begin" w:fldLock="1"/>
            </w:r>
            <w:r>
              <w:rPr>
                <w:sz w:val="20"/>
                <w:szCs w:val="18"/>
                <w:lang w:val="en-ID"/>
              </w:rPr>
              <w:instrText>ADDIN CSL_CITATION {"citationItems":[{"id":"ITEM-1","itemData":{"DOI":"10.1186/s12889-020-8164-4","author":[{"dropping-particle":"","family":"Binagwaho","given":"Agnes","non-dropping-particle":"","parse-names":false,"suffix":""},{"dropping-particle":"","family":"Rukundo","given":"Alphonse","non-dropping-particle":"","parse-names":false,"suffix":""},{"dropping-particle":"","family":"Powers","given":"Samuel","non-dropping-particle":"","parse-names":false,"suffix":""},{"dropping-particle":"","family":"Donahoe","given":"Kateri B","non-dropping-particle":"","parse-names":false,"suffix":""},{"dropping-particle":"","family":"Agbonyitor","given":"Mawuena","non-dropping-particle":"","parse-names":false,"suffix":""},{"dropping-particle":"","family":"Ngabo","given":"Fidel","non-dropping-particle":"","parse-names":false,"suffix":""},{"dropping-particle":"","family":"Karema","given":"Corine","non-dropping-particle":"","parse-names":false,"suffix":""},{"dropping-particle":"","family":"Scott","given":"Kirstin Woody","non-dropping-particle":"","parse-names":false,"suffix":""},{"dropping-particle":"","family":"Fawzi","given":"Mary C Smith","non-dropping-particle":"","parse-names":false,"suffix":""}],"id":"ITEM-1","issued":{"date-parts":[["2020"]]},"page":"1-10","publisher":"BMC Public Health","title":"Trends in burden and risk factors associated with childhood stunting in Rwanda from 2000 to 2015 : policy and program implications","type":"article-journal"},"uris":["http://www.mendeley.com/documents/?uuid=0f949cc6-d51b-4c47-9687-42a4b3031014"]}],"mendeley":{"formattedCitation":"(Binagwaho et al., 2020)","plainTextFormattedCitation":"(Binagwaho et al., 2020)","previouslyFormattedCitation":"(Binagwaho et al., 2020)"},"properties":{"noteIndex":0},"schema":"https://github.com/citation-style-language/schema/raw/master/csl-citation.json"}</w:instrText>
            </w:r>
            <w:r>
              <w:rPr>
                <w:sz w:val="20"/>
                <w:szCs w:val="18"/>
                <w:lang w:val="en-ID"/>
              </w:rPr>
              <w:fldChar w:fldCharType="separate"/>
            </w:r>
            <w:r w:rsidRPr="00AB66BC">
              <w:rPr>
                <w:noProof/>
                <w:sz w:val="20"/>
                <w:szCs w:val="18"/>
                <w:lang w:val="en-ID"/>
              </w:rPr>
              <w:t>(Binagwaho et al., 2020)</w:t>
            </w:r>
            <w:r>
              <w:rPr>
                <w:sz w:val="20"/>
                <w:szCs w:val="18"/>
                <w:lang w:val="en-ID"/>
              </w:rPr>
              <w:fldChar w:fldCharType="end"/>
            </w:r>
          </w:p>
        </w:tc>
        <w:tc>
          <w:tcPr>
            <w:tcW w:w="1843" w:type="dxa"/>
          </w:tcPr>
          <w:p w14:paraId="04B8313D" w14:textId="77777777" w:rsidR="00715974" w:rsidRDefault="00715974" w:rsidP="00ED5BCA">
            <w:pPr>
              <w:jc w:val="center"/>
              <w:rPr>
                <w:sz w:val="20"/>
              </w:rPr>
            </w:pPr>
            <w:r>
              <w:rPr>
                <w:sz w:val="20"/>
              </w:rPr>
              <w:lastRenderedPageBreak/>
              <w:t>Demographic and Health Survey (DHS)</w:t>
            </w:r>
          </w:p>
          <w:p w14:paraId="653589A3" w14:textId="2945B340" w:rsidR="00715974" w:rsidRPr="00E6310D" w:rsidRDefault="00715974" w:rsidP="00ED5BCA">
            <w:pPr>
              <w:jc w:val="center"/>
              <w:rPr>
                <w:i/>
                <w:iCs/>
                <w:sz w:val="20"/>
              </w:rPr>
            </w:pPr>
            <w:r>
              <w:rPr>
                <w:sz w:val="20"/>
              </w:rPr>
              <w:t>Cross-sectional survey</w:t>
            </w:r>
          </w:p>
        </w:tc>
        <w:tc>
          <w:tcPr>
            <w:tcW w:w="1134" w:type="dxa"/>
          </w:tcPr>
          <w:p w14:paraId="71FA59AA" w14:textId="77777777" w:rsidR="00715974" w:rsidRPr="00ED4850" w:rsidRDefault="00715974" w:rsidP="00692966">
            <w:pPr>
              <w:pStyle w:val="ListParagraph"/>
              <w:numPr>
                <w:ilvl w:val="0"/>
                <w:numId w:val="63"/>
              </w:numPr>
              <w:ind w:left="416" w:hanging="283"/>
              <w:rPr>
                <w:rFonts w:asciiTheme="majorBidi" w:hAnsiTheme="majorBidi"/>
                <w:sz w:val="20"/>
                <w:szCs w:val="18"/>
                <w:lang w:val="en-ID"/>
              </w:rPr>
            </w:pPr>
            <w:r w:rsidRPr="00ED4850">
              <w:rPr>
                <w:rFonts w:asciiTheme="majorBidi" w:hAnsiTheme="majorBidi"/>
                <w:sz w:val="20"/>
                <w:szCs w:val="18"/>
                <w:lang w:val="en-ID"/>
              </w:rPr>
              <w:t>2000: 9696 household</w:t>
            </w:r>
          </w:p>
          <w:p w14:paraId="2C4ED089" w14:textId="77777777" w:rsidR="00715974" w:rsidRDefault="00715974" w:rsidP="00692966">
            <w:pPr>
              <w:pStyle w:val="ListParagraph"/>
              <w:numPr>
                <w:ilvl w:val="0"/>
                <w:numId w:val="63"/>
              </w:numPr>
              <w:ind w:left="416" w:hanging="283"/>
              <w:rPr>
                <w:rFonts w:asciiTheme="majorBidi" w:hAnsiTheme="majorBidi"/>
                <w:sz w:val="20"/>
                <w:szCs w:val="18"/>
                <w:lang w:val="en-ID"/>
              </w:rPr>
            </w:pPr>
            <w:r w:rsidRPr="00ED4850">
              <w:rPr>
                <w:rFonts w:asciiTheme="majorBidi" w:hAnsiTheme="majorBidi"/>
                <w:sz w:val="20"/>
                <w:szCs w:val="18"/>
                <w:lang w:val="en-ID"/>
              </w:rPr>
              <w:lastRenderedPageBreak/>
              <w:t>2005: 10.272 household</w:t>
            </w:r>
          </w:p>
          <w:p w14:paraId="60C49521" w14:textId="77777777" w:rsidR="00715974" w:rsidRDefault="00715974" w:rsidP="00692966">
            <w:pPr>
              <w:pStyle w:val="ListParagraph"/>
              <w:numPr>
                <w:ilvl w:val="0"/>
                <w:numId w:val="63"/>
              </w:numPr>
              <w:ind w:left="416" w:hanging="283"/>
              <w:rPr>
                <w:rFonts w:asciiTheme="majorBidi" w:hAnsiTheme="majorBidi"/>
                <w:sz w:val="20"/>
                <w:szCs w:val="18"/>
                <w:lang w:val="en-ID"/>
              </w:rPr>
            </w:pPr>
            <w:r>
              <w:rPr>
                <w:rFonts w:asciiTheme="majorBidi" w:hAnsiTheme="majorBidi"/>
                <w:sz w:val="20"/>
                <w:szCs w:val="18"/>
                <w:lang w:val="en-ID"/>
              </w:rPr>
              <w:t>2010: 12.540 household</w:t>
            </w:r>
          </w:p>
          <w:p w14:paraId="51EE2D65" w14:textId="4244B445" w:rsidR="00715974" w:rsidRPr="00AB66BC" w:rsidRDefault="00715974" w:rsidP="00692966">
            <w:pPr>
              <w:pStyle w:val="ListParagraph"/>
              <w:numPr>
                <w:ilvl w:val="0"/>
                <w:numId w:val="63"/>
              </w:numPr>
              <w:ind w:left="416" w:hanging="283"/>
              <w:rPr>
                <w:rFonts w:asciiTheme="majorBidi" w:hAnsiTheme="majorBidi"/>
                <w:sz w:val="20"/>
                <w:szCs w:val="18"/>
                <w:lang w:val="en-ID"/>
              </w:rPr>
            </w:pPr>
            <w:r w:rsidRPr="00AB66BC">
              <w:rPr>
                <w:rFonts w:asciiTheme="majorBidi" w:hAnsiTheme="majorBidi"/>
                <w:sz w:val="20"/>
                <w:szCs w:val="18"/>
                <w:lang w:val="en-ID"/>
              </w:rPr>
              <w:t>2015: 12.699 household</w:t>
            </w:r>
          </w:p>
        </w:tc>
        <w:tc>
          <w:tcPr>
            <w:tcW w:w="992" w:type="dxa"/>
          </w:tcPr>
          <w:p w14:paraId="39506D35" w14:textId="276C0AAA" w:rsidR="00715974" w:rsidRDefault="00715974" w:rsidP="00ED5BCA">
            <w:pPr>
              <w:jc w:val="center"/>
              <w:rPr>
                <w:sz w:val="20"/>
                <w:szCs w:val="20"/>
              </w:rPr>
            </w:pPr>
            <w:r>
              <w:rPr>
                <w:sz w:val="20"/>
                <w:szCs w:val="20"/>
              </w:rPr>
              <w:lastRenderedPageBreak/>
              <w:t>Ya</w:t>
            </w:r>
          </w:p>
        </w:tc>
        <w:tc>
          <w:tcPr>
            <w:tcW w:w="1843" w:type="dxa"/>
          </w:tcPr>
          <w:p w14:paraId="76E1EA48" w14:textId="77777777" w:rsidR="00715974" w:rsidRDefault="00715974" w:rsidP="00692966">
            <w:pPr>
              <w:pStyle w:val="ListParagraph"/>
              <w:numPr>
                <w:ilvl w:val="0"/>
                <w:numId w:val="64"/>
              </w:numPr>
              <w:ind w:left="379"/>
              <w:rPr>
                <w:sz w:val="20"/>
                <w:szCs w:val="24"/>
                <w:lang w:val="en-ID"/>
              </w:rPr>
            </w:pPr>
            <w:r>
              <w:rPr>
                <w:sz w:val="20"/>
                <w:szCs w:val="24"/>
                <w:lang w:val="en-ID"/>
              </w:rPr>
              <w:t>Anthropometric measurements</w:t>
            </w:r>
          </w:p>
          <w:p w14:paraId="5D7A6B36" w14:textId="14BFC031" w:rsidR="00715974" w:rsidRPr="00AB66BC" w:rsidRDefault="00715974" w:rsidP="00692966">
            <w:pPr>
              <w:pStyle w:val="ListParagraph"/>
              <w:numPr>
                <w:ilvl w:val="0"/>
                <w:numId w:val="64"/>
              </w:numPr>
              <w:ind w:left="379"/>
              <w:rPr>
                <w:sz w:val="20"/>
                <w:szCs w:val="24"/>
                <w:lang w:val="en-ID"/>
              </w:rPr>
            </w:pPr>
            <w:r>
              <w:rPr>
                <w:sz w:val="20"/>
                <w:szCs w:val="24"/>
                <w:lang w:val="en-ID"/>
              </w:rPr>
              <w:t>Nutritional status</w:t>
            </w:r>
          </w:p>
        </w:tc>
        <w:tc>
          <w:tcPr>
            <w:tcW w:w="851" w:type="dxa"/>
          </w:tcPr>
          <w:p w14:paraId="3C6FD21B" w14:textId="2E2EE197" w:rsidR="00715974" w:rsidRDefault="00715974" w:rsidP="00ED5BCA">
            <w:pPr>
              <w:jc w:val="center"/>
              <w:rPr>
                <w:sz w:val="20"/>
                <w:szCs w:val="20"/>
              </w:rPr>
            </w:pPr>
            <w:r>
              <w:rPr>
                <w:sz w:val="20"/>
                <w:szCs w:val="20"/>
              </w:rPr>
              <w:t>Tidak</w:t>
            </w:r>
          </w:p>
        </w:tc>
        <w:tc>
          <w:tcPr>
            <w:tcW w:w="1984" w:type="dxa"/>
          </w:tcPr>
          <w:p w14:paraId="579120D7" w14:textId="4700420B" w:rsidR="00715974" w:rsidRDefault="00715974" w:rsidP="00692966">
            <w:pPr>
              <w:pStyle w:val="ListParagraph"/>
              <w:numPr>
                <w:ilvl w:val="0"/>
                <w:numId w:val="65"/>
              </w:numPr>
              <w:ind w:left="399"/>
              <w:rPr>
                <w:iCs/>
                <w:sz w:val="20"/>
                <w:szCs w:val="24"/>
                <w:lang w:val="en-ID"/>
              </w:rPr>
            </w:pPr>
            <w:r>
              <w:rPr>
                <w:iCs/>
                <w:sz w:val="20"/>
                <w:szCs w:val="24"/>
                <w:lang w:val="en-ID"/>
              </w:rPr>
              <w:t>Trends in burden and risk factors associated</w:t>
            </w:r>
          </w:p>
          <w:p w14:paraId="15A33590" w14:textId="22EEFB0A" w:rsidR="00715974" w:rsidRDefault="00715974" w:rsidP="00692966">
            <w:pPr>
              <w:pStyle w:val="ListParagraph"/>
              <w:numPr>
                <w:ilvl w:val="0"/>
                <w:numId w:val="65"/>
              </w:numPr>
              <w:ind w:left="399"/>
              <w:rPr>
                <w:iCs/>
                <w:sz w:val="20"/>
                <w:szCs w:val="24"/>
                <w:lang w:val="en-ID"/>
              </w:rPr>
            </w:pPr>
            <w:r>
              <w:rPr>
                <w:iCs/>
                <w:sz w:val="20"/>
                <w:szCs w:val="24"/>
                <w:lang w:val="en-ID"/>
              </w:rPr>
              <w:t xml:space="preserve">Childhood stunting in </w:t>
            </w:r>
            <w:r>
              <w:rPr>
                <w:iCs/>
                <w:sz w:val="20"/>
                <w:szCs w:val="24"/>
                <w:lang w:val="en-ID"/>
              </w:rPr>
              <w:lastRenderedPageBreak/>
              <w:t>Rwanda from 2000 to 2015</w:t>
            </w:r>
          </w:p>
          <w:p w14:paraId="45217A63" w14:textId="0B8CED8D" w:rsidR="00715974" w:rsidRPr="00AB66BC" w:rsidRDefault="00715974" w:rsidP="00692966">
            <w:pPr>
              <w:pStyle w:val="ListParagraph"/>
              <w:numPr>
                <w:ilvl w:val="0"/>
                <w:numId w:val="65"/>
              </w:numPr>
              <w:ind w:left="399"/>
              <w:rPr>
                <w:iCs/>
                <w:sz w:val="20"/>
                <w:szCs w:val="24"/>
                <w:lang w:val="en-ID"/>
              </w:rPr>
            </w:pPr>
            <w:r>
              <w:rPr>
                <w:iCs/>
                <w:sz w:val="20"/>
                <w:szCs w:val="24"/>
                <w:lang w:val="en-ID"/>
              </w:rPr>
              <w:t>Policy and program implication</w:t>
            </w:r>
          </w:p>
          <w:p w14:paraId="28DC2755" w14:textId="65276ED1" w:rsidR="00715974" w:rsidRPr="00AB66BC" w:rsidRDefault="00715974" w:rsidP="00AB66BC">
            <w:pPr>
              <w:rPr>
                <w:iCs/>
                <w:sz w:val="20"/>
                <w:szCs w:val="24"/>
                <w:lang w:val="en-ID"/>
              </w:rPr>
            </w:pPr>
          </w:p>
        </w:tc>
        <w:tc>
          <w:tcPr>
            <w:tcW w:w="2552" w:type="dxa"/>
          </w:tcPr>
          <w:p w14:paraId="0877F35D" w14:textId="77777777" w:rsidR="00715974" w:rsidRDefault="00715974" w:rsidP="00692966">
            <w:pPr>
              <w:pStyle w:val="ListParagraph"/>
              <w:numPr>
                <w:ilvl w:val="0"/>
                <w:numId w:val="110"/>
              </w:numPr>
              <w:ind w:left="200" w:hanging="284"/>
              <w:rPr>
                <w:sz w:val="20"/>
                <w:szCs w:val="20"/>
              </w:rPr>
            </w:pPr>
            <w:r w:rsidRPr="00A040AB">
              <w:rPr>
                <w:sz w:val="20"/>
                <w:szCs w:val="20"/>
              </w:rPr>
              <w:lastRenderedPageBreak/>
              <w:t xml:space="preserve">Prevalensi stunting di antara anak-anak di bawah usia 5 tahun di Rwanda menurun dari </w:t>
            </w:r>
            <w:r w:rsidRPr="00A040AB">
              <w:rPr>
                <w:sz w:val="20"/>
                <w:szCs w:val="20"/>
              </w:rPr>
              <w:lastRenderedPageBreak/>
              <w:t xml:space="preserve">tahun 2000 (47,4%) menjadi 2015 (38,3%), </w:t>
            </w:r>
          </w:p>
          <w:p w14:paraId="57B9ED23" w14:textId="15B706C9" w:rsidR="00715974" w:rsidRDefault="00715974" w:rsidP="00692966">
            <w:pPr>
              <w:pStyle w:val="ListParagraph"/>
              <w:numPr>
                <w:ilvl w:val="0"/>
                <w:numId w:val="110"/>
              </w:numPr>
              <w:ind w:left="200" w:hanging="284"/>
              <w:rPr>
                <w:sz w:val="20"/>
                <w:szCs w:val="20"/>
              </w:rPr>
            </w:pPr>
            <w:r>
              <w:rPr>
                <w:sz w:val="20"/>
                <w:szCs w:val="20"/>
              </w:rPr>
              <w:t>M</w:t>
            </w:r>
            <w:r w:rsidRPr="00A040AB">
              <w:rPr>
                <w:sz w:val="20"/>
                <w:szCs w:val="20"/>
              </w:rPr>
              <w:t>eskipun tingkat stagnan antara tahun 2000 dan 2010. Faktor-faktor yang terkait dengan tingkat stunting yang lebih tinggi termasuk hidup dalam kuintil ke</w:t>
            </w:r>
            <w:r w:rsidR="001847E5">
              <w:rPr>
                <w:sz w:val="20"/>
                <w:szCs w:val="20"/>
              </w:rPr>
              <w:t>miskinan</w:t>
            </w:r>
            <w:r w:rsidRPr="00A040AB">
              <w:rPr>
                <w:sz w:val="20"/>
                <w:szCs w:val="20"/>
              </w:rPr>
              <w:t xml:space="preserve"> terendah, </w:t>
            </w:r>
          </w:p>
          <w:p w14:paraId="32834170" w14:textId="77777777" w:rsidR="00715974" w:rsidRDefault="00715974" w:rsidP="00692966">
            <w:pPr>
              <w:pStyle w:val="ListParagraph"/>
              <w:numPr>
                <w:ilvl w:val="0"/>
                <w:numId w:val="110"/>
              </w:numPr>
              <w:ind w:left="200" w:hanging="284"/>
              <w:rPr>
                <w:sz w:val="20"/>
                <w:szCs w:val="20"/>
              </w:rPr>
            </w:pPr>
            <w:r>
              <w:rPr>
                <w:sz w:val="20"/>
                <w:szCs w:val="20"/>
              </w:rPr>
              <w:t>I</w:t>
            </w:r>
            <w:r w:rsidRPr="00A040AB">
              <w:rPr>
                <w:sz w:val="20"/>
                <w:szCs w:val="20"/>
              </w:rPr>
              <w:t>bu dengan pendidikan terbatas, memiliki ibu yang merokok, berjenis kelamin laki-laki, dan memiliki berat badan lahir rendah</w:t>
            </w:r>
          </w:p>
          <w:p w14:paraId="757D07AD" w14:textId="77777777" w:rsidR="00EF32A3" w:rsidRDefault="00EF32A3" w:rsidP="00EF32A3">
            <w:pPr>
              <w:rPr>
                <w:sz w:val="20"/>
                <w:szCs w:val="20"/>
              </w:rPr>
            </w:pPr>
          </w:p>
          <w:p w14:paraId="01A5CB4A" w14:textId="77777777" w:rsidR="00EF32A3" w:rsidRDefault="00EF32A3" w:rsidP="00EF32A3">
            <w:pPr>
              <w:rPr>
                <w:sz w:val="20"/>
                <w:szCs w:val="20"/>
              </w:rPr>
            </w:pPr>
          </w:p>
          <w:p w14:paraId="2219BC59" w14:textId="77777777" w:rsidR="00EF32A3" w:rsidRDefault="00EF32A3" w:rsidP="00EF32A3">
            <w:pPr>
              <w:rPr>
                <w:sz w:val="20"/>
                <w:szCs w:val="20"/>
              </w:rPr>
            </w:pPr>
          </w:p>
          <w:p w14:paraId="5BF4AC7D" w14:textId="77777777" w:rsidR="00EF32A3" w:rsidRDefault="00EF32A3" w:rsidP="00EF32A3">
            <w:pPr>
              <w:rPr>
                <w:sz w:val="20"/>
                <w:szCs w:val="20"/>
              </w:rPr>
            </w:pPr>
          </w:p>
          <w:p w14:paraId="52D8327C" w14:textId="77777777" w:rsidR="00EF32A3" w:rsidRDefault="00EF32A3" w:rsidP="00EF32A3">
            <w:pPr>
              <w:rPr>
                <w:sz w:val="20"/>
                <w:szCs w:val="20"/>
              </w:rPr>
            </w:pPr>
          </w:p>
          <w:p w14:paraId="19C76969" w14:textId="77777777" w:rsidR="00EF32A3" w:rsidRDefault="00EF32A3" w:rsidP="00EF32A3">
            <w:pPr>
              <w:rPr>
                <w:sz w:val="20"/>
                <w:szCs w:val="20"/>
              </w:rPr>
            </w:pPr>
          </w:p>
          <w:p w14:paraId="20DDB355" w14:textId="4B15AE2A" w:rsidR="00EF32A3" w:rsidRPr="00EF32A3" w:rsidRDefault="00EF32A3" w:rsidP="00EF32A3">
            <w:pPr>
              <w:rPr>
                <w:sz w:val="20"/>
                <w:szCs w:val="20"/>
              </w:rPr>
            </w:pPr>
          </w:p>
        </w:tc>
        <w:tc>
          <w:tcPr>
            <w:tcW w:w="1134" w:type="dxa"/>
          </w:tcPr>
          <w:p w14:paraId="483A87B7" w14:textId="3A0C8916" w:rsidR="00715974" w:rsidRPr="00EF32A3" w:rsidRDefault="00F81510" w:rsidP="00F81510">
            <w:pPr>
              <w:ind w:left="-84"/>
              <w:jc w:val="center"/>
              <w:rPr>
                <w:sz w:val="20"/>
                <w:szCs w:val="20"/>
              </w:rPr>
            </w:pPr>
            <w:r>
              <w:rPr>
                <w:sz w:val="20"/>
                <w:szCs w:val="20"/>
              </w:rPr>
              <w:lastRenderedPageBreak/>
              <w:t>Proquest</w:t>
            </w:r>
          </w:p>
        </w:tc>
      </w:tr>
      <w:tr w:rsidR="00715974" w:rsidRPr="003506AE" w14:paraId="104E80E4" w14:textId="087552F9" w:rsidTr="00F62119">
        <w:tc>
          <w:tcPr>
            <w:tcW w:w="567" w:type="dxa"/>
          </w:tcPr>
          <w:p w14:paraId="70006D63" w14:textId="78BC2777" w:rsidR="00715974" w:rsidRDefault="00715974" w:rsidP="00ED5BCA">
            <w:pPr>
              <w:jc w:val="center"/>
              <w:rPr>
                <w:sz w:val="20"/>
                <w:szCs w:val="20"/>
              </w:rPr>
            </w:pPr>
            <w:r>
              <w:rPr>
                <w:sz w:val="20"/>
                <w:szCs w:val="20"/>
              </w:rPr>
              <w:t>16</w:t>
            </w:r>
          </w:p>
        </w:tc>
        <w:tc>
          <w:tcPr>
            <w:tcW w:w="1843" w:type="dxa"/>
          </w:tcPr>
          <w:p w14:paraId="5B7172B0" w14:textId="49F7E007" w:rsidR="00715974" w:rsidRPr="004939CE" w:rsidRDefault="00715974" w:rsidP="00ED5BCA">
            <w:pPr>
              <w:rPr>
                <w:sz w:val="20"/>
                <w:szCs w:val="20"/>
                <w:lang w:val="en-ID"/>
              </w:rPr>
            </w:pPr>
            <w:r w:rsidRPr="004939CE">
              <w:rPr>
                <w:sz w:val="20"/>
                <w:szCs w:val="20"/>
              </w:rPr>
              <w:t>Kajian Kebijakan dan Penanggulangan Masalah Gizi Stunting di Indonesia</w:t>
            </w:r>
            <w:r>
              <w:rPr>
                <w:sz w:val="20"/>
                <w:szCs w:val="20"/>
              </w:rPr>
              <w:t xml:space="preserve"> </w:t>
            </w:r>
            <w:r>
              <w:rPr>
                <w:sz w:val="20"/>
                <w:szCs w:val="20"/>
              </w:rPr>
              <w:fldChar w:fldCharType="begin" w:fldLock="1"/>
            </w:r>
            <w:r>
              <w:rPr>
                <w:sz w:val="20"/>
                <w:szCs w:val="20"/>
              </w:rPr>
              <w:instrText>ADDIN CSL_CITATION {"citationItems":[{"id":"ITEM-1","itemData":{"DOI":"10.22435/bpk.v45i4.7465.233-240","author":[{"dropping-particle":"","family":"Aryastami","given":"Ni Ketut","non-dropping-particle":"","parse-names":false,"suffix":""},{"dropping-particle":"","family":"Tarigan","given":"Ingan","non-dropping-particle":"","parse-names":false,"suffix":""}],"container-title":"Badan Penelitian Kesehatan","id":"ITEM-1","issued":{"date-parts":[["2017"]]},"page":"233-240","title":"Kajian Kebijakan dan Penanggulangan Masalah Gizi Stunting di Indonesia","type":"article-journal","volume":"45"},"uris":["http://www.mendeley.com/documents/?uuid=e933f0df-21db-4546-8554-88db01dc9a85"]}],"mendeley":{"formattedCitation":"(Aryastami &amp; Tarigan, 2017)","plainTextFormattedCitation":"(Aryastami &amp; Tarigan, 2017)","previouslyFormattedCitation":"(Aryastami &amp; Tarigan, 2017)"},"properties":{"noteIndex":0},"schema":"https://github.com/citation-style-language/schema/raw/master/csl-citation.json"}</w:instrText>
            </w:r>
            <w:r>
              <w:rPr>
                <w:sz w:val="20"/>
                <w:szCs w:val="20"/>
              </w:rPr>
              <w:fldChar w:fldCharType="separate"/>
            </w:r>
            <w:r w:rsidRPr="004939CE">
              <w:rPr>
                <w:noProof/>
                <w:sz w:val="20"/>
                <w:szCs w:val="20"/>
              </w:rPr>
              <w:t>(Aryastami &amp; Tarigan, 2017)</w:t>
            </w:r>
            <w:r>
              <w:rPr>
                <w:sz w:val="20"/>
                <w:szCs w:val="20"/>
              </w:rPr>
              <w:fldChar w:fldCharType="end"/>
            </w:r>
          </w:p>
        </w:tc>
        <w:tc>
          <w:tcPr>
            <w:tcW w:w="1843" w:type="dxa"/>
          </w:tcPr>
          <w:p w14:paraId="2A49B05E" w14:textId="7B4A6E25" w:rsidR="00715974" w:rsidRPr="00E53172" w:rsidRDefault="00715974" w:rsidP="00ED5BCA">
            <w:pPr>
              <w:jc w:val="center"/>
              <w:rPr>
                <w:i/>
                <w:iCs/>
                <w:sz w:val="20"/>
              </w:rPr>
            </w:pPr>
            <w:r w:rsidRPr="00E53172">
              <w:rPr>
                <w:i/>
                <w:iCs/>
                <w:sz w:val="20"/>
              </w:rPr>
              <w:t>Literature Review</w:t>
            </w:r>
          </w:p>
        </w:tc>
        <w:tc>
          <w:tcPr>
            <w:tcW w:w="1134" w:type="dxa"/>
          </w:tcPr>
          <w:p w14:paraId="67FFC53C" w14:textId="732206BB" w:rsidR="00715974" w:rsidRPr="00ED4850" w:rsidRDefault="00715974" w:rsidP="00E53172">
            <w:pPr>
              <w:pStyle w:val="ListParagraph"/>
              <w:ind w:left="0"/>
              <w:rPr>
                <w:rFonts w:asciiTheme="majorBidi" w:hAnsiTheme="majorBidi"/>
                <w:sz w:val="20"/>
                <w:szCs w:val="18"/>
                <w:lang w:val="en-ID"/>
              </w:rPr>
            </w:pPr>
            <w:r>
              <w:rPr>
                <w:rFonts w:asciiTheme="majorBidi" w:hAnsiTheme="majorBidi"/>
                <w:sz w:val="20"/>
                <w:szCs w:val="18"/>
                <w:lang w:val="en-ID"/>
              </w:rPr>
              <w:t>L</w:t>
            </w:r>
            <w:r w:rsidRPr="00E53172">
              <w:rPr>
                <w:rFonts w:asciiTheme="majorBidi" w:hAnsiTheme="majorBidi"/>
                <w:sz w:val="20"/>
                <w:szCs w:val="18"/>
                <w:lang w:val="en-ID"/>
              </w:rPr>
              <w:t xml:space="preserve">iteratur dan hasil-hasil studi sebelumnya yang terkompilasi dari berbagai survey sejak tahun </w:t>
            </w:r>
            <w:r w:rsidRPr="00E53172">
              <w:rPr>
                <w:rFonts w:asciiTheme="majorBidi" w:hAnsiTheme="majorBidi"/>
                <w:sz w:val="20"/>
                <w:szCs w:val="18"/>
                <w:lang w:val="en-ID"/>
              </w:rPr>
              <w:lastRenderedPageBreak/>
              <w:t>1992 (Survey Vitamin A) hingga Riskesdas 2013</w:t>
            </w:r>
          </w:p>
        </w:tc>
        <w:tc>
          <w:tcPr>
            <w:tcW w:w="992" w:type="dxa"/>
          </w:tcPr>
          <w:p w14:paraId="5A3E8CC0" w14:textId="149978E4" w:rsidR="00715974" w:rsidRDefault="00715974" w:rsidP="00ED5BCA">
            <w:pPr>
              <w:jc w:val="center"/>
              <w:rPr>
                <w:sz w:val="20"/>
                <w:szCs w:val="20"/>
              </w:rPr>
            </w:pPr>
            <w:r>
              <w:rPr>
                <w:sz w:val="20"/>
                <w:szCs w:val="20"/>
              </w:rPr>
              <w:lastRenderedPageBreak/>
              <w:t>Ya</w:t>
            </w:r>
          </w:p>
        </w:tc>
        <w:tc>
          <w:tcPr>
            <w:tcW w:w="1843" w:type="dxa"/>
          </w:tcPr>
          <w:p w14:paraId="7FD28C2A" w14:textId="77777777" w:rsidR="00715974" w:rsidRDefault="00715974" w:rsidP="00692966">
            <w:pPr>
              <w:pStyle w:val="ListParagraph"/>
              <w:numPr>
                <w:ilvl w:val="0"/>
                <w:numId w:val="81"/>
              </w:numPr>
              <w:ind w:left="504"/>
              <w:rPr>
                <w:sz w:val="20"/>
                <w:szCs w:val="24"/>
                <w:lang w:val="en-ID"/>
              </w:rPr>
            </w:pPr>
            <w:r w:rsidRPr="00EB5C62">
              <w:rPr>
                <w:sz w:val="20"/>
                <w:szCs w:val="24"/>
                <w:lang w:val="en-ID"/>
              </w:rPr>
              <w:t>Situs dunia (WHO, Unice</w:t>
            </w:r>
            <w:r>
              <w:rPr>
                <w:sz w:val="20"/>
                <w:szCs w:val="24"/>
                <w:lang w:val="en-ID"/>
              </w:rPr>
              <w:t>f,dll)</w:t>
            </w:r>
          </w:p>
          <w:p w14:paraId="1D79ADB1" w14:textId="77777777" w:rsidR="00715974" w:rsidRDefault="00715974" w:rsidP="00692966">
            <w:pPr>
              <w:pStyle w:val="ListParagraph"/>
              <w:numPr>
                <w:ilvl w:val="0"/>
                <w:numId w:val="81"/>
              </w:numPr>
              <w:ind w:left="504"/>
              <w:rPr>
                <w:sz w:val="20"/>
                <w:szCs w:val="24"/>
                <w:lang w:val="en-ID"/>
              </w:rPr>
            </w:pPr>
            <w:r>
              <w:rPr>
                <w:sz w:val="20"/>
                <w:szCs w:val="24"/>
                <w:lang w:val="en-ID"/>
              </w:rPr>
              <w:t>Internet</w:t>
            </w:r>
          </w:p>
          <w:p w14:paraId="65CD7347" w14:textId="3D98797E" w:rsidR="00715974" w:rsidRPr="00EB5C62" w:rsidRDefault="00715974" w:rsidP="00692966">
            <w:pPr>
              <w:pStyle w:val="ListParagraph"/>
              <w:numPr>
                <w:ilvl w:val="0"/>
                <w:numId w:val="81"/>
              </w:numPr>
              <w:ind w:left="504"/>
              <w:rPr>
                <w:sz w:val="20"/>
                <w:szCs w:val="24"/>
                <w:lang w:val="en-ID"/>
              </w:rPr>
            </w:pPr>
            <w:r w:rsidRPr="00EB5C62">
              <w:rPr>
                <w:sz w:val="20"/>
                <w:szCs w:val="24"/>
                <w:lang w:val="en-ID"/>
              </w:rPr>
              <w:t>Seminar</w:t>
            </w:r>
          </w:p>
          <w:p w14:paraId="2CAA888E" w14:textId="4B015642" w:rsidR="00715974" w:rsidRPr="00EB5C62" w:rsidRDefault="00715974" w:rsidP="00692966">
            <w:pPr>
              <w:pStyle w:val="ListParagraph"/>
              <w:numPr>
                <w:ilvl w:val="0"/>
                <w:numId w:val="81"/>
              </w:numPr>
              <w:ind w:left="504"/>
              <w:rPr>
                <w:i/>
                <w:iCs/>
                <w:sz w:val="20"/>
                <w:szCs w:val="24"/>
                <w:lang w:val="en-ID"/>
              </w:rPr>
            </w:pPr>
            <w:r w:rsidRPr="00E53172">
              <w:rPr>
                <w:i/>
                <w:iCs/>
                <w:sz w:val="20"/>
                <w:szCs w:val="24"/>
                <w:lang w:val="en-ID"/>
              </w:rPr>
              <w:t>Round Table Discussion (RTD)</w:t>
            </w:r>
          </w:p>
        </w:tc>
        <w:tc>
          <w:tcPr>
            <w:tcW w:w="851" w:type="dxa"/>
          </w:tcPr>
          <w:p w14:paraId="25456B28" w14:textId="72BC6AC9" w:rsidR="00715974" w:rsidRDefault="00715974" w:rsidP="00ED5BCA">
            <w:pPr>
              <w:jc w:val="center"/>
              <w:rPr>
                <w:sz w:val="20"/>
                <w:szCs w:val="20"/>
              </w:rPr>
            </w:pPr>
            <w:r>
              <w:rPr>
                <w:sz w:val="20"/>
                <w:szCs w:val="20"/>
              </w:rPr>
              <w:t>Tidak</w:t>
            </w:r>
          </w:p>
        </w:tc>
        <w:tc>
          <w:tcPr>
            <w:tcW w:w="1984" w:type="dxa"/>
          </w:tcPr>
          <w:p w14:paraId="0030504D" w14:textId="77777777" w:rsidR="00715974" w:rsidRDefault="00715974" w:rsidP="00692966">
            <w:pPr>
              <w:pStyle w:val="ListParagraph"/>
              <w:numPr>
                <w:ilvl w:val="0"/>
                <w:numId w:val="82"/>
              </w:numPr>
              <w:ind w:left="502"/>
              <w:rPr>
                <w:iCs/>
                <w:sz w:val="20"/>
                <w:szCs w:val="24"/>
                <w:lang w:val="en-ID"/>
              </w:rPr>
            </w:pPr>
            <w:r>
              <w:rPr>
                <w:iCs/>
                <w:sz w:val="20"/>
                <w:szCs w:val="24"/>
                <w:lang w:val="en-ID"/>
              </w:rPr>
              <w:t>Kajian kebijakan</w:t>
            </w:r>
          </w:p>
          <w:p w14:paraId="732CA084" w14:textId="64B6A7D7" w:rsidR="00715974" w:rsidRPr="00EB5C62" w:rsidRDefault="00715974" w:rsidP="00692966">
            <w:pPr>
              <w:pStyle w:val="ListParagraph"/>
              <w:numPr>
                <w:ilvl w:val="0"/>
                <w:numId w:val="82"/>
              </w:numPr>
              <w:ind w:left="502"/>
              <w:rPr>
                <w:iCs/>
                <w:sz w:val="20"/>
                <w:szCs w:val="24"/>
                <w:lang w:val="en-ID"/>
              </w:rPr>
            </w:pPr>
            <w:r>
              <w:rPr>
                <w:iCs/>
                <w:sz w:val="20"/>
                <w:szCs w:val="24"/>
                <w:lang w:val="en-ID"/>
              </w:rPr>
              <w:t>Penanggulangan masalah gizi stunting</w:t>
            </w:r>
          </w:p>
        </w:tc>
        <w:tc>
          <w:tcPr>
            <w:tcW w:w="2552" w:type="dxa"/>
          </w:tcPr>
          <w:p w14:paraId="77D27F72" w14:textId="77777777" w:rsidR="00715974" w:rsidRPr="00A040AB" w:rsidRDefault="00715974" w:rsidP="00A040AB">
            <w:pPr>
              <w:rPr>
                <w:sz w:val="20"/>
                <w:szCs w:val="20"/>
              </w:rPr>
            </w:pPr>
            <w:r w:rsidRPr="00A040AB">
              <w:rPr>
                <w:sz w:val="20"/>
                <w:szCs w:val="20"/>
              </w:rPr>
              <w:t xml:space="preserve">Upaya penurunan masalah gizi harus ditangani secara lintas sektoral di semua lini. </w:t>
            </w:r>
          </w:p>
          <w:p w14:paraId="1CFF4EEE" w14:textId="77777777" w:rsidR="00715974" w:rsidRDefault="00715974" w:rsidP="00692966">
            <w:pPr>
              <w:pStyle w:val="ListParagraph"/>
              <w:numPr>
                <w:ilvl w:val="0"/>
                <w:numId w:val="111"/>
              </w:numPr>
              <w:ind w:left="192" w:hanging="192"/>
              <w:rPr>
                <w:sz w:val="20"/>
                <w:szCs w:val="20"/>
              </w:rPr>
            </w:pPr>
            <w:r w:rsidRPr="00A040AB">
              <w:rPr>
                <w:sz w:val="20"/>
                <w:szCs w:val="20"/>
              </w:rPr>
              <w:t xml:space="preserve">Ibu dan calon pengantin harus dibekali dengan pengetahuan cukup tentang gizi dan kehamilan, </w:t>
            </w:r>
          </w:p>
          <w:p w14:paraId="211B7C00" w14:textId="77777777" w:rsidR="00715974" w:rsidRDefault="00715974" w:rsidP="00692966">
            <w:pPr>
              <w:pStyle w:val="ListParagraph"/>
              <w:numPr>
                <w:ilvl w:val="0"/>
                <w:numId w:val="111"/>
              </w:numPr>
              <w:ind w:left="192" w:hanging="192"/>
              <w:rPr>
                <w:sz w:val="20"/>
                <w:szCs w:val="20"/>
              </w:rPr>
            </w:pPr>
            <w:r w:rsidRPr="00A040AB">
              <w:rPr>
                <w:sz w:val="20"/>
                <w:szCs w:val="20"/>
              </w:rPr>
              <w:t xml:space="preserve">ASI Eksklusif pada ibu bersalin yang sehat. </w:t>
            </w:r>
          </w:p>
          <w:p w14:paraId="1216D0A2" w14:textId="0983D1FD" w:rsidR="00715974" w:rsidRPr="00A040AB" w:rsidRDefault="00715974" w:rsidP="00692966">
            <w:pPr>
              <w:pStyle w:val="ListParagraph"/>
              <w:numPr>
                <w:ilvl w:val="0"/>
                <w:numId w:val="111"/>
              </w:numPr>
              <w:ind w:left="192" w:hanging="192"/>
              <w:rPr>
                <w:sz w:val="20"/>
                <w:szCs w:val="20"/>
              </w:rPr>
            </w:pPr>
            <w:r w:rsidRPr="00A040AB">
              <w:rPr>
                <w:sz w:val="20"/>
                <w:szCs w:val="20"/>
              </w:rPr>
              <w:lastRenderedPageBreak/>
              <w:t>Selanjutnya MPASI harus dipahami oleh para ibu dan tenaga kesehatan secara optimal</w:t>
            </w:r>
          </w:p>
        </w:tc>
        <w:tc>
          <w:tcPr>
            <w:tcW w:w="1134" w:type="dxa"/>
          </w:tcPr>
          <w:p w14:paraId="17FCC59E" w14:textId="5DA1CD1C" w:rsidR="00715974" w:rsidRPr="00A040AB" w:rsidRDefault="00F81510" w:rsidP="00F81510">
            <w:pPr>
              <w:jc w:val="center"/>
              <w:rPr>
                <w:sz w:val="20"/>
                <w:szCs w:val="20"/>
              </w:rPr>
            </w:pPr>
            <w:r>
              <w:rPr>
                <w:sz w:val="20"/>
                <w:szCs w:val="20"/>
              </w:rPr>
              <w:lastRenderedPageBreak/>
              <w:t>Scholar</w:t>
            </w:r>
          </w:p>
        </w:tc>
      </w:tr>
    </w:tbl>
    <w:p w14:paraId="02FF62C1" w14:textId="77777777" w:rsidR="0066744A" w:rsidRDefault="0066744A"/>
    <w:p w14:paraId="4300E1C8" w14:textId="7E6A948A" w:rsidR="00C52EAA" w:rsidRDefault="00C52EAA" w:rsidP="00C52EAA">
      <w:pPr>
        <w:sectPr w:rsidR="00C52EAA" w:rsidSect="00130138">
          <w:headerReference w:type="default" r:id="rId26"/>
          <w:footerReference w:type="default" r:id="rId27"/>
          <w:headerReference w:type="first" r:id="rId28"/>
          <w:footerReference w:type="first" r:id="rId29"/>
          <w:pgSz w:w="16840" w:h="12191" w:orient="landscape" w:code="9"/>
          <w:pgMar w:top="2268" w:right="1701" w:bottom="1701" w:left="1701" w:header="720" w:footer="720" w:gutter="0"/>
          <w:cols w:space="720"/>
          <w:titlePg/>
          <w:docGrid w:linePitch="360"/>
        </w:sectPr>
      </w:pPr>
    </w:p>
    <w:p w14:paraId="1F78C2DD" w14:textId="5C404B87" w:rsidR="00803D14" w:rsidRPr="006B710C" w:rsidRDefault="006B710C" w:rsidP="00692966">
      <w:pPr>
        <w:pStyle w:val="Heading3"/>
        <w:numPr>
          <w:ilvl w:val="0"/>
          <w:numId w:val="88"/>
        </w:numPr>
        <w:ind w:left="567" w:hanging="567"/>
        <w:rPr>
          <w:szCs w:val="32"/>
        </w:rPr>
      </w:pPr>
      <w:bookmarkStart w:id="324" w:name="_Toc45354057"/>
      <w:bookmarkStart w:id="325" w:name="_Toc45354796"/>
      <w:bookmarkStart w:id="326" w:name="_Toc46982418"/>
      <w:bookmarkStart w:id="327" w:name="_Toc46982652"/>
      <w:r w:rsidRPr="006B710C">
        <w:lastRenderedPageBreak/>
        <w:t>Analisis Hasil Jurnal</w:t>
      </w:r>
      <w:bookmarkEnd w:id="324"/>
      <w:bookmarkEnd w:id="325"/>
      <w:bookmarkEnd w:id="326"/>
      <w:bookmarkEnd w:id="327"/>
    </w:p>
    <w:p w14:paraId="4528E4A8" w14:textId="2B00A91D" w:rsidR="00F87F9A" w:rsidRDefault="00F05228" w:rsidP="00692966">
      <w:pPr>
        <w:pStyle w:val="ListParagraph"/>
        <w:numPr>
          <w:ilvl w:val="0"/>
          <w:numId w:val="89"/>
        </w:numPr>
        <w:ind w:left="567" w:hanging="567"/>
      </w:pPr>
      <w:r>
        <w:t>Teknologi</w:t>
      </w:r>
    </w:p>
    <w:p w14:paraId="467EBEF6" w14:textId="1FDA8B2D" w:rsidR="00A21A15" w:rsidRDefault="00A228A2" w:rsidP="004E50C3">
      <w:pPr>
        <w:spacing w:after="0" w:line="480" w:lineRule="auto"/>
        <w:ind w:firstLine="567"/>
        <w:jc w:val="both"/>
      </w:pPr>
      <w:r w:rsidRPr="00A228A2">
        <w:t>Pada analisis hubungan faktor teknologi dengan pemberian intervensi gizi spesifik menunjukan bahwa  responden</w:t>
      </w:r>
      <w:r w:rsidR="00C8562A">
        <w:t xml:space="preserve"> </w:t>
      </w:r>
      <w:r w:rsidRPr="00A228A2">
        <w:t xml:space="preserve">sebagian besar memiliki pemanfaatan teknologi cukup. </w:t>
      </w:r>
      <w:r>
        <w:fldChar w:fldCharType="begin" w:fldLock="1"/>
      </w:r>
      <w:r>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A228A2">
        <w:rPr>
          <w:noProof/>
        </w:rPr>
        <w:t>(Cahyani et al., 2019)</w:t>
      </w:r>
      <w:r>
        <w:fldChar w:fldCharType="end"/>
      </w:r>
      <w:r>
        <w:t>. S</w:t>
      </w:r>
      <w:r w:rsidRPr="00A228A2">
        <w:t>emakin baik ibu memanfaatkan teknologi, maka akan tepat pula pola pemberian makan pada ana</w:t>
      </w:r>
      <w:r>
        <w:t xml:space="preserve">k </w:t>
      </w:r>
      <w:r>
        <w:fldChar w:fldCharType="begin" w:fldLock="1"/>
      </w:r>
      <w:r w:rsidR="005A2C1B">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A228A2">
        <w:rPr>
          <w:noProof/>
        </w:rPr>
        <w:t>(Dwiwardani, 2017)</w:t>
      </w:r>
      <w:r>
        <w:fldChar w:fldCharType="end"/>
      </w:r>
      <w:r>
        <w:t xml:space="preserve">. </w:t>
      </w:r>
      <w:r w:rsidR="005A2C1B">
        <w:t xml:space="preserve">Berbeda dengan dua penelitian sebelumnya, sebagian besar responden memiliki paparan dan pemanfaatan teknologi yang kurang terhadap faktor teknologi tentang kesehatan anak khususnya gizi stunting sebanyak 35 responden (36%). Sebagian besar responden tidak memanfaatkan teknologi dan tidak mendapatkan informasi karena beralasan sibuk bekerja, malu, sulit, dan tidak ada waktu untuk memperoleh informasi </w:t>
      </w:r>
      <w:r w:rsidR="005A2C1B">
        <w:fldChar w:fldCharType="begin" w:fldLock="1"/>
      </w:r>
      <w:r w:rsidR="006B503B">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5A2C1B">
        <w:fldChar w:fldCharType="separate"/>
      </w:r>
      <w:r w:rsidR="005A2C1B" w:rsidRPr="005A2C1B">
        <w:rPr>
          <w:noProof/>
        </w:rPr>
        <w:t>(Winasis, 2018)</w:t>
      </w:r>
      <w:r w:rsidR="005A2C1B">
        <w:fldChar w:fldCharType="end"/>
      </w:r>
      <w:r w:rsidR="005A2C1B">
        <w:t>.</w:t>
      </w:r>
      <w:r w:rsidR="00A21A15">
        <w:t xml:space="preserve"> </w:t>
      </w:r>
    </w:p>
    <w:p w14:paraId="5E0AE283" w14:textId="15CB4CEE" w:rsidR="00156AD5" w:rsidRDefault="00A21A15" w:rsidP="00156AD5">
      <w:pPr>
        <w:spacing w:after="0" w:line="480" w:lineRule="auto"/>
        <w:ind w:firstLine="567"/>
        <w:jc w:val="both"/>
      </w:pPr>
      <w:r>
        <w:t xml:space="preserve">Faktor teknologi juga dapat berdampak pula pada pelaporan status gizi balita stunting. Laporan rekapitulasi yang dilaporkan setiap bulannya hanya berisi data SKDN saja serta dilakukan secara manual. Sehingga masih ditemukannya beberapa permasalahan pada sistem informasi pencatatan dan pelaporan status gizi balita stunting sebelum dikembangkan yaitu terdapat ketidakvalidan </w:t>
      </w:r>
      <w:r w:rsidRPr="00A21A15">
        <w:t>data yang diberikan dalam pencatatan dikarenakan masih menulis secara manual, sering terjadi keterlambatan pelaporan oleh kader posyandu</w:t>
      </w:r>
      <w:r>
        <w:t xml:space="preserve"> </w:t>
      </w:r>
      <w:r w:rsidR="006B503B">
        <w:fldChar w:fldCharType="begin" w:fldLock="1"/>
      </w:r>
      <w:r w:rsidR="0088176A">
        <w:instrText>ADDIN CSL_CITATION {"citationItems":[{"id":"ITEM-1","itemData":{"DOI":"10.14710/JMKI.7.1.2019.67-74","ISSN":"2548-7213","abstract":"Stunting  merupakan permasalahn gizi kronis yang berdampak pada kegagalan pertumbuhan pada balita, sehingga balita terseabut cenderung lebih pendek daripada usianya. Pemantauan tumbuh kembang anak dapat diupayakan dengan adanya kegiatan posyandu balita. Peranan kader posyandu disamping untuk memotivasi orangtua akan kesadaran pentingnya memantau pengukuran tinggi dan berat badan balitanya, juga mempunyai peranan dalam proses pencatatan dan pelaporan hasil penimbangan balita kepada pihak puskesmas. Dengan kerjasama yang baik antara masyarakat, kader posyandu, dan puskesmas ini dapat menghasilkan data-data yang akurat, tepat, cepat, dan benar.  Tujuan dari penelitian ini yaitu melakukan pengembangan sistem informasi pencatatan dan pelaporan status gizi balita  stunting  untuk mendukung monitoring dan penatalaksanaan status gizi balita.  Metode yang digunakan dalam pengembangan sistem yaitu dengan FAST, dan menggunakan desain penelitian Action Research dengan pendekatan cross sectional. Proses pengumpulan data dilakukan dengan observasi dan wawancara mendalam. Subjek penelitian yaitu 1 petugas kia dan gizi puskesmas, 1 bidan Pembina wilayah, dan 13 kader posyandu balita kelurahan Gajahmungkur. Perancangan desain input, posesn, dan output disesuaikan dengan kebutuhan dari pengguna sistem informasi.  Dapat disimpulkan bahwa pengembangan sistem informasi pencatatan dan pelaporan status gizi balita stunting “mozita” dapat membantu mengatasi permasalah yang muncul, dengan dapat diakses secara online sehingga dapat membantu proses pemasukan data dan pelaporan secara akurat, tepat, cepat, dan benar.","author":[{"dropping-particle":"","family":"Susanti","given":"Wahyu Indri","non-dropping-particle":"","parse-names":false,"suffix":""},{"dropping-particle":"","family":"Widodo","given":"Aris Puji","non-dropping-particle":"","parse-names":false,"suffix":""},{"dropping-particle":"","family":"Nugraheni","given":"Sri Achadi","non-dropping-particle":"","parse-names":false,"suffix":""}],"container-title":"Jurnal Manajemen Kesehatan Indonesia","id":"ITEM-1","issue":"1","issued":{"date-parts":[["2019"]]},"page":"67-74","title":"Pengembangan Sistem Informasi Pencatatan dan Pelaporan Status Gizi Balita Stunting di Kelurahan Gajah Mungkur","type":"article-journal","volume":"7"},"uris":["http://www.mendeley.com/documents/?uuid=a68614b5-f572-42e6-be73-0da98c7f835d"]}],"mendeley":{"formattedCitation":"(Susanti et al., 2019)","plainTextFormattedCitation":"(Susanti et al., 2019)","previouslyFormattedCitation":"(Susanti et al., 2019)"},"properties":{"noteIndex":0},"schema":"https://github.com/citation-style-language/schema/raw/master/csl-citation.json"}</w:instrText>
      </w:r>
      <w:r w:rsidR="006B503B">
        <w:fldChar w:fldCharType="separate"/>
      </w:r>
      <w:r w:rsidR="006B503B" w:rsidRPr="006B503B">
        <w:rPr>
          <w:noProof/>
        </w:rPr>
        <w:t>(Susanti et al., 2019)</w:t>
      </w:r>
      <w:r w:rsidR="006B503B">
        <w:fldChar w:fldCharType="end"/>
      </w:r>
      <w:r w:rsidR="006B503B">
        <w:t>.</w:t>
      </w:r>
      <w:r w:rsidR="00156AD5">
        <w:t xml:space="preserve"> </w:t>
      </w:r>
    </w:p>
    <w:p w14:paraId="6FB5EBAE" w14:textId="25D765A0" w:rsidR="00156AD5" w:rsidRDefault="00156AD5" w:rsidP="004E50C3">
      <w:pPr>
        <w:spacing w:after="0" w:line="480" w:lineRule="auto"/>
        <w:ind w:firstLine="567"/>
        <w:jc w:val="both"/>
      </w:pPr>
      <w:r>
        <w:t xml:space="preserve">Tidak hanya tentang sistem, teknologi pangan pun juga berkembang, seperti </w:t>
      </w:r>
      <w:r w:rsidRPr="00156AD5">
        <w:rPr>
          <w:szCs w:val="24"/>
        </w:rPr>
        <w:t xml:space="preserve">halnya penelitian </w:t>
      </w:r>
      <w:r>
        <w:rPr>
          <w:szCs w:val="24"/>
        </w:rPr>
        <w:t>yang</w:t>
      </w:r>
      <w:r w:rsidRPr="00156AD5">
        <w:rPr>
          <w:szCs w:val="24"/>
        </w:rPr>
        <w:t xml:space="preserve"> menganalisis komposisi kimia ikan gabus (</w:t>
      </w:r>
      <w:r w:rsidRPr="00B05F21">
        <w:rPr>
          <w:i/>
          <w:iCs/>
          <w:szCs w:val="24"/>
        </w:rPr>
        <w:t>Channa striata</w:t>
      </w:r>
      <w:r w:rsidRPr="00156AD5">
        <w:rPr>
          <w:szCs w:val="24"/>
        </w:rPr>
        <w:t>) Papua Indonesia</w:t>
      </w:r>
      <w:r>
        <w:rPr>
          <w:szCs w:val="24"/>
        </w:rPr>
        <w:t>. Didapatkan hasil a</w:t>
      </w:r>
      <w:r w:rsidRPr="004B7A4A">
        <w:rPr>
          <w:szCs w:val="24"/>
        </w:rPr>
        <w:t xml:space="preserve">nalisis proksimat mengungkapkan bahwa kandungan protein dan kadar lemak daging ikan mentah kering masing-masing adalah 58,68% dan 0,65%. Total asam amino dari daging ikan mentah, proses pengukusan, dan tekanan tinggi masing-masing adalah 67,49%, 3,38%, dan 1,54%. Total asam </w:t>
      </w:r>
      <w:r w:rsidRPr="004B7A4A">
        <w:rPr>
          <w:szCs w:val="24"/>
        </w:rPr>
        <w:lastRenderedPageBreak/>
        <w:t>lemak daging ikan mentah, minyak proses pengukusan, dan minyak rebusan bertekanan adalah 67,28%, 72,75%, dan 85,14% berturut-turut</w:t>
      </w:r>
      <w:r>
        <w:rPr>
          <w:szCs w:val="24"/>
        </w:rPr>
        <w:t xml:space="preserve"> </w:t>
      </w:r>
      <w:r>
        <w:rPr>
          <w:szCs w:val="24"/>
        </w:rPr>
        <w:fldChar w:fldCharType="begin" w:fldLock="1"/>
      </w:r>
      <w:r w:rsidR="00C529B4">
        <w:rPr>
          <w:szCs w:val="24"/>
        </w:rPr>
        <w:instrText>ADDIN CSL_CITATION {"citationItems":[{"id":"ITEM-1","itemData":{"DOI":"10.1016/j.mcpsp.2020.100120","ISSN":"26039249","abstract":"Objective: This study was to analyze the chemical composition of cork fish (Channa striata) of Papua Indonesia. Method: Cork fish meat was steamed and pressure boiled to get filtrate and oil. Raw fish meat, steaming process, and pressurized boiling sample were analyzed for proximate, amino acid, and fatty acid. Result: Proximate analysis revealed that protein content and fat content of dry raw fish meat were 58.68% and 0.65%, respectively. The total amino acid of raw fish meat, steaming process filtrate, and pressure boiled filtrate were 67.49%, 3.38%, and 1.54%, respectively. The total fatty acid of raw fish meat, steaming process oil, and pressure boiled oil were 67.28%, 72.75%, and 85.14%, successively. Conclusion: Cork fish (Channa striata) from Merauke Region of Papua, Indonesia shows the high protein content and interesting profile of amino acid and fatty acid that makes it potential to prevent stunting. C. striata fish is a good source of amino acid, and fatty acid can be served by steaming or pressurized boiling process.","author":[{"dropping-particle":"","family":"Pasaribu","given":"Yenni Pintauli","non-dropping-particle":"","parse-names":false,"suffix":""},{"dropping-particle":"","family":"Buyang","given":"Yorinda","non-dropping-particle":"","parse-names":false,"suffix":""},{"dropping-particle":"","family":"Suryaningsih","given":"Ni Luh Sri","non-dropping-particle":"","parse-names":false,"suffix":""},{"dropping-particle":"","family":"Dirpan","given":"Andi","non-dropping-particle":"","parse-names":false,"suffix":""},{"dropping-particle":"","family":"Djalal","given":"Muspirah","non-dropping-particle":"","parse-names":false,"suffix":""}],"container-title":"Medicina Clinica Practica","id":"ITEM-1","issued":{"date-parts":[["2020"]]},"page":"100120","publisher":"The Author(s)","title":"Effect of steaming and pressurized boiling process to the nutrient profile of Papuan cork fish Channa striata as potential protein-rich food to prevent stunting","type":"article-journal","volume":"3"},"uris":["http://www.mendeley.com/documents/?uuid=3bf79cfe-b747-4922-adc9-0924f3ca08b1"]}],"mendeley":{"formattedCitation":"(Pasaribu et al., 2020)","plainTextFormattedCitation":"(Pasaribu et al., 2020)","previouslyFormattedCitation":"(Pasaribu et al., 2020)"},"properties":{"noteIndex":0},"schema":"https://github.com/citation-style-language/schema/raw/master/csl-citation.json"}</w:instrText>
      </w:r>
      <w:r>
        <w:rPr>
          <w:szCs w:val="24"/>
        </w:rPr>
        <w:fldChar w:fldCharType="separate"/>
      </w:r>
      <w:r w:rsidRPr="00156AD5">
        <w:rPr>
          <w:noProof/>
          <w:szCs w:val="24"/>
        </w:rPr>
        <w:t>(Pasaribu et al., 2020)</w:t>
      </w:r>
      <w:r>
        <w:rPr>
          <w:szCs w:val="24"/>
        </w:rPr>
        <w:fldChar w:fldCharType="end"/>
      </w:r>
      <w:r>
        <w:rPr>
          <w:szCs w:val="24"/>
        </w:rPr>
        <w:t>.</w:t>
      </w:r>
    </w:p>
    <w:p w14:paraId="0D4E7896" w14:textId="38883CCD" w:rsidR="00E01DC5" w:rsidRDefault="00E01DC5" w:rsidP="00692966">
      <w:pPr>
        <w:pStyle w:val="ListParagraph"/>
        <w:numPr>
          <w:ilvl w:val="0"/>
          <w:numId w:val="89"/>
        </w:numPr>
        <w:ind w:left="567" w:hanging="567"/>
      </w:pPr>
      <w:r>
        <w:t>Religius</w:t>
      </w:r>
      <w:r w:rsidR="008F6F9D">
        <w:t xml:space="preserve"> dan Filosofi</w:t>
      </w:r>
    </w:p>
    <w:p w14:paraId="4D3794C2" w14:textId="77777777" w:rsidR="00133D47" w:rsidRDefault="0088176A" w:rsidP="004E50C3">
      <w:pPr>
        <w:spacing w:after="0" w:line="480" w:lineRule="auto"/>
        <w:ind w:firstLine="567"/>
        <w:jc w:val="both"/>
      </w:pPr>
      <w:r>
        <w:t>Ibu yang memiliki balita stunting sebagian besar memiliki religiusitas dan filosofi yang positif dengan pola pemberian makan dalam kategori tepat.</w:t>
      </w:r>
      <w:r w:rsidRPr="0088176A">
        <w:t xml:space="preserve"> </w:t>
      </w:r>
      <w:r>
        <w:t>Hal tersebut d</w:t>
      </w:r>
      <w:r w:rsidRPr="0088176A">
        <w:t>apat dikatakan bahwa ada hubungan antara religiusitas dan filosofi dengan pola pemberian makan pada balita stuntin</w:t>
      </w:r>
      <w:r>
        <w:t xml:space="preserve">g. </w:t>
      </w:r>
      <w:r w:rsidRPr="0088176A">
        <w:t>semakin positif religiusitas dan filosofi ibu, maka akan diikuti dengan pola pemberian makanan yang tepat</w:t>
      </w:r>
      <w:r>
        <w:t xml:space="preserve"> </w:t>
      </w:r>
      <w:r>
        <w:fldChar w:fldCharType="begin" w:fldLock="1"/>
      </w:r>
      <w:r w:rsidR="00215973">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88176A">
        <w:rPr>
          <w:noProof/>
        </w:rPr>
        <w:t>(Dwiwardani, 2017)</w:t>
      </w:r>
      <w:r>
        <w:fldChar w:fldCharType="end"/>
      </w:r>
      <w:r>
        <w:t xml:space="preserve">. </w:t>
      </w:r>
    </w:p>
    <w:p w14:paraId="5BB66C66" w14:textId="77777777" w:rsidR="00790C5E" w:rsidRDefault="00133D47" w:rsidP="00790C5E">
      <w:pPr>
        <w:spacing w:after="0" w:line="480" w:lineRule="auto"/>
        <w:ind w:firstLine="567"/>
        <w:jc w:val="both"/>
      </w:pPr>
      <w:r>
        <w:t>A</w:t>
      </w:r>
      <w:r w:rsidR="00C8562A">
        <w:t xml:space="preserve">nalisis hubungan faktor religious dan filosofis dengan pemberian intervensi gizi spesifik menunjukan bahwa  responden memiliki faktor religius dan filosofis yang tidak mendukung sebesar cukup sebanyak 58 orang (50,4%) dengan pemberian intervensi gizi spesifik yang negatif yaitu sebanyak 39 orang (33,9%). Sedangkan yang memiliki faktor religius dan filosofi mendukung sebanyak 57 orang </w:t>
      </w:r>
      <w:r w:rsidR="00C8562A" w:rsidRPr="00C8562A">
        <w:t xml:space="preserve">(49,6%) dengan pemberian intervensi gizi spesifik yang positif sebanyak 39 orang (33,9%) </w:t>
      </w:r>
      <w:r w:rsidR="00215973">
        <w:fldChar w:fldCharType="begin" w:fldLock="1"/>
      </w:r>
      <w:r w:rsidR="00462A2D">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215973">
        <w:fldChar w:fldCharType="separate"/>
      </w:r>
      <w:r w:rsidR="00215973" w:rsidRPr="00215973">
        <w:rPr>
          <w:noProof/>
        </w:rPr>
        <w:t>(Cahyani et al., 2019)</w:t>
      </w:r>
      <w:r w:rsidR="00215973">
        <w:fldChar w:fldCharType="end"/>
      </w:r>
      <w:r w:rsidR="00215973">
        <w:t>.</w:t>
      </w:r>
    </w:p>
    <w:p w14:paraId="3D2FEF4C" w14:textId="258924C6" w:rsidR="00A91931" w:rsidRPr="00DA7C8D" w:rsidRDefault="00790C5E" w:rsidP="00A91931">
      <w:pPr>
        <w:spacing w:after="0" w:line="480" w:lineRule="auto"/>
        <w:ind w:firstLine="567"/>
        <w:jc w:val="both"/>
        <w:rPr>
          <w:szCs w:val="24"/>
        </w:rPr>
      </w:pPr>
      <w:r w:rsidRPr="006936AE">
        <w:rPr>
          <w:szCs w:val="24"/>
        </w:rPr>
        <w:t>Sedikit</w:t>
      </w:r>
      <w:r>
        <w:rPr>
          <w:szCs w:val="24"/>
        </w:rPr>
        <w:t xml:space="preserve">nya </w:t>
      </w:r>
      <w:r w:rsidRPr="006936AE">
        <w:rPr>
          <w:szCs w:val="24"/>
        </w:rPr>
        <w:t xml:space="preserve">50% </w:t>
      </w:r>
      <w:r>
        <w:rPr>
          <w:szCs w:val="24"/>
        </w:rPr>
        <w:t>sampel anak</w:t>
      </w:r>
      <w:r w:rsidRPr="006936AE">
        <w:rPr>
          <w:szCs w:val="24"/>
        </w:rPr>
        <w:t xml:space="preserve"> adalah laki-laki (51,1%) dan berusia antara 36 dan 47 bulan (21,2%). Kepala keluarga Kristen merupakan sekitar 48%, diikuti oleh Muslim, (31,5%), Tradisionalis (14,2%) dan agama lain (6,4%). Juga, sebagian besar kepala rumah tangga berasal dari suku utara Ghana (60,6%).</w:t>
      </w:r>
      <w:r w:rsidR="00A91931">
        <w:rPr>
          <w:szCs w:val="24"/>
        </w:rPr>
        <w:t xml:space="preserve"> Kepala rumah tangga dengan anak</w:t>
      </w:r>
      <w:r w:rsidR="00A91931" w:rsidRPr="00DA7C8D">
        <w:rPr>
          <w:szCs w:val="24"/>
        </w:rPr>
        <w:t xml:space="preserve"> bukan dari agama apa pun memiliki lebih dari dua kali lipat dari mereka yang berasal dari agama Kristen (PR = 2,024, 95% CI, 1,016, 4,034) dan ini signifikan secara statistik. Meskipun agama-agama tradisional dan Islam tidak signifikan secara statistik, keduanya memiliki tingkat kegemukan dan </w:t>
      </w:r>
      <w:r w:rsidR="00A91931" w:rsidRPr="00785F40">
        <w:rPr>
          <w:i/>
          <w:iCs/>
          <w:szCs w:val="24"/>
        </w:rPr>
        <w:t>stunting</w:t>
      </w:r>
      <w:r w:rsidR="00A91931" w:rsidRPr="00DA7C8D">
        <w:rPr>
          <w:szCs w:val="24"/>
        </w:rPr>
        <w:t xml:space="preserve"> yang bersamaan lebih tinggi daripada agama Kristen</w:t>
      </w:r>
      <w:r w:rsidR="00A91931">
        <w:rPr>
          <w:szCs w:val="24"/>
        </w:rPr>
        <w:t xml:space="preserve"> </w:t>
      </w:r>
      <w:r w:rsidR="00A91931">
        <w:rPr>
          <w:szCs w:val="24"/>
        </w:rPr>
        <w:fldChar w:fldCharType="begin" w:fldLock="1"/>
      </w:r>
      <w:r w:rsidR="002E12BF">
        <w:rPr>
          <w:szCs w:val="24"/>
        </w:rPr>
        <w:instrText>ADDIN CSL_CITATION {"citationItems":[{"id":"ITEM-1","itemData":{"DOI":"10.1186/s12887-017-0928-3","ISSN":"14712431","abstract":"Background: Malnutrition (undernutrition and overnutrition) is a major public health problem in Ghana -affecting growth and development of individuals and the nation. Stunting and overweight are of particular interest, as recent national surveys show a rising trend of overnutrition and stubbornly high burden of stunting among Ghanaian children. There are currently no data on the simultaneous occurrence of overweight and stunting within individuals in Ghana. This paper presents the burden, the individual-level, and contextual determinants of overweight with concurrent stunting among Ghanaian children. Methods: This study analyzed data set of the fourth round of the Ghana Multiple Indicator Cluster Survey (MICS4). Bivariate analyses were used to describe selected characteristics of survey respondents and their children. Hierarchical modelling approach facilitated identification of significant distal, intermediate and proximal factors/determinants of concurrent stunting and overweight. Both crude and adjusted prevalence ratios via a multivariable Poison regression model with their corresponding 95% Confidence Intervals (CI) are reported. Variables with p ≤ 0.25 at the bivariate level were included in the multivariable analysis. An alpha value of 5% was used to indicate significance. Results: Of 7550 cases (children) analyzed, the prevalence of stunting was 27.5%; underweight was 17.3%; and wasting was 7.7%. The prevalence of overweight and concurrent overweight and stunting were respectively 2.4% and 1.2%. Children who belonged to the fourth wealth quintile, were more likely to be overweight and concurrently stunted as against children belonging to the poorest quintile (aPR = 1.010; 95% CI, 1.003-1.017). Compared to religious (Christians/Muslim/Traditionalist) household heads, children whose household heads did not belong to any religion had 2 times the rates of the Overweight with concurrent stunting (PR = 2.024; 95% CI, 1.016-4.034). Children with mothers aged 20-34 and 35-49 had an increased though insignificant prevalence ratio of association (aPR = 1.001; 95% CI, 0.994-1.005) and (aPR = 1.001; 95% CI, 0.998-1.012) respectively. Conclusion: This analysis determined the prevalence of concurrent stunting and overweight among Ghanaian children to be 1.2%. Four contextual variables (breastfeeding status, religion, geographic region, and wealth index quintile) were associated with overweight with concurrent stunting. We conclude that, only contextual factor…","author":[{"dropping-particle":"","family":"Atsu","given":"Benedicta K.","non-dropping-particle":"","parse-names":false,"suffix":""},{"dropping-particle":"","family":"Guure","given":"Chris","non-dropping-particle":"","parse-names":false,"suffix":""},{"dropping-particle":"","family":"Laar","given":"Amos K.","non-dropping-particle":"","parse-names":false,"suffix":""}],"container-title":"BMC Pediatrics","id":"ITEM-1","issue":"1","issued":{"date-parts":[["2017"]]},"page":"1-12","publisher":"BMC Pediatrics","title":"Determinants of overweight with concurrent stunting among Ghanaian children","type":"article-journal","volume":"17"},"uris":["http://www.mendeley.com/documents/?uuid=6de63cb6-8f69-442e-91b0-2014d9ac5fca"]}],"mendeley":{"formattedCitation":"(Atsu et al., 2017)","plainTextFormattedCitation":"(Atsu et al., 2017)","previouslyFormattedCitation":"(Atsu et al., 2017)"},"properties":{"noteIndex":0},"schema":"https://github.com/citation-style-language/schema/raw/master/csl-citation.json"}</w:instrText>
      </w:r>
      <w:r w:rsidR="00A91931">
        <w:rPr>
          <w:szCs w:val="24"/>
        </w:rPr>
        <w:fldChar w:fldCharType="separate"/>
      </w:r>
      <w:r w:rsidR="00A91931" w:rsidRPr="00A91931">
        <w:rPr>
          <w:noProof/>
          <w:szCs w:val="24"/>
        </w:rPr>
        <w:t>(Atsu et al., 2017)</w:t>
      </w:r>
      <w:r w:rsidR="00A91931">
        <w:rPr>
          <w:szCs w:val="24"/>
        </w:rPr>
        <w:fldChar w:fldCharType="end"/>
      </w:r>
      <w:r w:rsidR="00A91931">
        <w:rPr>
          <w:szCs w:val="24"/>
        </w:rPr>
        <w:t>.</w:t>
      </w:r>
    </w:p>
    <w:p w14:paraId="43E82DC0" w14:textId="77777777" w:rsidR="00A91931" w:rsidRPr="00790C5E" w:rsidRDefault="00A91931" w:rsidP="00790C5E">
      <w:pPr>
        <w:spacing w:after="0" w:line="480" w:lineRule="auto"/>
        <w:ind w:firstLine="567"/>
        <w:jc w:val="both"/>
      </w:pPr>
    </w:p>
    <w:p w14:paraId="471F59E0" w14:textId="26F05871" w:rsidR="00133D47" w:rsidRDefault="00133D47" w:rsidP="00692966">
      <w:pPr>
        <w:pStyle w:val="ListParagraph"/>
        <w:numPr>
          <w:ilvl w:val="0"/>
          <w:numId w:val="89"/>
        </w:numPr>
        <w:ind w:left="567" w:hanging="567"/>
      </w:pPr>
      <w:r>
        <w:lastRenderedPageBreak/>
        <w:t>Dukungan Sosial dan Keluarga</w:t>
      </w:r>
    </w:p>
    <w:p w14:paraId="6D7DB9FE" w14:textId="04EF14D1" w:rsidR="00133D47" w:rsidRDefault="004E50C3" w:rsidP="004D3F81">
      <w:pPr>
        <w:spacing w:after="0" w:line="480" w:lineRule="auto"/>
        <w:ind w:firstLine="567"/>
        <w:jc w:val="both"/>
      </w:pPr>
      <w:r>
        <w:t xml:space="preserve">Dukungan keluarga sebagai salah satu faktor penting dalam pemenuhan kebutuhan nutrisi anak. Hal ini sejalan dengan </w:t>
      </w:r>
      <w:r w:rsidR="00462A2D">
        <w:t xml:space="preserve">sebagian besar responden memiliki dukungan sosial dan keluarga yang cukup dalam pemberian makan pada balita stunting </w:t>
      </w:r>
      <w:r w:rsidR="00462A2D">
        <w:fldChar w:fldCharType="begin" w:fldLock="1"/>
      </w:r>
      <w:r>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462A2D">
        <w:fldChar w:fldCharType="separate"/>
      </w:r>
      <w:r w:rsidR="00462A2D" w:rsidRPr="00462A2D">
        <w:rPr>
          <w:noProof/>
        </w:rPr>
        <w:t>(Dwiwardani, 2017)</w:t>
      </w:r>
      <w:r w:rsidR="00462A2D">
        <w:fldChar w:fldCharType="end"/>
      </w:r>
      <w:r w:rsidR="00462A2D">
        <w:t xml:space="preserve">. </w:t>
      </w:r>
      <w:r w:rsidRPr="004E50C3">
        <w:t>Dukungan yang diterima ibu adalah dari keluarga dan petugas kesehatan dalam merawat dan memenuhi kebutuhan nutrisi anak</w:t>
      </w:r>
      <w:r>
        <w:t xml:space="preserve">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4E50C3">
        <w:rPr>
          <w:noProof/>
        </w:rPr>
        <w:t>(Winasis, 2018)</w:t>
      </w:r>
      <w:r>
        <w:fldChar w:fldCharType="end"/>
      </w:r>
      <w:r>
        <w:t xml:space="preserve">. Namun, tidak sedikit pula keluarga yang tidak  mendapatkan dukungan dari keluarga yakni sebanyak 76 orang  </w:t>
      </w:r>
      <w:r w:rsidRPr="004E50C3">
        <w:t>yang mempunyai dukungan sosial yang kurang mendukung dengan pemberian intervensi gizi spesifik yang negatif</w:t>
      </w:r>
      <w:r>
        <w:t xml:space="preserve"> </w:t>
      </w:r>
      <w:r>
        <w:fldChar w:fldCharType="begin" w:fldLock="1"/>
      </w:r>
      <w:r w:rsidR="004D3F81">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4E50C3">
        <w:rPr>
          <w:noProof/>
        </w:rPr>
        <w:t>(Cahyani et al., 2019)</w:t>
      </w:r>
      <w:r>
        <w:fldChar w:fldCharType="end"/>
      </w:r>
      <w:r>
        <w:t>.</w:t>
      </w:r>
      <w:r w:rsidR="004D3F81">
        <w:t xml:space="preserve"> Proporsi balita yang mengalami stunting sebagian besar tidak mendapatkan ASI eksklusif yaitu sebesar 29,1% (25) dibanding balita yang mendapatkan ASI eksklusif yaitu sebesar 20,9% (18) </w:t>
      </w:r>
      <w:r w:rsidR="004D3F81">
        <w:fldChar w:fldCharType="begin" w:fldLock="1"/>
      </w:r>
      <w:r w:rsidR="000B0870">
        <w:instrText>ADDIN CSL_CITATION {"citationItems":[{"id":"ITEM-1","itemData":{"DOI":"10.26751/JIKK.V11I1.764","author":[{"dropping-particle":"","family":"Izah","given":"Nilatul","non-dropping-particle":"","parse-names":false,"suffix":""},{"dropping-particle":"","family":"Zulfiana","given":"Evi","non-dropping-particle":"","parse-names":false,"suffix":""},{"dropping-particle":"","family":"Rahmanindar","given":"Nora","non-dropping-particle":"","parse-names":false,"suffix":""}],"id":"ITEM-1","issue":"1","issued":{"date-parts":[["2020"]]},"page":"27-32","title":"Analisis Sebaran Dan Determinan Stunting Pada Balita Berdasarkan Pola Asuh (Stuatus Imunisasi Dan Pemberian ASI Eksklusif)","type":"article-journal","volume":"11"},"uris":["http://www.mendeley.com/documents/?uuid=46948ccf-088c-442f-8990-1739de0b3f62"]}],"mendeley":{"formattedCitation":"(Izah et al., 2020)","plainTextFormattedCitation":"(Izah et al., 2020)","previouslyFormattedCitation":"(Izah et al., 2020)"},"properties":{"noteIndex":0},"schema":"https://github.com/citation-style-language/schema/raw/master/csl-citation.json"}</w:instrText>
      </w:r>
      <w:r w:rsidR="004D3F81">
        <w:fldChar w:fldCharType="separate"/>
      </w:r>
      <w:r w:rsidR="004D3F81" w:rsidRPr="004D3F81">
        <w:rPr>
          <w:noProof/>
        </w:rPr>
        <w:t>(Izah et al., 2020)</w:t>
      </w:r>
      <w:r w:rsidR="004D3F81">
        <w:fldChar w:fldCharType="end"/>
      </w:r>
      <w:r w:rsidR="004D3F81">
        <w:t xml:space="preserve">. </w:t>
      </w:r>
    </w:p>
    <w:p w14:paraId="656B78FA" w14:textId="6D13B5D5" w:rsidR="00853804" w:rsidRDefault="00511F41" w:rsidP="00692966">
      <w:pPr>
        <w:pStyle w:val="ListParagraph"/>
        <w:numPr>
          <w:ilvl w:val="0"/>
          <w:numId w:val="89"/>
        </w:numPr>
        <w:ind w:left="567" w:hanging="567"/>
      </w:pPr>
      <w:r>
        <w:t>Nilai Budaya dan Gaya Hidup</w:t>
      </w:r>
    </w:p>
    <w:p w14:paraId="4ADC4BEA" w14:textId="04138EFE" w:rsidR="00FD7360" w:rsidRDefault="00FD7360" w:rsidP="00FD7360">
      <w:pPr>
        <w:spacing w:after="0" w:line="480" w:lineRule="auto"/>
        <w:ind w:firstLine="567"/>
        <w:jc w:val="both"/>
      </w:pPr>
      <w:r w:rsidRPr="00FD7360">
        <w:t>Budaya berupa kebiasaan, nilai kepercayaan, dan keyakinan yang ada di masyarakat tentang perawatan dan pemenuhan kebutuhan nutrisi anak sudah mulai selaras dengan prinsip kesehatan, namun masih terdapat budaya yang bertentangan dengan kesehatan di masyarakat setempat</w:t>
      </w:r>
      <w:r>
        <w:t xml:space="preserve">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FD7360">
        <w:rPr>
          <w:noProof/>
        </w:rPr>
        <w:t>(Winasis, 2018)</w:t>
      </w:r>
      <w:r>
        <w:fldChar w:fldCharType="end"/>
      </w:r>
      <w:r>
        <w:t xml:space="preserve">. Karakteristik rumah tangga sebagian besar terdiri dari keluarga inti, dengan jumlah anggota ≤4 orang (55,4%) dan sumber utama air minum adalah sumur (80%) </w:t>
      </w:r>
      <w:r>
        <w:fldChar w:fldCharType="begin" w:fldLock="1"/>
      </w:r>
      <w:r w:rsidR="00F2195F">
        <w:instrText>ADDIN CSL_CITATION {"citationItems":[{"id":"ITEM-1","itemData":{"DOI":"10.6133/apjcn.012016.01","author":[{"dropping-particle":"","family":"Mahmudiono","given":"Trias","non-dropping-particle":"","parse-names":false,"suffix":""},{"dropping-particle":"","family":"Sumarmi","given":"Sri","non-dropping-particle":"","parse-names":false,"suffix":""},{"dropping-particle":"","family":"Rosenkranz","given":"Richard R","non-dropping-particle":"","parse-names":false,"suffix":""}],"id":"ITEM-1","issue":"September 2015","issued":{"date-parts":[["2017"]]},"page":"317-325","title":"Household Dietary Diversity and Child Stunting in East Java , Indonesia","type":"article-journal","volume":"26"},"uris":["http://www.mendeley.com/documents/?uuid=12551be0-1679-4e1c-8aa5-8e126591afd3"]}],"mendeley":{"formattedCitation":"(Mahmudiono et al., 2017)","plainTextFormattedCitation":"(Mahmudiono et al., 2017)","previouslyFormattedCitation":"(Mahmudiono et al., 2017)"},"properties":{"noteIndex":0},"schema":"https://github.com/citation-style-language/schema/raw/master/csl-citation.json"}</w:instrText>
      </w:r>
      <w:r>
        <w:fldChar w:fldCharType="separate"/>
      </w:r>
      <w:r w:rsidRPr="000B0870">
        <w:rPr>
          <w:noProof/>
        </w:rPr>
        <w:t>(Mahmudiono et al., 2017)</w:t>
      </w:r>
      <w:r>
        <w:fldChar w:fldCharType="end"/>
      </w:r>
      <w:r>
        <w:t xml:space="preserve">. Ibu yang memiliki balita stunting sebagian besar nilai budaya dan gaya hidup ibu positif dengan pola pemberian makan dalam kategori tepat </w:t>
      </w:r>
      <w:r>
        <w:fldChar w:fldCharType="begin" w:fldLock="1"/>
      </w:r>
      <w:r>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FD7360">
        <w:rPr>
          <w:noProof/>
        </w:rPr>
        <w:t>(Dwiwardani, 2017)</w:t>
      </w:r>
      <w:r>
        <w:fldChar w:fldCharType="end"/>
      </w:r>
      <w:r>
        <w:t>. H</w:t>
      </w:r>
      <w:r w:rsidRPr="00FD7360">
        <w:t>asil faktor nilai budaya dan gaya hidup</w:t>
      </w:r>
      <w:r>
        <w:t xml:space="preserve"> </w:t>
      </w:r>
      <w:r w:rsidRPr="00FD7360">
        <w:t>berhubungan dengan pemberian intervensi gizi spesifik</w:t>
      </w:r>
      <w:r>
        <w:t xml:space="preserve"> </w:t>
      </w:r>
      <w:r>
        <w:fldChar w:fldCharType="begin" w:fldLock="1"/>
      </w:r>
      <w:r w:rsidR="00475AA9">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FD7360">
        <w:rPr>
          <w:noProof/>
        </w:rPr>
        <w:t>(Cahyani et al., 2019)</w:t>
      </w:r>
      <w:r>
        <w:fldChar w:fldCharType="end"/>
      </w:r>
      <w:r>
        <w:t xml:space="preserve">. </w:t>
      </w:r>
      <w:r w:rsidR="00475AA9">
        <w:t>S</w:t>
      </w:r>
      <w:r w:rsidRPr="00FD7360">
        <w:t>emakin positif nilai budaya dan gaya hidup ibu, maka akan diikuti dengan pola pemberian makanan yang tepat</w:t>
      </w:r>
      <w:r w:rsidR="00475AA9">
        <w:t xml:space="preserve"> </w:t>
      </w:r>
      <w:r w:rsidR="00475AA9">
        <w:fldChar w:fldCharType="begin" w:fldLock="1"/>
      </w:r>
      <w:r w:rsidR="0096185D">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475AA9">
        <w:fldChar w:fldCharType="separate"/>
      </w:r>
      <w:r w:rsidR="00475AA9" w:rsidRPr="00475AA9">
        <w:rPr>
          <w:noProof/>
        </w:rPr>
        <w:t>(Dwiwardani, 2017)</w:t>
      </w:r>
      <w:r w:rsidR="00475AA9">
        <w:fldChar w:fldCharType="end"/>
      </w:r>
      <w:r w:rsidR="00475AA9">
        <w:t xml:space="preserve">. </w:t>
      </w:r>
    </w:p>
    <w:p w14:paraId="7D094D1E" w14:textId="49131F6E" w:rsidR="007A6A80" w:rsidRDefault="007A6A80" w:rsidP="00FD7360">
      <w:pPr>
        <w:spacing w:after="0" w:line="480" w:lineRule="auto"/>
        <w:ind w:firstLine="567"/>
        <w:jc w:val="both"/>
      </w:pPr>
      <w:r>
        <w:lastRenderedPageBreak/>
        <w:t>Selain itu, ada asosiasi ststistik yang signifikan antara kelompok etnis individu dan stunting. Anak-anak suku YI, Tibet dan Uighur memiliki resiko 1,25, 1,29 dan 1,72 kali lipat lebih tinggi dibandingkan anak-anak dari minoritas Han. Setelah disesuaikan untuk semua faktor lain</w:t>
      </w:r>
      <w:r w:rsidR="0096185D">
        <w:t xml:space="preserve">, anak-anak yang tidak mencapai MDD (Minimun Dietary Diversity) memiliki resiko stunting 1,15 kali lebih besar dibandingkan dengan mereka yang menerima asupan makanan yang direkomendasikan. Kesenjangan prevalensi stunting diantara berbagai kelompok etnis besar </w:t>
      </w:r>
      <w:r w:rsidR="0096185D">
        <w:fldChar w:fldCharType="begin" w:fldLock="1"/>
      </w:r>
      <w:r w:rsidR="001E73DC">
        <w:instrText>ADDIN CSL_CITATION {"citationItems":[{"id":"ITEM-1","itemData":{"DOI":"10.1017/S0007114517002720","author":[{"dropping-particle":"","family":"Wang","given":"Anqi","non-dropping-particle":"","parse-names":false,"suffix":""},{"dropping-particle":"","family":"Scherpbier","given":"Robert W","non-dropping-particle":"","parse-names":false,"suffix":""},{"dropping-particle":"","family":"Huang","given":"Xiaona","non-dropping-particle":"","parse-names":false,"suffix":""},{"dropping-particle":"","family":"Guo","given":"Sufang","non-dropping-particle":"","parse-names":false,"suffix":""},{"dropping-particle":"","family":"Yang","given":"Yuning","non-dropping-particle":"","parse-names":false,"suffix":""},{"dropping-particle":"","family":"Josephs-spaulding","given":"Jonathan","non-dropping-particle":"","parse-names":false,"suffix":""},{"dropping-particle":"","family":"Ma","given":"Chuyang","non-dropping-particle":"","parse-names":false,"suffix":""},{"dropping-particle":"","family":"Zhou","given":"Hong","non-dropping-particle":"","parse-names":false,"suffix":""},{"dropping-particle":"","family":"Wang","given":"Yan","non-dropping-particle":"","parse-names":false,"suffix":""}],"id":"ITEM-1","issued":{"date-parts":[["2017"]]},"page":"840-848","title":"The dietary diversity and stunting prevalence in minority children under 3 years old : a cross-sectional study in forty-two counties of Western China","type":"article-journal"},"uris":["http://www.mendeley.com/documents/?uuid=35d04a35-a0bd-4e39-921b-f908a217729a"]}],"mendeley":{"formattedCitation":"(Wang et al., 2017)","plainTextFormattedCitation":"(Wang et al., 2017)","previouslyFormattedCitation":"(Wang et al., 2017)"},"properties":{"noteIndex":0},"schema":"https://github.com/citation-style-language/schema/raw/master/csl-citation.json"}</w:instrText>
      </w:r>
      <w:r w:rsidR="0096185D">
        <w:fldChar w:fldCharType="separate"/>
      </w:r>
      <w:r w:rsidR="0096185D" w:rsidRPr="0096185D">
        <w:rPr>
          <w:noProof/>
        </w:rPr>
        <w:t>(Wang et al., 2017)</w:t>
      </w:r>
      <w:r w:rsidR="0096185D">
        <w:fldChar w:fldCharType="end"/>
      </w:r>
      <w:r w:rsidR="0096185D">
        <w:t>.</w:t>
      </w:r>
    </w:p>
    <w:p w14:paraId="63EC756A" w14:textId="48AE59A3" w:rsidR="0096185D" w:rsidRDefault="0096185D" w:rsidP="00692966">
      <w:pPr>
        <w:pStyle w:val="ListParagraph"/>
        <w:numPr>
          <w:ilvl w:val="0"/>
          <w:numId w:val="89"/>
        </w:numPr>
        <w:ind w:left="567" w:hanging="567"/>
      </w:pPr>
      <w:r>
        <w:t>Politik dan Legal</w:t>
      </w:r>
    </w:p>
    <w:p w14:paraId="63B19769" w14:textId="629BC2E9" w:rsidR="0096185D" w:rsidRDefault="00A12FF1" w:rsidP="00CA6405">
      <w:pPr>
        <w:spacing w:after="0" w:line="480" w:lineRule="auto"/>
        <w:ind w:firstLine="567"/>
        <w:jc w:val="both"/>
      </w:pPr>
      <w:r w:rsidRPr="00A12FF1">
        <w:t>Upaya percepatan perbaikan gizi merupakan upaya Global, tidak saja untuk Indonesia, melainkan semua negara yang memiliki masalah gizi stunting.</w:t>
      </w:r>
      <w:r>
        <w:t xml:space="preserve"> </w:t>
      </w:r>
      <w:r w:rsidRPr="00A12FF1">
        <w:t>Upaya tersebut tidak terlepas dari rencana jangka panjang, menengah dan jangka pendek dengan mengacu kepada undang-undang yang telah ditetapkan oleh Badan Legislatif</w:t>
      </w:r>
      <w:r>
        <w:t xml:space="preserve">. </w:t>
      </w:r>
      <w:r w:rsidR="001E73DC" w:rsidRPr="001E73DC">
        <w:t>Dengan demikian, instrumen pendukung kebijakan dalam percepatan perbaikan gizi sudah cukup lengkap, dan membutuhkan upaya implementasi yang terorganisir dan dapat diterapkan disetiap tingkatan oleh setiap elemen yang terliba</w:t>
      </w:r>
      <w:r w:rsidR="001E73DC">
        <w:t xml:space="preserve">t </w:t>
      </w:r>
      <w:r w:rsidR="001E73DC">
        <w:fldChar w:fldCharType="begin" w:fldLock="1"/>
      </w:r>
      <w:r w:rsidR="000C623E">
        <w:instrText>ADDIN CSL_CITATION {"citationItems":[{"id":"ITEM-1","itemData":{"DOI":"10.22435/bpk.v45i4.7465.233-240","author":[{"dropping-particle":"","family":"Aryastami","given":"Ni Ketut","non-dropping-particle":"","parse-names":false,"suffix":""},{"dropping-particle":"","family":"Tarigan","given":"Ingan","non-dropping-particle":"","parse-names":false,"suffix":""}],"container-title":"Badan Penelitian Kesehatan","id":"ITEM-1","issued":{"date-parts":[["2017"]]},"page":"233-240","title":"Kajian Kebijakan dan Penanggulangan Masalah Gizi Stunting di Indonesia","type":"article-journal","volume":"45"},"uris":["http://www.mendeley.com/documents/?uuid=e933f0df-21db-4546-8554-88db01dc9a85"]}],"mendeley":{"formattedCitation":"(Aryastami &amp; Tarigan, 2017)","plainTextFormattedCitation":"(Aryastami &amp; Tarigan, 2017)","previouslyFormattedCitation":"(Aryastami &amp; Tarigan, 2017)"},"properties":{"noteIndex":0},"schema":"https://github.com/citation-style-language/schema/raw/master/csl-citation.json"}</w:instrText>
      </w:r>
      <w:r w:rsidR="001E73DC">
        <w:fldChar w:fldCharType="separate"/>
      </w:r>
      <w:r w:rsidR="001E73DC" w:rsidRPr="001E73DC">
        <w:rPr>
          <w:noProof/>
        </w:rPr>
        <w:t>(Aryastami &amp; Tarigan, 2017)</w:t>
      </w:r>
      <w:r w:rsidR="001E73DC">
        <w:fldChar w:fldCharType="end"/>
      </w:r>
      <w:r w:rsidR="001E73DC">
        <w:t xml:space="preserve">. </w:t>
      </w:r>
      <w:r w:rsidR="00CA6405">
        <w:t xml:space="preserve">139 responden ibu yang memiliki balita stunting sebagian besar ibu baik dalam mentaati peraturan dan kebijakan dengan pola pemberian makan dalam kategori tepat dengan kata lain </w:t>
      </w:r>
      <w:r w:rsidR="00CA6405" w:rsidRPr="00CA6405">
        <w:t>semakin baik ibu mentaati peraturan dan kebijakan, maka akan diikuti dengan pola pemberian makanan yang tepat</w:t>
      </w:r>
      <w:r w:rsidR="000C623E">
        <w:t xml:space="preserve"> </w:t>
      </w:r>
      <w:r w:rsidR="000C623E">
        <w:fldChar w:fldCharType="begin" w:fldLock="1"/>
      </w:r>
      <w:r w:rsidR="003F0D0F">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0C623E">
        <w:fldChar w:fldCharType="separate"/>
      </w:r>
      <w:r w:rsidR="000C623E" w:rsidRPr="000C623E">
        <w:rPr>
          <w:noProof/>
        </w:rPr>
        <w:t>(Dwiwardani, 2017)</w:t>
      </w:r>
      <w:r w:rsidR="000C623E">
        <w:fldChar w:fldCharType="end"/>
      </w:r>
      <w:r w:rsidR="00A22E29">
        <w:t>. Namu</w:t>
      </w:r>
      <w:r w:rsidR="000C623E">
        <w:t>n</w:t>
      </w:r>
      <w:r w:rsidR="00A22E29">
        <w:t xml:space="preserve"> berbeda p</w:t>
      </w:r>
      <w:r w:rsidR="001E73DC">
        <w:t>ada analisis hubungan faktor politik dan legal dengan pemberian intervensi gizi spesifik menunjukan bahwa 115 responden sebagian memiliki faktor politik dan legal yang mendukung sebanyak 62 orang (53,9%) dengan pemberian intervensi gizi spesifik yang positif dari 62 orang tersebut sebanyak 33 orang (28,7%). Sedangkan yang memiliki faktor politik dan gaya hidup yang tidak mendukung sebanyak 53 orang (46,1%) dengn pemberi</w:t>
      </w:r>
      <w:r w:rsidR="00D2674B">
        <w:t>a</w:t>
      </w:r>
      <w:r w:rsidR="001E73DC">
        <w:t xml:space="preserve">n intervensi gizi spesifik yang negatif pada </w:t>
      </w:r>
      <w:r w:rsidR="001E73DC">
        <w:lastRenderedPageBreak/>
        <w:t>53 orang tersebut sebanyak 28 orang (24,3%)</w:t>
      </w:r>
      <w:r w:rsidR="000C623E">
        <w:t xml:space="preserve">, </w:t>
      </w:r>
      <w:r w:rsidR="000C623E" w:rsidRPr="000C623E">
        <w:t xml:space="preserve">hasil faktor politik dan legal </w:t>
      </w:r>
      <w:r w:rsidR="000C623E">
        <w:t>t</w:t>
      </w:r>
      <w:r w:rsidR="000C623E" w:rsidRPr="000C623E">
        <w:t>idak berhubungan dengan pemberian intervensi gizi spesifik</w:t>
      </w:r>
      <w:r w:rsidR="00CA6405">
        <w:t xml:space="preserve"> </w:t>
      </w:r>
      <w:r w:rsidR="000C623E">
        <w:fldChar w:fldCharType="begin" w:fldLock="1"/>
      </w:r>
      <w:r w:rsidR="000C623E">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0C623E">
        <w:fldChar w:fldCharType="separate"/>
      </w:r>
      <w:r w:rsidR="000C623E" w:rsidRPr="000C623E">
        <w:rPr>
          <w:noProof/>
        </w:rPr>
        <w:t>(Cahyani et al., 2019)</w:t>
      </w:r>
      <w:r w:rsidR="000C623E">
        <w:fldChar w:fldCharType="end"/>
      </w:r>
      <w:r w:rsidR="000C623E">
        <w:t>.</w:t>
      </w:r>
    </w:p>
    <w:p w14:paraId="0EB3C89B" w14:textId="096559D6" w:rsidR="000C623E" w:rsidRDefault="000C623E" w:rsidP="00692966">
      <w:pPr>
        <w:pStyle w:val="ListParagraph"/>
        <w:numPr>
          <w:ilvl w:val="0"/>
          <w:numId w:val="89"/>
        </w:numPr>
        <w:ind w:left="567" w:hanging="567"/>
      </w:pPr>
      <w:r>
        <w:t>Ekonomi</w:t>
      </w:r>
    </w:p>
    <w:p w14:paraId="03260DAB" w14:textId="370A3864" w:rsidR="00B65BF0" w:rsidRDefault="00F2195F" w:rsidP="00B65BF0">
      <w:pPr>
        <w:spacing w:after="0" w:line="480" w:lineRule="auto"/>
        <w:ind w:firstLine="567"/>
        <w:jc w:val="both"/>
        <w:rPr>
          <w:szCs w:val="24"/>
        </w:rPr>
      </w:pPr>
      <w:r>
        <w:t xml:space="preserve">Faktor ekonomi keluarga dalam perawatan dan pemenuhan kebutuhan nutrisi anak sebagian besar responden termasuk dalam kategori ekonomi kurang sebanyak 83 responden (86%). Pada penelitian ini sebagian besar responden tidak memiliki penghasilan yang tetap setiap bulannya, tidak memiliki usaha sampingan dan simpanan uang yang cukup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F2195F">
        <w:rPr>
          <w:noProof/>
        </w:rPr>
        <w:t>(Winasis, 2018)</w:t>
      </w:r>
      <w:r>
        <w:fldChar w:fldCharType="end"/>
      </w:r>
      <w:r>
        <w:t xml:space="preserve">. </w:t>
      </w:r>
      <w:r w:rsidR="00821EDA">
        <w:t>S</w:t>
      </w:r>
      <w:r w:rsidRPr="00F2195F">
        <w:t xml:space="preserve">ebagian besar </w:t>
      </w:r>
      <w:r w:rsidR="00821EDA">
        <w:t xml:space="preserve">ibu </w:t>
      </w:r>
      <w:r w:rsidRPr="00F2195F">
        <w:t>memiliki tingkat ekonomi rendah sebanyak 77 orang (67%) dengan intervensi pemberian gizi spesifik yang postif</w:t>
      </w:r>
      <w:r w:rsidR="00821EDA">
        <w:t xml:space="preserve"> d</w:t>
      </w:r>
      <w:r w:rsidR="00821EDA" w:rsidRPr="00821EDA">
        <w:t>ian</w:t>
      </w:r>
      <w:r w:rsidR="00821EDA">
        <w:t>tara</w:t>
      </w:r>
      <w:r w:rsidR="00821EDA" w:rsidRPr="00821EDA">
        <w:t xml:space="preserve"> 77 orang tersebut sebanyak 40 orang (34,8%)</w:t>
      </w:r>
      <w:r w:rsidR="00821EDA">
        <w:t xml:space="preserve">. </w:t>
      </w:r>
      <w:r w:rsidR="00821EDA" w:rsidRPr="00821EDA">
        <w:t>Sedangkan yang memiliki tingkat ekonomi tinggi sebanyak 38 orang (33%) dengan pemberian intervensi gizi spesifik yang kurang diantara 38 orang tersebut sebanyak 20 orang (17,4%)</w:t>
      </w:r>
      <w:r w:rsidR="00821EDA">
        <w:t xml:space="preserve"> </w:t>
      </w:r>
      <w:r w:rsidR="00821EDA">
        <w:fldChar w:fldCharType="begin" w:fldLock="1"/>
      </w:r>
      <w:r w:rsidR="00187C92">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821EDA">
        <w:fldChar w:fldCharType="separate"/>
      </w:r>
      <w:r w:rsidR="00821EDA" w:rsidRPr="00821EDA">
        <w:rPr>
          <w:noProof/>
        </w:rPr>
        <w:t>(Cahyani et al., 2019)</w:t>
      </w:r>
      <w:r w:rsidR="00821EDA">
        <w:fldChar w:fldCharType="end"/>
      </w:r>
      <w:r w:rsidR="00821EDA">
        <w:t>. Disisi lain, terdapat i</w:t>
      </w:r>
      <w:r>
        <w:t>bu yang memiliki balita stunting sebagian besar memiliki ekonomi yang baik dengan pola pemberian makan dalam kategori tepat.</w:t>
      </w:r>
      <w:r w:rsidRPr="00F2195F">
        <w:t xml:space="preserve"> </w:t>
      </w:r>
      <w:r>
        <w:t>S</w:t>
      </w:r>
      <w:r w:rsidRPr="00F2195F">
        <w:t>emakin baik ibu menggunakan pendapatan untuk memenuhi kebutuhan makan, maka pola pemberian makan pada anak akan semakin tepat</w:t>
      </w:r>
      <w:r>
        <w:t xml:space="preserve"> </w:t>
      </w:r>
      <w:r>
        <w:fldChar w:fldCharType="begin" w:fldLock="1"/>
      </w:r>
      <w:r w:rsidR="00821EDA">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F2195F">
        <w:rPr>
          <w:noProof/>
        </w:rPr>
        <w:t>(Dwiwardani, 2017)</w:t>
      </w:r>
      <w:r>
        <w:fldChar w:fldCharType="end"/>
      </w:r>
      <w:r>
        <w:t xml:space="preserve">. </w:t>
      </w:r>
      <w:r w:rsidR="00187C92" w:rsidRPr="00C64AFF">
        <w:rPr>
          <w:szCs w:val="24"/>
        </w:rPr>
        <w:t>Ini men</w:t>
      </w:r>
      <w:r w:rsidR="00187C92">
        <w:rPr>
          <w:szCs w:val="24"/>
        </w:rPr>
        <w:t>unjukan</w:t>
      </w:r>
      <w:r w:rsidR="00187C92" w:rsidRPr="00C64AFF">
        <w:rPr>
          <w:szCs w:val="24"/>
        </w:rPr>
        <w:t xml:space="preserve"> bahwa kelompok sosial ekonomi rendah lebih sensitif terhadap perbaikan dalam variabel yang di</w:t>
      </w:r>
      <w:r w:rsidR="00187C92">
        <w:rPr>
          <w:szCs w:val="24"/>
        </w:rPr>
        <w:t>teliti</w:t>
      </w:r>
      <w:r w:rsidR="00187C92" w:rsidRPr="00C64AFF">
        <w:rPr>
          <w:szCs w:val="24"/>
        </w:rPr>
        <w:t>, seperti pendidikan ayah dan pendapatan keluarga</w:t>
      </w:r>
      <w:r w:rsidR="00187C92">
        <w:rPr>
          <w:szCs w:val="24"/>
        </w:rPr>
        <w:t xml:space="preserve"> </w:t>
      </w:r>
      <w:r w:rsidR="00187C92">
        <w:rPr>
          <w:szCs w:val="24"/>
        </w:rPr>
        <w:fldChar w:fldCharType="begin" w:fldLock="1"/>
      </w:r>
      <w:r w:rsidR="00B65BF0">
        <w:rPr>
          <w:szCs w:val="24"/>
        </w:rPr>
        <w:instrText>ADDIN CSL_CITATION {"citationItems":[{"id":"ITEM-1","itemData":{"DOI":"10.1017/S1368980013002280","ISSN":"14752727","abstract":"Objective: Malnutrition is one of the most important health problems, especially in developing countries. The present study aimed to describe the socio-economic inequality in stunting and its determinants in Iran for the first time. Design: Cross-sectional, population-based survey, carried out in 2009. Using randomized cluster sampling, weight and height of children were measured and anthropometric indices were calculated based on child growth standards given by the WHO. Socio-economic status of families was determined using principal component analysis on household assets and social specifications of families. The concentration index was used to calculate socio-economic inequality in stunting and its determinants were measured by decomposition of this index. Factors affecting the gap between socio-economic groups were recognized by using the Oaxaca-Blinder decomposition method. Setting: Shahroud District in north-eastern Iran. Subjects: Children (n 1395) aged &lt;6 years. Results: The concentration index for socio-economic inequality in stunting was -0.1913. Mother's education contributed 70 % in decomposition of this index. Mean height-for-age Z-score was -0.544 and -0.335 for low and high socio-economic groups, respectively. Mother's education was the factor contributing most to the gap between these two groups. Conclusions: There was a significant socio-economic inequality in the studied children. If mother's education is distributed equally in all the different groups of Iranian society, one can expect to eliminate 70 % of the socio-economic inequalities. Even in high socio-economic groups, the mean height-for-age Z-score was lower than the international standards. These issues emphasize the necessity of applying new interventions especially for the improvement of maternal education. Copyright © The Authors 2013.","author":[{"dropping-particle":"","family":"Emamian","given":"Mohammad Hassan","non-dropping-particle":"","parse-names":false,"suffix":""},{"dropping-particle":"","family":"Fateh","given":"Mansooreh","non-dropping-particle":"","parse-names":false,"suffix":""},{"dropping-particle":"","family":"Gorgani","given":"Neman","non-dropping-particle":"","parse-names":false,"suffix":""},{"dropping-particle":"","family":"Fotouhi","given":"Akbar","non-dropping-particle":"","parse-names":false,"suffix":""}],"container-title":"Public Health Nutrition","id":"ITEM-1","issue":"9","issued":{"date-parts":[["2014"]]},"page":"2010-2015","title":"Mother's education is the most important factor in socio-economic inequality of child stunting in Iran","type":"article-journal","volume":"17"},"uris":["http://www.mendeley.com/documents/?uuid=210f00cb-f36f-444c-8a11-deade3a2e5ba"]}],"mendeley":{"formattedCitation":"(Emamian et al., 2014)","plainTextFormattedCitation":"(Emamian et al., 2014)","previouslyFormattedCitation":"(Emamian et al., 2014)"},"properties":{"noteIndex":0},"schema":"https://github.com/citation-style-language/schema/raw/master/csl-citation.json"}</w:instrText>
      </w:r>
      <w:r w:rsidR="00187C92">
        <w:rPr>
          <w:szCs w:val="24"/>
        </w:rPr>
        <w:fldChar w:fldCharType="separate"/>
      </w:r>
      <w:r w:rsidR="00187C92" w:rsidRPr="00187C92">
        <w:rPr>
          <w:noProof/>
          <w:szCs w:val="24"/>
        </w:rPr>
        <w:t>(Emamian et al., 2014)</w:t>
      </w:r>
      <w:r w:rsidR="00187C92">
        <w:rPr>
          <w:szCs w:val="24"/>
        </w:rPr>
        <w:fldChar w:fldCharType="end"/>
      </w:r>
      <w:r w:rsidR="00187C92">
        <w:rPr>
          <w:szCs w:val="24"/>
        </w:rPr>
        <w:t>.</w:t>
      </w:r>
    </w:p>
    <w:p w14:paraId="4F1F15FF" w14:textId="0B1F02AD" w:rsidR="00B65BF0" w:rsidRPr="007F3842" w:rsidRDefault="00B65BF0" w:rsidP="00B65BF0">
      <w:pPr>
        <w:spacing w:after="0" w:line="480" w:lineRule="auto"/>
        <w:ind w:firstLine="567"/>
        <w:jc w:val="both"/>
        <w:rPr>
          <w:szCs w:val="24"/>
        </w:rPr>
      </w:pPr>
      <w:r w:rsidRPr="007B4E53">
        <w:rPr>
          <w:szCs w:val="24"/>
        </w:rPr>
        <w:t>Enam puluh tiga persen keluarga tinggal di 'rumah pucca atau permanen dan 10,8% memiliki rumah</w:t>
      </w:r>
      <w:r>
        <w:rPr>
          <w:szCs w:val="24"/>
        </w:rPr>
        <w:t xml:space="preserve"> ‘kutcha atau tidak permanen</w:t>
      </w:r>
      <w:r w:rsidRPr="007B4E53">
        <w:rPr>
          <w:szCs w:val="24"/>
        </w:rPr>
        <w:t xml:space="preserve">. Sekitar 3% </w:t>
      </w:r>
      <w:r>
        <w:rPr>
          <w:szCs w:val="24"/>
        </w:rPr>
        <w:t>keluarga</w:t>
      </w:r>
      <w:r w:rsidRPr="007B4E53">
        <w:rPr>
          <w:szCs w:val="24"/>
        </w:rPr>
        <w:t xml:space="preserve"> tinggal di sebuah rumah dengan lantai </w:t>
      </w:r>
      <w:r>
        <w:rPr>
          <w:szCs w:val="24"/>
        </w:rPr>
        <w:t>tanah</w:t>
      </w:r>
      <w:r w:rsidRPr="007B4E53">
        <w:rPr>
          <w:szCs w:val="24"/>
        </w:rPr>
        <w:t xml:space="preserve"> atau lantai yang belum diplaster. Sebagian besar rumah (84,2%) memiliki kurang dari 3 kamar, tidak termasuk dapur dan kamar mandi dan 61,5% keluarga memiliki rumah mereka.</w:t>
      </w:r>
      <w:r>
        <w:rPr>
          <w:szCs w:val="24"/>
        </w:rPr>
        <w:t xml:space="preserve"> </w:t>
      </w:r>
      <w:r w:rsidRPr="007F3842">
        <w:rPr>
          <w:szCs w:val="24"/>
        </w:rPr>
        <w:t xml:space="preserve">Lebih dari dua pertiga (70,3%) rumah tangga memiliki </w:t>
      </w:r>
      <w:r>
        <w:rPr>
          <w:szCs w:val="24"/>
        </w:rPr>
        <w:t>jamban</w:t>
      </w:r>
      <w:r w:rsidRPr="007F3842">
        <w:rPr>
          <w:szCs w:val="24"/>
        </w:rPr>
        <w:t xml:space="preserve"> pribadi. Jamban siram, tetapi 20% dari populasi buang air </w:t>
      </w:r>
      <w:r w:rsidRPr="007F3842">
        <w:rPr>
          <w:szCs w:val="24"/>
        </w:rPr>
        <w:lastRenderedPageBreak/>
        <w:t>besar di tempat terbuka dan 10% menggunakan jamban siram publik. Sumber air utama adalah pompa umum dan PDAM yang disediakan oleh perusahaan kota Vellore (60%) dan 37% sisanya memiliki PDAM, pompa, dan sumur bor di rumah tangga mereka.</w:t>
      </w:r>
      <w:r>
        <w:rPr>
          <w:szCs w:val="24"/>
        </w:rPr>
        <w:t xml:space="preserve"> Skala</w:t>
      </w:r>
      <w:r w:rsidRPr="007F3842">
        <w:rPr>
          <w:szCs w:val="24"/>
        </w:rPr>
        <w:t xml:space="preserve"> menunjukkan hubungan yang signifikan antara SES dan stunting. Proporsi anak-anak yang terhambat dalam kelompok SES rendah yang diklasifikasikan oleh skala Kuppuswamy, BPL, Kupwwamy termodifikasi dan MDPI masing-masing adalah 42,5%, 75%, 45,7%, dan 67%, yang secara signifikan lebih banyak daripada jumlah yang terhambat. anak-anak dalam kelompok SES tinggi. Tes signifikansi untuk tren dalam </w:t>
      </w:r>
      <w:r>
        <w:rPr>
          <w:szCs w:val="24"/>
        </w:rPr>
        <w:t>stunting</w:t>
      </w:r>
      <w:r w:rsidRPr="007F3842">
        <w:rPr>
          <w:szCs w:val="24"/>
        </w:rPr>
        <w:t xml:space="preserve"> di antara semua skala sosial ekonomi secara statistik signifikan, menunjukkan bahwa dengan penurunan SES ada peningkatan </w:t>
      </w:r>
      <w:r>
        <w:rPr>
          <w:szCs w:val="24"/>
        </w:rPr>
        <w:t xml:space="preserve">stunting </w:t>
      </w:r>
      <w:r>
        <w:rPr>
          <w:szCs w:val="24"/>
        </w:rPr>
        <w:fldChar w:fldCharType="begin" w:fldLock="1"/>
      </w:r>
      <w:r w:rsidR="002365F2">
        <w:rPr>
          <w:szCs w:val="24"/>
        </w:rPr>
        <w:instrText>ADDIN CSL_CITATION {"citationItems":[{"id":"ITEM-1","itemData":{"DOI":"10.1371/journal.pone.0160706","ISSN":"19326203","abstract":"Introduction Socioeconomic status (SES) scales measure poverty, wealth and economic inequality in a population to guide appropriate economic and public health policies. Measurement of poverty and comparison of material deprivation across nations is a challenge. This study compared four SES scales which have been used locally and internationally and evaluated them against childhood stunting, used as an indicator of chronic deprivation, in urban southern India. Methods A door-to-door survey collected information on socio-demographic indicators such as education, occupation, assets, income and living conditions in a semi-urban slum area in Vellore, Tamil Nadu in southern India. A total of 7925 households were categorized by four SES scales-Kuppuswamy scale, Below Poverty Line scale (BPL), the modified Kuppuswamy scale, and the multidimensional poverty index (MDPI) and the level of agreement compared between scales. Logistic regression was used to test the association of SES scales with stunting. Findings The Kuppuswamy, BPL, MDPI and modified Kuppuswamy scales classified 7.1%, 1%, 5.5%, and 55.3% of families as low SES respectively, indicating conservative estimation of low SES by the BPL and MDPI scales in comparison with the modified Kuppuswamy scale, which had the highest sensitivity (89%). Children from low SES classified by all scales had higher odds of stunting, but the level of agreement between scales was very poor ranging from 1%-15%. Conclusion There is great non-uniformity between existing SES scales and cautious interpretation of SES scales is needed in the context of social, cultural, and economic realities.","author":[{"dropping-particle":"","family":"Deepthi","given":"Kattula","non-dropping-particle":"","parse-names":false,"suffix":""},{"dropping-particle":"","family":"Srinivasan","given":"Venugopal","non-dropping-particle":"","parse-names":false,"suffix":""},{"dropping-particle":"","family":"Vasanthakumar","given":"Velusamy","non-dropping-particle":"","parse-names":false,"suffix":""},{"dropping-particle":"","family":"Rajiv","given":"Sarkar","non-dropping-particle":"","parse-names":false,"suffix":""},{"dropping-particle":"","family":"Victoria","given":"Jiang","non-dropping-particle":"","parse-names":false,"suffix":""},{"dropping-particle":"","family":"Mahasampath","given":"Gowri S.","non-dropping-particle":"","parse-names":false,"suffix":""},{"dropping-particle":"","family":"Ankita","given":"Henry","non-dropping-particle":"","parse-names":false,"suffix":""},{"dropping-particle":"","family":"Jordanna","given":"Devi Deosaran","non-dropping-particle":"","parse-names":false,"suffix":""},{"dropping-particle":"","family":"Jayaprakash","given":"Muliyil","non-dropping-particle":"","parse-names":false,"suffix":""},{"dropping-particle":"","family":"Gagandeep","given":"Kang","non-dropping-particle":"","parse-names":false,"suffix":""}],"container-title":"PLoS ONE","id":"ITEM-1","issue":"8","issued":{"date-parts":[["2016"]]},"page":"1-14","title":"Measuring poverty in southern India: A Comparison of socio-economic scales evaluated against childhood stunting","type":"article-journal","volume":"11"},"uris":["http://www.mendeley.com/documents/?uuid=6b06aec5-4c86-4bc5-b3f1-d1fb99eb217e"]}],"mendeley":{"formattedCitation":"(Deepthi et al., 2016)","plainTextFormattedCitation":"(Deepthi et al., 2016)","previouslyFormattedCitation":"(Deepthi et al., 2016)"},"properties":{"noteIndex":0},"schema":"https://github.com/citation-style-language/schema/raw/master/csl-citation.json"}</w:instrText>
      </w:r>
      <w:r>
        <w:rPr>
          <w:szCs w:val="24"/>
        </w:rPr>
        <w:fldChar w:fldCharType="separate"/>
      </w:r>
      <w:r w:rsidRPr="00B65BF0">
        <w:rPr>
          <w:noProof/>
          <w:szCs w:val="24"/>
        </w:rPr>
        <w:t>(Deepthi et al., 2016)</w:t>
      </w:r>
      <w:r>
        <w:rPr>
          <w:szCs w:val="24"/>
        </w:rPr>
        <w:fldChar w:fldCharType="end"/>
      </w:r>
      <w:r w:rsidR="002365F2">
        <w:rPr>
          <w:szCs w:val="24"/>
        </w:rPr>
        <w:t>.</w:t>
      </w:r>
    </w:p>
    <w:p w14:paraId="1674B7E9" w14:textId="58CE4C5A" w:rsidR="000C623E" w:rsidRDefault="003A5DCE" w:rsidP="00692966">
      <w:pPr>
        <w:pStyle w:val="ListParagraph"/>
        <w:numPr>
          <w:ilvl w:val="0"/>
          <w:numId w:val="89"/>
        </w:numPr>
        <w:ind w:left="567" w:hanging="567"/>
      </w:pPr>
      <w:r>
        <w:t>Pendidikan</w:t>
      </w:r>
    </w:p>
    <w:p w14:paraId="20A9FF94" w14:textId="050702BB" w:rsidR="00DC4FEA" w:rsidRDefault="002365F2" w:rsidP="00DC4FEA">
      <w:pPr>
        <w:spacing w:after="0" w:line="480" w:lineRule="auto"/>
        <w:ind w:firstLine="567"/>
        <w:jc w:val="both"/>
      </w:pPr>
      <w:r>
        <w:t xml:space="preserve">Penelitian menunjukkan sebagian besar responden menempuh pendidikan dasar yaitu tamat sekolah dasar atau tamat SMP sebanyak 99 (71,2%) responden </w:t>
      </w:r>
      <w:r>
        <w:fldChar w:fldCharType="begin" w:fldLock="1"/>
      </w:r>
      <w:r>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2365F2">
        <w:rPr>
          <w:noProof/>
        </w:rPr>
        <w:t>(Dwiwardani, 2017)</w:t>
      </w:r>
      <w:r>
        <w:fldChar w:fldCharType="end"/>
      </w:r>
      <w:r>
        <w:t xml:space="preserve">. </w:t>
      </w:r>
      <w:r w:rsidRPr="002365F2">
        <w:t>Distribusi tersebut menunjukan rata-rata responden sempat mendapatkan pendidikan formal</w:t>
      </w:r>
      <w:r>
        <w:t xml:space="preserve">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2365F2">
        <w:rPr>
          <w:noProof/>
        </w:rPr>
        <w:t>(Winasis, 2018)</w:t>
      </w:r>
      <w:r>
        <w:fldChar w:fldCharType="end"/>
      </w:r>
      <w:r>
        <w:t>. Dalam pemberian gizi spesifik, r</w:t>
      </w:r>
      <w:r w:rsidRPr="002365F2">
        <w:t>esponden yang memiliki anak usia 6-24 bulan sebagian memiliki tingkat pendidikan sekolah dasar (SD) sebanyak 46 orang (40%) dengan pamberian intervensi gizi spesifik yang negatif rendah sebanyak 25 orang (21,7%). Sedangkan yang paling sedikit adalah Perguruan Tinggi dengan pemberian intervensi gizi spesifik yang positif sebnyak 9 orang (7,8%)</w:t>
      </w:r>
      <w:r>
        <w:t xml:space="preserve"> </w:t>
      </w:r>
      <w:r>
        <w:fldChar w:fldCharType="begin" w:fldLock="1"/>
      </w:r>
      <w:r w:rsidR="00DC4FEA">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2365F2">
        <w:rPr>
          <w:noProof/>
        </w:rPr>
        <w:t>(Cahyani et al., 2019)</w:t>
      </w:r>
      <w:r>
        <w:fldChar w:fldCharType="end"/>
      </w:r>
      <w:r>
        <w:t xml:space="preserve">. </w:t>
      </w:r>
    </w:p>
    <w:p w14:paraId="02005024" w14:textId="5DDBB26F" w:rsidR="00DC4FEA" w:rsidRDefault="00DC4FEA" w:rsidP="00400E1E">
      <w:pPr>
        <w:spacing w:after="0" w:line="480" w:lineRule="auto"/>
        <w:ind w:firstLine="567"/>
        <w:jc w:val="both"/>
        <w:rPr>
          <w:szCs w:val="24"/>
        </w:rPr>
      </w:pPr>
      <w:r>
        <w:rPr>
          <w:szCs w:val="24"/>
        </w:rPr>
        <w:t xml:space="preserve">Dalam pengetahuan ibu tentang kesehatan </w:t>
      </w:r>
      <w:r w:rsidRPr="001B1727">
        <w:rPr>
          <w:szCs w:val="24"/>
        </w:rPr>
        <w:t xml:space="preserve">menunjukkan bahwa hampir setengah dari anak-anak yang berusia antara 0 dan 36 bulan diimunisasi penuh di Kenya. Secara keseluruhan, tingkat pendidikan ibu juga rendah dengan hanya 57% perempuan memiliki pendidikan dasar, 23% dengan pendidikan menengah dan lebih tinggi, dan </w:t>
      </w:r>
      <w:r w:rsidRPr="001B1727">
        <w:rPr>
          <w:szCs w:val="24"/>
        </w:rPr>
        <w:lastRenderedPageBreak/>
        <w:t>20% perempuan tidak memiliki pendidikan sama sekali.</w:t>
      </w:r>
      <w:r>
        <w:rPr>
          <w:szCs w:val="24"/>
        </w:rPr>
        <w:t xml:space="preserve"> </w:t>
      </w:r>
      <w:r w:rsidRPr="001B1727">
        <w:rPr>
          <w:szCs w:val="24"/>
        </w:rPr>
        <w:t>Hasil penelitian menunjukkan bahwa ibu dalam sampel ini memiliki pengetahuan kesehatan yang moderat seperti yang ditunjukkan oleh skor rata-rata 3,4 dari total skor tujuh. Indeks sikap rendah dengan para ibu mencapai skor rata-rata 2,17 dari total skor enam. Skor otonomi sederhana dengan para ibu mencetak rata-rata 0,93 dari kemungkinan skor dua</w:t>
      </w:r>
      <w:r>
        <w:rPr>
          <w:szCs w:val="24"/>
        </w:rPr>
        <w:t xml:space="preserve"> </w:t>
      </w:r>
      <w:r>
        <w:rPr>
          <w:szCs w:val="24"/>
        </w:rPr>
        <w:fldChar w:fldCharType="begin" w:fldLock="1"/>
      </w:r>
      <w:r w:rsidR="0090439D">
        <w:rPr>
          <w:szCs w:val="24"/>
        </w:rPr>
        <w:instrText>ADDIN CSL_CITATION {"citationItems":[{"id":"ITEM-1","itemData":{"DOI":"10.1007/s10995-010-0670-z","author":[{"dropping-particle":"","family":"Abuya","given":"B.A.","non-dropping-particle":"","parse-names":false,"suffix":""},{"dropping-particle":"","family":"Onsomu","given":"E.O","non-dropping-particle":"","parse-names":false,"suffix":""},{"dropping-particle":"","family":"Kimani","given":"J.K","non-dropping-particle":"","parse-names":false,"suffix":""},{"dropping-particle":"","family":"Moore","given":"D.","non-dropping-particle":"","parse-names":false,"suffix":""}],"container-title":"Matern Child Health","id":"ITEM-1","issued":{"date-parts":[["2011"]]},"page":"15","title":"Inﬂuence of Maternal Education on Child.pdf","type":"article-journal"},"uris":["http://www.mendeley.com/documents/?uuid=e3c13bad-d97c-47b2-a2e6-26525e09e931"]}],"mendeley":{"formattedCitation":"(Abuya et al., 2011)","plainTextFormattedCitation":"(Abuya et al., 2011)","previouslyFormattedCitation":"(Abuya et al., 2011)"},"properties":{"noteIndex":0},"schema":"https://github.com/citation-style-language/schema/raw/master/csl-citation.json"}</w:instrText>
      </w:r>
      <w:r>
        <w:rPr>
          <w:szCs w:val="24"/>
        </w:rPr>
        <w:fldChar w:fldCharType="separate"/>
      </w:r>
      <w:r w:rsidRPr="00DC4FEA">
        <w:rPr>
          <w:noProof/>
          <w:szCs w:val="24"/>
        </w:rPr>
        <w:t>(Abuya et al., 2011)</w:t>
      </w:r>
      <w:r>
        <w:rPr>
          <w:szCs w:val="24"/>
        </w:rPr>
        <w:fldChar w:fldCharType="end"/>
      </w:r>
      <w:r>
        <w:rPr>
          <w:szCs w:val="24"/>
        </w:rPr>
        <w:t xml:space="preserve">. </w:t>
      </w:r>
    </w:p>
    <w:p w14:paraId="5059268A" w14:textId="77777777" w:rsidR="00400E1E" w:rsidRDefault="00400E1E" w:rsidP="00400E1E">
      <w:pPr>
        <w:spacing w:after="0" w:line="480" w:lineRule="auto"/>
        <w:ind w:firstLine="567"/>
        <w:jc w:val="both"/>
        <w:rPr>
          <w:szCs w:val="24"/>
        </w:rPr>
      </w:pPr>
    </w:p>
    <w:p w14:paraId="3A09233D" w14:textId="753A3E3A" w:rsidR="006D366D" w:rsidRDefault="006B710C" w:rsidP="00692966">
      <w:pPr>
        <w:pStyle w:val="Heading2"/>
        <w:numPr>
          <w:ilvl w:val="0"/>
          <w:numId w:val="83"/>
        </w:numPr>
        <w:ind w:left="567" w:hanging="567"/>
        <w:rPr>
          <w:i/>
          <w:iCs/>
        </w:rPr>
      </w:pPr>
      <w:bookmarkStart w:id="328" w:name="_Toc45354058"/>
      <w:bookmarkStart w:id="329" w:name="_Toc45354797"/>
      <w:bookmarkStart w:id="330" w:name="_Toc46982419"/>
      <w:bookmarkStart w:id="331" w:name="_Toc46982653"/>
      <w:r>
        <w:t>Pembahasan</w:t>
      </w:r>
      <w:bookmarkEnd w:id="328"/>
      <w:bookmarkEnd w:id="329"/>
      <w:bookmarkEnd w:id="330"/>
      <w:bookmarkEnd w:id="331"/>
    </w:p>
    <w:p w14:paraId="12FBBA6D" w14:textId="1B0F3E72" w:rsidR="006C3C38" w:rsidRPr="006C3C38" w:rsidRDefault="006C3C38" w:rsidP="00692966">
      <w:pPr>
        <w:pStyle w:val="Heading3"/>
        <w:numPr>
          <w:ilvl w:val="0"/>
          <w:numId w:val="112"/>
        </w:numPr>
        <w:ind w:left="567" w:hanging="567"/>
      </w:pPr>
      <w:bookmarkStart w:id="332" w:name="_Toc45354059"/>
      <w:bookmarkStart w:id="333" w:name="_Toc45354798"/>
      <w:bookmarkStart w:id="334" w:name="_Toc46982420"/>
      <w:bookmarkStart w:id="335" w:name="_Toc46982654"/>
      <w:r>
        <w:t>Teknologi</w:t>
      </w:r>
      <w:bookmarkEnd w:id="332"/>
      <w:bookmarkEnd w:id="333"/>
      <w:bookmarkEnd w:id="334"/>
      <w:bookmarkEnd w:id="335"/>
    </w:p>
    <w:p w14:paraId="5626EC91" w14:textId="24CC8182" w:rsidR="00C529B4" w:rsidRDefault="00C529B4" w:rsidP="00C529B4">
      <w:pPr>
        <w:spacing w:after="0" w:line="480" w:lineRule="auto"/>
        <w:ind w:firstLine="567"/>
        <w:jc w:val="both"/>
      </w:pPr>
      <w:r>
        <w:t xml:space="preserve">Hasil analisis data penelitian menunjukkan bahwa sebagian besar responden menerima dan memanfaatkan paparan teknologi dalam kategori kurang. Selisih tertinggi antara responden non stunting dengan responden stunting berada pada paparan teknologi dalam kategori cukup yaitu 30 responden (31%) non stunting dan 3 responden (3%) stunting. Hasil uji statistik menunjukkan terdapat hubungan antara faktor teknologi dengan kejadian stunting. </w:t>
      </w:r>
      <w:r w:rsidRPr="0090439D">
        <w:t>Pemanfaatan teknologi kesehatan dipengaruhi oleh sikap tenaga kesehatan, kebutuhan serta minat masyarakat. Faktor teknologi dapat meliputi pemanfaatan teknologi untuk mendapatkan informasi, paparan terhadap media baik cetak ataupun elektronik, sarana prasarana, dan akses terhadap pelayanan kesehatan</w:t>
      </w:r>
      <w:r>
        <w:t>. H</w:t>
      </w:r>
      <w:r w:rsidRPr="000A5ADD">
        <w:t>asil penelitian didapatkan skor terendah memanfaatkan media cetak (buku, majalah, dll). Sebagian besar responden mengatakan jarang mendapatkan informasi dari buku atau majalah</w:t>
      </w:r>
      <w:r>
        <w:t xml:space="preserve"> </w:t>
      </w:r>
      <w:r w:rsidR="00B53ACF">
        <w:t>(</w:t>
      </w:r>
      <w:r>
        <w:fldChar w:fldCharType="begin" w:fldLock="1"/>
      </w:r>
      <w:r w:rsidR="008C7354">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C529B4">
        <w:rPr>
          <w:noProof/>
        </w:rPr>
        <w:t>(Dwiwardani, 2017)</w:t>
      </w:r>
      <w:r>
        <w:fldChar w:fldCharType="end"/>
      </w:r>
      <w:r w:rsidR="00B53ACF">
        <w:t>,</w:t>
      </w:r>
      <w:r w:rsidR="00B53ACF" w:rsidRPr="00B53ACF">
        <w:t xml:space="preserve"> </w:t>
      </w:r>
      <w:r w:rsidR="00B53ACF">
        <w:fldChar w:fldCharType="begin" w:fldLock="1"/>
      </w:r>
      <w:r w:rsidR="00B53ACF">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B53ACF">
        <w:fldChar w:fldCharType="separate"/>
      </w:r>
      <w:r w:rsidR="00B53ACF" w:rsidRPr="001F72C3">
        <w:rPr>
          <w:noProof/>
        </w:rPr>
        <w:t>(Winasis, 2018)</w:t>
      </w:r>
      <w:r w:rsidR="00B53ACF">
        <w:fldChar w:fldCharType="end"/>
      </w:r>
      <w:r w:rsidR="00B53ACF">
        <w:t>).</w:t>
      </w:r>
    </w:p>
    <w:p w14:paraId="3397286F" w14:textId="48F708CF" w:rsidR="00C529B4" w:rsidRDefault="00C529B4" w:rsidP="00C529B4">
      <w:pPr>
        <w:spacing w:after="0" w:line="480" w:lineRule="auto"/>
        <w:ind w:firstLine="567"/>
        <w:jc w:val="both"/>
      </w:pPr>
      <w:r>
        <w:t xml:space="preserve">Pemanfaatan teknologi bukan hanya untuk orang tua balita, namun untuk tenaga kesehatan serta kader posyandu dapat memanfaatkan teknologi guna mendukung </w:t>
      </w:r>
      <w:r>
        <w:lastRenderedPageBreak/>
        <w:t xml:space="preserve">optimalisasi data stunting di daerah. Sebelumnya, permasalahan yang terdapat pada sistem informasi pencatatan dan pelaporan status gizi balita stunting yang lama dapat diatasi dengan dilakukannya sebuah pengembangan sistem. Sistem informasi yang akan dikembangkan sesuai dengan prosedur pemenuhan kebutuhan input, process, dan output pengguna. Pengembangan sistem informasi pencatatan dan pelaporan status gizi balita stunting ini berbasis responsive web dan dapat diakses melalui handphone android secara online. Hal ini digunakan untuk meminimalisir proses keterlambatan pelaporan kader posyandu kepada petugas KIA dan Gizi puskesmas guna mendukung monitoring status gizi balita. Dalam program tersebut dapat menampilkan laporan hasil penimbangan balita, Early Warning System, serta perkembangan balita. Output perkembangan balita ini disajikan dengan grafik garis pada tampilan computer ataupun handphone android guna melihat perkembangan hasil penimbangan balita. Hasil penimbangan balita ini disesuaikan dengan indeks antropometri yang merupakan sebuah indeks gabungan diantara beberapa antropometri yang digunakan yaitu BB/U, TB/U, BB/TB, dan IMT/U </w:t>
      </w:r>
      <w:r>
        <w:fldChar w:fldCharType="begin" w:fldLock="1"/>
      </w:r>
      <w:r>
        <w:instrText>ADDIN CSL_CITATION {"citationItems":[{"id":"ITEM-1","itemData":{"DOI":"10.14710/JMKI.7.1.2019.67-74","ISSN":"2548-7213","abstract":"Stunting  merupakan permasalahn gizi kronis yang berdampak pada kegagalan pertumbuhan pada balita, sehingga balita terseabut cenderung lebih pendek daripada usianya. Pemantauan tumbuh kembang anak dapat diupayakan dengan adanya kegiatan posyandu balita. Peranan kader posyandu disamping untuk memotivasi orangtua akan kesadaran pentingnya memantau pengukuran tinggi dan berat badan balitanya, juga mempunyai peranan dalam proses pencatatan dan pelaporan hasil penimbangan balita kepada pihak puskesmas. Dengan kerjasama yang baik antara masyarakat, kader posyandu, dan puskesmas ini dapat menghasilkan data-data yang akurat, tepat, cepat, dan benar.  Tujuan dari penelitian ini yaitu melakukan pengembangan sistem informasi pencatatan dan pelaporan status gizi balita  stunting  untuk mendukung monitoring dan penatalaksanaan status gizi balita.  Metode yang digunakan dalam pengembangan sistem yaitu dengan FAST, dan menggunakan desain penelitian Action Research dengan pendekatan cross sectional. Proses pengumpulan data dilakukan dengan observasi dan wawancara mendalam. Subjek penelitian yaitu 1 petugas kia dan gizi puskesmas, 1 bidan Pembina wilayah, dan 13 kader posyandu balita kelurahan Gajahmungkur. Perancangan desain input, posesn, dan output disesuaikan dengan kebutuhan dari pengguna sistem informasi.  Dapat disimpulkan bahwa pengembangan sistem informasi pencatatan dan pelaporan status gizi balita stunting “mozita” dapat membantu mengatasi permasalah yang muncul, dengan dapat diakses secara online sehingga dapat membantu proses pemasukan data dan pelaporan secara akurat, tepat, cepat, dan benar.","author":[{"dropping-particle":"","family":"Susanti","given":"Wahyu Indri","non-dropping-particle":"","parse-names":false,"suffix":""},{"dropping-particle":"","family":"Widodo","given":"Aris Puji","non-dropping-particle":"","parse-names":false,"suffix":""},{"dropping-particle":"","family":"Nugraheni","given":"Sri Achadi","non-dropping-particle":"","parse-names":false,"suffix":""}],"container-title":"Jurnal Manajemen Kesehatan Indonesia","id":"ITEM-1","issue":"1","issued":{"date-parts":[["2019"]]},"page":"67-74","title":"Pengembangan Sistem Informasi Pencatatan dan Pelaporan Status Gizi Balita Stunting di Kelurahan Gajah Mungkur","type":"article-journal","volume":"7"},"uris":["http://www.mendeley.com/documents/?uuid=a68614b5-f572-42e6-be73-0da98c7f835d"]}],"mendeley":{"formattedCitation":"(Susanti et al., 2019)","plainTextFormattedCitation":"(Susanti et al., 2019)","previouslyFormattedCitation":"(Susanti et al., 2019)"},"properties":{"noteIndex":0},"schema":"https://github.com/citation-style-language/schema/raw/master/csl-citation.json"}</w:instrText>
      </w:r>
      <w:r>
        <w:fldChar w:fldCharType="separate"/>
      </w:r>
      <w:r w:rsidRPr="006B377A">
        <w:rPr>
          <w:noProof/>
        </w:rPr>
        <w:t>(Susanti et al., 2019)</w:t>
      </w:r>
      <w:r>
        <w:fldChar w:fldCharType="end"/>
      </w:r>
      <w:r>
        <w:t>.</w:t>
      </w:r>
    </w:p>
    <w:p w14:paraId="48D938F9" w14:textId="5123C679" w:rsidR="00C3658A" w:rsidRDefault="00D40A09" w:rsidP="00C3658A">
      <w:pPr>
        <w:spacing w:after="0" w:line="480" w:lineRule="auto"/>
        <w:ind w:firstLine="567"/>
        <w:jc w:val="both"/>
      </w:pPr>
      <w:r>
        <w:t xml:space="preserve">Menurut teori transcultural nursing oleh Leininger </w:t>
      </w:r>
      <w:r w:rsidR="0090439D">
        <w:t xml:space="preserve">(2002) </w:t>
      </w:r>
      <w:r>
        <w:t>faktor teknologi</w:t>
      </w:r>
      <w:r w:rsidR="000A5ADD">
        <w:t xml:space="preserve"> </w:t>
      </w:r>
      <w:r>
        <w:t xml:space="preserve">merupakan salah satu faktor yang mempengaruhi perilaku individu berdasarkan budaya. </w:t>
      </w:r>
      <w:r w:rsidR="001F72C3">
        <w:t xml:space="preserve">Teknologi adalah suatu alat yang banyak digunakan oleh manusia yang memiliki efek positif dan negative seiring dengan kemajuan yang berkembang pesat dalam bidang teknologi. Teknologi informasi komunikasi adalah suatu alat perangkat yang mengabungkan aspek sosial yang memungkinkan setiap individu dapat mendapatkan, mengirimkan, dan saling bertukar informasi dengan individu-individu lainya. </w:t>
      </w:r>
      <w:r w:rsidRPr="00D40A09">
        <w:t xml:space="preserve">Faktor teknologi sebagai sumber informasi adalah segala sesuatu yang menjadi perantara dalam menyampaikan informasi dan mempengaruhi kemampuan. </w:t>
      </w:r>
      <w:r w:rsidRPr="00D40A09">
        <w:lastRenderedPageBreak/>
        <w:t>Perkembangan media elektronik dan cetak pada saat ini telah berkembang sangat pesat. Informasi- informasi tentang pola pemberian makanan pada anak yang tepat dapat ditemukan di media elektronik atau cetak</w:t>
      </w:r>
      <w:r w:rsidR="000A5ADD">
        <w:t xml:space="preserve">. </w:t>
      </w:r>
      <w:r w:rsidR="000A5ADD" w:rsidRPr="000A5ADD">
        <w:t>Pemanfaatan teknologi yang cukup dalam penelitian ini disebabkan responden memanfaatkan media elektronik untuk mencari tahu pola pemberian makan yang tepat pada balita</w:t>
      </w:r>
      <w:r w:rsidR="0090439D">
        <w:t>.</w:t>
      </w:r>
      <w:r w:rsidR="001F72C3">
        <w:t xml:space="preserve"> </w:t>
      </w:r>
      <w:r w:rsidR="001F72C3" w:rsidRPr="001F72C3">
        <w:t>Namun, tidak semua orang bisa dan mampu bersentuhan langsung dengan teknologi canggih. Dengan kata lain, hanya sebagian orang yang mampu menggunakan teknologi</w:t>
      </w:r>
      <w:r w:rsidR="001F72C3">
        <w:t>.</w:t>
      </w:r>
      <w:r w:rsidR="00C3658A">
        <w:t xml:space="preserve"> </w:t>
      </w:r>
      <w:r w:rsidR="0090439D" w:rsidRPr="000A5ADD">
        <w:t>Dengan demikian, perlu adanya media cetak (leaflet, booklet, dll) dalam penyuluhan kesehatan tentang pemberian makan yang tepat pada balita sehingga lebih menunjang pola pemanfaatan teknologi untuk meningkatkan status gizi balita</w:t>
      </w:r>
      <w:r w:rsidR="0090439D">
        <w:t xml:space="preserve"> </w:t>
      </w:r>
      <w:r w:rsidR="00C3658A">
        <w:t>(</w:t>
      </w:r>
      <w:r w:rsidR="0090439D">
        <w:fldChar w:fldCharType="begin" w:fldLock="1"/>
      </w:r>
      <w:r w:rsidR="0090439D">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90439D">
        <w:fldChar w:fldCharType="separate"/>
      </w:r>
      <w:r w:rsidR="0090439D" w:rsidRPr="0090439D">
        <w:rPr>
          <w:noProof/>
        </w:rPr>
        <w:t>(Dwiwardani, 2017)</w:t>
      </w:r>
      <w:r w:rsidR="0090439D">
        <w:fldChar w:fldCharType="end"/>
      </w:r>
      <w:r w:rsidR="00C3658A">
        <w:t>,</w:t>
      </w:r>
      <w:r w:rsidR="00C3658A" w:rsidRPr="00C3658A">
        <w:t xml:space="preserve"> </w:t>
      </w:r>
      <w:r w:rsidR="00C3658A">
        <w:fldChar w:fldCharType="begin" w:fldLock="1"/>
      </w:r>
      <w:r w:rsidR="00C3658A">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C3658A">
        <w:fldChar w:fldCharType="separate"/>
      </w:r>
      <w:r w:rsidR="00C3658A" w:rsidRPr="001F72C3">
        <w:rPr>
          <w:noProof/>
        </w:rPr>
        <w:t>(Cahyani et al., 2019)</w:t>
      </w:r>
      <w:r w:rsidR="00C3658A">
        <w:fldChar w:fldCharType="end"/>
      </w:r>
      <w:r w:rsidR="00C3658A">
        <w:t>).</w:t>
      </w:r>
    </w:p>
    <w:p w14:paraId="409DD4FC" w14:textId="629D552B" w:rsidR="008C7354" w:rsidRPr="008C7354" w:rsidRDefault="001F72C3" w:rsidP="00C3658A">
      <w:pPr>
        <w:spacing w:after="0" w:line="480" w:lineRule="auto"/>
        <w:ind w:firstLine="567"/>
        <w:jc w:val="both"/>
      </w:pPr>
      <w:r w:rsidRPr="001F72C3">
        <w:t>Penggunaan media teknologi tidak hanya berdampak positif terhadap masyarakat, dampak negatif yang dihasilkan juga beragam seperti gencarnya promosi iklan susu formula dan bubur instan yang dapat mempengaruhi ibu untuk memberikan MP-ASI sebelum bayi berusia enam bulan sehingga proses pencernaan pada anak tidak adekuat dan dapat menimbulkan penyakit infeksi berulang hingga stunting</w:t>
      </w:r>
      <w:r>
        <w:t xml:space="preserve">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1F72C3">
        <w:rPr>
          <w:noProof/>
        </w:rPr>
        <w:t>(Winasis, 2018)</w:t>
      </w:r>
      <w:r>
        <w:fldChar w:fldCharType="end"/>
      </w:r>
      <w:r>
        <w:t xml:space="preserve">. </w:t>
      </w:r>
      <w:r w:rsidR="008C7354">
        <w:t xml:space="preserve">Begitu juga dengan pemanfaatan teknologi pangan, dimana, </w:t>
      </w:r>
      <w:r w:rsidR="008C7354" w:rsidRPr="00DF065E">
        <w:rPr>
          <w:szCs w:val="24"/>
        </w:rPr>
        <w:t xml:space="preserve">ikan gabus </w:t>
      </w:r>
      <w:r w:rsidR="008C7354" w:rsidRPr="008C7354">
        <w:rPr>
          <w:i/>
          <w:iCs/>
          <w:szCs w:val="24"/>
        </w:rPr>
        <w:t>C. striata</w:t>
      </w:r>
      <w:r w:rsidR="008C7354" w:rsidRPr="00DF065E">
        <w:rPr>
          <w:szCs w:val="24"/>
        </w:rPr>
        <w:t xml:space="preserve"> dari</w:t>
      </w:r>
      <w:r w:rsidR="008C7354">
        <w:rPr>
          <w:szCs w:val="24"/>
        </w:rPr>
        <w:t xml:space="preserve"> W</w:t>
      </w:r>
      <w:r w:rsidR="008C7354" w:rsidRPr="00DF065E">
        <w:rPr>
          <w:szCs w:val="24"/>
        </w:rPr>
        <w:t xml:space="preserve">ilayah Merauke Papua, Indonesia menunjukkan kandungan protein yang tinggi dan profil asam amino dan asam lemak yang menarik. Ikan </w:t>
      </w:r>
      <w:r w:rsidR="008C7354" w:rsidRPr="008C7354">
        <w:rPr>
          <w:i/>
          <w:iCs/>
          <w:szCs w:val="24"/>
        </w:rPr>
        <w:t>C. striata</w:t>
      </w:r>
      <w:r w:rsidR="008C7354" w:rsidRPr="00DF065E">
        <w:rPr>
          <w:szCs w:val="24"/>
        </w:rPr>
        <w:t xml:space="preserve"> adalah sumber asam amino dan asam lemak yang baik. Ikan ini dapat disajikan dengan mengukus atau proses pendidihan bertekanan. Ikan gabus dapat menyediakan sumber alternatif protein dan lemak bagi masyarakat setempat. Nutrisi tinggi yang terkandung dalam </w:t>
      </w:r>
      <w:r w:rsidR="008C7354" w:rsidRPr="008C7354">
        <w:rPr>
          <w:i/>
          <w:iCs/>
          <w:szCs w:val="24"/>
        </w:rPr>
        <w:t>C. striata</w:t>
      </w:r>
      <w:r w:rsidR="008C7354" w:rsidRPr="00DF065E">
        <w:rPr>
          <w:szCs w:val="24"/>
        </w:rPr>
        <w:t xml:space="preserve"> membuat ikan ini berpotensi sebagai makanan yang kaya nutrisi untuk mencegah stunting</w:t>
      </w:r>
      <w:r w:rsidR="008C7354">
        <w:rPr>
          <w:szCs w:val="24"/>
        </w:rPr>
        <w:t xml:space="preserve"> </w:t>
      </w:r>
      <w:r w:rsidR="008C7354">
        <w:rPr>
          <w:szCs w:val="24"/>
        </w:rPr>
        <w:fldChar w:fldCharType="begin" w:fldLock="1"/>
      </w:r>
      <w:r w:rsidR="00EF2539">
        <w:rPr>
          <w:szCs w:val="24"/>
        </w:rPr>
        <w:instrText>ADDIN CSL_CITATION {"citationItems":[{"id":"ITEM-1","itemData":{"DOI":"10.1016/j.mcpsp.2020.100120","ISSN":"26039249","abstract":"Objective: This study was to analyze the chemical composition of cork fish (Channa striata) of Papua Indonesia. Method: Cork fish meat was steamed and pressure boiled to get filtrate and oil. Raw fish meat, steaming process, and pressurized boiling sample were analyzed for proximate, amino acid, and fatty acid. Result: Proximate analysis revealed that protein content and fat content of dry raw fish meat were 58.68% and 0.65%, respectively. The total amino acid of raw fish meat, steaming process filtrate, and pressure boiled filtrate were 67.49%, 3.38%, and 1.54%, respectively. The total fatty acid of raw fish meat, steaming process oil, and pressure boiled oil were 67.28%, 72.75%, and 85.14%, successively. Conclusion: Cork fish (Channa striata) from Merauke Region of Papua, Indonesia shows the high protein content and interesting profile of amino acid and fatty acid that makes it potential to prevent stunting. C. striata fish is a good source of amino acid, and fatty acid can be served by steaming or pressurized boiling process.","author":[{"dropping-particle":"","family":"Pasaribu","given":"Yenni Pintauli","non-dropping-particle":"","parse-names":false,"suffix":""},{"dropping-particle":"","family":"Buyang","given":"Yorinda","non-dropping-particle":"","parse-names":false,"suffix":""},{"dropping-particle":"","family":"Suryaningsih","given":"Ni Luh Sri","non-dropping-particle":"","parse-names":false,"suffix":""},{"dropping-particle":"","family":"Dirpan","given":"Andi","non-dropping-particle":"","parse-names":false,"suffix":""},{"dropping-particle":"","family":"Djalal","given":"Muspirah","non-dropping-particle":"","parse-names":false,"suffix":""}],"container-title":"Medicina Clinica Practica","id":"ITEM-1","issued":{"date-parts":[["2020"]]},"page":"100120","publisher":"The Author(s)","title":"Effect of steaming and pressurized boiling process to the nutrient profile of Papuan cork fish Channa striata as potential protein-rich food to prevent stunting","type":"article-journal","volume":"3"},"uris":["http://www.mendeley.com/documents/?uuid=3bf79cfe-b747-4922-adc9-0924f3ca08b1"]}],"mendeley":{"formattedCitation":"(Pasaribu et al., 2020)","plainTextFormattedCitation":"(Pasaribu et al., 2020)","previouslyFormattedCitation":"(Pasaribu et al., 2020)"},"properties":{"noteIndex":0},"schema":"https://github.com/citation-style-language/schema/raw/master/csl-citation.json"}</w:instrText>
      </w:r>
      <w:r w:rsidR="008C7354">
        <w:rPr>
          <w:szCs w:val="24"/>
        </w:rPr>
        <w:fldChar w:fldCharType="separate"/>
      </w:r>
      <w:r w:rsidR="008C7354" w:rsidRPr="008C7354">
        <w:rPr>
          <w:noProof/>
          <w:szCs w:val="24"/>
        </w:rPr>
        <w:t>(Pasaribu et al., 2020)</w:t>
      </w:r>
      <w:r w:rsidR="008C7354">
        <w:rPr>
          <w:szCs w:val="24"/>
        </w:rPr>
        <w:fldChar w:fldCharType="end"/>
      </w:r>
      <w:r w:rsidR="008C7354">
        <w:rPr>
          <w:szCs w:val="24"/>
        </w:rPr>
        <w:t>.</w:t>
      </w:r>
    </w:p>
    <w:p w14:paraId="7DC61C03" w14:textId="04601712" w:rsidR="006C3C38" w:rsidRDefault="00F326BE" w:rsidP="008C7354">
      <w:pPr>
        <w:spacing w:after="0" w:line="480" w:lineRule="auto"/>
        <w:ind w:firstLine="567"/>
        <w:jc w:val="both"/>
      </w:pPr>
      <w:r>
        <w:lastRenderedPageBreak/>
        <w:t xml:space="preserve">Berdasarkan uraian di atas, pemanfaatan teknologi yang baik berupa informasi, sarana prasarana, dan pelayanan kesehatan cenderung akan menghasilkan status kesehatan yang lebih baik. Ibu yang memanfaatkan teknologi dengan baik dan cukup dalam memperoleh informasi dan pelayanan kesehatan cenderung memiliki balita non stunting. Hal ini terjadi karena segala informasi dan pelayanan kesehatan yang diterima ibu menciptakan pemahaman yang baik kepada ibu sehingga tercipta perilaku positif, yaitu kesadaran akan pentingnya masa pertumbuhan dan perkembangan balita. </w:t>
      </w:r>
      <w:r w:rsidRPr="00F326BE">
        <w:t>Pemanfaatan teknologi yang kurang dalam penelitian ini yaitu penggunaan media cetak/elektronik yang kurang dalam mengakses informasi kesehatan tentang stunting, dan jarang tersedia kulkas dirumah sebagai tempat penyimpanan makanan, sehingga ibu terkadang pergi bekerja tanpa menyediakan makanan di rumah</w:t>
      </w:r>
      <w:r w:rsidR="00C3658A">
        <w:t xml:space="preserve">. </w:t>
      </w:r>
      <w:r w:rsidRPr="00F326BE">
        <w:t>Dengan demikian, diperlukan adanya sosialisasi tentang pemanfaatan teknologi yang tepat untuk pencegahan dan penanggulangan stunting</w:t>
      </w:r>
      <w:r>
        <w:t xml:space="preserve"> </w:t>
      </w:r>
      <w:r w:rsidR="008C7354">
        <w:t>O</w:t>
      </w:r>
      <w:r w:rsidR="006B377A">
        <w:t>ptimalisasi data stunting akan menjadi lebih efisien dan tepat sasaran</w:t>
      </w:r>
      <w:r w:rsidR="008C7354">
        <w:t xml:space="preserve"> </w:t>
      </w:r>
    </w:p>
    <w:p w14:paraId="7172442F" w14:textId="73BD425B" w:rsidR="006C3C38" w:rsidRDefault="006C3C38" w:rsidP="00692966">
      <w:pPr>
        <w:pStyle w:val="Heading3"/>
        <w:numPr>
          <w:ilvl w:val="0"/>
          <w:numId w:val="112"/>
        </w:numPr>
        <w:ind w:left="567" w:hanging="567"/>
      </w:pPr>
      <w:bookmarkStart w:id="336" w:name="_Toc45354060"/>
      <w:bookmarkStart w:id="337" w:name="_Toc45354799"/>
      <w:bookmarkStart w:id="338" w:name="_Toc46982421"/>
      <w:bookmarkStart w:id="339" w:name="_Toc46982655"/>
      <w:r>
        <w:t>Religius dan Filosofi</w:t>
      </w:r>
      <w:bookmarkEnd w:id="336"/>
      <w:bookmarkEnd w:id="337"/>
      <w:bookmarkEnd w:id="338"/>
      <w:bookmarkEnd w:id="339"/>
    </w:p>
    <w:p w14:paraId="0451C7F3" w14:textId="6E18DCD3" w:rsidR="00B35EF0" w:rsidRDefault="00BF007B" w:rsidP="00B35EF0">
      <w:pPr>
        <w:spacing w:after="0" w:line="480" w:lineRule="auto"/>
        <w:ind w:firstLine="567"/>
        <w:jc w:val="both"/>
      </w:pPr>
      <w:r>
        <w:t>Dalam pemberian gizi spesifik, r</w:t>
      </w:r>
      <w:r w:rsidRPr="00E409E9">
        <w:t>espoden yang memiliki faktor religious dan filosofi yang baik, sebanyak set</w:t>
      </w:r>
      <w:r>
        <w:t>e</w:t>
      </w:r>
      <w:r w:rsidRPr="00E409E9">
        <w:t>ngah dari jumlah responden lainya (49,6%) mempunyai faktor religious dan filosofi yang mendukung dalam pemberian gizi spesifik. Responden yang mempunyai faktor religious dan filosofi yang tidak mendukung mempunyai hasil cenderung kurang dalam pemberian intervensi gizi spesifik. Namun, responden yang mempunyai faktor religious dan filosofi yang mendukung cenderung baik dalam pemberian intervensi gizi spesifik. Hasil uji statistik menunjukan tidak ada hubungan yang signifikan an</w:t>
      </w:r>
      <w:r w:rsidR="00021DEA">
        <w:t>tar</w:t>
      </w:r>
      <w:r w:rsidRPr="00E409E9">
        <w:t>a faktor religious dan filosofi dalam pemberian intervensi gizi spesifik.</w:t>
      </w:r>
      <w:r w:rsidR="00B35EF0">
        <w:t xml:space="preserve"> F</w:t>
      </w:r>
      <w:r>
        <w:t xml:space="preserve">aktor religious dan filosofi yang </w:t>
      </w:r>
      <w:r>
        <w:lastRenderedPageBreak/>
        <w:t>menguntungkan maupun yang tidak menguntukan</w:t>
      </w:r>
      <w:r w:rsidR="00B35EF0">
        <w:t xml:space="preserve">, </w:t>
      </w:r>
      <w:r>
        <w:t>tidak mempunyai per</w:t>
      </w:r>
      <w:r w:rsidR="00B35EF0">
        <w:t>b</w:t>
      </w:r>
      <w:r>
        <w:t>edaan jumlah yang banyak.</w:t>
      </w:r>
      <w:r w:rsidRPr="002D0892">
        <w:t xml:space="preserve"> Hal ini terjadi karena terdapat negosiasi budaya religius dan filosofi yang disepakati semua pihak sehingga pelayanan kesehatan yang diterima ibu diterima baik kepada ibu sehingga tercipta perilaku positif dalam pemberian gizi anak</w:t>
      </w:r>
      <w:r>
        <w:t xml:space="preserve"> </w:t>
      </w:r>
      <w:r>
        <w:fldChar w:fldCharType="begin" w:fldLock="1"/>
      </w:r>
      <w:r>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584621">
        <w:rPr>
          <w:noProof/>
        </w:rPr>
        <w:t>(Cahyani et al., 2019)</w:t>
      </w:r>
      <w:r>
        <w:fldChar w:fldCharType="end"/>
      </w:r>
      <w:r>
        <w:t xml:space="preserve">. </w:t>
      </w:r>
    </w:p>
    <w:p w14:paraId="54C63AD7" w14:textId="61F83C7C" w:rsidR="002E12BF" w:rsidRPr="00BA3EC0" w:rsidRDefault="002E12BF" w:rsidP="002E12BF">
      <w:pPr>
        <w:spacing w:after="0" w:line="480" w:lineRule="auto"/>
        <w:ind w:firstLine="567"/>
        <w:jc w:val="both"/>
        <w:rPr>
          <w:szCs w:val="24"/>
        </w:rPr>
      </w:pPr>
      <w:r w:rsidRPr="00BA3EC0">
        <w:rPr>
          <w:szCs w:val="24"/>
        </w:rPr>
        <w:t xml:space="preserve">Prevalensi kelebihan berat badan </w:t>
      </w:r>
      <w:r>
        <w:rPr>
          <w:szCs w:val="24"/>
        </w:rPr>
        <w:t xml:space="preserve">dengan </w:t>
      </w:r>
      <w:r w:rsidRPr="00065353">
        <w:rPr>
          <w:i/>
          <w:iCs/>
          <w:szCs w:val="24"/>
        </w:rPr>
        <w:t>stunting</w:t>
      </w:r>
      <w:r w:rsidRPr="00BA3EC0">
        <w:rPr>
          <w:szCs w:val="24"/>
        </w:rPr>
        <w:t xml:space="preserve"> dapat dikaitkan dengan tingkat pendidikan yang lebih rendah dan status sosial ekonomi perempuan, yang merupakan penentu praktik gizi buruk di negara-negara berkembang di mana anak-anak balita sebagian besar terpengaruh</w:t>
      </w:r>
      <w:r>
        <w:rPr>
          <w:szCs w:val="24"/>
        </w:rPr>
        <w:t xml:space="preserve">. </w:t>
      </w:r>
      <w:r w:rsidRPr="004266E5">
        <w:rPr>
          <w:szCs w:val="24"/>
        </w:rPr>
        <w:t xml:space="preserve">Empat variabel kontekstual (status menyusui, agama, wilayah geografis, dan kuintil indeks kekayaan) dikaitkan dengan kelebihan berat badan dengan stunting bersamaan. Setelah penyesuaian rasio prevalensi faktor-spesifik, faktor yang tidak termasuk dalam agama dikaitkan dengan </w:t>
      </w:r>
      <w:r>
        <w:rPr>
          <w:szCs w:val="24"/>
        </w:rPr>
        <w:t xml:space="preserve">sedikit </w:t>
      </w:r>
      <w:r w:rsidRPr="004266E5">
        <w:rPr>
          <w:szCs w:val="24"/>
        </w:rPr>
        <w:t xml:space="preserve">kemungkinan </w:t>
      </w:r>
      <w:r>
        <w:rPr>
          <w:szCs w:val="24"/>
        </w:rPr>
        <w:t>yang</w:t>
      </w:r>
      <w:r w:rsidRPr="004266E5">
        <w:rPr>
          <w:szCs w:val="24"/>
        </w:rPr>
        <w:t xml:space="preserve"> mengalami stunting dan kelebihan berat badan secara bersamaan</w:t>
      </w:r>
      <w:r>
        <w:rPr>
          <w:szCs w:val="24"/>
        </w:rPr>
        <w:t xml:space="preserve"> </w:t>
      </w:r>
      <w:r>
        <w:rPr>
          <w:szCs w:val="24"/>
        </w:rPr>
        <w:fldChar w:fldCharType="begin" w:fldLock="1"/>
      </w:r>
      <w:r w:rsidR="00BF5DE9">
        <w:rPr>
          <w:szCs w:val="24"/>
        </w:rPr>
        <w:instrText>ADDIN CSL_CITATION {"citationItems":[{"id":"ITEM-1","itemData":{"DOI":"10.1186/s12887-017-0928-3","ISSN":"14712431","abstract":"Background: Malnutrition (undernutrition and overnutrition) is a major public health problem in Ghana -affecting growth and development of individuals and the nation. Stunting and overweight are of particular interest, as recent national surveys show a rising trend of overnutrition and stubbornly high burden of stunting among Ghanaian children. There are currently no data on the simultaneous occurrence of overweight and stunting within individuals in Ghana. This paper presents the burden, the individual-level, and contextual determinants of overweight with concurrent stunting among Ghanaian children. Methods: This study analyzed data set of the fourth round of the Ghana Multiple Indicator Cluster Survey (MICS4). Bivariate analyses were used to describe selected characteristics of survey respondents and their children. Hierarchical modelling approach facilitated identification of significant distal, intermediate and proximal factors/determinants of concurrent stunting and overweight. Both crude and adjusted prevalence ratios via a multivariable Poison regression model with their corresponding 95% Confidence Intervals (CI) are reported. Variables with p ≤ 0.25 at the bivariate level were included in the multivariable analysis. An alpha value of 5% was used to indicate significance. Results: Of 7550 cases (children) analyzed, the prevalence of stunting was 27.5%; underweight was 17.3%; and wasting was 7.7%. The prevalence of overweight and concurrent overweight and stunting were respectively 2.4% and 1.2%. Children who belonged to the fourth wealth quintile, were more likely to be overweight and concurrently stunted as against children belonging to the poorest quintile (aPR = 1.010; 95% CI, 1.003-1.017). Compared to religious (Christians/Muslim/Traditionalist) household heads, children whose household heads did not belong to any religion had 2 times the rates of the Overweight with concurrent stunting (PR = 2.024; 95% CI, 1.016-4.034). Children with mothers aged 20-34 and 35-49 had an increased though insignificant prevalence ratio of association (aPR = 1.001; 95% CI, 0.994-1.005) and (aPR = 1.001; 95% CI, 0.998-1.012) respectively. Conclusion: This analysis determined the prevalence of concurrent stunting and overweight among Ghanaian children to be 1.2%. Four contextual variables (breastfeeding status, religion, geographic region, and wealth index quintile) were associated with overweight with concurrent stunting. We conclude that, only contextual factor…","author":[{"dropping-particle":"","family":"Atsu","given":"Benedicta K.","non-dropping-particle":"","parse-names":false,"suffix":""},{"dropping-particle":"","family":"Guure","given":"Chris","non-dropping-particle":"","parse-names":false,"suffix":""},{"dropping-particle":"","family":"Laar","given":"Amos K.","non-dropping-particle":"","parse-names":false,"suffix":""}],"container-title":"BMC Pediatrics","id":"ITEM-1","issue":"1","issued":{"date-parts":[["2017"]]},"page":"1-12","publisher":"BMC Pediatrics","title":"Determinants of overweight with concurrent stunting among Ghanaian children","type":"article-journal","volume":"17"},"uris":["http://www.mendeley.com/documents/?uuid=6de63cb6-8f69-442e-91b0-2014d9ac5fca"]}],"mendeley":{"formattedCitation":"(Atsu et al., 2017)","plainTextFormattedCitation":"(Atsu et al., 2017)","previouslyFormattedCitation":"(Atsu et al., 2017)"},"properties":{"noteIndex":0},"schema":"https://github.com/citation-style-language/schema/raw/master/csl-citation.json"}</w:instrText>
      </w:r>
      <w:r>
        <w:rPr>
          <w:szCs w:val="24"/>
        </w:rPr>
        <w:fldChar w:fldCharType="separate"/>
      </w:r>
      <w:r w:rsidRPr="002E12BF">
        <w:rPr>
          <w:noProof/>
          <w:szCs w:val="24"/>
        </w:rPr>
        <w:t>(Atsu et al., 2017)</w:t>
      </w:r>
      <w:r>
        <w:rPr>
          <w:szCs w:val="24"/>
        </w:rPr>
        <w:fldChar w:fldCharType="end"/>
      </w:r>
      <w:r>
        <w:rPr>
          <w:szCs w:val="24"/>
        </w:rPr>
        <w:t>.</w:t>
      </w:r>
    </w:p>
    <w:p w14:paraId="411833A0" w14:textId="2291066D" w:rsidR="00E409E9" w:rsidRDefault="006C3C38" w:rsidP="000419FE">
      <w:pPr>
        <w:pStyle w:val="ListParagraph"/>
        <w:spacing w:after="0" w:line="480" w:lineRule="auto"/>
        <w:ind w:left="0" w:firstLine="567"/>
        <w:jc w:val="both"/>
      </w:pPr>
      <w:r>
        <w:t xml:space="preserve">Menurut teori </w:t>
      </w:r>
      <w:r w:rsidRPr="002D0645">
        <w:rPr>
          <w:i/>
          <w:iCs/>
        </w:rPr>
        <w:t>transcultural nursing</w:t>
      </w:r>
      <w:r>
        <w:t xml:space="preserve"> Leininger (2002) religiusitas memberikan motivasi yang sangat kuat untuk menempatkan kebenaran di atas segalanya, bahkan di atas kehidupannya sendiri dan menyebabkan seseorang memiliki sifat rendah hati dan membuka diri. Religiusitas dan filosofi meliputi adanya agama yang dianut, cara pandang terhadap penyakit dan cara pengobatan/kebiasaan agama yang mempunyai efek positif terhadap kesehatan</w:t>
      </w:r>
      <w:r w:rsidR="000419FE">
        <w:t>. R</w:t>
      </w:r>
      <w:r w:rsidR="00E409E9">
        <w:t xml:space="preserve">esponden </w:t>
      </w:r>
      <w:r w:rsidR="000419FE">
        <w:t xml:space="preserve">yang </w:t>
      </w:r>
      <w:r w:rsidR="00E409E9">
        <w:t xml:space="preserve">memiliki religiusitas &amp; filosofi positif, dan mempengaruhi perilaku ibu yang tepat dalam pemberian makan pada balita stunting. Hal tersebut dikarenakan religiusitas ibu </w:t>
      </w:r>
      <w:bookmarkStart w:id="340" w:name="_Hlk45310233"/>
      <w:r w:rsidR="00E409E9">
        <w:t xml:space="preserve">mempengaruhi pola ketenangan ibu merawat anak, dan mempengaruhi apa yang diberikan ibu terhadap anaknya </w:t>
      </w:r>
      <w:bookmarkEnd w:id="340"/>
      <w:r w:rsidR="00E409E9">
        <w:fldChar w:fldCharType="begin" w:fldLock="1"/>
      </w:r>
      <w:r w:rsidR="00584621">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E409E9">
        <w:fldChar w:fldCharType="separate"/>
      </w:r>
      <w:r w:rsidR="00E409E9" w:rsidRPr="00E409E9">
        <w:rPr>
          <w:noProof/>
        </w:rPr>
        <w:t>(Dwiwardani, 2017)</w:t>
      </w:r>
      <w:r w:rsidR="00E409E9">
        <w:fldChar w:fldCharType="end"/>
      </w:r>
      <w:r w:rsidR="00E409E9">
        <w:t xml:space="preserve">. </w:t>
      </w:r>
      <w:r w:rsidR="00D20BB3">
        <w:t xml:space="preserve">Dengan demikian, diperlukan pendekatan lebih atau negosiasi </w:t>
      </w:r>
      <w:r w:rsidR="00D20BB3">
        <w:lastRenderedPageBreak/>
        <w:t>budaya religius agar tercapai kesepakatan sehingga tercipta perilaku positif yang mempengaruhi pola ketenangan ibu dalam merawat anak.</w:t>
      </w:r>
    </w:p>
    <w:p w14:paraId="4B1A619B" w14:textId="27108963" w:rsidR="0090439D" w:rsidRDefault="002D0645" w:rsidP="00692966">
      <w:pPr>
        <w:pStyle w:val="Heading3"/>
        <w:numPr>
          <w:ilvl w:val="0"/>
          <w:numId w:val="112"/>
        </w:numPr>
        <w:ind w:left="567" w:hanging="567"/>
      </w:pPr>
      <w:bookmarkStart w:id="341" w:name="_Toc45354061"/>
      <w:bookmarkStart w:id="342" w:name="_Toc45354800"/>
      <w:bookmarkStart w:id="343" w:name="_Toc46982422"/>
      <w:bookmarkStart w:id="344" w:name="_Toc46982656"/>
      <w:r>
        <w:t>Dukungan Sosial dan Keluarga</w:t>
      </w:r>
      <w:bookmarkEnd w:id="341"/>
      <w:bookmarkEnd w:id="342"/>
      <w:bookmarkEnd w:id="343"/>
      <w:bookmarkEnd w:id="344"/>
    </w:p>
    <w:p w14:paraId="3476C55B" w14:textId="77777777" w:rsidR="00591A26" w:rsidRDefault="002D0645" w:rsidP="00591A26">
      <w:pPr>
        <w:pStyle w:val="ListParagraph"/>
        <w:spacing w:after="0" w:line="480" w:lineRule="auto"/>
        <w:ind w:left="0" w:firstLine="567"/>
        <w:jc w:val="both"/>
      </w:pPr>
      <w:r w:rsidRPr="002D0645">
        <w:t>Sebagian besar responden yang mempuyai faktor sosial baik tidak memiliki balita yang mengalami stunting, namun terdapat sejumlah 19 responden yang memiliki balita stunting. Hasil penelitian menunjukkan bahwa secara statistik terdapat hubungan antara faktor sosial dengan kejadian stunting</w:t>
      </w:r>
      <w:r w:rsidR="001E739C">
        <w:t xml:space="preserve"> </w:t>
      </w:r>
      <w:r w:rsidR="001E739C">
        <w:fldChar w:fldCharType="begin" w:fldLock="1"/>
      </w:r>
      <w:r w:rsidR="001E739C">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1E739C">
        <w:fldChar w:fldCharType="separate"/>
      </w:r>
      <w:r w:rsidR="001E739C" w:rsidRPr="001E739C">
        <w:rPr>
          <w:noProof/>
        </w:rPr>
        <w:t>(Winasis, 2018)</w:t>
      </w:r>
      <w:r w:rsidR="001E739C">
        <w:fldChar w:fldCharType="end"/>
      </w:r>
      <w:r w:rsidR="001E739C">
        <w:t xml:space="preserve">. </w:t>
      </w:r>
      <w:r w:rsidR="001E739C" w:rsidRPr="001E739C">
        <w:t>Dukungan sosial ini meliputi dukugan sosial berupa ungkapan empati, kepedulian, dan perhatian terhadap orang bersangkutan, dukungan berupa penghargaan, dukungan penghagaan, dukungan informatif, dan dukungan instrumental</w:t>
      </w:r>
      <w:r w:rsidR="001E739C">
        <w:t xml:space="preserve"> </w:t>
      </w:r>
      <w:r w:rsidR="001E739C">
        <w:fldChar w:fldCharType="begin" w:fldLock="1"/>
      </w:r>
      <w:r w:rsidR="001E739C">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1E739C">
        <w:fldChar w:fldCharType="separate"/>
      </w:r>
      <w:r w:rsidR="001E739C" w:rsidRPr="001E739C">
        <w:rPr>
          <w:noProof/>
        </w:rPr>
        <w:t>(Cahyani et al., 2019)</w:t>
      </w:r>
      <w:r w:rsidR="001E739C">
        <w:fldChar w:fldCharType="end"/>
      </w:r>
      <w:r w:rsidR="001E739C">
        <w:t xml:space="preserve">. </w:t>
      </w:r>
      <w:r>
        <w:t xml:space="preserve">Faktor sosial yang baik dalam penelitian ini antara lain: ibu mendapatkan dukungan dari keluarga untuk diperiksakan status pertumbuhan dan perkembangan anak ke pelayanan kesehatan, keluarga mampu menjelaskan setiap ibu bertanya tentang anjuran dan larangan dalam merawat anak balita, keluarga mengantarkan saat datang ke fasilitas kesehatan, puskesmas, atau posyandu untuk memantau status kesehatan, petumbuhan dan perkembangan anak balita serta keluarga berperan aktif dalam setiap perawatan selama anak balita. </w:t>
      </w:r>
      <w:r w:rsidR="001E739C" w:rsidRPr="001E739C">
        <w:t>Beberapa peneliti menyebutkan dukungan keluarga memimiliki hubungan dalam pemberian ASI dan juga pemberian Pola makan kepada anak. Semakin keluarga mendukung maka motivasi ibu dalam perawatan anak seperti pemberian ASI dan pola makan yang baik juga semakin baik</w:t>
      </w:r>
      <w:r w:rsidR="001E739C">
        <w:t xml:space="preserve">. </w:t>
      </w:r>
    </w:p>
    <w:p w14:paraId="0A61CD9D" w14:textId="35F463A8" w:rsidR="00DD45CC" w:rsidRDefault="00591A26" w:rsidP="001E2250">
      <w:pPr>
        <w:pStyle w:val="ListParagraph"/>
        <w:spacing w:after="0" w:line="480" w:lineRule="auto"/>
        <w:ind w:left="0" w:firstLine="567"/>
        <w:jc w:val="both"/>
      </w:pPr>
      <w:r w:rsidRPr="006415F3">
        <w:t>Keluarga merupakan faktor kunci dalam mendukung keberhasilan pengobatan dan pemulihan</w:t>
      </w:r>
      <w:r>
        <w:t xml:space="preserve"> </w:t>
      </w:r>
      <w:r w:rsidR="001E2250">
        <w:fldChar w:fldCharType="begin" w:fldLock="1"/>
      </w:r>
      <w:r w:rsidR="0006459C">
        <w:instrText>ADDIN CSL_CITATION {"citationItems":[{"id":"ITEM-1","itemData":{"abstract":"The collection of plastic flotsam and jetsam is a worldwide ecological issue because of its strength, tirelessness, and wealth. Despite the fact that impacts of plastic garbage on individual marine creatures, especially well evolved creatures and winged animals, have been widely recorded, next to no is thought about consequences for gatherings and results for environment working. In Europe, around forty percent of the plastic things delivered are used as single-utilize bundling, which quickly gather in waste administration offices and as litter in nature. A scope of biodegradable plastics have been created with the goal of diminishing the ingenuity of litter, be that as it may, their effects on marine collections or environment working have never been assessed. A field trial was led to evaluate the effect of traditional and biodegradable plastic bearer sacks as litter on benthic large scale and faunal collections and biogeochemical forms on an intertidal shore close Dublin, Ireland. Following nine weeks, the nearness of either kind of sack made anoxic conditions inside the silt alongside diminished essential profitability and natural matter and fundamentally bring down plenitudes of infaunal spineless creatures. This demonstrates both ordinary and biodegradable sacks can quickly modify marine arrays and the biological community administrations they give.","author":[{"dropping-particle":"","family":"Rachmawati","given":"Dhian Satya","non-dropping-particle":"","parse-names":false,"suffix":""},{"dropping-particle":"","family":"Nursalam","given":"","non-dropping-particle":"","parse-names":false,"suffix":""},{"dropping-particle":"","family":"Wibowo","given":"Arief","non-dropping-particle":"","parse-names":false,"suffix":""},{"dropping-particle":"","family":"Budiarti","given":"Astrida","non-dropping-particle":"","parse-names":false,"suffix":""},{"dropping-particle":"","family":"Agustin","given":"Riza","non-dropping-particle":"","parse-names":false,"suffix":""}],"container-title":"Indian Journal of Public Health","id":"ITEM-1","issue":"11","issued":{"date-parts":[["2018"]]},"page":"91-95","title":"Family Factors Associated with Quality of Life in Pulmonary Tuberculosis Patients in Surabaya, Indonesia","type":"article-journal","volume":"9"},"uris":["http://www.mendeley.com/documents/?uuid=a54fe255-e072-4ff7-9518-9a25a0918bd5"]}],"mendeley":{"formattedCitation":"(Rachmawati et al., 2018)","plainTextFormattedCitation":"(Rachmawati et al., 2018)","previouslyFormattedCitation":"(Rachmawati et al., 2018)"},"properties":{"noteIndex":0},"schema":"https://github.com/citation-style-language/schema/raw/master/csl-citation.json"}</w:instrText>
      </w:r>
      <w:r w:rsidR="001E2250">
        <w:fldChar w:fldCharType="separate"/>
      </w:r>
      <w:r w:rsidR="001E2250" w:rsidRPr="001E2250">
        <w:rPr>
          <w:noProof/>
        </w:rPr>
        <w:t>(Rachmawati et al., 2018)</w:t>
      </w:r>
      <w:r w:rsidR="001E2250">
        <w:fldChar w:fldCharType="end"/>
      </w:r>
      <w:r w:rsidR="001E2250">
        <w:t xml:space="preserve">. </w:t>
      </w:r>
      <w:r w:rsidR="008B2A4E" w:rsidRPr="008B2A4E">
        <w:t>Setiap anggota keluarga memiliki beberapa peran dalam keluarga antara lain motivator, edukator, dan fasilitator</w:t>
      </w:r>
      <w:r w:rsidR="008B2A4E">
        <w:t xml:space="preserve"> </w:t>
      </w:r>
      <w:r w:rsidR="008B2A4E">
        <w:fldChar w:fldCharType="begin" w:fldLock="1"/>
      </w:r>
      <w:r w:rsidR="008B2A4E">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8B2A4E">
        <w:fldChar w:fldCharType="separate"/>
      </w:r>
      <w:r w:rsidR="008B2A4E" w:rsidRPr="008B2A4E">
        <w:rPr>
          <w:noProof/>
        </w:rPr>
        <w:t>(Dwiwardani, 2017)</w:t>
      </w:r>
      <w:r w:rsidR="008B2A4E">
        <w:fldChar w:fldCharType="end"/>
      </w:r>
      <w:r w:rsidR="008B2A4E">
        <w:t xml:space="preserve">. </w:t>
      </w:r>
      <w:r w:rsidR="001E739C">
        <w:t xml:space="preserve">Kepala keluarga atau suami berperan penting di dalam suatu keluarga termasuk </w:t>
      </w:r>
      <w:r w:rsidR="001E739C">
        <w:lastRenderedPageBreak/>
        <w:t xml:space="preserve">memberikan motivasi, edukasi, dan memfasilitasi istri ketika memberikan makanan kepada anak, ini sesuai dengan penelitian yang mengatakan bahwa dukungan sosial masih terikat oleh kebiasaan, adat istiadat, maupun kepercayaan dari keluarga dan masyarakat pada daerah tersebut, sehingga berpengaruh dalam pemberian intervensi gizi spesifik yang dilakukan oleh ibu. </w:t>
      </w:r>
      <w:r w:rsidR="001E2250">
        <w:t>Dimana selama proses perawatan, k</w:t>
      </w:r>
      <w:r w:rsidR="001E2250" w:rsidRPr="006415F3">
        <w:t xml:space="preserve">eluarga memiliki peran dalam </w:t>
      </w:r>
      <w:r w:rsidR="001E2250">
        <w:t>kesehatan</w:t>
      </w:r>
      <w:r w:rsidR="001E2250" w:rsidRPr="006415F3">
        <w:t xml:space="preserve"> psikologis </w:t>
      </w:r>
      <w:r w:rsidR="001E2250">
        <w:t xml:space="preserve">pada </w:t>
      </w:r>
      <w:r w:rsidR="001E2250" w:rsidRPr="006415F3">
        <w:t xml:space="preserve">anggota keluarga </w:t>
      </w:r>
      <w:r w:rsidR="001E2250">
        <w:t xml:space="preserve">yang sakit </w:t>
      </w:r>
      <w:r w:rsidR="0006459C">
        <w:fldChar w:fldCharType="begin" w:fldLock="1"/>
      </w:r>
      <w:r w:rsidR="00D35040">
        <w:instrText>ADDIN CSL_CITATION {"citationItems":[{"id":"ITEM-1","itemData":{"DOI":"10.20473/JN.V15I2.18909","ISSN":"1858-3598","author":[{"dropping-particle":"","family":"Rachmawati","given":"Dhian Satya","non-dropping-particle":"","parse-names":false,"suffix":""},{"dropping-particle":"","family":"Priyantini","given":"Dwi","non-dropping-particle":"","parse-names":false,"suffix":""},{"dropping-particle":"","family":"Aini","given":"Qurrotul","non-dropping-particle":"","parse-names":false,"suffix":""}],"container-title":"Jurnal Ners","id":"ITEM-1","issue":"2","issued":{"date-parts":[["2020"]]},"page":"45-49","title":"Family Factors and Their Relation to the Treatment Adherence of Pulmonary TB Patients in Surabaya","type":"article-journal","volume":"15"},"uris":["http://www.mendeley.com/documents/?uuid=306a1552-4acb-4f73-9487-d5559f3ecbc0"]}],"mendeley":{"formattedCitation":"(Rachmawati et al., 2020)","plainTextFormattedCitation":"(Rachmawati et al., 2020)","previouslyFormattedCitation":"(Rachmawati et al., 2020)"},"properties":{"noteIndex":0},"schema":"https://github.com/citation-style-language/schema/raw/master/csl-citation.json"}</w:instrText>
      </w:r>
      <w:r w:rsidR="0006459C">
        <w:fldChar w:fldCharType="separate"/>
      </w:r>
      <w:r w:rsidR="0006459C" w:rsidRPr="0006459C">
        <w:rPr>
          <w:noProof/>
        </w:rPr>
        <w:t>(Rachmawati et al., 2020)</w:t>
      </w:r>
      <w:r w:rsidR="0006459C">
        <w:fldChar w:fldCharType="end"/>
      </w:r>
      <w:r w:rsidR="0006459C">
        <w:t xml:space="preserve">. </w:t>
      </w:r>
      <w:r w:rsidR="001E739C" w:rsidRPr="001E739C">
        <w:t>Faktor sosial dan keluarga dalam penelitian ini yang kurang mendukung antara lain keluarga masih meyakini pemberian makanan pendamping ASI sebelum usia 6 bulan seperti memberikan pisang, air kelapa, nasi halus membuat anak semakin kenyang, sehat dan tidak rewel</w:t>
      </w:r>
      <w:r w:rsidR="001E739C">
        <w:t xml:space="preserve"> </w:t>
      </w:r>
      <w:r w:rsidR="001E739C">
        <w:fldChar w:fldCharType="begin" w:fldLock="1"/>
      </w:r>
      <w:r w:rsidR="008B2A4E">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1E739C">
        <w:fldChar w:fldCharType="separate"/>
      </w:r>
      <w:r w:rsidR="001E739C" w:rsidRPr="001E739C">
        <w:rPr>
          <w:noProof/>
        </w:rPr>
        <w:t>(Cahyani et al., 2019)</w:t>
      </w:r>
      <w:r w:rsidR="001E739C">
        <w:fldChar w:fldCharType="end"/>
      </w:r>
      <w:r w:rsidR="001E739C">
        <w:t xml:space="preserve">. </w:t>
      </w:r>
    </w:p>
    <w:p w14:paraId="009E9854" w14:textId="5CB99408" w:rsidR="00D84322" w:rsidRDefault="00DD45CC" w:rsidP="00DA0637">
      <w:pPr>
        <w:pStyle w:val="ListParagraph"/>
        <w:spacing w:after="0" w:line="480" w:lineRule="auto"/>
        <w:ind w:left="0" w:firstLine="567"/>
        <w:jc w:val="both"/>
        <w:rPr>
          <w:szCs w:val="24"/>
        </w:rPr>
      </w:pPr>
      <w:r w:rsidRPr="00237721">
        <w:rPr>
          <w:szCs w:val="24"/>
        </w:rPr>
        <w:t>Kelompok makanan lain yang menunjukkan hubungan yang signifikan</w:t>
      </w:r>
      <w:r>
        <w:rPr>
          <w:szCs w:val="24"/>
        </w:rPr>
        <w:t xml:space="preserve"> </w:t>
      </w:r>
      <w:r w:rsidRPr="00237721">
        <w:rPr>
          <w:szCs w:val="24"/>
        </w:rPr>
        <w:t xml:space="preserve">dengan stunting anak adalah konsumsi ikan. </w:t>
      </w:r>
      <w:r>
        <w:rPr>
          <w:szCs w:val="24"/>
        </w:rPr>
        <w:t>Dampak</w:t>
      </w:r>
      <w:r w:rsidRPr="00237721">
        <w:rPr>
          <w:szCs w:val="24"/>
        </w:rPr>
        <w:t xml:space="preserve"> dari konsumsi ikan tidak sejalan dengan penelitian sebelumnya dimana konsumsi ikan berhubungan negatif dengan pengerdilan anak.</w:t>
      </w:r>
      <w:r>
        <w:rPr>
          <w:szCs w:val="24"/>
        </w:rPr>
        <w:t xml:space="preserve"> </w:t>
      </w:r>
      <w:r w:rsidRPr="00237721">
        <w:rPr>
          <w:szCs w:val="24"/>
        </w:rPr>
        <w:t>Harga ikan kering yang murah, dibandingkan dengan ikan air tawar, mungkin menjelaskan hubungan yang signifikan ini.</w:t>
      </w:r>
      <w:r>
        <w:rPr>
          <w:szCs w:val="24"/>
        </w:rPr>
        <w:t xml:space="preserve"> </w:t>
      </w:r>
      <w:r w:rsidRPr="009F0F68">
        <w:rPr>
          <w:szCs w:val="24"/>
        </w:rPr>
        <w:t>Kelompok makanan lain yang sering dikonsumsi adalah sayuran. Sayuran padat nutrisi dengan banyak vitamin dan mineral mikro yang penting untuk kesehatan. Namun, di Indonesia, metode memasak seperti merebus dan mengukus sayuran bisa mengurangi beberapa vitamin yang larut dalam air yang berharga ketika dimakan. Buah-buahan, serta sayuran, umumnya padat nutrisi, terutama kaya akan vitamin dan mineral yang membantu menjaga metabolisme tubuh.</w:t>
      </w:r>
      <w:r>
        <w:rPr>
          <w:szCs w:val="24"/>
        </w:rPr>
        <w:t xml:space="preserve"> H</w:t>
      </w:r>
      <w:r w:rsidRPr="009F0F68">
        <w:rPr>
          <w:szCs w:val="24"/>
        </w:rPr>
        <w:t>anya 64,8% rumah tangga yang mengkonsumsi buah dalam 24 jam terakhir, dan ini bukan prediktor yang signifikan terhadap pengerdilan anak. Kelompok makanan yang paling jarang dikonsumsi adalah produk susu, yaitu 41,5% dari rumah tangga.</w:t>
      </w:r>
      <w:r>
        <w:rPr>
          <w:szCs w:val="24"/>
        </w:rPr>
        <w:t xml:space="preserve"> </w:t>
      </w:r>
      <w:r w:rsidRPr="009F0F68">
        <w:rPr>
          <w:szCs w:val="24"/>
        </w:rPr>
        <w:t xml:space="preserve">Produk susu adalah sumber utama kalsium yang sangat penting untuk </w:t>
      </w:r>
      <w:r w:rsidRPr="009F0F68">
        <w:rPr>
          <w:szCs w:val="24"/>
        </w:rPr>
        <w:lastRenderedPageBreak/>
        <w:t>pertumbuhan dan pertumbuhan tulang</w:t>
      </w:r>
      <w:r w:rsidR="00F451D6">
        <w:rPr>
          <w:szCs w:val="24"/>
        </w:rPr>
        <w:t xml:space="preserve"> </w:t>
      </w:r>
      <w:r w:rsidR="00F451D6">
        <w:rPr>
          <w:szCs w:val="24"/>
        </w:rPr>
        <w:fldChar w:fldCharType="begin" w:fldLock="1"/>
      </w:r>
      <w:r w:rsidR="00EE311A">
        <w:rPr>
          <w:szCs w:val="24"/>
        </w:rPr>
        <w:instrText>ADDIN CSL_CITATION {"citationItems":[{"id":"ITEM-1","itemData":{"DOI":"10.6133/apjcn.012016.01","author":[{"dropping-particle":"","family":"Mahmudiono","given":"Trias","non-dropping-particle":"","parse-names":false,"suffix":""},{"dropping-particle":"","family":"Sumarmi","given":"Sri","non-dropping-particle":"","parse-names":false,"suffix":""},{"dropping-particle":"","family":"Rosenkranz","given":"Richard R","non-dropping-particle":"","parse-names":false,"suffix":""}],"id":"ITEM-1","issue":"September 2015","issued":{"date-parts":[["2017"]]},"page":"317-325","title":"Household Dietary Diversity and Child Stunting in East Java , Indonesia","type":"article-journal","volume":"26"},"uris":["http://www.mendeley.com/documents/?uuid=12551be0-1679-4e1c-8aa5-8e126591afd3"]}],"mendeley":{"formattedCitation":"(Mahmudiono et al., 2017)","plainTextFormattedCitation":"(Mahmudiono et al., 2017)","previouslyFormattedCitation":"(Mahmudiono et al., 2017)"},"properties":{"noteIndex":0},"schema":"https://github.com/citation-style-language/schema/raw/master/csl-citation.json"}</w:instrText>
      </w:r>
      <w:r w:rsidR="00F451D6">
        <w:rPr>
          <w:szCs w:val="24"/>
        </w:rPr>
        <w:fldChar w:fldCharType="separate"/>
      </w:r>
      <w:r w:rsidR="00F451D6" w:rsidRPr="00F451D6">
        <w:rPr>
          <w:noProof/>
          <w:szCs w:val="24"/>
        </w:rPr>
        <w:t>(Mahmudiono et al., 2017)</w:t>
      </w:r>
      <w:r w:rsidR="00F451D6">
        <w:rPr>
          <w:szCs w:val="24"/>
        </w:rPr>
        <w:fldChar w:fldCharType="end"/>
      </w:r>
      <w:r w:rsidR="00F451D6">
        <w:rPr>
          <w:szCs w:val="24"/>
        </w:rPr>
        <w:t>.</w:t>
      </w:r>
      <w:r w:rsidR="00EE311A">
        <w:rPr>
          <w:szCs w:val="24"/>
        </w:rPr>
        <w:t xml:space="preserve"> P</w:t>
      </w:r>
      <w:r w:rsidR="00EE311A" w:rsidRPr="00EE311A">
        <w:rPr>
          <w:szCs w:val="24"/>
        </w:rPr>
        <w:t>raktek pemberian makan yang kurang baik yang diberikan pada anak akan memberikan peluang untuk terjadinya stunting</w:t>
      </w:r>
      <w:r w:rsidR="00EE311A">
        <w:rPr>
          <w:szCs w:val="24"/>
        </w:rPr>
        <w:t xml:space="preserve">. </w:t>
      </w:r>
      <w:r w:rsidR="00EE311A" w:rsidRPr="00EE311A">
        <w:rPr>
          <w:szCs w:val="24"/>
        </w:rPr>
        <w:t>Praktek pemberian makan pada anak sangat penting dan besar pengaruhnya bagi pertumbuhan anak. Memberikan suasana yang nyaman bagi anak pada saat makan, mengetahui selera makan yang baik pada anak, sabar dan penuh perhatian pada saat memberikan makan tentu dapat menjalin keakraban di antara keduanya sehingga</w:t>
      </w:r>
      <w:r w:rsidR="00EE311A">
        <w:rPr>
          <w:szCs w:val="24"/>
        </w:rPr>
        <w:t xml:space="preserve"> </w:t>
      </w:r>
      <w:r w:rsidR="00EE311A" w:rsidRPr="00EE311A">
        <w:rPr>
          <w:szCs w:val="24"/>
        </w:rPr>
        <w:t>diharapkan anak mampu</w:t>
      </w:r>
      <w:r w:rsidR="00EE311A">
        <w:rPr>
          <w:szCs w:val="24"/>
        </w:rPr>
        <w:t xml:space="preserve"> </w:t>
      </w:r>
      <w:r w:rsidR="00EE311A" w:rsidRPr="00EE311A">
        <w:rPr>
          <w:szCs w:val="24"/>
        </w:rPr>
        <w:t>menghabiskan makanan yang diberikan.</w:t>
      </w:r>
      <w:r w:rsidR="00EE311A">
        <w:rPr>
          <w:szCs w:val="24"/>
        </w:rPr>
        <w:t xml:space="preserve"> </w:t>
      </w:r>
      <w:r w:rsidR="00EE311A" w:rsidRPr="00EE311A">
        <w:rPr>
          <w:szCs w:val="24"/>
        </w:rPr>
        <w:t>Banyak faktor yang mendukung terjadinya stunting pada anak. Kualitas asupan zat gizi serta paparan terhadap infeksi merupakan faktor utama penyebab gangguan pertumbuhan pada balita.</w:t>
      </w:r>
      <w:r w:rsidR="00EE311A">
        <w:rPr>
          <w:szCs w:val="24"/>
        </w:rPr>
        <w:t xml:space="preserve"> </w:t>
      </w:r>
      <w:r w:rsidR="00EE311A" w:rsidRPr="00EE311A">
        <w:rPr>
          <w:szCs w:val="24"/>
        </w:rPr>
        <w:t>Hasil penelitian menunjukkan adanya</w:t>
      </w:r>
      <w:r w:rsidR="00EE311A">
        <w:rPr>
          <w:szCs w:val="24"/>
        </w:rPr>
        <w:t xml:space="preserve"> </w:t>
      </w:r>
      <w:r w:rsidR="00EE311A" w:rsidRPr="00EE311A">
        <w:rPr>
          <w:szCs w:val="24"/>
        </w:rPr>
        <w:t>hubungan antara praktek kebersihan diri dengan balita stunting artinya praktek kebersihan diri yang kurang baik oleh ibu memberikan risiko kejadian stunting pada balita. Hal ini sejalan dengan penelitian di pesisir yang menunjukkan bahwa ada hubungan antara praktek kebersihan diri dengan kejadian stunting pada balita</w:t>
      </w:r>
      <w:r w:rsidR="00EE311A">
        <w:rPr>
          <w:szCs w:val="24"/>
        </w:rPr>
        <w:t xml:space="preserve"> </w:t>
      </w:r>
      <w:r w:rsidR="00EE311A">
        <w:rPr>
          <w:szCs w:val="24"/>
        </w:rPr>
        <w:fldChar w:fldCharType="begin" w:fldLock="1"/>
      </w:r>
      <w:r w:rsidR="00D84322">
        <w:rPr>
          <w:szCs w:val="24"/>
        </w:rPr>
        <w:instrText>ADDIN CSL_CITATION {"citationItems":[{"id":"ITEM-1","itemData":{"DOI":"10.33490/jkm.v2i1.9","ISSN":"2443-3861","abstract":"Stunting is a condition which indicated by chronic growth inhibition and caused by long-term malnutrition. In Tinambung district has 50.9% stunting cases. Stunting in children caused by several factors related among parenting. The objective of this study is to know association parenting consists of feeding practices, hygiene practices and seeking treatment practices in infants. This study was observational case control study with 51 stunting toddlers samples and 51 toddlers normal by systematic random sampling. The independent variables consist of feeding practices, hygiene practices and health seeking practices while the dependent variable is toddler who suffered stunting. Statistical analysis by bivariate with Chi Square test. There is association between feeding practices, personal hygiene practice with incidence of stunting  toddlers. There is no association between seeking treatment practices with of stunting  toddlers","author":[{"dropping-particle":"","family":"Yudianti","given":"Yudianti","non-dropping-particle":"","parse-names":false,"suffix":""},{"dropping-particle":"","family":"Saeni","given":"Rahmat Haji","non-dropping-particle":"","parse-names":false,"suffix":""}],"container-title":"Jurnal Kesehatan Manarang","id":"ITEM-1","issue":"1","issued":{"date-parts":[["2017"]]},"page":"21","title":"Pola Asuh Dengan Kejadian Stunting Pada Balita Di Kabupaten Polewali Mandar","type":"article-journal","volume":"2"},"uris":["http://www.mendeley.com/documents/?uuid=2a30345f-6ce1-41f6-84c8-6dc582312d18"]}],"mendeley":{"formattedCitation":"(Yudianti &amp; Saeni, 2017)","plainTextFormattedCitation":"(Yudianti &amp; Saeni, 2017)","previouslyFormattedCitation":"(Yudianti &amp; Saeni, 2017)"},"properties":{"noteIndex":0},"schema":"https://github.com/citation-style-language/schema/raw/master/csl-citation.json"}</w:instrText>
      </w:r>
      <w:r w:rsidR="00EE311A">
        <w:rPr>
          <w:szCs w:val="24"/>
        </w:rPr>
        <w:fldChar w:fldCharType="separate"/>
      </w:r>
      <w:r w:rsidR="00EE311A" w:rsidRPr="00EE311A">
        <w:rPr>
          <w:noProof/>
          <w:szCs w:val="24"/>
        </w:rPr>
        <w:t>(Yudianti &amp; Saeni, 2017)</w:t>
      </w:r>
      <w:r w:rsidR="00EE311A">
        <w:rPr>
          <w:szCs w:val="24"/>
        </w:rPr>
        <w:fldChar w:fldCharType="end"/>
      </w:r>
      <w:r w:rsidR="00EE311A">
        <w:rPr>
          <w:szCs w:val="24"/>
        </w:rPr>
        <w:t>.</w:t>
      </w:r>
      <w:r w:rsidR="00807CDC">
        <w:rPr>
          <w:szCs w:val="24"/>
        </w:rPr>
        <w:t xml:space="preserve"> </w:t>
      </w:r>
    </w:p>
    <w:p w14:paraId="12CDCCAE" w14:textId="13580991" w:rsidR="00807CDC" w:rsidRPr="00EE311A" w:rsidRDefault="00807CDC" w:rsidP="00DA0637">
      <w:pPr>
        <w:pStyle w:val="ListParagraph"/>
        <w:spacing w:after="0" w:line="480" w:lineRule="auto"/>
        <w:ind w:left="0" w:firstLine="567"/>
        <w:jc w:val="both"/>
        <w:rPr>
          <w:szCs w:val="24"/>
        </w:rPr>
      </w:pPr>
      <w:r w:rsidRPr="00807CDC">
        <w:t>Ditemukan bahwa kemungkinan stunting dalam keluarga yang meminum air yang tidak diolah, tiga kali lebih tinggi jika keluarga menggunakan kakus yang tidak dimodifikasi Sedangkan keluarga yang meminum air olahan kemungkinan stunting adalah 27% lebih tinggi jika menggunakan jamban yang tidak dimodifikasi</w:t>
      </w:r>
      <w:r w:rsidR="00D84322">
        <w:t xml:space="preserve">. </w:t>
      </w:r>
      <w:r w:rsidR="00D84322" w:rsidRPr="008B2334">
        <w:rPr>
          <w:szCs w:val="24"/>
        </w:rPr>
        <w:t xml:space="preserve">Di tempat lain, bukti hubungan antara sanitasi dan </w:t>
      </w:r>
      <w:r w:rsidR="00D84322">
        <w:rPr>
          <w:szCs w:val="24"/>
        </w:rPr>
        <w:t>stunting</w:t>
      </w:r>
      <w:r w:rsidR="00D84322" w:rsidRPr="008B2334">
        <w:rPr>
          <w:szCs w:val="24"/>
        </w:rPr>
        <w:t xml:space="preserve"> di negara-negara berpenghasilan rendah dan menengah sedang tumbuh. Analisis data yang dikumpulkan di delapan negara di tiga benua menunjukkan bahwa peningkatan sanitasi secara signifikan terkait dengan peningkatan tinggi anak.</w:t>
      </w:r>
      <w:r w:rsidR="00D84322">
        <w:rPr>
          <w:szCs w:val="24"/>
        </w:rPr>
        <w:t xml:space="preserve"> </w:t>
      </w:r>
      <w:r w:rsidR="00D84322" w:rsidRPr="008B2334">
        <w:rPr>
          <w:szCs w:val="24"/>
        </w:rPr>
        <w:t>Fasilitas dan perilaku WASH yang buruk dapat berdampak pada status gizi anak dengan menyebabkan diare, infeksi cacing usus</w:t>
      </w:r>
      <w:r w:rsidR="00D84322">
        <w:rPr>
          <w:szCs w:val="24"/>
        </w:rPr>
        <w:t xml:space="preserve"> </w:t>
      </w:r>
      <w:r w:rsidR="00D84322" w:rsidRPr="008B2334">
        <w:rPr>
          <w:szCs w:val="24"/>
        </w:rPr>
        <w:t xml:space="preserve">atau enteropati lingkungan. Infeksi dan kondisi ini secara langsung memengaruhi status </w:t>
      </w:r>
      <w:r w:rsidR="00D84322" w:rsidRPr="008B2334">
        <w:rPr>
          <w:szCs w:val="24"/>
        </w:rPr>
        <w:lastRenderedPageBreak/>
        <w:t>alami melalui jalur variasi termasuk kehilangan nafsu makan, kehilangan jaringan inang, gangguan pencernaan atau malnutrisi nutrisi, aktivasi kekebalan kronis, dan respons lain terhadap infeksi yang mengalihkan penggunaan nutrisi dan energi. seperti demam</w:t>
      </w:r>
      <w:r w:rsidR="00D84322">
        <w:rPr>
          <w:szCs w:val="24"/>
        </w:rPr>
        <w:t xml:space="preserve"> </w:t>
      </w:r>
      <w:r w:rsidR="00D84322">
        <w:rPr>
          <w:szCs w:val="24"/>
        </w:rPr>
        <w:fldChar w:fldCharType="begin" w:fldLock="1"/>
      </w:r>
      <w:r w:rsidR="008341E2">
        <w:rPr>
          <w:szCs w:val="24"/>
        </w:rPr>
        <w:instrText>ADDIN CSL_CITATION {"citationItems":[{"id":"ITEM-1","itemData":{"DOI":"10.1186/s12889-016-3339-8","ISSN":"14712458","abstract":"Background: Stunting in early life has considerable human and economic costs. The purpose of the study was to identify factors associated with stunting among children aged 0-23 months in Indonesia to inform the design of appropriate policy and programme responses. Methods: Determinants of child stunting, including severe stunting, were examined in three districts in Indonesia using data from a cross-sectional survey conducted in 2011. A total of 1366 children were included. The analysis used multiple logistic regression to determine unadjusted and adjusted odds ratios. Results: The prevalence of stunting and severe stunting was 28.4 % and 6.7 %, respectively. The multivariate analysis on determinants of stunting identified a significant interaction between household sanitary facility and household water treatment (P for interaction = 0.007) after controlling for potential covariates: in households that drank untreated water, the adjusted odds on child stunting was over three times higher if the household used a unimproved latrine (adjusted odds ratio 3.47, 95 % confidence interval 1.73-7.28, P &lt;0.001); however, in households that drank treated water, the adjusted odds on child stunting was not significantly higher if the household used an unimproved latrine (adjusted odds ratio 1.27, 95 % confidence interval 0.99-1.63, P = 0.06). Other significant risk factors included male sex, older child age and lower wealth quintile. The risk factors for severe stunting included male sex, older child age, lower wealth quintile, no antenatal care in a health facility, and mother's participation in decisions on what food was cooked in the household. Conclusions: The combination of unimproved latrines and untreated drinking water was associated with an increased odds on stunting in Indonesia compared with improved conditions. Policies and programmes to address child stunting in Indonesia must consider water, sanitation and hygiene interventions. Operational research is needed to determine how best to converge and integrate water, sanitation and hygiene interventions into a broader multisectoral approach to reduce stunting in Indonesia.","author":[{"dropping-particle":"","family":"Torlesse","given":"Harriet","non-dropping-particle":"","parse-names":false,"suffix":""},{"dropping-particle":"","family":"Cronin","given":"Aidan Anthony","non-dropping-particle":"","parse-names":false,"suffix":""},{"dropping-particle":"","family":"Sebayang","given":"Susy Katikana","non-dropping-particle":"","parse-names":false,"suffix":""},{"dropping-particle":"","family":"Nandy","given":"Robin","non-dropping-particle":"","parse-names":false,"suffix":""}],"container-title":"BMC Public Health","id":"ITEM-1","issue":"1","issued":{"date-parts":[["2016"]]},"page":"1-11","publisher":"BMC Public Health","title":"Determinants of stunting in Indonesian children: Evidence from a cross-sectional survey indicate a prominent role for the water, sanitation and hygiene sector in stunting reduction","type":"article-journal","volume":"16"},"uris":["http://www.mendeley.com/documents/?uuid=1a13fab9-49ae-4903-8df2-d232a811eb5b"]}],"mendeley":{"formattedCitation":"(Torlesse et al., 2016)","plainTextFormattedCitation":"(Torlesse et al., 2016)","previouslyFormattedCitation":"(Torlesse et al., 2016)"},"properties":{"noteIndex":0},"schema":"https://github.com/citation-style-language/schema/raw/master/csl-citation.json"}</w:instrText>
      </w:r>
      <w:r w:rsidR="00D84322">
        <w:rPr>
          <w:szCs w:val="24"/>
        </w:rPr>
        <w:fldChar w:fldCharType="separate"/>
      </w:r>
      <w:r w:rsidR="00D84322" w:rsidRPr="00D84322">
        <w:rPr>
          <w:noProof/>
          <w:szCs w:val="24"/>
        </w:rPr>
        <w:t>(Torlesse et al., 2016)</w:t>
      </w:r>
      <w:r w:rsidR="00D84322">
        <w:rPr>
          <w:szCs w:val="24"/>
        </w:rPr>
        <w:fldChar w:fldCharType="end"/>
      </w:r>
      <w:r w:rsidR="00D84322">
        <w:rPr>
          <w:szCs w:val="24"/>
        </w:rPr>
        <w:t>.</w:t>
      </w:r>
    </w:p>
    <w:p w14:paraId="3AAE50C3" w14:textId="77777777" w:rsidR="005D4D48" w:rsidRPr="00647670" w:rsidRDefault="008B2A4E" w:rsidP="005D4D48">
      <w:pPr>
        <w:pStyle w:val="ListParagraph"/>
        <w:spacing w:after="0" w:line="480" w:lineRule="auto"/>
        <w:ind w:left="0" w:firstLine="567"/>
        <w:jc w:val="both"/>
      </w:pPr>
      <w:r w:rsidRPr="008B2A4E">
        <w:t>Selain itu, jumlah anggota keluarga dalam serumah sebagian besar lebih dari 5 orang karena tinggal bersama kakek dan nenek. Sehingga selain suami, anggota keluarga lainnya seperti nenek atau kakek juga sangat sering memberi motivasi, mendengarkan keluhan responden selama memberikan makanan, ikut membantu dalam mengasuh anak, dan sering ikut mengantarkan responden ke posyandu/puskesmas untuk memantau pertumbuhan balita</w:t>
      </w:r>
      <w:r>
        <w:t xml:space="preserve"> </w:t>
      </w:r>
      <w:r>
        <w:fldChar w:fldCharType="begin" w:fldLock="1"/>
      </w:r>
      <w:r w:rsidR="00F451D6">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8B2A4E">
        <w:rPr>
          <w:noProof/>
        </w:rPr>
        <w:t>(Dwiwardani, 2017)</w:t>
      </w:r>
      <w:r>
        <w:fldChar w:fldCharType="end"/>
      </w:r>
      <w:r w:rsidR="00DD45CC">
        <w:t>.</w:t>
      </w:r>
      <w:r w:rsidR="005D4D48">
        <w:t xml:space="preserve"> </w:t>
      </w:r>
      <w:r w:rsidR="005D4D48" w:rsidRPr="00335B7A">
        <w:rPr>
          <w:szCs w:val="24"/>
        </w:rPr>
        <w:t>Satu sorotan d</w:t>
      </w:r>
      <w:r w:rsidR="005D4D48">
        <w:rPr>
          <w:szCs w:val="24"/>
        </w:rPr>
        <w:t xml:space="preserve">alam </w:t>
      </w:r>
      <w:r w:rsidR="005D4D48" w:rsidRPr="00335B7A">
        <w:rPr>
          <w:szCs w:val="24"/>
        </w:rPr>
        <w:t>penelitian</w:t>
      </w:r>
      <w:r w:rsidR="005D4D48">
        <w:rPr>
          <w:szCs w:val="24"/>
        </w:rPr>
        <w:t xml:space="preserve"> </w:t>
      </w:r>
      <w:r w:rsidR="005D4D48" w:rsidRPr="00335B7A">
        <w:rPr>
          <w:szCs w:val="24"/>
        </w:rPr>
        <w:t>adalah perbedaan dan persamaan yang diamati berdasarkan pola pemberian makan oleh etnis yang berbeda. Pertama, kelompok minoritas menunjukkan perbedaan diet yang lebih besar dibandingkan dengan kelompok Han. Hampir dua pertiga dari anak-anak Han memenuhi kriteria MDD; ini kontras dengan hanya seperempat anak-anak Yi, sekitar setengah dari anak-anak Uighur, dan Tibet yang memenuhi kriteria yang sama.</w:t>
      </w:r>
      <w:r w:rsidR="005D4D48">
        <w:rPr>
          <w:szCs w:val="24"/>
        </w:rPr>
        <w:t xml:space="preserve"> </w:t>
      </w:r>
      <w:r w:rsidR="005D4D48" w:rsidRPr="00335B7A">
        <w:rPr>
          <w:szCs w:val="24"/>
        </w:rPr>
        <w:t>Selain itu, kesenjangan prevalensi pengerdilan di antara berbeda</w:t>
      </w:r>
      <w:r w:rsidR="005D4D48">
        <w:rPr>
          <w:szCs w:val="24"/>
        </w:rPr>
        <w:t xml:space="preserve"> </w:t>
      </w:r>
      <w:r w:rsidR="005D4D48" w:rsidRPr="00335B7A">
        <w:rPr>
          <w:szCs w:val="24"/>
        </w:rPr>
        <w:t>kelompok etnis besar. Dari tiga kelompok etnis minoritas utama yang diselidiki (Yi, Tibet, Uygur), kelompok ini menunjukkan prevalensi stunting yang lebih tinggi dibandingkan dengan kelompok Han.</w:t>
      </w:r>
      <w:r w:rsidR="005D4D48">
        <w:rPr>
          <w:szCs w:val="24"/>
        </w:rPr>
        <w:t xml:space="preserve"> Dit</w:t>
      </w:r>
      <w:r w:rsidR="005D4D48" w:rsidRPr="00335B7A">
        <w:rPr>
          <w:szCs w:val="24"/>
        </w:rPr>
        <w:t xml:space="preserve">emukan </w:t>
      </w:r>
      <w:r w:rsidR="005D4D48">
        <w:rPr>
          <w:szCs w:val="24"/>
        </w:rPr>
        <w:t xml:space="preserve">hasil </w:t>
      </w:r>
      <w:r w:rsidR="005D4D48" w:rsidRPr="00335B7A">
        <w:rPr>
          <w:szCs w:val="24"/>
        </w:rPr>
        <w:t>bahwa hampir 44,5% keragaman pemberian makanan pelengkap belum memenuhi MDD yang direkomendasikan WHO; tingkat stunting keseluruhan 17</w:t>
      </w:r>
      <w:r w:rsidR="005D4D48">
        <w:rPr>
          <w:szCs w:val="24"/>
        </w:rPr>
        <w:t>,</w:t>
      </w:r>
      <w:r w:rsidR="005D4D48" w:rsidRPr="00335B7A">
        <w:rPr>
          <w:szCs w:val="24"/>
        </w:rPr>
        <w:t>8% ada di negara-negara miskin di Cina Barat</w:t>
      </w:r>
      <w:r w:rsidR="005D4D48">
        <w:rPr>
          <w:szCs w:val="24"/>
        </w:rPr>
        <w:t xml:space="preserve"> </w:t>
      </w:r>
      <w:r w:rsidR="005D4D48">
        <w:rPr>
          <w:szCs w:val="24"/>
        </w:rPr>
        <w:fldChar w:fldCharType="begin" w:fldLock="1"/>
      </w:r>
      <w:r w:rsidR="005D4D48">
        <w:rPr>
          <w:szCs w:val="24"/>
        </w:rPr>
        <w:instrText>ADDIN CSL_CITATION {"citationItems":[{"id":"ITEM-1","itemData":{"DOI":"10.1017/S0007114517002720","author":[{"dropping-particle":"","family":"Wang","given":"Anqi","non-dropping-particle":"","parse-names":false,"suffix":""},{"dropping-particle":"","family":"Scherpbier","given":"Robert W","non-dropping-particle":"","parse-names":false,"suffix":""},{"dropping-particle":"","family":"Huang","given":"Xiaona","non-dropping-particle":"","parse-names":false,"suffix":""},{"dropping-particle":"","family":"Guo","given":"Sufang","non-dropping-particle":"","parse-names":false,"suffix":""},{"dropping-particle":"","family":"Yang","given":"Yuning","non-dropping-particle":"","parse-names":false,"suffix":""},{"dropping-particle":"","family":"Josephs-spaulding","given":"Jonathan","non-dropping-particle":"","parse-names":false,"suffix":""},{"dropping-particle":"","family":"Ma","given":"Chuyang","non-dropping-particle":"","parse-names":false,"suffix":""},{"dropping-particle":"","family":"Zhou","given":"Hong","non-dropping-particle":"","parse-names":false,"suffix":""},{"dropping-particle":"","family":"Wang","given":"Yan","non-dropping-particle":"","parse-names":false,"suffix":""}],"id":"ITEM-1","issued":{"date-parts":[["2017"]]},"page":"840-848","title":"The dietary diversity and stunting prevalence in minority children under 3 years old : a cross-sectional study in forty-two counties of Western China","type":"article-journal"},"uris":["http://www.mendeley.com/documents/?uuid=35d04a35-a0bd-4e39-921b-f908a217729a"]}],"mendeley":{"formattedCitation":"(Wang et al., 2017)","plainTextFormattedCitation":"(Wang et al., 2017)","previouslyFormattedCitation":"(Wang et al., 2017)"},"properties":{"noteIndex":0},"schema":"https://github.com/citation-style-language/schema/raw/master/csl-citation.json"}</w:instrText>
      </w:r>
      <w:r w:rsidR="005D4D48">
        <w:rPr>
          <w:szCs w:val="24"/>
        </w:rPr>
        <w:fldChar w:fldCharType="separate"/>
      </w:r>
      <w:r w:rsidR="005D4D48" w:rsidRPr="00EE311A">
        <w:rPr>
          <w:noProof/>
          <w:szCs w:val="24"/>
        </w:rPr>
        <w:t>(Wang et al., 2017)</w:t>
      </w:r>
      <w:r w:rsidR="005D4D48">
        <w:rPr>
          <w:szCs w:val="24"/>
        </w:rPr>
        <w:fldChar w:fldCharType="end"/>
      </w:r>
      <w:r w:rsidR="005D4D48">
        <w:rPr>
          <w:szCs w:val="24"/>
        </w:rPr>
        <w:t xml:space="preserve">. </w:t>
      </w:r>
    </w:p>
    <w:p w14:paraId="36B1B445" w14:textId="7B218B3B" w:rsidR="00DA0637" w:rsidRDefault="00647670" w:rsidP="005D4D48">
      <w:pPr>
        <w:pStyle w:val="ListParagraph"/>
        <w:spacing w:after="0" w:line="480" w:lineRule="auto"/>
        <w:ind w:left="0" w:firstLine="567"/>
        <w:jc w:val="both"/>
      </w:pPr>
      <w:r>
        <w:t xml:space="preserve">Menurut Leininger, keluarga adalah suatu sistem sosial yang terdiri dari individu-individu yang bergabung dan berinteraksi secara teratur antara satu dengan </w:t>
      </w:r>
      <w:r>
        <w:lastRenderedPageBreak/>
        <w:t xml:space="preserve">yang lain yang diwujudkan dengan adanya saling ketergantungan dan berhubungan untuk mencapai tujuan bersama </w:t>
      </w:r>
      <w:r>
        <w:fldChar w:fldCharType="begin" w:fldLock="1"/>
      </w:r>
      <w:r>
        <w:instrText>ADDIN CSL_CITATION {"citationItems":[{"id":"ITEM-1","itemData":{"ISBN":"978-979-756-833-7","author":[{"dropping-particle":"","family":"Andarmoyo","given":"Sulistyo","non-dropping-particle":"","parse-names":false,"suffix":""}],"edition":"1","id":"ITEM-1","issued":{"date-parts":[["2012"]]},"number-of-pages":"242","publisher":"Graha Ilmu","publisher-place":"Yogyakarta","title":"Keperawatan Keluarga : Konsep Teori, Proses dan Praktik Keperawatan","type":"book"},"uris":["http://www.mendeley.com/documents/?uuid=84826699-61fd-47a6-a424-97f8fbc2b8db"]}],"mendeley":{"formattedCitation":"(Andarmoyo, 2012)","plainTextFormattedCitation":"(Andarmoyo, 2012)","previouslyFormattedCitation":"(Andarmoyo, 2012)"},"properties":{"noteIndex":0},"schema":"https://github.com/citation-style-language/schema/raw/master/csl-citation.json"}</w:instrText>
      </w:r>
      <w:r>
        <w:fldChar w:fldCharType="separate"/>
      </w:r>
      <w:r w:rsidRPr="009555D5">
        <w:rPr>
          <w:noProof/>
        </w:rPr>
        <w:t>(Andarmoyo, 2012)</w:t>
      </w:r>
      <w:r>
        <w:fldChar w:fldCharType="end"/>
      </w:r>
      <w:r>
        <w:t xml:space="preserve">. </w:t>
      </w:r>
      <w:r w:rsidR="001E739C">
        <w:t>Berdasarkan uraian di atas</w:t>
      </w:r>
      <w:r w:rsidR="0065311D">
        <w:t xml:space="preserve">, </w:t>
      </w:r>
      <w:r w:rsidR="001E739C">
        <w:t>bahwa semakin baik dukungan sosial yang diberikan akan meningkatkan status kesehatan, sehingga angka kejadian stunting dapat diturunkan</w:t>
      </w:r>
      <w:r w:rsidR="005E2185">
        <w:t xml:space="preserve">. </w:t>
      </w:r>
    </w:p>
    <w:p w14:paraId="49D44C5E" w14:textId="73D90D53" w:rsidR="00DA0637" w:rsidRDefault="00DA0637" w:rsidP="00692966">
      <w:pPr>
        <w:pStyle w:val="Heading3"/>
        <w:numPr>
          <w:ilvl w:val="0"/>
          <w:numId w:val="112"/>
        </w:numPr>
        <w:ind w:left="567" w:hanging="567"/>
      </w:pPr>
      <w:bookmarkStart w:id="345" w:name="_Toc45354062"/>
      <w:bookmarkStart w:id="346" w:name="_Toc45354801"/>
      <w:bookmarkStart w:id="347" w:name="_Toc46982423"/>
      <w:bookmarkStart w:id="348" w:name="_Toc46982657"/>
      <w:r>
        <w:t>Budaya dan Gaya Hidup</w:t>
      </w:r>
      <w:bookmarkEnd w:id="345"/>
      <w:bookmarkEnd w:id="346"/>
      <w:bookmarkEnd w:id="347"/>
      <w:bookmarkEnd w:id="348"/>
    </w:p>
    <w:p w14:paraId="419FDC1F" w14:textId="52F95E0B" w:rsidR="0078166A" w:rsidRDefault="00A967F3" w:rsidP="0078166A">
      <w:pPr>
        <w:pStyle w:val="ListParagraph"/>
        <w:spacing w:after="0" w:line="480" w:lineRule="auto"/>
        <w:ind w:left="0" w:firstLine="567"/>
        <w:jc w:val="both"/>
      </w:pPr>
      <w:r>
        <w:t xml:space="preserve">Beberapa ibu masih setuju bahwa nenek atau mertua adalah orang yang berpengalaman dalam merawat anak, sehingga larangan dan anjuran dari ibu/mertua/nenek harus ditatati meskipun kadang bertentangan dengan anjuran tenaga kesehatan, namun sebagian besar telah menjawab setuju. </w:t>
      </w:r>
      <w:r w:rsidRPr="00A967F3">
        <w:t>Responden masih meyakini bahwa bayi sudah boleh diberi makan selain ASI, seperti nasi, pisang, madu, kelapa muda, susu formula pada anak sebelum usia 6 bulan</w:t>
      </w:r>
      <w:r w:rsidR="0078166A">
        <w:t xml:space="preserve">. </w:t>
      </w:r>
      <w:r w:rsidR="0078166A" w:rsidRPr="0078166A">
        <w:t>Sebagian responden juga tidak memberikan kolostrum karena dianggap ASI keruh dan tidak memberikan ASI selana 2 tahun karena menganggap anak sudah besar tidak perlu ASI</w:t>
      </w:r>
      <w:r w:rsidR="0078166A">
        <w:t xml:space="preserve">. </w:t>
      </w:r>
      <w:r w:rsidRPr="00A967F3">
        <w:t>Memberi makan pada bayi secepat mungkin diyakini dapat membuat bayi cepat besar, sehat, dan akan tidur nyenyak. Selain itu, sebagian besar responden meyakini anak dalam jumlah besar mendatangkan banyak rezeki dan tidak mengikuti KB</w:t>
      </w:r>
      <w:r w:rsidR="005E2185">
        <w:t xml:space="preserve"> (</w:t>
      </w:r>
      <w:r w:rsidR="005E2185">
        <w:fldChar w:fldCharType="begin" w:fldLock="1"/>
      </w:r>
      <w:r w:rsidR="005E2185">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5E2185">
        <w:fldChar w:fldCharType="separate"/>
      </w:r>
      <w:r w:rsidR="005E2185" w:rsidRPr="0078166A">
        <w:rPr>
          <w:noProof/>
        </w:rPr>
        <w:t>(Cahyani et al., 2019)</w:t>
      </w:r>
      <w:r w:rsidR="005E2185">
        <w:fldChar w:fldCharType="end"/>
      </w:r>
      <w:r w:rsidR="005E2185">
        <w:t>,</w:t>
      </w:r>
      <w:r w:rsidR="00007319">
        <w:fldChar w:fldCharType="begin" w:fldLock="1"/>
      </w:r>
      <w:r w:rsidR="00007319">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007319">
        <w:fldChar w:fldCharType="separate"/>
      </w:r>
      <w:r w:rsidR="00007319" w:rsidRPr="00007319">
        <w:rPr>
          <w:noProof/>
        </w:rPr>
        <w:t>(Winasis, 2018)</w:t>
      </w:r>
      <w:r w:rsidR="00007319">
        <w:fldChar w:fldCharType="end"/>
      </w:r>
      <w:r w:rsidR="005E2185">
        <w:t>)</w:t>
      </w:r>
      <w:r w:rsidR="00007319">
        <w:t>.</w:t>
      </w:r>
    </w:p>
    <w:p w14:paraId="4F0BAB7F" w14:textId="00B51AC1" w:rsidR="00E92E40" w:rsidRDefault="00007319" w:rsidP="00E92E40">
      <w:pPr>
        <w:pStyle w:val="ListParagraph"/>
        <w:spacing w:after="0" w:line="480" w:lineRule="auto"/>
        <w:ind w:left="0" w:firstLine="567"/>
        <w:jc w:val="both"/>
      </w:pPr>
      <w:r w:rsidRPr="00007319">
        <w:t>Beberapa penelitian menyatakan bahwa nilai budaya dan gaya hidup negatif akan menyebabkan pola pemberian makan pada anak tidak tepat</w:t>
      </w:r>
      <w:r w:rsidR="004A1F67">
        <w:t xml:space="preserve">. </w:t>
      </w:r>
      <w:r w:rsidR="00A967F3" w:rsidRPr="00A967F3">
        <w:t>Nilai budaya &amp; gaya hidup negatif yang dimiliki responden antara lain kebiasaan memberikan lontong yang dilumat dan air gula agar bayi cepat kenyang dan berhenti menangis</w:t>
      </w:r>
      <w:r w:rsidR="008341E2">
        <w:t xml:space="preserve">. Kemudian didapatkan hasil </w:t>
      </w:r>
      <w:r w:rsidR="008341E2" w:rsidRPr="008341E2">
        <w:t xml:space="preserve">bahwa sebagian besar balita tidak mendapatkan imunisasi lengkap enam kali karena orang tua tidak mengijinkan anaknya untuk mendapatkan imunisasi. Beberapa responden percaya bahwa anak akan tetap tumbuh dengan sehat tanpa </w:t>
      </w:r>
      <w:r w:rsidR="008341E2" w:rsidRPr="008341E2">
        <w:lastRenderedPageBreak/>
        <w:t>imunisasi.</w:t>
      </w:r>
      <w:r w:rsidR="0078166A">
        <w:t xml:space="preserve"> Keyakinan pada nilai budaya &amp; gaya hidup yang negatif dan berlangsung turun-temurun dapat membentuk pola asuh yang salah dan membuat pertumbuhan dan perkembangan anak menjadi tidak optimal </w:t>
      </w:r>
      <w:r w:rsidR="004A1F67">
        <w:t>(</w:t>
      </w:r>
      <w:r w:rsidR="004A1F67">
        <w:fldChar w:fldCharType="begin" w:fldLock="1"/>
      </w:r>
      <w:r w:rsidR="004A1F67">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4A1F67">
        <w:fldChar w:fldCharType="separate"/>
      </w:r>
      <w:r w:rsidR="004A1F67" w:rsidRPr="00007319">
        <w:rPr>
          <w:noProof/>
        </w:rPr>
        <w:t>(Dwiwardani, 2017)</w:t>
      </w:r>
      <w:r w:rsidR="004A1F67">
        <w:fldChar w:fldCharType="end"/>
      </w:r>
      <w:r w:rsidR="004A1F67">
        <w:t>,</w:t>
      </w:r>
      <w:r w:rsidR="008341E2">
        <w:fldChar w:fldCharType="begin" w:fldLock="1"/>
      </w:r>
      <w:r w:rsidR="008341E2">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8341E2">
        <w:fldChar w:fldCharType="separate"/>
      </w:r>
      <w:r w:rsidR="008341E2" w:rsidRPr="008341E2">
        <w:rPr>
          <w:noProof/>
        </w:rPr>
        <w:t>(Winasis, 2018)</w:t>
      </w:r>
      <w:r w:rsidR="008341E2">
        <w:fldChar w:fldCharType="end"/>
      </w:r>
      <w:r w:rsidR="004A1F67">
        <w:t>)</w:t>
      </w:r>
      <w:r w:rsidR="008341E2">
        <w:t>.</w:t>
      </w:r>
      <w:r>
        <w:t xml:space="preserve"> </w:t>
      </w:r>
    </w:p>
    <w:p w14:paraId="131D9F0D" w14:textId="56D2FE0E" w:rsidR="00E92E40" w:rsidRDefault="00E92E40" w:rsidP="00E92E40">
      <w:pPr>
        <w:spacing w:after="0" w:line="480" w:lineRule="auto"/>
        <w:ind w:firstLine="567"/>
        <w:jc w:val="both"/>
      </w:pPr>
      <w:r>
        <w:t xml:space="preserve">Teori transcultural nursing (Leininger, 2002) menjelaskan bahwa budaya merupakan norma atau tindakan dari anggota kelompok yang dipelajari, dan dibagi serta memberikan petunjuk berfikir, bertindak, dan mengambil keputusan. Norma-norma budaya adalah suatu kaidah yang memiliki sifat penerapan terbatas pada penganut budaya terkait. Hal-hal yang berkaitan dengan nilai-nilai budaya dan gaya hidup adalah posisi atau jabatan, bahasa yang digunakan, kebiasaan membersihkan diri, kebiasaan makan, sarana hiburan yang biasa dimanfaatkan, dan persepsi sakit berkaitan dengan aktivitas sehari-hari </w:t>
      </w:r>
      <w:r w:rsidR="0091090D">
        <w:t>(</w:t>
      </w:r>
      <w:r>
        <w:fldChar w:fldCharType="begin" w:fldLock="1"/>
      </w:r>
      <w:r>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fldChar w:fldCharType="separate"/>
      </w:r>
      <w:r w:rsidRPr="00D27C6A">
        <w:rPr>
          <w:noProof/>
        </w:rPr>
        <w:t>(Pratiwi, 2011)</w:t>
      </w:r>
      <w:r>
        <w:fldChar w:fldCharType="end"/>
      </w:r>
      <w:r w:rsidR="0091090D">
        <w:t>,</w:t>
      </w:r>
      <w:r w:rsidR="0091090D" w:rsidRPr="0091090D">
        <w:t xml:space="preserve"> </w:t>
      </w:r>
      <w:r w:rsidR="0091090D">
        <w:fldChar w:fldCharType="begin" w:fldLock="1"/>
      </w:r>
      <w:r w:rsidR="0091090D">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91090D">
        <w:fldChar w:fldCharType="separate"/>
      </w:r>
      <w:r w:rsidR="0091090D" w:rsidRPr="00D27C6A">
        <w:rPr>
          <w:noProof/>
        </w:rPr>
        <w:t>(Sudiharto, 2007)</w:t>
      </w:r>
      <w:r w:rsidR="0091090D">
        <w:fldChar w:fldCharType="end"/>
      </w:r>
      <w:r w:rsidR="0091090D">
        <w:t>).</w:t>
      </w:r>
    </w:p>
    <w:p w14:paraId="0DAEDFA0" w14:textId="3EA892F3" w:rsidR="008341E2" w:rsidRDefault="00007319" w:rsidP="0078166A">
      <w:pPr>
        <w:pStyle w:val="ListParagraph"/>
        <w:spacing w:after="0" w:line="480" w:lineRule="auto"/>
        <w:ind w:left="0" w:firstLine="567"/>
        <w:jc w:val="both"/>
      </w:pPr>
      <w:r>
        <w:t xml:space="preserve">Dari sisi </w:t>
      </w:r>
      <w:r w:rsidRPr="00007319">
        <w:t>positif</w:t>
      </w:r>
      <w:r>
        <w:t>, n</w:t>
      </w:r>
      <w:r w:rsidRPr="00007319">
        <w:t xml:space="preserve">ilai budaya dan gaya hidup </w:t>
      </w:r>
      <w:r>
        <w:t xml:space="preserve">yang positif </w:t>
      </w:r>
      <w:r w:rsidRPr="00007319">
        <w:t>akan menyebabkan pola pemberian makan tepat pada anak</w:t>
      </w:r>
      <w:r>
        <w:t xml:space="preserve">, seperti </w:t>
      </w:r>
      <w:r w:rsidRPr="00007319">
        <w:t>ketidakpercayaan terhadap pantangan makanan seperti telur, ikan dan ayam yang tidak baik bagi pertumbuhan anak, dan mempercayai bahwa makanan yang bergizi baik bagi pertumbuhan anak</w:t>
      </w:r>
      <w:r>
        <w:t xml:space="preserve"> </w:t>
      </w:r>
      <w:r>
        <w:fldChar w:fldCharType="begin" w:fldLock="1"/>
      </w:r>
      <w:r w:rsidR="0078166A">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fldChar w:fldCharType="separate"/>
      </w:r>
      <w:r w:rsidRPr="00007319">
        <w:rPr>
          <w:noProof/>
        </w:rPr>
        <w:t>(Dwiwardani, 2017)</w:t>
      </w:r>
      <w:r>
        <w:fldChar w:fldCharType="end"/>
      </w:r>
      <w:r>
        <w:t xml:space="preserve">. </w:t>
      </w:r>
      <w:r w:rsidR="0078166A">
        <w:t>K</w:t>
      </w:r>
      <w:r w:rsidR="008341E2">
        <w:t xml:space="preserve">eyakinan positif </w:t>
      </w:r>
      <w:r w:rsidR="0078166A">
        <w:t xml:space="preserve">juga </w:t>
      </w:r>
      <w:r w:rsidR="008341E2">
        <w:t xml:space="preserve">akan membentuk pola asuh anak yang benar sehingga pertumbuhan dan perkembangan anak dapat tercapai sesuai usia. Selain itu perlu dilakukan negosiasi budaya karena terdapat beberapa budaya yang dimiliki oleh responden dapat merugikan status kesehatan bayi. Hal ini bertujuan untuk mengurangi angka stunting ada balita, gizi buruk bahkan angka kematian bayi </w:t>
      </w:r>
      <w:r w:rsidR="008341E2">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8341E2">
        <w:fldChar w:fldCharType="separate"/>
      </w:r>
      <w:r w:rsidR="008341E2" w:rsidRPr="008341E2">
        <w:rPr>
          <w:noProof/>
        </w:rPr>
        <w:t>(Winasis, 2018)</w:t>
      </w:r>
      <w:r w:rsidR="008341E2">
        <w:fldChar w:fldCharType="end"/>
      </w:r>
      <w:r w:rsidR="005D4D48">
        <w:t xml:space="preserve">. Berdasarkan uraian diatas menjelaskan bahwa </w:t>
      </w:r>
      <w:r w:rsidR="00F01EA3">
        <w:t>negosiasi terhadap akulturasi budaya masih perlu dilakukan, dengan demikian keyakinan positif orang tua terhadap pola asuh akan tercapai dan berdampak baik terhadap pertumbuhan anak.</w:t>
      </w:r>
    </w:p>
    <w:p w14:paraId="641A3816" w14:textId="58CE1692" w:rsidR="00B05F21" w:rsidRDefault="00B05F21" w:rsidP="0078166A">
      <w:pPr>
        <w:pStyle w:val="ListParagraph"/>
        <w:spacing w:after="0" w:line="480" w:lineRule="auto"/>
        <w:ind w:left="0" w:firstLine="567"/>
        <w:jc w:val="both"/>
      </w:pPr>
    </w:p>
    <w:p w14:paraId="7544D0B4" w14:textId="77777777" w:rsidR="00B05F21" w:rsidRDefault="00B05F21" w:rsidP="0078166A">
      <w:pPr>
        <w:pStyle w:val="ListParagraph"/>
        <w:spacing w:after="0" w:line="480" w:lineRule="auto"/>
        <w:ind w:left="0" w:firstLine="567"/>
        <w:jc w:val="both"/>
      </w:pPr>
    </w:p>
    <w:p w14:paraId="6690A78B" w14:textId="5400CCBC" w:rsidR="00DA0637" w:rsidRDefault="00DA0637" w:rsidP="00692966">
      <w:pPr>
        <w:pStyle w:val="Heading3"/>
        <w:numPr>
          <w:ilvl w:val="0"/>
          <w:numId w:val="112"/>
        </w:numPr>
        <w:ind w:left="567" w:hanging="567"/>
      </w:pPr>
      <w:bookmarkStart w:id="349" w:name="_Toc45354063"/>
      <w:bookmarkStart w:id="350" w:name="_Toc45354802"/>
      <w:bookmarkStart w:id="351" w:name="_Toc46982424"/>
      <w:bookmarkStart w:id="352" w:name="_Toc46982658"/>
      <w:r>
        <w:t>Politik dan Legal</w:t>
      </w:r>
      <w:bookmarkEnd w:id="349"/>
      <w:bookmarkEnd w:id="350"/>
      <w:bookmarkEnd w:id="351"/>
      <w:bookmarkEnd w:id="352"/>
    </w:p>
    <w:p w14:paraId="0B97BF20" w14:textId="1C825358" w:rsidR="0088189A" w:rsidRDefault="00A340F9" w:rsidP="002F7C24">
      <w:pPr>
        <w:pStyle w:val="ListParagraph"/>
        <w:spacing w:after="0" w:line="480" w:lineRule="auto"/>
        <w:ind w:left="0" w:firstLine="567"/>
        <w:jc w:val="both"/>
      </w:pPr>
      <w:r w:rsidRPr="00A340F9">
        <w:t>Responden yang mempunyai faktor politik dan legal yang mendukung bagi kesehatan cenderung positif dalam pemberian intervensi gizi spesifik sebagai upaya pencegahan stunting untuk anak</w:t>
      </w:r>
      <w:r w:rsidR="00C379EA">
        <w:t xml:space="preserve">. </w:t>
      </w:r>
      <w:r w:rsidR="00C379EA" w:rsidRPr="00C379EA">
        <w:t>Politik dan legal yang dimaksud adalah tidak adanya larangan dalam pemberian intervensi gizi yang meliputi tidak adanya larangan pemberian kolostrum, ASI eksklusif, ASI sampai 23 bulan didampingi makanan pendamping, penyediaan obat cacing dan suplemen zink, pemberian zat besi dan imunisasi lengkap, pencegahan dan pengobatan diare</w:t>
      </w:r>
      <w:r w:rsidR="00C379EA">
        <w:t xml:space="preserve">. </w:t>
      </w:r>
      <w:r w:rsidR="00C379EA" w:rsidRPr="00C379EA">
        <w:t>Hal ini dapat diketahui dari data pola pemberian makan yang tepat dengan sebagian besar ibu yang patuh terhadap peraturan dan kebijakan. Berdasarkan data demografi keaktifan hadir ke posyandu, didapatkan sebanyak 82% ibu rutin hadir ke posyandu</w:t>
      </w:r>
      <w:r w:rsidR="00E66568">
        <w:t xml:space="preserve">. Ibu dengan pola pemberian makan yang tepat kepada anak sangat terkait dengan pendidikan umum yang diterima ibu, sehingga Iewat kunjungan rutin ke posyandu dapat menambah wawasan pengetahuan tentang gizi dan kesehatan, </w:t>
      </w:r>
      <w:r w:rsidR="00E66568" w:rsidRPr="00E66568">
        <w:t>hal ini cukup membantu pelayanan kesehatan bagi ibu dan balita</w:t>
      </w:r>
      <w:r w:rsidR="00C379EA">
        <w:t xml:space="preserve"> </w:t>
      </w:r>
      <w:r w:rsidR="003C0E94">
        <w:t>(</w:t>
      </w:r>
      <w:r w:rsidR="003C0E94">
        <w:fldChar w:fldCharType="begin" w:fldLock="1"/>
      </w:r>
      <w:r w:rsidR="003C0E94">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3C0E94">
        <w:fldChar w:fldCharType="separate"/>
      </w:r>
      <w:r w:rsidR="003C0E94" w:rsidRPr="00C379EA">
        <w:rPr>
          <w:noProof/>
        </w:rPr>
        <w:t>(Cahyani et al., 2019)</w:t>
      </w:r>
      <w:r w:rsidR="003C0E94">
        <w:fldChar w:fldCharType="end"/>
      </w:r>
      <w:r w:rsidR="003C0E94">
        <w:t>,</w:t>
      </w:r>
      <w:r w:rsidR="00C379EA">
        <w:fldChar w:fldCharType="begin" w:fldLock="1"/>
      </w:r>
      <w:r w:rsidR="00E66568">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C379EA">
        <w:fldChar w:fldCharType="separate"/>
      </w:r>
      <w:r w:rsidR="00C379EA" w:rsidRPr="00C379EA">
        <w:rPr>
          <w:noProof/>
        </w:rPr>
        <w:t>(Dwiwardani, 2017)</w:t>
      </w:r>
      <w:r w:rsidR="00C379EA">
        <w:fldChar w:fldCharType="end"/>
      </w:r>
      <w:r w:rsidR="003C0E94">
        <w:t>)</w:t>
      </w:r>
      <w:r w:rsidR="00C379EA">
        <w:t xml:space="preserve">. </w:t>
      </w:r>
    </w:p>
    <w:p w14:paraId="48A3D156" w14:textId="77777777" w:rsidR="0088189A" w:rsidRDefault="00C379EA" w:rsidP="0088189A">
      <w:pPr>
        <w:pStyle w:val="ListParagraph"/>
        <w:spacing w:after="0" w:line="480" w:lineRule="auto"/>
        <w:ind w:left="0" w:firstLine="567"/>
        <w:jc w:val="both"/>
      </w:pPr>
      <w:r>
        <w:t xml:space="preserve">Menurut Teori transcultural nursing oleh Leininger (2002) menjelaskan bahwa kebijakan dan peraturan rumah sakit atau instansi kesehatan dan norma yang berlaku di masyarakat akan mempengaruhi kegiatan sehari- hari individu maupun kelompok dan juga dalam pelaksanaan asuhan keperawatan berbasis budaya </w:t>
      </w:r>
      <w:r>
        <w:fldChar w:fldCharType="begin" w:fldLock="1"/>
      </w:r>
      <w:r>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fldChar w:fldCharType="separate"/>
      </w:r>
      <w:r w:rsidRPr="00C379EA">
        <w:rPr>
          <w:noProof/>
        </w:rPr>
        <w:t>(Cahyani et al., 2019)</w:t>
      </w:r>
      <w:r>
        <w:fldChar w:fldCharType="end"/>
      </w:r>
      <w:r>
        <w:t xml:space="preserve">. </w:t>
      </w:r>
      <w:r w:rsidR="0088189A">
        <w:t xml:space="preserve">Kebijakan dan peraturan yang berlaku adalah segala sesuatu yang memengaruhi kegiatan individu dan kelompok dalam asuhan keperawatan transkultural </w:t>
      </w:r>
      <w:r w:rsidR="0088189A">
        <w:fldChar w:fldCharType="begin" w:fldLock="1"/>
      </w:r>
      <w:r w:rsidR="0088189A">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rsidR="0088189A">
        <w:fldChar w:fldCharType="separate"/>
      </w:r>
      <w:r w:rsidR="0088189A" w:rsidRPr="00D27C6A">
        <w:rPr>
          <w:noProof/>
        </w:rPr>
        <w:t>(Sudiharto, 2007)</w:t>
      </w:r>
      <w:r w:rsidR="0088189A">
        <w:fldChar w:fldCharType="end"/>
      </w:r>
      <w:r w:rsidR="0088189A">
        <w:t xml:space="preserve">. Sebagai negara anggota Perserikatan Bangsa- Bangsa, Indonesia telah berkomitmen untuk turut menurunkan prevalensi stunting yang masih menjadi </w:t>
      </w:r>
      <w:r w:rsidR="0088189A">
        <w:lastRenderedPageBreak/>
        <w:t xml:space="preserve">masalah dalam kesehatan Masyarakat. Terbitnya Perpres no. 42/2013 merupakan salah satu strategi dalam SUN dengan melibatkan lintas sektor. Perpres ini menjadi penting seperti telah disebutkan dalam berbagai dokumen dan penelitian bahwa stunting berhubungan dengan kemiskinan, pendidikan rendah, beban penyakit, pemberdayaan perempuan yang masih rendah. Dengan demikian dibutuhkan upaya yang serius dalam penangan masalah gizi stunting pada usia dini bahkan dalam 1000 hari pertama kehidupan sebagai periode emas dalam pencegahan pertumbuhan stunting. Oleh karena itu, penanggulangan masalah stunting harus dimulai jauh sebelum seorang anak dilahirkan (periode 100 HPK) dan bahkan sejak masa remaja untuk dapat memutus rantai stunting dalam siklus kehidupan </w:t>
      </w:r>
      <w:r w:rsidR="0088189A">
        <w:fldChar w:fldCharType="begin" w:fldLock="1"/>
      </w:r>
      <w:r w:rsidR="0088189A">
        <w:instrText>ADDIN CSL_CITATION {"citationItems":[{"id":"ITEM-1","itemData":{"DOI":"10.22435/bpk.v45i4.7465.233-240","author":[{"dropping-particle":"","family":"Aryastami","given":"Ni Ketut","non-dropping-particle":"","parse-names":false,"suffix":""},{"dropping-particle":"","family":"Tarigan","given":"Ingan","non-dropping-particle":"","parse-names":false,"suffix":""}],"container-title":"Badan Penelitian Kesehatan","id":"ITEM-1","issued":{"date-parts":[["2017"]]},"page":"233-240","title":"Kajian Kebijakan dan Penanggulangan Masalah Gizi Stunting di Indonesia","type":"article-journal","volume":"45"},"uris":["http://www.mendeley.com/documents/?uuid=e933f0df-21db-4546-8554-88db01dc9a85"]}],"mendeley":{"formattedCitation":"(Aryastami &amp; Tarigan, 2017)","plainTextFormattedCitation":"(Aryastami &amp; Tarigan, 2017)","previouslyFormattedCitation":"(Aryastami &amp; Tarigan, 2017)"},"properties":{"noteIndex":0},"schema":"https://github.com/citation-style-language/schema/raw/master/csl-citation.json"}</w:instrText>
      </w:r>
      <w:r w:rsidR="0088189A">
        <w:fldChar w:fldCharType="separate"/>
      </w:r>
      <w:r w:rsidR="0088189A" w:rsidRPr="00D65327">
        <w:rPr>
          <w:noProof/>
        </w:rPr>
        <w:t>(Aryastami &amp; Tarigan, 2017)</w:t>
      </w:r>
      <w:r w:rsidR="0088189A">
        <w:fldChar w:fldCharType="end"/>
      </w:r>
      <w:r w:rsidR="0088189A">
        <w:t>.</w:t>
      </w:r>
    </w:p>
    <w:p w14:paraId="03DDF469" w14:textId="75D30EB8" w:rsidR="00D65327" w:rsidRDefault="00C379EA" w:rsidP="0088189A">
      <w:pPr>
        <w:pStyle w:val="ListParagraph"/>
        <w:spacing w:after="0" w:line="480" w:lineRule="auto"/>
        <w:ind w:left="0" w:firstLine="567"/>
        <w:jc w:val="both"/>
      </w:pPr>
      <w:r>
        <w:t xml:space="preserve">Berdasarkan uraian di atas, faktor politik dan legal yang dikeluarkan pemerintah mendukung pemberian intervensi gizi spesifik sebagai upaya pencegahan stunting. </w:t>
      </w:r>
      <w:r w:rsidR="00222A78">
        <w:t>Belum</w:t>
      </w:r>
      <w:r>
        <w:t xml:space="preserve"> ada</w:t>
      </w:r>
      <w:r w:rsidR="00222A78">
        <w:t>nya</w:t>
      </w:r>
      <w:r>
        <w:t xml:space="preserve"> aturan adat, kebijakan adat, dan Norma yang melarang juga dalam pemberian intervensi gizi spesifik</w:t>
      </w:r>
      <w:r w:rsidR="00E66568">
        <w:t xml:space="preserve">. </w:t>
      </w:r>
      <w:r>
        <w:t xml:space="preserve">Namun tidak ada juga kebijakan adat, aturan adat, dan </w:t>
      </w:r>
      <w:r w:rsidR="00E66568">
        <w:t>n</w:t>
      </w:r>
      <w:r>
        <w:t>orma yang dikeluarkan oleh tokoh masyarakat yang mendukung pemberian intervensi gizi spesifik sebagai upaya pencegahan stunting</w:t>
      </w:r>
      <w:r w:rsidR="00222A78">
        <w:t xml:space="preserve"> serta, oleh karena itu kebijakan tentang pemberian gizi spesifik perlu disusun dengan menyelaraskan aturan adat maupun kebijakan pemerintah.</w:t>
      </w:r>
    </w:p>
    <w:p w14:paraId="1084F625" w14:textId="05D5385A" w:rsidR="00DA0637" w:rsidRDefault="00DA0637" w:rsidP="00692966">
      <w:pPr>
        <w:pStyle w:val="Heading3"/>
        <w:numPr>
          <w:ilvl w:val="0"/>
          <w:numId w:val="112"/>
        </w:numPr>
        <w:ind w:left="567" w:hanging="567"/>
      </w:pPr>
      <w:bookmarkStart w:id="353" w:name="_Toc45354064"/>
      <w:bookmarkStart w:id="354" w:name="_Toc45354803"/>
      <w:bookmarkStart w:id="355" w:name="_Toc46982425"/>
      <w:bookmarkStart w:id="356" w:name="_Toc46982659"/>
      <w:r>
        <w:t>Ekonomi</w:t>
      </w:r>
      <w:bookmarkEnd w:id="353"/>
      <w:bookmarkEnd w:id="354"/>
      <w:bookmarkEnd w:id="355"/>
      <w:bookmarkEnd w:id="356"/>
    </w:p>
    <w:p w14:paraId="564EDCFD" w14:textId="73E480AA" w:rsidR="00D24BD1" w:rsidRDefault="0048043A" w:rsidP="007F40FC">
      <w:pPr>
        <w:pStyle w:val="ListParagraph"/>
        <w:spacing w:after="0" w:line="480" w:lineRule="auto"/>
        <w:ind w:left="0" w:firstLine="567"/>
        <w:jc w:val="both"/>
      </w:pPr>
      <w:r>
        <w:t>Hasil penelitian menunjukkan bahwa terdapat hubungan antara faktor ekonomi dengan pola pemberian makan pada balita stunting. Hal ini dapat diketahui dari data pola pemberian makan yang tepat pada balita stunting dengan sebagian besar responden memiliki ekonomi yang baik dalam menggunakan pendapatan untuk memenuhi kebutuhan pangan.</w:t>
      </w:r>
      <w:r w:rsidRPr="0048043A">
        <w:t xml:space="preserve"> Pendapatan dan harga produk makanan juga </w:t>
      </w:r>
      <w:r w:rsidRPr="0048043A">
        <w:lastRenderedPageBreak/>
        <w:t>mempengaruhi tingkat konsumsi makanan.</w:t>
      </w:r>
      <w:r>
        <w:t xml:space="preserve"> Pendapatan tinggi akan menentukan daya beli yang baik. Sebaliknya, pendapatan yang rendah akan menurunkan daya beli. Akan tetapi, </w:t>
      </w:r>
      <w:r w:rsidRPr="0048043A">
        <w:t>tingkat pendapatan seseorang akan berpengaruh terhadap jenis dan jumlah bahan pangan yang dikonsumsinya</w:t>
      </w:r>
      <w:r w:rsidR="004F3B33">
        <w:t>.</w:t>
      </w:r>
      <w:r w:rsidR="00D24BD1">
        <w:t xml:space="preserve"> </w:t>
      </w:r>
      <w:r w:rsidR="0054785D">
        <w:t>Pendapatan akan mempengaruhi gaya hidup keluarga. Keluarga yang</w:t>
      </w:r>
      <w:r w:rsidR="00D24BD1">
        <w:t xml:space="preserve"> </w:t>
      </w:r>
      <w:r w:rsidR="0054785D">
        <w:t>memiliki status ekonomi baik akan mempraktikkan gaya hidup yang mewah dan lebih konsumtif dibandingkan dengan keluarga yang status ekonominya rendah</w:t>
      </w:r>
      <w:r w:rsidR="00D24BD1">
        <w:t xml:space="preserve">. </w:t>
      </w:r>
      <w:r w:rsidRPr="0048043A">
        <w:t>Semakin tinggi pendapatan maka kualitas bahan pangan yang dikonsumsi semakin baik dengan membeli bahan pangan yang kualitasnya lebih baik dan lebih mahal</w:t>
      </w:r>
      <w:r w:rsidR="00D24BD1">
        <w:t xml:space="preserve"> </w:t>
      </w:r>
      <w:r w:rsidR="004F3B33">
        <w:t>(</w:t>
      </w:r>
      <w:r w:rsidR="00D24BD1">
        <w:fldChar w:fldCharType="begin" w:fldLock="1"/>
      </w:r>
      <w:r w:rsidR="00D24BD1">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D24BD1">
        <w:fldChar w:fldCharType="separate"/>
      </w:r>
      <w:r w:rsidR="00D24BD1" w:rsidRPr="00D24BD1">
        <w:rPr>
          <w:noProof/>
        </w:rPr>
        <w:t>(Dwiwardani, 2017)</w:t>
      </w:r>
      <w:r w:rsidR="00D24BD1">
        <w:fldChar w:fldCharType="end"/>
      </w:r>
      <w:r w:rsidR="004F3B33">
        <w:t xml:space="preserve">, </w:t>
      </w:r>
      <w:r w:rsidR="004F3B33">
        <w:fldChar w:fldCharType="begin" w:fldLock="1"/>
      </w:r>
      <w:r w:rsidR="004F3B33">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4F3B33">
        <w:fldChar w:fldCharType="separate"/>
      </w:r>
      <w:r w:rsidR="004F3B33" w:rsidRPr="00D24BD1">
        <w:rPr>
          <w:noProof/>
        </w:rPr>
        <w:t>(Winasis, 2018)</w:t>
      </w:r>
      <w:r w:rsidR="004F3B33">
        <w:fldChar w:fldCharType="end"/>
      </w:r>
      <w:r w:rsidR="004F3B33">
        <w:t>)</w:t>
      </w:r>
      <w:r w:rsidR="00D24BD1">
        <w:t xml:space="preserve">. </w:t>
      </w:r>
    </w:p>
    <w:p w14:paraId="4C86A3A1" w14:textId="79CEDC34" w:rsidR="00B529B2" w:rsidRDefault="007843FA" w:rsidP="007F40FC">
      <w:pPr>
        <w:pStyle w:val="ListParagraph"/>
        <w:spacing w:after="0" w:line="480" w:lineRule="auto"/>
        <w:ind w:left="0" w:firstLine="567"/>
        <w:jc w:val="both"/>
      </w:pPr>
      <w:r>
        <w:t xml:space="preserve">Ekonomi adalah usaha-usaha manusia untuk memenuhi kebutuhan material dari sumber-sumber yang terbatas </w:t>
      </w:r>
      <w:r>
        <w:fldChar w:fldCharType="begin" w:fldLock="1"/>
      </w:r>
      <w:r>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fldChar w:fldCharType="separate"/>
      </w:r>
      <w:r w:rsidRPr="00D27C6A">
        <w:rPr>
          <w:noProof/>
        </w:rPr>
        <w:t>(Sudiharto, 2007)</w:t>
      </w:r>
      <w:r>
        <w:fldChar w:fldCharType="end"/>
      </w:r>
      <w:r>
        <w:t xml:space="preserve">. Faktor ekonomi yang perlu dikaji antara lain, pekerjaan klien, sumber biaya pengobatan, kebiasaan menabung, dan jumlah tabungan dalam sebulan. </w:t>
      </w:r>
      <w:r w:rsidR="00D24BD1">
        <w:t xml:space="preserve">Faktor ekonomi yang mempengaruhi kejadian stunting erat kaitannya dengan pekerjaan responden. Sebagian besar responden responden tidak bekerja atau sebagai ibu rumah tangga sehingga tidak mendapatkan pendapatan tetap setiap bulannya. Pendapatan yang diperoleh berasal dari anggota keluarga yang lain, misalnya suami </w:t>
      </w:r>
      <w:r w:rsidR="00D24BD1">
        <w:fldChar w:fldCharType="begin" w:fldLock="1"/>
      </w:r>
      <w:r w:rsidR="00474F6C">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D24BD1">
        <w:fldChar w:fldCharType="separate"/>
      </w:r>
      <w:r w:rsidR="00D24BD1" w:rsidRPr="00D24BD1">
        <w:rPr>
          <w:noProof/>
        </w:rPr>
        <w:t>(Winasis, 2018)</w:t>
      </w:r>
      <w:r w:rsidR="00D24BD1">
        <w:fldChar w:fldCharType="end"/>
      </w:r>
      <w:r w:rsidR="00D24BD1">
        <w:t xml:space="preserve">. </w:t>
      </w:r>
      <w:r w:rsidR="0048043A">
        <w:t xml:space="preserve">Meskipun </w:t>
      </w:r>
      <w:r w:rsidR="0048043A" w:rsidRPr="0048043A">
        <w:t>sebagian besar keluarga berpenghasilan di bawah UMK</w:t>
      </w:r>
      <w:r w:rsidR="0048043A">
        <w:t xml:space="preserve"> </w:t>
      </w:r>
      <w:r w:rsidR="0048043A" w:rsidRPr="0048043A">
        <w:t>ibu membagi uang tersebut agar kebutuhan gizi anak tetap terpenuhi, dan juga sebagian besar pekerjaan ayah sebagai petani sehingga sumber bahan makan sudah tersedia tanpa harus membeli</w:t>
      </w:r>
      <w:r w:rsidR="007F40FC">
        <w:t xml:space="preserve"> </w:t>
      </w:r>
      <w:r w:rsidR="007F40FC">
        <w:fldChar w:fldCharType="begin" w:fldLock="1"/>
      </w:r>
      <w:r w:rsidR="007F40FC">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7F40FC">
        <w:fldChar w:fldCharType="separate"/>
      </w:r>
      <w:r w:rsidR="007F40FC" w:rsidRPr="007F40FC">
        <w:rPr>
          <w:noProof/>
        </w:rPr>
        <w:t>(Dwiwardani, 2017)</w:t>
      </w:r>
      <w:r w:rsidR="007F40FC">
        <w:fldChar w:fldCharType="end"/>
      </w:r>
      <w:r w:rsidR="007F40FC">
        <w:t xml:space="preserve">. </w:t>
      </w:r>
      <w:r w:rsidR="007F40FC" w:rsidRPr="00292B84">
        <w:rPr>
          <w:szCs w:val="24"/>
        </w:rPr>
        <w:t>Walaupun pendapatan mencerminkan kapasitas pembelian suatu keluarga, hal itu dapat menjadi tidak konsisten dan tidak dapat diandalkan, karena biasanya kurang atau dilaporkan berlebihan karena berbagai alasan.</w:t>
      </w:r>
      <w:r w:rsidR="007F40FC">
        <w:rPr>
          <w:szCs w:val="24"/>
        </w:rPr>
        <w:t xml:space="preserve"> Itu j</w:t>
      </w:r>
      <w:r w:rsidR="007F40FC" w:rsidRPr="00292B84">
        <w:rPr>
          <w:szCs w:val="24"/>
        </w:rPr>
        <w:t xml:space="preserve">uga sangat sulit untuk mengukur pendapatan keluarga ketika gaji tidak tetap dan bervariasi dari bulan ke </w:t>
      </w:r>
      <w:r w:rsidR="007F40FC" w:rsidRPr="00292B84">
        <w:rPr>
          <w:szCs w:val="24"/>
        </w:rPr>
        <w:lastRenderedPageBreak/>
        <w:t>bulan di antara buruh berupah harian di sektor yang tidak terorganisir</w:t>
      </w:r>
      <w:r w:rsidR="007F40FC">
        <w:rPr>
          <w:szCs w:val="24"/>
        </w:rPr>
        <w:t xml:space="preserve"> </w:t>
      </w:r>
      <w:r w:rsidR="007F40FC">
        <w:rPr>
          <w:szCs w:val="24"/>
        </w:rPr>
        <w:fldChar w:fldCharType="begin" w:fldLock="1"/>
      </w:r>
      <w:r w:rsidR="00150A00">
        <w:rPr>
          <w:szCs w:val="24"/>
        </w:rPr>
        <w:instrText>ADDIN CSL_CITATION {"citationItems":[{"id":"ITEM-1","itemData":{"DOI":"10.1371/journal.pone.0160706","ISSN":"19326203","abstract":"Introduction Socioeconomic status (SES) scales measure poverty, wealth and economic inequality in a population to guide appropriate economic and public health policies. Measurement of poverty and comparison of material deprivation across nations is a challenge. This study compared four SES scales which have been used locally and internationally and evaluated them against childhood stunting, used as an indicator of chronic deprivation, in urban southern India. Methods A door-to-door survey collected information on socio-demographic indicators such as education, occupation, assets, income and living conditions in a semi-urban slum area in Vellore, Tamil Nadu in southern India. A total of 7925 households were categorized by four SES scales-Kuppuswamy scale, Below Poverty Line scale (BPL), the modified Kuppuswamy scale, and the multidimensional poverty index (MDPI) and the level of agreement compared between scales. Logistic regression was used to test the association of SES scales with stunting. Findings The Kuppuswamy, BPL, MDPI and modified Kuppuswamy scales classified 7.1%, 1%, 5.5%, and 55.3% of families as low SES respectively, indicating conservative estimation of low SES by the BPL and MDPI scales in comparison with the modified Kuppuswamy scale, which had the highest sensitivity (89%). Children from low SES classified by all scales had higher odds of stunting, but the level of agreement between scales was very poor ranging from 1%-15%. Conclusion There is great non-uniformity between existing SES scales and cautious interpretation of SES scales is needed in the context of social, cultural, and economic realities.","author":[{"dropping-particle":"","family":"Deepthi","given":"Kattula","non-dropping-particle":"","parse-names":false,"suffix":""},{"dropping-particle":"","family":"Srinivasan","given":"Venugopal","non-dropping-particle":"","parse-names":false,"suffix":""},{"dropping-particle":"","family":"Vasanthakumar","given":"Velusamy","non-dropping-particle":"","parse-names":false,"suffix":""},{"dropping-particle":"","family":"Rajiv","given":"Sarkar","non-dropping-particle":"","parse-names":false,"suffix":""},{"dropping-particle":"","family":"Victoria","given":"Jiang","non-dropping-particle":"","parse-names":false,"suffix":""},{"dropping-particle":"","family":"Mahasampath","given":"Gowri S.","non-dropping-particle":"","parse-names":false,"suffix":""},{"dropping-particle":"","family":"Ankita","given":"Henry","non-dropping-particle":"","parse-names":false,"suffix":""},{"dropping-particle":"","family":"Jordanna","given":"Devi Deosaran","non-dropping-particle":"","parse-names":false,"suffix":""},{"dropping-particle":"","family":"Jayaprakash","given":"Muliyil","non-dropping-particle":"","parse-names":false,"suffix":""},{"dropping-particle":"","family":"Gagandeep","given":"Kang","non-dropping-particle":"","parse-names":false,"suffix":""}],"container-title":"PLoS ONE","id":"ITEM-1","issue":"8","issued":{"date-parts":[["2016"]]},"page":"1-14","title":"Measuring poverty in southern India: A Comparison of socio-economic scales evaluated against childhood stunting","type":"article-journal","volume":"11"},"uris":["http://www.mendeley.com/documents/?uuid=6b06aec5-4c86-4bc5-b3f1-d1fb99eb217e"]}],"mendeley":{"formattedCitation":"(Deepthi et al., 2016)","plainTextFormattedCitation":"(Deepthi et al., 2016)","previouslyFormattedCitation":"(Deepthi et al., 2016)"},"properties":{"noteIndex":0},"schema":"https://github.com/citation-style-language/schema/raw/master/csl-citation.json"}</w:instrText>
      </w:r>
      <w:r w:rsidR="007F40FC">
        <w:rPr>
          <w:szCs w:val="24"/>
        </w:rPr>
        <w:fldChar w:fldCharType="separate"/>
      </w:r>
      <w:r w:rsidR="007F40FC" w:rsidRPr="007F40FC">
        <w:rPr>
          <w:noProof/>
          <w:szCs w:val="24"/>
        </w:rPr>
        <w:t>(Deepthi et al., 2016)</w:t>
      </w:r>
      <w:r w:rsidR="007F40FC">
        <w:rPr>
          <w:szCs w:val="24"/>
        </w:rPr>
        <w:fldChar w:fldCharType="end"/>
      </w:r>
      <w:r w:rsidR="007F40FC">
        <w:rPr>
          <w:szCs w:val="24"/>
        </w:rPr>
        <w:t xml:space="preserve">. </w:t>
      </w:r>
      <w:r w:rsidR="0048043A" w:rsidRPr="0048043A">
        <w:t>Sebagian besar ibu apabila mendapat uang tambahan juga dibelanjakan untuk memenuhi kebutuhan anak terlebih dahulu seperti susu atau buah</w:t>
      </w:r>
      <w:r w:rsidR="0048043A">
        <w:t xml:space="preserve"> </w:t>
      </w:r>
      <w:r w:rsidR="0048043A">
        <w:fldChar w:fldCharType="begin" w:fldLock="1"/>
      </w:r>
      <w:r w:rsidR="00D24BD1">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48043A">
        <w:fldChar w:fldCharType="separate"/>
      </w:r>
      <w:r w:rsidR="0048043A" w:rsidRPr="0048043A">
        <w:rPr>
          <w:noProof/>
        </w:rPr>
        <w:t>(Dwiwardani, 2017)</w:t>
      </w:r>
      <w:r w:rsidR="0048043A">
        <w:fldChar w:fldCharType="end"/>
      </w:r>
      <w:r w:rsidR="0048043A">
        <w:t>.</w:t>
      </w:r>
      <w:r w:rsidR="00474F6C">
        <w:t xml:space="preserve"> </w:t>
      </w:r>
      <w:r w:rsidR="00474F6C" w:rsidRPr="00474F6C">
        <w:t>Hal ini dikarenakan ibu rumah tangga biasanya memiliki pola asuh terhadap tumbuh kembang balita yang baik dari pada ibu yang memiliki pekerjaan diluar rumah, karena ibu dapat lebih fokus untuk mengasuh anak</w:t>
      </w:r>
      <w:r w:rsidR="00474F6C">
        <w:t xml:space="preserve"> </w:t>
      </w:r>
      <w:r w:rsidR="00474F6C">
        <w:fldChar w:fldCharType="begin" w:fldLock="1"/>
      </w:r>
      <w:r w:rsidR="00474F6C">
        <w:instrText>ADDIN CSL_CITATION {"citationItems":[{"id":"ITEM-1","itemData":{"DOI":"10.20473/pmnj.v5i1.12410","ISSN":"2355-1577","abstract":"Introduction: Stunting is a chronic nutritional issue that happens in the world including Indonesia caused by local cultural factors. Madurese people are one of the races that closely live to their culture. Madurese people practice a culture that is related to nutrition intervention provision for toddlers. This study was aimed to analyse the factors related to specific intervention provision as an effort to prevent stunting from occurring to toddlers aged 6-24 months old.Methods: This study used analytical design in Galis community health care December 2019. The population in this study were 160 mothers with toddlers aged 6-24 months old in which 115 of them were selected as sample based on purposive sampling. The inclusion criteria were the mothers who lived with their child in one house and caring for the child themselves. Exclusion criteria were mothers with a history of Special Economic Zone (SEZ) and mothers who were not present at the time of the study. The independent variables in this study were technological factor, religious and philosophical factor, social support factor, cultural value and lifestyle, political and legal factor, economic factor, and educational factor. Meanwhile, the dependant variable was the provision of specific nutritional interventions, namely colostrum, exclusive breastfeeding – breastfeeding up to 23 months accompanied by complementary foods, worm medicine, zinc supplements, iron, complete immunization, and diarrhoea prevention and treatment. The data were collected by questionnaires with Logistic Regression Analysis.Results: The result of this study showed that social support is related to specific nutrition intervention provision with significance of p= 0.003. Cultural values and life style are related to specific nutrition intervention provision with significance of p= 0.048.Conclusion: According to this study, factors that give significant influence is social support consisting of instruction information and advice. Madurese people still believe that the most influential and experienced persons in child caring are grandmother, mother in law, and parents.","author":[{"dropping-particle":"","family":"Cahyani","given":"Vima Utya","non-dropping-particle":"","parse-names":false,"suffix":""},{"dropping-particle":"","family":"Yunitasari","given":"Esti","non-dropping-particle":"","parse-names":false,"suffix":""},{"dropping-particle":"","family":"Indarwati","given":"Retno","non-dropping-particle":"","parse-names":false,"suffix":""}],"container-title":"Pediomaternal Nursing Journal","id":"ITEM-1","issue":"1","issued":{"date-parts":[["2019"]]},"page":"77","title":"Dukungan Sosial sebagai Faktor Utama Pemberian Intervensi Gizi Spesifik pada Anak Usia 6-24 Bulan dengan Kejadian Stunting berbasis Transcultural Nursing","type":"article-journal","volume":"5"},"uris":["http://www.mendeley.com/documents/?uuid=da64225e-9f95-4e3b-b1a3-b9be455ab169"]}],"mendeley":{"formattedCitation":"(Cahyani et al., 2019)","plainTextFormattedCitation":"(Cahyani et al., 2019)","previouslyFormattedCitation":"(Cahyani et al., 2019)"},"properties":{"noteIndex":0},"schema":"https://github.com/citation-style-language/schema/raw/master/csl-citation.json"}</w:instrText>
      </w:r>
      <w:r w:rsidR="00474F6C">
        <w:fldChar w:fldCharType="separate"/>
      </w:r>
      <w:r w:rsidR="00474F6C" w:rsidRPr="00474F6C">
        <w:rPr>
          <w:noProof/>
        </w:rPr>
        <w:t>(Cahyani et al., 2019)</w:t>
      </w:r>
      <w:r w:rsidR="00474F6C">
        <w:fldChar w:fldCharType="end"/>
      </w:r>
      <w:r w:rsidR="00474F6C">
        <w:t>.</w:t>
      </w:r>
      <w:r>
        <w:t xml:space="preserve"> </w:t>
      </w:r>
    </w:p>
    <w:p w14:paraId="1395B5FF" w14:textId="004F802B" w:rsidR="00474F6C" w:rsidRDefault="00474F6C" w:rsidP="00041B81">
      <w:pPr>
        <w:pStyle w:val="ListParagraph"/>
        <w:spacing w:after="0" w:line="480" w:lineRule="auto"/>
        <w:ind w:left="0" w:firstLine="567"/>
        <w:jc w:val="both"/>
      </w:pPr>
      <w:r>
        <w:t>J</w:t>
      </w:r>
      <w:r w:rsidRPr="00474F6C">
        <w:t>enis keluarga besar atau jumlah anggota keluarga yang banyak, akan mendapatkan pemasukan dari anggota keluarga lain, misalnya suami atau saudara sehingga dapat mencukupi kebutuhan sehari-hari</w:t>
      </w:r>
      <w:r>
        <w:t xml:space="preserve"> </w:t>
      </w:r>
      <w:r>
        <w:fldChar w:fldCharType="begin" w:fldLock="1"/>
      </w:r>
      <w:r>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fldChar w:fldCharType="separate"/>
      </w:r>
      <w:r w:rsidRPr="00474F6C">
        <w:rPr>
          <w:noProof/>
        </w:rPr>
        <w:t>(Winasis, 2018)</w:t>
      </w:r>
      <w:r>
        <w:fldChar w:fldCharType="end"/>
      </w:r>
      <w:r>
        <w:t xml:space="preserve">. </w:t>
      </w:r>
      <w:r w:rsidRPr="00474F6C">
        <w:t>Jumlah anggota keluarga mempengaruhi penyediaan dan distribusi pangan dalam keluarga</w:t>
      </w:r>
      <w:r>
        <w:t xml:space="preserve">. </w:t>
      </w:r>
      <w:r w:rsidR="00245E28">
        <w:t>Berdasarkan uraian diatas k</w:t>
      </w:r>
      <w:r w:rsidRPr="00474F6C">
        <w:t>emiskinan yang berlangsung lama mengakibatkan rumah tangga tidak mampu untuk memenuhi kebutuhan pangan yang menyebabkan tidak tercukupinya gizi untuk pertumbuhan anak</w:t>
      </w:r>
      <w:r>
        <w:t xml:space="preserve">, namun </w:t>
      </w:r>
      <w:r w:rsidRPr="00474F6C">
        <w:t>sosial ekonomi yang rendah bukan berarti bahwa keluarga tidak bisa memenuhi kebutuhan gizi bagi anak</w:t>
      </w:r>
      <w:r w:rsidR="00245E28">
        <w:t>.</w:t>
      </w:r>
    </w:p>
    <w:p w14:paraId="76E9E3FE" w14:textId="7A1297F2" w:rsidR="00041B81" w:rsidRDefault="00DA0637" w:rsidP="00692966">
      <w:pPr>
        <w:pStyle w:val="Heading3"/>
        <w:numPr>
          <w:ilvl w:val="0"/>
          <w:numId w:val="112"/>
        </w:numPr>
        <w:ind w:left="567" w:hanging="567"/>
      </w:pPr>
      <w:bookmarkStart w:id="357" w:name="_Toc45354065"/>
      <w:bookmarkStart w:id="358" w:name="_Toc45354804"/>
      <w:bookmarkStart w:id="359" w:name="_Toc46982426"/>
      <w:bookmarkStart w:id="360" w:name="_Toc46982660"/>
      <w:r>
        <w:t>Pendidikan</w:t>
      </w:r>
      <w:bookmarkEnd w:id="357"/>
      <w:bookmarkEnd w:id="358"/>
      <w:bookmarkEnd w:id="359"/>
      <w:bookmarkEnd w:id="360"/>
      <w:r>
        <w:t xml:space="preserve"> </w:t>
      </w:r>
    </w:p>
    <w:p w14:paraId="5F1E999B" w14:textId="316FA235" w:rsidR="00AF55A9" w:rsidRDefault="00041B81" w:rsidP="00EC4767">
      <w:pPr>
        <w:pStyle w:val="ListParagraph"/>
        <w:spacing w:after="0" w:line="480" w:lineRule="auto"/>
        <w:ind w:left="0" w:firstLine="567"/>
        <w:jc w:val="both"/>
      </w:pPr>
      <w:r>
        <w:t>Hasil penelitian menunjukkan bahwa tidak ada hubungan yang signifikan secara statistik antara faktor pendidikan ibu dengan pola pemberian makan pada balita stunting.</w:t>
      </w:r>
      <w:r w:rsidR="00150A00">
        <w:t xml:space="preserve"> Ibu dengan </w:t>
      </w:r>
      <w:r w:rsidR="00150A00" w:rsidRPr="00150A00">
        <w:t>tingkat pendidikan dasar yaitu tamat sekolah</w:t>
      </w:r>
      <w:r w:rsidR="00150A00">
        <w:t xml:space="preserve"> </w:t>
      </w:r>
      <w:r w:rsidR="00150A00" w:rsidRPr="00150A00">
        <w:t>dasar/tamat SMP, sedangkan pola pemberian makan pada balita stunting sudah tepat. Bahkan 6 dari 8 ibu yang tidak bersekolah/tidak tamat SD dalam pola pemberian makan pada balita stunting sudah tepat</w:t>
      </w:r>
      <w:r w:rsidR="00150A00">
        <w:t xml:space="preserve"> </w:t>
      </w:r>
      <w:r w:rsidR="00150A00">
        <w:fldChar w:fldCharType="begin" w:fldLock="1"/>
      </w:r>
      <w:r w:rsidR="00150A00">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150A00">
        <w:fldChar w:fldCharType="separate"/>
      </w:r>
      <w:r w:rsidR="00150A00" w:rsidRPr="00150A00">
        <w:rPr>
          <w:noProof/>
        </w:rPr>
        <w:t>(Dwiwardani, 2017)</w:t>
      </w:r>
      <w:r w:rsidR="00150A00">
        <w:fldChar w:fldCharType="end"/>
      </w:r>
      <w:r w:rsidR="00AF55A9">
        <w:t xml:space="preserve">. </w:t>
      </w:r>
      <w:r w:rsidR="00AF55A9" w:rsidRPr="00150A00">
        <w:t>Hal tersebut dapat dipengaruhi oleh pengetahuan dan kemampuan ibu dalam memahami informasi kesehatan yang didapat ibu sahingga ibu dapat memberikan pola asuh yang baik bagi balita</w:t>
      </w:r>
      <w:r w:rsidR="00AF55A9">
        <w:t xml:space="preserve">. </w:t>
      </w:r>
      <w:r w:rsidR="00AF55A9" w:rsidRPr="00150A00">
        <w:t xml:space="preserve">Wawasan pengetahuan tentang gizi dan kesehatan bisa diperoleh ibu-ibu Iewat kunjungan rutin </w:t>
      </w:r>
      <w:r w:rsidR="00AF55A9" w:rsidRPr="00150A00">
        <w:lastRenderedPageBreak/>
        <w:t>ke Posyandu</w:t>
      </w:r>
      <w:r w:rsidR="00AF55A9">
        <w:t xml:space="preserve"> </w:t>
      </w:r>
      <w:r w:rsidR="00AF55A9">
        <w:fldChar w:fldCharType="begin" w:fldLock="1"/>
      </w:r>
      <w:r w:rsidR="00AF55A9">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AF55A9">
        <w:fldChar w:fldCharType="separate"/>
      </w:r>
      <w:r w:rsidR="00AF55A9" w:rsidRPr="00150A00">
        <w:rPr>
          <w:noProof/>
        </w:rPr>
        <w:t>(Dwiwardani, 2017)</w:t>
      </w:r>
      <w:r w:rsidR="00AF55A9">
        <w:fldChar w:fldCharType="end"/>
      </w:r>
      <w:r w:rsidR="00AF55A9">
        <w:t>. P</w:t>
      </w:r>
      <w:r w:rsidR="00AF55A9" w:rsidRPr="00631080">
        <w:rPr>
          <w:szCs w:val="24"/>
        </w:rPr>
        <w:t>engetahuan kesehatan ibu, sikap reseptif terhadap pengobatan modern, membaca koran, dan interval kelahiran (25-47 bulan) secara signifikan terkait dengan imunisasi lengkap anak-anak</w:t>
      </w:r>
      <w:r w:rsidR="00AF55A9">
        <w:rPr>
          <w:szCs w:val="24"/>
        </w:rPr>
        <w:t xml:space="preserve"> </w:t>
      </w:r>
      <w:r w:rsidR="00AF55A9">
        <w:rPr>
          <w:szCs w:val="24"/>
        </w:rPr>
        <w:fldChar w:fldCharType="begin" w:fldLock="1"/>
      </w:r>
      <w:r w:rsidR="00AF55A9">
        <w:rPr>
          <w:szCs w:val="24"/>
        </w:rPr>
        <w:instrText>ADDIN CSL_CITATION {"citationItems":[{"id":"ITEM-1","itemData":{"DOI":"10.1007/s10995-010-0670-z","author":[{"dropping-particle":"","family":"Abuya","given":"B.A.","non-dropping-particle":"","parse-names":false,"suffix":""},{"dropping-particle":"","family":"Onsomu","given":"E.O","non-dropping-particle":"","parse-names":false,"suffix":""},{"dropping-particle":"","family":"Kimani","given":"J.K","non-dropping-particle":"","parse-names":false,"suffix":""},{"dropping-particle":"","family":"Moore","given":"D.","non-dropping-particle":"","parse-names":false,"suffix":""}],"container-title":"Matern Child Health","id":"ITEM-1","issued":{"date-parts":[["2011"]]},"page":"15","title":"Inﬂuence of Maternal Education on Child.pdf","type":"article-journal"},"uris":["http://www.mendeley.com/documents/?uuid=e3c13bad-d97c-47b2-a2e6-26525e09e931"]}],"mendeley":{"formattedCitation":"(Abuya et al., 2011)","plainTextFormattedCitation":"(Abuya et al., 2011)","previouslyFormattedCitation":"(Abuya et al., 2011)"},"properties":{"noteIndex":0},"schema":"https://github.com/citation-style-language/schema/raw/master/csl-citation.json"}</w:instrText>
      </w:r>
      <w:r w:rsidR="00AF55A9">
        <w:rPr>
          <w:szCs w:val="24"/>
        </w:rPr>
        <w:fldChar w:fldCharType="separate"/>
      </w:r>
      <w:r w:rsidR="00AF55A9" w:rsidRPr="00EC4767">
        <w:rPr>
          <w:noProof/>
          <w:szCs w:val="24"/>
        </w:rPr>
        <w:t>(Abuya et al., 2011)</w:t>
      </w:r>
      <w:r w:rsidR="00AF55A9">
        <w:rPr>
          <w:szCs w:val="24"/>
        </w:rPr>
        <w:fldChar w:fldCharType="end"/>
      </w:r>
      <w:r w:rsidR="00AF55A9">
        <w:rPr>
          <w:szCs w:val="24"/>
        </w:rPr>
        <w:t>.</w:t>
      </w:r>
    </w:p>
    <w:p w14:paraId="17E0E64D" w14:textId="0FE79E96" w:rsidR="00EC4767" w:rsidRPr="001865CB" w:rsidRDefault="00AF55A9" w:rsidP="00AF55A9">
      <w:pPr>
        <w:pStyle w:val="ListParagraph"/>
        <w:spacing w:after="0" w:line="480" w:lineRule="auto"/>
        <w:ind w:left="0" w:firstLine="567"/>
        <w:jc w:val="both"/>
      </w:pPr>
      <w:r>
        <w:t xml:space="preserve">Latar belakang pendidikan adalah pengalaman klien dalam menempuh jalur pendidikan formal tertinggi saat ini </w:t>
      </w:r>
      <w:r>
        <w:fldChar w:fldCharType="begin" w:fldLock="1"/>
      </w:r>
      <w:r>
        <w:instrText>ADDIN CSL_CITATION {"citationItems":[{"id":"ITEM-1","itemData":{"ISBN":"978-602-9018-09-7","author":[{"dropping-particle":"","family":"Pratiwi","given":"Arum","non-dropping-particle":"","parse-names":false,"suffix":""}],"edition":"Pertama","id":"ITEM-1","issued":{"date-parts":[["2011"]]},"publisher":"Gosyen Publishing","publisher-place":"Yogyakarta","title":"Buku Ajar Keperawatan Transkultural","type":"book"},"uris":["http://www.mendeley.com/documents/?uuid=54167aa1-404e-43fc-9557-7de0e9301ae3"]}],"mendeley":{"formattedCitation":"(Pratiwi, 2011)","plainTextFormattedCitation":"(Pratiwi, 2011)","previouslyFormattedCitation":"(Pratiwi, 2011)"},"properties":{"noteIndex":0},"schema":"https://github.com/citation-style-language/schema/raw/master/csl-citation.json"}</w:instrText>
      </w:r>
      <w:r>
        <w:fldChar w:fldCharType="separate"/>
      </w:r>
      <w:r w:rsidRPr="000B3074">
        <w:rPr>
          <w:noProof/>
        </w:rPr>
        <w:t>(Pratiwi, 2011)</w:t>
      </w:r>
      <w:r>
        <w:fldChar w:fldCharType="end"/>
      </w:r>
      <w:r>
        <w:t xml:space="preserve">. Semakin tinggi pendidikan seorang individu, akan semakin baik menyelesaikan masalah secara ilmiah. Karena keyakinan harus didukung oleh bukti-bukti ilmiah yang rasional dan diadaptasikan terhadap budaya yang sesuai dengan kondisi kesehatannya </w:t>
      </w:r>
      <w:r>
        <w:fldChar w:fldCharType="begin" w:fldLock="1"/>
      </w:r>
      <w:r>
        <w:instrText>ADDIN CSL_CITATION {"citationItems":[{"id":"ITEM-1","itemData":{"ISBN":"978-979-448-851-5","author":[{"dropping-particle":"","family":"Sudiharto","given":"","non-dropping-particle":"","parse-names":false,"suffix":""}],"id":"ITEM-1","issued":{"date-parts":[["2007"]]},"publisher":"EGC","publisher-place":"Jakarta","title":"Asuhan Keperawatan Keluarga Dengan Pendekatan Keperawatan Transkultural","type":"book"},"uris":["http://www.mendeley.com/documents/?uuid=6889f31d-dd6f-4f5e-8451-038e54e47133"]}],"mendeley":{"formattedCitation":"(Sudiharto, 2007)","plainTextFormattedCitation":"(Sudiharto, 2007)","previouslyFormattedCitation":"(Sudiharto, 2007)"},"properties":{"noteIndex":0},"schema":"https://github.com/citation-style-language/schema/raw/master/csl-citation.json"}</w:instrText>
      </w:r>
      <w:r>
        <w:fldChar w:fldCharType="separate"/>
      </w:r>
      <w:r w:rsidRPr="00960F7F">
        <w:rPr>
          <w:noProof/>
        </w:rPr>
        <w:t>(Sudiharto, 2007)</w:t>
      </w:r>
      <w:r>
        <w:fldChar w:fldCharType="end"/>
      </w:r>
      <w:r>
        <w:t xml:space="preserve">. </w:t>
      </w:r>
      <w:r w:rsidR="00150A00" w:rsidRPr="00150A00">
        <w:t>Tingkat pendidikan yang baik akan menghasilkan pengetahuan yang baik dan dari pengetahuan yang baik akan mempengaruhi perilaku yang baik</w:t>
      </w:r>
      <w:r w:rsidR="00150A00">
        <w:t xml:space="preserve"> </w:t>
      </w:r>
      <w:r w:rsidR="00150A00">
        <w:fldChar w:fldCharType="begin" w:fldLock="1"/>
      </w:r>
      <w:r w:rsidR="00EC4767">
        <w:instrText>ADDIN CSL_CITATION {"citationItems":[{"id":"ITEM-1","itemData":{"ISBN":"1314111310","author":[{"dropping-particle":"","family":"Winasis","given":"Nur Puji","non-dropping-particle":"","parse-names":false,"suffix":""}],"id":"ITEM-1","issued":{"date-parts":[["2018"]]},"publisher":"Airlangga","publisher-place":"Surabaya","title":"Analisis Faktor Kejadian Stunting Pada Anak Usia 24-59 Bulan Berbasis Transcultural Nursing Di Desa Morombuh Kecamatan Kwanyar Bangkalan","type":"thesis"},"uris":["http://www.mendeley.com/documents/?uuid=f4ef55bc-7804-4f4a-b446-f091f42902f9"]}],"mendeley":{"formattedCitation":"(Winasis, 2018)","plainTextFormattedCitation":"(Winasis, 2018)","previouslyFormattedCitation":"(Winasis, 2018)"},"properties":{"noteIndex":0},"schema":"https://github.com/citation-style-language/schema/raw/master/csl-citation.json"}</w:instrText>
      </w:r>
      <w:r w:rsidR="00150A00">
        <w:fldChar w:fldCharType="separate"/>
      </w:r>
      <w:r w:rsidR="00150A00" w:rsidRPr="00150A00">
        <w:rPr>
          <w:noProof/>
        </w:rPr>
        <w:t>(Winasis, 2018)</w:t>
      </w:r>
      <w:r w:rsidR="00150A00">
        <w:fldChar w:fldCharType="end"/>
      </w:r>
      <w:r w:rsidR="00150A00">
        <w:t>.</w:t>
      </w:r>
      <w:r>
        <w:t xml:space="preserve"> </w:t>
      </w:r>
      <w:r w:rsidR="00150A00">
        <w:t xml:space="preserve">Umur merupakan salah satu faktor yang mempengaruhi pengetahuan seseorang. Sebagian besar responden berusia 20-35 tahun yaitu sebesar 80,6%., </w:t>
      </w:r>
      <w:r w:rsidR="00150A00" w:rsidRPr="00150A00">
        <w:t>sehingga di umur tersebut seseorang masih dapat menyerap informasi baru dengan baik</w:t>
      </w:r>
      <w:r w:rsidR="00150A00">
        <w:t xml:space="preserve"> </w:t>
      </w:r>
      <w:r w:rsidR="00150A00">
        <w:fldChar w:fldCharType="begin" w:fldLock="1"/>
      </w:r>
      <w:r w:rsidR="00150A00">
        <w:instrText>ADDIN CSL_CITATION {"citationItems":[{"id":"ITEM-1","itemData":{"author":[{"dropping-particle":"","family":"Dwiwardani","given":"Robeta Lintang","non-dropping-particle":"","parse-names":false,"suffix":""}],"id":"ITEM-1","issued":{"date-parts":[["2017"]]},"publisher":"Airlangga","title":"Analisis Faktor Pola Pemberian Makan Pada Balita Stunting Berdasarkan Teori Transcultural Nursing","type":"thesis"},"uris":["http://www.mendeley.com/documents/?uuid=0a8bd67a-4476-4b2c-b702-d235f3f7ecbe"]}],"mendeley":{"formattedCitation":"(Dwiwardani, 2017)","plainTextFormattedCitation":"(Dwiwardani, 2017)","previouslyFormattedCitation":"(Dwiwardani, 2017)"},"properties":{"noteIndex":0},"schema":"https://github.com/citation-style-language/schema/raw/master/csl-citation.json"}</w:instrText>
      </w:r>
      <w:r w:rsidR="00150A00">
        <w:fldChar w:fldCharType="separate"/>
      </w:r>
      <w:r w:rsidR="00150A00" w:rsidRPr="00150A00">
        <w:rPr>
          <w:noProof/>
        </w:rPr>
        <w:t>(Dwiwardani, 2017)</w:t>
      </w:r>
      <w:r w:rsidR="00150A00">
        <w:fldChar w:fldCharType="end"/>
      </w:r>
      <w:r w:rsidR="00EC4767">
        <w:t xml:space="preserve">. </w:t>
      </w:r>
      <w:r w:rsidR="00EC4767" w:rsidRPr="00EC4767">
        <w:rPr>
          <w:szCs w:val="24"/>
        </w:rPr>
        <w:t xml:space="preserve">Pendidikan formal penting dalam memberikan pengetahuan kesehatan kepada perempuan, yang pada gilirannya, mengarah pada peningkatan penting dalam kesehatan anak </w:t>
      </w:r>
      <w:r w:rsidR="00EC4767" w:rsidRPr="00EC4767">
        <w:rPr>
          <w:szCs w:val="24"/>
        </w:rPr>
        <w:fldChar w:fldCharType="begin" w:fldLock="1"/>
      </w:r>
      <w:r w:rsidR="00FE45D7">
        <w:rPr>
          <w:szCs w:val="24"/>
        </w:rPr>
        <w:instrText>ADDIN CSL_CITATION {"citationItems":[{"id":"ITEM-1","itemData":{"DOI":"10.1007/s10995-010-0670-z","author":[{"dropping-particle":"","family":"Abuya","given":"B.A.","non-dropping-particle":"","parse-names":false,"suffix":""},{"dropping-particle":"","family":"Onsomu","given":"E.O","non-dropping-particle":"","parse-names":false,"suffix":""},{"dropping-particle":"","family":"Kimani","given":"J.K","non-dropping-particle":"","parse-names":false,"suffix":""},{"dropping-particle":"","family":"Moore","given":"D.","non-dropping-particle":"","parse-names":false,"suffix":""}],"container-title":"Matern Child Health","id":"ITEM-1","issued":{"date-parts":[["2011"]]},"page":"15","title":"Inﬂuence of Maternal Education on Child.pdf","type":"article-journal"},"uris":["http://www.mendeley.com/documents/?uuid=e3c13bad-d97c-47b2-a2e6-26525e09e931"]}],"mendeley":{"formattedCitation":"(Abuya et al., 2011)","plainTextFormattedCitation":"(Abuya et al., 2011)","previouslyFormattedCitation":"(Abuya et al., 2011)"},"properties":{"noteIndex":0},"schema":"https://github.com/citation-style-language/schema/raw/master/csl-citation.json"}</w:instrText>
      </w:r>
      <w:r w:rsidR="00EC4767" w:rsidRPr="00EC4767">
        <w:rPr>
          <w:szCs w:val="24"/>
        </w:rPr>
        <w:fldChar w:fldCharType="separate"/>
      </w:r>
      <w:r w:rsidR="00EC4767" w:rsidRPr="00EC4767">
        <w:rPr>
          <w:noProof/>
          <w:szCs w:val="24"/>
        </w:rPr>
        <w:t>(Abuya et al., 2011)</w:t>
      </w:r>
      <w:r w:rsidR="00EC4767" w:rsidRPr="00EC4767">
        <w:rPr>
          <w:szCs w:val="24"/>
        </w:rPr>
        <w:fldChar w:fldCharType="end"/>
      </w:r>
      <w:r w:rsidR="00EC4767" w:rsidRPr="00EC4767">
        <w:rPr>
          <w:szCs w:val="24"/>
        </w:rPr>
        <w:t>.</w:t>
      </w:r>
      <w:r w:rsidR="00015AC5">
        <w:rPr>
          <w:szCs w:val="24"/>
        </w:rPr>
        <w:t xml:space="preserve"> Berdasark</w:t>
      </w:r>
      <w:r w:rsidR="004E4D47">
        <w:rPr>
          <w:szCs w:val="24"/>
        </w:rPr>
        <w:t>a</w:t>
      </w:r>
      <w:r w:rsidR="00015AC5">
        <w:rPr>
          <w:szCs w:val="24"/>
        </w:rPr>
        <w:t>n uraian diatas, faktor yang berpengaruh adalah tingkat pengetahuan</w:t>
      </w:r>
      <w:r w:rsidR="00151271">
        <w:rPr>
          <w:szCs w:val="24"/>
        </w:rPr>
        <w:t xml:space="preserve"> yang didapatkan dari pendidikan formal maupun non formal</w:t>
      </w:r>
      <w:r w:rsidR="004E4D47">
        <w:rPr>
          <w:szCs w:val="24"/>
        </w:rPr>
        <w:t>, semakin banyak informasi yang didapatkan akan berdampak baik pada pola asuh anak.</w:t>
      </w:r>
      <w:r w:rsidR="00245E28">
        <w:rPr>
          <w:szCs w:val="24"/>
        </w:rPr>
        <w:t xml:space="preserve"> Oleh karena itu diperlukan sosialisasi </w:t>
      </w:r>
      <w:r w:rsidR="007822A1">
        <w:rPr>
          <w:szCs w:val="24"/>
        </w:rPr>
        <w:t xml:space="preserve">sesering mungkin </w:t>
      </w:r>
      <w:r w:rsidR="00245E28">
        <w:rPr>
          <w:szCs w:val="24"/>
        </w:rPr>
        <w:t>terhadap masyarakat tentang kesehatan khususnya stunting agar masyarakat lebih memahami tentang perawatan dan pencegahan stunting pada anak.</w:t>
      </w:r>
    </w:p>
    <w:p w14:paraId="429DF869" w14:textId="6A07DDFE" w:rsidR="00803D14" w:rsidRPr="00803D14" w:rsidRDefault="00803D14" w:rsidP="00FD7360">
      <w:pPr>
        <w:spacing w:after="0" w:line="480" w:lineRule="auto"/>
        <w:ind w:firstLine="567"/>
        <w:jc w:val="both"/>
        <w:rPr>
          <w:szCs w:val="32"/>
        </w:rPr>
      </w:pPr>
      <w:r>
        <w:br w:type="page"/>
      </w:r>
    </w:p>
    <w:p w14:paraId="1B99813D" w14:textId="1D6EE700" w:rsidR="002203EC" w:rsidRDefault="002203EC" w:rsidP="0086683D">
      <w:pPr>
        <w:pStyle w:val="Heading1"/>
        <w:sectPr w:rsidR="002203EC" w:rsidSect="00E90290">
          <w:headerReference w:type="default" r:id="rId30"/>
          <w:footerReference w:type="default" r:id="rId31"/>
          <w:headerReference w:type="first" r:id="rId32"/>
          <w:footerReference w:type="first" r:id="rId33"/>
          <w:type w:val="continuous"/>
          <w:pgSz w:w="12191" w:h="16840" w:code="9"/>
          <w:pgMar w:top="1701" w:right="1701" w:bottom="1701" w:left="2268" w:header="720" w:footer="720" w:gutter="0"/>
          <w:cols w:space="720"/>
          <w:titlePg/>
          <w:docGrid w:linePitch="360"/>
        </w:sectPr>
      </w:pPr>
    </w:p>
    <w:p w14:paraId="7FA4743A" w14:textId="4F9D8C28" w:rsidR="0086683D" w:rsidRDefault="00C52EAA" w:rsidP="0086683D">
      <w:pPr>
        <w:pStyle w:val="Heading1"/>
      </w:pPr>
      <w:bookmarkStart w:id="361" w:name="_Toc45354066"/>
      <w:bookmarkStart w:id="362" w:name="_Toc45354805"/>
      <w:bookmarkStart w:id="363" w:name="_Toc46982427"/>
      <w:bookmarkStart w:id="364" w:name="_Toc46982661"/>
      <w:r>
        <w:lastRenderedPageBreak/>
        <w:t xml:space="preserve">BAB </w:t>
      </w:r>
      <w:r w:rsidR="00420EFD">
        <w:t>6</w:t>
      </w:r>
      <w:bookmarkEnd w:id="361"/>
      <w:bookmarkEnd w:id="362"/>
      <w:bookmarkEnd w:id="363"/>
      <w:bookmarkEnd w:id="364"/>
    </w:p>
    <w:p w14:paraId="5F370143" w14:textId="117926A5" w:rsidR="00C52EAA" w:rsidRPr="00C52EAA" w:rsidRDefault="00B20E8A" w:rsidP="00C52EAA">
      <w:pPr>
        <w:jc w:val="center"/>
        <w:rPr>
          <w:b/>
          <w:bCs/>
        </w:rPr>
      </w:pPr>
      <w:r>
        <w:rPr>
          <w:b/>
          <w:bCs/>
        </w:rPr>
        <w:t>KESIMPULAN</w:t>
      </w:r>
    </w:p>
    <w:p w14:paraId="767FCBD8" w14:textId="713E6682" w:rsidR="0086683D" w:rsidRDefault="0086683D" w:rsidP="0086683D"/>
    <w:p w14:paraId="4D0A48FC" w14:textId="6E1BE169" w:rsidR="00C52EAA" w:rsidRDefault="00FE515A" w:rsidP="00692966">
      <w:pPr>
        <w:pStyle w:val="Heading2"/>
        <w:numPr>
          <w:ilvl w:val="0"/>
          <w:numId w:val="84"/>
        </w:numPr>
        <w:ind w:left="567" w:hanging="567"/>
      </w:pPr>
      <w:bookmarkStart w:id="365" w:name="_Toc45354067"/>
      <w:bookmarkStart w:id="366" w:name="_Toc45354806"/>
      <w:bookmarkStart w:id="367" w:name="_Toc46982428"/>
      <w:bookmarkStart w:id="368" w:name="_Toc46982662"/>
      <w:r>
        <w:t>Simpulan</w:t>
      </w:r>
      <w:bookmarkEnd w:id="365"/>
      <w:bookmarkEnd w:id="366"/>
      <w:bookmarkEnd w:id="367"/>
      <w:bookmarkEnd w:id="368"/>
    </w:p>
    <w:p w14:paraId="6C2407D0" w14:textId="778EB7DD" w:rsidR="00333D47" w:rsidRDefault="005C6392" w:rsidP="00333D47">
      <w:pPr>
        <w:spacing w:after="0" w:line="480" w:lineRule="auto"/>
        <w:ind w:firstLine="567"/>
        <w:jc w:val="both"/>
      </w:pPr>
      <w:r>
        <w:t>F</w:t>
      </w:r>
      <w:r w:rsidR="00333D47">
        <w:t xml:space="preserve">aktor teknologi masih terdapat perbedaan antara daerah perkotaan dengan pedesaan atau pesisir yang dimana belum mampu bersentuhan langsung dengan teknologi canggih. Faktor religius mempengaruhi pola ketenangan ibu merawat anak, dan mempengaruhi apa yang diberikan ibu terhadap anaknya. Faktor dukungan sosial dan keluarga juga masih cukup kental kaitannya dengan faktor budaya hal ini masih ditemukan keluarga dimana orang tua balita masih mengikuti budaya orang tua, nenek atau mertua yang menggunakan cara tradisional. </w:t>
      </w:r>
    </w:p>
    <w:p w14:paraId="3C3C7DB9" w14:textId="3F7FA0FC" w:rsidR="00F71B16" w:rsidRDefault="00333D47" w:rsidP="00333D47">
      <w:pPr>
        <w:spacing w:after="0" w:line="480" w:lineRule="auto"/>
        <w:ind w:firstLine="567"/>
        <w:jc w:val="both"/>
      </w:pPr>
      <w:r>
        <w:t xml:space="preserve">Demikian juga dengan faktor ekonomi, dimana perbedaan masih ditemukan antara daerah perkotaan dan pedesaan atau pesisir dalam memenuhi kebutuhan nutrisi balita, yaitu keluarga dengan status sosial rendah dan keluarga dengan status sosial cukup hingga tinggi. Faktor Pendidikan juga mempengaruhi status sosial tersebut, dimana pendidikan orang tua cukup berperan dalam memenuhi kebutuhan keluarga, khususnya nutrisi anak, dimana orang tua dengan pendidikan tinggi mendapatkan pemasukan serta pengetahuan tentang kesehatan yang lebih dari cukup, berbeda dengan orang tua dengan pendidikan rendah atau setara SD, SMP dimana pemasukan serta pengetahuan cukup bahkan ada beberapa yang kekurangan. Faktor Politik dan Legal dalam aturan adat masih belum ada yang spesifik guna mendukung penanggulangan </w:t>
      </w:r>
      <w:r w:rsidRPr="00C83491">
        <w:rPr>
          <w:i/>
          <w:iCs/>
        </w:rPr>
        <w:t>stunting</w:t>
      </w:r>
      <w:r>
        <w:t xml:space="preserve">. </w:t>
      </w:r>
      <w:r w:rsidR="003E2AEE">
        <w:t>Faktor yang berkontribusi terhadap dampak stunting adalah Teknologi, Religius, Dukungan Sosial dan keluarga, Budaya dan gaya Hidup, Politik dan Legal, Ekonomi, dan Pendidikan.</w:t>
      </w:r>
      <w:r w:rsidR="005C6392">
        <w:t xml:space="preserve"> Faktor dari </w:t>
      </w:r>
      <w:r w:rsidR="005C6392" w:rsidRPr="00333D47">
        <w:rPr>
          <w:i/>
          <w:iCs/>
        </w:rPr>
        <w:t>Sunrise Model</w:t>
      </w:r>
      <w:r w:rsidR="005C6392">
        <w:t xml:space="preserve"> tersebut saling berkaitan dalam upaya menanggulangi </w:t>
      </w:r>
      <w:r w:rsidR="005C6392" w:rsidRPr="00333D47">
        <w:rPr>
          <w:i/>
          <w:iCs/>
        </w:rPr>
        <w:t>stunting</w:t>
      </w:r>
      <w:r w:rsidR="005C6392">
        <w:rPr>
          <w:i/>
          <w:iCs/>
        </w:rPr>
        <w:t>.</w:t>
      </w:r>
    </w:p>
    <w:p w14:paraId="3C302BB4" w14:textId="5938451C" w:rsidR="00FE515A" w:rsidRPr="00A71D76" w:rsidRDefault="00A71D76" w:rsidP="00692966">
      <w:pPr>
        <w:pStyle w:val="Heading2"/>
        <w:numPr>
          <w:ilvl w:val="0"/>
          <w:numId w:val="84"/>
        </w:numPr>
        <w:ind w:left="567" w:hanging="567"/>
      </w:pPr>
      <w:bookmarkStart w:id="369" w:name="_Toc46982429"/>
      <w:bookmarkStart w:id="370" w:name="_Toc46982663"/>
      <w:r w:rsidRPr="00A71D76">
        <w:lastRenderedPageBreak/>
        <w:t>Saran</w:t>
      </w:r>
      <w:bookmarkEnd w:id="369"/>
      <w:bookmarkEnd w:id="370"/>
    </w:p>
    <w:p w14:paraId="1CA0091F" w14:textId="77777777" w:rsidR="00A71D76" w:rsidRPr="00524656" w:rsidRDefault="00A71D76" w:rsidP="00A71D76">
      <w:pPr>
        <w:spacing w:after="0" w:line="480" w:lineRule="auto"/>
        <w:ind w:firstLine="567"/>
        <w:jc w:val="both"/>
      </w:pPr>
      <w:r>
        <w:t xml:space="preserve">Berdasarkan uraian diatas, diperlukan penelitian lebih lanjut mengenai negosiasi akulturasi budaya perkotaan dengan pedesaan atau pesisir serta aturan adat yang mengatur tentang pemberian gizi pada anak </w:t>
      </w:r>
      <w:r w:rsidRPr="00A71D76">
        <w:rPr>
          <w:i/>
          <w:iCs/>
        </w:rPr>
        <w:t>stunting</w:t>
      </w:r>
      <w:r>
        <w:t xml:space="preserve">, sehingga dihasilkan sebuah intervensi gizi spesifik berbasis akulturasi budaya yang dapat menaggulangi kejadian </w:t>
      </w:r>
      <w:r w:rsidRPr="00A71D76">
        <w:rPr>
          <w:i/>
          <w:iCs/>
        </w:rPr>
        <w:t>Stunting.</w:t>
      </w:r>
      <w:r>
        <w:t xml:space="preserve"> </w:t>
      </w:r>
    </w:p>
    <w:p w14:paraId="1FBC1069" w14:textId="77777777" w:rsidR="00E9797E" w:rsidRDefault="00E9797E" w:rsidP="0086683D">
      <w:r>
        <w:br w:type="page"/>
      </w:r>
    </w:p>
    <w:p w14:paraId="4E46CEAB" w14:textId="77777777" w:rsidR="002203EC" w:rsidRDefault="002203EC" w:rsidP="00483266">
      <w:pPr>
        <w:pStyle w:val="Heading1"/>
        <w:sectPr w:rsidR="002203EC" w:rsidSect="00FE515A">
          <w:headerReference w:type="first" r:id="rId34"/>
          <w:footerReference w:type="first" r:id="rId35"/>
          <w:pgSz w:w="12191" w:h="16840" w:code="9"/>
          <w:pgMar w:top="1701" w:right="1701" w:bottom="1701" w:left="2268" w:header="720" w:footer="720" w:gutter="0"/>
          <w:cols w:space="720"/>
          <w:titlePg/>
          <w:docGrid w:linePitch="360"/>
        </w:sectPr>
      </w:pPr>
    </w:p>
    <w:p w14:paraId="0CCE5833" w14:textId="4250B0F8" w:rsidR="00584A9E" w:rsidRDefault="00483266" w:rsidP="00483266">
      <w:pPr>
        <w:pStyle w:val="Heading1"/>
      </w:pPr>
      <w:bookmarkStart w:id="371" w:name="_Toc45354069"/>
      <w:bookmarkStart w:id="372" w:name="_Toc45354808"/>
      <w:bookmarkStart w:id="373" w:name="_Toc46982430"/>
      <w:bookmarkStart w:id="374" w:name="_Toc46982664"/>
      <w:r>
        <w:lastRenderedPageBreak/>
        <w:t>DAFTAR PUSTAKA</w:t>
      </w:r>
      <w:bookmarkEnd w:id="371"/>
      <w:bookmarkEnd w:id="372"/>
      <w:bookmarkEnd w:id="373"/>
      <w:bookmarkEnd w:id="374"/>
    </w:p>
    <w:p w14:paraId="2CA1EE17" w14:textId="77777777" w:rsidR="00D35040" w:rsidRPr="00D35040" w:rsidRDefault="00D35040" w:rsidP="00D35040"/>
    <w:p w14:paraId="61D3E573" w14:textId="071A95A7" w:rsidR="00D35040" w:rsidRPr="00D35040" w:rsidRDefault="004807B5" w:rsidP="00D35040">
      <w:pPr>
        <w:widowControl w:val="0"/>
        <w:autoSpaceDE w:val="0"/>
        <w:autoSpaceDN w:val="0"/>
        <w:adjustRightInd w:val="0"/>
        <w:spacing w:before="240" w:line="240" w:lineRule="auto"/>
        <w:ind w:left="480" w:hanging="480"/>
        <w:jc w:val="both"/>
        <w:rPr>
          <w:noProof/>
          <w:szCs w:val="24"/>
        </w:rPr>
      </w:pPr>
      <w:r>
        <w:fldChar w:fldCharType="begin" w:fldLock="1"/>
      </w:r>
      <w:r>
        <w:instrText xml:space="preserve">ADDIN Mendeley Bibliography CSL_BIBLIOGRAPHY </w:instrText>
      </w:r>
      <w:r>
        <w:fldChar w:fldCharType="separate"/>
      </w:r>
      <w:r w:rsidR="00D35040" w:rsidRPr="00D35040">
        <w:rPr>
          <w:noProof/>
          <w:szCs w:val="24"/>
        </w:rPr>
        <w:t xml:space="preserve">Abuya, B. A., Onsomu, E. ., Kimani, J. ., &amp; Moore, D. (2011). Inﬂuence of Maternal Education on Child.pdf. </w:t>
      </w:r>
      <w:r w:rsidR="00D35040" w:rsidRPr="00D35040">
        <w:rPr>
          <w:i/>
          <w:iCs/>
          <w:noProof/>
          <w:szCs w:val="24"/>
        </w:rPr>
        <w:t>Matern Child Health</w:t>
      </w:r>
      <w:r w:rsidR="00D35040" w:rsidRPr="00D35040">
        <w:rPr>
          <w:noProof/>
          <w:szCs w:val="24"/>
        </w:rPr>
        <w:t>, 15. https://doi.org/10.1007/s10995-010-0670-z</w:t>
      </w:r>
    </w:p>
    <w:p w14:paraId="19166304"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Achjar, K. A. H. (2012). </w:t>
      </w:r>
      <w:r w:rsidRPr="00D35040">
        <w:rPr>
          <w:i/>
          <w:iCs/>
          <w:noProof/>
          <w:szCs w:val="24"/>
        </w:rPr>
        <w:t>Aplikasi Praktis Asuhan Keperawatan Keluarga</w:t>
      </w:r>
      <w:r w:rsidRPr="00D35040">
        <w:rPr>
          <w:noProof/>
          <w:szCs w:val="24"/>
        </w:rPr>
        <w:t>. Sagung Seto.</w:t>
      </w:r>
    </w:p>
    <w:p w14:paraId="0AE15C0F"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Amin, N. A., &amp; Julia, M. (2016). Faktor sosiodemografi dan tinggi badan orang tua serta hubungannya dengan kejadian stunting pada balita usia 6-23 bulan. </w:t>
      </w:r>
      <w:r w:rsidRPr="00D35040">
        <w:rPr>
          <w:i/>
          <w:iCs/>
          <w:noProof/>
          <w:szCs w:val="24"/>
        </w:rPr>
        <w:t>Jurnal Gizi Dan Dietetik Indonesia (Indonesian Journal of Nutrition and Dietetics)</w:t>
      </w:r>
      <w:r w:rsidRPr="00D35040">
        <w:rPr>
          <w:noProof/>
          <w:szCs w:val="24"/>
        </w:rPr>
        <w:t xml:space="preserve">, </w:t>
      </w:r>
      <w:r w:rsidRPr="00D35040">
        <w:rPr>
          <w:i/>
          <w:iCs/>
          <w:noProof/>
          <w:szCs w:val="24"/>
        </w:rPr>
        <w:t>2</w:t>
      </w:r>
      <w:r w:rsidRPr="00D35040">
        <w:rPr>
          <w:noProof/>
          <w:szCs w:val="24"/>
        </w:rPr>
        <w:t>(3), 170. https://doi.org/10.21927/ijnd.2014.2(3).170-177</w:t>
      </w:r>
    </w:p>
    <w:p w14:paraId="0295697E"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Andarmoyo, S. (2012). </w:t>
      </w:r>
      <w:r w:rsidRPr="00D35040">
        <w:rPr>
          <w:i/>
          <w:iCs/>
          <w:noProof/>
          <w:szCs w:val="24"/>
        </w:rPr>
        <w:t>Keperawatan Keluarga : Konsep Teori, Proses dan Praktik Keperawatan</w:t>
      </w:r>
      <w:r w:rsidRPr="00D35040">
        <w:rPr>
          <w:noProof/>
          <w:szCs w:val="24"/>
        </w:rPr>
        <w:t xml:space="preserve"> (1st ed.). Graha Ilmu.</w:t>
      </w:r>
    </w:p>
    <w:p w14:paraId="38FCC98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Apriluana, G., &amp; Fikawati, S. (2018). Analisis Faktor-Faktor Risiko terhadap Kejadian Stunting pada Balita (0-59 Bulan) di Negara Berkembang dan Asia Tenggara. </w:t>
      </w:r>
      <w:r w:rsidRPr="00D35040">
        <w:rPr>
          <w:i/>
          <w:iCs/>
          <w:noProof/>
          <w:szCs w:val="24"/>
        </w:rPr>
        <w:t>Media Penelitian Dan Pengembangan Kesehatan</w:t>
      </w:r>
      <w:r w:rsidRPr="00D35040">
        <w:rPr>
          <w:noProof/>
          <w:szCs w:val="24"/>
        </w:rPr>
        <w:t xml:space="preserve">, </w:t>
      </w:r>
      <w:r w:rsidRPr="00D35040">
        <w:rPr>
          <w:i/>
          <w:iCs/>
          <w:noProof/>
          <w:szCs w:val="24"/>
        </w:rPr>
        <w:t>28</w:t>
      </w:r>
      <w:r w:rsidRPr="00D35040">
        <w:rPr>
          <w:noProof/>
          <w:szCs w:val="24"/>
        </w:rPr>
        <w:t>(4), 247–256. https://doi.org/10.22435/mpk.v28i4.472</w:t>
      </w:r>
    </w:p>
    <w:p w14:paraId="54CC608A"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Aryastami, N. K., &amp; Tarigan, I. (2017). Kajian Kebijakan dan Penanggulangan Masalah Gizi Stunting di Indonesia. </w:t>
      </w:r>
      <w:r w:rsidRPr="00D35040">
        <w:rPr>
          <w:i/>
          <w:iCs/>
          <w:noProof/>
          <w:szCs w:val="24"/>
        </w:rPr>
        <w:t>Badan Penelitian Kesehatan</w:t>
      </w:r>
      <w:r w:rsidRPr="00D35040">
        <w:rPr>
          <w:noProof/>
          <w:szCs w:val="24"/>
        </w:rPr>
        <w:t xml:space="preserve">, </w:t>
      </w:r>
      <w:r w:rsidRPr="00D35040">
        <w:rPr>
          <w:i/>
          <w:iCs/>
          <w:noProof/>
          <w:szCs w:val="24"/>
        </w:rPr>
        <w:t>45</w:t>
      </w:r>
      <w:r w:rsidRPr="00D35040">
        <w:rPr>
          <w:noProof/>
          <w:szCs w:val="24"/>
        </w:rPr>
        <w:t>, 233–240. https://doi.org/10.22435/bpk.v45i4.7465.233-240</w:t>
      </w:r>
    </w:p>
    <w:p w14:paraId="3FA081D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Atin Nurmayasanti, &amp; Trias Mahmudiono. (2019). Status Sosial Ekonomi dan Keragaman Pangan Pada Balita Stunting dan Non-Stunting Usia 24-59 Bulan di Wilayah Kerja Puskesmas Wilangan Kabupaten Nganjuk. </w:t>
      </w:r>
      <w:r w:rsidRPr="00D35040">
        <w:rPr>
          <w:i/>
          <w:iCs/>
          <w:noProof/>
          <w:szCs w:val="24"/>
        </w:rPr>
        <w:t>Amerta Nutrition</w:t>
      </w:r>
      <w:r w:rsidRPr="00D35040">
        <w:rPr>
          <w:noProof/>
          <w:szCs w:val="24"/>
        </w:rPr>
        <w:t xml:space="preserve">, </w:t>
      </w:r>
      <w:r w:rsidRPr="00D35040">
        <w:rPr>
          <w:i/>
          <w:iCs/>
          <w:noProof/>
          <w:szCs w:val="24"/>
        </w:rPr>
        <w:t>3</w:t>
      </w:r>
      <w:r w:rsidRPr="00D35040">
        <w:rPr>
          <w:noProof/>
          <w:szCs w:val="24"/>
        </w:rPr>
        <w:t>(2), 114–121. https://doi.org/10.2473/amnt.v3i2.2019.114-121</w:t>
      </w:r>
    </w:p>
    <w:p w14:paraId="0BA14084"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Atsu, B. K., Guure, C., &amp; Laar, A. K. (2017). Determinants of overweight with concurrent stunting among Ghanaian children. </w:t>
      </w:r>
      <w:r w:rsidRPr="00D35040">
        <w:rPr>
          <w:i/>
          <w:iCs/>
          <w:noProof/>
          <w:szCs w:val="24"/>
        </w:rPr>
        <w:t>BMC Pediatrics</w:t>
      </w:r>
      <w:r w:rsidRPr="00D35040">
        <w:rPr>
          <w:noProof/>
          <w:szCs w:val="24"/>
        </w:rPr>
        <w:t xml:space="preserve">, </w:t>
      </w:r>
      <w:r w:rsidRPr="00D35040">
        <w:rPr>
          <w:i/>
          <w:iCs/>
          <w:noProof/>
          <w:szCs w:val="24"/>
        </w:rPr>
        <w:t>17</w:t>
      </w:r>
      <w:r w:rsidRPr="00D35040">
        <w:rPr>
          <w:noProof/>
          <w:szCs w:val="24"/>
        </w:rPr>
        <w:t>(1), 1–12. https://doi.org/10.1186/s12887-017-0928-3</w:t>
      </w:r>
    </w:p>
    <w:p w14:paraId="4434B8A8"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Binagwaho, A., Rukundo, A., Powers, S., Donahoe, K. B., Agbonyitor, M., Ngabo, F., Karema, C., Scott, K. W., &amp; Fawzi, M. C. S. (2020). </w:t>
      </w:r>
      <w:r w:rsidRPr="00D35040">
        <w:rPr>
          <w:i/>
          <w:iCs/>
          <w:noProof/>
          <w:szCs w:val="24"/>
        </w:rPr>
        <w:t>Trends in burden and risk factors associated with childhood stunting in Rwanda from 2000 to 2015 : policy and program implications</w:t>
      </w:r>
      <w:r w:rsidRPr="00D35040">
        <w:rPr>
          <w:noProof/>
          <w:szCs w:val="24"/>
        </w:rPr>
        <w:t>. 1–10. https://doi.org/10.1186/s12889-020-8164-4</w:t>
      </w:r>
    </w:p>
    <w:p w14:paraId="359CE16B"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Budiastutik, I., &amp; Rahfiludin, M. Z. (2019). Faktor Risiko Stunting pada anak di Negara Berkembang Risk Factors of Child Stunting in Developing Countries. </w:t>
      </w:r>
      <w:r w:rsidRPr="00D35040">
        <w:rPr>
          <w:i/>
          <w:iCs/>
          <w:noProof/>
          <w:szCs w:val="24"/>
        </w:rPr>
        <w:t>Amerta Nutrition</w:t>
      </w:r>
      <w:r w:rsidRPr="00D35040">
        <w:rPr>
          <w:noProof/>
          <w:szCs w:val="24"/>
        </w:rPr>
        <w:t>, 122–126. https://doi.org/10.2473/amnt.v3i3.2019.122-129</w:t>
      </w:r>
    </w:p>
    <w:p w14:paraId="5E809E4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Cahyani, V. U., Yunitasari, E., &amp; Indarwati, R. (2019). Dukungan Sosial sebagai Faktor Utama Pemberian Intervensi Gizi Spesifik pada Anak Usia 6-24 Bulan dengan Kejadian Stunting berbasis Transcultural Nursing. </w:t>
      </w:r>
      <w:r w:rsidRPr="00D35040">
        <w:rPr>
          <w:i/>
          <w:iCs/>
          <w:noProof/>
          <w:szCs w:val="24"/>
        </w:rPr>
        <w:t>Pediomaternal Nursing Journal</w:t>
      </w:r>
      <w:r w:rsidRPr="00D35040">
        <w:rPr>
          <w:noProof/>
          <w:szCs w:val="24"/>
        </w:rPr>
        <w:t xml:space="preserve">, </w:t>
      </w:r>
      <w:r w:rsidRPr="00D35040">
        <w:rPr>
          <w:i/>
          <w:iCs/>
          <w:noProof/>
          <w:szCs w:val="24"/>
        </w:rPr>
        <w:t>5</w:t>
      </w:r>
      <w:r w:rsidRPr="00D35040">
        <w:rPr>
          <w:noProof/>
          <w:szCs w:val="24"/>
        </w:rPr>
        <w:t>(1), 77. https://doi.org/10.20473/pmnj.v5i1.12410</w:t>
      </w:r>
    </w:p>
    <w:p w14:paraId="07453D40"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lastRenderedPageBreak/>
        <w:t xml:space="preserve">Deepthi, K., Srinivasan, V., Vasanthakumar, V., Rajiv, S., Victoria, J., Mahasampath, G. S., Ankita, H., Jordanna, D. D., Jayaprakash, M., &amp; Gagandeep, K. (2016). Measuring poverty in southern India: A Comparison of socio-economic scales evaluated against childhood stunting. </w:t>
      </w:r>
      <w:r w:rsidRPr="00D35040">
        <w:rPr>
          <w:i/>
          <w:iCs/>
          <w:noProof/>
          <w:szCs w:val="24"/>
        </w:rPr>
        <w:t>PLoS ONE</w:t>
      </w:r>
      <w:r w:rsidRPr="00D35040">
        <w:rPr>
          <w:noProof/>
          <w:szCs w:val="24"/>
        </w:rPr>
        <w:t xml:space="preserve">, </w:t>
      </w:r>
      <w:r w:rsidRPr="00D35040">
        <w:rPr>
          <w:i/>
          <w:iCs/>
          <w:noProof/>
          <w:szCs w:val="24"/>
        </w:rPr>
        <w:t>11</w:t>
      </w:r>
      <w:r w:rsidRPr="00D35040">
        <w:rPr>
          <w:noProof/>
          <w:szCs w:val="24"/>
        </w:rPr>
        <w:t>(8), 1–14. https://doi.org/10.1371/journal.pone.0160706</w:t>
      </w:r>
    </w:p>
    <w:p w14:paraId="064B74DA"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Desyanti, Chamilia; Nindya, T. S. (2017). Hubungan Riwayat Penyakit Diare dan Praktik Higiene dengan Kejadian Stunting pada Balita Usia 24-59 Bulan di Wilayah Kerja Puskesmas Simolawang , Surabaya The Relations Between Diarrheal Disease History and Hygiene Practices with Stunting Incidences Among. </w:t>
      </w:r>
      <w:r w:rsidRPr="00D35040">
        <w:rPr>
          <w:i/>
          <w:iCs/>
          <w:noProof/>
          <w:szCs w:val="24"/>
        </w:rPr>
        <w:t>Amerta Nutrition</w:t>
      </w:r>
      <w:r w:rsidRPr="00D35040">
        <w:rPr>
          <w:noProof/>
          <w:szCs w:val="24"/>
        </w:rPr>
        <w:t>, 243–251. https://doi.org/10.20473/amnt.v1.i3.2017.243-251</w:t>
      </w:r>
    </w:p>
    <w:p w14:paraId="17CE964E"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Dinas Kesehatan Kota Surabaya. (2019). Profil Kesehatan 2018. In </w:t>
      </w:r>
      <w:r w:rsidRPr="00D35040">
        <w:rPr>
          <w:i/>
          <w:iCs/>
          <w:noProof/>
          <w:szCs w:val="24"/>
        </w:rPr>
        <w:t>Dinas Kesehatan Kota Surabaya</w:t>
      </w:r>
      <w:r w:rsidRPr="00D35040">
        <w:rPr>
          <w:noProof/>
          <w:szCs w:val="24"/>
        </w:rPr>
        <w:t>.</w:t>
      </w:r>
    </w:p>
    <w:p w14:paraId="6B68F045"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Dwiwardani, R. L. (2017). </w:t>
      </w:r>
      <w:r w:rsidRPr="00D35040">
        <w:rPr>
          <w:i/>
          <w:iCs/>
          <w:noProof/>
          <w:szCs w:val="24"/>
        </w:rPr>
        <w:t>Analisis Faktor Pola Pemberian Makan Pada Balita Stunting Berdasarkan Teori Transcultural Nursing</w:t>
      </w:r>
      <w:r w:rsidRPr="00D35040">
        <w:rPr>
          <w:noProof/>
          <w:szCs w:val="24"/>
        </w:rPr>
        <w:t>. Airlangga.</w:t>
      </w:r>
    </w:p>
    <w:p w14:paraId="33D6814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Emamian, M. H., Fateh, M., Gorgani, N., &amp; Fotouhi, A. (2014). Mother’s education is the most important factor in socio-economic inequality of child stunting in Iran. </w:t>
      </w:r>
      <w:r w:rsidRPr="00D35040">
        <w:rPr>
          <w:i/>
          <w:iCs/>
          <w:noProof/>
          <w:szCs w:val="24"/>
        </w:rPr>
        <w:t>Public Health Nutrition</w:t>
      </w:r>
      <w:r w:rsidRPr="00D35040">
        <w:rPr>
          <w:noProof/>
          <w:szCs w:val="24"/>
        </w:rPr>
        <w:t xml:space="preserve">, </w:t>
      </w:r>
      <w:r w:rsidRPr="00D35040">
        <w:rPr>
          <w:i/>
          <w:iCs/>
          <w:noProof/>
          <w:szCs w:val="24"/>
        </w:rPr>
        <w:t>17</w:t>
      </w:r>
      <w:r w:rsidRPr="00D35040">
        <w:rPr>
          <w:noProof/>
          <w:szCs w:val="24"/>
        </w:rPr>
        <w:t>(9), 2010–2015. https://doi.org/10.1017/S1368980013002280</w:t>
      </w:r>
    </w:p>
    <w:p w14:paraId="472A3E2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Ernawati, D., Hastuti, P., Rachmawati, D. S., Susanti, A., Yuliastuti, C., Widyastuti, M., &amp; Mahmudah, M. I. (2018). The relationship of socio-economic and genetic factors with toddler stunting at Kenjeran public health center Surabaya. </w:t>
      </w:r>
      <w:r w:rsidRPr="00D35040">
        <w:rPr>
          <w:i/>
          <w:iCs/>
          <w:noProof/>
          <w:szCs w:val="24"/>
        </w:rPr>
        <w:t>Indian Journal of Public Health Research and Development</w:t>
      </w:r>
      <w:r w:rsidRPr="00D35040">
        <w:rPr>
          <w:noProof/>
          <w:szCs w:val="24"/>
        </w:rPr>
        <w:t>. https://doi.org/10.5958/0976-5506.2018.01705.9</w:t>
      </w:r>
    </w:p>
    <w:p w14:paraId="3A9F7BAB"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Farapti, R. A. D. L. M. (2016). Perbedaan Tingkat Kecukupan Zat Gizi Dan Riwayat Pemberian Asi Eksklusif Pada Balita Stunting Dan Non Stunting. </w:t>
      </w:r>
      <w:r w:rsidRPr="00D35040">
        <w:rPr>
          <w:i/>
          <w:iCs/>
          <w:noProof/>
          <w:szCs w:val="24"/>
        </w:rPr>
        <w:t>Media Gizi Indonesia</w:t>
      </w:r>
      <w:r w:rsidRPr="00D35040">
        <w:rPr>
          <w:noProof/>
          <w:szCs w:val="24"/>
        </w:rPr>
        <w:t xml:space="preserve">, </w:t>
      </w:r>
      <w:r w:rsidRPr="00D35040">
        <w:rPr>
          <w:i/>
          <w:iCs/>
          <w:noProof/>
          <w:szCs w:val="24"/>
        </w:rPr>
        <w:t>11</w:t>
      </w:r>
      <w:r w:rsidRPr="00D35040">
        <w:rPr>
          <w:noProof/>
          <w:szCs w:val="24"/>
        </w:rPr>
        <w:t>(1), 61–69.</w:t>
      </w:r>
    </w:p>
    <w:p w14:paraId="1358219F"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Fatimawati, I., Hastuti, P., Ernawati, D., Berlian, A., &amp; Faridah. (2019). Status Gizi Ibu Di Awal Kehamilan Dengan Kejadian BBLR Pada Bayi Di Puskesmas Kenjeran Surabaya. </w:t>
      </w:r>
      <w:r w:rsidRPr="00D35040">
        <w:rPr>
          <w:i/>
          <w:iCs/>
          <w:noProof/>
          <w:szCs w:val="24"/>
        </w:rPr>
        <w:t>Prosiding Nasional Stikes Hang Tuah Surabaya</w:t>
      </w:r>
      <w:r w:rsidRPr="00D35040">
        <w:rPr>
          <w:noProof/>
          <w:szCs w:val="24"/>
        </w:rPr>
        <w:t xml:space="preserve">, </w:t>
      </w:r>
      <w:r w:rsidRPr="00D35040">
        <w:rPr>
          <w:i/>
          <w:iCs/>
          <w:noProof/>
          <w:szCs w:val="24"/>
        </w:rPr>
        <w:t>001</w:t>
      </w:r>
      <w:r w:rsidRPr="00D35040">
        <w:rPr>
          <w:noProof/>
          <w:szCs w:val="24"/>
        </w:rPr>
        <w:t>(1), 1–11.</w:t>
      </w:r>
    </w:p>
    <w:p w14:paraId="370E83B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Friedman, M. M. (2010). </w:t>
      </w:r>
      <w:r w:rsidRPr="00D35040">
        <w:rPr>
          <w:i/>
          <w:iCs/>
          <w:noProof/>
          <w:szCs w:val="24"/>
        </w:rPr>
        <w:t>Buku Ajar Keperawatan Keluarga : Riset, Teori &amp; Praktik</w:t>
      </w:r>
      <w:r w:rsidRPr="00D35040">
        <w:rPr>
          <w:noProof/>
          <w:szCs w:val="24"/>
        </w:rPr>
        <w:t xml:space="preserve"> (5th ed.). EGC.</w:t>
      </w:r>
    </w:p>
    <w:p w14:paraId="42DFCABD"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GNR. (2018). </w:t>
      </w:r>
      <w:r w:rsidRPr="00D35040">
        <w:rPr>
          <w:i/>
          <w:iCs/>
          <w:noProof/>
          <w:szCs w:val="24"/>
        </w:rPr>
        <w:t>Global Nutrition Report Shining a light to spur action on nutrition 2018</w:t>
      </w:r>
      <w:r w:rsidRPr="00D35040">
        <w:rPr>
          <w:noProof/>
          <w:szCs w:val="24"/>
        </w:rPr>
        <w:t>.</w:t>
      </w:r>
    </w:p>
    <w:p w14:paraId="1E718489" w14:textId="21EBD5AD" w:rsid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Hadi, M. I., Kumalasari, M. L. F., &amp; Kusumawati, E. (2019). Faktor Risiko yang Berhubungan dengan Kejadian Stunting di Indonesia: Studi Literatur. </w:t>
      </w:r>
      <w:r w:rsidRPr="00D35040">
        <w:rPr>
          <w:i/>
          <w:iCs/>
          <w:noProof/>
          <w:szCs w:val="24"/>
        </w:rPr>
        <w:t>Journal of Health Science and Prevention</w:t>
      </w:r>
      <w:r w:rsidRPr="00D35040">
        <w:rPr>
          <w:noProof/>
          <w:szCs w:val="24"/>
        </w:rPr>
        <w:t xml:space="preserve">, </w:t>
      </w:r>
      <w:r w:rsidRPr="00D35040">
        <w:rPr>
          <w:i/>
          <w:iCs/>
          <w:noProof/>
          <w:szCs w:val="24"/>
        </w:rPr>
        <w:t>3</w:t>
      </w:r>
      <w:r w:rsidRPr="00D35040">
        <w:rPr>
          <w:noProof/>
          <w:szCs w:val="24"/>
        </w:rPr>
        <w:t>(2), 86–93. https://doi.org/10.29080/jhsp.v3i2.238</w:t>
      </w:r>
    </w:p>
    <w:p w14:paraId="6F71158D"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p>
    <w:p w14:paraId="03F64760"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lastRenderedPageBreak/>
        <w:t xml:space="preserve">Hamid, P. A. Y. S., &amp; Kusman Ibrahim. (2017). </w:t>
      </w:r>
      <w:r w:rsidRPr="00D35040">
        <w:rPr>
          <w:i/>
          <w:iCs/>
          <w:noProof/>
          <w:szCs w:val="24"/>
        </w:rPr>
        <w:t>Pakar Teori Keperawatan dan Karya Mereka</w:t>
      </w:r>
      <w:r w:rsidRPr="00D35040">
        <w:rPr>
          <w:noProof/>
          <w:szCs w:val="24"/>
        </w:rPr>
        <w:t xml:space="preserve"> (8th Editio). Elsevier.</w:t>
      </w:r>
    </w:p>
    <w:p w14:paraId="1A1CEBEB"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Izah, N., Zulfiana, E., &amp; Rahmanindar, N. (2020). </w:t>
      </w:r>
      <w:r w:rsidRPr="00D35040">
        <w:rPr>
          <w:i/>
          <w:iCs/>
          <w:noProof/>
          <w:szCs w:val="24"/>
        </w:rPr>
        <w:t>Analisis Sebaran Dan Determinan Stunting Pada Balita Berdasarkan Pola Asuh (Stuatus Imunisasi Dan Pemberian ASI Eksklusif)</w:t>
      </w:r>
      <w:r w:rsidRPr="00D35040">
        <w:rPr>
          <w:noProof/>
          <w:szCs w:val="24"/>
        </w:rPr>
        <w:t xml:space="preserve">. </w:t>
      </w:r>
      <w:r w:rsidRPr="00D35040">
        <w:rPr>
          <w:i/>
          <w:iCs/>
          <w:noProof/>
          <w:szCs w:val="24"/>
        </w:rPr>
        <w:t>11</w:t>
      </w:r>
      <w:r w:rsidRPr="00D35040">
        <w:rPr>
          <w:noProof/>
          <w:szCs w:val="24"/>
        </w:rPr>
        <w:t>(1), 27–32. https://doi.org/10.26751/JIKK.V11I1.764</w:t>
      </w:r>
    </w:p>
    <w:p w14:paraId="62935921"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Kemenkes. (2018). Buletin Stunting. </w:t>
      </w:r>
      <w:r w:rsidRPr="00D35040">
        <w:rPr>
          <w:i/>
          <w:iCs/>
          <w:noProof/>
          <w:szCs w:val="24"/>
        </w:rPr>
        <w:t>Kementerian Kesehatan Republik Indonesia</w:t>
      </w:r>
      <w:r w:rsidRPr="00D35040">
        <w:rPr>
          <w:noProof/>
          <w:szCs w:val="24"/>
        </w:rPr>
        <w:t xml:space="preserve">, </w:t>
      </w:r>
      <w:r w:rsidRPr="00D35040">
        <w:rPr>
          <w:i/>
          <w:iCs/>
          <w:noProof/>
          <w:szCs w:val="24"/>
        </w:rPr>
        <w:t>301</w:t>
      </w:r>
      <w:r w:rsidRPr="00D35040">
        <w:rPr>
          <w:noProof/>
          <w:szCs w:val="24"/>
        </w:rPr>
        <w:t>(5), 1163–1178.</w:t>
      </w:r>
    </w:p>
    <w:p w14:paraId="49CF411F"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Kementerian Desa Pembangunan Daerah Tertinggal dan Transmigrasi. (2017). Buku Saku Desa dalam Penanganan Stunting. </w:t>
      </w:r>
      <w:r w:rsidRPr="00D35040">
        <w:rPr>
          <w:i/>
          <w:iCs/>
          <w:noProof/>
          <w:szCs w:val="24"/>
        </w:rPr>
        <w:t>Buku Saku Desa Dalam Penanganan Stunting</w:t>
      </w:r>
      <w:r w:rsidRPr="00D35040">
        <w:rPr>
          <w:noProof/>
          <w:szCs w:val="24"/>
        </w:rPr>
        <w:t>, 42.</w:t>
      </w:r>
    </w:p>
    <w:p w14:paraId="2F021EF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Kementrian Kesehatan RI. (2010). Standar Antropometri Penilaian Status Gizi Anak. In </w:t>
      </w:r>
      <w:r w:rsidRPr="00D35040">
        <w:rPr>
          <w:i/>
          <w:iCs/>
          <w:noProof/>
          <w:szCs w:val="24"/>
        </w:rPr>
        <w:t>Standar Antropometri Penilaian Status Gizi Anak</w:t>
      </w:r>
      <w:r w:rsidRPr="00D35040">
        <w:rPr>
          <w:noProof/>
          <w:szCs w:val="24"/>
        </w:rPr>
        <w:t xml:space="preserve"> (p. 40).</w:t>
      </w:r>
    </w:p>
    <w:p w14:paraId="7F6A1E3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Kementrian Kesehatan RI. (2016). Situasi Balita Pendek. </w:t>
      </w:r>
      <w:r w:rsidRPr="00D35040">
        <w:rPr>
          <w:i/>
          <w:iCs/>
          <w:noProof/>
          <w:szCs w:val="24"/>
        </w:rPr>
        <w:t>InfoDATIN</w:t>
      </w:r>
      <w:r w:rsidRPr="00D35040">
        <w:rPr>
          <w:noProof/>
          <w:szCs w:val="24"/>
        </w:rPr>
        <w:t>.</w:t>
      </w:r>
    </w:p>
    <w:p w14:paraId="2515872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Lubis, F. S. M., Cilmiaty, R., &amp; Magna, A. (2018). Hubungan Beberapa Faktor Dengan Stunting Pada Balita Berat Badan Lahir Rendah. </w:t>
      </w:r>
      <w:r w:rsidRPr="00D35040">
        <w:rPr>
          <w:i/>
          <w:iCs/>
          <w:noProof/>
          <w:szCs w:val="24"/>
        </w:rPr>
        <w:t>Jurnal Kesehatan Kusuma Husada</w:t>
      </w:r>
      <w:r w:rsidRPr="00D35040">
        <w:rPr>
          <w:noProof/>
          <w:szCs w:val="24"/>
        </w:rPr>
        <w:t>, 13–18. https://doi.org/10.34035/jk.v9i1.254</w:t>
      </w:r>
    </w:p>
    <w:p w14:paraId="45EDFFE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Mahmudiono, T., Sumarmi, S., &amp; Rosenkranz, R. R. (2017). </w:t>
      </w:r>
      <w:r w:rsidRPr="00D35040">
        <w:rPr>
          <w:i/>
          <w:iCs/>
          <w:noProof/>
          <w:szCs w:val="24"/>
        </w:rPr>
        <w:t>Household Dietary Diversity and Child Stunting in East Java , Indonesia</w:t>
      </w:r>
      <w:r w:rsidRPr="00D35040">
        <w:rPr>
          <w:noProof/>
          <w:szCs w:val="24"/>
        </w:rPr>
        <w:t xml:space="preserve">. </w:t>
      </w:r>
      <w:r w:rsidRPr="00D35040">
        <w:rPr>
          <w:i/>
          <w:iCs/>
          <w:noProof/>
          <w:szCs w:val="24"/>
        </w:rPr>
        <w:t>26</w:t>
      </w:r>
      <w:r w:rsidRPr="00D35040">
        <w:rPr>
          <w:noProof/>
          <w:szCs w:val="24"/>
        </w:rPr>
        <w:t>(September 2015), 317–325. https://doi.org/10.6133/apjcn.012016.01</w:t>
      </w:r>
    </w:p>
    <w:p w14:paraId="567E8DD1"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Margawati, A., &amp; Astuti, A. M. (2018). Pengetahuan ibu, pola makan dan status gizi pada anak stunting usia 1-5 tahun di Kelurahan Bangetayu, Kecamatan Genuk, Semarang. </w:t>
      </w:r>
      <w:r w:rsidRPr="00D35040">
        <w:rPr>
          <w:i/>
          <w:iCs/>
          <w:noProof/>
          <w:szCs w:val="24"/>
        </w:rPr>
        <w:t>Jurnal Gizi Indonesia</w:t>
      </w:r>
      <w:r w:rsidRPr="00D35040">
        <w:rPr>
          <w:noProof/>
          <w:szCs w:val="24"/>
        </w:rPr>
        <w:t xml:space="preserve">, </w:t>
      </w:r>
      <w:r w:rsidRPr="00D35040">
        <w:rPr>
          <w:i/>
          <w:iCs/>
          <w:noProof/>
          <w:szCs w:val="24"/>
        </w:rPr>
        <w:t>6</w:t>
      </w:r>
      <w:r w:rsidRPr="00D35040">
        <w:rPr>
          <w:noProof/>
          <w:szCs w:val="24"/>
        </w:rPr>
        <w:t>(2), 82. https://doi.org/10.14710/jgi.6.2.82-89</w:t>
      </w:r>
    </w:p>
    <w:p w14:paraId="5013696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McFarland, M. R., Mixer, S. J., Webhe-Alamah, H., &amp; Burk, R. (2012). Ethnonursing: A qualitative research method for studying culturally competent care across disciplines. </w:t>
      </w:r>
      <w:r w:rsidRPr="00D35040">
        <w:rPr>
          <w:i/>
          <w:iCs/>
          <w:noProof/>
          <w:szCs w:val="24"/>
        </w:rPr>
        <w:t>International Journal of Qualitative Methods</w:t>
      </w:r>
      <w:r w:rsidRPr="00D35040">
        <w:rPr>
          <w:noProof/>
          <w:szCs w:val="24"/>
        </w:rPr>
        <w:t xml:space="preserve">, </w:t>
      </w:r>
      <w:r w:rsidRPr="00D35040">
        <w:rPr>
          <w:i/>
          <w:iCs/>
          <w:noProof/>
          <w:szCs w:val="24"/>
        </w:rPr>
        <w:t>11</w:t>
      </w:r>
      <w:r w:rsidRPr="00D35040">
        <w:rPr>
          <w:noProof/>
          <w:szCs w:val="24"/>
        </w:rPr>
        <w:t>(3), 259–279. https://doi.org/10.1177/160940691201100306</w:t>
      </w:r>
    </w:p>
    <w:p w14:paraId="13BFBCDC"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Melfianora. (2019). </w:t>
      </w:r>
      <w:r w:rsidRPr="00D35040">
        <w:rPr>
          <w:i/>
          <w:iCs/>
          <w:noProof/>
          <w:szCs w:val="24"/>
        </w:rPr>
        <w:t>Penulisan Karya Tulis Ilmiah Dengan Studi Literatur</w:t>
      </w:r>
      <w:r w:rsidRPr="00D35040">
        <w:rPr>
          <w:noProof/>
          <w:szCs w:val="24"/>
        </w:rPr>
        <w:t>. Open Science Framework.</w:t>
      </w:r>
    </w:p>
    <w:p w14:paraId="3DBD03FC"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Nailis, A., Rachim, F., &amp; Pratiwi, R. (2017). Hubungan Konsumsi Ikan Terhadap Kejadian Stunting Pada Anak Usia 2-5 Tahun. </w:t>
      </w:r>
      <w:r w:rsidRPr="00D35040">
        <w:rPr>
          <w:i/>
          <w:iCs/>
          <w:noProof/>
          <w:szCs w:val="24"/>
        </w:rPr>
        <w:t>Jurnal Kedokteran Diponegoro</w:t>
      </w:r>
      <w:r w:rsidRPr="00D35040">
        <w:rPr>
          <w:noProof/>
          <w:szCs w:val="24"/>
        </w:rPr>
        <w:t xml:space="preserve">, </w:t>
      </w:r>
      <w:r w:rsidRPr="00D35040">
        <w:rPr>
          <w:i/>
          <w:iCs/>
          <w:noProof/>
          <w:szCs w:val="24"/>
        </w:rPr>
        <w:t>6</w:t>
      </w:r>
      <w:r w:rsidRPr="00D35040">
        <w:rPr>
          <w:noProof/>
          <w:szCs w:val="24"/>
        </w:rPr>
        <w:t>(1), 36–45.</w:t>
      </w:r>
    </w:p>
    <w:p w14:paraId="174EC001"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Norcahyanti, I., Pratama, A. N. W., &amp; Pratoko, D. K. (2019). Upaya Pencegahan Stunting dengan Optimalisasi Peran Posyandu Melalui Program Kemitraan Masyarakat. </w:t>
      </w:r>
      <w:r w:rsidRPr="00D35040">
        <w:rPr>
          <w:i/>
          <w:iCs/>
          <w:noProof/>
          <w:szCs w:val="24"/>
        </w:rPr>
        <w:t>Dedication : Jurnal Pengabdian Masyarakat</w:t>
      </w:r>
      <w:r w:rsidRPr="00D35040">
        <w:rPr>
          <w:noProof/>
          <w:szCs w:val="24"/>
        </w:rPr>
        <w:t xml:space="preserve">, </w:t>
      </w:r>
      <w:r w:rsidRPr="00D35040">
        <w:rPr>
          <w:i/>
          <w:iCs/>
          <w:noProof/>
          <w:szCs w:val="24"/>
        </w:rPr>
        <w:t>3</w:t>
      </w:r>
      <w:r w:rsidRPr="00D35040">
        <w:rPr>
          <w:noProof/>
          <w:szCs w:val="24"/>
        </w:rPr>
        <w:t>(2), 73–80. https://doi.org/10.31537/dedication.v3i2.234</w:t>
      </w:r>
    </w:p>
    <w:p w14:paraId="2DB98C86" w14:textId="77777777" w:rsidR="00D35040" w:rsidRDefault="00D35040" w:rsidP="00D35040">
      <w:pPr>
        <w:widowControl w:val="0"/>
        <w:autoSpaceDE w:val="0"/>
        <w:autoSpaceDN w:val="0"/>
        <w:adjustRightInd w:val="0"/>
        <w:spacing w:before="240" w:line="240" w:lineRule="auto"/>
        <w:ind w:left="480" w:hanging="480"/>
        <w:jc w:val="both"/>
        <w:rPr>
          <w:noProof/>
          <w:szCs w:val="24"/>
        </w:rPr>
      </w:pPr>
    </w:p>
    <w:p w14:paraId="43289797" w14:textId="6054BBE8"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lastRenderedPageBreak/>
        <w:t xml:space="preserve">Nurkomala, S., Nuryanto, &amp; Panunggal, B. (2018). Praktik Pemberian MPASI (Makanan Pendampig Air SUsu Ibu) Pada Anak Stunting dan Tidak Stunting Usia 6-24 Bulan. </w:t>
      </w:r>
      <w:r w:rsidRPr="00D35040">
        <w:rPr>
          <w:i/>
          <w:iCs/>
          <w:noProof/>
          <w:szCs w:val="24"/>
        </w:rPr>
        <w:t>Journal of Nutrition College</w:t>
      </w:r>
      <w:r w:rsidRPr="00D35040">
        <w:rPr>
          <w:noProof/>
          <w:szCs w:val="24"/>
        </w:rPr>
        <w:t xml:space="preserve">, </w:t>
      </w:r>
      <w:r w:rsidRPr="00D35040">
        <w:rPr>
          <w:i/>
          <w:iCs/>
          <w:noProof/>
          <w:szCs w:val="24"/>
        </w:rPr>
        <w:t>7</w:t>
      </w:r>
      <w:r w:rsidRPr="00D35040">
        <w:rPr>
          <w:noProof/>
          <w:szCs w:val="24"/>
        </w:rPr>
        <w:t>, 45–53.</w:t>
      </w:r>
    </w:p>
    <w:p w14:paraId="074C62A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Oakland, C. (2015). Doing A Literature Review In Health And Social Care : A Practical Guide-Third Edition Aveyard Helen. </w:t>
      </w:r>
      <w:r w:rsidRPr="00D35040">
        <w:rPr>
          <w:i/>
          <w:iCs/>
          <w:noProof/>
          <w:szCs w:val="24"/>
        </w:rPr>
        <w:t>Nursing Standart</w:t>
      </w:r>
      <w:r w:rsidRPr="00D35040">
        <w:rPr>
          <w:noProof/>
          <w:szCs w:val="24"/>
        </w:rPr>
        <w:t xml:space="preserve">, </w:t>
      </w:r>
      <w:r w:rsidRPr="00D35040">
        <w:rPr>
          <w:i/>
          <w:iCs/>
          <w:noProof/>
          <w:szCs w:val="24"/>
        </w:rPr>
        <w:t>Vol 29</w:t>
      </w:r>
      <w:r w:rsidRPr="00D35040">
        <w:rPr>
          <w:noProof/>
          <w:szCs w:val="24"/>
        </w:rPr>
        <w:t>.</w:t>
      </w:r>
    </w:p>
    <w:p w14:paraId="1871A8F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Pasaribu, Y. P., Buyang, Y., Suryaningsih, N. L. S., Dirpan, A., &amp; Djalal, M. (2020). Effect of steaming and pressurized boiling process to the nutrient profile of Papuan cork fish Channa striata as potential protein-rich food to prevent stunting. </w:t>
      </w:r>
      <w:r w:rsidRPr="00D35040">
        <w:rPr>
          <w:i/>
          <w:iCs/>
          <w:noProof/>
          <w:szCs w:val="24"/>
        </w:rPr>
        <w:t>Medicina Clinica Practica</w:t>
      </w:r>
      <w:r w:rsidRPr="00D35040">
        <w:rPr>
          <w:noProof/>
          <w:szCs w:val="24"/>
        </w:rPr>
        <w:t xml:space="preserve">, </w:t>
      </w:r>
      <w:r w:rsidRPr="00D35040">
        <w:rPr>
          <w:i/>
          <w:iCs/>
          <w:noProof/>
          <w:szCs w:val="24"/>
        </w:rPr>
        <w:t>3</w:t>
      </w:r>
      <w:r w:rsidRPr="00D35040">
        <w:rPr>
          <w:noProof/>
          <w:szCs w:val="24"/>
        </w:rPr>
        <w:t>, 100120. https://doi.org/10.1016/j.mcpsp.2020.100120</w:t>
      </w:r>
    </w:p>
    <w:p w14:paraId="5B6BCEB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Pratiwi, A. (2011). </w:t>
      </w:r>
      <w:r w:rsidRPr="00D35040">
        <w:rPr>
          <w:i/>
          <w:iCs/>
          <w:noProof/>
          <w:szCs w:val="24"/>
        </w:rPr>
        <w:t>Buku Ajar Keperawatan Transkultural</w:t>
      </w:r>
      <w:r w:rsidRPr="00D35040">
        <w:rPr>
          <w:noProof/>
          <w:szCs w:val="24"/>
        </w:rPr>
        <w:t xml:space="preserve"> (Pertama). Gosyen Publishing.</w:t>
      </w:r>
    </w:p>
    <w:p w14:paraId="51E62B28"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Rachmawati, D. S., Nursalam, Wibowo, A., Budiarti, A., &amp; Agustin, R. (2018). Family Factors Associated with Quality of Life in Pulmonary Tuberculosis Patients in Surabaya, Indonesia. </w:t>
      </w:r>
      <w:r w:rsidRPr="00D35040">
        <w:rPr>
          <w:i/>
          <w:iCs/>
          <w:noProof/>
          <w:szCs w:val="24"/>
        </w:rPr>
        <w:t>Indian Journal of Public Health</w:t>
      </w:r>
      <w:r w:rsidRPr="00D35040">
        <w:rPr>
          <w:noProof/>
          <w:szCs w:val="24"/>
        </w:rPr>
        <w:t xml:space="preserve">, </w:t>
      </w:r>
      <w:r w:rsidRPr="00D35040">
        <w:rPr>
          <w:i/>
          <w:iCs/>
          <w:noProof/>
          <w:szCs w:val="24"/>
        </w:rPr>
        <w:t>9</w:t>
      </w:r>
      <w:r w:rsidRPr="00D35040">
        <w:rPr>
          <w:noProof/>
          <w:szCs w:val="24"/>
        </w:rPr>
        <w:t>(11), 91–95.</w:t>
      </w:r>
    </w:p>
    <w:p w14:paraId="06126DDC"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Rachmawati, D. S., Priyantini, D., &amp; Aini, Q. (2020). Family Factors and Their Relation to the Treatment Adherence of Pulmonary TB Patients in Surabaya. </w:t>
      </w:r>
      <w:r w:rsidRPr="00D35040">
        <w:rPr>
          <w:i/>
          <w:iCs/>
          <w:noProof/>
          <w:szCs w:val="24"/>
        </w:rPr>
        <w:t>Jurnal Ners</w:t>
      </w:r>
      <w:r w:rsidRPr="00D35040">
        <w:rPr>
          <w:noProof/>
          <w:szCs w:val="24"/>
        </w:rPr>
        <w:t xml:space="preserve">, </w:t>
      </w:r>
      <w:r w:rsidRPr="00D35040">
        <w:rPr>
          <w:i/>
          <w:iCs/>
          <w:noProof/>
          <w:szCs w:val="24"/>
        </w:rPr>
        <w:t>15</w:t>
      </w:r>
      <w:r w:rsidRPr="00D35040">
        <w:rPr>
          <w:noProof/>
          <w:szCs w:val="24"/>
        </w:rPr>
        <w:t>(2), 45–49. https://doi.org/10.20473/JN.V15I2.18909</w:t>
      </w:r>
    </w:p>
    <w:p w14:paraId="0C0D399D"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Rahayu, A., Fahrini, Y., Octaviana, P. A., &amp; Fauzie, R. (2015). Riwayat Berat Badan Lahir dengan Kejadian Stunting pada Anak Usia Bawah Dua Tahun. </w:t>
      </w:r>
      <w:r w:rsidRPr="00D35040">
        <w:rPr>
          <w:i/>
          <w:iCs/>
          <w:noProof/>
          <w:szCs w:val="24"/>
        </w:rPr>
        <w:t>Jurnal Kesehatan Masyarakat Nasional</w:t>
      </w:r>
      <w:r w:rsidRPr="00D35040">
        <w:rPr>
          <w:noProof/>
          <w:szCs w:val="24"/>
        </w:rPr>
        <w:t xml:space="preserve">, </w:t>
      </w:r>
      <w:r w:rsidRPr="00D35040">
        <w:rPr>
          <w:i/>
          <w:iCs/>
          <w:noProof/>
          <w:szCs w:val="24"/>
        </w:rPr>
        <w:t>10</w:t>
      </w:r>
      <w:r w:rsidRPr="00D35040">
        <w:rPr>
          <w:noProof/>
          <w:szCs w:val="24"/>
        </w:rPr>
        <w:t>(2), 67–73. https://doi.org/10.21109/kesmas.v10i2.882</w:t>
      </w:r>
    </w:p>
    <w:p w14:paraId="7267E15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Ratnaningsih, T., Indatul, S., &amp; Peni, T. (2017). </w:t>
      </w:r>
      <w:r w:rsidRPr="00D35040">
        <w:rPr>
          <w:i/>
          <w:iCs/>
          <w:noProof/>
          <w:szCs w:val="24"/>
        </w:rPr>
        <w:t>Buku Ajar (Teori dan Konsep) Tumbuh Kembang dan Stimulasi Bayi, Toddler, Pra Sekolah, Usia Sekolah dan remaja</w:t>
      </w:r>
      <w:r w:rsidRPr="00D35040">
        <w:rPr>
          <w:noProof/>
          <w:szCs w:val="24"/>
        </w:rPr>
        <w:t>. Indomedia Pustaka.</w:t>
      </w:r>
    </w:p>
    <w:p w14:paraId="163CFEB5"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Riskesdas. (2018a). Hasil Utama Riset Kesehata Dasar (RISKESDAS). </w:t>
      </w:r>
      <w:r w:rsidRPr="00D35040">
        <w:rPr>
          <w:i/>
          <w:iCs/>
          <w:noProof/>
          <w:szCs w:val="24"/>
        </w:rPr>
        <w:t>Journal of Physics A: Mathematical and Theoretical</w:t>
      </w:r>
      <w:r w:rsidRPr="00D35040">
        <w:rPr>
          <w:noProof/>
          <w:szCs w:val="24"/>
        </w:rPr>
        <w:t xml:space="preserve">, </w:t>
      </w:r>
      <w:r w:rsidRPr="00D35040">
        <w:rPr>
          <w:i/>
          <w:iCs/>
          <w:noProof/>
          <w:szCs w:val="24"/>
        </w:rPr>
        <w:t>44</w:t>
      </w:r>
      <w:r w:rsidRPr="00D35040">
        <w:rPr>
          <w:noProof/>
          <w:szCs w:val="24"/>
        </w:rPr>
        <w:t>(8), 1–200. https://doi.org/10.1088/1751-8113/44/8/085201</w:t>
      </w:r>
    </w:p>
    <w:p w14:paraId="3D042478"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Riskesdas. (2018b). Hasil Utama Riset Kesehatan Dasar Jawa Timur 2018. In </w:t>
      </w:r>
      <w:r w:rsidRPr="00D35040">
        <w:rPr>
          <w:i/>
          <w:iCs/>
          <w:noProof/>
          <w:szCs w:val="24"/>
        </w:rPr>
        <w:t>Jakarta: Badan Penelitian dan Pengembangan Kesehatan, Kementrian Kesehatan Republik Indonesia</w:t>
      </w:r>
      <w:r w:rsidRPr="00D35040">
        <w:rPr>
          <w:noProof/>
          <w:szCs w:val="24"/>
        </w:rPr>
        <w:t>.</w:t>
      </w:r>
    </w:p>
    <w:p w14:paraId="62F7EAB4"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Sari, D. N. I., Basuki, S. W., &amp; Triastuti, N. J. (2017). Hubungan Pengetahuan Ibu Tentang Imunisasi Dasar Dengan Kelengkapan Imunisasi Dasar Bayi Di Wilayah Kerja Puskesmas Bendo Kabupaten Magetan. </w:t>
      </w:r>
      <w:r w:rsidRPr="00D35040">
        <w:rPr>
          <w:i/>
          <w:iCs/>
          <w:noProof/>
          <w:szCs w:val="24"/>
        </w:rPr>
        <w:t>Biomedika</w:t>
      </w:r>
      <w:r w:rsidRPr="00D35040">
        <w:rPr>
          <w:noProof/>
          <w:szCs w:val="24"/>
        </w:rPr>
        <w:t xml:space="preserve">, </w:t>
      </w:r>
      <w:r w:rsidRPr="00D35040">
        <w:rPr>
          <w:i/>
          <w:iCs/>
          <w:noProof/>
          <w:szCs w:val="24"/>
        </w:rPr>
        <w:t>8</w:t>
      </w:r>
      <w:r w:rsidRPr="00D35040">
        <w:rPr>
          <w:noProof/>
          <w:szCs w:val="24"/>
        </w:rPr>
        <w:t>(2). https://doi.org/10.23917/biomedika.v8i2.2910</w:t>
      </w:r>
    </w:p>
    <w:p w14:paraId="5BF3F6CC"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Sari, E. M., Juffrie, M., Nurani, N., &amp; Sitaresmi, M. N. (2016). Asupan protein, kalsium dan fosfor pada anak stunting dan tidak stunting usia 24-59 bulan. </w:t>
      </w:r>
      <w:r w:rsidRPr="00D35040">
        <w:rPr>
          <w:i/>
          <w:iCs/>
          <w:noProof/>
          <w:szCs w:val="24"/>
        </w:rPr>
        <w:t>Jurnal Gizi Klinik Indonesia</w:t>
      </w:r>
      <w:r w:rsidRPr="00D35040">
        <w:rPr>
          <w:noProof/>
          <w:szCs w:val="24"/>
        </w:rPr>
        <w:t xml:space="preserve">, </w:t>
      </w:r>
      <w:r w:rsidRPr="00D35040">
        <w:rPr>
          <w:i/>
          <w:iCs/>
          <w:noProof/>
          <w:szCs w:val="24"/>
        </w:rPr>
        <w:t>12</w:t>
      </w:r>
      <w:r w:rsidRPr="00D35040">
        <w:rPr>
          <w:noProof/>
          <w:szCs w:val="24"/>
        </w:rPr>
        <w:t>(4), 152. https://doi.org/10.22146/ijcn.23111</w:t>
      </w:r>
    </w:p>
    <w:p w14:paraId="394FD02B"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lastRenderedPageBreak/>
        <w:t xml:space="preserve">Sholecha, R. P., Yunitasari, E., Armini, N. K. A., &amp; Arief, Y. S. (2019). Analisis Faktor yang berhubungan dengan Pencegahan Stunting pada Anak Usia 2-5 Tahun berdasarkan Teori Health Promotion Model (HPM). </w:t>
      </w:r>
      <w:r w:rsidRPr="00D35040">
        <w:rPr>
          <w:i/>
          <w:iCs/>
          <w:noProof/>
          <w:szCs w:val="24"/>
        </w:rPr>
        <w:t>Pediomaternal Nursing Journal</w:t>
      </w:r>
      <w:r w:rsidRPr="00D35040">
        <w:rPr>
          <w:noProof/>
          <w:szCs w:val="24"/>
        </w:rPr>
        <w:t>. https://doi.org/10.20473/pmnj.v5i1.12362</w:t>
      </w:r>
    </w:p>
    <w:p w14:paraId="45F1D63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Soetjiningsih, &amp; Ranuh, I. N. G. (2013). </w:t>
      </w:r>
      <w:r w:rsidRPr="00D35040">
        <w:rPr>
          <w:i/>
          <w:iCs/>
          <w:noProof/>
          <w:szCs w:val="24"/>
        </w:rPr>
        <w:t>Tumbuh Kembang Anak</w:t>
      </w:r>
      <w:r w:rsidRPr="00D35040">
        <w:rPr>
          <w:noProof/>
          <w:szCs w:val="24"/>
        </w:rPr>
        <w:t xml:space="preserve"> (Ed. 2). EGC.</w:t>
      </w:r>
    </w:p>
    <w:p w14:paraId="69B3D897"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Suciningtyas, P. D., Triharini, M., &amp; Rachmawati, P. D. (2019). Hubungan Data Demografi Keluarga dalam Pemberian ASI Esklusif Anak Balita Stunting. </w:t>
      </w:r>
      <w:r w:rsidRPr="00D35040">
        <w:rPr>
          <w:i/>
          <w:iCs/>
          <w:noProof/>
          <w:szCs w:val="24"/>
        </w:rPr>
        <w:t>Pediomaternal Nursing Journal</w:t>
      </w:r>
      <w:r w:rsidRPr="00D35040">
        <w:rPr>
          <w:noProof/>
          <w:szCs w:val="24"/>
        </w:rPr>
        <w:t xml:space="preserve">, </w:t>
      </w:r>
      <w:r w:rsidRPr="00D35040">
        <w:rPr>
          <w:i/>
          <w:iCs/>
          <w:noProof/>
          <w:szCs w:val="24"/>
        </w:rPr>
        <w:t>5</w:t>
      </w:r>
      <w:r w:rsidRPr="00D35040">
        <w:rPr>
          <w:noProof/>
          <w:szCs w:val="24"/>
        </w:rPr>
        <w:t>(1), 132. https://doi.org/10.20473/pmnj.v5i1.13133</w:t>
      </w:r>
    </w:p>
    <w:p w14:paraId="3389062D"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Sudiharto. (2007). </w:t>
      </w:r>
      <w:r w:rsidRPr="00D35040">
        <w:rPr>
          <w:i/>
          <w:iCs/>
          <w:noProof/>
          <w:szCs w:val="24"/>
        </w:rPr>
        <w:t>Asuhan Keperawatan Keluarga Dengan Pendekatan Keperawatan Transkultural</w:t>
      </w:r>
      <w:r w:rsidRPr="00D35040">
        <w:rPr>
          <w:noProof/>
          <w:szCs w:val="24"/>
        </w:rPr>
        <w:t>. EGC.</w:t>
      </w:r>
    </w:p>
    <w:p w14:paraId="2ABEC6B6"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Susanti, W. I., Widodo, A. P., &amp; Nugraheni, S. A. (2019). Pengembangan Sistem Informasi Pencatatan dan Pelaporan Status Gizi Balita Stunting di Kelurahan Gajah Mungkur. </w:t>
      </w:r>
      <w:r w:rsidRPr="00D35040">
        <w:rPr>
          <w:i/>
          <w:iCs/>
          <w:noProof/>
          <w:szCs w:val="24"/>
        </w:rPr>
        <w:t>Jurnal Manajemen Kesehatan Indonesia</w:t>
      </w:r>
      <w:r w:rsidRPr="00D35040">
        <w:rPr>
          <w:noProof/>
          <w:szCs w:val="24"/>
        </w:rPr>
        <w:t xml:space="preserve">, </w:t>
      </w:r>
      <w:r w:rsidRPr="00D35040">
        <w:rPr>
          <w:i/>
          <w:iCs/>
          <w:noProof/>
          <w:szCs w:val="24"/>
        </w:rPr>
        <w:t>7</w:t>
      </w:r>
      <w:r w:rsidRPr="00D35040">
        <w:rPr>
          <w:noProof/>
          <w:szCs w:val="24"/>
        </w:rPr>
        <w:t>(1), 67–74. https://doi.org/10.14710/JMKI.7.1.2019.67-74</w:t>
      </w:r>
    </w:p>
    <w:p w14:paraId="73DA1034"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Torlesse, H., Cronin, A. A., Sebayang, S. K., &amp; Nandy, R. (2016). Determinants of stunting in Indonesian children: Evidence from a cross-sectional survey indicate a prominent role for the water, sanitation and hygiene sector in stunting reduction. </w:t>
      </w:r>
      <w:r w:rsidRPr="00D35040">
        <w:rPr>
          <w:i/>
          <w:iCs/>
          <w:noProof/>
          <w:szCs w:val="24"/>
        </w:rPr>
        <w:t>BMC Public Health</w:t>
      </w:r>
      <w:r w:rsidRPr="00D35040">
        <w:rPr>
          <w:noProof/>
          <w:szCs w:val="24"/>
        </w:rPr>
        <w:t xml:space="preserve">, </w:t>
      </w:r>
      <w:r w:rsidRPr="00D35040">
        <w:rPr>
          <w:i/>
          <w:iCs/>
          <w:noProof/>
          <w:szCs w:val="24"/>
        </w:rPr>
        <w:t>16</w:t>
      </w:r>
      <w:r w:rsidRPr="00D35040">
        <w:rPr>
          <w:noProof/>
          <w:szCs w:val="24"/>
        </w:rPr>
        <w:t>(1), 1–11. https://doi.org/10.1186/s12889-016-3339-8</w:t>
      </w:r>
    </w:p>
    <w:p w14:paraId="0FAC7DCD"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Wang, A., Scherpbier, R. W., Huang, X., Guo, S., Yang, Y., Josephs-spaulding, J., Ma, C., Zhou, H., &amp; Wang, Y. (2017). </w:t>
      </w:r>
      <w:r w:rsidRPr="00D35040">
        <w:rPr>
          <w:i/>
          <w:iCs/>
          <w:noProof/>
          <w:szCs w:val="24"/>
        </w:rPr>
        <w:t>The dietary diversity and stunting prevalence in minority children under 3 years old : a cross-sectional study in forty-two counties of Western China</w:t>
      </w:r>
      <w:r w:rsidRPr="00D35040">
        <w:rPr>
          <w:noProof/>
          <w:szCs w:val="24"/>
        </w:rPr>
        <w:t>. 840–848. https://doi.org/10.1017/S0007114517002720</w:t>
      </w:r>
    </w:p>
    <w:p w14:paraId="6762CBF4"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Wellina, W. F., Kartasurya, M. I., &amp; Rahfilludin, M. Z. (2016). Faktor Risiko Stunting pada Anak Usia 6 - 12 Bulan. </w:t>
      </w:r>
      <w:r w:rsidRPr="00D35040">
        <w:rPr>
          <w:i/>
          <w:iCs/>
          <w:noProof/>
          <w:szCs w:val="24"/>
        </w:rPr>
        <w:t>Jurnal Gizi Indonesia</w:t>
      </w:r>
      <w:r w:rsidRPr="00D35040">
        <w:rPr>
          <w:noProof/>
          <w:szCs w:val="24"/>
        </w:rPr>
        <w:t xml:space="preserve">, </w:t>
      </w:r>
      <w:r w:rsidRPr="00D35040">
        <w:rPr>
          <w:i/>
          <w:iCs/>
          <w:noProof/>
          <w:szCs w:val="24"/>
        </w:rPr>
        <w:t>5</w:t>
      </w:r>
      <w:r w:rsidRPr="00D35040">
        <w:rPr>
          <w:noProof/>
          <w:szCs w:val="24"/>
        </w:rPr>
        <w:t>(1), 55–61.</w:t>
      </w:r>
    </w:p>
    <w:p w14:paraId="54374F78"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WHO. (2010). Nutrition Landscape information System (NLIS). In </w:t>
      </w:r>
      <w:r w:rsidRPr="00D35040">
        <w:rPr>
          <w:i/>
          <w:iCs/>
          <w:noProof/>
          <w:szCs w:val="24"/>
        </w:rPr>
        <w:t>Nutrition Landacape Information System</w:t>
      </w:r>
      <w:r w:rsidRPr="00D35040">
        <w:rPr>
          <w:noProof/>
          <w:szCs w:val="24"/>
        </w:rPr>
        <w:t>. World Healh Organization. https://doi.org/10.1159/000362780.Interpretation</w:t>
      </w:r>
    </w:p>
    <w:p w14:paraId="68F083C9"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WHO. (2018). </w:t>
      </w:r>
      <w:r w:rsidRPr="00D35040">
        <w:rPr>
          <w:i/>
          <w:iCs/>
          <w:noProof/>
          <w:szCs w:val="24"/>
        </w:rPr>
        <w:t>Global Health Observatory (GHO) data - Child Stunting</w:t>
      </w:r>
      <w:r w:rsidRPr="00D35040">
        <w:rPr>
          <w:noProof/>
          <w:szCs w:val="24"/>
        </w:rPr>
        <w:t>.</w:t>
      </w:r>
    </w:p>
    <w:p w14:paraId="6DFCA403"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Widagdo, W. (2016). </w:t>
      </w:r>
      <w:r w:rsidRPr="00D35040">
        <w:rPr>
          <w:i/>
          <w:iCs/>
          <w:noProof/>
          <w:szCs w:val="24"/>
        </w:rPr>
        <w:t>Keperawatan Keluarga Dan Komunitas</w:t>
      </w:r>
      <w:r w:rsidRPr="00D35040">
        <w:rPr>
          <w:noProof/>
          <w:szCs w:val="24"/>
        </w:rPr>
        <w:t xml:space="preserve"> (1st ed.). Kementrian Kesehatan RI.</w:t>
      </w:r>
    </w:p>
    <w:p w14:paraId="102CF9CF" w14:textId="77777777"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t xml:space="preserve">Widiani, E., &amp; Candrawati, E. (2017). Kaitan Antara Kemampuan Ibu Dalam Menstimulasi Perkembangan Psikososial Otonomidengan Separation Anxiety Pada Toddler. </w:t>
      </w:r>
      <w:r w:rsidRPr="00D35040">
        <w:rPr>
          <w:i/>
          <w:iCs/>
          <w:noProof/>
          <w:szCs w:val="24"/>
        </w:rPr>
        <w:t>Care : Jurnal Ilmiah Ilmu Kesehatan</w:t>
      </w:r>
      <w:r w:rsidRPr="00D35040">
        <w:rPr>
          <w:noProof/>
          <w:szCs w:val="24"/>
        </w:rPr>
        <w:t xml:space="preserve">, </w:t>
      </w:r>
      <w:r w:rsidRPr="00D35040">
        <w:rPr>
          <w:i/>
          <w:iCs/>
          <w:noProof/>
          <w:szCs w:val="24"/>
        </w:rPr>
        <w:t>5</w:t>
      </w:r>
      <w:r w:rsidRPr="00D35040">
        <w:rPr>
          <w:noProof/>
          <w:szCs w:val="24"/>
        </w:rPr>
        <w:t>(3), 369. https://doi.org/10.33366/cr.v5i3.705</w:t>
      </w:r>
    </w:p>
    <w:p w14:paraId="02F1430F" w14:textId="77777777" w:rsidR="00D35040" w:rsidRDefault="00D35040" w:rsidP="00D35040">
      <w:pPr>
        <w:widowControl w:val="0"/>
        <w:autoSpaceDE w:val="0"/>
        <w:autoSpaceDN w:val="0"/>
        <w:adjustRightInd w:val="0"/>
        <w:spacing w:before="240" w:line="240" w:lineRule="auto"/>
        <w:ind w:left="480" w:hanging="480"/>
        <w:jc w:val="both"/>
        <w:rPr>
          <w:noProof/>
          <w:szCs w:val="24"/>
        </w:rPr>
      </w:pPr>
    </w:p>
    <w:p w14:paraId="28783146" w14:textId="5B37B395" w:rsidR="00D35040" w:rsidRPr="00D35040" w:rsidRDefault="00D35040" w:rsidP="00D35040">
      <w:pPr>
        <w:widowControl w:val="0"/>
        <w:autoSpaceDE w:val="0"/>
        <w:autoSpaceDN w:val="0"/>
        <w:adjustRightInd w:val="0"/>
        <w:spacing w:before="240" w:line="240" w:lineRule="auto"/>
        <w:ind w:left="480" w:hanging="480"/>
        <w:jc w:val="both"/>
        <w:rPr>
          <w:noProof/>
          <w:szCs w:val="24"/>
        </w:rPr>
      </w:pPr>
      <w:r w:rsidRPr="00D35040">
        <w:rPr>
          <w:noProof/>
          <w:szCs w:val="24"/>
        </w:rPr>
        <w:lastRenderedPageBreak/>
        <w:t xml:space="preserve">Winasis, N. P. (2018). </w:t>
      </w:r>
      <w:r w:rsidRPr="00D35040">
        <w:rPr>
          <w:i/>
          <w:iCs/>
          <w:noProof/>
          <w:szCs w:val="24"/>
        </w:rPr>
        <w:t>Analisis Faktor Kejadian Stunting Pada Anak Usia 24-59 Bulan Berbasis Transcultural Nursing Di Desa Morombuh Kecamatan Kwanyar Bangkalan</w:t>
      </w:r>
      <w:r w:rsidRPr="00D35040">
        <w:rPr>
          <w:noProof/>
          <w:szCs w:val="24"/>
        </w:rPr>
        <w:t>. Airlangga.</w:t>
      </w:r>
    </w:p>
    <w:p w14:paraId="26071150" w14:textId="77777777" w:rsidR="00D35040" w:rsidRPr="00D35040" w:rsidRDefault="00D35040" w:rsidP="00D35040">
      <w:pPr>
        <w:widowControl w:val="0"/>
        <w:autoSpaceDE w:val="0"/>
        <w:autoSpaceDN w:val="0"/>
        <w:adjustRightInd w:val="0"/>
        <w:spacing w:before="240" w:line="240" w:lineRule="auto"/>
        <w:ind w:left="480" w:hanging="480"/>
        <w:jc w:val="both"/>
        <w:rPr>
          <w:noProof/>
        </w:rPr>
      </w:pPr>
      <w:r w:rsidRPr="00D35040">
        <w:rPr>
          <w:noProof/>
          <w:szCs w:val="24"/>
        </w:rPr>
        <w:t xml:space="preserve">Yudianti, Y., &amp; Saeni, R. H. (2017). Pola Asuh Dengan Kejadian Stunting Pada Balita Di Kabupaten Polewali Mandar. </w:t>
      </w:r>
      <w:r w:rsidRPr="00D35040">
        <w:rPr>
          <w:i/>
          <w:iCs/>
          <w:noProof/>
          <w:szCs w:val="24"/>
        </w:rPr>
        <w:t>Jurnal Kesehatan Manarang</w:t>
      </w:r>
      <w:r w:rsidRPr="00D35040">
        <w:rPr>
          <w:noProof/>
          <w:szCs w:val="24"/>
        </w:rPr>
        <w:t xml:space="preserve">, </w:t>
      </w:r>
      <w:r w:rsidRPr="00D35040">
        <w:rPr>
          <w:i/>
          <w:iCs/>
          <w:noProof/>
          <w:szCs w:val="24"/>
        </w:rPr>
        <w:t>2</w:t>
      </w:r>
      <w:r w:rsidRPr="00D35040">
        <w:rPr>
          <w:noProof/>
          <w:szCs w:val="24"/>
        </w:rPr>
        <w:t>(1), 21. https://doi.org/10.33490/jkm.v2i1.9</w:t>
      </w:r>
    </w:p>
    <w:p w14:paraId="54C991AC" w14:textId="641B51B6" w:rsidR="005A51DE" w:rsidRDefault="004807B5" w:rsidP="00D35040">
      <w:pPr>
        <w:widowControl w:val="0"/>
        <w:autoSpaceDE w:val="0"/>
        <w:autoSpaceDN w:val="0"/>
        <w:adjustRightInd w:val="0"/>
        <w:spacing w:before="240" w:line="240" w:lineRule="auto"/>
        <w:ind w:left="480" w:hanging="480"/>
        <w:jc w:val="both"/>
      </w:pPr>
      <w:r>
        <w:fldChar w:fldCharType="end"/>
      </w:r>
      <w:r w:rsidR="005A51DE">
        <w:br w:type="page"/>
      </w:r>
    </w:p>
    <w:p w14:paraId="53E654D1" w14:textId="77777777" w:rsidR="00D0012D" w:rsidRDefault="00D0012D" w:rsidP="007C093A">
      <w:pPr>
        <w:pStyle w:val="Heading1"/>
        <w:sectPr w:rsidR="00D0012D" w:rsidSect="00FE515A">
          <w:footerReference w:type="default" r:id="rId36"/>
          <w:type w:val="continuous"/>
          <w:pgSz w:w="12191" w:h="16840" w:code="9"/>
          <w:pgMar w:top="1701" w:right="1701" w:bottom="1701" w:left="2268" w:header="720" w:footer="720" w:gutter="0"/>
          <w:cols w:space="720"/>
          <w:titlePg/>
          <w:docGrid w:linePitch="360"/>
        </w:sectPr>
      </w:pPr>
    </w:p>
    <w:p w14:paraId="4650C4E5" w14:textId="4909220B" w:rsidR="008E4C02" w:rsidRPr="007C093A" w:rsidRDefault="007C093A" w:rsidP="007C093A">
      <w:pPr>
        <w:pStyle w:val="Heading1"/>
      </w:pPr>
      <w:bookmarkStart w:id="375" w:name="_Toc45354070"/>
      <w:bookmarkStart w:id="376" w:name="_Toc45354809"/>
      <w:bookmarkStart w:id="377" w:name="_Toc46982431"/>
      <w:bookmarkStart w:id="378" w:name="_Toc46982665"/>
      <w:r w:rsidRPr="007C093A">
        <w:lastRenderedPageBreak/>
        <w:t>LAMPIRAN</w:t>
      </w:r>
      <w:bookmarkEnd w:id="375"/>
      <w:bookmarkEnd w:id="376"/>
      <w:bookmarkEnd w:id="377"/>
      <w:bookmarkEnd w:id="378"/>
    </w:p>
    <w:p w14:paraId="239E5F68" w14:textId="77777777" w:rsidR="0021610B" w:rsidRPr="007C6598" w:rsidRDefault="00042AAF" w:rsidP="00641915">
      <w:pPr>
        <w:pStyle w:val="Heading7"/>
      </w:pPr>
      <w:bookmarkStart w:id="379" w:name="_Toc45127881"/>
      <w:r w:rsidRPr="007C6598">
        <w:t>Lampiran 1</w:t>
      </w:r>
      <w:bookmarkEnd w:id="379"/>
    </w:p>
    <w:p w14:paraId="0DBEE6EF" w14:textId="77777777" w:rsidR="00042AAF" w:rsidRDefault="00042AAF" w:rsidP="00042AAF">
      <w:pPr>
        <w:jc w:val="center"/>
        <w:rPr>
          <w:b/>
          <w:i/>
        </w:rPr>
      </w:pPr>
      <w:r w:rsidRPr="00042AAF">
        <w:rPr>
          <w:b/>
          <w:i/>
        </w:rPr>
        <w:t>CURRICULUM VITAE</w:t>
      </w:r>
    </w:p>
    <w:p w14:paraId="6FAE239B" w14:textId="77777777" w:rsidR="00042AAF" w:rsidRDefault="00042AAF" w:rsidP="00042AAF">
      <w:pPr>
        <w:jc w:val="center"/>
        <w:rPr>
          <w:b/>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8"/>
        <w:gridCol w:w="3685"/>
      </w:tblGrid>
      <w:tr w:rsidR="00B10762" w14:paraId="2E35FDD1" w14:textId="77777777" w:rsidTr="00446D14">
        <w:tc>
          <w:tcPr>
            <w:tcW w:w="2552" w:type="dxa"/>
          </w:tcPr>
          <w:p w14:paraId="0698E7C6" w14:textId="77777777" w:rsidR="00B10762" w:rsidRDefault="00B10762" w:rsidP="00446D14">
            <w:pPr>
              <w:spacing w:line="480" w:lineRule="auto"/>
            </w:pPr>
            <w:r>
              <w:t>Nama</w:t>
            </w:r>
          </w:p>
        </w:tc>
        <w:tc>
          <w:tcPr>
            <w:tcW w:w="5953" w:type="dxa"/>
            <w:gridSpan w:val="2"/>
          </w:tcPr>
          <w:p w14:paraId="33005126" w14:textId="77777777" w:rsidR="00B10762" w:rsidRDefault="00B10762" w:rsidP="00446D14">
            <w:pPr>
              <w:spacing w:line="480" w:lineRule="auto"/>
            </w:pPr>
            <w:r>
              <w:t>: Aditya Hadi Albid</w:t>
            </w:r>
          </w:p>
        </w:tc>
      </w:tr>
      <w:tr w:rsidR="00B10762" w14:paraId="770C9CD0" w14:textId="77777777" w:rsidTr="00446D14">
        <w:tc>
          <w:tcPr>
            <w:tcW w:w="2552" w:type="dxa"/>
          </w:tcPr>
          <w:p w14:paraId="6856FAB0" w14:textId="77777777" w:rsidR="00B10762" w:rsidRDefault="00B10762" w:rsidP="00446D14">
            <w:pPr>
              <w:spacing w:line="480" w:lineRule="auto"/>
            </w:pPr>
            <w:r>
              <w:t>NIM</w:t>
            </w:r>
          </w:p>
        </w:tc>
        <w:tc>
          <w:tcPr>
            <w:tcW w:w="5953" w:type="dxa"/>
            <w:gridSpan w:val="2"/>
          </w:tcPr>
          <w:p w14:paraId="6BDC21E1" w14:textId="77777777" w:rsidR="00B10762" w:rsidRDefault="00B10762" w:rsidP="00446D14">
            <w:pPr>
              <w:spacing w:line="480" w:lineRule="auto"/>
            </w:pPr>
            <w:r>
              <w:t>: 161.0004</w:t>
            </w:r>
          </w:p>
        </w:tc>
      </w:tr>
      <w:tr w:rsidR="00B10762" w14:paraId="4DB874C7" w14:textId="77777777" w:rsidTr="00446D14">
        <w:tc>
          <w:tcPr>
            <w:tcW w:w="2552" w:type="dxa"/>
          </w:tcPr>
          <w:p w14:paraId="39E8BCF1" w14:textId="77777777" w:rsidR="00B10762" w:rsidRDefault="00B10762" w:rsidP="00446D14">
            <w:pPr>
              <w:spacing w:line="480" w:lineRule="auto"/>
            </w:pPr>
            <w:r>
              <w:t>Program Studi</w:t>
            </w:r>
          </w:p>
        </w:tc>
        <w:tc>
          <w:tcPr>
            <w:tcW w:w="5953" w:type="dxa"/>
            <w:gridSpan w:val="2"/>
          </w:tcPr>
          <w:p w14:paraId="30A53A40" w14:textId="77777777" w:rsidR="00B10762" w:rsidRDefault="00B10762" w:rsidP="00446D14">
            <w:pPr>
              <w:spacing w:line="480" w:lineRule="auto"/>
            </w:pPr>
            <w:r>
              <w:t>: S-1 Keperawatan</w:t>
            </w:r>
          </w:p>
        </w:tc>
      </w:tr>
      <w:tr w:rsidR="00B10762" w14:paraId="2B36EC53" w14:textId="77777777" w:rsidTr="00446D14">
        <w:tc>
          <w:tcPr>
            <w:tcW w:w="2552" w:type="dxa"/>
          </w:tcPr>
          <w:p w14:paraId="3864D3BB" w14:textId="77777777" w:rsidR="00B10762" w:rsidRDefault="00B10762" w:rsidP="00446D14">
            <w:pPr>
              <w:spacing w:line="480" w:lineRule="auto"/>
            </w:pPr>
            <w:r>
              <w:t>Tempat, Tanggal Lahir</w:t>
            </w:r>
          </w:p>
        </w:tc>
        <w:tc>
          <w:tcPr>
            <w:tcW w:w="5953" w:type="dxa"/>
            <w:gridSpan w:val="2"/>
          </w:tcPr>
          <w:p w14:paraId="0F1B73D2" w14:textId="77777777" w:rsidR="00B10762" w:rsidRDefault="00B10762" w:rsidP="00446D14">
            <w:pPr>
              <w:spacing w:line="480" w:lineRule="auto"/>
            </w:pPr>
            <w:r>
              <w:t>: Sidoarjo, 30 Desember 1996</w:t>
            </w:r>
          </w:p>
        </w:tc>
      </w:tr>
      <w:tr w:rsidR="00B10762" w14:paraId="6457E2D9" w14:textId="77777777" w:rsidTr="00446D14">
        <w:tc>
          <w:tcPr>
            <w:tcW w:w="2552" w:type="dxa"/>
          </w:tcPr>
          <w:p w14:paraId="7514E5FE" w14:textId="77777777" w:rsidR="00B10762" w:rsidRDefault="00B10762" w:rsidP="00446D14">
            <w:pPr>
              <w:spacing w:line="480" w:lineRule="auto"/>
            </w:pPr>
            <w:r>
              <w:t>Alamat</w:t>
            </w:r>
          </w:p>
        </w:tc>
        <w:tc>
          <w:tcPr>
            <w:tcW w:w="5953" w:type="dxa"/>
            <w:gridSpan w:val="2"/>
          </w:tcPr>
          <w:p w14:paraId="3DC84A2B" w14:textId="77777777" w:rsidR="00B10762" w:rsidRDefault="00B10762" w:rsidP="00446D14">
            <w:pPr>
              <w:spacing w:line="480" w:lineRule="auto"/>
            </w:pPr>
            <w:r>
              <w:t xml:space="preserve">: Desa Kajar Tengguli RT 01 RW 01 Kecamatan Prambon           </w:t>
            </w:r>
          </w:p>
          <w:p w14:paraId="47D22811" w14:textId="77777777" w:rsidR="00B10762" w:rsidRDefault="00B10762" w:rsidP="00446D14">
            <w:pPr>
              <w:spacing w:line="480" w:lineRule="auto"/>
            </w:pPr>
            <w:r>
              <w:t xml:space="preserve">  Kabupaten Sidoarjo 61264</w:t>
            </w:r>
          </w:p>
        </w:tc>
      </w:tr>
      <w:tr w:rsidR="00B10762" w14:paraId="6FB95377" w14:textId="77777777" w:rsidTr="00446D14">
        <w:tc>
          <w:tcPr>
            <w:tcW w:w="2552" w:type="dxa"/>
          </w:tcPr>
          <w:p w14:paraId="1AA69466" w14:textId="77777777" w:rsidR="00B10762" w:rsidRDefault="00B10762" w:rsidP="00446D14">
            <w:pPr>
              <w:spacing w:line="480" w:lineRule="auto"/>
            </w:pPr>
            <w:r>
              <w:t>Agama</w:t>
            </w:r>
          </w:p>
        </w:tc>
        <w:tc>
          <w:tcPr>
            <w:tcW w:w="5953" w:type="dxa"/>
            <w:gridSpan w:val="2"/>
          </w:tcPr>
          <w:p w14:paraId="0397C04F" w14:textId="77777777" w:rsidR="00B10762" w:rsidRDefault="00B10762" w:rsidP="00446D14">
            <w:pPr>
              <w:spacing w:line="480" w:lineRule="auto"/>
            </w:pPr>
            <w:r>
              <w:t>: Islam</w:t>
            </w:r>
          </w:p>
        </w:tc>
      </w:tr>
      <w:tr w:rsidR="00446D14" w14:paraId="1ED26F5E" w14:textId="77777777" w:rsidTr="00446D14">
        <w:tc>
          <w:tcPr>
            <w:tcW w:w="2552" w:type="dxa"/>
          </w:tcPr>
          <w:p w14:paraId="33C3E1FC" w14:textId="77777777" w:rsidR="00446D14" w:rsidRDefault="00446D14" w:rsidP="00446D14">
            <w:pPr>
              <w:spacing w:line="480" w:lineRule="auto"/>
            </w:pPr>
            <w:r>
              <w:t>Email</w:t>
            </w:r>
          </w:p>
        </w:tc>
        <w:tc>
          <w:tcPr>
            <w:tcW w:w="5953" w:type="dxa"/>
            <w:gridSpan w:val="2"/>
          </w:tcPr>
          <w:p w14:paraId="7CC14DCB" w14:textId="77777777" w:rsidR="00446D14" w:rsidRDefault="00446D14" w:rsidP="00446D14">
            <w:pPr>
              <w:spacing w:line="480" w:lineRule="auto"/>
            </w:pPr>
            <w:r>
              <w:t xml:space="preserve">: </w:t>
            </w:r>
            <w:r w:rsidRPr="00446D14">
              <w:t>adityahadialbid@gmail.com</w:t>
            </w:r>
          </w:p>
        </w:tc>
      </w:tr>
      <w:tr w:rsidR="00B10762" w14:paraId="0E6C6C51" w14:textId="77777777" w:rsidTr="00446D14">
        <w:tc>
          <w:tcPr>
            <w:tcW w:w="2552" w:type="dxa"/>
          </w:tcPr>
          <w:p w14:paraId="0A071E20" w14:textId="77777777" w:rsidR="00B10762" w:rsidRDefault="00B10762" w:rsidP="00446D14">
            <w:pPr>
              <w:spacing w:line="480" w:lineRule="auto"/>
            </w:pPr>
            <w:r>
              <w:t>Riwayat Pendidikan</w:t>
            </w:r>
          </w:p>
        </w:tc>
        <w:tc>
          <w:tcPr>
            <w:tcW w:w="5953" w:type="dxa"/>
            <w:gridSpan w:val="2"/>
          </w:tcPr>
          <w:p w14:paraId="4E1B7536" w14:textId="77777777" w:rsidR="00B10762" w:rsidRDefault="00B10762" w:rsidP="00446D14">
            <w:pPr>
              <w:spacing w:line="480" w:lineRule="auto"/>
            </w:pPr>
            <w:r>
              <w:t>:</w:t>
            </w:r>
          </w:p>
        </w:tc>
      </w:tr>
      <w:tr w:rsidR="00B10762" w14:paraId="1BB42F56" w14:textId="77777777" w:rsidTr="00446D14">
        <w:tc>
          <w:tcPr>
            <w:tcW w:w="4820" w:type="dxa"/>
            <w:gridSpan w:val="2"/>
          </w:tcPr>
          <w:p w14:paraId="70840EC7" w14:textId="77777777" w:rsidR="00B10762" w:rsidRDefault="00B10762" w:rsidP="001926B5">
            <w:pPr>
              <w:pStyle w:val="ListParagraph"/>
              <w:numPr>
                <w:ilvl w:val="0"/>
                <w:numId w:val="51"/>
              </w:numPr>
              <w:spacing w:line="480" w:lineRule="auto"/>
              <w:ind w:left="318" w:hanging="284"/>
            </w:pPr>
            <w:r>
              <w:t>SD</w:t>
            </w:r>
            <w:r w:rsidR="00446D14">
              <w:t xml:space="preserve"> </w:t>
            </w:r>
            <w:r>
              <w:t>N</w:t>
            </w:r>
            <w:r w:rsidR="00446D14">
              <w:t>egeri</w:t>
            </w:r>
            <w:r>
              <w:t xml:space="preserve"> Kedungwonokerto</w:t>
            </w:r>
          </w:p>
        </w:tc>
        <w:tc>
          <w:tcPr>
            <w:tcW w:w="3685" w:type="dxa"/>
          </w:tcPr>
          <w:p w14:paraId="1537E0B5" w14:textId="77777777" w:rsidR="00B10762" w:rsidRDefault="00B10762" w:rsidP="00B10762">
            <w:pPr>
              <w:spacing w:line="480" w:lineRule="auto"/>
            </w:pPr>
            <w:r>
              <w:t>Lulus Tahun 2008</w:t>
            </w:r>
          </w:p>
        </w:tc>
      </w:tr>
      <w:tr w:rsidR="00B10762" w14:paraId="7AD90935" w14:textId="77777777" w:rsidTr="00446D14">
        <w:tc>
          <w:tcPr>
            <w:tcW w:w="4820" w:type="dxa"/>
            <w:gridSpan w:val="2"/>
          </w:tcPr>
          <w:p w14:paraId="6A88B6D4" w14:textId="77777777" w:rsidR="00B10762" w:rsidRDefault="00B10762" w:rsidP="001926B5">
            <w:pPr>
              <w:pStyle w:val="ListParagraph"/>
              <w:numPr>
                <w:ilvl w:val="0"/>
                <w:numId w:val="51"/>
              </w:numPr>
              <w:spacing w:line="480" w:lineRule="auto"/>
              <w:ind w:left="318" w:hanging="284"/>
            </w:pPr>
            <w:r>
              <w:t>SMP Negeri 1 Mojosari</w:t>
            </w:r>
          </w:p>
        </w:tc>
        <w:tc>
          <w:tcPr>
            <w:tcW w:w="3685" w:type="dxa"/>
          </w:tcPr>
          <w:p w14:paraId="19DAD2E3" w14:textId="77777777" w:rsidR="00B10762" w:rsidRDefault="00B10762" w:rsidP="00B10762">
            <w:pPr>
              <w:spacing w:line="480" w:lineRule="auto"/>
            </w:pPr>
            <w:r>
              <w:t>Lulus Tahun 2011</w:t>
            </w:r>
          </w:p>
        </w:tc>
      </w:tr>
      <w:tr w:rsidR="00446D14" w14:paraId="6B7ED0EB" w14:textId="77777777" w:rsidTr="00446D14">
        <w:tc>
          <w:tcPr>
            <w:tcW w:w="4820" w:type="dxa"/>
            <w:gridSpan w:val="2"/>
          </w:tcPr>
          <w:p w14:paraId="73431FAD" w14:textId="77777777" w:rsidR="00446D14" w:rsidRDefault="00446D14" w:rsidP="001926B5">
            <w:pPr>
              <w:pStyle w:val="ListParagraph"/>
              <w:numPr>
                <w:ilvl w:val="0"/>
                <w:numId w:val="51"/>
              </w:numPr>
              <w:spacing w:line="480" w:lineRule="auto"/>
              <w:ind w:left="318" w:hanging="284"/>
            </w:pPr>
            <w:r>
              <w:t>SMA Negeri 1 Mojosari</w:t>
            </w:r>
          </w:p>
        </w:tc>
        <w:tc>
          <w:tcPr>
            <w:tcW w:w="3685" w:type="dxa"/>
          </w:tcPr>
          <w:p w14:paraId="71231F90" w14:textId="77777777" w:rsidR="00446D14" w:rsidRDefault="00446D14" w:rsidP="00B10762">
            <w:pPr>
              <w:spacing w:line="480" w:lineRule="auto"/>
            </w:pPr>
            <w:r>
              <w:t>Lulus Tahun 2014</w:t>
            </w:r>
          </w:p>
        </w:tc>
      </w:tr>
    </w:tbl>
    <w:p w14:paraId="7B21C014" w14:textId="77777777" w:rsidR="00042AAF" w:rsidRDefault="00042AAF" w:rsidP="00042AAF"/>
    <w:p w14:paraId="58D2B115" w14:textId="77777777" w:rsidR="00446D14" w:rsidRDefault="00446D14">
      <w:r>
        <w:br w:type="page"/>
      </w:r>
    </w:p>
    <w:p w14:paraId="25E0492C" w14:textId="77777777" w:rsidR="00B10762" w:rsidRPr="00446D14" w:rsidRDefault="00446D14" w:rsidP="00641915">
      <w:pPr>
        <w:pStyle w:val="Heading7"/>
        <w:rPr>
          <w:b w:val="0"/>
        </w:rPr>
      </w:pPr>
      <w:bookmarkStart w:id="380" w:name="_Toc45127882"/>
      <w:r w:rsidRPr="00641915">
        <w:lastRenderedPageBreak/>
        <w:t>Lampiran</w:t>
      </w:r>
      <w:r w:rsidRPr="00446D14">
        <w:rPr>
          <w:b w:val="0"/>
        </w:rPr>
        <w:t xml:space="preserve"> </w:t>
      </w:r>
      <w:r w:rsidRPr="003B7937">
        <w:t>2</w:t>
      </w:r>
      <w:bookmarkEnd w:id="380"/>
    </w:p>
    <w:p w14:paraId="2863EEF5" w14:textId="77777777" w:rsidR="00446D14" w:rsidRPr="00446D14" w:rsidRDefault="00446D14" w:rsidP="00446D14">
      <w:pPr>
        <w:jc w:val="center"/>
        <w:rPr>
          <w:b/>
        </w:rPr>
      </w:pPr>
    </w:p>
    <w:p w14:paraId="1CD2FBE8" w14:textId="77777777" w:rsidR="00446D14" w:rsidRDefault="00446D14" w:rsidP="00446D14">
      <w:pPr>
        <w:jc w:val="center"/>
      </w:pPr>
      <w:r w:rsidRPr="00446D14">
        <w:rPr>
          <w:b/>
        </w:rPr>
        <w:t>MOTTO DAN PERSEMBAHAN</w:t>
      </w:r>
    </w:p>
    <w:p w14:paraId="6516B105" w14:textId="77777777" w:rsidR="00042AAF" w:rsidRPr="00446D14" w:rsidRDefault="00042AAF" w:rsidP="00042AAF">
      <w:pPr>
        <w:rPr>
          <w:b/>
        </w:rPr>
      </w:pPr>
    </w:p>
    <w:p w14:paraId="3292006F" w14:textId="77777777" w:rsidR="00042AAF" w:rsidRDefault="00446D14" w:rsidP="00042AAF">
      <w:pPr>
        <w:rPr>
          <w:b/>
        </w:rPr>
      </w:pPr>
      <w:r w:rsidRPr="00446D14">
        <w:rPr>
          <w:b/>
        </w:rPr>
        <w:t>MOTTO</w:t>
      </w:r>
      <w:r w:rsidR="002F298C">
        <w:rPr>
          <w:b/>
        </w:rPr>
        <w:t xml:space="preserve"> </w:t>
      </w:r>
    </w:p>
    <w:p w14:paraId="26276038" w14:textId="77777777" w:rsidR="00446D14" w:rsidRDefault="00446D14" w:rsidP="002F298C">
      <w:pPr>
        <w:jc w:val="center"/>
        <w:rPr>
          <w:b/>
        </w:rPr>
      </w:pPr>
      <w:r w:rsidRPr="002F298C">
        <w:rPr>
          <w:b/>
        </w:rPr>
        <w:t xml:space="preserve">“ </w:t>
      </w:r>
      <w:r w:rsidRPr="007C6598">
        <w:rPr>
          <w:b/>
          <w:i/>
        </w:rPr>
        <w:t>The Only Easy Day Was Yesterday</w:t>
      </w:r>
      <w:r w:rsidR="002F298C">
        <w:rPr>
          <w:b/>
        </w:rPr>
        <w:t>”</w:t>
      </w:r>
    </w:p>
    <w:p w14:paraId="4FA2F92B" w14:textId="77777777" w:rsidR="002F298C" w:rsidRDefault="002F298C" w:rsidP="002F298C">
      <w:pPr>
        <w:jc w:val="center"/>
        <w:rPr>
          <w:b/>
        </w:rPr>
      </w:pPr>
      <w:r>
        <w:rPr>
          <w:b/>
        </w:rPr>
        <w:t>-U.S. Navy Seals-</w:t>
      </w:r>
    </w:p>
    <w:p w14:paraId="3A3DC2A2" w14:textId="77777777" w:rsidR="002F298C" w:rsidRDefault="002F298C" w:rsidP="002F298C">
      <w:pPr>
        <w:jc w:val="center"/>
        <w:rPr>
          <w:b/>
        </w:rPr>
      </w:pPr>
    </w:p>
    <w:p w14:paraId="6E609CC9" w14:textId="77777777" w:rsidR="002F298C" w:rsidRDefault="002F298C" w:rsidP="002F298C">
      <w:pPr>
        <w:rPr>
          <w:b/>
        </w:rPr>
      </w:pPr>
      <w:r>
        <w:rPr>
          <w:b/>
        </w:rPr>
        <w:t>PERSEMBAHAN</w:t>
      </w:r>
    </w:p>
    <w:p w14:paraId="0B6BC65B" w14:textId="77777777" w:rsidR="002F298C" w:rsidRDefault="002F298C" w:rsidP="007C6598">
      <w:pPr>
        <w:spacing w:after="0" w:line="480" w:lineRule="auto"/>
        <w:ind w:firstLine="567"/>
        <w:jc w:val="both"/>
      </w:pPr>
      <w:r w:rsidRPr="002F298C">
        <w:t>Alhamdulillah, P</w:t>
      </w:r>
      <w:r>
        <w:t>uji syukur kehadirat Allah SWT yang telah memberi kesehatan, kemampuan dan mencukupi kebutuhan dengan perantara keluarga untuk menyelesaikan pendidikan hingga Sarjana</w:t>
      </w:r>
      <w:r w:rsidR="007C6598">
        <w:t>.</w:t>
      </w:r>
    </w:p>
    <w:p w14:paraId="40A543EF" w14:textId="77777777" w:rsidR="002F298C" w:rsidRDefault="002F298C" w:rsidP="007C6598">
      <w:pPr>
        <w:spacing w:after="0" w:line="480" w:lineRule="auto"/>
        <w:jc w:val="both"/>
      </w:pPr>
      <w:r>
        <w:t>Skripsi ini saya persembahkan kepada :</w:t>
      </w:r>
    </w:p>
    <w:p w14:paraId="1F2C0E7A" w14:textId="77777777" w:rsidR="002F298C" w:rsidRDefault="005665B5" w:rsidP="001926B5">
      <w:pPr>
        <w:pStyle w:val="ListParagraph"/>
        <w:numPr>
          <w:ilvl w:val="0"/>
          <w:numId w:val="52"/>
        </w:numPr>
        <w:spacing w:after="0" w:line="480" w:lineRule="auto"/>
        <w:ind w:left="567" w:hanging="567"/>
        <w:jc w:val="both"/>
      </w:pPr>
      <w:r>
        <w:t>Orang Tua saya tercinta (Bapak Bambang Hadi Sampirno dan Ibu Atik Handayani) serta adik Bagas Hadi Saputro yang selalu memberikan doa dan semangat kepada saya dalam menuntut ilmu sehingga skripsi saya dapat selesai dengan tepat waktu.</w:t>
      </w:r>
    </w:p>
    <w:p w14:paraId="78343250" w14:textId="77777777" w:rsidR="00E50089" w:rsidRDefault="005665B5" w:rsidP="001926B5">
      <w:pPr>
        <w:pStyle w:val="ListParagraph"/>
        <w:numPr>
          <w:ilvl w:val="0"/>
          <w:numId w:val="52"/>
        </w:numPr>
        <w:spacing w:after="0" w:line="480" w:lineRule="auto"/>
        <w:ind w:left="567" w:hanging="567"/>
        <w:jc w:val="both"/>
      </w:pPr>
      <w:r>
        <w:t xml:space="preserve">Terima kasih kepada </w:t>
      </w:r>
      <w:r w:rsidR="00F33EB6">
        <w:t xml:space="preserve">Ibu dan Bapak Dosen </w:t>
      </w:r>
      <w:r w:rsidR="00E50089">
        <w:t>STIKES Hang Tuah Surabaya yang telah membimbing, memberi ilmu, serta membentuk jiwa keperawatan kepada saya.</w:t>
      </w:r>
    </w:p>
    <w:p w14:paraId="057B18A8" w14:textId="77777777" w:rsidR="00E50089" w:rsidRDefault="00E50089" w:rsidP="001926B5">
      <w:pPr>
        <w:pStyle w:val="ListParagraph"/>
        <w:numPr>
          <w:ilvl w:val="0"/>
          <w:numId w:val="52"/>
        </w:numPr>
        <w:spacing w:after="0" w:line="480" w:lineRule="auto"/>
        <w:ind w:left="567" w:hanging="567"/>
        <w:jc w:val="both"/>
      </w:pPr>
      <w:r>
        <w:t>Terima kasih kepada kelompok bimbingan skripsi saya (Cholillah Saras, Ifvadatul Deviany, Grieshellda Desty, dan Nishrina Widya</w:t>
      </w:r>
      <w:r w:rsidR="00FA3F26">
        <w:t>) yang telah bersedia berproses bersama dalam menyelesaikan skripsi ini.</w:t>
      </w:r>
    </w:p>
    <w:p w14:paraId="5E6DA698" w14:textId="77777777" w:rsidR="00FA3F26" w:rsidRDefault="00FA3F26" w:rsidP="001926B5">
      <w:pPr>
        <w:pStyle w:val="ListParagraph"/>
        <w:numPr>
          <w:ilvl w:val="0"/>
          <w:numId w:val="52"/>
        </w:numPr>
        <w:spacing w:after="0" w:line="480" w:lineRule="auto"/>
        <w:ind w:left="567" w:hanging="567"/>
        <w:jc w:val="both"/>
      </w:pPr>
      <w:r>
        <w:t xml:space="preserve">Terima kasih kepada sahabat senasib perguruan (Bang Rizal, Agung, Pandu) serta BTN squad (Yudha, Dodi, Ringga, Satria) yang telah jatuh bangun </w:t>
      </w:r>
      <w:r w:rsidR="00487C87">
        <w:t xml:space="preserve">bersama </w:t>
      </w:r>
      <w:r>
        <w:lastRenderedPageBreak/>
        <w:t>menghadapi kerasnya hidup ini</w:t>
      </w:r>
      <w:r w:rsidR="00487C87">
        <w:t>. Rekanita Fitria Dya yang tidak lupa memotivasi dan memberikan semangat sehingga skripsi ini dapat selesai dengan baik.</w:t>
      </w:r>
    </w:p>
    <w:p w14:paraId="2F9CEC96" w14:textId="77777777" w:rsidR="00487C87" w:rsidRDefault="00487C87" w:rsidP="001926B5">
      <w:pPr>
        <w:pStyle w:val="ListParagraph"/>
        <w:numPr>
          <w:ilvl w:val="0"/>
          <w:numId w:val="52"/>
        </w:numPr>
        <w:spacing w:after="0" w:line="480" w:lineRule="auto"/>
        <w:ind w:left="567" w:hanging="567"/>
        <w:jc w:val="both"/>
      </w:pPr>
      <w:r>
        <w:t>Super-B Class dan angkatan 22 yang telah berproses baik suka maupun duka, memberikan support dan melengkapi cerita hidup ini selama 4 tahun.</w:t>
      </w:r>
    </w:p>
    <w:p w14:paraId="322D0864" w14:textId="77777777" w:rsidR="0022687C" w:rsidRDefault="00487C87" w:rsidP="001926B5">
      <w:pPr>
        <w:pStyle w:val="ListParagraph"/>
        <w:numPr>
          <w:ilvl w:val="0"/>
          <w:numId w:val="52"/>
        </w:numPr>
        <w:spacing w:after="0" w:line="480" w:lineRule="auto"/>
        <w:ind w:left="567" w:hanging="567"/>
        <w:jc w:val="both"/>
      </w:pPr>
      <w:r>
        <w:t xml:space="preserve">UKM Kesmala yang telah menjadi rumah kedua dimana saya banyak sekali mendapatkan ilmu yang sangat berharga dan dapat menjadi bekal </w:t>
      </w:r>
      <w:r w:rsidR="0022687C">
        <w:t>ilmu dalam dunia Kesehatan Kelautan.</w:t>
      </w:r>
    </w:p>
    <w:p w14:paraId="04A7AC43" w14:textId="77777777" w:rsidR="00487C87" w:rsidRDefault="00487C87" w:rsidP="0022687C"/>
    <w:p w14:paraId="2F884834" w14:textId="77777777" w:rsidR="0022687C" w:rsidRDefault="0022687C" w:rsidP="0022687C"/>
    <w:p w14:paraId="1A46BFC5" w14:textId="77777777" w:rsidR="0022687C" w:rsidRDefault="0022687C">
      <w:r>
        <w:br w:type="page"/>
      </w:r>
    </w:p>
    <w:p w14:paraId="2737A9FB" w14:textId="77777777" w:rsidR="0022687C" w:rsidRDefault="0022687C" w:rsidP="00641915">
      <w:pPr>
        <w:pStyle w:val="Heading7"/>
        <w:rPr>
          <w:b w:val="0"/>
        </w:rPr>
      </w:pPr>
      <w:bookmarkStart w:id="381" w:name="_Toc45127883"/>
      <w:r w:rsidRPr="00641915">
        <w:lastRenderedPageBreak/>
        <w:t>Lampiran</w:t>
      </w:r>
      <w:r w:rsidRPr="003B7937">
        <w:t xml:space="preserve"> 3</w:t>
      </w:r>
      <w:bookmarkEnd w:id="381"/>
    </w:p>
    <w:p w14:paraId="0BBCD83E" w14:textId="77777777" w:rsidR="001A6E77" w:rsidRDefault="001A6E77">
      <w:pPr>
        <w:rPr>
          <w:noProof/>
        </w:rPr>
      </w:pPr>
    </w:p>
    <w:p w14:paraId="1D80CB9E" w14:textId="780942B8" w:rsidR="007F71E8" w:rsidRDefault="001A6E77">
      <w:pPr>
        <w:rPr>
          <w:b/>
        </w:rPr>
      </w:pPr>
      <w:r>
        <w:rPr>
          <w:noProof/>
        </w:rPr>
        <w:drawing>
          <wp:inline distT="0" distB="0" distL="0" distR="0" wp14:anchorId="35E7E617" wp14:editId="116D4F02">
            <wp:extent cx="5220970" cy="7379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20970" cy="7379335"/>
                    </a:xfrm>
                    <a:prstGeom prst="rect">
                      <a:avLst/>
                    </a:prstGeom>
                    <a:noFill/>
                    <a:ln>
                      <a:noFill/>
                    </a:ln>
                  </pic:spPr>
                </pic:pic>
              </a:graphicData>
            </a:graphic>
          </wp:inline>
        </w:drawing>
      </w:r>
      <w:r w:rsidR="007F71E8">
        <w:rPr>
          <w:b/>
        </w:rPr>
        <w:br w:type="page"/>
      </w:r>
    </w:p>
    <w:p w14:paraId="7110202C" w14:textId="77777777" w:rsidR="0022687C" w:rsidRDefault="007F71E8" w:rsidP="007F71E8">
      <w:pPr>
        <w:pStyle w:val="Heading7"/>
      </w:pPr>
      <w:bookmarkStart w:id="382" w:name="_Toc45127884"/>
      <w:r>
        <w:lastRenderedPageBreak/>
        <w:t>Lampiran 4</w:t>
      </w:r>
      <w:bookmarkEnd w:id="382"/>
    </w:p>
    <w:p w14:paraId="12AF2588" w14:textId="77777777" w:rsidR="0022687C" w:rsidRDefault="00DB296F" w:rsidP="0022687C">
      <w:pPr>
        <w:jc w:val="center"/>
        <w:rPr>
          <w:b/>
        </w:rPr>
      </w:pPr>
      <w:r>
        <w:rPr>
          <w:noProof/>
        </w:rPr>
        <w:drawing>
          <wp:anchor distT="0" distB="0" distL="114300" distR="114300" simplePos="0" relativeHeight="251570688" behindDoc="0" locked="0" layoutInCell="1" allowOverlap="1" wp14:anchorId="09F7A063" wp14:editId="297CB06F">
            <wp:simplePos x="0" y="0"/>
            <wp:positionH relativeFrom="column">
              <wp:posOffset>-3175</wp:posOffset>
            </wp:positionH>
            <wp:positionV relativeFrom="paragraph">
              <wp:posOffset>635</wp:posOffset>
            </wp:positionV>
            <wp:extent cx="5220970" cy="6756400"/>
            <wp:effectExtent l="0" t="0" r="0" b="0"/>
            <wp:wrapNone/>
            <wp:docPr id="82" name="Picture 1" descr="J:\Lampiran\Aditya\Surat Studi Pendahuluan_A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ampiran\Aditya\Surat Studi Pendahuluan_Adity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0970" cy="67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F9B76" w14:textId="77777777" w:rsidR="0022687C" w:rsidRPr="0022687C" w:rsidRDefault="0022687C" w:rsidP="0022687C"/>
    <w:p w14:paraId="773BDB86" w14:textId="77777777" w:rsidR="0022687C" w:rsidRPr="0022687C" w:rsidRDefault="0022687C" w:rsidP="0022687C"/>
    <w:p w14:paraId="4E61A5D4" w14:textId="77777777" w:rsidR="0022687C" w:rsidRPr="0022687C" w:rsidRDefault="0022687C" w:rsidP="0022687C"/>
    <w:p w14:paraId="1323A37D" w14:textId="77777777" w:rsidR="0022687C" w:rsidRPr="0022687C" w:rsidRDefault="0022687C" w:rsidP="0022687C"/>
    <w:p w14:paraId="5943B459" w14:textId="77777777" w:rsidR="0022687C" w:rsidRPr="0022687C" w:rsidRDefault="0022687C" w:rsidP="0022687C"/>
    <w:p w14:paraId="156A8E2E" w14:textId="77777777" w:rsidR="0022687C" w:rsidRPr="0022687C" w:rsidRDefault="0022687C" w:rsidP="0022687C"/>
    <w:p w14:paraId="33DD3801" w14:textId="77777777" w:rsidR="0022687C" w:rsidRPr="0022687C" w:rsidRDefault="0022687C" w:rsidP="0022687C"/>
    <w:p w14:paraId="48BA482B" w14:textId="77777777" w:rsidR="0022687C" w:rsidRPr="0022687C" w:rsidRDefault="0022687C" w:rsidP="0022687C"/>
    <w:p w14:paraId="2D6F703D" w14:textId="77777777" w:rsidR="0022687C" w:rsidRPr="0022687C" w:rsidRDefault="0022687C" w:rsidP="0022687C"/>
    <w:p w14:paraId="2731AD1A" w14:textId="77777777" w:rsidR="0022687C" w:rsidRPr="0022687C" w:rsidRDefault="0022687C" w:rsidP="0022687C"/>
    <w:p w14:paraId="37CA8939" w14:textId="77777777" w:rsidR="0022687C" w:rsidRPr="0022687C" w:rsidRDefault="0022687C" w:rsidP="0022687C"/>
    <w:p w14:paraId="6FFF342F" w14:textId="77777777" w:rsidR="0022687C" w:rsidRPr="0022687C" w:rsidRDefault="0022687C" w:rsidP="0022687C"/>
    <w:p w14:paraId="2C81DF2B" w14:textId="77777777" w:rsidR="0022687C" w:rsidRPr="0022687C" w:rsidRDefault="0022687C" w:rsidP="0022687C"/>
    <w:p w14:paraId="0D5B4446" w14:textId="77777777" w:rsidR="0022687C" w:rsidRPr="0022687C" w:rsidRDefault="0022687C" w:rsidP="0022687C"/>
    <w:p w14:paraId="0156E822" w14:textId="77777777" w:rsidR="0022687C" w:rsidRPr="0022687C" w:rsidRDefault="0022687C" w:rsidP="0022687C"/>
    <w:p w14:paraId="7E140463" w14:textId="77777777" w:rsidR="0022687C" w:rsidRPr="0022687C" w:rsidRDefault="0022687C" w:rsidP="0022687C"/>
    <w:p w14:paraId="60F95854" w14:textId="77777777" w:rsidR="0022687C" w:rsidRPr="0022687C" w:rsidRDefault="0022687C" w:rsidP="0022687C"/>
    <w:p w14:paraId="58BE7863" w14:textId="77777777" w:rsidR="0022687C" w:rsidRPr="0022687C" w:rsidRDefault="0022687C" w:rsidP="0022687C"/>
    <w:p w14:paraId="1E1D610F" w14:textId="77777777" w:rsidR="0022687C" w:rsidRPr="0022687C" w:rsidRDefault="0022687C" w:rsidP="0022687C"/>
    <w:p w14:paraId="68212FEC" w14:textId="77777777" w:rsidR="0022687C" w:rsidRPr="0022687C" w:rsidRDefault="0022687C" w:rsidP="0022687C"/>
    <w:p w14:paraId="5C3868C5" w14:textId="77777777" w:rsidR="0022687C" w:rsidRPr="0022687C" w:rsidRDefault="0022687C" w:rsidP="0022687C"/>
    <w:p w14:paraId="7B1826F4" w14:textId="77777777" w:rsidR="0022687C" w:rsidRPr="0022687C" w:rsidRDefault="0022687C" w:rsidP="0022687C"/>
    <w:p w14:paraId="689B533A" w14:textId="77777777" w:rsidR="0022687C" w:rsidRDefault="0022687C" w:rsidP="0022687C"/>
    <w:p w14:paraId="29D4CA30" w14:textId="77777777" w:rsidR="0022687C" w:rsidRDefault="0022687C" w:rsidP="0022687C">
      <w:pPr>
        <w:tabs>
          <w:tab w:val="left" w:pos="1564"/>
        </w:tabs>
      </w:pPr>
    </w:p>
    <w:p w14:paraId="635D5F6A" w14:textId="77777777" w:rsidR="0022687C" w:rsidRDefault="0022687C" w:rsidP="0022687C">
      <w:pPr>
        <w:tabs>
          <w:tab w:val="left" w:pos="1564"/>
        </w:tabs>
      </w:pPr>
    </w:p>
    <w:p w14:paraId="10224665" w14:textId="77777777" w:rsidR="007F71E8" w:rsidRDefault="007F71E8">
      <w:r>
        <w:br w:type="page"/>
      </w:r>
    </w:p>
    <w:p w14:paraId="0DF33EDA" w14:textId="77777777" w:rsidR="0022687C" w:rsidRPr="0022687C" w:rsidRDefault="0022687C" w:rsidP="00641915">
      <w:pPr>
        <w:pStyle w:val="Heading7"/>
        <w:rPr>
          <w:b w:val="0"/>
        </w:rPr>
      </w:pPr>
      <w:bookmarkStart w:id="383" w:name="_Toc45127885"/>
      <w:r w:rsidRPr="00641915">
        <w:lastRenderedPageBreak/>
        <w:t>Lampiran</w:t>
      </w:r>
      <w:r w:rsidRPr="0022687C">
        <w:rPr>
          <w:b w:val="0"/>
        </w:rPr>
        <w:t xml:space="preserve"> </w:t>
      </w:r>
      <w:r w:rsidR="007F71E8">
        <w:rPr>
          <w:b w:val="0"/>
        </w:rPr>
        <w:t>5</w:t>
      </w:r>
      <w:bookmarkEnd w:id="383"/>
    </w:p>
    <w:p w14:paraId="47BEE07A" w14:textId="1E796F3D" w:rsidR="0022687C" w:rsidRDefault="00DB296F">
      <w:r>
        <w:rPr>
          <w:noProof/>
        </w:rPr>
        <w:drawing>
          <wp:anchor distT="0" distB="0" distL="114300" distR="114300" simplePos="0" relativeHeight="251568640" behindDoc="0" locked="0" layoutInCell="1" allowOverlap="1" wp14:anchorId="0CBF5FB8" wp14:editId="2F894859">
            <wp:simplePos x="0" y="0"/>
            <wp:positionH relativeFrom="column">
              <wp:posOffset>90170</wp:posOffset>
            </wp:positionH>
            <wp:positionV relativeFrom="paragraph">
              <wp:posOffset>285115</wp:posOffset>
            </wp:positionV>
            <wp:extent cx="5220970" cy="7179945"/>
            <wp:effectExtent l="0" t="0" r="0" b="0"/>
            <wp:wrapNone/>
            <wp:docPr id="83" name="Picture 5" descr="J:\Lampiran\Aditya\Surat Bakesbangpol_A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Lampiran\Aditya\Surat Bakesbangpol_Adity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970" cy="717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D44A3" w14:textId="192EF403" w:rsidR="004B2E34" w:rsidRPr="004B2E34" w:rsidRDefault="004B2E34" w:rsidP="004B2E34"/>
    <w:p w14:paraId="3953E5EA" w14:textId="62A81F24" w:rsidR="004B2E34" w:rsidRPr="004B2E34" w:rsidRDefault="004B2E34" w:rsidP="004B2E34"/>
    <w:p w14:paraId="66BF9FD0" w14:textId="6062D271" w:rsidR="004B2E34" w:rsidRPr="004B2E34" w:rsidRDefault="004B2E34" w:rsidP="004B2E34"/>
    <w:p w14:paraId="4A3017C3" w14:textId="320C5E18" w:rsidR="004B2E34" w:rsidRPr="004B2E34" w:rsidRDefault="004B2E34" w:rsidP="004B2E34"/>
    <w:p w14:paraId="1F8298C9" w14:textId="702C173B" w:rsidR="004B2E34" w:rsidRPr="004B2E34" w:rsidRDefault="004B2E34" w:rsidP="004B2E34"/>
    <w:p w14:paraId="668425D2" w14:textId="76ABDF00" w:rsidR="004B2E34" w:rsidRPr="004B2E34" w:rsidRDefault="004B2E34" w:rsidP="004B2E34"/>
    <w:p w14:paraId="3A96EA8D" w14:textId="4AB0FE43" w:rsidR="004B2E34" w:rsidRPr="004B2E34" w:rsidRDefault="004B2E34" w:rsidP="004B2E34"/>
    <w:p w14:paraId="03171E6B" w14:textId="28F6ACB0" w:rsidR="004B2E34" w:rsidRPr="004B2E34" w:rsidRDefault="004B2E34" w:rsidP="004B2E34"/>
    <w:p w14:paraId="1A4BB029" w14:textId="64B1E5AA" w:rsidR="004B2E34" w:rsidRPr="004B2E34" w:rsidRDefault="004B2E34" w:rsidP="004B2E34"/>
    <w:p w14:paraId="17C4A39F" w14:textId="6DC5BDB6" w:rsidR="004B2E34" w:rsidRPr="004B2E34" w:rsidRDefault="004B2E34" w:rsidP="004B2E34"/>
    <w:p w14:paraId="560BDCBC" w14:textId="20200E9C" w:rsidR="004B2E34" w:rsidRPr="004B2E34" w:rsidRDefault="004B2E34" w:rsidP="004B2E34"/>
    <w:p w14:paraId="08DD493F" w14:textId="2C4FAFCF" w:rsidR="004B2E34" w:rsidRPr="004B2E34" w:rsidRDefault="004B2E34" w:rsidP="004B2E34"/>
    <w:p w14:paraId="08185B57" w14:textId="2974C27E" w:rsidR="004B2E34" w:rsidRPr="004B2E34" w:rsidRDefault="004B2E34" w:rsidP="004B2E34"/>
    <w:p w14:paraId="7F5623DA" w14:textId="26AA585C" w:rsidR="004B2E34" w:rsidRPr="004B2E34" w:rsidRDefault="004B2E34" w:rsidP="004B2E34"/>
    <w:p w14:paraId="700C8621" w14:textId="2B828F7C" w:rsidR="004B2E34" w:rsidRPr="004B2E34" w:rsidRDefault="004B2E34" w:rsidP="004B2E34"/>
    <w:p w14:paraId="4AC74650" w14:textId="59E142BA" w:rsidR="004B2E34" w:rsidRPr="004B2E34" w:rsidRDefault="004B2E34" w:rsidP="004B2E34"/>
    <w:p w14:paraId="31C9C757" w14:textId="24F1326B" w:rsidR="004B2E34" w:rsidRPr="004B2E34" w:rsidRDefault="004B2E34" w:rsidP="004B2E34"/>
    <w:p w14:paraId="5427F63B" w14:textId="1C1E1A97" w:rsidR="004B2E34" w:rsidRPr="004B2E34" w:rsidRDefault="004B2E34" w:rsidP="004B2E34"/>
    <w:p w14:paraId="49EECE93" w14:textId="6977AE53" w:rsidR="004B2E34" w:rsidRPr="004B2E34" w:rsidRDefault="004B2E34" w:rsidP="004B2E34"/>
    <w:p w14:paraId="2F678696" w14:textId="31A2F991" w:rsidR="004B2E34" w:rsidRPr="004B2E34" w:rsidRDefault="004B2E34" w:rsidP="004B2E34"/>
    <w:p w14:paraId="544CF7AE" w14:textId="27C6BD68" w:rsidR="004B2E34" w:rsidRPr="004B2E34" w:rsidRDefault="004B2E34" w:rsidP="004B2E34"/>
    <w:p w14:paraId="0E5D078A" w14:textId="21F6FAEC" w:rsidR="004B2E34" w:rsidRPr="004B2E34" w:rsidRDefault="004B2E34" w:rsidP="004B2E34"/>
    <w:p w14:paraId="1B04F5A5" w14:textId="2850807A" w:rsidR="004B2E34" w:rsidRPr="004B2E34" w:rsidRDefault="004B2E34" w:rsidP="004B2E34"/>
    <w:p w14:paraId="335D9160" w14:textId="279EED8A" w:rsidR="004B2E34" w:rsidRPr="004B2E34" w:rsidRDefault="004B2E34" w:rsidP="004B2E34"/>
    <w:p w14:paraId="170B7C8F" w14:textId="2EB640FC" w:rsidR="004B2E34" w:rsidRDefault="004B2E34" w:rsidP="004B2E34"/>
    <w:p w14:paraId="20E7BE85" w14:textId="42BB2571" w:rsidR="004B2E34" w:rsidRDefault="004B2E34" w:rsidP="004B2E34">
      <w:pPr>
        <w:tabs>
          <w:tab w:val="left" w:pos="938"/>
        </w:tabs>
      </w:pPr>
      <w:r>
        <w:tab/>
      </w:r>
    </w:p>
    <w:p w14:paraId="20983A0B" w14:textId="77777777" w:rsidR="004B2E34" w:rsidRDefault="004B2E34">
      <w:r>
        <w:br w:type="page"/>
      </w:r>
    </w:p>
    <w:p w14:paraId="0AF7713F" w14:textId="77777777" w:rsidR="004B2E34" w:rsidRPr="00641915" w:rsidRDefault="004B2E34" w:rsidP="004B2E34">
      <w:pPr>
        <w:pStyle w:val="Heading7"/>
      </w:pPr>
      <w:bookmarkStart w:id="384" w:name="_Toc35881776"/>
      <w:r>
        <w:rPr>
          <w:noProof/>
        </w:rPr>
        <w:lastRenderedPageBreak/>
        <w:drawing>
          <wp:anchor distT="0" distB="0" distL="114300" distR="114300" simplePos="0" relativeHeight="251765248" behindDoc="0" locked="0" layoutInCell="1" allowOverlap="1" wp14:anchorId="13D4A3F4" wp14:editId="5FA29377">
            <wp:simplePos x="0" y="0"/>
            <wp:positionH relativeFrom="column">
              <wp:posOffset>-5080</wp:posOffset>
            </wp:positionH>
            <wp:positionV relativeFrom="paragraph">
              <wp:posOffset>417195</wp:posOffset>
            </wp:positionV>
            <wp:extent cx="5220970" cy="6756400"/>
            <wp:effectExtent l="0" t="0" r="0" b="0"/>
            <wp:wrapNone/>
            <wp:docPr id="84" name="Picture 6" descr="J:\Lampiran\Aditya\Surat Survey_DInkes_Pucang_A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Lampiran\Aditya\Surat Survey_DInkes_Pucang_Adity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0970" cy="67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15">
        <w:t xml:space="preserve">Lampiran </w:t>
      </w:r>
      <w:bookmarkEnd w:id="384"/>
      <w:r>
        <w:t>6</w:t>
      </w:r>
      <w:r w:rsidRPr="00641915">
        <w:br w:type="page"/>
      </w:r>
    </w:p>
    <w:p w14:paraId="51C028AC" w14:textId="77777777" w:rsidR="004B2E34" w:rsidRPr="00641915" w:rsidRDefault="004B2E34" w:rsidP="004B2E34">
      <w:pPr>
        <w:pStyle w:val="Heading7"/>
      </w:pPr>
      <w:bookmarkStart w:id="385" w:name="_Toc35881777"/>
      <w:r w:rsidRPr="00641915">
        <w:lastRenderedPageBreak/>
        <w:t xml:space="preserve">Lampiran </w:t>
      </w:r>
      <w:bookmarkEnd w:id="385"/>
      <w:r>
        <w:t>7</w:t>
      </w:r>
    </w:p>
    <w:p w14:paraId="53E51D75" w14:textId="77777777" w:rsidR="004B2E34" w:rsidRDefault="004B2E34" w:rsidP="004B2E34">
      <w:pPr>
        <w:tabs>
          <w:tab w:val="left" w:pos="1564"/>
        </w:tabs>
        <w:rPr>
          <w:b/>
        </w:rPr>
      </w:pPr>
      <w:r>
        <w:rPr>
          <w:noProof/>
        </w:rPr>
        <w:drawing>
          <wp:anchor distT="0" distB="0" distL="114300" distR="114300" simplePos="0" relativeHeight="251764224" behindDoc="0" locked="0" layoutInCell="1" allowOverlap="1" wp14:anchorId="7B003589" wp14:editId="5212CBE5">
            <wp:simplePos x="0" y="0"/>
            <wp:positionH relativeFrom="column">
              <wp:posOffset>168275</wp:posOffset>
            </wp:positionH>
            <wp:positionV relativeFrom="paragraph">
              <wp:posOffset>284480</wp:posOffset>
            </wp:positionV>
            <wp:extent cx="5220970" cy="7179945"/>
            <wp:effectExtent l="0" t="0" r="0" b="0"/>
            <wp:wrapNone/>
            <wp:docPr id="85" name="Picture 7" descr="J:\Lampiran\Aditya\Surat Survey_Dinkes_Takal_A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Lampiran\Aditya\Surat Survey_Dinkes_Takal_Adity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970" cy="717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7FC94" w14:textId="77777777" w:rsidR="004B2E34" w:rsidRDefault="004B2E34" w:rsidP="004B2E34">
      <w:pPr>
        <w:tabs>
          <w:tab w:val="left" w:pos="1564"/>
        </w:tabs>
        <w:rPr>
          <w:b/>
        </w:rPr>
      </w:pPr>
    </w:p>
    <w:p w14:paraId="229182E6" w14:textId="77777777" w:rsidR="004B2E34" w:rsidRDefault="004B2E34" w:rsidP="004B2E34">
      <w:pPr>
        <w:tabs>
          <w:tab w:val="left" w:pos="1564"/>
        </w:tabs>
        <w:rPr>
          <w:b/>
        </w:rPr>
      </w:pPr>
    </w:p>
    <w:p w14:paraId="43576FD2" w14:textId="77777777" w:rsidR="004B2E34" w:rsidRDefault="004B2E34" w:rsidP="004B2E34">
      <w:pPr>
        <w:tabs>
          <w:tab w:val="left" w:pos="1564"/>
        </w:tabs>
        <w:rPr>
          <w:b/>
        </w:rPr>
      </w:pPr>
    </w:p>
    <w:p w14:paraId="0C69A2F5" w14:textId="77777777" w:rsidR="004B2E34" w:rsidRDefault="004B2E34" w:rsidP="004B2E34">
      <w:pPr>
        <w:tabs>
          <w:tab w:val="left" w:pos="1564"/>
        </w:tabs>
        <w:rPr>
          <w:b/>
        </w:rPr>
      </w:pPr>
    </w:p>
    <w:p w14:paraId="4B9D5869" w14:textId="77777777" w:rsidR="004B2E34" w:rsidRDefault="004B2E34" w:rsidP="004B2E34">
      <w:pPr>
        <w:tabs>
          <w:tab w:val="left" w:pos="1564"/>
        </w:tabs>
        <w:rPr>
          <w:b/>
        </w:rPr>
      </w:pPr>
    </w:p>
    <w:p w14:paraId="6E5591F4" w14:textId="77777777" w:rsidR="004B2E34" w:rsidRDefault="004B2E34" w:rsidP="004B2E34">
      <w:pPr>
        <w:tabs>
          <w:tab w:val="left" w:pos="1564"/>
        </w:tabs>
        <w:rPr>
          <w:b/>
        </w:rPr>
      </w:pPr>
    </w:p>
    <w:p w14:paraId="63CD275D" w14:textId="77777777" w:rsidR="004B2E34" w:rsidRDefault="004B2E34" w:rsidP="004B2E34">
      <w:pPr>
        <w:tabs>
          <w:tab w:val="left" w:pos="1564"/>
        </w:tabs>
        <w:rPr>
          <w:b/>
        </w:rPr>
      </w:pPr>
    </w:p>
    <w:p w14:paraId="506C0003" w14:textId="77777777" w:rsidR="004B2E34" w:rsidRDefault="004B2E34" w:rsidP="004B2E34">
      <w:pPr>
        <w:tabs>
          <w:tab w:val="left" w:pos="1564"/>
        </w:tabs>
        <w:rPr>
          <w:b/>
        </w:rPr>
      </w:pPr>
    </w:p>
    <w:p w14:paraId="5A495C23" w14:textId="77777777" w:rsidR="004B2E34" w:rsidRDefault="004B2E34" w:rsidP="004B2E34">
      <w:pPr>
        <w:tabs>
          <w:tab w:val="left" w:pos="1564"/>
        </w:tabs>
        <w:rPr>
          <w:b/>
        </w:rPr>
      </w:pPr>
    </w:p>
    <w:p w14:paraId="4B609DE1" w14:textId="77777777" w:rsidR="004B2E34" w:rsidRDefault="004B2E34" w:rsidP="004B2E34">
      <w:pPr>
        <w:tabs>
          <w:tab w:val="left" w:pos="1564"/>
        </w:tabs>
        <w:rPr>
          <w:b/>
        </w:rPr>
      </w:pPr>
    </w:p>
    <w:p w14:paraId="5495A18B" w14:textId="77777777" w:rsidR="004B2E34" w:rsidRDefault="004B2E34" w:rsidP="004B2E34">
      <w:pPr>
        <w:tabs>
          <w:tab w:val="left" w:pos="1564"/>
        </w:tabs>
        <w:rPr>
          <w:b/>
        </w:rPr>
      </w:pPr>
    </w:p>
    <w:p w14:paraId="0B63456A" w14:textId="77777777" w:rsidR="004B2E34" w:rsidRDefault="004B2E34" w:rsidP="004B2E34">
      <w:pPr>
        <w:tabs>
          <w:tab w:val="left" w:pos="1564"/>
        </w:tabs>
        <w:rPr>
          <w:b/>
        </w:rPr>
      </w:pPr>
    </w:p>
    <w:p w14:paraId="7A6AA6E8" w14:textId="77777777" w:rsidR="004B2E34" w:rsidRDefault="004B2E34" w:rsidP="004B2E34">
      <w:pPr>
        <w:tabs>
          <w:tab w:val="left" w:pos="1564"/>
        </w:tabs>
        <w:rPr>
          <w:b/>
        </w:rPr>
      </w:pPr>
    </w:p>
    <w:p w14:paraId="68920359" w14:textId="77777777" w:rsidR="004B2E34" w:rsidRDefault="004B2E34" w:rsidP="004B2E34">
      <w:pPr>
        <w:tabs>
          <w:tab w:val="left" w:pos="1564"/>
        </w:tabs>
        <w:rPr>
          <w:b/>
        </w:rPr>
      </w:pPr>
    </w:p>
    <w:p w14:paraId="44974AEB" w14:textId="77777777" w:rsidR="004B2E34" w:rsidRDefault="004B2E34" w:rsidP="004B2E34">
      <w:pPr>
        <w:tabs>
          <w:tab w:val="left" w:pos="1564"/>
        </w:tabs>
        <w:rPr>
          <w:b/>
        </w:rPr>
      </w:pPr>
    </w:p>
    <w:p w14:paraId="7B21EE30" w14:textId="77777777" w:rsidR="004B2E34" w:rsidRDefault="004B2E34" w:rsidP="004B2E34">
      <w:pPr>
        <w:tabs>
          <w:tab w:val="left" w:pos="1564"/>
        </w:tabs>
        <w:rPr>
          <w:b/>
        </w:rPr>
      </w:pPr>
    </w:p>
    <w:p w14:paraId="5FBB98F4" w14:textId="77777777" w:rsidR="004B2E34" w:rsidRDefault="004B2E34" w:rsidP="004B2E34">
      <w:pPr>
        <w:tabs>
          <w:tab w:val="left" w:pos="1564"/>
        </w:tabs>
        <w:rPr>
          <w:b/>
        </w:rPr>
      </w:pPr>
    </w:p>
    <w:p w14:paraId="3AE7A9AC" w14:textId="77777777" w:rsidR="004B2E34" w:rsidRDefault="004B2E34" w:rsidP="004B2E34">
      <w:pPr>
        <w:tabs>
          <w:tab w:val="left" w:pos="1564"/>
        </w:tabs>
        <w:rPr>
          <w:b/>
        </w:rPr>
      </w:pPr>
    </w:p>
    <w:p w14:paraId="6D71D311" w14:textId="2D4000C8" w:rsidR="004B2E34" w:rsidRPr="004B2E34" w:rsidRDefault="004B2E34" w:rsidP="004B2E34">
      <w:pPr>
        <w:rPr>
          <w:b/>
        </w:rPr>
      </w:pPr>
    </w:p>
    <w:sectPr w:rsidR="004B2E34" w:rsidRPr="004B2E34" w:rsidSect="00FE515A">
      <w:type w:val="continuous"/>
      <w:pgSz w:w="12191"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DE258" w14:textId="77777777" w:rsidR="004D02F5" w:rsidRDefault="004D02F5" w:rsidP="00B84156">
      <w:pPr>
        <w:spacing w:after="0" w:line="240" w:lineRule="auto"/>
      </w:pPr>
      <w:r>
        <w:separator/>
      </w:r>
    </w:p>
  </w:endnote>
  <w:endnote w:type="continuationSeparator" w:id="0">
    <w:p w14:paraId="742488A3" w14:textId="77777777" w:rsidR="004D02F5" w:rsidRDefault="004D02F5" w:rsidP="00B8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215E" w14:textId="77777777" w:rsidR="00C84C8D" w:rsidRDefault="00C84C8D">
    <w:pPr>
      <w:pStyle w:val="Footer"/>
      <w:jc w:val="center"/>
    </w:pPr>
    <w:r>
      <w:fldChar w:fldCharType="begin"/>
    </w:r>
    <w:r>
      <w:instrText xml:space="preserve"> PAGE   \* MERGEFORMAT </w:instrText>
    </w:r>
    <w:r>
      <w:fldChar w:fldCharType="separate"/>
    </w:r>
    <w:r>
      <w:rPr>
        <w:noProof/>
      </w:rPr>
      <w:t>xiv</w:t>
    </w:r>
    <w:r>
      <w:fldChar w:fldCharType="end"/>
    </w:r>
  </w:p>
  <w:p w14:paraId="405EE5A5" w14:textId="77777777" w:rsidR="00C84C8D" w:rsidRDefault="00C84C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356581"/>
      <w:docPartObj>
        <w:docPartGallery w:val="Page Numbers (Bottom of Page)"/>
        <w:docPartUnique/>
      </w:docPartObj>
    </w:sdtPr>
    <w:sdtEndPr>
      <w:rPr>
        <w:noProof/>
      </w:rPr>
    </w:sdtEndPr>
    <w:sdtContent>
      <w:p w14:paraId="02DC76F6" w14:textId="77777777" w:rsidR="00C84C8D" w:rsidRDefault="00C84C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CC768F" w14:textId="77777777" w:rsidR="00C84C8D" w:rsidRPr="002203EC" w:rsidRDefault="00C84C8D" w:rsidP="002203E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7BBD4" w14:textId="4D2DD745" w:rsidR="00C84C8D" w:rsidRDefault="00C84C8D">
    <w:pPr>
      <w:pStyle w:val="Footer"/>
      <w:jc w:val="center"/>
    </w:pPr>
  </w:p>
  <w:p w14:paraId="47ADAD06" w14:textId="77777777" w:rsidR="00C84C8D" w:rsidRDefault="00C84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798C8" w14:textId="77777777" w:rsidR="00C84C8D" w:rsidRDefault="00C84C8D">
    <w:pPr>
      <w:pStyle w:val="Footer"/>
      <w:jc w:val="center"/>
    </w:pPr>
    <w:r>
      <w:fldChar w:fldCharType="begin"/>
    </w:r>
    <w:r>
      <w:instrText xml:space="preserve"> PAGE   \* MERGEFORMAT </w:instrText>
    </w:r>
    <w:r>
      <w:fldChar w:fldCharType="separate"/>
    </w:r>
    <w:r>
      <w:rPr>
        <w:noProof/>
      </w:rPr>
      <w:t>i</w:t>
    </w:r>
    <w:r>
      <w:fldChar w:fldCharType="end"/>
    </w:r>
  </w:p>
  <w:p w14:paraId="354D14FC" w14:textId="77777777" w:rsidR="00C84C8D" w:rsidRDefault="00C84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2878E" w14:textId="77777777" w:rsidR="00C84C8D" w:rsidRDefault="00C84C8D">
    <w:pPr>
      <w:pStyle w:val="Footer"/>
      <w:jc w:val="center"/>
    </w:pPr>
  </w:p>
  <w:p w14:paraId="70373424" w14:textId="77777777" w:rsidR="00C84C8D" w:rsidRDefault="00C84C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4947148"/>
      <w:docPartObj>
        <w:docPartGallery w:val="Page Numbers (Bottom of Page)"/>
        <w:docPartUnique/>
      </w:docPartObj>
    </w:sdtPr>
    <w:sdtEndPr>
      <w:rPr>
        <w:noProof/>
      </w:rPr>
    </w:sdtEndPr>
    <w:sdtContent>
      <w:p w14:paraId="48975D7B" w14:textId="77777777" w:rsidR="00C84C8D" w:rsidRDefault="00C84C8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1EA162A" w14:textId="77777777" w:rsidR="00C84C8D" w:rsidRDefault="00C84C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8A14" w14:textId="77777777" w:rsidR="00C84C8D" w:rsidRDefault="00C84C8D">
    <w:pPr>
      <w:pStyle w:val="Footer"/>
      <w:jc w:val="center"/>
    </w:pPr>
    <w:r>
      <w:fldChar w:fldCharType="begin"/>
    </w:r>
    <w:r>
      <w:instrText xml:space="preserve"> PAGE   \* MERGEFORMAT </w:instrText>
    </w:r>
    <w:r>
      <w:fldChar w:fldCharType="separate"/>
    </w:r>
    <w:r>
      <w:rPr>
        <w:noProof/>
      </w:rPr>
      <w:t>62</w:t>
    </w:r>
    <w:r>
      <w:fldChar w:fldCharType="end"/>
    </w:r>
  </w:p>
  <w:p w14:paraId="081FDBA3" w14:textId="77777777" w:rsidR="00C84C8D" w:rsidRDefault="00C84C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1F35" w14:textId="58333CB0" w:rsidR="00C84C8D" w:rsidRDefault="00C84C8D" w:rsidP="00145FB5">
    <w:pPr>
      <w:pStyle w:val="Footer"/>
    </w:pPr>
    <w:r>
      <w:rPr>
        <w:noProof/>
      </w:rPr>
      <mc:AlternateContent>
        <mc:Choice Requires="wps">
          <w:drawing>
            <wp:anchor distT="0" distB="0" distL="114300" distR="114300" simplePos="0" relativeHeight="251661312" behindDoc="0" locked="0" layoutInCell="0" allowOverlap="1" wp14:anchorId="19C0306E" wp14:editId="7952A558">
              <wp:simplePos x="0" y="0"/>
              <wp:positionH relativeFrom="rightMargin">
                <wp:posOffset>-88587</wp:posOffset>
              </wp:positionH>
              <wp:positionV relativeFrom="margin">
                <wp:posOffset>4325620</wp:posOffset>
              </wp:positionV>
              <wp:extent cx="762000" cy="89535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szCs w:val="24"/>
                            </w:rPr>
                            <w:id w:val="-98800029"/>
                            <w:docPartObj>
                              <w:docPartGallery w:val="Page Numbers (Margins)"/>
                              <w:docPartUnique/>
                            </w:docPartObj>
                          </w:sdtPr>
                          <w:sdtEndPr/>
                          <w:sdtContent>
                            <w:p w14:paraId="19AB40C9" w14:textId="77777777" w:rsidR="00C84C8D" w:rsidRPr="002203EC" w:rsidRDefault="00C84C8D">
                              <w:pPr>
                                <w:jc w:val="center"/>
                                <w:rPr>
                                  <w:rFonts w:eastAsiaTheme="majorEastAsia"/>
                                  <w:szCs w:val="24"/>
                                </w:rPr>
                              </w:pPr>
                              <w:r w:rsidRPr="002203EC">
                                <w:rPr>
                                  <w:rFonts w:eastAsiaTheme="minorEastAsia"/>
                                  <w:szCs w:val="24"/>
                                </w:rPr>
                                <w:fldChar w:fldCharType="begin"/>
                              </w:r>
                              <w:r w:rsidRPr="002203EC">
                                <w:rPr>
                                  <w:szCs w:val="24"/>
                                </w:rPr>
                                <w:instrText xml:space="preserve"> PAGE  \* MERGEFORMAT </w:instrText>
                              </w:r>
                              <w:r w:rsidRPr="002203EC">
                                <w:rPr>
                                  <w:rFonts w:eastAsiaTheme="minorEastAsia"/>
                                  <w:szCs w:val="24"/>
                                </w:rPr>
                                <w:fldChar w:fldCharType="separate"/>
                              </w:r>
                              <w:r w:rsidRPr="002203EC">
                                <w:rPr>
                                  <w:rFonts w:eastAsiaTheme="majorEastAsia"/>
                                  <w:noProof/>
                                  <w:szCs w:val="24"/>
                                </w:rPr>
                                <w:t>2</w:t>
                              </w:r>
                              <w:r w:rsidRPr="002203EC">
                                <w:rPr>
                                  <w:rFonts w:eastAsiaTheme="majorEastAsia"/>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0306E" id="Rectangle 8" o:spid="_x0000_s1061" style="position:absolute;margin-left:-7pt;margin-top:340.6pt;width:60pt;height:70.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" o:allowincell="f" stroked="f">
              <v:textbox style="layout-flow:vertical">
                <w:txbxContent>
                  <w:sdt>
                    <w:sdtPr>
                      <w:rPr>
                        <w:rFonts w:eastAsiaTheme="majorEastAsia"/>
                        <w:szCs w:val="24"/>
                      </w:rPr>
                      <w:id w:val="-98800029"/>
                      <w:docPartObj>
                        <w:docPartGallery w:val="Page Numbers (Margins)"/>
                        <w:docPartUnique/>
                      </w:docPartObj>
                    </w:sdtPr>
                    <w:sdtEndPr/>
                    <w:sdtContent>
                      <w:p w14:paraId="19AB40C9" w14:textId="77777777" w:rsidR="00C84C8D" w:rsidRPr="002203EC" w:rsidRDefault="00C84C8D">
                        <w:pPr>
                          <w:jc w:val="center"/>
                          <w:rPr>
                            <w:rFonts w:eastAsiaTheme="majorEastAsia"/>
                            <w:szCs w:val="24"/>
                          </w:rPr>
                        </w:pPr>
                        <w:r w:rsidRPr="002203EC">
                          <w:rPr>
                            <w:rFonts w:eastAsiaTheme="minorEastAsia"/>
                            <w:szCs w:val="24"/>
                          </w:rPr>
                          <w:fldChar w:fldCharType="begin"/>
                        </w:r>
                        <w:r w:rsidRPr="002203EC">
                          <w:rPr>
                            <w:szCs w:val="24"/>
                          </w:rPr>
                          <w:instrText xml:space="preserve"> PAGE  \* MERGEFORMAT </w:instrText>
                        </w:r>
                        <w:r w:rsidRPr="002203EC">
                          <w:rPr>
                            <w:rFonts w:eastAsiaTheme="minorEastAsia"/>
                            <w:szCs w:val="24"/>
                          </w:rPr>
                          <w:fldChar w:fldCharType="separate"/>
                        </w:r>
                        <w:r w:rsidRPr="002203EC">
                          <w:rPr>
                            <w:rFonts w:eastAsiaTheme="majorEastAsia"/>
                            <w:noProof/>
                            <w:szCs w:val="24"/>
                          </w:rPr>
                          <w:t>2</w:t>
                        </w:r>
                        <w:r w:rsidRPr="002203EC">
                          <w:rPr>
                            <w:rFonts w:eastAsiaTheme="majorEastAsia"/>
                            <w:noProof/>
                            <w:szCs w:val="24"/>
                          </w:rPr>
                          <w:fldChar w:fldCharType="end"/>
                        </w:r>
                      </w:p>
                    </w:sdtContent>
                  </w:sdt>
                </w:txbxContent>
              </v:textbox>
              <w10:wrap anchorx="margin"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512C" w14:textId="7A85F456" w:rsidR="00C84C8D" w:rsidRPr="002203EC" w:rsidRDefault="00C84C8D" w:rsidP="002203EC">
    <w:pPr>
      <w:pStyle w:val="Footer"/>
    </w:pPr>
    <w:r>
      <w:rPr>
        <w:noProof/>
      </w:rPr>
      <mc:AlternateContent>
        <mc:Choice Requires="wps">
          <w:drawing>
            <wp:anchor distT="0" distB="0" distL="114300" distR="114300" simplePos="0" relativeHeight="251663360" behindDoc="0" locked="0" layoutInCell="0" allowOverlap="1" wp14:anchorId="0C877D19" wp14:editId="203697E2">
              <wp:simplePos x="0" y="0"/>
              <wp:positionH relativeFrom="rightMargin">
                <wp:posOffset>381313</wp:posOffset>
              </wp:positionH>
              <wp:positionV relativeFrom="margin">
                <wp:posOffset>4721860</wp:posOffset>
              </wp:positionV>
              <wp:extent cx="510540" cy="302440"/>
              <wp:effectExtent l="0" t="0"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0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F2DC" w14:textId="482C75A1" w:rsidR="00C84C8D" w:rsidRPr="00C34D06" w:rsidRDefault="00C84C8D">
                          <w:pPr>
                            <w:pStyle w:val="Footer"/>
                            <w:rPr>
                              <w:rFonts w:eastAsiaTheme="majorEastAsia"/>
                              <w:szCs w:val="24"/>
                            </w:rPr>
                          </w:pPr>
                          <w:r w:rsidRPr="00C34D06">
                            <w:rPr>
                              <w:rFonts w:eastAsiaTheme="minorEastAsia"/>
                              <w:szCs w:val="24"/>
                            </w:rPr>
                            <w:fldChar w:fldCharType="begin"/>
                          </w:r>
                          <w:r w:rsidRPr="00C34D06">
                            <w:rPr>
                              <w:szCs w:val="24"/>
                            </w:rPr>
                            <w:instrText xml:space="preserve"> PAGE    \* MERGEFORMAT </w:instrText>
                          </w:r>
                          <w:r w:rsidRPr="00C34D06">
                            <w:rPr>
                              <w:rFonts w:eastAsiaTheme="minorEastAsia"/>
                              <w:szCs w:val="24"/>
                            </w:rPr>
                            <w:fldChar w:fldCharType="separate"/>
                          </w:r>
                          <w:r w:rsidRPr="00C34D06">
                            <w:rPr>
                              <w:rFonts w:eastAsiaTheme="majorEastAsia"/>
                              <w:noProof/>
                              <w:szCs w:val="24"/>
                            </w:rPr>
                            <w:t>2</w:t>
                          </w:r>
                          <w:r w:rsidRPr="00C34D06">
                            <w:rPr>
                              <w:rFonts w:eastAsiaTheme="majorEastAsia"/>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C877D19" id="_x0000_s1062" style="position:absolute;margin-left:30pt;margin-top:371.8pt;width:40.2pt;height:23.8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" o:allowincell="f" filled="f" stroked="f">
              <v:textbox style="layout-flow:vertical;mso-fit-shape-to-text:t">
                <w:txbxContent>
                  <w:p w14:paraId="44D6F2DC" w14:textId="482C75A1" w:rsidR="00C84C8D" w:rsidRPr="00C34D06" w:rsidRDefault="00C84C8D">
                    <w:pPr>
                      <w:pStyle w:val="Footer"/>
                      <w:rPr>
                        <w:rFonts w:eastAsiaTheme="majorEastAsia"/>
                        <w:szCs w:val="24"/>
                      </w:rPr>
                    </w:pPr>
                    <w:r w:rsidRPr="00C34D06">
                      <w:rPr>
                        <w:rFonts w:eastAsiaTheme="minorEastAsia"/>
                        <w:szCs w:val="24"/>
                      </w:rPr>
                      <w:fldChar w:fldCharType="begin"/>
                    </w:r>
                    <w:r w:rsidRPr="00C34D06">
                      <w:rPr>
                        <w:szCs w:val="24"/>
                      </w:rPr>
                      <w:instrText xml:space="preserve"> PAGE    \* MERGEFORMAT </w:instrText>
                    </w:r>
                    <w:r w:rsidRPr="00C34D06">
                      <w:rPr>
                        <w:rFonts w:eastAsiaTheme="minorEastAsia"/>
                        <w:szCs w:val="24"/>
                      </w:rPr>
                      <w:fldChar w:fldCharType="separate"/>
                    </w:r>
                    <w:r w:rsidRPr="00C34D06">
                      <w:rPr>
                        <w:rFonts w:eastAsiaTheme="majorEastAsia"/>
                        <w:noProof/>
                        <w:szCs w:val="24"/>
                      </w:rPr>
                      <w:t>2</w:t>
                    </w:r>
                    <w:r w:rsidRPr="00C34D06">
                      <w:rPr>
                        <w:rFonts w:eastAsiaTheme="majorEastAsia"/>
                        <w:noProof/>
                        <w:szCs w:val="24"/>
                      </w:rPr>
                      <w:fldChar w:fldCharType="end"/>
                    </w:r>
                  </w:p>
                </w:txbxContent>
              </v:textbox>
              <w10:wrap anchorx="margin" anchory="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7C06C" w14:textId="318D8651" w:rsidR="00C84C8D" w:rsidRDefault="00C84C8D">
    <w:pPr>
      <w:pStyle w:val="Footer"/>
      <w:jc w:val="center"/>
    </w:pPr>
  </w:p>
  <w:p w14:paraId="6F7DB37E" w14:textId="77777777" w:rsidR="00C84C8D" w:rsidRDefault="00C84C8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060769"/>
      <w:docPartObj>
        <w:docPartGallery w:val="Page Numbers (Bottom of Page)"/>
        <w:docPartUnique/>
      </w:docPartObj>
    </w:sdtPr>
    <w:sdtEndPr>
      <w:rPr>
        <w:noProof/>
      </w:rPr>
    </w:sdtEndPr>
    <w:sdtContent>
      <w:p w14:paraId="3C98A5DA" w14:textId="1EFCD20E" w:rsidR="00C84C8D" w:rsidRDefault="00C84C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AC3EDF" w14:textId="77777777" w:rsidR="00C84C8D" w:rsidRPr="002203EC" w:rsidRDefault="00C84C8D" w:rsidP="00220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46482" w14:textId="77777777" w:rsidR="004D02F5" w:rsidRDefault="004D02F5" w:rsidP="00B84156">
      <w:pPr>
        <w:spacing w:after="0" w:line="240" w:lineRule="auto"/>
      </w:pPr>
      <w:r>
        <w:separator/>
      </w:r>
    </w:p>
  </w:footnote>
  <w:footnote w:type="continuationSeparator" w:id="0">
    <w:p w14:paraId="329B49B4" w14:textId="77777777" w:rsidR="004D02F5" w:rsidRDefault="004D02F5" w:rsidP="00B84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9D8C" w14:textId="77777777" w:rsidR="00C84C8D" w:rsidRDefault="00C84C8D">
    <w:pPr>
      <w:pStyle w:val="Header"/>
      <w:jc w:val="right"/>
    </w:pPr>
    <w:r>
      <w:fldChar w:fldCharType="begin"/>
    </w:r>
    <w:r>
      <w:instrText xml:space="preserve"> PAGE   \* MERGEFORMAT </w:instrText>
    </w:r>
    <w:r>
      <w:fldChar w:fldCharType="separate"/>
    </w:r>
    <w:r>
      <w:rPr>
        <w:noProof/>
      </w:rPr>
      <w:t>xiv</w:t>
    </w:r>
    <w:r>
      <w:fldChar w:fldCharType="end"/>
    </w:r>
  </w:p>
  <w:p w14:paraId="3A1DD6E1" w14:textId="77777777" w:rsidR="00C84C8D" w:rsidRDefault="00C84C8D" w:rsidP="006F6E2C">
    <w:pPr>
      <w:pStyle w:val="Header"/>
      <w:tabs>
        <w:tab w:val="clear" w:pos="4680"/>
        <w:tab w:val="clear" w:pos="9360"/>
        <w:tab w:val="left" w:pos="710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5BB80" w14:textId="61FD19C6" w:rsidR="00C84C8D" w:rsidRDefault="00C84C8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DF3D" w14:textId="77777777" w:rsidR="00C84C8D" w:rsidRDefault="00C84C8D">
    <w:pPr>
      <w:pStyle w:val="Header"/>
      <w:jc w:val="right"/>
    </w:pPr>
  </w:p>
  <w:p w14:paraId="2E7DD0AC" w14:textId="77777777" w:rsidR="00C84C8D" w:rsidRDefault="00C84C8D" w:rsidP="006F6E2C">
    <w:pPr>
      <w:pStyle w:val="Header"/>
      <w:tabs>
        <w:tab w:val="clear" w:pos="4680"/>
        <w:tab w:val="clear" w:pos="9360"/>
        <w:tab w:val="left" w:pos="710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7648" w14:textId="77777777" w:rsidR="00C84C8D" w:rsidRDefault="00C84C8D">
    <w:pPr>
      <w:pStyle w:val="Header"/>
      <w:jc w:val="right"/>
    </w:pPr>
    <w:r>
      <w:fldChar w:fldCharType="begin"/>
    </w:r>
    <w:r>
      <w:instrText xml:space="preserve"> PAGE   \* MERGEFORMAT </w:instrText>
    </w:r>
    <w:r>
      <w:fldChar w:fldCharType="separate"/>
    </w:r>
    <w:r>
      <w:rPr>
        <w:noProof/>
      </w:rPr>
      <w:t>6</w:t>
    </w:r>
    <w:r>
      <w:fldChar w:fldCharType="end"/>
    </w:r>
  </w:p>
  <w:p w14:paraId="794A8477" w14:textId="77777777" w:rsidR="00C84C8D" w:rsidRDefault="00C84C8D" w:rsidP="006F6E2C">
    <w:pPr>
      <w:pStyle w:val="Header"/>
      <w:tabs>
        <w:tab w:val="clear" w:pos="4680"/>
        <w:tab w:val="clear" w:pos="9360"/>
        <w:tab w:val="left" w:pos="710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A8245" w14:textId="77777777" w:rsidR="00C84C8D" w:rsidRDefault="00C84C8D">
    <w:pPr>
      <w:pStyle w:val="Header"/>
      <w:jc w:val="right"/>
    </w:pPr>
  </w:p>
  <w:p w14:paraId="2F84667C" w14:textId="77777777" w:rsidR="00C84C8D" w:rsidRDefault="00C84C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E24D" w14:textId="77777777" w:rsidR="00C84C8D" w:rsidRDefault="00C84C8D">
    <w:pPr>
      <w:pStyle w:val="Header"/>
      <w:jc w:val="right"/>
    </w:pPr>
  </w:p>
  <w:p w14:paraId="735DAFC9" w14:textId="77777777" w:rsidR="00C84C8D" w:rsidRDefault="00C84C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368210"/>
      <w:docPartObj>
        <w:docPartGallery w:val="Page Numbers (Margins)"/>
        <w:docPartUnique/>
      </w:docPartObj>
    </w:sdtPr>
    <w:sdtEndPr/>
    <w:sdtContent>
      <w:p w14:paraId="73388D30" w14:textId="4879A75E" w:rsidR="00C84C8D" w:rsidRDefault="004D02F5" w:rsidP="00145FB5">
        <w:pPr>
          <w:pStyle w:val="Head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5964718"/>
      <w:docPartObj>
        <w:docPartGallery w:val="Page Numbers (Margins)"/>
        <w:docPartUnique/>
      </w:docPartObj>
    </w:sdtPr>
    <w:sdtEndPr/>
    <w:sdtContent>
      <w:p w14:paraId="1FBF282A" w14:textId="0DC5DB97" w:rsidR="00C84C8D" w:rsidRDefault="004D02F5">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447450"/>
      <w:docPartObj>
        <w:docPartGallery w:val="Page Numbers (Top of Page)"/>
        <w:docPartUnique/>
      </w:docPartObj>
    </w:sdtPr>
    <w:sdtEndPr>
      <w:rPr>
        <w:noProof/>
      </w:rPr>
    </w:sdtEndPr>
    <w:sdtContent>
      <w:p w14:paraId="75C02679" w14:textId="3BD6439C" w:rsidR="00C84C8D" w:rsidRDefault="00C84C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1673070984"/>
      <w:docPartObj>
        <w:docPartGallery w:val="Page Numbers (Margins)"/>
        <w:docPartUnique/>
      </w:docPartObj>
    </w:sdtPr>
    <w:sdtEndPr/>
    <w:sdtContent>
      <w:p w14:paraId="7F2CD3A4" w14:textId="77777777" w:rsidR="00C84C8D" w:rsidRDefault="004D02F5" w:rsidP="00145FB5">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152970"/>
      <w:docPartObj>
        <w:docPartGallery w:val="Page Numbers (Top of Page)"/>
        <w:docPartUnique/>
      </w:docPartObj>
    </w:sdtPr>
    <w:sdtEndPr>
      <w:rPr>
        <w:noProof/>
      </w:rPr>
    </w:sdtEndPr>
    <w:sdtContent>
      <w:p w14:paraId="60F3A860" w14:textId="5D064737" w:rsidR="00C84C8D" w:rsidRDefault="00C84C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B1095"/>
    <w:multiLevelType w:val="hybridMultilevel"/>
    <w:tmpl w:val="406E479A"/>
    <w:lvl w:ilvl="0" w:tplc="D39827E0">
      <w:start w:val="1"/>
      <w:numFmt w:val="decimal"/>
      <w:lvlText w:val="%1."/>
      <w:lvlJc w:val="left"/>
      <w:pPr>
        <w:ind w:left="720" w:hanging="360"/>
      </w:pPr>
      <w:rPr>
        <w:rFonts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FF483D"/>
    <w:multiLevelType w:val="hybridMultilevel"/>
    <w:tmpl w:val="48BCA3EA"/>
    <w:lvl w:ilvl="0" w:tplc="3DA69958">
      <w:start w:val="1"/>
      <w:numFmt w:val="decimal"/>
      <w:lvlText w:val="%1."/>
      <w:lvlJc w:val="left"/>
      <w:pPr>
        <w:ind w:left="720" w:hanging="360"/>
      </w:pPr>
      <w:rPr>
        <w:rFonts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C172C8"/>
    <w:multiLevelType w:val="hybridMultilevel"/>
    <w:tmpl w:val="797E3F56"/>
    <w:lvl w:ilvl="0" w:tplc="425076D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26730D"/>
    <w:multiLevelType w:val="hybridMultilevel"/>
    <w:tmpl w:val="F90252FC"/>
    <w:lvl w:ilvl="0" w:tplc="D39827E0">
      <w:start w:val="1"/>
      <w:numFmt w:val="decimal"/>
      <w:lvlText w:val="%1."/>
      <w:lvlJc w:val="left"/>
      <w:pPr>
        <w:ind w:left="720" w:hanging="360"/>
      </w:pPr>
      <w:rPr>
        <w:rFonts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111FA6"/>
    <w:multiLevelType w:val="hybridMultilevel"/>
    <w:tmpl w:val="C96000D6"/>
    <w:lvl w:ilvl="0" w:tplc="5032DD8E">
      <w:start w:val="1"/>
      <w:numFmt w:val="decimal"/>
      <w:lvlText w:val="%1."/>
      <w:lvlJc w:val="left"/>
      <w:pPr>
        <w:ind w:left="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E5DBA"/>
    <w:multiLevelType w:val="hybridMultilevel"/>
    <w:tmpl w:val="E736A7BC"/>
    <w:lvl w:ilvl="0" w:tplc="3EAA821A">
      <w:start w:val="1"/>
      <w:numFmt w:val="decimal"/>
      <w:lvlText w:val="1.4.%1"/>
      <w:lvlJc w:val="left"/>
      <w:pPr>
        <w:ind w:left="1286" w:hanging="360"/>
      </w:pPr>
      <w:rPr>
        <w:rFonts w:cs="Times New Roman" w:hint="default"/>
      </w:rPr>
    </w:lvl>
    <w:lvl w:ilvl="1" w:tplc="04090019" w:tentative="1">
      <w:start w:val="1"/>
      <w:numFmt w:val="lowerLetter"/>
      <w:lvlText w:val="%2."/>
      <w:lvlJc w:val="left"/>
      <w:pPr>
        <w:ind w:left="2006" w:hanging="360"/>
      </w:pPr>
      <w:rPr>
        <w:rFonts w:cs="Times New Roman"/>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6" w15:restartNumberingAfterBreak="0">
    <w:nsid w:val="10F8365C"/>
    <w:multiLevelType w:val="hybridMultilevel"/>
    <w:tmpl w:val="279A8D02"/>
    <w:lvl w:ilvl="0" w:tplc="4FD037C6">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7" w15:restartNumberingAfterBreak="0">
    <w:nsid w:val="15115C08"/>
    <w:multiLevelType w:val="hybridMultilevel"/>
    <w:tmpl w:val="B9BE4D48"/>
    <w:lvl w:ilvl="0" w:tplc="93FA53BC">
      <w:start w:val="1"/>
      <w:numFmt w:val="decimal"/>
      <w:lvlText w:val="%1."/>
      <w:lvlJc w:val="left"/>
      <w:pPr>
        <w:ind w:left="1040" w:hanging="360"/>
      </w:pPr>
      <w:rPr>
        <w:rFonts w:cs="Times New Roman" w:hint="default"/>
        <w:i w:val="0"/>
      </w:rPr>
    </w:lvl>
    <w:lvl w:ilvl="1" w:tplc="38090019" w:tentative="1">
      <w:start w:val="1"/>
      <w:numFmt w:val="lowerLetter"/>
      <w:lvlText w:val="%2."/>
      <w:lvlJc w:val="left"/>
      <w:pPr>
        <w:ind w:left="1760" w:hanging="360"/>
      </w:pPr>
    </w:lvl>
    <w:lvl w:ilvl="2" w:tplc="3809001B" w:tentative="1">
      <w:start w:val="1"/>
      <w:numFmt w:val="lowerRoman"/>
      <w:lvlText w:val="%3."/>
      <w:lvlJc w:val="right"/>
      <w:pPr>
        <w:ind w:left="2480" w:hanging="180"/>
      </w:pPr>
    </w:lvl>
    <w:lvl w:ilvl="3" w:tplc="3809000F" w:tentative="1">
      <w:start w:val="1"/>
      <w:numFmt w:val="decimal"/>
      <w:lvlText w:val="%4."/>
      <w:lvlJc w:val="left"/>
      <w:pPr>
        <w:ind w:left="3200" w:hanging="360"/>
      </w:pPr>
    </w:lvl>
    <w:lvl w:ilvl="4" w:tplc="38090019" w:tentative="1">
      <w:start w:val="1"/>
      <w:numFmt w:val="lowerLetter"/>
      <w:lvlText w:val="%5."/>
      <w:lvlJc w:val="left"/>
      <w:pPr>
        <w:ind w:left="3920" w:hanging="360"/>
      </w:pPr>
    </w:lvl>
    <w:lvl w:ilvl="5" w:tplc="3809001B" w:tentative="1">
      <w:start w:val="1"/>
      <w:numFmt w:val="lowerRoman"/>
      <w:lvlText w:val="%6."/>
      <w:lvlJc w:val="right"/>
      <w:pPr>
        <w:ind w:left="4640" w:hanging="180"/>
      </w:pPr>
    </w:lvl>
    <w:lvl w:ilvl="6" w:tplc="3809000F" w:tentative="1">
      <w:start w:val="1"/>
      <w:numFmt w:val="decimal"/>
      <w:lvlText w:val="%7."/>
      <w:lvlJc w:val="left"/>
      <w:pPr>
        <w:ind w:left="5360" w:hanging="360"/>
      </w:pPr>
    </w:lvl>
    <w:lvl w:ilvl="7" w:tplc="38090019" w:tentative="1">
      <w:start w:val="1"/>
      <w:numFmt w:val="lowerLetter"/>
      <w:lvlText w:val="%8."/>
      <w:lvlJc w:val="left"/>
      <w:pPr>
        <w:ind w:left="6080" w:hanging="360"/>
      </w:pPr>
    </w:lvl>
    <w:lvl w:ilvl="8" w:tplc="3809001B" w:tentative="1">
      <w:start w:val="1"/>
      <w:numFmt w:val="lowerRoman"/>
      <w:lvlText w:val="%9."/>
      <w:lvlJc w:val="right"/>
      <w:pPr>
        <w:ind w:left="6800" w:hanging="180"/>
      </w:pPr>
    </w:lvl>
  </w:abstractNum>
  <w:abstractNum w:abstractNumId="8" w15:restartNumberingAfterBreak="0">
    <w:nsid w:val="154D5642"/>
    <w:multiLevelType w:val="hybridMultilevel"/>
    <w:tmpl w:val="C632E242"/>
    <w:lvl w:ilvl="0" w:tplc="965E2BFE">
      <w:start w:val="1"/>
      <w:numFmt w:val="decimal"/>
      <w:lvlText w:val="%1."/>
      <w:lvlJc w:val="left"/>
      <w:pPr>
        <w:ind w:left="739" w:hanging="360"/>
      </w:pPr>
      <w:rPr>
        <w:rFonts w:hint="default"/>
        <w:i w:val="0"/>
        <w:iCs w:val="0"/>
      </w:rPr>
    </w:lvl>
    <w:lvl w:ilvl="1" w:tplc="38090019" w:tentative="1">
      <w:start w:val="1"/>
      <w:numFmt w:val="lowerLetter"/>
      <w:lvlText w:val="%2."/>
      <w:lvlJc w:val="left"/>
      <w:pPr>
        <w:ind w:left="1459" w:hanging="360"/>
      </w:pPr>
    </w:lvl>
    <w:lvl w:ilvl="2" w:tplc="3809001B" w:tentative="1">
      <w:start w:val="1"/>
      <w:numFmt w:val="lowerRoman"/>
      <w:lvlText w:val="%3."/>
      <w:lvlJc w:val="right"/>
      <w:pPr>
        <w:ind w:left="2179" w:hanging="180"/>
      </w:pPr>
    </w:lvl>
    <w:lvl w:ilvl="3" w:tplc="3809000F" w:tentative="1">
      <w:start w:val="1"/>
      <w:numFmt w:val="decimal"/>
      <w:lvlText w:val="%4."/>
      <w:lvlJc w:val="left"/>
      <w:pPr>
        <w:ind w:left="2899" w:hanging="360"/>
      </w:pPr>
    </w:lvl>
    <w:lvl w:ilvl="4" w:tplc="38090019" w:tentative="1">
      <w:start w:val="1"/>
      <w:numFmt w:val="lowerLetter"/>
      <w:lvlText w:val="%5."/>
      <w:lvlJc w:val="left"/>
      <w:pPr>
        <w:ind w:left="3619" w:hanging="360"/>
      </w:pPr>
    </w:lvl>
    <w:lvl w:ilvl="5" w:tplc="3809001B" w:tentative="1">
      <w:start w:val="1"/>
      <w:numFmt w:val="lowerRoman"/>
      <w:lvlText w:val="%6."/>
      <w:lvlJc w:val="right"/>
      <w:pPr>
        <w:ind w:left="4339" w:hanging="180"/>
      </w:pPr>
    </w:lvl>
    <w:lvl w:ilvl="6" w:tplc="3809000F" w:tentative="1">
      <w:start w:val="1"/>
      <w:numFmt w:val="decimal"/>
      <w:lvlText w:val="%7."/>
      <w:lvlJc w:val="left"/>
      <w:pPr>
        <w:ind w:left="5059" w:hanging="360"/>
      </w:pPr>
    </w:lvl>
    <w:lvl w:ilvl="7" w:tplc="38090019" w:tentative="1">
      <w:start w:val="1"/>
      <w:numFmt w:val="lowerLetter"/>
      <w:lvlText w:val="%8."/>
      <w:lvlJc w:val="left"/>
      <w:pPr>
        <w:ind w:left="5779" w:hanging="360"/>
      </w:pPr>
    </w:lvl>
    <w:lvl w:ilvl="8" w:tplc="3809001B" w:tentative="1">
      <w:start w:val="1"/>
      <w:numFmt w:val="lowerRoman"/>
      <w:lvlText w:val="%9."/>
      <w:lvlJc w:val="right"/>
      <w:pPr>
        <w:ind w:left="6499" w:hanging="180"/>
      </w:pPr>
    </w:lvl>
  </w:abstractNum>
  <w:abstractNum w:abstractNumId="9" w15:restartNumberingAfterBreak="0">
    <w:nsid w:val="167C4FC0"/>
    <w:multiLevelType w:val="hybridMultilevel"/>
    <w:tmpl w:val="CCEC2346"/>
    <w:lvl w:ilvl="0" w:tplc="3A843536">
      <w:start w:val="1"/>
      <w:numFmt w:val="decimal"/>
      <w:lvlText w:val="6.%1"/>
      <w:lvlJc w:val="left"/>
      <w:pPr>
        <w:ind w:left="3600" w:hanging="360"/>
      </w:pPr>
      <w:rPr>
        <w:rFonts w:cs="Times New Roman"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7652E68"/>
    <w:multiLevelType w:val="hybridMultilevel"/>
    <w:tmpl w:val="B016C2D8"/>
    <w:lvl w:ilvl="0" w:tplc="805CEC1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50713A"/>
    <w:multiLevelType w:val="hybridMultilevel"/>
    <w:tmpl w:val="B01A55A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8A8292E"/>
    <w:multiLevelType w:val="hybridMultilevel"/>
    <w:tmpl w:val="E65CDB92"/>
    <w:lvl w:ilvl="0" w:tplc="D39827E0">
      <w:start w:val="1"/>
      <w:numFmt w:val="decimal"/>
      <w:lvlText w:val="%1."/>
      <w:lvlJc w:val="left"/>
      <w:pPr>
        <w:ind w:left="720" w:hanging="360"/>
      </w:pPr>
      <w:rPr>
        <w:rFonts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8DA285B"/>
    <w:multiLevelType w:val="hybridMultilevel"/>
    <w:tmpl w:val="D412443E"/>
    <w:lvl w:ilvl="0" w:tplc="E640E4C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6F7229"/>
    <w:multiLevelType w:val="hybridMultilevel"/>
    <w:tmpl w:val="7C2E75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A1C4B0C"/>
    <w:multiLevelType w:val="hybridMultilevel"/>
    <w:tmpl w:val="A7BC81F6"/>
    <w:lvl w:ilvl="0" w:tplc="AC2A6B88">
      <w:start w:val="1"/>
      <w:numFmt w:val="decimal"/>
      <w:lvlText w:val="4.3.%1"/>
      <w:lvlJc w:val="left"/>
      <w:pPr>
        <w:ind w:left="720" w:hanging="360"/>
      </w:pPr>
      <w:rPr>
        <w:rFonts w:cs="Times New Roman"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A3B77E9"/>
    <w:multiLevelType w:val="hybridMultilevel"/>
    <w:tmpl w:val="DE10AD92"/>
    <w:lvl w:ilvl="0" w:tplc="93FA53BC">
      <w:start w:val="1"/>
      <w:numFmt w:val="decimal"/>
      <w:lvlText w:val="%1."/>
      <w:lvlJc w:val="left"/>
      <w:pPr>
        <w:ind w:left="720" w:hanging="360"/>
      </w:pPr>
      <w:rPr>
        <w:rFonts w:cs="Times New Roman"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D7D6C5D"/>
    <w:multiLevelType w:val="hybridMultilevel"/>
    <w:tmpl w:val="7062C60A"/>
    <w:lvl w:ilvl="0" w:tplc="93FA53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E86352E"/>
    <w:multiLevelType w:val="hybridMultilevel"/>
    <w:tmpl w:val="23A03112"/>
    <w:lvl w:ilvl="0" w:tplc="D80A8C3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F2920A8"/>
    <w:multiLevelType w:val="hybridMultilevel"/>
    <w:tmpl w:val="F72611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FD55A27"/>
    <w:multiLevelType w:val="hybridMultilevel"/>
    <w:tmpl w:val="C360AB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0AE67EA"/>
    <w:multiLevelType w:val="hybridMultilevel"/>
    <w:tmpl w:val="BA96B4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383047B"/>
    <w:multiLevelType w:val="hybridMultilevel"/>
    <w:tmpl w:val="FBEE9740"/>
    <w:lvl w:ilvl="0" w:tplc="092E7A8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4EE7506"/>
    <w:multiLevelType w:val="hybridMultilevel"/>
    <w:tmpl w:val="A0509B9A"/>
    <w:lvl w:ilvl="0" w:tplc="0170791C">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4" w15:restartNumberingAfterBreak="0">
    <w:nsid w:val="250F6A46"/>
    <w:multiLevelType w:val="hybridMultilevel"/>
    <w:tmpl w:val="D7EE7D58"/>
    <w:lvl w:ilvl="0" w:tplc="FFB2E858">
      <w:start w:val="1"/>
      <w:numFmt w:val="decimal"/>
      <w:lvlText w:val="5.1.%1"/>
      <w:lvlJc w:val="left"/>
      <w:pPr>
        <w:ind w:left="720" w:hanging="360"/>
      </w:pPr>
      <w:rPr>
        <w:rFonts w:cs="Times New Roman"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52110DB"/>
    <w:multiLevelType w:val="hybridMultilevel"/>
    <w:tmpl w:val="8BCCB6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25B70F21"/>
    <w:multiLevelType w:val="hybridMultilevel"/>
    <w:tmpl w:val="8368B03E"/>
    <w:lvl w:ilvl="0" w:tplc="F46C6A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7396DAE"/>
    <w:multiLevelType w:val="hybridMultilevel"/>
    <w:tmpl w:val="147E75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73B4293"/>
    <w:multiLevelType w:val="multilevel"/>
    <w:tmpl w:val="9126CAC2"/>
    <w:lvl w:ilvl="0">
      <w:start w:val="1"/>
      <w:numFmt w:val="decimal"/>
      <w:lvlText w:val="%1."/>
      <w:lvlJc w:val="left"/>
      <w:pPr>
        <w:ind w:left="927" w:hanging="360"/>
      </w:pPr>
      <w:rPr>
        <w:rFonts w:cs="Times New Roman" w:hint="default"/>
      </w:rPr>
    </w:lvl>
    <w:lvl w:ilvl="1">
      <w:start w:val="4"/>
      <w:numFmt w:val="decimal"/>
      <w:isLgl/>
      <w:lvlText w:val="%1.%2"/>
      <w:lvlJc w:val="left"/>
      <w:pPr>
        <w:ind w:left="1406" w:hanging="480"/>
      </w:pPr>
      <w:rPr>
        <w:rFonts w:cs="Times New Roman" w:hint="default"/>
      </w:rPr>
    </w:lvl>
    <w:lvl w:ilvl="2">
      <w:start w:val="1"/>
      <w:numFmt w:val="decimal"/>
      <w:isLgl/>
      <w:lvlText w:val="%1.%2.%3"/>
      <w:lvlJc w:val="left"/>
      <w:pPr>
        <w:ind w:left="2005" w:hanging="720"/>
      </w:pPr>
      <w:rPr>
        <w:rFonts w:cs="Times New Roman" w:hint="default"/>
      </w:rPr>
    </w:lvl>
    <w:lvl w:ilvl="3">
      <w:start w:val="1"/>
      <w:numFmt w:val="decimal"/>
      <w:isLgl/>
      <w:lvlText w:val="%1.%2.%3.%4"/>
      <w:lvlJc w:val="left"/>
      <w:pPr>
        <w:ind w:left="2364" w:hanging="720"/>
      </w:pPr>
      <w:rPr>
        <w:rFonts w:cs="Times New Roman" w:hint="default"/>
      </w:rPr>
    </w:lvl>
    <w:lvl w:ilvl="4">
      <w:start w:val="1"/>
      <w:numFmt w:val="decimal"/>
      <w:isLgl/>
      <w:lvlText w:val="%1.%2.%3.%4.%5"/>
      <w:lvlJc w:val="left"/>
      <w:pPr>
        <w:ind w:left="3083" w:hanging="1080"/>
      </w:pPr>
      <w:rPr>
        <w:rFonts w:cs="Times New Roman" w:hint="default"/>
      </w:rPr>
    </w:lvl>
    <w:lvl w:ilvl="5">
      <w:start w:val="1"/>
      <w:numFmt w:val="decimal"/>
      <w:isLgl/>
      <w:lvlText w:val="%1.%2.%3.%4.%5.%6"/>
      <w:lvlJc w:val="left"/>
      <w:pPr>
        <w:ind w:left="3442" w:hanging="1080"/>
      </w:pPr>
      <w:rPr>
        <w:rFonts w:cs="Times New Roman" w:hint="default"/>
      </w:rPr>
    </w:lvl>
    <w:lvl w:ilvl="6">
      <w:start w:val="1"/>
      <w:numFmt w:val="decimal"/>
      <w:isLgl/>
      <w:lvlText w:val="%1.%2.%3.%4.%5.%6.%7"/>
      <w:lvlJc w:val="left"/>
      <w:pPr>
        <w:ind w:left="4161" w:hanging="1440"/>
      </w:pPr>
      <w:rPr>
        <w:rFonts w:cs="Times New Roman" w:hint="default"/>
      </w:rPr>
    </w:lvl>
    <w:lvl w:ilvl="7">
      <w:start w:val="1"/>
      <w:numFmt w:val="decimal"/>
      <w:isLgl/>
      <w:lvlText w:val="%1.%2.%3.%4.%5.%6.%7.%8"/>
      <w:lvlJc w:val="left"/>
      <w:pPr>
        <w:ind w:left="4520" w:hanging="1440"/>
      </w:pPr>
      <w:rPr>
        <w:rFonts w:cs="Times New Roman" w:hint="default"/>
      </w:rPr>
    </w:lvl>
    <w:lvl w:ilvl="8">
      <w:start w:val="1"/>
      <w:numFmt w:val="decimal"/>
      <w:isLgl/>
      <w:lvlText w:val="%1.%2.%3.%4.%5.%6.%7.%8.%9"/>
      <w:lvlJc w:val="left"/>
      <w:pPr>
        <w:ind w:left="5239" w:hanging="1800"/>
      </w:pPr>
      <w:rPr>
        <w:rFonts w:cs="Times New Roman" w:hint="default"/>
      </w:rPr>
    </w:lvl>
  </w:abstractNum>
  <w:abstractNum w:abstractNumId="29" w15:restartNumberingAfterBreak="0">
    <w:nsid w:val="27E540A9"/>
    <w:multiLevelType w:val="hybridMultilevel"/>
    <w:tmpl w:val="8B0485EE"/>
    <w:lvl w:ilvl="0" w:tplc="3809000F">
      <w:start w:val="1"/>
      <w:numFmt w:val="decimal"/>
      <w:lvlText w:val="%1."/>
      <w:lvlJc w:val="left"/>
      <w:pPr>
        <w:ind w:left="1131" w:hanging="360"/>
      </w:pPr>
    </w:lvl>
    <w:lvl w:ilvl="1" w:tplc="38090019" w:tentative="1">
      <w:start w:val="1"/>
      <w:numFmt w:val="lowerLetter"/>
      <w:lvlText w:val="%2."/>
      <w:lvlJc w:val="left"/>
      <w:pPr>
        <w:ind w:left="1851" w:hanging="360"/>
      </w:pPr>
    </w:lvl>
    <w:lvl w:ilvl="2" w:tplc="3809001B" w:tentative="1">
      <w:start w:val="1"/>
      <w:numFmt w:val="lowerRoman"/>
      <w:lvlText w:val="%3."/>
      <w:lvlJc w:val="right"/>
      <w:pPr>
        <w:ind w:left="2571" w:hanging="180"/>
      </w:pPr>
    </w:lvl>
    <w:lvl w:ilvl="3" w:tplc="3809000F" w:tentative="1">
      <w:start w:val="1"/>
      <w:numFmt w:val="decimal"/>
      <w:lvlText w:val="%4."/>
      <w:lvlJc w:val="left"/>
      <w:pPr>
        <w:ind w:left="3291" w:hanging="360"/>
      </w:pPr>
    </w:lvl>
    <w:lvl w:ilvl="4" w:tplc="38090019" w:tentative="1">
      <w:start w:val="1"/>
      <w:numFmt w:val="lowerLetter"/>
      <w:lvlText w:val="%5."/>
      <w:lvlJc w:val="left"/>
      <w:pPr>
        <w:ind w:left="4011" w:hanging="360"/>
      </w:pPr>
    </w:lvl>
    <w:lvl w:ilvl="5" w:tplc="3809001B" w:tentative="1">
      <w:start w:val="1"/>
      <w:numFmt w:val="lowerRoman"/>
      <w:lvlText w:val="%6."/>
      <w:lvlJc w:val="right"/>
      <w:pPr>
        <w:ind w:left="4731" w:hanging="180"/>
      </w:pPr>
    </w:lvl>
    <w:lvl w:ilvl="6" w:tplc="3809000F" w:tentative="1">
      <w:start w:val="1"/>
      <w:numFmt w:val="decimal"/>
      <w:lvlText w:val="%7."/>
      <w:lvlJc w:val="left"/>
      <w:pPr>
        <w:ind w:left="5451" w:hanging="360"/>
      </w:pPr>
    </w:lvl>
    <w:lvl w:ilvl="7" w:tplc="38090019" w:tentative="1">
      <w:start w:val="1"/>
      <w:numFmt w:val="lowerLetter"/>
      <w:lvlText w:val="%8."/>
      <w:lvlJc w:val="left"/>
      <w:pPr>
        <w:ind w:left="6171" w:hanging="360"/>
      </w:pPr>
    </w:lvl>
    <w:lvl w:ilvl="8" w:tplc="3809001B" w:tentative="1">
      <w:start w:val="1"/>
      <w:numFmt w:val="lowerRoman"/>
      <w:lvlText w:val="%9."/>
      <w:lvlJc w:val="right"/>
      <w:pPr>
        <w:ind w:left="6891" w:hanging="180"/>
      </w:pPr>
    </w:lvl>
  </w:abstractNum>
  <w:abstractNum w:abstractNumId="30" w15:restartNumberingAfterBreak="0">
    <w:nsid w:val="2805028F"/>
    <w:multiLevelType w:val="hybridMultilevel"/>
    <w:tmpl w:val="205E057E"/>
    <w:lvl w:ilvl="0" w:tplc="F04C29F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95A2B06"/>
    <w:multiLevelType w:val="hybridMultilevel"/>
    <w:tmpl w:val="0C14E0D0"/>
    <w:lvl w:ilvl="0" w:tplc="E640E4CC">
      <w:start w:val="1"/>
      <w:numFmt w:val="decimal"/>
      <w:lvlText w:val="%1."/>
      <w:lvlJc w:val="left"/>
      <w:pPr>
        <w:ind w:left="720" w:hanging="360"/>
      </w:pPr>
      <w:rPr>
        <w:rFonts w:hint="default"/>
      </w:rPr>
    </w:lvl>
    <w:lvl w:ilvl="1" w:tplc="5A247B12">
      <w:start w:val="1"/>
      <w:numFmt w:val="decimal"/>
      <w:lvlText w:val="%2."/>
      <w:lvlJc w:val="left"/>
      <w:pPr>
        <w:ind w:left="1440" w:hanging="360"/>
      </w:pPr>
      <w:rPr>
        <w:rFonts w:cs="Times New Roman" w:hint="default"/>
        <w:i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A083950"/>
    <w:multiLevelType w:val="hybridMultilevel"/>
    <w:tmpl w:val="9B1CE9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B05140D"/>
    <w:multiLevelType w:val="hybridMultilevel"/>
    <w:tmpl w:val="86340C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B9E0784"/>
    <w:multiLevelType w:val="hybridMultilevel"/>
    <w:tmpl w:val="EB64ED30"/>
    <w:lvl w:ilvl="0" w:tplc="A7FE272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DAD0121"/>
    <w:multiLevelType w:val="hybridMultilevel"/>
    <w:tmpl w:val="85161222"/>
    <w:lvl w:ilvl="0" w:tplc="FA7AA9E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DFC536B"/>
    <w:multiLevelType w:val="hybridMultilevel"/>
    <w:tmpl w:val="FC1C678C"/>
    <w:lvl w:ilvl="0" w:tplc="4DC0337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0E6329F"/>
    <w:multiLevelType w:val="hybridMultilevel"/>
    <w:tmpl w:val="A6C8EDE4"/>
    <w:lvl w:ilvl="0" w:tplc="89F2939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15:restartNumberingAfterBreak="0">
    <w:nsid w:val="314C75CD"/>
    <w:multiLevelType w:val="hybridMultilevel"/>
    <w:tmpl w:val="D5944CBE"/>
    <w:lvl w:ilvl="0" w:tplc="3A6A5D4E">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9" w15:restartNumberingAfterBreak="0">
    <w:nsid w:val="31A677B2"/>
    <w:multiLevelType w:val="hybridMultilevel"/>
    <w:tmpl w:val="8AA683A6"/>
    <w:lvl w:ilvl="0" w:tplc="A164E64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31C5208A"/>
    <w:multiLevelType w:val="hybridMultilevel"/>
    <w:tmpl w:val="EB5CEC7E"/>
    <w:lvl w:ilvl="0" w:tplc="05DC13B8">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339E7BEC"/>
    <w:multiLevelType w:val="hybridMultilevel"/>
    <w:tmpl w:val="E0EA31B2"/>
    <w:lvl w:ilvl="0" w:tplc="04090019">
      <w:start w:val="1"/>
      <w:numFmt w:val="lowerLetter"/>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42" w15:restartNumberingAfterBreak="0">
    <w:nsid w:val="34333650"/>
    <w:multiLevelType w:val="hybridMultilevel"/>
    <w:tmpl w:val="1D164B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57E6BEE"/>
    <w:multiLevelType w:val="hybridMultilevel"/>
    <w:tmpl w:val="B89E32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360801C3"/>
    <w:multiLevelType w:val="hybridMultilevel"/>
    <w:tmpl w:val="B37416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677236E"/>
    <w:multiLevelType w:val="hybridMultilevel"/>
    <w:tmpl w:val="1EB675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7D51BEE"/>
    <w:multiLevelType w:val="hybridMultilevel"/>
    <w:tmpl w:val="33CEEC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D33134B"/>
    <w:multiLevelType w:val="hybridMultilevel"/>
    <w:tmpl w:val="AD5877D6"/>
    <w:lvl w:ilvl="0" w:tplc="D39827E0">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03C0E71"/>
    <w:multiLevelType w:val="hybridMultilevel"/>
    <w:tmpl w:val="7188EF1A"/>
    <w:lvl w:ilvl="0" w:tplc="6428E708">
      <w:start w:val="1"/>
      <w:numFmt w:val="decimal"/>
      <w:lvlText w:val="2.2.%1"/>
      <w:lvlJc w:val="left"/>
      <w:pPr>
        <w:ind w:left="2006" w:hanging="360"/>
      </w:pPr>
      <w:rPr>
        <w:rFonts w:cs="Times New Roman" w:hint="default"/>
      </w:rPr>
    </w:lvl>
    <w:lvl w:ilvl="1" w:tplc="04090019" w:tentative="1">
      <w:start w:val="1"/>
      <w:numFmt w:val="lowerLetter"/>
      <w:lvlText w:val="%2."/>
      <w:lvlJc w:val="left"/>
      <w:pPr>
        <w:ind w:left="2726" w:hanging="360"/>
      </w:pPr>
      <w:rPr>
        <w:rFonts w:cs="Times New Roman"/>
      </w:rPr>
    </w:lvl>
    <w:lvl w:ilvl="2" w:tplc="0409001B" w:tentative="1">
      <w:start w:val="1"/>
      <w:numFmt w:val="lowerRoman"/>
      <w:lvlText w:val="%3."/>
      <w:lvlJc w:val="right"/>
      <w:pPr>
        <w:ind w:left="3446" w:hanging="180"/>
      </w:pPr>
      <w:rPr>
        <w:rFonts w:cs="Times New Roman"/>
      </w:rPr>
    </w:lvl>
    <w:lvl w:ilvl="3" w:tplc="0409000F" w:tentative="1">
      <w:start w:val="1"/>
      <w:numFmt w:val="decimal"/>
      <w:lvlText w:val="%4."/>
      <w:lvlJc w:val="left"/>
      <w:pPr>
        <w:ind w:left="4166" w:hanging="360"/>
      </w:pPr>
      <w:rPr>
        <w:rFonts w:cs="Times New Roman"/>
      </w:rPr>
    </w:lvl>
    <w:lvl w:ilvl="4" w:tplc="04090019" w:tentative="1">
      <w:start w:val="1"/>
      <w:numFmt w:val="lowerLetter"/>
      <w:lvlText w:val="%5."/>
      <w:lvlJc w:val="left"/>
      <w:pPr>
        <w:ind w:left="4886" w:hanging="360"/>
      </w:pPr>
      <w:rPr>
        <w:rFonts w:cs="Times New Roman"/>
      </w:rPr>
    </w:lvl>
    <w:lvl w:ilvl="5" w:tplc="0409001B" w:tentative="1">
      <w:start w:val="1"/>
      <w:numFmt w:val="lowerRoman"/>
      <w:lvlText w:val="%6."/>
      <w:lvlJc w:val="right"/>
      <w:pPr>
        <w:ind w:left="5606" w:hanging="180"/>
      </w:pPr>
      <w:rPr>
        <w:rFonts w:cs="Times New Roman"/>
      </w:rPr>
    </w:lvl>
    <w:lvl w:ilvl="6" w:tplc="0409000F" w:tentative="1">
      <w:start w:val="1"/>
      <w:numFmt w:val="decimal"/>
      <w:lvlText w:val="%7."/>
      <w:lvlJc w:val="left"/>
      <w:pPr>
        <w:ind w:left="6326" w:hanging="360"/>
      </w:pPr>
      <w:rPr>
        <w:rFonts w:cs="Times New Roman"/>
      </w:rPr>
    </w:lvl>
    <w:lvl w:ilvl="7" w:tplc="04090019" w:tentative="1">
      <w:start w:val="1"/>
      <w:numFmt w:val="lowerLetter"/>
      <w:lvlText w:val="%8."/>
      <w:lvlJc w:val="left"/>
      <w:pPr>
        <w:ind w:left="7046" w:hanging="360"/>
      </w:pPr>
      <w:rPr>
        <w:rFonts w:cs="Times New Roman"/>
      </w:rPr>
    </w:lvl>
    <w:lvl w:ilvl="8" w:tplc="0409001B" w:tentative="1">
      <w:start w:val="1"/>
      <w:numFmt w:val="lowerRoman"/>
      <w:lvlText w:val="%9."/>
      <w:lvlJc w:val="right"/>
      <w:pPr>
        <w:ind w:left="7766" w:hanging="180"/>
      </w:pPr>
      <w:rPr>
        <w:rFonts w:cs="Times New Roman"/>
      </w:rPr>
    </w:lvl>
  </w:abstractNum>
  <w:abstractNum w:abstractNumId="49" w15:restartNumberingAfterBreak="0">
    <w:nsid w:val="42BD0963"/>
    <w:multiLevelType w:val="hybridMultilevel"/>
    <w:tmpl w:val="9B6ACC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2E218A4"/>
    <w:multiLevelType w:val="hybridMultilevel"/>
    <w:tmpl w:val="F62693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37933F2"/>
    <w:multiLevelType w:val="hybridMultilevel"/>
    <w:tmpl w:val="5422ED6C"/>
    <w:lvl w:ilvl="0" w:tplc="89F29396">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2" w15:restartNumberingAfterBreak="0">
    <w:nsid w:val="45297534"/>
    <w:multiLevelType w:val="hybridMultilevel"/>
    <w:tmpl w:val="588E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5CE28B8"/>
    <w:multiLevelType w:val="hybridMultilevel"/>
    <w:tmpl w:val="F670DA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6B67EF4"/>
    <w:multiLevelType w:val="hybridMultilevel"/>
    <w:tmpl w:val="49E8BF1C"/>
    <w:lvl w:ilvl="0" w:tplc="CB24BB6A">
      <w:start w:val="1"/>
      <w:numFmt w:val="decimal"/>
      <w:lvlText w:val="5.2.%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7C91E8B"/>
    <w:multiLevelType w:val="hybridMultilevel"/>
    <w:tmpl w:val="D4EE6484"/>
    <w:lvl w:ilvl="0" w:tplc="A7D05A5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6" w15:restartNumberingAfterBreak="0">
    <w:nsid w:val="487B5746"/>
    <w:multiLevelType w:val="hybridMultilevel"/>
    <w:tmpl w:val="F7007A98"/>
    <w:lvl w:ilvl="0" w:tplc="7348EA7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48A655AA"/>
    <w:multiLevelType w:val="hybridMultilevel"/>
    <w:tmpl w:val="26F03968"/>
    <w:lvl w:ilvl="0" w:tplc="DCBC9F7A">
      <w:start w:val="1"/>
      <w:numFmt w:val="decimal"/>
      <w:lvlText w:val="%1."/>
      <w:lvlJc w:val="left"/>
      <w:pPr>
        <w:ind w:left="720" w:hanging="360"/>
      </w:pPr>
      <w:rPr>
        <w:rFonts w:eastAsiaTheme="majorEastAsia" w:cs="Times New Roman" w:hint="default"/>
        <w:b w:val="0"/>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9AE53D3"/>
    <w:multiLevelType w:val="hybridMultilevel"/>
    <w:tmpl w:val="5D120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A597134"/>
    <w:multiLevelType w:val="hybridMultilevel"/>
    <w:tmpl w:val="70E8F0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AF86049"/>
    <w:multiLevelType w:val="hybridMultilevel"/>
    <w:tmpl w:val="721E4F78"/>
    <w:lvl w:ilvl="0" w:tplc="05DC455C">
      <w:start w:val="1"/>
      <w:numFmt w:val="decimal"/>
      <w:lvlText w:val="2.3.%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BFF4434"/>
    <w:multiLevelType w:val="hybridMultilevel"/>
    <w:tmpl w:val="3B9889FC"/>
    <w:lvl w:ilvl="0" w:tplc="258264A2">
      <w:start w:val="1"/>
      <w:numFmt w:val="decimal"/>
      <w:lvlText w:val="%1."/>
      <w:lvlJc w:val="left"/>
      <w:pPr>
        <w:ind w:left="720" w:hanging="360"/>
      </w:pPr>
      <w:rPr>
        <w:rFonts w:eastAsiaTheme="majorEastAsia" w:cs="Times New Roman" w:hint="default"/>
        <w:b w:val="0"/>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CD546C9"/>
    <w:multiLevelType w:val="hybridMultilevel"/>
    <w:tmpl w:val="B3AC50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4DFB6AC7"/>
    <w:multiLevelType w:val="hybridMultilevel"/>
    <w:tmpl w:val="2FE60E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5135356D"/>
    <w:multiLevelType w:val="hybridMultilevel"/>
    <w:tmpl w:val="E43697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1B421C7"/>
    <w:multiLevelType w:val="hybridMultilevel"/>
    <w:tmpl w:val="1F36B18E"/>
    <w:lvl w:ilvl="0" w:tplc="119A86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51BD06F5"/>
    <w:multiLevelType w:val="hybridMultilevel"/>
    <w:tmpl w:val="4F42080E"/>
    <w:lvl w:ilvl="0" w:tplc="C144EE12">
      <w:start w:val="1"/>
      <w:numFmt w:val="decimal"/>
      <w:lvlText w:val="2.4.%1"/>
      <w:lvlJc w:val="left"/>
      <w:pPr>
        <w:ind w:left="2006" w:hanging="360"/>
      </w:pPr>
      <w:rPr>
        <w:rFonts w:cs="Times New Roman" w:hint="default"/>
      </w:rPr>
    </w:lvl>
    <w:lvl w:ilvl="1" w:tplc="04090019" w:tentative="1">
      <w:start w:val="1"/>
      <w:numFmt w:val="lowerLetter"/>
      <w:lvlText w:val="%2."/>
      <w:lvlJc w:val="left"/>
      <w:pPr>
        <w:ind w:left="2726" w:hanging="360"/>
      </w:pPr>
      <w:rPr>
        <w:rFonts w:cs="Times New Roman"/>
      </w:rPr>
    </w:lvl>
    <w:lvl w:ilvl="2" w:tplc="0409001B" w:tentative="1">
      <w:start w:val="1"/>
      <w:numFmt w:val="lowerRoman"/>
      <w:lvlText w:val="%3."/>
      <w:lvlJc w:val="right"/>
      <w:pPr>
        <w:ind w:left="3446" w:hanging="180"/>
      </w:pPr>
      <w:rPr>
        <w:rFonts w:cs="Times New Roman"/>
      </w:rPr>
    </w:lvl>
    <w:lvl w:ilvl="3" w:tplc="0409000F" w:tentative="1">
      <w:start w:val="1"/>
      <w:numFmt w:val="decimal"/>
      <w:lvlText w:val="%4."/>
      <w:lvlJc w:val="left"/>
      <w:pPr>
        <w:ind w:left="4166" w:hanging="360"/>
      </w:pPr>
      <w:rPr>
        <w:rFonts w:cs="Times New Roman"/>
      </w:rPr>
    </w:lvl>
    <w:lvl w:ilvl="4" w:tplc="04090019" w:tentative="1">
      <w:start w:val="1"/>
      <w:numFmt w:val="lowerLetter"/>
      <w:lvlText w:val="%5."/>
      <w:lvlJc w:val="left"/>
      <w:pPr>
        <w:ind w:left="4886" w:hanging="360"/>
      </w:pPr>
      <w:rPr>
        <w:rFonts w:cs="Times New Roman"/>
      </w:rPr>
    </w:lvl>
    <w:lvl w:ilvl="5" w:tplc="0409001B" w:tentative="1">
      <w:start w:val="1"/>
      <w:numFmt w:val="lowerRoman"/>
      <w:lvlText w:val="%6."/>
      <w:lvlJc w:val="right"/>
      <w:pPr>
        <w:ind w:left="5606" w:hanging="180"/>
      </w:pPr>
      <w:rPr>
        <w:rFonts w:cs="Times New Roman"/>
      </w:rPr>
    </w:lvl>
    <w:lvl w:ilvl="6" w:tplc="0409000F" w:tentative="1">
      <w:start w:val="1"/>
      <w:numFmt w:val="decimal"/>
      <w:lvlText w:val="%7."/>
      <w:lvlJc w:val="left"/>
      <w:pPr>
        <w:ind w:left="6326" w:hanging="360"/>
      </w:pPr>
      <w:rPr>
        <w:rFonts w:cs="Times New Roman"/>
      </w:rPr>
    </w:lvl>
    <w:lvl w:ilvl="7" w:tplc="04090019" w:tentative="1">
      <w:start w:val="1"/>
      <w:numFmt w:val="lowerLetter"/>
      <w:lvlText w:val="%8."/>
      <w:lvlJc w:val="left"/>
      <w:pPr>
        <w:ind w:left="7046" w:hanging="360"/>
      </w:pPr>
      <w:rPr>
        <w:rFonts w:cs="Times New Roman"/>
      </w:rPr>
    </w:lvl>
    <w:lvl w:ilvl="8" w:tplc="0409001B" w:tentative="1">
      <w:start w:val="1"/>
      <w:numFmt w:val="lowerRoman"/>
      <w:lvlText w:val="%9."/>
      <w:lvlJc w:val="right"/>
      <w:pPr>
        <w:ind w:left="7766" w:hanging="180"/>
      </w:pPr>
      <w:rPr>
        <w:rFonts w:cs="Times New Roman"/>
      </w:rPr>
    </w:lvl>
  </w:abstractNum>
  <w:abstractNum w:abstractNumId="67" w15:restartNumberingAfterBreak="0">
    <w:nsid w:val="51E92445"/>
    <w:multiLevelType w:val="hybridMultilevel"/>
    <w:tmpl w:val="E812BE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2A96774"/>
    <w:multiLevelType w:val="hybridMultilevel"/>
    <w:tmpl w:val="30ACBE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4877CD7"/>
    <w:multiLevelType w:val="hybridMultilevel"/>
    <w:tmpl w:val="3B964B0C"/>
    <w:lvl w:ilvl="0" w:tplc="0409000F">
      <w:start w:val="1"/>
      <w:numFmt w:val="decimal"/>
      <w:lvlText w:val="%1."/>
      <w:lvlJc w:val="left"/>
      <w:pPr>
        <w:ind w:left="741" w:hanging="360"/>
      </w:pPr>
      <w:rPr>
        <w:rFonts w:cs="Times New Roman"/>
      </w:rPr>
    </w:lvl>
    <w:lvl w:ilvl="1" w:tplc="04090019" w:tentative="1">
      <w:start w:val="1"/>
      <w:numFmt w:val="lowerLetter"/>
      <w:lvlText w:val="%2."/>
      <w:lvlJc w:val="left"/>
      <w:pPr>
        <w:ind w:left="1461" w:hanging="360"/>
      </w:pPr>
      <w:rPr>
        <w:rFonts w:cs="Times New Roman"/>
      </w:rPr>
    </w:lvl>
    <w:lvl w:ilvl="2" w:tplc="0409001B" w:tentative="1">
      <w:start w:val="1"/>
      <w:numFmt w:val="lowerRoman"/>
      <w:lvlText w:val="%3."/>
      <w:lvlJc w:val="right"/>
      <w:pPr>
        <w:ind w:left="2181" w:hanging="180"/>
      </w:pPr>
      <w:rPr>
        <w:rFonts w:cs="Times New Roman"/>
      </w:rPr>
    </w:lvl>
    <w:lvl w:ilvl="3" w:tplc="0409000F" w:tentative="1">
      <w:start w:val="1"/>
      <w:numFmt w:val="decimal"/>
      <w:lvlText w:val="%4."/>
      <w:lvlJc w:val="left"/>
      <w:pPr>
        <w:ind w:left="2901" w:hanging="360"/>
      </w:pPr>
      <w:rPr>
        <w:rFonts w:cs="Times New Roman"/>
      </w:rPr>
    </w:lvl>
    <w:lvl w:ilvl="4" w:tplc="04090019" w:tentative="1">
      <w:start w:val="1"/>
      <w:numFmt w:val="lowerLetter"/>
      <w:lvlText w:val="%5."/>
      <w:lvlJc w:val="left"/>
      <w:pPr>
        <w:ind w:left="3621" w:hanging="360"/>
      </w:pPr>
      <w:rPr>
        <w:rFonts w:cs="Times New Roman"/>
      </w:rPr>
    </w:lvl>
    <w:lvl w:ilvl="5" w:tplc="0409001B" w:tentative="1">
      <w:start w:val="1"/>
      <w:numFmt w:val="lowerRoman"/>
      <w:lvlText w:val="%6."/>
      <w:lvlJc w:val="right"/>
      <w:pPr>
        <w:ind w:left="4341" w:hanging="180"/>
      </w:pPr>
      <w:rPr>
        <w:rFonts w:cs="Times New Roman"/>
      </w:rPr>
    </w:lvl>
    <w:lvl w:ilvl="6" w:tplc="0409000F" w:tentative="1">
      <w:start w:val="1"/>
      <w:numFmt w:val="decimal"/>
      <w:lvlText w:val="%7."/>
      <w:lvlJc w:val="left"/>
      <w:pPr>
        <w:ind w:left="5061" w:hanging="360"/>
      </w:pPr>
      <w:rPr>
        <w:rFonts w:cs="Times New Roman"/>
      </w:rPr>
    </w:lvl>
    <w:lvl w:ilvl="7" w:tplc="04090019" w:tentative="1">
      <w:start w:val="1"/>
      <w:numFmt w:val="lowerLetter"/>
      <w:lvlText w:val="%8."/>
      <w:lvlJc w:val="left"/>
      <w:pPr>
        <w:ind w:left="5781" w:hanging="360"/>
      </w:pPr>
      <w:rPr>
        <w:rFonts w:cs="Times New Roman"/>
      </w:rPr>
    </w:lvl>
    <w:lvl w:ilvl="8" w:tplc="0409001B" w:tentative="1">
      <w:start w:val="1"/>
      <w:numFmt w:val="lowerRoman"/>
      <w:lvlText w:val="%9."/>
      <w:lvlJc w:val="right"/>
      <w:pPr>
        <w:ind w:left="6501" w:hanging="180"/>
      </w:pPr>
      <w:rPr>
        <w:rFonts w:cs="Times New Roman"/>
      </w:rPr>
    </w:lvl>
  </w:abstractNum>
  <w:abstractNum w:abstractNumId="70" w15:restartNumberingAfterBreak="0">
    <w:nsid w:val="55D1032F"/>
    <w:multiLevelType w:val="hybridMultilevel"/>
    <w:tmpl w:val="9CB8D912"/>
    <w:lvl w:ilvl="0" w:tplc="3E081706">
      <w:start w:val="1"/>
      <w:numFmt w:val="decimal"/>
      <w:lvlText w:val="4.%1"/>
      <w:lvlJc w:val="left"/>
      <w:pPr>
        <w:ind w:left="720" w:hanging="360"/>
      </w:pPr>
      <w:rPr>
        <w:rFonts w:cs="Times New Roman"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6972949"/>
    <w:multiLevelType w:val="hybridMultilevel"/>
    <w:tmpl w:val="1E2249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570B0C22"/>
    <w:multiLevelType w:val="hybridMultilevel"/>
    <w:tmpl w:val="DF7E90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76B7991"/>
    <w:multiLevelType w:val="hybridMultilevel"/>
    <w:tmpl w:val="784A3BCA"/>
    <w:lvl w:ilvl="0" w:tplc="3DD2170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8127EDE"/>
    <w:multiLevelType w:val="hybridMultilevel"/>
    <w:tmpl w:val="B858A3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58F449F5"/>
    <w:multiLevelType w:val="hybridMultilevel"/>
    <w:tmpl w:val="3E62C26C"/>
    <w:lvl w:ilvl="0" w:tplc="D39827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5AB04868"/>
    <w:multiLevelType w:val="hybridMultilevel"/>
    <w:tmpl w:val="8A60E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C5E57C4"/>
    <w:multiLevelType w:val="hybridMultilevel"/>
    <w:tmpl w:val="9B2C5BD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5E576C5C"/>
    <w:multiLevelType w:val="hybridMultilevel"/>
    <w:tmpl w:val="ED58D6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EB05C8C"/>
    <w:multiLevelType w:val="hybridMultilevel"/>
    <w:tmpl w:val="5ED20794"/>
    <w:lvl w:ilvl="0" w:tplc="F46C6A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17C1928"/>
    <w:multiLevelType w:val="hybridMultilevel"/>
    <w:tmpl w:val="73667E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3644AC0"/>
    <w:multiLevelType w:val="hybridMultilevel"/>
    <w:tmpl w:val="8164704E"/>
    <w:lvl w:ilvl="0" w:tplc="F2041670">
      <w:start w:val="1"/>
      <w:numFmt w:val="decimal"/>
      <w:lvlText w:val="2.1.%1"/>
      <w:lvlJc w:val="left"/>
      <w:pPr>
        <w:ind w:left="2006" w:hanging="360"/>
      </w:pPr>
      <w:rPr>
        <w:rFonts w:cs="Times New Roman" w:hint="default"/>
        <w:i w:val="0"/>
      </w:rPr>
    </w:lvl>
    <w:lvl w:ilvl="1" w:tplc="04090019" w:tentative="1">
      <w:start w:val="1"/>
      <w:numFmt w:val="lowerLetter"/>
      <w:lvlText w:val="%2."/>
      <w:lvlJc w:val="left"/>
      <w:pPr>
        <w:ind w:left="2726" w:hanging="360"/>
      </w:pPr>
      <w:rPr>
        <w:rFonts w:cs="Times New Roman"/>
      </w:rPr>
    </w:lvl>
    <w:lvl w:ilvl="2" w:tplc="0409001B" w:tentative="1">
      <w:start w:val="1"/>
      <w:numFmt w:val="lowerRoman"/>
      <w:lvlText w:val="%3."/>
      <w:lvlJc w:val="right"/>
      <w:pPr>
        <w:ind w:left="3446" w:hanging="180"/>
      </w:pPr>
      <w:rPr>
        <w:rFonts w:cs="Times New Roman"/>
      </w:rPr>
    </w:lvl>
    <w:lvl w:ilvl="3" w:tplc="0409000F" w:tentative="1">
      <w:start w:val="1"/>
      <w:numFmt w:val="decimal"/>
      <w:lvlText w:val="%4."/>
      <w:lvlJc w:val="left"/>
      <w:pPr>
        <w:ind w:left="4166" w:hanging="360"/>
      </w:pPr>
      <w:rPr>
        <w:rFonts w:cs="Times New Roman"/>
      </w:rPr>
    </w:lvl>
    <w:lvl w:ilvl="4" w:tplc="04090019" w:tentative="1">
      <w:start w:val="1"/>
      <w:numFmt w:val="lowerLetter"/>
      <w:lvlText w:val="%5."/>
      <w:lvlJc w:val="left"/>
      <w:pPr>
        <w:ind w:left="4886" w:hanging="360"/>
      </w:pPr>
      <w:rPr>
        <w:rFonts w:cs="Times New Roman"/>
      </w:rPr>
    </w:lvl>
    <w:lvl w:ilvl="5" w:tplc="0409001B" w:tentative="1">
      <w:start w:val="1"/>
      <w:numFmt w:val="lowerRoman"/>
      <w:lvlText w:val="%6."/>
      <w:lvlJc w:val="right"/>
      <w:pPr>
        <w:ind w:left="5606" w:hanging="180"/>
      </w:pPr>
      <w:rPr>
        <w:rFonts w:cs="Times New Roman"/>
      </w:rPr>
    </w:lvl>
    <w:lvl w:ilvl="6" w:tplc="0409000F" w:tentative="1">
      <w:start w:val="1"/>
      <w:numFmt w:val="decimal"/>
      <w:lvlText w:val="%7."/>
      <w:lvlJc w:val="left"/>
      <w:pPr>
        <w:ind w:left="6326" w:hanging="360"/>
      </w:pPr>
      <w:rPr>
        <w:rFonts w:cs="Times New Roman"/>
      </w:rPr>
    </w:lvl>
    <w:lvl w:ilvl="7" w:tplc="04090019" w:tentative="1">
      <w:start w:val="1"/>
      <w:numFmt w:val="lowerLetter"/>
      <w:lvlText w:val="%8."/>
      <w:lvlJc w:val="left"/>
      <w:pPr>
        <w:ind w:left="7046" w:hanging="360"/>
      </w:pPr>
      <w:rPr>
        <w:rFonts w:cs="Times New Roman"/>
      </w:rPr>
    </w:lvl>
    <w:lvl w:ilvl="8" w:tplc="0409001B" w:tentative="1">
      <w:start w:val="1"/>
      <w:numFmt w:val="lowerRoman"/>
      <w:lvlText w:val="%9."/>
      <w:lvlJc w:val="right"/>
      <w:pPr>
        <w:ind w:left="7766" w:hanging="180"/>
      </w:pPr>
      <w:rPr>
        <w:rFonts w:cs="Times New Roman"/>
      </w:rPr>
    </w:lvl>
  </w:abstractNum>
  <w:abstractNum w:abstractNumId="83" w15:restartNumberingAfterBreak="0">
    <w:nsid w:val="63D51E61"/>
    <w:multiLevelType w:val="hybridMultilevel"/>
    <w:tmpl w:val="A608EC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4D8099C"/>
    <w:multiLevelType w:val="hybridMultilevel"/>
    <w:tmpl w:val="BCD02B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4F83ED1"/>
    <w:multiLevelType w:val="hybridMultilevel"/>
    <w:tmpl w:val="0DE6B2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66F7574E"/>
    <w:multiLevelType w:val="hybridMultilevel"/>
    <w:tmpl w:val="B16870D2"/>
    <w:lvl w:ilvl="0" w:tplc="758AB7E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15:restartNumberingAfterBreak="0">
    <w:nsid w:val="67463CF5"/>
    <w:multiLevelType w:val="hybridMultilevel"/>
    <w:tmpl w:val="845AE2D2"/>
    <w:lvl w:ilvl="0" w:tplc="04090019">
      <w:start w:val="1"/>
      <w:numFmt w:val="lowerLetter"/>
      <w:lvlText w:val="%1."/>
      <w:lvlJc w:val="left"/>
      <w:pPr>
        <w:ind w:left="1567" w:hanging="360"/>
      </w:p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88" w15:restartNumberingAfterBreak="0">
    <w:nsid w:val="6821063E"/>
    <w:multiLevelType w:val="hybridMultilevel"/>
    <w:tmpl w:val="9BA0F9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699B3752"/>
    <w:multiLevelType w:val="hybridMultilevel"/>
    <w:tmpl w:val="58E851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69E65E35"/>
    <w:multiLevelType w:val="hybridMultilevel"/>
    <w:tmpl w:val="AB5EC810"/>
    <w:lvl w:ilvl="0" w:tplc="AE4AF63C">
      <w:start w:val="1"/>
      <w:numFmt w:val="decimal"/>
      <w:lvlText w:val="3.%1"/>
      <w:lvlJc w:val="left"/>
      <w:pPr>
        <w:ind w:left="720" w:hanging="360"/>
      </w:pPr>
      <w:rPr>
        <w:rFonts w:cs="Times New Roman" w:hint="default"/>
      </w:rPr>
    </w:lvl>
    <w:lvl w:ilvl="1" w:tplc="7B40E3FA">
      <w:start w:val="1"/>
      <w:numFmt w:val="decimal"/>
      <w:lvlText w:val="%2."/>
      <w:lvlJc w:val="left"/>
      <w:pPr>
        <w:ind w:left="1440" w:hanging="360"/>
      </w:pPr>
      <w:rPr>
        <w:rFonts w:hint="default"/>
        <w:i w:val="0"/>
      </w:rPr>
    </w:lvl>
    <w:lvl w:ilvl="2" w:tplc="9548612A">
      <w:start w:val="5949"/>
      <w:numFmt w:val="decimal"/>
      <w:lvlText w:val="%3"/>
      <w:lvlJc w:val="left"/>
      <w:pPr>
        <w:ind w:left="2400" w:hanging="42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6A6F77D6"/>
    <w:multiLevelType w:val="hybridMultilevel"/>
    <w:tmpl w:val="D6E0C6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B020C36"/>
    <w:multiLevelType w:val="hybridMultilevel"/>
    <w:tmpl w:val="BD02997A"/>
    <w:lvl w:ilvl="0" w:tplc="D39827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B0E38BA"/>
    <w:multiLevelType w:val="hybridMultilevel"/>
    <w:tmpl w:val="9F4EFB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6B8E7ADF"/>
    <w:multiLevelType w:val="hybridMultilevel"/>
    <w:tmpl w:val="521424AE"/>
    <w:lvl w:ilvl="0" w:tplc="7AEC10A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5" w15:restartNumberingAfterBreak="0">
    <w:nsid w:val="6E601CA0"/>
    <w:multiLevelType w:val="hybridMultilevel"/>
    <w:tmpl w:val="A38CDF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E840985"/>
    <w:multiLevelType w:val="hybridMultilevel"/>
    <w:tmpl w:val="D180D40C"/>
    <w:lvl w:ilvl="0" w:tplc="99D64776">
      <w:start w:val="1"/>
      <w:numFmt w:val="decimal"/>
      <w:lvlText w:val="2.%1"/>
      <w:lvlJc w:val="left"/>
      <w:pPr>
        <w:ind w:left="72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0CB60EA"/>
    <w:multiLevelType w:val="hybridMultilevel"/>
    <w:tmpl w:val="2EF831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7105276E"/>
    <w:multiLevelType w:val="hybridMultilevel"/>
    <w:tmpl w:val="684A6326"/>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99" w15:restartNumberingAfterBreak="0">
    <w:nsid w:val="71464B2E"/>
    <w:multiLevelType w:val="hybridMultilevel"/>
    <w:tmpl w:val="B298179C"/>
    <w:lvl w:ilvl="0" w:tplc="0409000F">
      <w:start w:val="1"/>
      <w:numFmt w:val="decimal"/>
      <w:lvlText w:val="%1."/>
      <w:lvlJc w:val="left"/>
      <w:pPr>
        <w:ind w:left="741" w:hanging="360"/>
      </w:pPr>
      <w:rPr>
        <w:rFonts w:cs="Times New Roman"/>
      </w:rPr>
    </w:lvl>
    <w:lvl w:ilvl="1" w:tplc="04090019" w:tentative="1">
      <w:start w:val="1"/>
      <w:numFmt w:val="lowerLetter"/>
      <w:lvlText w:val="%2."/>
      <w:lvlJc w:val="left"/>
      <w:pPr>
        <w:ind w:left="1461" w:hanging="360"/>
      </w:pPr>
      <w:rPr>
        <w:rFonts w:cs="Times New Roman"/>
      </w:rPr>
    </w:lvl>
    <w:lvl w:ilvl="2" w:tplc="0409001B" w:tentative="1">
      <w:start w:val="1"/>
      <w:numFmt w:val="lowerRoman"/>
      <w:lvlText w:val="%3."/>
      <w:lvlJc w:val="right"/>
      <w:pPr>
        <w:ind w:left="2181" w:hanging="180"/>
      </w:pPr>
      <w:rPr>
        <w:rFonts w:cs="Times New Roman"/>
      </w:rPr>
    </w:lvl>
    <w:lvl w:ilvl="3" w:tplc="0409000F" w:tentative="1">
      <w:start w:val="1"/>
      <w:numFmt w:val="decimal"/>
      <w:lvlText w:val="%4."/>
      <w:lvlJc w:val="left"/>
      <w:pPr>
        <w:ind w:left="2901" w:hanging="360"/>
      </w:pPr>
      <w:rPr>
        <w:rFonts w:cs="Times New Roman"/>
      </w:rPr>
    </w:lvl>
    <w:lvl w:ilvl="4" w:tplc="04090019" w:tentative="1">
      <w:start w:val="1"/>
      <w:numFmt w:val="lowerLetter"/>
      <w:lvlText w:val="%5."/>
      <w:lvlJc w:val="left"/>
      <w:pPr>
        <w:ind w:left="3621" w:hanging="360"/>
      </w:pPr>
      <w:rPr>
        <w:rFonts w:cs="Times New Roman"/>
      </w:rPr>
    </w:lvl>
    <w:lvl w:ilvl="5" w:tplc="0409001B" w:tentative="1">
      <w:start w:val="1"/>
      <w:numFmt w:val="lowerRoman"/>
      <w:lvlText w:val="%6."/>
      <w:lvlJc w:val="right"/>
      <w:pPr>
        <w:ind w:left="4341" w:hanging="180"/>
      </w:pPr>
      <w:rPr>
        <w:rFonts w:cs="Times New Roman"/>
      </w:rPr>
    </w:lvl>
    <w:lvl w:ilvl="6" w:tplc="0409000F" w:tentative="1">
      <w:start w:val="1"/>
      <w:numFmt w:val="decimal"/>
      <w:lvlText w:val="%7."/>
      <w:lvlJc w:val="left"/>
      <w:pPr>
        <w:ind w:left="5061" w:hanging="360"/>
      </w:pPr>
      <w:rPr>
        <w:rFonts w:cs="Times New Roman"/>
      </w:rPr>
    </w:lvl>
    <w:lvl w:ilvl="7" w:tplc="04090019" w:tentative="1">
      <w:start w:val="1"/>
      <w:numFmt w:val="lowerLetter"/>
      <w:lvlText w:val="%8."/>
      <w:lvlJc w:val="left"/>
      <w:pPr>
        <w:ind w:left="5781" w:hanging="360"/>
      </w:pPr>
      <w:rPr>
        <w:rFonts w:cs="Times New Roman"/>
      </w:rPr>
    </w:lvl>
    <w:lvl w:ilvl="8" w:tplc="0409001B" w:tentative="1">
      <w:start w:val="1"/>
      <w:numFmt w:val="lowerRoman"/>
      <w:lvlText w:val="%9."/>
      <w:lvlJc w:val="right"/>
      <w:pPr>
        <w:ind w:left="6501" w:hanging="180"/>
      </w:pPr>
      <w:rPr>
        <w:rFonts w:cs="Times New Roman"/>
      </w:rPr>
    </w:lvl>
  </w:abstractNum>
  <w:abstractNum w:abstractNumId="100" w15:restartNumberingAfterBreak="0">
    <w:nsid w:val="71535B28"/>
    <w:multiLevelType w:val="hybridMultilevel"/>
    <w:tmpl w:val="8D8E1B12"/>
    <w:lvl w:ilvl="0" w:tplc="FA74FD9A">
      <w:start w:val="1"/>
      <w:numFmt w:val="decimal"/>
      <w:lvlText w:val="5.%1"/>
      <w:lvlJc w:val="left"/>
      <w:pPr>
        <w:ind w:left="720" w:hanging="360"/>
      </w:pPr>
      <w:rPr>
        <w:rFonts w:cs="Times New Roman"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3D748F6"/>
    <w:multiLevelType w:val="hybridMultilevel"/>
    <w:tmpl w:val="A36A916A"/>
    <w:lvl w:ilvl="0" w:tplc="F46C6A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3F30B30"/>
    <w:multiLevelType w:val="hybridMultilevel"/>
    <w:tmpl w:val="FBFA44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753E298A"/>
    <w:multiLevelType w:val="hybridMultilevel"/>
    <w:tmpl w:val="8EB066B6"/>
    <w:lvl w:ilvl="0" w:tplc="04090019">
      <w:start w:val="1"/>
      <w:numFmt w:val="lowerLetter"/>
      <w:lvlText w:val="%1."/>
      <w:lvlJc w:val="left"/>
      <w:pPr>
        <w:ind w:left="1508" w:hanging="360"/>
      </w:p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104" w15:restartNumberingAfterBreak="0">
    <w:nsid w:val="75656DAC"/>
    <w:multiLevelType w:val="hybridMultilevel"/>
    <w:tmpl w:val="F33870B8"/>
    <w:lvl w:ilvl="0" w:tplc="D27C7F10">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05" w15:restartNumberingAfterBreak="0">
    <w:nsid w:val="765912CF"/>
    <w:multiLevelType w:val="hybridMultilevel"/>
    <w:tmpl w:val="0BB6C0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77555C84"/>
    <w:multiLevelType w:val="hybridMultilevel"/>
    <w:tmpl w:val="093CAA2A"/>
    <w:lvl w:ilvl="0" w:tplc="7E8079B0">
      <w:start w:val="1"/>
      <w:numFmt w:val="decimal"/>
      <w:lvlText w:val="%1."/>
      <w:lvlJc w:val="left"/>
      <w:pPr>
        <w:ind w:left="927" w:hanging="360"/>
      </w:pPr>
      <w:rPr>
        <w:rFonts w:cs="Times New Roman" w:hint="default"/>
        <w:i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07" w15:restartNumberingAfterBreak="0">
    <w:nsid w:val="779B37B8"/>
    <w:multiLevelType w:val="hybridMultilevel"/>
    <w:tmpl w:val="B650923C"/>
    <w:lvl w:ilvl="0" w:tplc="04090019">
      <w:start w:val="1"/>
      <w:numFmt w:val="lowerLetter"/>
      <w:lvlText w:val="%1."/>
      <w:lvlJc w:val="left"/>
      <w:pPr>
        <w:ind w:left="1868" w:hanging="360"/>
      </w:pPr>
    </w:lvl>
    <w:lvl w:ilvl="1" w:tplc="04090019" w:tentative="1">
      <w:start w:val="1"/>
      <w:numFmt w:val="lowerLetter"/>
      <w:lvlText w:val="%2."/>
      <w:lvlJc w:val="left"/>
      <w:pPr>
        <w:ind w:left="2588" w:hanging="360"/>
      </w:pPr>
    </w:lvl>
    <w:lvl w:ilvl="2" w:tplc="0409001B" w:tentative="1">
      <w:start w:val="1"/>
      <w:numFmt w:val="lowerRoman"/>
      <w:lvlText w:val="%3."/>
      <w:lvlJc w:val="right"/>
      <w:pPr>
        <w:ind w:left="3308" w:hanging="180"/>
      </w:pPr>
    </w:lvl>
    <w:lvl w:ilvl="3" w:tplc="0409000F" w:tentative="1">
      <w:start w:val="1"/>
      <w:numFmt w:val="decimal"/>
      <w:lvlText w:val="%4."/>
      <w:lvlJc w:val="left"/>
      <w:pPr>
        <w:ind w:left="4028" w:hanging="360"/>
      </w:pPr>
    </w:lvl>
    <w:lvl w:ilvl="4" w:tplc="04090019" w:tentative="1">
      <w:start w:val="1"/>
      <w:numFmt w:val="lowerLetter"/>
      <w:lvlText w:val="%5."/>
      <w:lvlJc w:val="left"/>
      <w:pPr>
        <w:ind w:left="4748" w:hanging="360"/>
      </w:pPr>
    </w:lvl>
    <w:lvl w:ilvl="5" w:tplc="0409001B" w:tentative="1">
      <w:start w:val="1"/>
      <w:numFmt w:val="lowerRoman"/>
      <w:lvlText w:val="%6."/>
      <w:lvlJc w:val="right"/>
      <w:pPr>
        <w:ind w:left="5468" w:hanging="180"/>
      </w:pPr>
    </w:lvl>
    <w:lvl w:ilvl="6" w:tplc="0409000F" w:tentative="1">
      <w:start w:val="1"/>
      <w:numFmt w:val="decimal"/>
      <w:lvlText w:val="%7."/>
      <w:lvlJc w:val="left"/>
      <w:pPr>
        <w:ind w:left="6188" w:hanging="360"/>
      </w:pPr>
    </w:lvl>
    <w:lvl w:ilvl="7" w:tplc="04090019" w:tentative="1">
      <w:start w:val="1"/>
      <w:numFmt w:val="lowerLetter"/>
      <w:lvlText w:val="%8."/>
      <w:lvlJc w:val="left"/>
      <w:pPr>
        <w:ind w:left="6908" w:hanging="360"/>
      </w:pPr>
    </w:lvl>
    <w:lvl w:ilvl="8" w:tplc="0409001B" w:tentative="1">
      <w:start w:val="1"/>
      <w:numFmt w:val="lowerRoman"/>
      <w:lvlText w:val="%9."/>
      <w:lvlJc w:val="right"/>
      <w:pPr>
        <w:ind w:left="7628" w:hanging="180"/>
      </w:pPr>
    </w:lvl>
  </w:abstractNum>
  <w:abstractNum w:abstractNumId="108" w15:restartNumberingAfterBreak="0">
    <w:nsid w:val="799E0244"/>
    <w:multiLevelType w:val="hybridMultilevel"/>
    <w:tmpl w:val="16FC3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7BCC07B3"/>
    <w:multiLevelType w:val="hybridMultilevel"/>
    <w:tmpl w:val="2AA8C100"/>
    <w:lvl w:ilvl="0" w:tplc="751C26A6">
      <w:start w:val="1"/>
      <w:numFmt w:val="decimal"/>
      <w:lvlText w:val="4.1.%1"/>
      <w:lvlJc w:val="left"/>
      <w:pPr>
        <w:ind w:left="720" w:hanging="360"/>
      </w:pPr>
      <w:rPr>
        <w:rFonts w:cs="Times New Roman"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CEA025E"/>
    <w:multiLevelType w:val="hybridMultilevel"/>
    <w:tmpl w:val="5FF82E50"/>
    <w:lvl w:ilvl="0" w:tplc="F46C6A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7D1E29AE"/>
    <w:multiLevelType w:val="hybridMultilevel"/>
    <w:tmpl w:val="6338FB38"/>
    <w:lvl w:ilvl="0" w:tplc="0526E896">
      <w:start w:val="1"/>
      <w:numFmt w:val="decimal"/>
      <w:lvlText w:val="2.6.%1"/>
      <w:lvlJc w:val="left"/>
      <w:pPr>
        <w:ind w:left="720" w:hanging="360"/>
      </w:pPr>
      <w:rPr>
        <w:rFonts w:cs="Times New Roman"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7D282E8A"/>
    <w:multiLevelType w:val="hybridMultilevel"/>
    <w:tmpl w:val="28A0EB0C"/>
    <w:lvl w:ilvl="0" w:tplc="063A60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7E112A81"/>
    <w:multiLevelType w:val="hybridMultilevel"/>
    <w:tmpl w:val="38D0DD8E"/>
    <w:lvl w:ilvl="0" w:tplc="04090019">
      <w:start w:val="1"/>
      <w:numFmt w:val="lowerLetter"/>
      <w:lvlText w:val="%1."/>
      <w:lvlJc w:val="left"/>
      <w:pPr>
        <w:ind w:left="1287" w:hanging="360"/>
      </w:pPr>
      <w:rPr>
        <w:rFonts w:cs="Times New Roman"/>
      </w:rPr>
    </w:lvl>
    <w:lvl w:ilvl="1" w:tplc="16AAFEDE">
      <w:start w:val="1"/>
      <w:numFmt w:val="bullet"/>
      <w:lvlText w:val="•"/>
      <w:lvlJc w:val="left"/>
      <w:pPr>
        <w:ind w:left="2007" w:hanging="360"/>
      </w:pPr>
      <w:rPr>
        <w:rFonts w:ascii="Times New Roman" w:eastAsia="Times New Roman" w:hAnsi="Times New Roman" w:hint="default"/>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4" w15:restartNumberingAfterBreak="0">
    <w:nsid w:val="7E9B5BB6"/>
    <w:multiLevelType w:val="hybridMultilevel"/>
    <w:tmpl w:val="8CE0EFD2"/>
    <w:lvl w:ilvl="0" w:tplc="A6C448A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7EF83F04"/>
    <w:multiLevelType w:val="hybridMultilevel"/>
    <w:tmpl w:val="9E4EAD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EF97D15"/>
    <w:multiLevelType w:val="hybridMultilevel"/>
    <w:tmpl w:val="E98E8C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6"/>
  </w:num>
  <w:num w:numId="2">
    <w:abstractNumId w:val="14"/>
  </w:num>
  <w:num w:numId="3">
    <w:abstractNumId w:val="28"/>
  </w:num>
  <w:num w:numId="4">
    <w:abstractNumId w:val="36"/>
  </w:num>
  <w:num w:numId="5">
    <w:abstractNumId w:val="96"/>
  </w:num>
  <w:num w:numId="6">
    <w:abstractNumId w:val="11"/>
  </w:num>
  <w:num w:numId="7">
    <w:abstractNumId w:val="51"/>
  </w:num>
  <w:num w:numId="8">
    <w:abstractNumId w:val="113"/>
  </w:num>
  <w:num w:numId="9">
    <w:abstractNumId w:val="74"/>
  </w:num>
  <w:num w:numId="10">
    <w:abstractNumId w:val="50"/>
  </w:num>
  <w:num w:numId="11">
    <w:abstractNumId w:val="88"/>
  </w:num>
  <w:num w:numId="12">
    <w:abstractNumId w:val="86"/>
  </w:num>
  <w:num w:numId="13">
    <w:abstractNumId w:val="39"/>
  </w:num>
  <w:num w:numId="14">
    <w:abstractNumId w:val="55"/>
  </w:num>
  <w:num w:numId="15">
    <w:abstractNumId w:val="104"/>
  </w:num>
  <w:num w:numId="16">
    <w:abstractNumId w:val="6"/>
  </w:num>
  <w:num w:numId="17">
    <w:abstractNumId w:val="97"/>
  </w:num>
  <w:num w:numId="18">
    <w:abstractNumId w:val="94"/>
  </w:num>
  <w:num w:numId="19">
    <w:abstractNumId w:val="106"/>
  </w:num>
  <w:num w:numId="20">
    <w:abstractNumId w:val="93"/>
  </w:num>
  <w:num w:numId="21">
    <w:abstractNumId w:val="5"/>
  </w:num>
  <w:num w:numId="22">
    <w:abstractNumId w:val="82"/>
  </w:num>
  <w:num w:numId="23">
    <w:abstractNumId w:val="48"/>
  </w:num>
  <w:num w:numId="24">
    <w:abstractNumId w:val="62"/>
  </w:num>
  <w:num w:numId="25">
    <w:abstractNumId w:val="41"/>
  </w:num>
  <w:num w:numId="26">
    <w:abstractNumId w:val="78"/>
  </w:num>
  <w:num w:numId="27">
    <w:abstractNumId w:val="90"/>
  </w:num>
  <w:num w:numId="28">
    <w:abstractNumId w:val="66"/>
  </w:num>
  <w:num w:numId="29">
    <w:abstractNumId w:val="63"/>
  </w:num>
  <w:num w:numId="30">
    <w:abstractNumId w:val="56"/>
  </w:num>
  <w:num w:numId="31">
    <w:abstractNumId w:val="25"/>
  </w:num>
  <w:num w:numId="32">
    <w:abstractNumId w:val="68"/>
  </w:num>
  <w:num w:numId="33">
    <w:abstractNumId w:val="99"/>
  </w:num>
  <w:num w:numId="34">
    <w:abstractNumId w:val="69"/>
  </w:num>
  <w:num w:numId="35">
    <w:abstractNumId w:val="38"/>
  </w:num>
  <w:num w:numId="36">
    <w:abstractNumId w:val="60"/>
  </w:num>
  <w:num w:numId="37">
    <w:abstractNumId w:val="114"/>
  </w:num>
  <w:num w:numId="38">
    <w:abstractNumId w:val="37"/>
  </w:num>
  <w:num w:numId="39">
    <w:abstractNumId w:val="23"/>
  </w:num>
  <w:num w:numId="40">
    <w:abstractNumId w:val="108"/>
  </w:num>
  <w:num w:numId="41">
    <w:abstractNumId w:val="61"/>
  </w:num>
  <w:num w:numId="42">
    <w:abstractNumId w:val="85"/>
  </w:num>
  <w:num w:numId="43">
    <w:abstractNumId w:val="20"/>
  </w:num>
  <w:num w:numId="44">
    <w:abstractNumId w:val="40"/>
  </w:num>
  <w:num w:numId="45">
    <w:abstractNumId w:val="116"/>
  </w:num>
  <w:num w:numId="46">
    <w:abstractNumId w:val="102"/>
  </w:num>
  <w:num w:numId="47">
    <w:abstractNumId w:val="52"/>
  </w:num>
  <w:num w:numId="48">
    <w:abstractNumId w:val="89"/>
  </w:num>
  <w:num w:numId="49">
    <w:abstractNumId w:val="71"/>
  </w:num>
  <w:num w:numId="50">
    <w:abstractNumId w:val="43"/>
  </w:num>
  <w:num w:numId="51">
    <w:abstractNumId w:val="44"/>
  </w:num>
  <w:num w:numId="52">
    <w:abstractNumId w:val="21"/>
  </w:num>
  <w:num w:numId="53">
    <w:abstractNumId w:val="65"/>
  </w:num>
  <w:num w:numId="54">
    <w:abstractNumId w:val="31"/>
  </w:num>
  <w:num w:numId="55">
    <w:abstractNumId w:val="27"/>
  </w:num>
  <w:num w:numId="56">
    <w:abstractNumId w:val="46"/>
  </w:num>
  <w:num w:numId="57">
    <w:abstractNumId w:val="109"/>
  </w:num>
  <w:num w:numId="58">
    <w:abstractNumId w:val="15"/>
  </w:num>
  <w:num w:numId="59">
    <w:abstractNumId w:val="70"/>
  </w:num>
  <w:num w:numId="60">
    <w:abstractNumId w:val="10"/>
  </w:num>
  <w:num w:numId="61">
    <w:abstractNumId w:val="22"/>
  </w:num>
  <w:num w:numId="62">
    <w:abstractNumId w:val="53"/>
  </w:num>
  <w:num w:numId="63">
    <w:abstractNumId w:val="81"/>
  </w:num>
  <w:num w:numId="64">
    <w:abstractNumId w:val="33"/>
  </w:num>
  <w:num w:numId="65">
    <w:abstractNumId w:val="67"/>
  </w:num>
  <w:num w:numId="66">
    <w:abstractNumId w:val="77"/>
  </w:num>
  <w:num w:numId="67">
    <w:abstractNumId w:val="59"/>
  </w:num>
  <w:num w:numId="68">
    <w:abstractNumId w:val="45"/>
  </w:num>
  <w:num w:numId="69">
    <w:abstractNumId w:val="19"/>
  </w:num>
  <w:num w:numId="70">
    <w:abstractNumId w:val="105"/>
  </w:num>
  <w:num w:numId="71">
    <w:abstractNumId w:val="7"/>
  </w:num>
  <w:num w:numId="72">
    <w:abstractNumId w:val="73"/>
  </w:num>
  <w:num w:numId="73">
    <w:abstractNumId w:val="16"/>
  </w:num>
  <w:num w:numId="74">
    <w:abstractNumId w:val="17"/>
  </w:num>
  <w:num w:numId="75">
    <w:abstractNumId w:val="29"/>
  </w:num>
  <w:num w:numId="76">
    <w:abstractNumId w:val="91"/>
  </w:num>
  <w:num w:numId="77">
    <w:abstractNumId w:val="49"/>
  </w:num>
  <w:num w:numId="78">
    <w:abstractNumId w:val="115"/>
  </w:num>
  <w:num w:numId="79">
    <w:abstractNumId w:val="72"/>
  </w:num>
  <w:num w:numId="80">
    <w:abstractNumId w:val="64"/>
  </w:num>
  <w:num w:numId="81">
    <w:abstractNumId w:val="8"/>
  </w:num>
  <w:num w:numId="82">
    <w:abstractNumId w:val="84"/>
  </w:num>
  <w:num w:numId="83">
    <w:abstractNumId w:val="100"/>
  </w:num>
  <w:num w:numId="84">
    <w:abstractNumId w:val="9"/>
  </w:num>
  <w:num w:numId="85">
    <w:abstractNumId w:val="30"/>
  </w:num>
  <w:num w:numId="86">
    <w:abstractNumId w:val="34"/>
  </w:num>
  <w:num w:numId="87">
    <w:abstractNumId w:val="18"/>
  </w:num>
  <w:num w:numId="88">
    <w:abstractNumId w:val="24"/>
  </w:num>
  <w:num w:numId="89">
    <w:abstractNumId w:val="13"/>
  </w:num>
  <w:num w:numId="90">
    <w:abstractNumId w:val="83"/>
  </w:num>
  <w:num w:numId="91">
    <w:abstractNumId w:val="35"/>
  </w:num>
  <w:num w:numId="92">
    <w:abstractNumId w:val="98"/>
  </w:num>
  <w:num w:numId="93">
    <w:abstractNumId w:val="87"/>
  </w:num>
  <w:num w:numId="94">
    <w:abstractNumId w:val="103"/>
  </w:num>
  <w:num w:numId="95">
    <w:abstractNumId w:val="107"/>
  </w:num>
  <w:num w:numId="96">
    <w:abstractNumId w:val="4"/>
  </w:num>
  <w:num w:numId="97">
    <w:abstractNumId w:val="111"/>
  </w:num>
  <w:num w:numId="98">
    <w:abstractNumId w:val="57"/>
  </w:num>
  <w:num w:numId="99">
    <w:abstractNumId w:val="1"/>
  </w:num>
  <w:num w:numId="100">
    <w:abstractNumId w:val="3"/>
  </w:num>
  <w:num w:numId="101">
    <w:abstractNumId w:val="92"/>
  </w:num>
  <w:num w:numId="102">
    <w:abstractNumId w:val="47"/>
  </w:num>
  <w:num w:numId="103">
    <w:abstractNumId w:val="12"/>
  </w:num>
  <w:num w:numId="104">
    <w:abstractNumId w:val="0"/>
  </w:num>
  <w:num w:numId="105">
    <w:abstractNumId w:val="75"/>
  </w:num>
  <w:num w:numId="106">
    <w:abstractNumId w:val="2"/>
  </w:num>
  <w:num w:numId="107">
    <w:abstractNumId w:val="101"/>
  </w:num>
  <w:num w:numId="108">
    <w:abstractNumId w:val="26"/>
  </w:num>
  <w:num w:numId="109">
    <w:abstractNumId w:val="110"/>
  </w:num>
  <w:num w:numId="110">
    <w:abstractNumId w:val="80"/>
  </w:num>
  <w:num w:numId="111">
    <w:abstractNumId w:val="112"/>
  </w:num>
  <w:num w:numId="112">
    <w:abstractNumId w:val="54"/>
  </w:num>
  <w:num w:numId="113">
    <w:abstractNumId w:val="32"/>
  </w:num>
  <w:num w:numId="114">
    <w:abstractNumId w:val="79"/>
  </w:num>
  <w:num w:numId="115">
    <w:abstractNumId w:val="95"/>
  </w:num>
  <w:num w:numId="116">
    <w:abstractNumId w:val="58"/>
  </w:num>
  <w:num w:numId="117">
    <w:abstractNumId w:val="4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3D"/>
    <w:rsid w:val="000001AF"/>
    <w:rsid w:val="00002850"/>
    <w:rsid w:val="00002917"/>
    <w:rsid w:val="000036CB"/>
    <w:rsid w:val="00004AD4"/>
    <w:rsid w:val="000050B7"/>
    <w:rsid w:val="0000635B"/>
    <w:rsid w:val="0000638B"/>
    <w:rsid w:val="00007319"/>
    <w:rsid w:val="0000778C"/>
    <w:rsid w:val="00010FB3"/>
    <w:rsid w:val="0001162D"/>
    <w:rsid w:val="00011CFC"/>
    <w:rsid w:val="00013075"/>
    <w:rsid w:val="00015AC5"/>
    <w:rsid w:val="00016165"/>
    <w:rsid w:val="00017588"/>
    <w:rsid w:val="00020E58"/>
    <w:rsid w:val="000216A0"/>
    <w:rsid w:val="00021C6D"/>
    <w:rsid w:val="00021DEA"/>
    <w:rsid w:val="00022A4C"/>
    <w:rsid w:val="00022CAB"/>
    <w:rsid w:val="00023A1A"/>
    <w:rsid w:val="000246E2"/>
    <w:rsid w:val="00024815"/>
    <w:rsid w:val="00024F52"/>
    <w:rsid w:val="00027820"/>
    <w:rsid w:val="000311DF"/>
    <w:rsid w:val="00037CCD"/>
    <w:rsid w:val="000419FE"/>
    <w:rsid w:val="00041B81"/>
    <w:rsid w:val="00042537"/>
    <w:rsid w:val="00042AAF"/>
    <w:rsid w:val="000432D9"/>
    <w:rsid w:val="000439F4"/>
    <w:rsid w:val="00044A9E"/>
    <w:rsid w:val="00045D8B"/>
    <w:rsid w:val="0004642E"/>
    <w:rsid w:val="00046E07"/>
    <w:rsid w:val="00047668"/>
    <w:rsid w:val="000479D7"/>
    <w:rsid w:val="00047B0C"/>
    <w:rsid w:val="000505C2"/>
    <w:rsid w:val="000525E7"/>
    <w:rsid w:val="00053320"/>
    <w:rsid w:val="00053542"/>
    <w:rsid w:val="000552C1"/>
    <w:rsid w:val="00055698"/>
    <w:rsid w:val="00055C3F"/>
    <w:rsid w:val="00056613"/>
    <w:rsid w:val="0006033A"/>
    <w:rsid w:val="00060517"/>
    <w:rsid w:val="00060ABA"/>
    <w:rsid w:val="00061089"/>
    <w:rsid w:val="000619B6"/>
    <w:rsid w:val="0006215D"/>
    <w:rsid w:val="00062E55"/>
    <w:rsid w:val="00063407"/>
    <w:rsid w:val="00063CF9"/>
    <w:rsid w:val="0006459C"/>
    <w:rsid w:val="00066FEE"/>
    <w:rsid w:val="00067B09"/>
    <w:rsid w:val="000705D6"/>
    <w:rsid w:val="000708DA"/>
    <w:rsid w:val="00071B12"/>
    <w:rsid w:val="000727E9"/>
    <w:rsid w:val="00072A67"/>
    <w:rsid w:val="00072C56"/>
    <w:rsid w:val="00072D5F"/>
    <w:rsid w:val="000745DF"/>
    <w:rsid w:val="00074F55"/>
    <w:rsid w:val="000765A1"/>
    <w:rsid w:val="0007779F"/>
    <w:rsid w:val="0007789D"/>
    <w:rsid w:val="00077AF4"/>
    <w:rsid w:val="000803D0"/>
    <w:rsid w:val="00080C8E"/>
    <w:rsid w:val="00081FFD"/>
    <w:rsid w:val="00082B3D"/>
    <w:rsid w:val="000836B5"/>
    <w:rsid w:val="00083ABE"/>
    <w:rsid w:val="00084E57"/>
    <w:rsid w:val="00085C0B"/>
    <w:rsid w:val="00085DFA"/>
    <w:rsid w:val="00086ACE"/>
    <w:rsid w:val="00091D39"/>
    <w:rsid w:val="0009235A"/>
    <w:rsid w:val="00092ECA"/>
    <w:rsid w:val="00093835"/>
    <w:rsid w:val="000945F0"/>
    <w:rsid w:val="00097043"/>
    <w:rsid w:val="00097D86"/>
    <w:rsid w:val="000A1674"/>
    <w:rsid w:val="000A2B82"/>
    <w:rsid w:val="000A35A0"/>
    <w:rsid w:val="000A55B8"/>
    <w:rsid w:val="000A5ADD"/>
    <w:rsid w:val="000A5EC7"/>
    <w:rsid w:val="000A728D"/>
    <w:rsid w:val="000A76BE"/>
    <w:rsid w:val="000B0870"/>
    <w:rsid w:val="000B0EB1"/>
    <w:rsid w:val="000B12E4"/>
    <w:rsid w:val="000B3074"/>
    <w:rsid w:val="000B5ACD"/>
    <w:rsid w:val="000B7A84"/>
    <w:rsid w:val="000C0DAF"/>
    <w:rsid w:val="000C38F0"/>
    <w:rsid w:val="000C4E6F"/>
    <w:rsid w:val="000C5064"/>
    <w:rsid w:val="000C621E"/>
    <w:rsid w:val="000C623E"/>
    <w:rsid w:val="000C7140"/>
    <w:rsid w:val="000D069A"/>
    <w:rsid w:val="000D1BD3"/>
    <w:rsid w:val="000D2E9B"/>
    <w:rsid w:val="000D3347"/>
    <w:rsid w:val="000D6003"/>
    <w:rsid w:val="000D6A43"/>
    <w:rsid w:val="000D79D2"/>
    <w:rsid w:val="000E0A08"/>
    <w:rsid w:val="000E0D29"/>
    <w:rsid w:val="000E1B70"/>
    <w:rsid w:val="000E1E50"/>
    <w:rsid w:val="000E2096"/>
    <w:rsid w:val="000E3E74"/>
    <w:rsid w:val="000E5C0E"/>
    <w:rsid w:val="000E6AD9"/>
    <w:rsid w:val="000E6F01"/>
    <w:rsid w:val="000F1852"/>
    <w:rsid w:val="000F2F6A"/>
    <w:rsid w:val="000F4A17"/>
    <w:rsid w:val="000F5B42"/>
    <w:rsid w:val="000F5E39"/>
    <w:rsid w:val="000F5E66"/>
    <w:rsid w:val="000F6748"/>
    <w:rsid w:val="000F70F7"/>
    <w:rsid w:val="000F7C74"/>
    <w:rsid w:val="00101120"/>
    <w:rsid w:val="00102CD6"/>
    <w:rsid w:val="00103528"/>
    <w:rsid w:val="00104460"/>
    <w:rsid w:val="00104A64"/>
    <w:rsid w:val="00106417"/>
    <w:rsid w:val="00106974"/>
    <w:rsid w:val="00106F71"/>
    <w:rsid w:val="00110BAC"/>
    <w:rsid w:val="0011221E"/>
    <w:rsid w:val="001123F0"/>
    <w:rsid w:val="00112D2F"/>
    <w:rsid w:val="00115E30"/>
    <w:rsid w:val="001162CF"/>
    <w:rsid w:val="001204F8"/>
    <w:rsid w:val="0012156B"/>
    <w:rsid w:val="00122C62"/>
    <w:rsid w:val="00122EB1"/>
    <w:rsid w:val="00123125"/>
    <w:rsid w:val="0012457B"/>
    <w:rsid w:val="001260FD"/>
    <w:rsid w:val="00126A31"/>
    <w:rsid w:val="00126DE5"/>
    <w:rsid w:val="00127BE9"/>
    <w:rsid w:val="00130138"/>
    <w:rsid w:val="00130716"/>
    <w:rsid w:val="0013121A"/>
    <w:rsid w:val="00131234"/>
    <w:rsid w:val="00133D47"/>
    <w:rsid w:val="00134396"/>
    <w:rsid w:val="00134560"/>
    <w:rsid w:val="001346BC"/>
    <w:rsid w:val="0013562C"/>
    <w:rsid w:val="00136460"/>
    <w:rsid w:val="001365CA"/>
    <w:rsid w:val="00136784"/>
    <w:rsid w:val="00136DA2"/>
    <w:rsid w:val="00137C38"/>
    <w:rsid w:val="0014148B"/>
    <w:rsid w:val="00141F55"/>
    <w:rsid w:val="001424CC"/>
    <w:rsid w:val="00143B16"/>
    <w:rsid w:val="00144DDD"/>
    <w:rsid w:val="00145AF6"/>
    <w:rsid w:val="00145FB5"/>
    <w:rsid w:val="00150002"/>
    <w:rsid w:val="00150A00"/>
    <w:rsid w:val="00151271"/>
    <w:rsid w:val="00152157"/>
    <w:rsid w:val="00154924"/>
    <w:rsid w:val="001551CC"/>
    <w:rsid w:val="0015643C"/>
    <w:rsid w:val="00156AD5"/>
    <w:rsid w:val="00156E9C"/>
    <w:rsid w:val="00160702"/>
    <w:rsid w:val="0016088E"/>
    <w:rsid w:val="001619EF"/>
    <w:rsid w:val="00162B87"/>
    <w:rsid w:val="00162F1F"/>
    <w:rsid w:val="00165888"/>
    <w:rsid w:val="00171DD9"/>
    <w:rsid w:val="0017219E"/>
    <w:rsid w:val="00173A43"/>
    <w:rsid w:val="00175AB5"/>
    <w:rsid w:val="00176291"/>
    <w:rsid w:val="00181C67"/>
    <w:rsid w:val="00181F41"/>
    <w:rsid w:val="001839FB"/>
    <w:rsid w:val="00183DD2"/>
    <w:rsid w:val="00183F13"/>
    <w:rsid w:val="001843FC"/>
    <w:rsid w:val="001847E5"/>
    <w:rsid w:val="00185FB8"/>
    <w:rsid w:val="001865CB"/>
    <w:rsid w:val="00187C92"/>
    <w:rsid w:val="00190DEE"/>
    <w:rsid w:val="0019245B"/>
    <w:rsid w:val="001924FB"/>
    <w:rsid w:val="00192583"/>
    <w:rsid w:val="0019264C"/>
    <w:rsid w:val="001926B5"/>
    <w:rsid w:val="001931E8"/>
    <w:rsid w:val="0019335D"/>
    <w:rsid w:val="00193CE2"/>
    <w:rsid w:val="00194003"/>
    <w:rsid w:val="001A00E9"/>
    <w:rsid w:val="001A0DF6"/>
    <w:rsid w:val="001A1D6E"/>
    <w:rsid w:val="001A2C6A"/>
    <w:rsid w:val="001A2F81"/>
    <w:rsid w:val="001A401F"/>
    <w:rsid w:val="001A4CCE"/>
    <w:rsid w:val="001A4FE4"/>
    <w:rsid w:val="001A6E77"/>
    <w:rsid w:val="001B12FD"/>
    <w:rsid w:val="001B17F7"/>
    <w:rsid w:val="001B1D40"/>
    <w:rsid w:val="001B3665"/>
    <w:rsid w:val="001B454F"/>
    <w:rsid w:val="001B5304"/>
    <w:rsid w:val="001B6663"/>
    <w:rsid w:val="001B6681"/>
    <w:rsid w:val="001B73D9"/>
    <w:rsid w:val="001B79E7"/>
    <w:rsid w:val="001C227E"/>
    <w:rsid w:val="001C3A3E"/>
    <w:rsid w:val="001C528D"/>
    <w:rsid w:val="001C6DAF"/>
    <w:rsid w:val="001D230F"/>
    <w:rsid w:val="001D42A6"/>
    <w:rsid w:val="001D42FB"/>
    <w:rsid w:val="001D513A"/>
    <w:rsid w:val="001D54A5"/>
    <w:rsid w:val="001D608C"/>
    <w:rsid w:val="001D6358"/>
    <w:rsid w:val="001D6AC4"/>
    <w:rsid w:val="001D76CC"/>
    <w:rsid w:val="001E0531"/>
    <w:rsid w:val="001E0B1D"/>
    <w:rsid w:val="001E2250"/>
    <w:rsid w:val="001E5152"/>
    <w:rsid w:val="001E72ED"/>
    <w:rsid w:val="001E739C"/>
    <w:rsid w:val="001E73DC"/>
    <w:rsid w:val="001E785E"/>
    <w:rsid w:val="001F3A47"/>
    <w:rsid w:val="001F3A57"/>
    <w:rsid w:val="001F59A5"/>
    <w:rsid w:val="001F72C3"/>
    <w:rsid w:val="00203FA1"/>
    <w:rsid w:val="0020403B"/>
    <w:rsid w:val="00205D2F"/>
    <w:rsid w:val="00206F1D"/>
    <w:rsid w:val="00207686"/>
    <w:rsid w:val="00211AB4"/>
    <w:rsid w:val="002132CD"/>
    <w:rsid w:val="00213477"/>
    <w:rsid w:val="00214A17"/>
    <w:rsid w:val="002151A9"/>
    <w:rsid w:val="00215973"/>
    <w:rsid w:val="0021610B"/>
    <w:rsid w:val="00217605"/>
    <w:rsid w:val="00217F49"/>
    <w:rsid w:val="002200A2"/>
    <w:rsid w:val="002203EC"/>
    <w:rsid w:val="002214FF"/>
    <w:rsid w:val="00221A16"/>
    <w:rsid w:val="00221C6D"/>
    <w:rsid w:val="00221D37"/>
    <w:rsid w:val="00222A78"/>
    <w:rsid w:val="00223F9E"/>
    <w:rsid w:val="002251B9"/>
    <w:rsid w:val="002262FB"/>
    <w:rsid w:val="0022687C"/>
    <w:rsid w:val="002277F5"/>
    <w:rsid w:val="002308C6"/>
    <w:rsid w:val="00230EB4"/>
    <w:rsid w:val="00231B2F"/>
    <w:rsid w:val="00232B68"/>
    <w:rsid w:val="00234200"/>
    <w:rsid w:val="002342EE"/>
    <w:rsid w:val="00234C9F"/>
    <w:rsid w:val="002365F2"/>
    <w:rsid w:val="0024010A"/>
    <w:rsid w:val="002406F3"/>
    <w:rsid w:val="002407BC"/>
    <w:rsid w:val="00241328"/>
    <w:rsid w:val="00241493"/>
    <w:rsid w:val="00242674"/>
    <w:rsid w:val="00242B2E"/>
    <w:rsid w:val="00244284"/>
    <w:rsid w:val="0024448C"/>
    <w:rsid w:val="00245E28"/>
    <w:rsid w:val="00246919"/>
    <w:rsid w:val="0025077D"/>
    <w:rsid w:val="00250C0B"/>
    <w:rsid w:val="00252137"/>
    <w:rsid w:val="002526D6"/>
    <w:rsid w:val="00252A9C"/>
    <w:rsid w:val="00253548"/>
    <w:rsid w:val="0025540D"/>
    <w:rsid w:val="002568F9"/>
    <w:rsid w:val="0026050E"/>
    <w:rsid w:val="0026173E"/>
    <w:rsid w:val="00262A7C"/>
    <w:rsid w:val="00264A93"/>
    <w:rsid w:val="002675BF"/>
    <w:rsid w:val="0027063D"/>
    <w:rsid w:val="002706DA"/>
    <w:rsid w:val="00270B83"/>
    <w:rsid w:val="00271DA2"/>
    <w:rsid w:val="00274EBB"/>
    <w:rsid w:val="0027566F"/>
    <w:rsid w:val="00276CE4"/>
    <w:rsid w:val="00282D1F"/>
    <w:rsid w:val="00284681"/>
    <w:rsid w:val="00285149"/>
    <w:rsid w:val="002866F5"/>
    <w:rsid w:val="00287CED"/>
    <w:rsid w:val="00294672"/>
    <w:rsid w:val="00295AC7"/>
    <w:rsid w:val="00296A18"/>
    <w:rsid w:val="0029706A"/>
    <w:rsid w:val="00297345"/>
    <w:rsid w:val="002A1563"/>
    <w:rsid w:val="002A3297"/>
    <w:rsid w:val="002A4069"/>
    <w:rsid w:val="002A5AED"/>
    <w:rsid w:val="002A6126"/>
    <w:rsid w:val="002A6D22"/>
    <w:rsid w:val="002B0099"/>
    <w:rsid w:val="002B1308"/>
    <w:rsid w:val="002B1E92"/>
    <w:rsid w:val="002B2E04"/>
    <w:rsid w:val="002B3DCA"/>
    <w:rsid w:val="002B497F"/>
    <w:rsid w:val="002B4E4A"/>
    <w:rsid w:val="002B53D8"/>
    <w:rsid w:val="002B62EC"/>
    <w:rsid w:val="002B72E0"/>
    <w:rsid w:val="002B7B46"/>
    <w:rsid w:val="002C0066"/>
    <w:rsid w:val="002C177F"/>
    <w:rsid w:val="002C1817"/>
    <w:rsid w:val="002C1953"/>
    <w:rsid w:val="002C1DDB"/>
    <w:rsid w:val="002C4D2C"/>
    <w:rsid w:val="002C7203"/>
    <w:rsid w:val="002C764E"/>
    <w:rsid w:val="002C7E36"/>
    <w:rsid w:val="002D0645"/>
    <w:rsid w:val="002D0892"/>
    <w:rsid w:val="002D35F2"/>
    <w:rsid w:val="002D39A0"/>
    <w:rsid w:val="002D3FC0"/>
    <w:rsid w:val="002D5859"/>
    <w:rsid w:val="002D6B46"/>
    <w:rsid w:val="002D7ABF"/>
    <w:rsid w:val="002E12BF"/>
    <w:rsid w:val="002E17BC"/>
    <w:rsid w:val="002E2E5E"/>
    <w:rsid w:val="002E34EE"/>
    <w:rsid w:val="002E44A6"/>
    <w:rsid w:val="002E44C2"/>
    <w:rsid w:val="002E4C85"/>
    <w:rsid w:val="002E4C9D"/>
    <w:rsid w:val="002E703C"/>
    <w:rsid w:val="002E7780"/>
    <w:rsid w:val="002F0BEE"/>
    <w:rsid w:val="002F298C"/>
    <w:rsid w:val="002F31BE"/>
    <w:rsid w:val="002F446F"/>
    <w:rsid w:val="002F5079"/>
    <w:rsid w:val="002F5B3F"/>
    <w:rsid w:val="002F6324"/>
    <w:rsid w:val="002F7C24"/>
    <w:rsid w:val="00300896"/>
    <w:rsid w:val="00301207"/>
    <w:rsid w:val="00303305"/>
    <w:rsid w:val="00305DC0"/>
    <w:rsid w:val="00306EF3"/>
    <w:rsid w:val="00307145"/>
    <w:rsid w:val="00312F8C"/>
    <w:rsid w:val="00316AE8"/>
    <w:rsid w:val="00316CA9"/>
    <w:rsid w:val="00317C12"/>
    <w:rsid w:val="00317C2C"/>
    <w:rsid w:val="00321FEE"/>
    <w:rsid w:val="003251AE"/>
    <w:rsid w:val="003279F2"/>
    <w:rsid w:val="003320B8"/>
    <w:rsid w:val="00332787"/>
    <w:rsid w:val="00332EF9"/>
    <w:rsid w:val="00333D47"/>
    <w:rsid w:val="0033570A"/>
    <w:rsid w:val="00336075"/>
    <w:rsid w:val="00337424"/>
    <w:rsid w:val="003411FA"/>
    <w:rsid w:val="00341BC7"/>
    <w:rsid w:val="00344360"/>
    <w:rsid w:val="00344D51"/>
    <w:rsid w:val="00347FA6"/>
    <w:rsid w:val="003501CB"/>
    <w:rsid w:val="003506AE"/>
    <w:rsid w:val="0035174D"/>
    <w:rsid w:val="00352B31"/>
    <w:rsid w:val="003540FD"/>
    <w:rsid w:val="003545FA"/>
    <w:rsid w:val="00360581"/>
    <w:rsid w:val="0036172A"/>
    <w:rsid w:val="00364BFE"/>
    <w:rsid w:val="003705A3"/>
    <w:rsid w:val="00370BD6"/>
    <w:rsid w:val="00371686"/>
    <w:rsid w:val="00371B3F"/>
    <w:rsid w:val="00372526"/>
    <w:rsid w:val="00373307"/>
    <w:rsid w:val="003738B5"/>
    <w:rsid w:val="00374960"/>
    <w:rsid w:val="003805F1"/>
    <w:rsid w:val="00380EC4"/>
    <w:rsid w:val="00382171"/>
    <w:rsid w:val="003829D3"/>
    <w:rsid w:val="00382D30"/>
    <w:rsid w:val="0038615A"/>
    <w:rsid w:val="003864A3"/>
    <w:rsid w:val="00387761"/>
    <w:rsid w:val="0039062D"/>
    <w:rsid w:val="0039086D"/>
    <w:rsid w:val="00391A5E"/>
    <w:rsid w:val="003935F0"/>
    <w:rsid w:val="00396A70"/>
    <w:rsid w:val="00397235"/>
    <w:rsid w:val="003A3741"/>
    <w:rsid w:val="003A52A5"/>
    <w:rsid w:val="003A5DCE"/>
    <w:rsid w:val="003A6373"/>
    <w:rsid w:val="003A702D"/>
    <w:rsid w:val="003A7820"/>
    <w:rsid w:val="003B0245"/>
    <w:rsid w:val="003B0D57"/>
    <w:rsid w:val="003B1453"/>
    <w:rsid w:val="003B17E5"/>
    <w:rsid w:val="003B2391"/>
    <w:rsid w:val="003B4630"/>
    <w:rsid w:val="003B51AF"/>
    <w:rsid w:val="003B6340"/>
    <w:rsid w:val="003B66B8"/>
    <w:rsid w:val="003B6951"/>
    <w:rsid w:val="003B69E5"/>
    <w:rsid w:val="003B7937"/>
    <w:rsid w:val="003B7BB6"/>
    <w:rsid w:val="003C0816"/>
    <w:rsid w:val="003C0E94"/>
    <w:rsid w:val="003C3666"/>
    <w:rsid w:val="003C5542"/>
    <w:rsid w:val="003C69D6"/>
    <w:rsid w:val="003C7073"/>
    <w:rsid w:val="003D0C76"/>
    <w:rsid w:val="003D1C81"/>
    <w:rsid w:val="003D35E5"/>
    <w:rsid w:val="003D393F"/>
    <w:rsid w:val="003D54C7"/>
    <w:rsid w:val="003E0D1C"/>
    <w:rsid w:val="003E264C"/>
    <w:rsid w:val="003E2AEE"/>
    <w:rsid w:val="003E4B04"/>
    <w:rsid w:val="003E5403"/>
    <w:rsid w:val="003F0D0F"/>
    <w:rsid w:val="003F1326"/>
    <w:rsid w:val="003F132F"/>
    <w:rsid w:val="003F1AD9"/>
    <w:rsid w:val="003F513C"/>
    <w:rsid w:val="003F5562"/>
    <w:rsid w:val="003F771D"/>
    <w:rsid w:val="0040009D"/>
    <w:rsid w:val="00400E1E"/>
    <w:rsid w:val="00402FA1"/>
    <w:rsid w:val="0040362D"/>
    <w:rsid w:val="00403B19"/>
    <w:rsid w:val="00407867"/>
    <w:rsid w:val="00410A69"/>
    <w:rsid w:val="004115FD"/>
    <w:rsid w:val="00412483"/>
    <w:rsid w:val="00412C61"/>
    <w:rsid w:val="00413DDC"/>
    <w:rsid w:val="00414520"/>
    <w:rsid w:val="004161CE"/>
    <w:rsid w:val="0041671B"/>
    <w:rsid w:val="00416ED3"/>
    <w:rsid w:val="00417668"/>
    <w:rsid w:val="004176E5"/>
    <w:rsid w:val="00417891"/>
    <w:rsid w:val="00420EFD"/>
    <w:rsid w:val="004217CC"/>
    <w:rsid w:val="004225B0"/>
    <w:rsid w:val="00422E57"/>
    <w:rsid w:val="0042321C"/>
    <w:rsid w:val="00423676"/>
    <w:rsid w:val="00426FDF"/>
    <w:rsid w:val="00431F2F"/>
    <w:rsid w:val="00432175"/>
    <w:rsid w:val="00432244"/>
    <w:rsid w:val="0043342D"/>
    <w:rsid w:val="004335CA"/>
    <w:rsid w:val="00433766"/>
    <w:rsid w:val="004347F6"/>
    <w:rsid w:val="00440181"/>
    <w:rsid w:val="00440473"/>
    <w:rsid w:val="00441A97"/>
    <w:rsid w:val="0044210D"/>
    <w:rsid w:val="00442893"/>
    <w:rsid w:val="00443666"/>
    <w:rsid w:val="00446D14"/>
    <w:rsid w:val="004501E2"/>
    <w:rsid w:val="0045103F"/>
    <w:rsid w:val="004510A6"/>
    <w:rsid w:val="00451732"/>
    <w:rsid w:val="00451FEA"/>
    <w:rsid w:val="0045370C"/>
    <w:rsid w:val="0045390A"/>
    <w:rsid w:val="0045398F"/>
    <w:rsid w:val="00454998"/>
    <w:rsid w:val="00457AEA"/>
    <w:rsid w:val="0046056D"/>
    <w:rsid w:val="004612AE"/>
    <w:rsid w:val="0046272F"/>
    <w:rsid w:val="00462A2D"/>
    <w:rsid w:val="00464F7E"/>
    <w:rsid w:val="004655FA"/>
    <w:rsid w:val="00466F39"/>
    <w:rsid w:val="00467881"/>
    <w:rsid w:val="00467C84"/>
    <w:rsid w:val="00470655"/>
    <w:rsid w:val="0047156D"/>
    <w:rsid w:val="00471F55"/>
    <w:rsid w:val="00472549"/>
    <w:rsid w:val="00473131"/>
    <w:rsid w:val="00474554"/>
    <w:rsid w:val="00474F6C"/>
    <w:rsid w:val="00475AA9"/>
    <w:rsid w:val="00475CBD"/>
    <w:rsid w:val="0047672F"/>
    <w:rsid w:val="0048043A"/>
    <w:rsid w:val="004807B5"/>
    <w:rsid w:val="004810BF"/>
    <w:rsid w:val="00482CA9"/>
    <w:rsid w:val="00483266"/>
    <w:rsid w:val="004839FA"/>
    <w:rsid w:val="00484519"/>
    <w:rsid w:val="00484EE2"/>
    <w:rsid w:val="004865EF"/>
    <w:rsid w:val="00487C87"/>
    <w:rsid w:val="00490174"/>
    <w:rsid w:val="004933AE"/>
    <w:rsid w:val="004939CE"/>
    <w:rsid w:val="00493F1A"/>
    <w:rsid w:val="004A1F67"/>
    <w:rsid w:val="004A253B"/>
    <w:rsid w:val="004A631A"/>
    <w:rsid w:val="004A66D9"/>
    <w:rsid w:val="004B055B"/>
    <w:rsid w:val="004B0D97"/>
    <w:rsid w:val="004B10B7"/>
    <w:rsid w:val="004B1DA7"/>
    <w:rsid w:val="004B2D43"/>
    <w:rsid w:val="004B2E34"/>
    <w:rsid w:val="004B43A9"/>
    <w:rsid w:val="004B5346"/>
    <w:rsid w:val="004B7440"/>
    <w:rsid w:val="004B7E8F"/>
    <w:rsid w:val="004C3235"/>
    <w:rsid w:val="004C3E58"/>
    <w:rsid w:val="004C4CB5"/>
    <w:rsid w:val="004D02F5"/>
    <w:rsid w:val="004D1CC1"/>
    <w:rsid w:val="004D2471"/>
    <w:rsid w:val="004D253F"/>
    <w:rsid w:val="004D25DE"/>
    <w:rsid w:val="004D3DE5"/>
    <w:rsid w:val="004D3F81"/>
    <w:rsid w:val="004D4307"/>
    <w:rsid w:val="004D4427"/>
    <w:rsid w:val="004D7E23"/>
    <w:rsid w:val="004D7E8B"/>
    <w:rsid w:val="004E0070"/>
    <w:rsid w:val="004E02C6"/>
    <w:rsid w:val="004E0432"/>
    <w:rsid w:val="004E095E"/>
    <w:rsid w:val="004E0F54"/>
    <w:rsid w:val="004E1269"/>
    <w:rsid w:val="004E175D"/>
    <w:rsid w:val="004E203B"/>
    <w:rsid w:val="004E2061"/>
    <w:rsid w:val="004E237A"/>
    <w:rsid w:val="004E2A49"/>
    <w:rsid w:val="004E44D9"/>
    <w:rsid w:val="004E4D47"/>
    <w:rsid w:val="004E50C3"/>
    <w:rsid w:val="004E61EB"/>
    <w:rsid w:val="004E7E3B"/>
    <w:rsid w:val="004F015B"/>
    <w:rsid w:val="004F05AB"/>
    <w:rsid w:val="004F3A1B"/>
    <w:rsid w:val="004F3B33"/>
    <w:rsid w:val="004F411B"/>
    <w:rsid w:val="004F4F67"/>
    <w:rsid w:val="004F5645"/>
    <w:rsid w:val="004F5981"/>
    <w:rsid w:val="004F5C3B"/>
    <w:rsid w:val="004F63FC"/>
    <w:rsid w:val="004F767A"/>
    <w:rsid w:val="00500383"/>
    <w:rsid w:val="00500C1D"/>
    <w:rsid w:val="00503026"/>
    <w:rsid w:val="0050330C"/>
    <w:rsid w:val="00505077"/>
    <w:rsid w:val="0050524D"/>
    <w:rsid w:val="00505FEC"/>
    <w:rsid w:val="005074F8"/>
    <w:rsid w:val="00507DFB"/>
    <w:rsid w:val="00511C46"/>
    <w:rsid w:val="00511CC8"/>
    <w:rsid w:val="00511DC2"/>
    <w:rsid w:val="00511F41"/>
    <w:rsid w:val="00511F63"/>
    <w:rsid w:val="00511F7F"/>
    <w:rsid w:val="005121D5"/>
    <w:rsid w:val="00513C02"/>
    <w:rsid w:val="00513EBF"/>
    <w:rsid w:val="00513F6E"/>
    <w:rsid w:val="00515395"/>
    <w:rsid w:val="005156C6"/>
    <w:rsid w:val="00522B5F"/>
    <w:rsid w:val="00522C68"/>
    <w:rsid w:val="00523337"/>
    <w:rsid w:val="0052383C"/>
    <w:rsid w:val="00524656"/>
    <w:rsid w:val="005247D7"/>
    <w:rsid w:val="0052644B"/>
    <w:rsid w:val="00526906"/>
    <w:rsid w:val="00530153"/>
    <w:rsid w:val="00530E6B"/>
    <w:rsid w:val="005312D5"/>
    <w:rsid w:val="00535F1C"/>
    <w:rsid w:val="0053671B"/>
    <w:rsid w:val="00537AE0"/>
    <w:rsid w:val="00541CF1"/>
    <w:rsid w:val="0054438B"/>
    <w:rsid w:val="005452CA"/>
    <w:rsid w:val="00545369"/>
    <w:rsid w:val="005468F7"/>
    <w:rsid w:val="00547284"/>
    <w:rsid w:val="0054785D"/>
    <w:rsid w:val="00547A0F"/>
    <w:rsid w:val="00550665"/>
    <w:rsid w:val="005518FB"/>
    <w:rsid w:val="00552BCA"/>
    <w:rsid w:val="00553C33"/>
    <w:rsid w:val="00553E95"/>
    <w:rsid w:val="00555011"/>
    <w:rsid w:val="00555074"/>
    <w:rsid w:val="00555559"/>
    <w:rsid w:val="00557B50"/>
    <w:rsid w:val="0056017D"/>
    <w:rsid w:val="005601FE"/>
    <w:rsid w:val="005602A5"/>
    <w:rsid w:val="00560339"/>
    <w:rsid w:val="00561E5B"/>
    <w:rsid w:val="005665B5"/>
    <w:rsid w:val="00567F4F"/>
    <w:rsid w:val="005704B2"/>
    <w:rsid w:val="00570947"/>
    <w:rsid w:val="00570F42"/>
    <w:rsid w:val="00571409"/>
    <w:rsid w:val="005724D3"/>
    <w:rsid w:val="005745F5"/>
    <w:rsid w:val="005748EC"/>
    <w:rsid w:val="005749D8"/>
    <w:rsid w:val="0057618B"/>
    <w:rsid w:val="005772F9"/>
    <w:rsid w:val="00580D59"/>
    <w:rsid w:val="005823E1"/>
    <w:rsid w:val="00582577"/>
    <w:rsid w:val="00583044"/>
    <w:rsid w:val="00584621"/>
    <w:rsid w:val="00584A9E"/>
    <w:rsid w:val="00585D5A"/>
    <w:rsid w:val="005862F6"/>
    <w:rsid w:val="005869ED"/>
    <w:rsid w:val="00587B5A"/>
    <w:rsid w:val="005918C8"/>
    <w:rsid w:val="00591A26"/>
    <w:rsid w:val="00591A5A"/>
    <w:rsid w:val="00594FB7"/>
    <w:rsid w:val="005979D9"/>
    <w:rsid w:val="00597FA1"/>
    <w:rsid w:val="005A0304"/>
    <w:rsid w:val="005A04C6"/>
    <w:rsid w:val="005A0D84"/>
    <w:rsid w:val="005A223E"/>
    <w:rsid w:val="005A2C1B"/>
    <w:rsid w:val="005A35FD"/>
    <w:rsid w:val="005A4B5F"/>
    <w:rsid w:val="005A51DE"/>
    <w:rsid w:val="005B01DB"/>
    <w:rsid w:val="005B0304"/>
    <w:rsid w:val="005B0D15"/>
    <w:rsid w:val="005B0FB2"/>
    <w:rsid w:val="005B1E6B"/>
    <w:rsid w:val="005B24B6"/>
    <w:rsid w:val="005B430E"/>
    <w:rsid w:val="005B4BD6"/>
    <w:rsid w:val="005B683C"/>
    <w:rsid w:val="005B7B10"/>
    <w:rsid w:val="005C09F2"/>
    <w:rsid w:val="005C1E9E"/>
    <w:rsid w:val="005C2748"/>
    <w:rsid w:val="005C2E80"/>
    <w:rsid w:val="005C2FF7"/>
    <w:rsid w:val="005C40D7"/>
    <w:rsid w:val="005C4181"/>
    <w:rsid w:val="005C4A84"/>
    <w:rsid w:val="005C57D9"/>
    <w:rsid w:val="005C5B27"/>
    <w:rsid w:val="005C6392"/>
    <w:rsid w:val="005C6CED"/>
    <w:rsid w:val="005D0338"/>
    <w:rsid w:val="005D070B"/>
    <w:rsid w:val="005D084D"/>
    <w:rsid w:val="005D0EA7"/>
    <w:rsid w:val="005D3BA5"/>
    <w:rsid w:val="005D3BAE"/>
    <w:rsid w:val="005D3C8E"/>
    <w:rsid w:val="005D41DA"/>
    <w:rsid w:val="005D486E"/>
    <w:rsid w:val="005D4D48"/>
    <w:rsid w:val="005D531F"/>
    <w:rsid w:val="005D60C8"/>
    <w:rsid w:val="005D7607"/>
    <w:rsid w:val="005D7AB8"/>
    <w:rsid w:val="005D7D4B"/>
    <w:rsid w:val="005E00FC"/>
    <w:rsid w:val="005E2185"/>
    <w:rsid w:val="005E27C8"/>
    <w:rsid w:val="005E544D"/>
    <w:rsid w:val="005E6945"/>
    <w:rsid w:val="005E6D3D"/>
    <w:rsid w:val="005E6E19"/>
    <w:rsid w:val="005F03B2"/>
    <w:rsid w:val="005F13F3"/>
    <w:rsid w:val="005F204E"/>
    <w:rsid w:val="005F2768"/>
    <w:rsid w:val="005F4E82"/>
    <w:rsid w:val="005F5DE4"/>
    <w:rsid w:val="005F5E7F"/>
    <w:rsid w:val="005F60BC"/>
    <w:rsid w:val="005F652C"/>
    <w:rsid w:val="005F719F"/>
    <w:rsid w:val="006036FD"/>
    <w:rsid w:val="006055C4"/>
    <w:rsid w:val="006071AB"/>
    <w:rsid w:val="00607C64"/>
    <w:rsid w:val="006108AC"/>
    <w:rsid w:val="00611A95"/>
    <w:rsid w:val="00611C3C"/>
    <w:rsid w:val="006137DC"/>
    <w:rsid w:val="00615D18"/>
    <w:rsid w:val="00615E98"/>
    <w:rsid w:val="00616C4D"/>
    <w:rsid w:val="00616D07"/>
    <w:rsid w:val="00620D5A"/>
    <w:rsid w:val="006214F5"/>
    <w:rsid w:val="006219CE"/>
    <w:rsid w:val="00621A51"/>
    <w:rsid w:val="00622690"/>
    <w:rsid w:val="0062425E"/>
    <w:rsid w:val="00625B32"/>
    <w:rsid w:val="00627C82"/>
    <w:rsid w:val="00632364"/>
    <w:rsid w:val="00633539"/>
    <w:rsid w:val="006345D0"/>
    <w:rsid w:val="006348A6"/>
    <w:rsid w:val="00635765"/>
    <w:rsid w:val="0063628B"/>
    <w:rsid w:val="006364A7"/>
    <w:rsid w:val="00637387"/>
    <w:rsid w:val="006376BF"/>
    <w:rsid w:val="006376E8"/>
    <w:rsid w:val="00641447"/>
    <w:rsid w:val="00641915"/>
    <w:rsid w:val="00641DCB"/>
    <w:rsid w:val="00642408"/>
    <w:rsid w:val="006440AC"/>
    <w:rsid w:val="00645C39"/>
    <w:rsid w:val="00645E2C"/>
    <w:rsid w:val="006460FE"/>
    <w:rsid w:val="006462E3"/>
    <w:rsid w:val="00647670"/>
    <w:rsid w:val="00650470"/>
    <w:rsid w:val="0065073B"/>
    <w:rsid w:val="0065098A"/>
    <w:rsid w:val="0065121B"/>
    <w:rsid w:val="00652C5C"/>
    <w:rsid w:val="0065311D"/>
    <w:rsid w:val="00653B2F"/>
    <w:rsid w:val="00654813"/>
    <w:rsid w:val="00657ED3"/>
    <w:rsid w:val="00663560"/>
    <w:rsid w:val="006638DF"/>
    <w:rsid w:val="006641A4"/>
    <w:rsid w:val="00664531"/>
    <w:rsid w:val="00664588"/>
    <w:rsid w:val="006653DF"/>
    <w:rsid w:val="0066617F"/>
    <w:rsid w:val="0066744A"/>
    <w:rsid w:val="006702D7"/>
    <w:rsid w:val="00670E97"/>
    <w:rsid w:val="006713A2"/>
    <w:rsid w:val="00672C32"/>
    <w:rsid w:val="0067472A"/>
    <w:rsid w:val="006756DC"/>
    <w:rsid w:val="00680FD6"/>
    <w:rsid w:val="006810BC"/>
    <w:rsid w:val="00681B09"/>
    <w:rsid w:val="006823BF"/>
    <w:rsid w:val="006839AC"/>
    <w:rsid w:val="00683BDB"/>
    <w:rsid w:val="0068470E"/>
    <w:rsid w:val="00685FFA"/>
    <w:rsid w:val="0068739A"/>
    <w:rsid w:val="0069128B"/>
    <w:rsid w:val="00692966"/>
    <w:rsid w:val="006932AC"/>
    <w:rsid w:val="00694A18"/>
    <w:rsid w:val="00694C7D"/>
    <w:rsid w:val="00694E26"/>
    <w:rsid w:val="006964FB"/>
    <w:rsid w:val="006A1A6D"/>
    <w:rsid w:val="006A3157"/>
    <w:rsid w:val="006A326E"/>
    <w:rsid w:val="006A45D9"/>
    <w:rsid w:val="006A5EBE"/>
    <w:rsid w:val="006A79D6"/>
    <w:rsid w:val="006B0EBA"/>
    <w:rsid w:val="006B1BD8"/>
    <w:rsid w:val="006B26E3"/>
    <w:rsid w:val="006B377A"/>
    <w:rsid w:val="006B3B59"/>
    <w:rsid w:val="006B503B"/>
    <w:rsid w:val="006B710C"/>
    <w:rsid w:val="006C03C2"/>
    <w:rsid w:val="006C3C38"/>
    <w:rsid w:val="006C4A68"/>
    <w:rsid w:val="006C625E"/>
    <w:rsid w:val="006C6399"/>
    <w:rsid w:val="006C6599"/>
    <w:rsid w:val="006C6B77"/>
    <w:rsid w:val="006C6F9D"/>
    <w:rsid w:val="006D030E"/>
    <w:rsid w:val="006D0674"/>
    <w:rsid w:val="006D1F9C"/>
    <w:rsid w:val="006D21AD"/>
    <w:rsid w:val="006D2F1D"/>
    <w:rsid w:val="006D33D5"/>
    <w:rsid w:val="006D366D"/>
    <w:rsid w:val="006D3723"/>
    <w:rsid w:val="006D3E90"/>
    <w:rsid w:val="006D4CCB"/>
    <w:rsid w:val="006D5F94"/>
    <w:rsid w:val="006D6618"/>
    <w:rsid w:val="006D6674"/>
    <w:rsid w:val="006D7D04"/>
    <w:rsid w:val="006E08C8"/>
    <w:rsid w:val="006E0C35"/>
    <w:rsid w:val="006E0D2D"/>
    <w:rsid w:val="006E19FC"/>
    <w:rsid w:val="006E28C4"/>
    <w:rsid w:val="006E293F"/>
    <w:rsid w:val="006E36F9"/>
    <w:rsid w:val="006E530B"/>
    <w:rsid w:val="006E6C33"/>
    <w:rsid w:val="006E75E7"/>
    <w:rsid w:val="006F0813"/>
    <w:rsid w:val="006F1534"/>
    <w:rsid w:val="006F498B"/>
    <w:rsid w:val="006F6D41"/>
    <w:rsid w:val="006F6E2C"/>
    <w:rsid w:val="006F7070"/>
    <w:rsid w:val="006F7743"/>
    <w:rsid w:val="006F7891"/>
    <w:rsid w:val="007001A0"/>
    <w:rsid w:val="00703C8B"/>
    <w:rsid w:val="00703E64"/>
    <w:rsid w:val="00703FF5"/>
    <w:rsid w:val="007040A1"/>
    <w:rsid w:val="00705B9B"/>
    <w:rsid w:val="00712D74"/>
    <w:rsid w:val="00715974"/>
    <w:rsid w:val="00720384"/>
    <w:rsid w:val="00720F26"/>
    <w:rsid w:val="00724428"/>
    <w:rsid w:val="007257B9"/>
    <w:rsid w:val="0072596A"/>
    <w:rsid w:val="00726196"/>
    <w:rsid w:val="0072671F"/>
    <w:rsid w:val="007267D7"/>
    <w:rsid w:val="0072776E"/>
    <w:rsid w:val="00727F82"/>
    <w:rsid w:val="00730CA3"/>
    <w:rsid w:val="00731AD0"/>
    <w:rsid w:val="007330A8"/>
    <w:rsid w:val="0073413C"/>
    <w:rsid w:val="007371E0"/>
    <w:rsid w:val="007426C1"/>
    <w:rsid w:val="00747DA8"/>
    <w:rsid w:val="00750184"/>
    <w:rsid w:val="007508D9"/>
    <w:rsid w:val="00750E07"/>
    <w:rsid w:val="00751693"/>
    <w:rsid w:val="007527B1"/>
    <w:rsid w:val="007532D0"/>
    <w:rsid w:val="00755FF2"/>
    <w:rsid w:val="007562FF"/>
    <w:rsid w:val="00756673"/>
    <w:rsid w:val="00756BD3"/>
    <w:rsid w:val="0075733E"/>
    <w:rsid w:val="00760F27"/>
    <w:rsid w:val="00760FB2"/>
    <w:rsid w:val="00762F9B"/>
    <w:rsid w:val="007632B1"/>
    <w:rsid w:val="00763735"/>
    <w:rsid w:val="007648DD"/>
    <w:rsid w:val="00765DB3"/>
    <w:rsid w:val="0076629D"/>
    <w:rsid w:val="00772071"/>
    <w:rsid w:val="00772BFA"/>
    <w:rsid w:val="0077482D"/>
    <w:rsid w:val="00774B17"/>
    <w:rsid w:val="00774F9A"/>
    <w:rsid w:val="007750C9"/>
    <w:rsid w:val="0077667E"/>
    <w:rsid w:val="00777A98"/>
    <w:rsid w:val="00777B4A"/>
    <w:rsid w:val="00780608"/>
    <w:rsid w:val="007809C0"/>
    <w:rsid w:val="0078166A"/>
    <w:rsid w:val="00781E6E"/>
    <w:rsid w:val="007822A1"/>
    <w:rsid w:val="00782DD1"/>
    <w:rsid w:val="00784103"/>
    <w:rsid w:val="007843FA"/>
    <w:rsid w:val="00790C5E"/>
    <w:rsid w:val="0079145C"/>
    <w:rsid w:val="00791673"/>
    <w:rsid w:val="00791A48"/>
    <w:rsid w:val="007937A7"/>
    <w:rsid w:val="00794E10"/>
    <w:rsid w:val="00795E39"/>
    <w:rsid w:val="007962A6"/>
    <w:rsid w:val="007A1062"/>
    <w:rsid w:val="007A1B54"/>
    <w:rsid w:val="007A26D9"/>
    <w:rsid w:val="007A3DD3"/>
    <w:rsid w:val="007A55B6"/>
    <w:rsid w:val="007A56E9"/>
    <w:rsid w:val="007A594C"/>
    <w:rsid w:val="007A6A80"/>
    <w:rsid w:val="007A6EBE"/>
    <w:rsid w:val="007B0AFC"/>
    <w:rsid w:val="007B2232"/>
    <w:rsid w:val="007B27F1"/>
    <w:rsid w:val="007B34FD"/>
    <w:rsid w:val="007B3DEC"/>
    <w:rsid w:val="007B44FE"/>
    <w:rsid w:val="007B6F1C"/>
    <w:rsid w:val="007B79D1"/>
    <w:rsid w:val="007B7DA0"/>
    <w:rsid w:val="007C093A"/>
    <w:rsid w:val="007C096D"/>
    <w:rsid w:val="007C19D1"/>
    <w:rsid w:val="007C34CB"/>
    <w:rsid w:val="007C4938"/>
    <w:rsid w:val="007C6598"/>
    <w:rsid w:val="007D0D72"/>
    <w:rsid w:val="007D1405"/>
    <w:rsid w:val="007D2F3D"/>
    <w:rsid w:val="007D4A3E"/>
    <w:rsid w:val="007D6612"/>
    <w:rsid w:val="007D6F45"/>
    <w:rsid w:val="007E243A"/>
    <w:rsid w:val="007E42D2"/>
    <w:rsid w:val="007E4B68"/>
    <w:rsid w:val="007E788B"/>
    <w:rsid w:val="007F0BDD"/>
    <w:rsid w:val="007F2189"/>
    <w:rsid w:val="007F40FC"/>
    <w:rsid w:val="007F6920"/>
    <w:rsid w:val="007F71E8"/>
    <w:rsid w:val="00801AC5"/>
    <w:rsid w:val="008024DB"/>
    <w:rsid w:val="0080370B"/>
    <w:rsid w:val="00803A49"/>
    <w:rsid w:val="00803D14"/>
    <w:rsid w:val="00803DB5"/>
    <w:rsid w:val="00804CBB"/>
    <w:rsid w:val="00804F31"/>
    <w:rsid w:val="00805DA2"/>
    <w:rsid w:val="0080649B"/>
    <w:rsid w:val="0080741D"/>
    <w:rsid w:val="00807CDC"/>
    <w:rsid w:val="00810FD5"/>
    <w:rsid w:val="00811C3B"/>
    <w:rsid w:val="00812A72"/>
    <w:rsid w:val="00812B60"/>
    <w:rsid w:val="00812EEF"/>
    <w:rsid w:val="0081308E"/>
    <w:rsid w:val="008146F0"/>
    <w:rsid w:val="00817415"/>
    <w:rsid w:val="0081750B"/>
    <w:rsid w:val="00817C56"/>
    <w:rsid w:val="00820611"/>
    <w:rsid w:val="00820A2C"/>
    <w:rsid w:val="00820DF3"/>
    <w:rsid w:val="008217C4"/>
    <w:rsid w:val="00821EDA"/>
    <w:rsid w:val="008220D8"/>
    <w:rsid w:val="00822E37"/>
    <w:rsid w:val="008230AC"/>
    <w:rsid w:val="00823719"/>
    <w:rsid w:val="00824E15"/>
    <w:rsid w:val="00826247"/>
    <w:rsid w:val="0082645A"/>
    <w:rsid w:val="00827D2D"/>
    <w:rsid w:val="00830AEC"/>
    <w:rsid w:val="00832B4B"/>
    <w:rsid w:val="00833D7E"/>
    <w:rsid w:val="008341E2"/>
    <w:rsid w:val="00836116"/>
    <w:rsid w:val="0083690A"/>
    <w:rsid w:val="00840341"/>
    <w:rsid w:val="00840956"/>
    <w:rsid w:val="008409CD"/>
    <w:rsid w:val="008411A3"/>
    <w:rsid w:val="008416E7"/>
    <w:rsid w:val="008438D3"/>
    <w:rsid w:val="00844AA1"/>
    <w:rsid w:val="0084539D"/>
    <w:rsid w:val="00846D42"/>
    <w:rsid w:val="00846F45"/>
    <w:rsid w:val="00850D95"/>
    <w:rsid w:val="00851B31"/>
    <w:rsid w:val="00851F45"/>
    <w:rsid w:val="00853804"/>
    <w:rsid w:val="00853CA6"/>
    <w:rsid w:val="00853EB9"/>
    <w:rsid w:val="00856550"/>
    <w:rsid w:val="00856EE9"/>
    <w:rsid w:val="008600E1"/>
    <w:rsid w:val="008602DB"/>
    <w:rsid w:val="00860CE9"/>
    <w:rsid w:val="0086190C"/>
    <w:rsid w:val="00861990"/>
    <w:rsid w:val="00861A43"/>
    <w:rsid w:val="00862309"/>
    <w:rsid w:val="00862319"/>
    <w:rsid w:val="00862B89"/>
    <w:rsid w:val="00863B95"/>
    <w:rsid w:val="0086466E"/>
    <w:rsid w:val="00865DB4"/>
    <w:rsid w:val="00865FBF"/>
    <w:rsid w:val="0086683D"/>
    <w:rsid w:val="00867310"/>
    <w:rsid w:val="0086781E"/>
    <w:rsid w:val="0087056E"/>
    <w:rsid w:val="00871E74"/>
    <w:rsid w:val="00872E45"/>
    <w:rsid w:val="00872FE5"/>
    <w:rsid w:val="0087421A"/>
    <w:rsid w:val="00876005"/>
    <w:rsid w:val="00876B3E"/>
    <w:rsid w:val="008776F4"/>
    <w:rsid w:val="0088176A"/>
    <w:rsid w:val="0088189A"/>
    <w:rsid w:val="008842ED"/>
    <w:rsid w:val="00886B3A"/>
    <w:rsid w:val="00892538"/>
    <w:rsid w:val="00894E16"/>
    <w:rsid w:val="00895F01"/>
    <w:rsid w:val="008966FD"/>
    <w:rsid w:val="008A2641"/>
    <w:rsid w:val="008A2651"/>
    <w:rsid w:val="008A3C8B"/>
    <w:rsid w:val="008A3E25"/>
    <w:rsid w:val="008A7B9A"/>
    <w:rsid w:val="008B0C01"/>
    <w:rsid w:val="008B2A4E"/>
    <w:rsid w:val="008B2CBD"/>
    <w:rsid w:val="008B4422"/>
    <w:rsid w:val="008B4FAE"/>
    <w:rsid w:val="008B588E"/>
    <w:rsid w:val="008B59E4"/>
    <w:rsid w:val="008B5AEB"/>
    <w:rsid w:val="008B5F75"/>
    <w:rsid w:val="008C0E1E"/>
    <w:rsid w:val="008C162C"/>
    <w:rsid w:val="008C2185"/>
    <w:rsid w:val="008C37D8"/>
    <w:rsid w:val="008C4DA3"/>
    <w:rsid w:val="008C4F72"/>
    <w:rsid w:val="008C553E"/>
    <w:rsid w:val="008C5A3B"/>
    <w:rsid w:val="008C5D13"/>
    <w:rsid w:val="008C68B4"/>
    <w:rsid w:val="008C72A1"/>
    <w:rsid w:val="008C7354"/>
    <w:rsid w:val="008C777E"/>
    <w:rsid w:val="008D2315"/>
    <w:rsid w:val="008D4CB2"/>
    <w:rsid w:val="008D63BB"/>
    <w:rsid w:val="008D7622"/>
    <w:rsid w:val="008E0D79"/>
    <w:rsid w:val="008E25AB"/>
    <w:rsid w:val="008E279E"/>
    <w:rsid w:val="008E4C02"/>
    <w:rsid w:val="008E5F64"/>
    <w:rsid w:val="008E71B2"/>
    <w:rsid w:val="008E71EA"/>
    <w:rsid w:val="008E775F"/>
    <w:rsid w:val="008E7E14"/>
    <w:rsid w:val="008F1189"/>
    <w:rsid w:val="008F2585"/>
    <w:rsid w:val="008F4129"/>
    <w:rsid w:val="008F56D1"/>
    <w:rsid w:val="008F599B"/>
    <w:rsid w:val="008F5CF5"/>
    <w:rsid w:val="008F6486"/>
    <w:rsid w:val="008F6F9D"/>
    <w:rsid w:val="0090439D"/>
    <w:rsid w:val="00904FDB"/>
    <w:rsid w:val="009106EA"/>
    <w:rsid w:val="0091090D"/>
    <w:rsid w:val="00910A9E"/>
    <w:rsid w:val="00911161"/>
    <w:rsid w:val="009117EE"/>
    <w:rsid w:val="00912E6C"/>
    <w:rsid w:val="00913501"/>
    <w:rsid w:val="00914C2C"/>
    <w:rsid w:val="009166C4"/>
    <w:rsid w:val="00920813"/>
    <w:rsid w:val="0092124B"/>
    <w:rsid w:val="009213A5"/>
    <w:rsid w:val="00921631"/>
    <w:rsid w:val="00921D67"/>
    <w:rsid w:val="0092294A"/>
    <w:rsid w:val="009234EF"/>
    <w:rsid w:val="009241AE"/>
    <w:rsid w:val="00924E2A"/>
    <w:rsid w:val="0092514C"/>
    <w:rsid w:val="00926BB2"/>
    <w:rsid w:val="00927288"/>
    <w:rsid w:val="00927445"/>
    <w:rsid w:val="0092763C"/>
    <w:rsid w:val="0093040C"/>
    <w:rsid w:val="00931B8A"/>
    <w:rsid w:val="00936195"/>
    <w:rsid w:val="00936EF7"/>
    <w:rsid w:val="00937041"/>
    <w:rsid w:val="009373E2"/>
    <w:rsid w:val="00937AE7"/>
    <w:rsid w:val="00940D41"/>
    <w:rsid w:val="009429BA"/>
    <w:rsid w:val="00942E4B"/>
    <w:rsid w:val="009442E0"/>
    <w:rsid w:val="00944D01"/>
    <w:rsid w:val="00945471"/>
    <w:rsid w:val="00947317"/>
    <w:rsid w:val="00947F76"/>
    <w:rsid w:val="00950634"/>
    <w:rsid w:val="00952A3C"/>
    <w:rsid w:val="00952BC4"/>
    <w:rsid w:val="0095302A"/>
    <w:rsid w:val="00953446"/>
    <w:rsid w:val="00954701"/>
    <w:rsid w:val="009555D5"/>
    <w:rsid w:val="0095561E"/>
    <w:rsid w:val="00956004"/>
    <w:rsid w:val="009573F5"/>
    <w:rsid w:val="009576C4"/>
    <w:rsid w:val="00960F7F"/>
    <w:rsid w:val="0096185D"/>
    <w:rsid w:val="0096472F"/>
    <w:rsid w:val="0096697D"/>
    <w:rsid w:val="009669F4"/>
    <w:rsid w:val="00970E87"/>
    <w:rsid w:val="00972EBC"/>
    <w:rsid w:val="009734A0"/>
    <w:rsid w:val="009756C9"/>
    <w:rsid w:val="00975E1A"/>
    <w:rsid w:val="00980327"/>
    <w:rsid w:val="00980B17"/>
    <w:rsid w:val="00980D96"/>
    <w:rsid w:val="0098384A"/>
    <w:rsid w:val="00986797"/>
    <w:rsid w:val="00992710"/>
    <w:rsid w:val="009943BD"/>
    <w:rsid w:val="00994452"/>
    <w:rsid w:val="00995E36"/>
    <w:rsid w:val="00995EE7"/>
    <w:rsid w:val="009960AA"/>
    <w:rsid w:val="009973AE"/>
    <w:rsid w:val="0099763A"/>
    <w:rsid w:val="00997AFD"/>
    <w:rsid w:val="00997CAE"/>
    <w:rsid w:val="009A1066"/>
    <w:rsid w:val="009A1492"/>
    <w:rsid w:val="009A1ABE"/>
    <w:rsid w:val="009A1B16"/>
    <w:rsid w:val="009A1DF7"/>
    <w:rsid w:val="009A27F1"/>
    <w:rsid w:val="009A37FB"/>
    <w:rsid w:val="009A4045"/>
    <w:rsid w:val="009A50F0"/>
    <w:rsid w:val="009A51AB"/>
    <w:rsid w:val="009A5572"/>
    <w:rsid w:val="009A66A6"/>
    <w:rsid w:val="009A711B"/>
    <w:rsid w:val="009B258D"/>
    <w:rsid w:val="009B3AF0"/>
    <w:rsid w:val="009B5B92"/>
    <w:rsid w:val="009B6585"/>
    <w:rsid w:val="009B6C17"/>
    <w:rsid w:val="009B6D37"/>
    <w:rsid w:val="009C1F97"/>
    <w:rsid w:val="009C36B5"/>
    <w:rsid w:val="009C38DE"/>
    <w:rsid w:val="009C55C8"/>
    <w:rsid w:val="009D0582"/>
    <w:rsid w:val="009D150F"/>
    <w:rsid w:val="009D1582"/>
    <w:rsid w:val="009D5429"/>
    <w:rsid w:val="009D5490"/>
    <w:rsid w:val="009D5C0F"/>
    <w:rsid w:val="009D66A7"/>
    <w:rsid w:val="009D6ED3"/>
    <w:rsid w:val="009D6ED5"/>
    <w:rsid w:val="009D7C96"/>
    <w:rsid w:val="009E05C0"/>
    <w:rsid w:val="009E1391"/>
    <w:rsid w:val="009E25B8"/>
    <w:rsid w:val="009E3006"/>
    <w:rsid w:val="009E3D79"/>
    <w:rsid w:val="009E54B8"/>
    <w:rsid w:val="009E6BA1"/>
    <w:rsid w:val="009E7423"/>
    <w:rsid w:val="009F1961"/>
    <w:rsid w:val="009F378A"/>
    <w:rsid w:val="009F3B82"/>
    <w:rsid w:val="009F467E"/>
    <w:rsid w:val="009F5A84"/>
    <w:rsid w:val="009F6B34"/>
    <w:rsid w:val="009F6D58"/>
    <w:rsid w:val="009F747E"/>
    <w:rsid w:val="00A01A6B"/>
    <w:rsid w:val="00A01BC0"/>
    <w:rsid w:val="00A022CC"/>
    <w:rsid w:val="00A040AB"/>
    <w:rsid w:val="00A05452"/>
    <w:rsid w:val="00A0624C"/>
    <w:rsid w:val="00A07942"/>
    <w:rsid w:val="00A101B3"/>
    <w:rsid w:val="00A10472"/>
    <w:rsid w:val="00A11E0B"/>
    <w:rsid w:val="00A12FF1"/>
    <w:rsid w:val="00A13047"/>
    <w:rsid w:val="00A15728"/>
    <w:rsid w:val="00A16794"/>
    <w:rsid w:val="00A169D7"/>
    <w:rsid w:val="00A202E7"/>
    <w:rsid w:val="00A21A15"/>
    <w:rsid w:val="00A21BF2"/>
    <w:rsid w:val="00A221AE"/>
    <w:rsid w:val="00A228A2"/>
    <w:rsid w:val="00A22BDC"/>
    <w:rsid w:val="00A22D15"/>
    <w:rsid w:val="00A22E29"/>
    <w:rsid w:val="00A233F6"/>
    <w:rsid w:val="00A24493"/>
    <w:rsid w:val="00A27AB6"/>
    <w:rsid w:val="00A30870"/>
    <w:rsid w:val="00A322D1"/>
    <w:rsid w:val="00A33A90"/>
    <w:rsid w:val="00A340F9"/>
    <w:rsid w:val="00A34978"/>
    <w:rsid w:val="00A358EE"/>
    <w:rsid w:val="00A35AAB"/>
    <w:rsid w:val="00A35E96"/>
    <w:rsid w:val="00A371BC"/>
    <w:rsid w:val="00A37458"/>
    <w:rsid w:val="00A375F3"/>
    <w:rsid w:val="00A40291"/>
    <w:rsid w:val="00A4142F"/>
    <w:rsid w:val="00A44478"/>
    <w:rsid w:val="00A44570"/>
    <w:rsid w:val="00A44F22"/>
    <w:rsid w:val="00A45BEF"/>
    <w:rsid w:val="00A47D79"/>
    <w:rsid w:val="00A527E0"/>
    <w:rsid w:val="00A53440"/>
    <w:rsid w:val="00A53B5E"/>
    <w:rsid w:val="00A5507E"/>
    <w:rsid w:val="00A55142"/>
    <w:rsid w:val="00A55A0B"/>
    <w:rsid w:val="00A5662D"/>
    <w:rsid w:val="00A57F79"/>
    <w:rsid w:val="00A61CAA"/>
    <w:rsid w:val="00A62DC2"/>
    <w:rsid w:val="00A62E45"/>
    <w:rsid w:val="00A63865"/>
    <w:rsid w:val="00A63DDB"/>
    <w:rsid w:val="00A63F70"/>
    <w:rsid w:val="00A64620"/>
    <w:rsid w:val="00A648E9"/>
    <w:rsid w:val="00A659ED"/>
    <w:rsid w:val="00A66C0D"/>
    <w:rsid w:val="00A66CD4"/>
    <w:rsid w:val="00A67633"/>
    <w:rsid w:val="00A6784E"/>
    <w:rsid w:val="00A71854"/>
    <w:rsid w:val="00A7194B"/>
    <w:rsid w:val="00A71A2E"/>
    <w:rsid w:val="00A71D76"/>
    <w:rsid w:val="00A724CA"/>
    <w:rsid w:val="00A72961"/>
    <w:rsid w:val="00A74BC9"/>
    <w:rsid w:val="00A754DF"/>
    <w:rsid w:val="00A76B69"/>
    <w:rsid w:val="00A77EC9"/>
    <w:rsid w:val="00A80D93"/>
    <w:rsid w:val="00A8242B"/>
    <w:rsid w:val="00A849EE"/>
    <w:rsid w:val="00A8690E"/>
    <w:rsid w:val="00A878E5"/>
    <w:rsid w:val="00A9014F"/>
    <w:rsid w:val="00A910D4"/>
    <w:rsid w:val="00A91931"/>
    <w:rsid w:val="00A92801"/>
    <w:rsid w:val="00A93137"/>
    <w:rsid w:val="00A94326"/>
    <w:rsid w:val="00A962B4"/>
    <w:rsid w:val="00A967F3"/>
    <w:rsid w:val="00A96E7D"/>
    <w:rsid w:val="00A97C88"/>
    <w:rsid w:val="00A97CF3"/>
    <w:rsid w:val="00A97D5D"/>
    <w:rsid w:val="00AA0BD8"/>
    <w:rsid w:val="00AA3F5F"/>
    <w:rsid w:val="00AA487F"/>
    <w:rsid w:val="00AA615E"/>
    <w:rsid w:val="00AA6360"/>
    <w:rsid w:val="00AA7551"/>
    <w:rsid w:val="00AA79A8"/>
    <w:rsid w:val="00AA7F61"/>
    <w:rsid w:val="00AB036A"/>
    <w:rsid w:val="00AB0CFC"/>
    <w:rsid w:val="00AB114D"/>
    <w:rsid w:val="00AB3DB5"/>
    <w:rsid w:val="00AB3F86"/>
    <w:rsid w:val="00AB4985"/>
    <w:rsid w:val="00AB502E"/>
    <w:rsid w:val="00AB5140"/>
    <w:rsid w:val="00AB66BC"/>
    <w:rsid w:val="00AB7253"/>
    <w:rsid w:val="00AC24C6"/>
    <w:rsid w:val="00AC2D9D"/>
    <w:rsid w:val="00AC4035"/>
    <w:rsid w:val="00AC6009"/>
    <w:rsid w:val="00AC65B8"/>
    <w:rsid w:val="00AC6683"/>
    <w:rsid w:val="00AC7F62"/>
    <w:rsid w:val="00AD278A"/>
    <w:rsid w:val="00AD7217"/>
    <w:rsid w:val="00AD7D13"/>
    <w:rsid w:val="00AE159B"/>
    <w:rsid w:val="00AE4A53"/>
    <w:rsid w:val="00AE64A0"/>
    <w:rsid w:val="00AE6E08"/>
    <w:rsid w:val="00AE729D"/>
    <w:rsid w:val="00AE7E0C"/>
    <w:rsid w:val="00AE7E6F"/>
    <w:rsid w:val="00AF225C"/>
    <w:rsid w:val="00AF3042"/>
    <w:rsid w:val="00AF55A9"/>
    <w:rsid w:val="00AF5F8A"/>
    <w:rsid w:val="00AF62A9"/>
    <w:rsid w:val="00AF6681"/>
    <w:rsid w:val="00AF73F6"/>
    <w:rsid w:val="00AF7CD4"/>
    <w:rsid w:val="00AF7F7D"/>
    <w:rsid w:val="00B0163F"/>
    <w:rsid w:val="00B01949"/>
    <w:rsid w:val="00B05AA7"/>
    <w:rsid w:val="00B05F21"/>
    <w:rsid w:val="00B06D6F"/>
    <w:rsid w:val="00B06DF4"/>
    <w:rsid w:val="00B06EB5"/>
    <w:rsid w:val="00B10762"/>
    <w:rsid w:val="00B109E1"/>
    <w:rsid w:val="00B10E8E"/>
    <w:rsid w:val="00B1183B"/>
    <w:rsid w:val="00B11B7B"/>
    <w:rsid w:val="00B1307E"/>
    <w:rsid w:val="00B1488C"/>
    <w:rsid w:val="00B16AA8"/>
    <w:rsid w:val="00B20763"/>
    <w:rsid w:val="00B20E8A"/>
    <w:rsid w:val="00B21177"/>
    <w:rsid w:val="00B211FF"/>
    <w:rsid w:val="00B2217B"/>
    <w:rsid w:val="00B2266A"/>
    <w:rsid w:val="00B23A69"/>
    <w:rsid w:val="00B24BED"/>
    <w:rsid w:val="00B24ED9"/>
    <w:rsid w:val="00B24F6F"/>
    <w:rsid w:val="00B2604F"/>
    <w:rsid w:val="00B30837"/>
    <w:rsid w:val="00B31A6A"/>
    <w:rsid w:val="00B33C7A"/>
    <w:rsid w:val="00B33E94"/>
    <w:rsid w:val="00B35EF0"/>
    <w:rsid w:val="00B36C34"/>
    <w:rsid w:val="00B37205"/>
    <w:rsid w:val="00B37999"/>
    <w:rsid w:val="00B40A22"/>
    <w:rsid w:val="00B41C5C"/>
    <w:rsid w:val="00B424CB"/>
    <w:rsid w:val="00B42B54"/>
    <w:rsid w:val="00B42F8F"/>
    <w:rsid w:val="00B43520"/>
    <w:rsid w:val="00B4362E"/>
    <w:rsid w:val="00B44043"/>
    <w:rsid w:val="00B45830"/>
    <w:rsid w:val="00B464F8"/>
    <w:rsid w:val="00B47391"/>
    <w:rsid w:val="00B47EFA"/>
    <w:rsid w:val="00B50682"/>
    <w:rsid w:val="00B51FA7"/>
    <w:rsid w:val="00B529B2"/>
    <w:rsid w:val="00B52EE6"/>
    <w:rsid w:val="00B53ACF"/>
    <w:rsid w:val="00B5517B"/>
    <w:rsid w:val="00B601B1"/>
    <w:rsid w:val="00B605E7"/>
    <w:rsid w:val="00B60626"/>
    <w:rsid w:val="00B612FF"/>
    <w:rsid w:val="00B61364"/>
    <w:rsid w:val="00B630BE"/>
    <w:rsid w:val="00B6364A"/>
    <w:rsid w:val="00B64273"/>
    <w:rsid w:val="00B644DB"/>
    <w:rsid w:val="00B65BE1"/>
    <w:rsid w:val="00B65BF0"/>
    <w:rsid w:val="00B678AE"/>
    <w:rsid w:val="00B70186"/>
    <w:rsid w:val="00B71D0D"/>
    <w:rsid w:val="00B74D7C"/>
    <w:rsid w:val="00B8048E"/>
    <w:rsid w:val="00B805D0"/>
    <w:rsid w:val="00B833A7"/>
    <w:rsid w:val="00B84156"/>
    <w:rsid w:val="00B848CF"/>
    <w:rsid w:val="00B852F2"/>
    <w:rsid w:val="00B8576C"/>
    <w:rsid w:val="00B8641E"/>
    <w:rsid w:val="00B87B96"/>
    <w:rsid w:val="00B909B7"/>
    <w:rsid w:val="00B9235A"/>
    <w:rsid w:val="00B9370A"/>
    <w:rsid w:val="00B93C12"/>
    <w:rsid w:val="00B945CC"/>
    <w:rsid w:val="00B962A1"/>
    <w:rsid w:val="00B969C4"/>
    <w:rsid w:val="00B975D7"/>
    <w:rsid w:val="00B97993"/>
    <w:rsid w:val="00BA0259"/>
    <w:rsid w:val="00BA1D2D"/>
    <w:rsid w:val="00BA24DC"/>
    <w:rsid w:val="00BA3308"/>
    <w:rsid w:val="00BA419E"/>
    <w:rsid w:val="00BA511C"/>
    <w:rsid w:val="00BA5274"/>
    <w:rsid w:val="00BA60FE"/>
    <w:rsid w:val="00BA6287"/>
    <w:rsid w:val="00BA666F"/>
    <w:rsid w:val="00BB061A"/>
    <w:rsid w:val="00BB3A5F"/>
    <w:rsid w:val="00BB4A86"/>
    <w:rsid w:val="00BB5095"/>
    <w:rsid w:val="00BB5B00"/>
    <w:rsid w:val="00BB5B0E"/>
    <w:rsid w:val="00BB5C1A"/>
    <w:rsid w:val="00BB5F48"/>
    <w:rsid w:val="00BB6128"/>
    <w:rsid w:val="00BB750C"/>
    <w:rsid w:val="00BC0D24"/>
    <w:rsid w:val="00BC1713"/>
    <w:rsid w:val="00BC37E2"/>
    <w:rsid w:val="00BC4DD1"/>
    <w:rsid w:val="00BC55F7"/>
    <w:rsid w:val="00BC5BF6"/>
    <w:rsid w:val="00BC5E5E"/>
    <w:rsid w:val="00BC708D"/>
    <w:rsid w:val="00BC7253"/>
    <w:rsid w:val="00BD00FF"/>
    <w:rsid w:val="00BD1557"/>
    <w:rsid w:val="00BD3C78"/>
    <w:rsid w:val="00BD48CC"/>
    <w:rsid w:val="00BD4EAE"/>
    <w:rsid w:val="00BD694D"/>
    <w:rsid w:val="00BD6B29"/>
    <w:rsid w:val="00BD7E27"/>
    <w:rsid w:val="00BE03EE"/>
    <w:rsid w:val="00BE151F"/>
    <w:rsid w:val="00BE2C0E"/>
    <w:rsid w:val="00BE3076"/>
    <w:rsid w:val="00BE39C9"/>
    <w:rsid w:val="00BE3C1E"/>
    <w:rsid w:val="00BE4331"/>
    <w:rsid w:val="00BE5A28"/>
    <w:rsid w:val="00BE6400"/>
    <w:rsid w:val="00BE7C7E"/>
    <w:rsid w:val="00BE7CDA"/>
    <w:rsid w:val="00BF007B"/>
    <w:rsid w:val="00BF0EEE"/>
    <w:rsid w:val="00BF1FFD"/>
    <w:rsid w:val="00BF421D"/>
    <w:rsid w:val="00BF4A15"/>
    <w:rsid w:val="00BF4D51"/>
    <w:rsid w:val="00BF5DE9"/>
    <w:rsid w:val="00BF6628"/>
    <w:rsid w:val="00BF66AF"/>
    <w:rsid w:val="00BF6D8B"/>
    <w:rsid w:val="00BF6EA5"/>
    <w:rsid w:val="00C05893"/>
    <w:rsid w:val="00C061EF"/>
    <w:rsid w:val="00C06406"/>
    <w:rsid w:val="00C073A0"/>
    <w:rsid w:val="00C139DA"/>
    <w:rsid w:val="00C13FBD"/>
    <w:rsid w:val="00C14890"/>
    <w:rsid w:val="00C14A88"/>
    <w:rsid w:val="00C1577F"/>
    <w:rsid w:val="00C16069"/>
    <w:rsid w:val="00C168DA"/>
    <w:rsid w:val="00C169D6"/>
    <w:rsid w:val="00C21FFB"/>
    <w:rsid w:val="00C22673"/>
    <w:rsid w:val="00C23BCC"/>
    <w:rsid w:val="00C242B8"/>
    <w:rsid w:val="00C24DCC"/>
    <w:rsid w:val="00C25FC1"/>
    <w:rsid w:val="00C2624D"/>
    <w:rsid w:val="00C2775E"/>
    <w:rsid w:val="00C277B8"/>
    <w:rsid w:val="00C32623"/>
    <w:rsid w:val="00C32D46"/>
    <w:rsid w:val="00C337BA"/>
    <w:rsid w:val="00C33FDB"/>
    <w:rsid w:val="00C34BF0"/>
    <w:rsid w:val="00C34D06"/>
    <w:rsid w:val="00C356D3"/>
    <w:rsid w:val="00C3658A"/>
    <w:rsid w:val="00C37476"/>
    <w:rsid w:val="00C3771A"/>
    <w:rsid w:val="00C377DD"/>
    <w:rsid w:val="00C379EA"/>
    <w:rsid w:val="00C37CA8"/>
    <w:rsid w:val="00C40018"/>
    <w:rsid w:val="00C42341"/>
    <w:rsid w:val="00C442D4"/>
    <w:rsid w:val="00C45D81"/>
    <w:rsid w:val="00C47FA6"/>
    <w:rsid w:val="00C501E5"/>
    <w:rsid w:val="00C51F5A"/>
    <w:rsid w:val="00C529B4"/>
    <w:rsid w:val="00C52BD9"/>
    <w:rsid w:val="00C52D0C"/>
    <w:rsid w:val="00C52E02"/>
    <w:rsid w:val="00C52EAA"/>
    <w:rsid w:val="00C5314E"/>
    <w:rsid w:val="00C53675"/>
    <w:rsid w:val="00C53DA0"/>
    <w:rsid w:val="00C541F4"/>
    <w:rsid w:val="00C56B0D"/>
    <w:rsid w:val="00C572D5"/>
    <w:rsid w:val="00C57B47"/>
    <w:rsid w:val="00C606F3"/>
    <w:rsid w:val="00C61011"/>
    <w:rsid w:val="00C640D5"/>
    <w:rsid w:val="00C66250"/>
    <w:rsid w:val="00C679F4"/>
    <w:rsid w:val="00C706B8"/>
    <w:rsid w:val="00C70D31"/>
    <w:rsid w:val="00C71128"/>
    <w:rsid w:val="00C724D3"/>
    <w:rsid w:val="00C734D7"/>
    <w:rsid w:val="00C7361A"/>
    <w:rsid w:val="00C73E11"/>
    <w:rsid w:val="00C741F0"/>
    <w:rsid w:val="00C75C1B"/>
    <w:rsid w:val="00C75F5A"/>
    <w:rsid w:val="00C76926"/>
    <w:rsid w:val="00C7779F"/>
    <w:rsid w:val="00C77EB1"/>
    <w:rsid w:val="00C803E9"/>
    <w:rsid w:val="00C8086D"/>
    <w:rsid w:val="00C809E0"/>
    <w:rsid w:val="00C80FC0"/>
    <w:rsid w:val="00C819F0"/>
    <w:rsid w:val="00C821E6"/>
    <w:rsid w:val="00C83491"/>
    <w:rsid w:val="00C84C8D"/>
    <w:rsid w:val="00C8562A"/>
    <w:rsid w:val="00C9186E"/>
    <w:rsid w:val="00C919CE"/>
    <w:rsid w:val="00C91C93"/>
    <w:rsid w:val="00C92F14"/>
    <w:rsid w:val="00C96FF7"/>
    <w:rsid w:val="00C97822"/>
    <w:rsid w:val="00CA292A"/>
    <w:rsid w:val="00CA4674"/>
    <w:rsid w:val="00CA5CAF"/>
    <w:rsid w:val="00CA5F7C"/>
    <w:rsid w:val="00CA6405"/>
    <w:rsid w:val="00CA66DA"/>
    <w:rsid w:val="00CA7F56"/>
    <w:rsid w:val="00CB19F4"/>
    <w:rsid w:val="00CB1BFC"/>
    <w:rsid w:val="00CB1F65"/>
    <w:rsid w:val="00CB24FF"/>
    <w:rsid w:val="00CB369A"/>
    <w:rsid w:val="00CB40CA"/>
    <w:rsid w:val="00CB423D"/>
    <w:rsid w:val="00CB608D"/>
    <w:rsid w:val="00CB7B2A"/>
    <w:rsid w:val="00CC016F"/>
    <w:rsid w:val="00CC0563"/>
    <w:rsid w:val="00CC39A9"/>
    <w:rsid w:val="00CC45B9"/>
    <w:rsid w:val="00CC642B"/>
    <w:rsid w:val="00CC6577"/>
    <w:rsid w:val="00CC795F"/>
    <w:rsid w:val="00CD1D43"/>
    <w:rsid w:val="00CD328B"/>
    <w:rsid w:val="00CD4606"/>
    <w:rsid w:val="00CD6448"/>
    <w:rsid w:val="00CD6CDD"/>
    <w:rsid w:val="00CE0D9D"/>
    <w:rsid w:val="00CE5364"/>
    <w:rsid w:val="00CE5C2F"/>
    <w:rsid w:val="00CE5DCE"/>
    <w:rsid w:val="00CE61F6"/>
    <w:rsid w:val="00CE6A75"/>
    <w:rsid w:val="00CE6C2A"/>
    <w:rsid w:val="00CF0726"/>
    <w:rsid w:val="00CF3353"/>
    <w:rsid w:val="00CF6CE0"/>
    <w:rsid w:val="00CF72E5"/>
    <w:rsid w:val="00D0012D"/>
    <w:rsid w:val="00D00247"/>
    <w:rsid w:val="00D01035"/>
    <w:rsid w:val="00D0155D"/>
    <w:rsid w:val="00D04A2A"/>
    <w:rsid w:val="00D04D62"/>
    <w:rsid w:val="00D07B7B"/>
    <w:rsid w:val="00D07FBD"/>
    <w:rsid w:val="00D10799"/>
    <w:rsid w:val="00D11EDA"/>
    <w:rsid w:val="00D1421E"/>
    <w:rsid w:val="00D158BB"/>
    <w:rsid w:val="00D15C95"/>
    <w:rsid w:val="00D163EE"/>
    <w:rsid w:val="00D174F5"/>
    <w:rsid w:val="00D17647"/>
    <w:rsid w:val="00D178BC"/>
    <w:rsid w:val="00D179F2"/>
    <w:rsid w:val="00D20661"/>
    <w:rsid w:val="00D20917"/>
    <w:rsid w:val="00D20BB3"/>
    <w:rsid w:val="00D20CB2"/>
    <w:rsid w:val="00D2297A"/>
    <w:rsid w:val="00D23AC5"/>
    <w:rsid w:val="00D24BD1"/>
    <w:rsid w:val="00D25181"/>
    <w:rsid w:val="00D252E4"/>
    <w:rsid w:val="00D2549F"/>
    <w:rsid w:val="00D2674B"/>
    <w:rsid w:val="00D27C6A"/>
    <w:rsid w:val="00D3273A"/>
    <w:rsid w:val="00D329B5"/>
    <w:rsid w:val="00D33057"/>
    <w:rsid w:val="00D337C0"/>
    <w:rsid w:val="00D34AAA"/>
    <w:rsid w:val="00D35040"/>
    <w:rsid w:val="00D365EB"/>
    <w:rsid w:val="00D36605"/>
    <w:rsid w:val="00D370D3"/>
    <w:rsid w:val="00D4051F"/>
    <w:rsid w:val="00D40A09"/>
    <w:rsid w:val="00D448D3"/>
    <w:rsid w:val="00D4516D"/>
    <w:rsid w:val="00D4644D"/>
    <w:rsid w:val="00D468B5"/>
    <w:rsid w:val="00D4703B"/>
    <w:rsid w:val="00D47477"/>
    <w:rsid w:val="00D47A71"/>
    <w:rsid w:val="00D52A2F"/>
    <w:rsid w:val="00D535EA"/>
    <w:rsid w:val="00D538F4"/>
    <w:rsid w:val="00D56284"/>
    <w:rsid w:val="00D57B44"/>
    <w:rsid w:val="00D602A5"/>
    <w:rsid w:val="00D60887"/>
    <w:rsid w:val="00D61F69"/>
    <w:rsid w:val="00D63D73"/>
    <w:rsid w:val="00D64D41"/>
    <w:rsid w:val="00D65327"/>
    <w:rsid w:val="00D65C5F"/>
    <w:rsid w:val="00D7141F"/>
    <w:rsid w:val="00D71607"/>
    <w:rsid w:val="00D734EB"/>
    <w:rsid w:val="00D75209"/>
    <w:rsid w:val="00D75AAD"/>
    <w:rsid w:val="00D80C79"/>
    <w:rsid w:val="00D81669"/>
    <w:rsid w:val="00D8200F"/>
    <w:rsid w:val="00D84322"/>
    <w:rsid w:val="00D8478F"/>
    <w:rsid w:val="00D85431"/>
    <w:rsid w:val="00D85D2D"/>
    <w:rsid w:val="00D868DB"/>
    <w:rsid w:val="00D93368"/>
    <w:rsid w:val="00D9355B"/>
    <w:rsid w:val="00D940C7"/>
    <w:rsid w:val="00D9504D"/>
    <w:rsid w:val="00D97F46"/>
    <w:rsid w:val="00DA0637"/>
    <w:rsid w:val="00DA115D"/>
    <w:rsid w:val="00DA1C18"/>
    <w:rsid w:val="00DA2FA2"/>
    <w:rsid w:val="00DA3A34"/>
    <w:rsid w:val="00DA54CC"/>
    <w:rsid w:val="00DA60D7"/>
    <w:rsid w:val="00DB296F"/>
    <w:rsid w:val="00DB2E8B"/>
    <w:rsid w:val="00DB6FE8"/>
    <w:rsid w:val="00DB7101"/>
    <w:rsid w:val="00DB75A3"/>
    <w:rsid w:val="00DB7823"/>
    <w:rsid w:val="00DC1458"/>
    <w:rsid w:val="00DC1DAC"/>
    <w:rsid w:val="00DC2230"/>
    <w:rsid w:val="00DC2AED"/>
    <w:rsid w:val="00DC4FEA"/>
    <w:rsid w:val="00DC686E"/>
    <w:rsid w:val="00DD040D"/>
    <w:rsid w:val="00DD055C"/>
    <w:rsid w:val="00DD12E7"/>
    <w:rsid w:val="00DD1A92"/>
    <w:rsid w:val="00DD2069"/>
    <w:rsid w:val="00DD2CA9"/>
    <w:rsid w:val="00DD2D90"/>
    <w:rsid w:val="00DD2E1A"/>
    <w:rsid w:val="00DD42C1"/>
    <w:rsid w:val="00DD45CC"/>
    <w:rsid w:val="00DD5E88"/>
    <w:rsid w:val="00DD6059"/>
    <w:rsid w:val="00DD61E5"/>
    <w:rsid w:val="00DD66F1"/>
    <w:rsid w:val="00DD6846"/>
    <w:rsid w:val="00DD6850"/>
    <w:rsid w:val="00DD6FD5"/>
    <w:rsid w:val="00DD711E"/>
    <w:rsid w:val="00DD73B6"/>
    <w:rsid w:val="00DE08A5"/>
    <w:rsid w:val="00DE0BD9"/>
    <w:rsid w:val="00DE16BB"/>
    <w:rsid w:val="00DE1D16"/>
    <w:rsid w:val="00DE2A75"/>
    <w:rsid w:val="00DE3D03"/>
    <w:rsid w:val="00DE3F83"/>
    <w:rsid w:val="00DE432F"/>
    <w:rsid w:val="00DE4C9B"/>
    <w:rsid w:val="00DE536F"/>
    <w:rsid w:val="00DE5EFB"/>
    <w:rsid w:val="00DE6574"/>
    <w:rsid w:val="00DE7152"/>
    <w:rsid w:val="00DE77AC"/>
    <w:rsid w:val="00DF18CD"/>
    <w:rsid w:val="00DF23DF"/>
    <w:rsid w:val="00DF2413"/>
    <w:rsid w:val="00DF39FC"/>
    <w:rsid w:val="00DF502C"/>
    <w:rsid w:val="00DF72F5"/>
    <w:rsid w:val="00E00375"/>
    <w:rsid w:val="00E01047"/>
    <w:rsid w:val="00E010E5"/>
    <w:rsid w:val="00E01212"/>
    <w:rsid w:val="00E01DC5"/>
    <w:rsid w:val="00E02F35"/>
    <w:rsid w:val="00E03D5B"/>
    <w:rsid w:val="00E04F25"/>
    <w:rsid w:val="00E0509C"/>
    <w:rsid w:val="00E07757"/>
    <w:rsid w:val="00E103B6"/>
    <w:rsid w:val="00E14F13"/>
    <w:rsid w:val="00E15182"/>
    <w:rsid w:val="00E1708B"/>
    <w:rsid w:val="00E20F11"/>
    <w:rsid w:val="00E217DA"/>
    <w:rsid w:val="00E231C6"/>
    <w:rsid w:val="00E25279"/>
    <w:rsid w:val="00E25497"/>
    <w:rsid w:val="00E25B04"/>
    <w:rsid w:val="00E2626C"/>
    <w:rsid w:val="00E264D3"/>
    <w:rsid w:val="00E26945"/>
    <w:rsid w:val="00E27F5A"/>
    <w:rsid w:val="00E30E44"/>
    <w:rsid w:val="00E31ED0"/>
    <w:rsid w:val="00E36437"/>
    <w:rsid w:val="00E40242"/>
    <w:rsid w:val="00E40525"/>
    <w:rsid w:val="00E409E9"/>
    <w:rsid w:val="00E41215"/>
    <w:rsid w:val="00E416B4"/>
    <w:rsid w:val="00E419CA"/>
    <w:rsid w:val="00E41BD7"/>
    <w:rsid w:val="00E41C87"/>
    <w:rsid w:val="00E43A12"/>
    <w:rsid w:val="00E43A68"/>
    <w:rsid w:val="00E4464C"/>
    <w:rsid w:val="00E447B5"/>
    <w:rsid w:val="00E44816"/>
    <w:rsid w:val="00E44D16"/>
    <w:rsid w:val="00E4563D"/>
    <w:rsid w:val="00E456B3"/>
    <w:rsid w:val="00E4573C"/>
    <w:rsid w:val="00E47D66"/>
    <w:rsid w:val="00E50089"/>
    <w:rsid w:val="00E510A3"/>
    <w:rsid w:val="00E53172"/>
    <w:rsid w:val="00E533A5"/>
    <w:rsid w:val="00E539AC"/>
    <w:rsid w:val="00E54313"/>
    <w:rsid w:val="00E5494E"/>
    <w:rsid w:val="00E5528D"/>
    <w:rsid w:val="00E55674"/>
    <w:rsid w:val="00E55EDB"/>
    <w:rsid w:val="00E565C8"/>
    <w:rsid w:val="00E57F3C"/>
    <w:rsid w:val="00E60193"/>
    <w:rsid w:val="00E616A5"/>
    <w:rsid w:val="00E61E88"/>
    <w:rsid w:val="00E621FF"/>
    <w:rsid w:val="00E6310D"/>
    <w:rsid w:val="00E640B2"/>
    <w:rsid w:val="00E64B89"/>
    <w:rsid w:val="00E66123"/>
    <w:rsid w:val="00E66568"/>
    <w:rsid w:val="00E674A5"/>
    <w:rsid w:val="00E71E55"/>
    <w:rsid w:val="00E72185"/>
    <w:rsid w:val="00E73016"/>
    <w:rsid w:val="00E75359"/>
    <w:rsid w:val="00E76ED8"/>
    <w:rsid w:val="00E7764A"/>
    <w:rsid w:val="00E77F18"/>
    <w:rsid w:val="00E804CC"/>
    <w:rsid w:val="00E822B1"/>
    <w:rsid w:val="00E835B6"/>
    <w:rsid w:val="00E85D44"/>
    <w:rsid w:val="00E87723"/>
    <w:rsid w:val="00E90290"/>
    <w:rsid w:val="00E926CC"/>
    <w:rsid w:val="00E92E1E"/>
    <w:rsid w:val="00E92E40"/>
    <w:rsid w:val="00E933DD"/>
    <w:rsid w:val="00E97127"/>
    <w:rsid w:val="00E9797E"/>
    <w:rsid w:val="00E97981"/>
    <w:rsid w:val="00EA005F"/>
    <w:rsid w:val="00EA0893"/>
    <w:rsid w:val="00EA0F24"/>
    <w:rsid w:val="00EA469B"/>
    <w:rsid w:val="00EA632B"/>
    <w:rsid w:val="00EA67FE"/>
    <w:rsid w:val="00EA706B"/>
    <w:rsid w:val="00EA7DE2"/>
    <w:rsid w:val="00EB1CAB"/>
    <w:rsid w:val="00EB210F"/>
    <w:rsid w:val="00EB5C62"/>
    <w:rsid w:val="00EB7BA0"/>
    <w:rsid w:val="00EC0956"/>
    <w:rsid w:val="00EC2BB3"/>
    <w:rsid w:val="00EC4767"/>
    <w:rsid w:val="00EC56B7"/>
    <w:rsid w:val="00EC6BB4"/>
    <w:rsid w:val="00EC7CCD"/>
    <w:rsid w:val="00EC7E49"/>
    <w:rsid w:val="00ED021A"/>
    <w:rsid w:val="00ED086C"/>
    <w:rsid w:val="00ED1280"/>
    <w:rsid w:val="00ED2035"/>
    <w:rsid w:val="00ED33B6"/>
    <w:rsid w:val="00ED4455"/>
    <w:rsid w:val="00ED4850"/>
    <w:rsid w:val="00ED5236"/>
    <w:rsid w:val="00ED5BCA"/>
    <w:rsid w:val="00ED6E05"/>
    <w:rsid w:val="00ED7AC6"/>
    <w:rsid w:val="00ED7C6A"/>
    <w:rsid w:val="00EE0209"/>
    <w:rsid w:val="00EE1325"/>
    <w:rsid w:val="00EE25D4"/>
    <w:rsid w:val="00EE311A"/>
    <w:rsid w:val="00EE59E0"/>
    <w:rsid w:val="00EE6DA5"/>
    <w:rsid w:val="00EE6FAF"/>
    <w:rsid w:val="00EE7DE6"/>
    <w:rsid w:val="00EF2539"/>
    <w:rsid w:val="00EF32A3"/>
    <w:rsid w:val="00EF4963"/>
    <w:rsid w:val="00EF4E2D"/>
    <w:rsid w:val="00EF64C0"/>
    <w:rsid w:val="00EF6C1F"/>
    <w:rsid w:val="00EF7F49"/>
    <w:rsid w:val="00F0011B"/>
    <w:rsid w:val="00F01EA3"/>
    <w:rsid w:val="00F02D4A"/>
    <w:rsid w:val="00F0382C"/>
    <w:rsid w:val="00F05228"/>
    <w:rsid w:val="00F0642D"/>
    <w:rsid w:val="00F0695D"/>
    <w:rsid w:val="00F1095A"/>
    <w:rsid w:val="00F12689"/>
    <w:rsid w:val="00F128B3"/>
    <w:rsid w:val="00F128F3"/>
    <w:rsid w:val="00F131EB"/>
    <w:rsid w:val="00F13741"/>
    <w:rsid w:val="00F13F13"/>
    <w:rsid w:val="00F14719"/>
    <w:rsid w:val="00F157B9"/>
    <w:rsid w:val="00F171FF"/>
    <w:rsid w:val="00F17A55"/>
    <w:rsid w:val="00F17AB3"/>
    <w:rsid w:val="00F20324"/>
    <w:rsid w:val="00F20FFB"/>
    <w:rsid w:val="00F2195F"/>
    <w:rsid w:val="00F230CC"/>
    <w:rsid w:val="00F258AF"/>
    <w:rsid w:val="00F26660"/>
    <w:rsid w:val="00F2755D"/>
    <w:rsid w:val="00F27F98"/>
    <w:rsid w:val="00F30021"/>
    <w:rsid w:val="00F3085A"/>
    <w:rsid w:val="00F326BE"/>
    <w:rsid w:val="00F338C3"/>
    <w:rsid w:val="00F33EB6"/>
    <w:rsid w:val="00F34CF4"/>
    <w:rsid w:val="00F3582B"/>
    <w:rsid w:val="00F40FE4"/>
    <w:rsid w:val="00F4102A"/>
    <w:rsid w:val="00F41725"/>
    <w:rsid w:val="00F445D4"/>
    <w:rsid w:val="00F44712"/>
    <w:rsid w:val="00F44AEF"/>
    <w:rsid w:val="00F451D6"/>
    <w:rsid w:val="00F459A9"/>
    <w:rsid w:val="00F45A27"/>
    <w:rsid w:val="00F466FF"/>
    <w:rsid w:val="00F46BA0"/>
    <w:rsid w:val="00F475B5"/>
    <w:rsid w:val="00F47C40"/>
    <w:rsid w:val="00F5057E"/>
    <w:rsid w:val="00F54266"/>
    <w:rsid w:val="00F5501D"/>
    <w:rsid w:val="00F56012"/>
    <w:rsid w:val="00F60014"/>
    <w:rsid w:val="00F607EB"/>
    <w:rsid w:val="00F6081A"/>
    <w:rsid w:val="00F6089B"/>
    <w:rsid w:val="00F60EB2"/>
    <w:rsid w:val="00F62119"/>
    <w:rsid w:val="00F7013D"/>
    <w:rsid w:val="00F70FAF"/>
    <w:rsid w:val="00F71B16"/>
    <w:rsid w:val="00F7204F"/>
    <w:rsid w:val="00F737B5"/>
    <w:rsid w:val="00F748A7"/>
    <w:rsid w:val="00F74EDD"/>
    <w:rsid w:val="00F752EB"/>
    <w:rsid w:val="00F7683E"/>
    <w:rsid w:val="00F769EB"/>
    <w:rsid w:val="00F76F29"/>
    <w:rsid w:val="00F77B91"/>
    <w:rsid w:val="00F81510"/>
    <w:rsid w:val="00F81910"/>
    <w:rsid w:val="00F839F6"/>
    <w:rsid w:val="00F83CF1"/>
    <w:rsid w:val="00F848C8"/>
    <w:rsid w:val="00F86314"/>
    <w:rsid w:val="00F87A0B"/>
    <w:rsid w:val="00F87F9A"/>
    <w:rsid w:val="00F91B09"/>
    <w:rsid w:val="00F91FA0"/>
    <w:rsid w:val="00F91FF6"/>
    <w:rsid w:val="00F9380E"/>
    <w:rsid w:val="00F94082"/>
    <w:rsid w:val="00F96E22"/>
    <w:rsid w:val="00FA05B1"/>
    <w:rsid w:val="00FA1198"/>
    <w:rsid w:val="00FA2C48"/>
    <w:rsid w:val="00FA3F26"/>
    <w:rsid w:val="00FA77A8"/>
    <w:rsid w:val="00FB25C2"/>
    <w:rsid w:val="00FB3384"/>
    <w:rsid w:val="00FB49EC"/>
    <w:rsid w:val="00FB4EDF"/>
    <w:rsid w:val="00FB620C"/>
    <w:rsid w:val="00FC06A9"/>
    <w:rsid w:val="00FC0D57"/>
    <w:rsid w:val="00FC276E"/>
    <w:rsid w:val="00FC3097"/>
    <w:rsid w:val="00FC4CF0"/>
    <w:rsid w:val="00FC5A8C"/>
    <w:rsid w:val="00FC71A4"/>
    <w:rsid w:val="00FC7AB6"/>
    <w:rsid w:val="00FC7CCA"/>
    <w:rsid w:val="00FD0B4B"/>
    <w:rsid w:val="00FD1048"/>
    <w:rsid w:val="00FD12EA"/>
    <w:rsid w:val="00FD48A0"/>
    <w:rsid w:val="00FD61AE"/>
    <w:rsid w:val="00FD6532"/>
    <w:rsid w:val="00FD661D"/>
    <w:rsid w:val="00FD730A"/>
    <w:rsid w:val="00FD7360"/>
    <w:rsid w:val="00FE127D"/>
    <w:rsid w:val="00FE167C"/>
    <w:rsid w:val="00FE1E28"/>
    <w:rsid w:val="00FE2D9A"/>
    <w:rsid w:val="00FE424B"/>
    <w:rsid w:val="00FE45D7"/>
    <w:rsid w:val="00FE515A"/>
    <w:rsid w:val="00FE5593"/>
    <w:rsid w:val="00FE66C7"/>
    <w:rsid w:val="00FE739C"/>
    <w:rsid w:val="00FE74C6"/>
    <w:rsid w:val="00FF0484"/>
    <w:rsid w:val="00FF0855"/>
    <w:rsid w:val="00FF2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992E6"/>
  <w14:defaultImageDpi w14:val="96"/>
  <w15:docId w15:val="{69CB6D01-5D29-4457-A788-16E32A12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5CA"/>
    <w:rPr>
      <w:szCs w:val="22"/>
    </w:rPr>
  </w:style>
  <w:style w:type="paragraph" w:styleId="Heading1">
    <w:name w:val="heading 1"/>
    <w:basedOn w:val="Normal"/>
    <w:next w:val="Normal"/>
    <w:link w:val="Heading1Char"/>
    <w:uiPriority w:val="9"/>
    <w:qFormat/>
    <w:rsid w:val="00E36437"/>
    <w:pPr>
      <w:keepNext/>
      <w:keepLines/>
      <w:spacing w:after="0" w:line="480" w:lineRule="auto"/>
      <w:jc w:val="center"/>
      <w:outlineLvl w:val="0"/>
    </w:pPr>
    <w:rPr>
      <w:rFonts w:eastAsiaTheme="majorEastAsia"/>
      <w:b/>
      <w:szCs w:val="32"/>
    </w:rPr>
  </w:style>
  <w:style w:type="paragraph" w:styleId="Heading2">
    <w:name w:val="heading 2"/>
    <w:basedOn w:val="Normal"/>
    <w:next w:val="Normal"/>
    <w:link w:val="Heading2Char"/>
    <w:uiPriority w:val="9"/>
    <w:unhideWhenUsed/>
    <w:qFormat/>
    <w:rsid w:val="00D179F2"/>
    <w:pPr>
      <w:keepNext/>
      <w:keepLines/>
      <w:spacing w:after="0" w:line="480" w:lineRule="auto"/>
      <w:outlineLvl w:val="1"/>
    </w:pPr>
    <w:rPr>
      <w:rFonts w:eastAsiaTheme="majorEastAsia"/>
      <w:b/>
      <w:szCs w:val="26"/>
    </w:rPr>
  </w:style>
  <w:style w:type="paragraph" w:styleId="Heading3">
    <w:name w:val="heading 3"/>
    <w:basedOn w:val="Normal"/>
    <w:next w:val="Normal"/>
    <w:link w:val="Heading3Char"/>
    <w:uiPriority w:val="9"/>
    <w:unhideWhenUsed/>
    <w:qFormat/>
    <w:rsid w:val="00A169D7"/>
    <w:pPr>
      <w:keepNext/>
      <w:keepLines/>
      <w:spacing w:after="0" w:line="480" w:lineRule="auto"/>
      <w:outlineLvl w:val="2"/>
    </w:pPr>
    <w:rPr>
      <w:rFonts w:eastAsiaTheme="majorEastAsia"/>
      <w:b/>
      <w:color w:val="000000" w:themeColor="text1"/>
      <w:szCs w:val="24"/>
    </w:rPr>
  </w:style>
  <w:style w:type="paragraph" w:styleId="Heading4">
    <w:name w:val="heading 4"/>
    <w:aliases w:val="Tabel"/>
    <w:basedOn w:val="Normal"/>
    <w:next w:val="Normal"/>
    <w:link w:val="Heading4Char"/>
    <w:uiPriority w:val="9"/>
    <w:unhideWhenUsed/>
    <w:qFormat/>
    <w:rsid w:val="00663560"/>
    <w:pPr>
      <w:keepNext/>
      <w:keepLines/>
      <w:spacing w:after="0" w:line="240" w:lineRule="auto"/>
      <w:outlineLvl w:val="3"/>
    </w:pPr>
    <w:rPr>
      <w:rFonts w:eastAsiaTheme="majorEastAsia"/>
      <w:iCs/>
    </w:rPr>
  </w:style>
  <w:style w:type="paragraph" w:styleId="Heading5">
    <w:name w:val="heading 5"/>
    <w:aliases w:val="Gambar"/>
    <w:basedOn w:val="Normal"/>
    <w:next w:val="Normal"/>
    <w:link w:val="Heading5Char"/>
    <w:uiPriority w:val="9"/>
    <w:unhideWhenUsed/>
    <w:rsid w:val="00F86314"/>
    <w:pPr>
      <w:keepNext/>
      <w:keepLines/>
      <w:spacing w:after="0" w:line="240" w:lineRule="auto"/>
      <w:outlineLvl w:val="4"/>
    </w:pPr>
    <w:rPr>
      <w:rFonts w:eastAsiaTheme="majorEastAsia"/>
    </w:rPr>
  </w:style>
  <w:style w:type="paragraph" w:styleId="Heading6">
    <w:name w:val="heading 6"/>
    <w:basedOn w:val="Normal"/>
    <w:next w:val="Normal"/>
    <w:link w:val="Heading6Char"/>
    <w:uiPriority w:val="9"/>
    <w:unhideWhenUsed/>
    <w:rsid w:val="00F86314"/>
    <w:pPr>
      <w:keepNext/>
      <w:keepLines/>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unhideWhenUsed/>
    <w:rsid w:val="00641915"/>
    <w:pPr>
      <w:keepNext/>
      <w:keepLines/>
      <w:spacing w:before="40" w:after="0" w:line="240" w:lineRule="auto"/>
      <w:outlineLvl w:val="6"/>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6437"/>
    <w:rPr>
      <w:rFonts w:eastAsiaTheme="majorEastAsia" w:cs="Times New Roman"/>
      <w:b/>
      <w:sz w:val="32"/>
      <w:szCs w:val="32"/>
    </w:rPr>
  </w:style>
  <w:style w:type="character" w:customStyle="1" w:styleId="Heading2Char">
    <w:name w:val="Heading 2 Char"/>
    <w:basedOn w:val="DefaultParagraphFont"/>
    <w:link w:val="Heading2"/>
    <w:uiPriority w:val="9"/>
    <w:locked/>
    <w:rsid w:val="00D179F2"/>
    <w:rPr>
      <w:rFonts w:eastAsiaTheme="majorEastAsia" w:cs="Times New Roman"/>
      <w:b/>
      <w:sz w:val="26"/>
      <w:szCs w:val="26"/>
    </w:rPr>
  </w:style>
  <w:style w:type="character" w:customStyle="1" w:styleId="Heading3Char">
    <w:name w:val="Heading 3 Char"/>
    <w:basedOn w:val="DefaultParagraphFont"/>
    <w:link w:val="Heading3"/>
    <w:uiPriority w:val="9"/>
    <w:locked/>
    <w:rsid w:val="007A3DD3"/>
    <w:rPr>
      <w:rFonts w:eastAsiaTheme="majorEastAsia" w:cs="Times New Roman"/>
      <w:b/>
      <w:color w:val="000000" w:themeColor="text1"/>
    </w:rPr>
  </w:style>
  <w:style w:type="character" w:customStyle="1" w:styleId="Heading4Char">
    <w:name w:val="Heading 4 Char"/>
    <w:aliases w:val="Tabel Char"/>
    <w:basedOn w:val="DefaultParagraphFont"/>
    <w:link w:val="Heading4"/>
    <w:uiPriority w:val="9"/>
    <w:locked/>
    <w:rsid w:val="00663560"/>
    <w:rPr>
      <w:rFonts w:eastAsiaTheme="majorEastAsia" w:cs="Times New Roman"/>
      <w:iCs/>
      <w:sz w:val="22"/>
      <w:szCs w:val="22"/>
    </w:rPr>
  </w:style>
  <w:style w:type="character" w:customStyle="1" w:styleId="Heading5Char">
    <w:name w:val="Heading 5 Char"/>
    <w:aliases w:val="Gambar Char"/>
    <w:basedOn w:val="DefaultParagraphFont"/>
    <w:link w:val="Heading5"/>
    <w:uiPriority w:val="9"/>
    <w:locked/>
    <w:rsid w:val="00F86314"/>
    <w:rPr>
      <w:rFonts w:eastAsiaTheme="majorEastAsia" w:cs="Times New Roman"/>
      <w:sz w:val="22"/>
      <w:szCs w:val="22"/>
    </w:rPr>
  </w:style>
  <w:style w:type="character" w:customStyle="1" w:styleId="Heading6Char">
    <w:name w:val="Heading 6 Char"/>
    <w:basedOn w:val="DefaultParagraphFont"/>
    <w:link w:val="Heading6"/>
    <w:uiPriority w:val="9"/>
    <w:locked/>
    <w:rsid w:val="00F86314"/>
    <w:rPr>
      <w:rFonts w:asciiTheme="majorHAnsi" w:eastAsiaTheme="majorEastAsia" w:hAnsiTheme="majorHAnsi" w:cs="Times New Roman"/>
      <w:color w:val="1F4D78" w:themeColor="accent1" w:themeShade="7F"/>
      <w:sz w:val="22"/>
      <w:szCs w:val="22"/>
    </w:rPr>
  </w:style>
  <w:style w:type="character" w:customStyle="1" w:styleId="Heading7Char">
    <w:name w:val="Heading 7 Char"/>
    <w:basedOn w:val="DefaultParagraphFont"/>
    <w:link w:val="Heading7"/>
    <w:uiPriority w:val="9"/>
    <w:locked/>
    <w:rsid w:val="00641915"/>
    <w:rPr>
      <w:rFonts w:eastAsiaTheme="majorEastAsia" w:cs="Times New Roman"/>
      <w:b/>
      <w:iCs/>
      <w:sz w:val="22"/>
      <w:szCs w:val="22"/>
    </w:rPr>
  </w:style>
  <w:style w:type="table" w:styleId="TableGrid">
    <w:name w:val="Table Grid"/>
    <w:basedOn w:val="TableNormal"/>
    <w:uiPriority w:val="39"/>
    <w:rsid w:val="001E72ED"/>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993"/>
    <w:pPr>
      <w:ind w:left="720"/>
      <w:contextualSpacing/>
    </w:pPr>
  </w:style>
  <w:style w:type="paragraph" w:styleId="BalloonText">
    <w:name w:val="Balloon Text"/>
    <w:basedOn w:val="Normal"/>
    <w:link w:val="BalloonTextChar"/>
    <w:uiPriority w:val="99"/>
    <w:semiHidden/>
    <w:unhideWhenUsed/>
    <w:rsid w:val="00EA63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A632B"/>
    <w:rPr>
      <w:rFonts w:ascii="Segoe UI" w:hAnsi="Segoe UI" w:cs="Segoe UI"/>
      <w:sz w:val="18"/>
      <w:szCs w:val="18"/>
    </w:rPr>
  </w:style>
  <w:style w:type="character" w:styleId="PlaceholderText">
    <w:name w:val="Placeholder Text"/>
    <w:basedOn w:val="DefaultParagraphFont"/>
    <w:uiPriority w:val="99"/>
    <w:semiHidden/>
    <w:rsid w:val="00213477"/>
    <w:rPr>
      <w:rFonts w:cs="Times New Roman"/>
      <w:color w:val="808080"/>
    </w:rPr>
  </w:style>
  <w:style w:type="paragraph" w:styleId="Header">
    <w:name w:val="header"/>
    <w:basedOn w:val="Normal"/>
    <w:link w:val="HeaderChar"/>
    <w:uiPriority w:val="99"/>
    <w:unhideWhenUsed/>
    <w:rsid w:val="00B841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84156"/>
    <w:rPr>
      <w:rFonts w:cs="Times New Roman"/>
      <w:sz w:val="22"/>
      <w:szCs w:val="22"/>
    </w:rPr>
  </w:style>
  <w:style w:type="paragraph" w:styleId="Footer">
    <w:name w:val="footer"/>
    <w:basedOn w:val="Normal"/>
    <w:link w:val="FooterChar"/>
    <w:uiPriority w:val="99"/>
    <w:unhideWhenUsed/>
    <w:rsid w:val="00B841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84156"/>
    <w:rPr>
      <w:rFonts w:cs="Times New Roman"/>
      <w:sz w:val="22"/>
      <w:szCs w:val="22"/>
    </w:rPr>
  </w:style>
  <w:style w:type="paragraph" w:styleId="HTMLPreformatted">
    <w:name w:val="HTML Preformatted"/>
    <w:basedOn w:val="Normal"/>
    <w:link w:val="HTMLPreformattedChar"/>
    <w:uiPriority w:val="99"/>
    <w:unhideWhenUsed/>
    <w:rsid w:val="00246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46919"/>
    <w:rPr>
      <w:rFonts w:ascii="Courier New" w:hAnsi="Courier New" w:cs="Courier New"/>
      <w:sz w:val="20"/>
      <w:szCs w:val="20"/>
    </w:rPr>
  </w:style>
  <w:style w:type="paragraph" w:styleId="TOCHeading">
    <w:name w:val="TOC Heading"/>
    <w:basedOn w:val="Heading1"/>
    <w:next w:val="Normal"/>
    <w:uiPriority w:val="39"/>
    <w:unhideWhenUsed/>
    <w:qFormat/>
    <w:rsid w:val="00D97F46"/>
    <w:pPr>
      <w:spacing w:before="240"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4217CC"/>
    <w:pPr>
      <w:tabs>
        <w:tab w:val="left" w:pos="851"/>
        <w:tab w:val="left" w:leader="dot" w:pos="1100"/>
        <w:tab w:val="left" w:leader="dot" w:pos="7938"/>
      </w:tabs>
      <w:spacing w:after="0" w:line="240" w:lineRule="auto"/>
    </w:pPr>
    <w:rPr>
      <w:rFonts w:eastAsiaTheme="minorEastAsia"/>
    </w:rPr>
  </w:style>
  <w:style w:type="paragraph" w:styleId="TOC1">
    <w:name w:val="toc 1"/>
    <w:basedOn w:val="Normal"/>
    <w:next w:val="Normal"/>
    <w:autoRedefine/>
    <w:uiPriority w:val="39"/>
    <w:unhideWhenUsed/>
    <w:rsid w:val="004217CC"/>
    <w:pPr>
      <w:tabs>
        <w:tab w:val="left" w:leader="dot" w:pos="851"/>
        <w:tab w:val="left" w:leader="dot" w:pos="7938"/>
      </w:tabs>
      <w:spacing w:after="0" w:line="240" w:lineRule="auto"/>
      <w:ind w:right="-283"/>
    </w:pPr>
    <w:rPr>
      <w:rFonts w:eastAsiaTheme="minorEastAsia"/>
      <w:b/>
      <w:noProof/>
      <w:szCs w:val="24"/>
    </w:rPr>
  </w:style>
  <w:style w:type="paragraph" w:styleId="TOC3">
    <w:name w:val="toc 3"/>
    <w:basedOn w:val="Normal"/>
    <w:next w:val="Normal"/>
    <w:autoRedefine/>
    <w:uiPriority w:val="39"/>
    <w:unhideWhenUsed/>
    <w:rsid w:val="004217CC"/>
    <w:pPr>
      <w:tabs>
        <w:tab w:val="left" w:pos="851"/>
        <w:tab w:val="left" w:leader="dot" w:pos="7938"/>
      </w:tabs>
      <w:spacing w:after="0" w:line="240" w:lineRule="auto"/>
    </w:pPr>
    <w:rPr>
      <w:rFonts w:eastAsiaTheme="minorEastAsia"/>
    </w:rPr>
  </w:style>
  <w:style w:type="paragraph" w:styleId="TOC4">
    <w:name w:val="toc 4"/>
    <w:basedOn w:val="Normal"/>
    <w:next w:val="Normal"/>
    <w:autoRedefine/>
    <w:uiPriority w:val="39"/>
    <w:unhideWhenUsed/>
    <w:rsid w:val="007B79D1"/>
    <w:pPr>
      <w:tabs>
        <w:tab w:val="right" w:leader="dot" w:pos="8212"/>
      </w:tabs>
      <w:spacing w:after="100" w:line="240" w:lineRule="auto"/>
      <w:ind w:left="-100"/>
      <w:jc w:val="both"/>
    </w:pPr>
  </w:style>
  <w:style w:type="paragraph" w:styleId="TOC5">
    <w:name w:val="toc 5"/>
    <w:basedOn w:val="Normal"/>
    <w:next w:val="Normal"/>
    <w:autoRedefine/>
    <w:uiPriority w:val="39"/>
    <w:unhideWhenUsed/>
    <w:rsid w:val="005C4181"/>
    <w:pPr>
      <w:tabs>
        <w:tab w:val="right" w:leader="dot" w:pos="8212"/>
      </w:tabs>
      <w:spacing w:after="100" w:line="240" w:lineRule="auto"/>
      <w:ind w:left="-100"/>
      <w:jc w:val="both"/>
    </w:pPr>
  </w:style>
  <w:style w:type="character" w:styleId="Hyperlink">
    <w:name w:val="Hyperlink"/>
    <w:basedOn w:val="DefaultParagraphFont"/>
    <w:uiPriority w:val="99"/>
    <w:unhideWhenUsed/>
    <w:rsid w:val="00446D14"/>
    <w:rPr>
      <w:rFonts w:cs="Times New Roman"/>
      <w:color w:val="0563C1" w:themeColor="hyperlink"/>
      <w:u w:val="single"/>
    </w:rPr>
  </w:style>
  <w:style w:type="paragraph" w:styleId="TOC7">
    <w:name w:val="toc 7"/>
    <w:basedOn w:val="Normal"/>
    <w:next w:val="Normal"/>
    <w:autoRedefine/>
    <w:uiPriority w:val="39"/>
    <w:unhideWhenUsed/>
    <w:rsid w:val="002E44A6"/>
    <w:pPr>
      <w:tabs>
        <w:tab w:val="right" w:leader="dot" w:pos="821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77218">
      <w:bodyDiv w:val="1"/>
      <w:marLeft w:val="0"/>
      <w:marRight w:val="0"/>
      <w:marTop w:val="0"/>
      <w:marBottom w:val="0"/>
      <w:divBdr>
        <w:top w:val="none" w:sz="0" w:space="0" w:color="auto"/>
        <w:left w:val="none" w:sz="0" w:space="0" w:color="auto"/>
        <w:bottom w:val="none" w:sz="0" w:space="0" w:color="auto"/>
        <w:right w:val="none" w:sz="0" w:space="0" w:color="auto"/>
      </w:divBdr>
    </w:div>
    <w:div w:id="108092159">
      <w:bodyDiv w:val="1"/>
      <w:marLeft w:val="0"/>
      <w:marRight w:val="0"/>
      <w:marTop w:val="0"/>
      <w:marBottom w:val="0"/>
      <w:divBdr>
        <w:top w:val="none" w:sz="0" w:space="0" w:color="auto"/>
        <w:left w:val="none" w:sz="0" w:space="0" w:color="auto"/>
        <w:bottom w:val="none" w:sz="0" w:space="0" w:color="auto"/>
        <w:right w:val="none" w:sz="0" w:space="0" w:color="auto"/>
      </w:divBdr>
    </w:div>
    <w:div w:id="1001814402">
      <w:bodyDiv w:val="1"/>
      <w:marLeft w:val="0"/>
      <w:marRight w:val="0"/>
      <w:marTop w:val="0"/>
      <w:marBottom w:val="0"/>
      <w:divBdr>
        <w:top w:val="none" w:sz="0" w:space="0" w:color="auto"/>
        <w:left w:val="none" w:sz="0" w:space="0" w:color="auto"/>
        <w:bottom w:val="none" w:sz="0" w:space="0" w:color="auto"/>
        <w:right w:val="none" w:sz="0" w:space="0" w:color="auto"/>
      </w:divBdr>
    </w:div>
    <w:div w:id="1286426997">
      <w:bodyDiv w:val="1"/>
      <w:marLeft w:val="0"/>
      <w:marRight w:val="0"/>
      <w:marTop w:val="0"/>
      <w:marBottom w:val="0"/>
      <w:divBdr>
        <w:top w:val="none" w:sz="0" w:space="0" w:color="auto"/>
        <w:left w:val="none" w:sz="0" w:space="0" w:color="auto"/>
        <w:bottom w:val="none" w:sz="0" w:space="0" w:color="auto"/>
        <w:right w:val="none" w:sz="0" w:space="0" w:color="auto"/>
      </w:divBdr>
    </w:div>
    <w:div w:id="1288273643">
      <w:bodyDiv w:val="1"/>
      <w:marLeft w:val="0"/>
      <w:marRight w:val="0"/>
      <w:marTop w:val="0"/>
      <w:marBottom w:val="0"/>
      <w:divBdr>
        <w:top w:val="none" w:sz="0" w:space="0" w:color="auto"/>
        <w:left w:val="none" w:sz="0" w:space="0" w:color="auto"/>
        <w:bottom w:val="none" w:sz="0" w:space="0" w:color="auto"/>
        <w:right w:val="none" w:sz="0" w:space="0" w:color="auto"/>
      </w:divBdr>
    </w:div>
    <w:div w:id="1336881650">
      <w:bodyDiv w:val="1"/>
      <w:marLeft w:val="0"/>
      <w:marRight w:val="0"/>
      <w:marTop w:val="0"/>
      <w:marBottom w:val="0"/>
      <w:divBdr>
        <w:top w:val="none" w:sz="0" w:space="0" w:color="auto"/>
        <w:left w:val="none" w:sz="0" w:space="0" w:color="auto"/>
        <w:bottom w:val="none" w:sz="0" w:space="0" w:color="auto"/>
        <w:right w:val="none" w:sz="0" w:space="0" w:color="auto"/>
      </w:divBdr>
    </w:div>
    <w:div w:id="1451778779">
      <w:marLeft w:val="0"/>
      <w:marRight w:val="0"/>
      <w:marTop w:val="0"/>
      <w:marBottom w:val="0"/>
      <w:divBdr>
        <w:top w:val="none" w:sz="0" w:space="0" w:color="auto"/>
        <w:left w:val="none" w:sz="0" w:space="0" w:color="auto"/>
        <w:bottom w:val="none" w:sz="0" w:space="0" w:color="auto"/>
        <w:right w:val="none" w:sz="0" w:space="0" w:color="auto"/>
      </w:divBdr>
    </w:div>
    <w:div w:id="1451778780">
      <w:marLeft w:val="0"/>
      <w:marRight w:val="0"/>
      <w:marTop w:val="0"/>
      <w:marBottom w:val="0"/>
      <w:divBdr>
        <w:top w:val="none" w:sz="0" w:space="0" w:color="auto"/>
        <w:left w:val="none" w:sz="0" w:space="0" w:color="auto"/>
        <w:bottom w:val="none" w:sz="0" w:space="0" w:color="auto"/>
        <w:right w:val="none" w:sz="0" w:space="0" w:color="auto"/>
      </w:divBdr>
    </w:div>
    <w:div w:id="1451778781">
      <w:marLeft w:val="0"/>
      <w:marRight w:val="0"/>
      <w:marTop w:val="0"/>
      <w:marBottom w:val="0"/>
      <w:divBdr>
        <w:top w:val="none" w:sz="0" w:space="0" w:color="auto"/>
        <w:left w:val="none" w:sz="0" w:space="0" w:color="auto"/>
        <w:bottom w:val="none" w:sz="0" w:space="0" w:color="auto"/>
        <w:right w:val="none" w:sz="0" w:space="0" w:color="auto"/>
      </w:divBdr>
    </w:div>
    <w:div w:id="1451778782">
      <w:marLeft w:val="0"/>
      <w:marRight w:val="0"/>
      <w:marTop w:val="0"/>
      <w:marBottom w:val="0"/>
      <w:divBdr>
        <w:top w:val="none" w:sz="0" w:space="0" w:color="auto"/>
        <w:left w:val="none" w:sz="0" w:space="0" w:color="auto"/>
        <w:bottom w:val="none" w:sz="0" w:space="0" w:color="auto"/>
        <w:right w:val="none" w:sz="0" w:space="0" w:color="auto"/>
      </w:divBdr>
    </w:div>
    <w:div w:id="1451778783">
      <w:marLeft w:val="0"/>
      <w:marRight w:val="0"/>
      <w:marTop w:val="0"/>
      <w:marBottom w:val="0"/>
      <w:divBdr>
        <w:top w:val="none" w:sz="0" w:space="0" w:color="auto"/>
        <w:left w:val="none" w:sz="0" w:space="0" w:color="auto"/>
        <w:bottom w:val="none" w:sz="0" w:space="0" w:color="auto"/>
        <w:right w:val="none" w:sz="0" w:space="0" w:color="auto"/>
      </w:divBdr>
    </w:div>
    <w:div w:id="1451778784">
      <w:marLeft w:val="0"/>
      <w:marRight w:val="0"/>
      <w:marTop w:val="0"/>
      <w:marBottom w:val="0"/>
      <w:divBdr>
        <w:top w:val="none" w:sz="0" w:space="0" w:color="auto"/>
        <w:left w:val="none" w:sz="0" w:space="0" w:color="auto"/>
        <w:bottom w:val="none" w:sz="0" w:space="0" w:color="auto"/>
        <w:right w:val="none" w:sz="0" w:space="0" w:color="auto"/>
      </w:divBdr>
    </w:div>
    <w:div w:id="1451778785">
      <w:marLeft w:val="0"/>
      <w:marRight w:val="0"/>
      <w:marTop w:val="0"/>
      <w:marBottom w:val="0"/>
      <w:divBdr>
        <w:top w:val="none" w:sz="0" w:space="0" w:color="auto"/>
        <w:left w:val="none" w:sz="0" w:space="0" w:color="auto"/>
        <w:bottom w:val="none" w:sz="0" w:space="0" w:color="auto"/>
        <w:right w:val="none" w:sz="0" w:space="0" w:color="auto"/>
      </w:divBdr>
    </w:div>
    <w:div w:id="1451778786">
      <w:marLeft w:val="0"/>
      <w:marRight w:val="0"/>
      <w:marTop w:val="0"/>
      <w:marBottom w:val="0"/>
      <w:divBdr>
        <w:top w:val="none" w:sz="0" w:space="0" w:color="auto"/>
        <w:left w:val="none" w:sz="0" w:space="0" w:color="auto"/>
        <w:bottom w:val="none" w:sz="0" w:space="0" w:color="auto"/>
        <w:right w:val="none" w:sz="0" w:space="0" w:color="auto"/>
      </w:divBdr>
    </w:div>
    <w:div w:id="1670982083">
      <w:bodyDiv w:val="1"/>
      <w:marLeft w:val="0"/>
      <w:marRight w:val="0"/>
      <w:marTop w:val="0"/>
      <w:marBottom w:val="0"/>
      <w:divBdr>
        <w:top w:val="none" w:sz="0" w:space="0" w:color="auto"/>
        <w:left w:val="none" w:sz="0" w:space="0" w:color="auto"/>
        <w:bottom w:val="none" w:sz="0" w:space="0" w:color="auto"/>
        <w:right w:val="none" w:sz="0" w:space="0" w:color="auto"/>
      </w:divBdr>
    </w:div>
    <w:div w:id="1693678313">
      <w:bodyDiv w:val="1"/>
      <w:marLeft w:val="0"/>
      <w:marRight w:val="0"/>
      <w:marTop w:val="0"/>
      <w:marBottom w:val="0"/>
      <w:divBdr>
        <w:top w:val="none" w:sz="0" w:space="0" w:color="auto"/>
        <w:left w:val="none" w:sz="0" w:space="0" w:color="auto"/>
        <w:bottom w:val="none" w:sz="0" w:space="0" w:color="auto"/>
        <w:right w:val="none" w:sz="0" w:space="0" w:color="auto"/>
      </w:divBdr>
    </w:div>
    <w:div w:id="174144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9.jpe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7.png"/><Relationship Id="rId40"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0BB2E-C3F1-4855-9D8A-7282E68BE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111</Pages>
  <Words>75493</Words>
  <Characters>430314</Characters>
  <Application>Microsoft Office Word</Application>
  <DocSecurity>0</DocSecurity>
  <Lines>3585</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ZEUS</dc:creator>
  <cp:keywords/>
  <dc:description/>
  <cp:lastModifiedBy>Aditya Hadi</cp:lastModifiedBy>
  <cp:revision>205</cp:revision>
  <cp:lastPrinted>2020-09-27T03:26:00Z</cp:lastPrinted>
  <dcterms:created xsi:type="dcterms:W3CDTF">2020-07-07T10:11:00Z</dcterms:created>
  <dcterms:modified xsi:type="dcterms:W3CDTF">2020-09-28T22:08:00Z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b3a27957-37e1-3c2c-aed9-cbcec347c03c</vt:lpwstr>
  </property>
  <property fmtid="{D5CDD505-2E9C-101B-9397-08002B2CF9AE}" pid="24" name="Mendeley Citation Style_1">
    <vt:lpwstr>http://www.zotero.org/styles/apa</vt:lpwstr>
  </property>
</Properties>
</file>