
<file path=[Content_Types].xml><?xml version="1.0" encoding="utf-8"?>
<Types xmlns="http://schemas.openxmlformats.org/package/2006/content-types">
  <Default Extension="wmf" ContentType="image/x-wmf"/>
  <Default Extension="xml" ContentType="application/xml"/>
  <Default Extension="png" ContentType="image/png"/>
  <Default Extension="jpeg" ContentType="image/jpeg"/>
  <Default Extension="rels" ContentType="application/vnd.openxmlformats-package.relationships+xml"/>
  <Default Extension="emf" ContentType="image/x-emf"/>
  <Override PartName="/word/header3.xml" ContentType="application/vnd.openxmlformats-officedocument.wordprocessingml.header+xml"/>
  <Override PartName="/word/theme/theme1.xml" ContentType="application/vnd.openxmlformats-officedocument.theme+xml"/>
  <Override PartName="/word/footer4.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docProps/custom.xml" ContentType="application/vnd.openxmlformats-officedocument.custom-properties+xml"/>
  <Override PartName="/word/document.xml" ContentType="application/vnd.openxmlformats-officedocument.wordprocessingml.document.main+xml"/>
  <Override PartName="/customXml/itemProps1.xml" ContentType="application/vnd.openxmlformats-officedocument.customXmlProperties+xml"/>
  <Override PartName="/word/footer2.xml" ContentType="application/vnd.openxmlformats-officedocument.wordprocessingml.footer+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4100"/>
        <w:jc w:val="center"/>
        <w:contextualSpacing/>
        <w:rPr>
          <w:rStyle w:val="style39"/>
          <w:color w:val="auto"/>
          <w:sz w:val="24"/>
          <w:szCs w:val="24"/>
          <w:lang w:val="en-US"/>
        </w:rPr>
      </w:pPr>
      <w:r>
        <w:rPr>
          <w:b/>
          <w:bCs/>
          <w:noProof/>
          <w:lang w:val="en-US"/>
        </w:rPr>
        <w:t>SKRIPSI</w:t>
      </w:r>
    </w:p>
    <w:p>
      <w:pPr>
        <w:pStyle w:val="style4100"/>
        <w:jc w:val="center"/>
        <w:contextualSpacing/>
        <w:rPr>
          <w:b/>
          <w:bCs/>
          <w:noProof/>
        </w:rPr>
      </w:pPr>
    </w:p>
    <w:p>
      <w:pPr>
        <w:pStyle w:val="style4100"/>
        <w:jc w:val="center"/>
        <w:contextualSpacing/>
        <w:rPr>
          <w:b/>
          <w:bCs/>
          <w:noProof/>
        </w:rPr>
      </w:pPr>
    </w:p>
    <w:p>
      <w:pPr>
        <w:pStyle w:val="style30"/>
        <w:spacing w:after="0"/>
        <w:jc w:val="center"/>
        <w:contextualSpacing/>
        <w:rPr>
          <w:rFonts w:ascii="Times New Roman" w:cs="Times New Roman" w:hAnsi="Times New Roman"/>
          <w:b/>
          <w:bCs/>
          <w:spacing w:val="10"/>
          <w:sz w:val="24"/>
          <w:szCs w:val="24"/>
        </w:rPr>
      </w:pPr>
      <w:r>
        <w:rPr>
          <w:rFonts w:ascii="Times New Roman" w:cs="Times New Roman" w:hAnsi="Times New Roman"/>
          <w:b/>
          <w:bCs/>
          <w:spacing w:val="10"/>
          <w:sz w:val="24"/>
          <w:szCs w:val="24"/>
        </w:rPr>
        <w:t>EFEKTIFITAS PEMBERIAN PENDIDIKAN KESEHATAN</w:t>
      </w:r>
    </w:p>
    <w:p>
      <w:pPr>
        <w:pStyle w:val="style30"/>
        <w:spacing w:after="0"/>
        <w:jc w:val="center"/>
        <w:contextualSpacing/>
        <w:rPr>
          <w:rFonts w:ascii="Times New Roman" w:cs="Times New Roman" w:hAnsi="Times New Roman"/>
          <w:b/>
          <w:bCs/>
          <w:spacing w:val="-6"/>
          <w:sz w:val="24"/>
          <w:szCs w:val="24"/>
        </w:rPr>
      </w:pPr>
      <w:r>
        <w:rPr>
          <w:rFonts w:ascii="Times New Roman" w:cs="Times New Roman" w:hAnsi="Times New Roman"/>
          <w:b/>
          <w:bCs/>
          <w:spacing w:val="-6"/>
          <w:sz w:val="24"/>
          <w:szCs w:val="24"/>
        </w:rPr>
        <w:t>METODE DARING TERHADAP TINGKAT PENGETAHUAN</w:t>
      </w:r>
    </w:p>
    <w:p>
      <w:pPr>
        <w:pStyle w:val="style30"/>
        <w:spacing w:after="0"/>
        <w:jc w:val="center"/>
        <w:contextualSpacing/>
        <w:rPr>
          <w:rFonts w:ascii="Times New Roman" w:cs="Times New Roman" w:hAnsi="Times New Roman"/>
          <w:b/>
          <w:bCs/>
          <w:sz w:val="24"/>
          <w:szCs w:val="24"/>
        </w:rPr>
      </w:pPr>
      <w:r>
        <w:rPr>
          <w:rFonts w:ascii="Times New Roman" w:cs="Times New Roman" w:hAnsi="Times New Roman"/>
          <w:b/>
          <w:bCs/>
          <w:sz w:val="24"/>
          <w:szCs w:val="24"/>
        </w:rPr>
        <w:t>DAN SIKAP MENJAGA KEBERSIHAN GENITALIA</w:t>
      </w:r>
    </w:p>
    <w:p>
      <w:pPr>
        <w:pStyle w:val="style30"/>
        <w:spacing w:after="0"/>
        <w:jc w:val="center"/>
        <w:contextualSpacing/>
        <w:rPr>
          <w:rFonts w:ascii="Times New Roman" w:cs="Times New Roman" w:hAnsi="Times New Roman"/>
          <w:b/>
          <w:bCs/>
          <w:sz w:val="24"/>
          <w:szCs w:val="24"/>
        </w:rPr>
      </w:pPr>
      <w:r>
        <w:rPr>
          <w:rFonts w:ascii="Times New Roman" w:cs="Times New Roman" w:hAnsi="Times New Roman"/>
          <w:b/>
          <w:bCs/>
          <w:sz w:val="24"/>
          <w:szCs w:val="24"/>
        </w:rPr>
        <w:t>SISWI KELAS 9 SMPN 2 TAMAN SIDOARJO</w:t>
      </w: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r>
        <w:rPr>
          <w:noProof/>
          <w:lang w:val="en-US"/>
        </w:rPr>
        <w:drawing>
          <wp:inline distL="0" distT="0" distB="0" distR="0">
            <wp:extent cx="2291957" cy="2268000"/>
            <wp:effectExtent l="0" t="0" r="0" b="0"/>
            <wp:docPr id="1026"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 cstate="print"/>
                    <a:srcRect l="0" t="0" r="0" b="0"/>
                    <a:stretch/>
                  </pic:blipFill>
                  <pic:spPr>
                    <a:xfrm rot="0">
                      <a:off x="0" y="0"/>
                      <a:ext cx="2291957" cy="2268000"/>
                    </a:xfrm>
                    <a:prstGeom prst="rect"/>
                    <a:ln>
                      <a:noFill/>
                    </a:ln>
                  </pic:spPr>
                </pic:pic>
              </a:graphicData>
            </a:graphic>
          </wp:inline>
        </w:drawing>
      </w:r>
    </w:p>
    <w:p>
      <w:pPr>
        <w:pStyle w:val="style4100"/>
        <w:jc w:val="center"/>
        <w:contextualSpacing/>
        <w:rPr>
          <w:noProof/>
        </w:rPr>
      </w:pPr>
    </w:p>
    <w:p>
      <w:pPr>
        <w:pStyle w:val="style4100"/>
        <w:jc w:val="center"/>
        <w:contextualSpacing/>
        <w:rPr>
          <w:noProof/>
        </w:rPr>
      </w:pPr>
    </w:p>
    <w:p>
      <w:pPr>
        <w:pStyle w:val="style4100"/>
        <w:jc w:val="center"/>
        <w:contextualSpacing/>
        <w:rPr>
          <w:noProof/>
        </w:rPr>
      </w:pPr>
    </w:p>
    <w:p>
      <w:pPr>
        <w:pStyle w:val="style4100"/>
        <w:jc w:val="center"/>
        <w:contextualSpacing/>
        <w:rPr>
          <w:noProof/>
        </w:rPr>
      </w:pPr>
    </w:p>
    <w:p>
      <w:pPr>
        <w:pStyle w:val="style4100"/>
        <w:jc w:val="center"/>
        <w:contextualSpacing/>
        <w:rPr>
          <w:noProof/>
        </w:rPr>
      </w:pPr>
    </w:p>
    <w:p>
      <w:pPr>
        <w:pStyle w:val="style4100"/>
        <w:jc w:val="center"/>
        <w:contextualSpacing/>
        <w:rPr>
          <w:b/>
          <w:bCs/>
          <w:noProof/>
        </w:rPr>
      </w:pPr>
      <w:r>
        <w:rPr>
          <w:b/>
          <w:bCs/>
          <w:noProof/>
        </w:rPr>
        <w:t>Oleh :</w:t>
      </w:r>
    </w:p>
    <w:p>
      <w:pPr>
        <w:pStyle w:val="style4100"/>
        <w:jc w:val="center"/>
        <w:contextualSpacing/>
        <w:rPr>
          <w:noProof/>
        </w:rPr>
      </w:pPr>
    </w:p>
    <w:p>
      <w:pPr>
        <w:pStyle w:val="style4100"/>
        <w:jc w:val="center"/>
        <w:contextualSpacing/>
        <w:rPr>
          <w:noProof/>
          <w:u w:val="thick"/>
        </w:rPr>
      </w:pPr>
      <w:r>
        <w:rPr>
          <w:b/>
          <w:bCs/>
          <w:noProof/>
          <w:u w:val="thick"/>
        </w:rPr>
        <w:t>NANDA DEVITASARI</w:t>
      </w:r>
    </w:p>
    <w:p>
      <w:pPr>
        <w:pStyle w:val="style4100"/>
        <w:jc w:val="center"/>
        <w:contextualSpacing/>
        <w:rPr>
          <w:b/>
          <w:bCs/>
          <w:noProof/>
        </w:rPr>
      </w:pPr>
      <w:r>
        <w:rPr>
          <w:b/>
          <w:bCs/>
          <w:noProof/>
        </w:rPr>
        <w:t>NIM. 161.0067</w:t>
      </w: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noProof/>
        </w:rPr>
      </w:pPr>
      <w:r>
        <w:rPr>
          <w:b/>
          <w:bCs/>
          <w:noProof/>
        </w:rPr>
        <w:t>PROGRAM STUDI S1 ILMU KEPERAWATAN</w:t>
      </w:r>
    </w:p>
    <w:p>
      <w:pPr>
        <w:pStyle w:val="style4100"/>
        <w:jc w:val="center"/>
        <w:contextualSpacing/>
        <w:rPr>
          <w:noProof/>
        </w:rPr>
      </w:pPr>
      <w:r>
        <w:rPr>
          <w:b/>
          <w:bCs/>
          <w:noProof/>
        </w:rPr>
        <w:t>SEKOLAH TINGGI ILMU KESEHATAN HANG TUAH</w:t>
      </w:r>
    </w:p>
    <w:p>
      <w:pPr>
        <w:pStyle w:val="style0"/>
        <w:spacing w:after="0" w:lineRule="auto" w:line="240"/>
        <w:jc w:val="center"/>
        <w:contextualSpacing/>
        <w:rPr>
          <w:rFonts w:ascii="Times New Roman" w:cs="Times New Roman" w:hAnsi="Times New Roman"/>
          <w:b/>
          <w:bCs/>
          <w:sz w:val="24"/>
          <w:szCs w:val="24"/>
        </w:rPr>
      </w:pPr>
      <w:r>
        <w:rPr>
          <w:rFonts w:ascii="Times New Roman" w:cs="Times New Roman" w:hAnsi="Times New Roman"/>
          <w:b/>
          <w:bCs/>
          <w:sz w:val="24"/>
          <w:szCs w:val="24"/>
        </w:rPr>
        <w:t>SURABAYA</w:t>
      </w:r>
    </w:p>
    <w:p>
      <w:pPr>
        <w:pStyle w:val="style0"/>
        <w:spacing w:after="0" w:lineRule="auto" w:line="240"/>
        <w:jc w:val="center"/>
        <w:contextualSpacing/>
        <w:rPr>
          <w:rFonts w:ascii="Times New Roman" w:cs="Times New Roman" w:hAnsi="Times New Roman"/>
          <w:b/>
          <w:bCs/>
          <w:sz w:val="24"/>
          <w:szCs w:val="24"/>
        </w:rPr>
      </w:pPr>
      <w:r>
        <w:rPr>
          <w:rFonts w:ascii="Times New Roman" w:cs="Times New Roman" w:hAnsi="Times New Roman"/>
          <w:b/>
          <w:bCs/>
          <w:sz w:val="24"/>
          <w:szCs w:val="24"/>
        </w:rPr>
        <w:t>2021</w:t>
      </w:r>
    </w:p>
    <w:p>
      <w:pPr>
        <w:pStyle w:val="style0"/>
        <w:spacing w:after="0" w:lineRule="auto" w:line="240"/>
        <w:jc w:val="center"/>
        <w:contextualSpacing/>
        <w:rPr>
          <w:rFonts w:ascii="Times New Roman" w:cs="Times New Roman" w:hAnsi="Times New Roman"/>
          <w:b/>
          <w:bCs/>
          <w:sz w:val="24"/>
          <w:szCs w:val="24"/>
        </w:rPr>
      </w:pPr>
    </w:p>
    <w:p>
      <w:pPr>
        <w:pStyle w:val="style0"/>
        <w:spacing w:after="0" w:lineRule="auto" w:line="240"/>
        <w:contextualSpacing/>
        <w:rPr>
          <w:rFonts w:ascii="Times New Roman" w:cs="Times New Roman" w:hAnsi="Times New Roman"/>
          <w:b/>
          <w:bCs/>
          <w:sz w:val="24"/>
          <w:szCs w:val="24"/>
        </w:rPr>
      </w:pPr>
    </w:p>
    <w:p>
      <w:pPr>
        <w:pStyle w:val="style4100"/>
        <w:jc w:val="center"/>
        <w:contextualSpacing/>
        <w:rPr>
          <w:color w:val="auto"/>
          <w:lang w:val="en-US"/>
        </w:rPr>
        <w:sectPr>
          <w:headerReference w:type="default" r:id="rId3"/>
          <w:footerReference w:type="default" r:id="rId4"/>
          <w:pgSz w:w="11906" w:h="16838" w:orient="portrait"/>
          <w:pgMar w:top="1701" w:right="1701" w:bottom="1701" w:left="2268" w:header="1138" w:footer="1138" w:gutter="0"/>
          <w:pgNumType w:fmt="lowerRoman" w:start="1"/>
          <w:cols w:space="720"/>
          <w:titlePg/>
          <w:docGrid w:linePitch="299"/>
        </w:sectPr>
      </w:pPr>
    </w:p>
    <w:p>
      <w:pPr>
        <w:pStyle w:val="style4100"/>
        <w:jc w:val="center"/>
        <w:contextualSpacing/>
        <w:rPr>
          <w:b/>
          <w:bCs/>
          <w:noProof/>
          <w:lang w:val="en-US"/>
        </w:rPr>
      </w:pPr>
      <w:r>
        <w:rPr>
          <w:b/>
          <w:bCs/>
          <w:noProof/>
          <w:lang w:val="en-US"/>
        </w:rPr>
        <w:t>SKRIPSI</w:t>
      </w:r>
    </w:p>
    <w:p>
      <w:pPr>
        <w:pStyle w:val="style4100"/>
        <w:jc w:val="center"/>
        <w:contextualSpacing/>
        <w:rPr>
          <w:b/>
          <w:bCs/>
          <w:noProof/>
        </w:rPr>
      </w:pPr>
    </w:p>
    <w:p>
      <w:pPr>
        <w:pStyle w:val="style4100"/>
        <w:jc w:val="center"/>
        <w:contextualSpacing/>
        <w:rPr>
          <w:b/>
          <w:bCs/>
          <w:noProof/>
        </w:rPr>
      </w:pPr>
    </w:p>
    <w:p>
      <w:pPr>
        <w:pStyle w:val="style30"/>
        <w:spacing w:after="0"/>
        <w:jc w:val="center"/>
        <w:contextualSpacing/>
        <w:rPr>
          <w:rFonts w:ascii="Times New Roman" w:cs="Times New Roman" w:hAnsi="Times New Roman"/>
          <w:b/>
          <w:bCs/>
          <w:spacing w:val="10"/>
          <w:sz w:val="24"/>
          <w:szCs w:val="24"/>
        </w:rPr>
      </w:pPr>
      <w:r>
        <w:rPr>
          <w:rFonts w:ascii="Times New Roman" w:cs="Times New Roman" w:hAnsi="Times New Roman"/>
          <w:b/>
          <w:bCs/>
          <w:spacing w:val="10"/>
          <w:sz w:val="24"/>
          <w:szCs w:val="24"/>
        </w:rPr>
        <w:t>EFEKTIFITAS PEMBERIAN PENDIDIKAN KESEHATAN</w:t>
      </w:r>
    </w:p>
    <w:p>
      <w:pPr>
        <w:pStyle w:val="style30"/>
        <w:spacing w:after="0"/>
        <w:jc w:val="center"/>
        <w:contextualSpacing/>
        <w:rPr>
          <w:rFonts w:ascii="Times New Roman" w:cs="Times New Roman" w:hAnsi="Times New Roman"/>
          <w:b/>
          <w:bCs/>
          <w:spacing w:val="-6"/>
          <w:sz w:val="24"/>
          <w:szCs w:val="24"/>
        </w:rPr>
      </w:pPr>
      <w:r>
        <w:rPr>
          <w:rFonts w:ascii="Times New Roman" w:cs="Times New Roman" w:hAnsi="Times New Roman"/>
          <w:b/>
          <w:bCs/>
          <w:spacing w:val="-6"/>
          <w:sz w:val="24"/>
          <w:szCs w:val="24"/>
        </w:rPr>
        <w:t>METODE DARING TERHADAP TINGKAT PENGETAHUAN</w:t>
      </w:r>
    </w:p>
    <w:p>
      <w:pPr>
        <w:pStyle w:val="style30"/>
        <w:spacing w:after="0"/>
        <w:jc w:val="center"/>
        <w:contextualSpacing/>
        <w:rPr>
          <w:rFonts w:ascii="Times New Roman" w:cs="Times New Roman" w:hAnsi="Times New Roman"/>
          <w:b/>
          <w:bCs/>
          <w:sz w:val="24"/>
          <w:szCs w:val="24"/>
        </w:rPr>
      </w:pPr>
      <w:r>
        <w:rPr>
          <w:rFonts w:ascii="Times New Roman" w:cs="Times New Roman" w:hAnsi="Times New Roman"/>
          <w:b/>
          <w:bCs/>
          <w:sz w:val="24"/>
          <w:szCs w:val="24"/>
        </w:rPr>
        <w:t>DAN SIKAP MENJAGA KEBERSIHAN GENITALIA</w:t>
      </w:r>
    </w:p>
    <w:p>
      <w:pPr>
        <w:pStyle w:val="style30"/>
        <w:spacing w:after="0"/>
        <w:jc w:val="center"/>
        <w:contextualSpacing/>
        <w:rPr>
          <w:rFonts w:ascii="Times New Roman" w:cs="Times New Roman" w:hAnsi="Times New Roman"/>
          <w:b/>
          <w:bCs/>
          <w:sz w:val="24"/>
          <w:szCs w:val="24"/>
        </w:rPr>
      </w:pPr>
      <w:r>
        <w:rPr>
          <w:rFonts w:ascii="Times New Roman" w:cs="Times New Roman" w:hAnsi="Times New Roman"/>
          <w:b/>
          <w:bCs/>
          <w:sz w:val="24"/>
          <w:szCs w:val="24"/>
        </w:rPr>
        <w:t>SISWI KELAS 9 SMPN 2 TAMAN SIDOARJO</w:t>
      </w:r>
    </w:p>
    <w:p>
      <w:pPr>
        <w:pStyle w:val="style4100"/>
        <w:jc w:val="center"/>
        <w:contextualSpacing/>
        <w:rPr>
          <w:b/>
          <w:bCs/>
          <w:noProof/>
        </w:rPr>
      </w:pPr>
    </w:p>
    <w:p>
      <w:pPr>
        <w:pStyle w:val="style4100"/>
        <w:jc w:val="center"/>
        <w:contextualSpacing/>
        <w:rPr>
          <w:b/>
          <w:bCs/>
          <w:noProof/>
        </w:rPr>
      </w:pPr>
    </w:p>
    <w:p>
      <w:pPr>
        <w:pStyle w:val="style0"/>
        <w:spacing w:after="0" w:lineRule="auto" w:line="240"/>
        <w:jc w:val="center"/>
        <w:rPr>
          <w:b/>
          <w:szCs w:val="24"/>
        </w:rPr>
      </w:pPr>
      <w:r>
        <w:rPr>
          <w:b/>
          <w:szCs w:val="24"/>
        </w:rPr>
        <w:t>Diajukan untuk memperoleh gelar Sarjana Keperawatan (S. Kep)</w:t>
      </w:r>
    </w:p>
    <w:p>
      <w:pPr>
        <w:pStyle w:val="style0"/>
        <w:spacing w:after="0" w:lineRule="auto" w:line="240"/>
        <w:jc w:val="center"/>
        <w:rPr>
          <w:b/>
          <w:szCs w:val="24"/>
        </w:rPr>
      </w:pPr>
      <w:r>
        <w:rPr>
          <w:b/>
          <w:szCs w:val="24"/>
        </w:rPr>
        <w:t>di Sekolah Tinggi Ilmu Kesehatan Hang Tuah Surabaya</w:t>
      </w: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r>
        <w:rPr>
          <w:noProof/>
          <w:lang w:val="en-US"/>
        </w:rPr>
        <w:drawing>
          <wp:inline distL="0" distT="0" distB="0" distR="0">
            <wp:extent cx="2291957" cy="2268000"/>
            <wp:effectExtent l="0" t="0" r="0" b="0"/>
            <wp:docPr id="1027"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 cstate="print"/>
                    <a:srcRect l="0" t="0" r="0" b="0"/>
                    <a:stretch/>
                  </pic:blipFill>
                  <pic:spPr>
                    <a:xfrm rot="0">
                      <a:off x="0" y="0"/>
                      <a:ext cx="2291957" cy="2268000"/>
                    </a:xfrm>
                    <a:prstGeom prst="rect"/>
                    <a:ln>
                      <a:noFill/>
                    </a:ln>
                  </pic:spPr>
                </pic:pic>
              </a:graphicData>
            </a:graphic>
          </wp:inline>
        </w:drawing>
      </w:r>
    </w:p>
    <w:p>
      <w:pPr>
        <w:pStyle w:val="style4100"/>
        <w:jc w:val="center"/>
        <w:contextualSpacing/>
        <w:rPr>
          <w:noProof/>
        </w:rPr>
      </w:pPr>
    </w:p>
    <w:p>
      <w:pPr>
        <w:pStyle w:val="style4100"/>
        <w:jc w:val="center"/>
        <w:contextualSpacing/>
        <w:rPr>
          <w:noProof/>
        </w:rPr>
      </w:pPr>
    </w:p>
    <w:p>
      <w:pPr>
        <w:pStyle w:val="style4100"/>
        <w:jc w:val="center"/>
        <w:contextualSpacing/>
        <w:rPr>
          <w:noProof/>
        </w:rPr>
      </w:pPr>
    </w:p>
    <w:p>
      <w:pPr>
        <w:pStyle w:val="style4100"/>
        <w:jc w:val="center"/>
        <w:contextualSpacing/>
        <w:rPr>
          <w:noProof/>
        </w:rPr>
      </w:pPr>
    </w:p>
    <w:p>
      <w:pPr>
        <w:pStyle w:val="style4100"/>
        <w:jc w:val="center"/>
        <w:contextualSpacing/>
        <w:rPr>
          <w:noProof/>
        </w:rPr>
      </w:pPr>
    </w:p>
    <w:p>
      <w:pPr>
        <w:pStyle w:val="style4100"/>
        <w:jc w:val="center"/>
        <w:contextualSpacing/>
        <w:rPr>
          <w:b/>
          <w:bCs/>
          <w:noProof/>
        </w:rPr>
      </w:pPr>
      <w:r>
        <w:rPr>
          <w:b/>
          <w:bCs/>
          <w:noProof/>
        </w:rPr>
        <w:t>Oleh :</w:t>
      </w:r>
    </w:p>
    <w:p>
      <w:pPr>
        <w:pStyle w:val="style4100"/>
        <w:jc w:val="center"/>
        <w:contextualSpacing/>
        <w:rPr>
          <w:noProof/>
        </w:rPr>
      </w:pPr>
    </w:p>
    <w:p>
      <w:pPr>
        <w:pStyle w:val="style4100"/>
        <w:jc w:val="center"/>
        <w:contextualSpacing/>
        <w:rPr>
          <w:noProof/>
          <w:u w:val="thick"/>
        </w:rPr>
      </w:pPr>
      <w:r>
        <w:rPr>
          <w:b/>
          <w:bCs/>
          <w:noProof/>
          <w:u w:val="thick"/>
        </w:rPr>
        <w:t>NANDA DEVITASARI</w:t>
      </w:r>
    </w:p>
    <w:p>
      <w:pPr>
        <w:pStyle w:val="style4100"/>
        <w:jc w:val="center"/>
        <w:contextualSpacing/>
        <w:rPr>
          <w:b/>
          <w:bCs/>
          <w:noProof/>
        </w:rPr>
      </w:pPr>
      <w:r>
        <w:rPr>
          <w:b/>
          <w:bCs/>
          <w:noProof/>
        </w:rPr>
        <w:t>NIM. 161.0067</w:t>
      </w: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b/>
          <w:bCs/>
          <w:noProof/>
        </w:rPr>
      </w:pPr>
    </w:p>
    <w:p>
      <w:pPr>
        <w:pStyle w:val="style4100"/>
        <w:jc w:val="center"/>
        <w:contextualSpacing/>
        <w:rPr>
          <w:noProof/>
        </w:rPr>
      </w:pPr>
      <w:r>
        <w:rPr>
          <w:b/>
          <w:bCs/>
          <w:noProof/>
        </w:rPr>
        <w:t>PROGRAM STUDI S1 ILMU KEPERAWATAN</w:t>
      </w:r>
    </w:p>
    <w:p>
      <w:pPr>
        <w:pStyle w:val="style4100"/>
        <w:jc w:val="center"/>
        <w:contextualSpacing/>
        <w:rPr>
          <w:noProof/>
        </w:rPr>
      </w:pPr>
      <w:r>
        <w:rPr>
          <w:b/>
          <w:bCs/>
          <w:noProof/>
        </w:rPr>
        <w:t>SEKOLAH TINGGI ILMU KESEHATAN HANG TUAH</w:t>
      </w:r>
    </w:p>
    <w:p>
      <w:pPr>
        <w:pStyle w:val="style0"/>
        <w:spacing w:after="0" w:lineRule="auto" w:line="240"/>
        <w:jc w:val="center"/>
        <w:contextualSpacing/>
        <w:rPr>
          <w:rFonts w:ascii="Times New Roman" w:cs="Times New Roman" w:hAnsi="Times New Roman"/>
          <w:b/>
          <w:bCs/>
          <w:sz w:val="24"/>
          <w:szCs w:val="24"/>
        </w:rPr>
      </w:pPr>
      <w:r>
        <w:rPr>
          <w:rFonts w:ascii="Times New Roman" w:cs="Times New Roman" w:hAnsi="Times New Roman"/>
          <w:b/>
          <w:bCs/>
          <w:sz w:val="24"/>
          <w:szCs w:val="24"/>
        </w:rPr>
        <w:t>SURABAYA</w:t>
      </w:r>
    </w:p>
    <w:p>
      <w:pPr>
        <w:pStyle w:val="style0"/>
        <w:spacing w:after="0" w:lineRule="auto" w:line="240"/>
        <w:jc w:val="center"/>
        <w:contextualSpacing/>
        <w:rPr>
          <w:rFonts w:ascii="Times New Roman" w:cs="Times New Roman" w:hAnsi="Times New Roman"/>
          <w:b/>
          <w:bCs/>
          <w:sz w:val="24"/>
          <w:szCs w:val="24"/>
        </w:rPr>
      </w:pPr>
      <w:r>
        <w:rPr>
          <w:rFonts w:ascii="Times New Roman" w:cs="Times New Roman" w:hAnsi="Times New Roman"/>
          <w:b/>
          <w:bCs/>
          <w:sz w:val="24"/>
          <w:szCs w:val="24"/>
        </w:rPr>
        <w:t>2021</w:t>
      </w:r>
    </w:p>
    <w:p>
      <w:pPr>
        <w:pStyle w:val="style0"/>
        <w:rPr>
          <w:rFonts w:ascii="Times New Roman" w:cs="Times New Roman" w:hAnsi="Times New Roman"/>
          <w:b/>
          <w:sz w:val="24"/>
          <w:szCs w:val="24"/>
        </w:rPr>
      </w:pPr>
      <w:r>
        <w:rPr>
          <w:rFonts w:ascii="Times New Roman" w:cs="Times New Roman" w:hAnsi="Times New Roman"/>
          <w:b/>
          <w:sz w:val="24"/>
          <w:szCs w:val="24"/>
        </w:rPr>
        <w:br w:type="page"/>
      </w:r>
    </w:p>
    <w:p>
      <w:pPr>
        <w:pStyle w:val="style0"/>
        <w:spacing w:after="0" w:lineRule="auto" w:line="360"/>
        <w:jc w:val="center"/>
        <w:contextualSpacing/>
        <w:rPr>
          <w:rFonts w:ascii="Times New Roman" w:cs="Times New Roman" w:hAnsi="Times New Roman"/>
          <w:b/>
          <w:sz w:val="24"/>
          <w:szCs w:val="24"/>
        </w:rPr>
      </w:pPr>
      <w:r>
        <w:rPr>
          <w:rFonts w:ascii="Times New Roman" w:cs="Times New Roman" w:hAnsi="Times New Roman"/>
          <w:b/>
          <w:sz w:val="24"/>
          <w:szCs w:val="24"/>
        </w:rPr>
        <w:t>HALAMAN PERNYATAAN</w:t>
      </w:r>
    </w:p>
    <w:p>
      <w:pPr>
        <w:pStyle w:val="style0"/>
        <w:spacing w:after="0" w:lineRule="auto" w:line="360"/>
        <w:jc w:val="center"/>
        <w:contextualSpacing/>
        <w:rPr>
          <w:rFonts w:ascii="Times New Roman" w:cs="Times New Roman" w:hAnsi="Times New Roman"/>
          <w:b/>
          <w:sz w:val="24"/>
          <w:szCs w:val="24"/>
        </w:rPr>
      </w:pPr>
    </w:p>
    <w:p>
      <w:pPr>
        <w:pStyle w:val="style0"/>
        <w:spacing w:after="0" w:lineRule="auto" w:line="360"/>
        <w:jc w:val="both"/>
        <w:contextualSpacing/>
        <w:rPr>
          <w:rFonts w:ascii="Times New Roman" w:cs="Times New Roman" w:hAnsi="Times New Roman"/>
          <w:sz w:val="24"/>
          <w:szCs w:val="24"/>
        </w:rPr>
      </w:pPr>
      <w:r>
        <w:rPr>
          <w:rFonts w:ascii="Times New Roman" w:cs="Times New Roman" w:hAnsi="Times New Roman"/>
          <w:sz w:val="24"/>
          <w:szCs w:val="24"/>
        </w:rPr>
        <w:t>Saya bertanda tangan di bawah ini :</w:t>
      </w:r>
    </w:p>
    <w:p>
      <w:pPr>
        <w:pStyle w:val="style0"/>
        <w:spacing w:after="0" w:lineRule="auto" w:line="360"/>
        <w:jc w:val="both"/>
        <w:contextualSpacing/>
        <w:rPr>
          <w:rFonts w:ascii="Times New Roman" w:cs="Times New Roman" w:hAnsi="Times New Roman"/>
          <w:sz w:val="24"/>
          <w:szCs w:val="24"/>
        </w:rPr>
      </w:pPr>
    </w:p>
    <w:p>
      <w:pPr>
        <w:pStyle w:val="style0"/>
        <w:tabs>
          <w:tab w:val="left" w:leader="none" w:pos="2268"/>
          <w:tab w:val="left" w:leader="none" w:pos="2552"/>
        </w:tabs>
        <w:spacing w:after="0" w:lineRule="auto" w:line="360"/>
        <w:jc w:val="both"/>
        <w:contextualSpacing/>
        <w:rPr>
          <w:rFonts w:ascii="Times New Roman" w:cs="Times New Roman" w:hAnsi="Times New Roman"/>
          <w:sz w:val="24"/>
          <w:szCs w:val="24"/>
        </w:rPr>
      </w:pPr>
      <w:r>
        <w:rPr>
          <w:rFonts w:ascii="Times New Roman" w:cs="Times New Roman" w:hAnsi="Times New Roman"/>
          <w:sz w:val="24"/>
          <w:szCs w:val="24"/>
        </w:rPr>
        <w:t>Nama</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Nanda Devitasari</w:t>
      </w:r>
    </w:p>
    <w:p>
      <w:pPr>
        <w:pStyle w:val="style0"/>
        <w:tabs>
          <w:tab w:val="left" w:leader="none" w:pos="2268"/>
          <w:tab w:val="left" w:leader="none" w:pos="2552"/>
        </w:tabs>
        <w:spacing w:after="0" w:lineRule="auto" w:line="360"/>
        <w:jc w:val="both"/>
        <w:contextualSpacing/>
        <w:rPr>
          <w:rFonts w:ascii="Times New Roman" w:cs="Times New Roman" w:hAnsi="Times New Roman"/>
          <w:sz w:val="24"/>
          <w:szCs w:val="24"/>
        </w:rPr>
      </w:pPr>
      <w:r>
        <w:rPr>
          <w:rFonts w:ascii="Times New Roman" w:cs="Times New Roman" w:hAnsi="Times New Roman"/>
          <w:sz w:val="24"/>
          <w:szCs w:val="24"/>
        </w:rPr>
        <w:t>Nim</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161.0067</w:t>
      </w:r>
    </w:p>
    <w:p>
      <w:pPr>
        <w:pStyle w:val="style0"/>
        <w:tabs>
          <w:tab w:val="left" w:leader="none" w:pos="2268"/>
          <w:tab w:val="left" w:leader="none" w:pos="2552"/>
        </w:tabs>
        <w:spacing w:after="0" w:lineRule="auto" w:line="360"/>
        <w:jc w:val="both"/>
        <w:contextualSpacing/>
        <w:rPr>
          <w:rFonts w:ascii="Times New Roman" w:cs="Times New Roman" w:hAnsi="Times New Roman"/>
          <w:sz w:val="24"/>
          <w:szCs w:val="24"/>
        </w:rPr>
      </w:pPr>
      <w:r>
        <w:rPr>
          <w:rFonts w:ascii="Times New Roman" w:cs="Times New Roman" w:hAnsi="Times New Roman"/>
          <w:sz w:val="24"/>
          <w:szCs w:val="24"/>
        </w:rPr>
        <w:t>Tanggal Lahir</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04 Juli 1997</w:t>
      </w:r>
    </w:p>
    <w:p>
      <w:pPr>
        <w:pStyle w:val="style0"/>
        <w:tabs>
          <w:tab w:val="left" w:leader="none" w:pos="2268"/>
          <w:tab w:val="left" w:leader="none" w:pos="2552"/>
        </w:tabs>
        <w:spacing w:after="0" w:lineRule="auto" w:line="360"/>
        <w:jc w:val="both"/>
        <w:contextualSpacing/>
        <w:rPr>
          <w:rFonts w:ascii="Times New Roman" w:cs="Times New Roman" w:hAnsi="Times New Roman"/>
          <w:sz w:val="24"/>
          <w:szCs w:val="24"/>
        </w:rPr>
      </w:pPr>
      <w:r>
        <w:rPr>
          <w:rFonts w:ascii="Times New Roman" w:cs="Times New Roman" w:hAnsi="Times New Roman"/>
          <w:sz w:val="24"/>
          <w:szCs w:val="24"/>
        </w:rPr>
        <w:t>Program Studi</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S-1 Keperawatan</w:t>
      </w:r>
    </w:p>
    <w:p>
      <w:pPr>
        <w:pStyle w:val="style0"/>
        <w:spacing w:after="0" w:lineRule="auto" w:line="360"/>
        <w:jc w:val="center"/>
        <w:contextualSpacing/>
        <w:rPr>
          <w:rFonts w:ascii="Times New Roman" w:cs="Times New Roman" w:hAnsi="Times New Roman"/>
          <w:sz w:val="24"/>
          <w:szCs w:val="24"/>
        </w:rPr>
      </w:pPr>
    </w:p>
    <w:p>
      <w:pPr>
        <w:pStyle w:val="style30"/>
        <w:spacing w:after="0" w:lineRule="auto" w:line="360"/>
        <w:jc w:val="both"/>
        <w:contextualSpacing/>
        <w:rPr>
          <w:rFonts w:ascii="Times New Roman" w:cs="Times New Roman" w:hAnsi="Times New Roman"/>
          <w:sz w:val="24"/>
          <w:szCs w:val="24"/>
        </w:rPr>
      </w:pPr>
      <w:r>
        <w:rPr>
          <w:rFonts w:ascii="Times New Roman" w:cs="Times New Roman" w:hAnsi="Times New Roman"/>
          <w:sz w:val="24"/>
          <w:szCs w:val="24"/>
        </w:rPr>
        <w:t>Menyatakan bahwa Skripsi yang berjudul Efektifitas Pemberian Pendidikan Kesehatan Metode Daring Terhadap Tingkat Pengetahuan dan Sikap Menjaga Kebersihan Genitalia Siswi Kelas 9 SMPN 2 Taman Sidoarjo, saya susun tanpa melakukan plagiat sesuai dengan peraturan yang berlaku di Stikes Hang Tuah Surabaya.</w:t>
      </w:r>
    </w:p>
    <w:p>
      <w:pPr>
        <w:pStyle w:val="style30"/>
        <w:spacing w:after="0" w:lineRule="auto" w:line="360"/>
        <w:jc w:val="both"/>
        <w:contextualSpacing/>
        <w:rPr>
          <w:rFonts w:ascii="Times New Roman" w:cs="Times New Roman" w:hAnsi="Times New Roman"/>
          <w:sz w:val="24"/>
          <w:szCs w:val="24"/>
        </w:rPr>
      </w:pPr>
    </w:p>
    <w:p>
      <w:pPr>
        <w:pStyle w:val="style0"/>
        <w:spacing w:after="0" w:lineRule="auto" w:line="360"/>
        <w:jc w:val="both"/>
        <w:contextualSpacing/>
        <w:rPr>
          <w:rFonts w:ascii="Times New Roman" w:cs="Times New Roman" w:hAnsi="Times New Roman"/>
          <w:sz w:val="24"/>
          <w:szCs w:val="24"/>
        </w:rPr>
      </w:pPr>
      <w:r>
        <w:rPr>
          <w:rFonts w:ascii="Times New Roman" w:cs="Times New Roman" w:hAnsi="Times New Roman"/>
          <w:sz w:val="24"/>
          <w:szCs w:val="24"/>
        </w:rPr>
        <w:t>Jika kemudian hari ternyata saya melakukan tindakan plagiat saya akan bertanggung jawab sepenuhnya dan menerima sanksi yang dijatuhkan oleh Stikes Hang Tuah Surabaya.</w:t>
      </w:r>
    </w:p>
    <w:p>
      <w:pPr>
        <w:pStyle w:val="style0"/>
        <w:spacing w:after="0" w:lineRule="auto" w:line="360"/>
        <w:jc w:val="both"/>
        <w:contextualSpacing/>
        <w:rPr>
          <w:rFonts w:ascii="Times New Roman" w:cs="Times New Roman" w:hAnsi="Times New Roman"/>
          <w:sz w:val="24"/>
          <w:szCs w:val="24"/>
          <w:lang w:val="en-ID"/>
        </w:rPr>
      </w:pPr>
    </w:p>
    <w:p>
      <w:pPr>
        <w:pStyle w:val="style0"/>
        <w:spacing w:after="0" w:lineRule="auto" w:line="360"/>
        <w:jc w:val="both"/>
        <w:contextualSpacing/>
        <w:rPr>
          <w:rFonts w:ascii="Times New Roman" w:cs="Times New Roman" w:hAnsi="Times New Roman"/>
          <w:sz w:val="24"/>
          <w:szCs w:val="24"/>
        </w:rPr>
      </w:pPr>
      <w:r>
        <w:rPr>
          <w:rFonts w:ascii="Times New Roman" w:cs="Times New Roman" w:hAnsi="Times New Roman"/>
          <w:sz w:val="24"/>
          <w:szCs w:val="24"/>
        </w:rPr>
        <w:t>Demikian pernyataan ini saya buat dengan sebenar-benarnya agar dapat digunakan sebagaimana mestinya.</w:t>
      </w:r>
    </w:p>
    <w:p>
      <w:pPr>
        <w:pStyle w:val="style0"/>
        <w:spacing w:after="0" w:lineRule="auto" w:line="360"/>
        <w:jc w:val="both"/>
        <w:contextualSpacing/>
        <w:rPr>
          <w:rFonts w:ascii="Times New Roman" w:cs="Times New Roman" w:hAnsi="Times New Roman"/>
          <w:sz w:val="24"/>
          <w:szCs w:val="24"/>
        </w:rPr>
      </w:pPr>
    </w:p>
    <w:p>
      <w:pPr>
        <w:pStyle w:val="style0"/>
        <w:spacing w:after="0" w:lineRule="auto" w:line="360"/>
        <w:jc w:val="both"/>
        <w:contextualSpacing/>
        <w:rPr>
          <w:rFonts w:ascii="Times New Roman" w:cs="Times New Roman" w:hAnsi="Times New Roman"/>
          <w:sz w:val="24"/>
          <w:szCs w:val="24"/>
        </w:rPr>
      </w:pPr>
    </w:p>
    <w:p>
      <w:pPr>
        <w:pStyle w:val="style0"/>
        <w:spacing w:after="0" w:lineRule="auto" w:line="480"/>
        <w:ind w:left="4820"/>
        <w:contextualSpacing/>
        <w:rPr>
          <w:rFonts w:ascii="Times New Roman" w:cs="Times New Roman" w:hAnsi="Times New Roman"/>
          <w:sz w:val="24"/>
          <w:szCs w:val="24"/>
          <w:lang w:val="en-ID"/>
        </w:rPr>
      </w:pPr>
      <w:r>
        <w:rPr/>
        <w:drawing>
          <wp:anchor distT="0" distB="0" distL="0" distR="0" simplePos="false" relativeHeight="10" behindDoc="true" locked="false" layoutInCell="true" allowOverlap="true">
            <wp:simplePos x="0" y="0"/>
            <wp:positionH relativeFrom="column">
              <wp:posOffset>2988148</wp:posOffset>
            </wp:positionH>
            <wp:positionV relativeFrom="paragraph">
              <wp:posOffset>88265</wp:posOffset>
            </wp:positionV>
            <wp:extent cx="1800000" cy="1256820"/>
            <wp:effectExtent l="0" t="0" r="0" b="635"/>
            <wp:wrapNone/>
            <wp:docPr id="1028" name="Picture 1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Picture 12"/>
                    <pic:cNvPicPr/>
                  </pic:nvPicPr>
                  <pic:blipFill>
                    <a:blip r:embed="rId5" cstate="print"/>
                    <a:srcRect l="0" t="0" r="0" b="0"/>
                    <a:stretch/>
                  </pic:blipFill>
                  <pic:spPr>
                    <a:xfrm rot="0">
                      <a:off x="0" y="0"/>
                      <a:ext cx="1800000" cy="1256820"/>
                    </a:xfrm>
                    <a:prstGeom prst="rect"/>
                    <a:ln>
                      <a:noFill/>
                    </a:ln>
                  </pic:spPr>
                </pic:pic>
              </a:graphicData>
            </a:graphic>
            <wp14:sizeRelH relativeFrom="page">
              <wp14:pctWidth>0</wp14:pctWidth>
            </wp14:sizeRelH>
            <wp14:sizeRelV relativeFrom="page">
              <wp14:pctHeight>0</wp14:pctHeight>
            </wp14:sizeRelV>
          </wp:anchor>
        </w:drawing>
      </w:r>
      <w:r>
        <w:rPr>
          <w:rFonts w:ascii="Times New Roman" w:cs="Times New Roman" w:hAnsi="Times New Roman"/>
          <w:sz w:val="24"/>
          <w:szCs w:val="24"/>
        </w:rPr>
        <w:t>Surabaya,</w:t>
      </w:r>
      <w:r>
        <w:rPr>
          <w:rFonts w:ascii="Times New Roman" w:cs="Times New Roman" w:hAnsi="Times New Roman"/>
          <w:sz w:val="24"/>
          <w:szCs w:val="24"/>
          <w:lang w:val="en-ID"/>
        </w:rPr>
        <w:t xml:space="preserve">     </w:t>
      </w:r>
    </w:p>
    <w:p>
      <w:pPr>
        <w:pStyle w:val="style0"/>
        <w:spacing w:after="0" w:lineRule="auto" w:line="480"/>
        <w:ind w:left="4536"/>
        <w:jc w:val="center"/>
        <w:contextualSpacing/>
        <w:rPr>
          <w:rFonts w:ascii="Times New Roman" w:cs="Times New Roman" w:hAnsi="Times New Roman"/>
          <w:sz w:val="24"/>
          <w:szCs w:val="24"/>
          <w:u w:val="thick"/>
        </w:rPr>
      </w:pPr>
    </w:p>
    <w:p>
      <w:pPr>
        <w:pStyle w:val="style0"/>
        <w:spacing w:after="0" w:lineRule="auto" w:line="360"/>
        <w:ind w:left="4536"/>
        <w:jc w:val="center"/>
        <w:contextualSpacing/>
        <w:rPr>
          <w:rFonts w:ascii="Times New Roman" w:cs="Times New Roman" w:hAnsi="Times New Roman"/>
          <w:sz w:val="24"/>
          <w:szCs w:val="24"/>
        </w:rPr>
      </w:pPr>
    </w:p>
    <w:p>
      <w:pPr>
        <w:pStyle w:val="style0"/>
        <w:spacing w:after="0" w:lineRule="auto" w:line="360"/>
        <w:ind w:left="4536"/>
        <w:jc w:val="center"/>
        <w:contextualSpacing/>
        <w:rPr>
          <w:rFonts w:ascii="Times New Roman" w:cs="Times New Roman" w:hAnsi="Times New Roman"/>
          <w:sz w:val="24"/>
          <w:szCs w:val="24"/>
        </w:rPr>
      </w:pPr>
    </w:p>
    <w:p>
      <w:pPr>
        <w:pStyle w:val="style0"/>
        <w:tabs>
          <w:tab w:val="left" w:leader="none" w:pos="3040"/>
          <w:tab w:val="center" w:leader="none" w:pos="4135"/>
        </w:tabs>
        <w:spacing w:after="0" w:lineRule="auto" w:line="360"/>
        <w:ind w:left="4536"/>
        <w:jc w:val="center"/>
        <w:contextualSpacing/>
        <w:rPr>
          <w:rFonts w:ascii="Times New Roman" w:cs="Times New Roman" w:hAnsi="Times New Roman"/>
          <w:b/>
          <w:sz w:val="24"/>
          <w:szCs w:val="24"/>
          <w:u w:val="single"/>
        </w:rPr>
      </w:pPr>
      <w:r>
        <w:rPr>
          <w:rFonts w:ascii="Times New Roman" w:cs="Times New Roman" w:hAnsi="Times New Roman"/>
          <w:b/>
          <w:sz w:val="24"/>
          <w:szCs w:val="24"/>
          <w:u w:val="single"/>
        </w:rPr>
        <w:t>Nanda Devitasari</w:t>
      </w:r>
    </w:p>
    <w:p>
      <w:pPr>
        <w:pStyle w:val="style0"/>
        <w:tabs>
          <w:tab w:val="left" w:leader="none" w:pos="3040"/>
          <w:tab w:val="center" w:leader="none" w:pos="4135"/>
        </w:tabs>
        <w:spacing w:after="0" w:lineRule="auto" w:line="360"/>
        <w:ind w:left="4536"/>
        <w:jc w:val="center"/>
        <w:contextualSpacing/>
        <w:rPr>
          <w:rFonts w:ascii="Times New Roman" w:cs="Times New Roman" w:hAnsi="Times New Roman"/>
          <w:sz w:val="24"/>
          <w:szCs w:val="24"/>
        </w:rPr>
      </w:pPr>
      <w:r>
        <w:rPr>
          <w:rFonts w:ascii="Times New Roman" w:cs="Times New Roman" w:hAnsi="Times New Roman"/>
          <w:sz w:val="24"/>
          <w:szCs w:val="24"/>
        </w:rPr>
        <w:t>NIM. 161.0067</w:t>
      </w:r>
    </w:p>
    <w:p>
      <w:pPr>
        <w:pStyle w:val="style0"/>
        <w:spacing w:after="0" w:lineRule="auto" w:line="240"/>
        <w:contextualSpacing/>
        <w:rPr>
          <w:rFonts w:ascii="Times New Roman" w:cs="Times New Roman" w:hAnsi="Times New Roman"/>
          <w:b/>
          <w:bCs/>
          <w:sz w:val="24"/>
          <w:szCs w:val="24"/>
        </w:rPr>
      </w:pPr>
    </w:p>
    <w:bookmarkStart w:id="0" w:name="_Toc43818955"/>
    <w:bookmarkStart w:id="1" w:name="_Toc43837804"/>
    <w:bookmarkStart w:id="2" w:name="_Toc43902231"/>
    <w:p>
      <w:pPr>
        <w:pStyle w:val="style1"/>
        <w:spacing w:lineRule="auto" w:line="480"/>
        <w:rPr/>
      </w:pPr>
      <w:r>
        <w:t>HALAMAN PERSETUJUAN</w:t>
      </w:r>
      <w:bookmarkEnd w:id="0"/>
      <w:bookmarkEnd w:id="1"/>
      <w:bookmarkEnd w:id="2"/>
    </w:p>
    <w:p>
      <w:pPr>
        <w:pStyle w:val="style0"/>
        <w:spacing w:lineRule="auto" w:line="360"/>
        <w:rPr>
          <w:rFonts w:ascii="Times New Roman" w:cs="Times New Roman" w:hAnsi="Times New Roman"/>
          <w:sz w:val="24"/>
          <w:szCs w:val="24"/>
        </w:rPr>
      </w:pP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Setelah kami periksa dan amati, kami selaku pembimbing mahasiswa:</w:t>
      </w:r>
    </w:p>
    <w:p>
      <w:pPr>
        <w:pStyle w:val="style0"/>
        <w:tabs>
          <w:tab w:val="left" w:leader="none" w:pos="1701"/>
          <w:tab w:val="left" w:leader="none" w:pos="1985"/>
        </w:tabs>
        <w:spacing w:after="0" w:lineRule="auto" w:line="360"/>
        <w:ind w:left="1985" w:hanging="1985"/>
        <w:jc w:val="both"/>
        <w:rPr>
          <w:rFonts w:ascii="Times New Roman" w:cs="Times New Roman" w:hAnsi="Times New Roman"/>
          <w:sz w:val="24"/>
          <w:szCs w:val="24"/>
        </w:rPr>
      </w:pPr>
      <w:r>
        <w:rPr>
          <w:rFonts w:ascii="Times New Roman" w:cs="Times New Roman" w:hAnsi="Times New Roman"/>
          <w:sz w:val="24"/>
          <w:szCs w:val="24"/>
        </w:rPr>
        <w:t>Nama</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lang w:val="en-ID"/>
        </w:rPr>
        <w:tab/>
      </w:r>
      <w:r>
        <w:rPr>
          <w:rFonts w:ascii="Times New Roman" w:cs="Times New Roman" w:hAnsi="Times New Roman"/>
          <w:sz w:val="24"/>
          <w:szCs w:val="24"/>
        </w:rPr>
        <w:t>Nanda Devitasari</w:t>
      </w:r>
    </w:p>
    <w:p>
      <w:pPr>
        <w:pStyle w:val="style0"/>
        <w:tabs>
          <w:tab w:val="left" w:leader="none" w:pos="1701"/>
          <w:tab w:val="left" w:leader="none" w:pos="1985"/>
        </w:tabs>
        <w:spacing w:after="0" w:lineRule="auto" w:line="360"/>
        <w:ind w:left="1985" w:hanging="1985"/>
        <w:jc w:val="both"/>
        <w:rPr>
          <w:rFonts w:ascii="Times New Roman" w:cs="Times New Roman" w:hAnsi="Times New Roman"/>
          <w:sz w:val="24"/>
          <w:szCs w:val="24"/>
        </w:rPr>
      </w:pPr>
      <w:r>
        <w:rPr>
          <w:rFonts w:ascii="Times New Roman" w:cs="Times New Roman" w:hAnsi="Times New Roman"/>
          <w:sz w:val="24"/>
          <w:szCs w:val="24"/>
        </w:rPr>
        <w:t>NIM</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161.0067</w:t>
      </w:r>
    </w:p>
    <w:p>
      <w:pPr>
        <w:pStyle w:val="style0"/>
        <w:tabs>
          <w:tab w:val="left" w:leader="none" w:pos="1701"/>
          <w:tab w:val="left" w:leader="none" w:pos="1985"/>
        </w:tabs>
        <w:spacing w:after="0" w:lineRule="auto" w:line="360"/>
        <w:ind w:left="1985" w:hanging="1985"/>
        <w:jc w:val="both"/>
        <w:rPr>
          <w:rFonts w:ascii="Times New Roman" w:cs="Times New Roman" w:hAnsi="Times New Roman"/>
          <w:sz w:val="24"/>
          <w:szCs w:val="24"/>
        </w:rPr>
      </w:pPr>
      <w:r>
        <w:rPr>
          <w:rFonts w:ascii="Times New Roman" w:cs="Times New Roman" w:hAnsi="Times New Roman"/>
          <w:sz w:val="24"/>
          <w:szCs w:val="24"/>
        </w:rPr>
        <w:t>Program studi</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S1 Keperawatan</w:t>
      </w:r>
    </w:p>
    <w:p>
      <w:pPr>
        <w:pStyle w:val="style0"/>
        <w:tabs>
          <w:tab w:val="left" w:leader="none" w:pos="1701"/>
          <w:tab w:val="left" w:leader="none" w:pos="1985"/>
        </w:tabs>
        <w:spacing w:after="0" w:lineRule="auto" w:line="360"/>
        <w:ind w:left="1985" w:hanging="1985"/>
        <w:jc w:val="both"/>
        <w:rPr>
          <w:rFonts w:ascii="Times New Roman" w:cs="Times New Roman" w:hAnsi="Times New Roman"/>
          <w:sz w:val="24"/>
          <w:szCs w:val="24"/>
        </w:rPr>
      </w:pPr>
      <w:r>
        <w:rPr>
          <w:rFonts w:ascii="Times New Roman" w:cs="Times New Roman" w:hAnsi="Times New Roman"/>
          <w:sz w:val="24"/>
          <w:szCs w:val="24"/>
        </w:rPr>
        <w:t>Judul</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Efektifitas Pemberian Pendidikan Kesehatan Metode Daring Terhadap Tingkat Pengetahuan dan Sikap Menjaga Kebersihan Genitalia Siswi Kelas 9 SMPN 2 Taman Sidoarjo</w:t>
      </w:r>
    </w:p>
    <w:p>
      <w:pPr>
        <w:pStyle w:val="style0"/>
        <w:tabs>
          <w:tab w:val="left" w:leader="none" w:pos="1701"/>
        </w:tabs>
        <w:spacing w:after="0" w:lineRule="auto" w:line="360"/>
        <w:ind w:left="1843" w:hanging="1843"/>
        <w:jc w:val="both"/>
        <w:rPr>
          <w:rFonts w:ascii="Times New Roman" w:cs="Times New Roman" w:hAnsi="Times New Roman"/>
          <w:sz w:val="24"/>
          <w:szCs w:val="24"/>
        </w:rPr>
      </w:pPr>
    </w:p>
    <w:p>
      <w:pPr>
        <w:pStyle w:val="style0"/>
        <w:tabs>
          <w:tab w:val="left" w:leader="none" w:pos="1701"/>
        </w:tabs>
        <w:spacing w:after="0" w:lineRule="auto" w:line="360"/>
        <w:jc w:val="both"/>
        <w:rPr>
          <w:rFonts w:ascii="Times New Roman" w:cs="Times New Roman" w:hAnsi="Times New Roman"/>
          <w:sz w:val="24"/>
          <w:szCs w:val="24"/>
        </w:rPr>
      </w:pPr>
      <w:r>
        <w:rPr>
          <w:rFonts w:ascii="Times New Roman" w:cs="Times New Roman" w:hAnsi="Times New Roman"/>
          <w:sz w:val="24"/>
          <w:szCs w:val="24"/>
        </w:rPr>
        <w:t>Serta perbaikan-perbaikan sepenuhnya, maka kami menganggap dan dapat menyetujui bahwa Skripsi ini diajukan dalam sidang guna memenuhi sebagian persyaratan untuk memperoleh gelar:</w:t>
      </w:r>
    </w:p>
    <w:p>
      <w:pPr>
        <w:pStyle w:val="style0"/>
        <w:spacing w:after="0" w:lineRule="auto" w:line="480"/>
        <w:jc w:val="center"/>
        <w:rPr>
          <w:rFonts w:ascii="Times New Roman" w:cs="Times New Roman" w:hAnsi="Times New Roman"/>
          <w:b/>
          <w:sz w:val="24"/>
          <w:szCs w:val="24"/>
        </w:rPr>
      </w:pPr>
      <w:r>
        <w:rPr>
          <w:rFonts w:ascii="Times New Roman" w:cs="Times New Roman" w:hAnsi="Times New Roman"/>
          <w:b/>
          <w:sz w:val="24"/>
          <w:szCs w:val="24"/>
        </w:rPr>
        <w:t>SARJANA KEPERAWATAN (S.Kep)</w:t>
      </w:r>
      <w:r>
        <w:t xml:space="preserve"> </w:t>
      </w:r>
    </w:p>
    <w:tbl>
      <w:tblPr>
        <w:tblW w:w="0" w:type="auto"/>
        <w:jc w:val="center"/>
        <w:tblLook w:val="04A0" w:firstRow="1" w:lastRow="0" w:firstColumn="1" w:lastColumn="0" w:noHBand="0" w:noVBand="1"/>
      </w:tblPr>
      <w:tblGrid>
        <w:gridCol w:w="4819"/>
      </w:tblGrid>
      <w:tr>
        <w:trPr>
          <w:jc w:val="center"/>
        </w:trPr>
        <w:tc>
          <w:tcPr>
            <w:tcW w:w="4819" w:type="dxa"/>
            <w:tcBorders/>
            <w:shd w:val="clear" w:color="auto" w:fill="auto"/>
          </w:tcPr>
          <w:p>
            <w:pPr>
              <w:pStyle w:val="style0"/>
              <w:spacing w:after="0" w:lineRule="auto" w:line="480"/>
              <w:jc w:val="center"/>
              <w:rPr>
                <w:rFonts w:ascii="Times New Roman" w:cs="Times New Roman" w:hAnsi="Times New Roman"/>
                <w:b/>
                <w:sz w:val="24"/>
                <w:szCs w:val="24"/>
              </w:rPr>
            </w:pPr>
          </w:p>
          <w:p>
            <w:pPr>
              <w:pStyle w:val="style0"/>
              <w:spacing w:after="0" w:lineRule="auto" w:line="480"/>
              <w:jc w:val="center"/>
              <w:rPr>
                <w:rFonts w:ascii="Times New Roman" w:cs="Times New Roman" w:hAnsi="Times New Roman"/>
                <w:b/>
                <w:sz w:val="24"/>
                <w:szCs w:val="24"/>
              </w:rPr>
            </w:pPr>
            <w:r>
              <w:rPr/>
              <w:drawing>
                <wp:anchor distT="0" distB="0" distL="0" distR="0" simplePos="false" relativeHeight="37" behindDoc="false" locked="false" layoutInCell="true" allowOverlap="true">
                  <wp:simplePos x="0" y="0"/>
                  <wp:positionH relativeFrom="page">
                    <wp:posOffset>793912</wp:posOffset>
                  </wp:positionH>
                  <wp:positionV relativeFrom="paragraph">
                    <wp:posOffset>121285</wp:posOffset>
                  </wp:positionV>
                  <wp:extent cx="1364776" cy="887319"/>
                  <wp:effectExtent l="0" t="0" r="0" b="8255"/>
                  <wp:wrapNone/>
                  <wp:docPr id="1029" name="Picture 2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27"/>
                          <pic:cNvPicPr/>
                        </pic:nvPicPr>
                        <pic:blipFill>
                          <a:blip r:embed="rId6" cstate="print"/>
                          <a:srcRect l="0" t="0" r="0" b="0"/>
                          <a:stretch/>
                        </pic:blipFill>
                        <pic:spPr>
                          <a:xfrm rot="0">
                            <a:off x="0" y="0"/>
                            <a:ext cx="1364776" cy="887319"/>
                          </a:xfrm>
                          <a:prstGeom prst="rect"/>
                          <a:ln>
                            <a:noFill/>
                          </a:ln>
                        </pic:spPr>
                      </pic:pic>
                    </a:graphicData>
                  </a:graphic>
                  <wp14:sizeRelH relativeFrom="page">
                    <wp14:pctWidth>0</wp14:pctWidth>
                  </wp14:sizeRelH>
                  <wp14:sizeRelV relativeFrom="page">
                    <wp14:pctHeight>0</wp14:pctHeight>
                  </wp14:sizeRelV>
                </wp:anchor>
              </w:drawing>
            </w:r>
            <w:r>
              <w:rPr>
                <w:rFonts w:ascii="Times New Roman" w:cs="Times New Roman" w:hAnsi="Times New Roman"/>
                <w:b/>
                <w:sz w:val="24"/>
                <w:szCs w:val="24"/>
              </w:rPr>
              <w:t xml:space="preserve">Pembimbing </w:t>
            </w:r>
          </w:p>
          <w:p>
            <w:pPr>
              <w:pStyle w:val="style0"/>
              <w:spacing w:after="0" w:lineRule="auto" w:line="360"/>
              <w:jc w:val="center"/>
              <w:rPr>
                <w:rFonts w:ascii="Times New Roman" w:cs="Times New Roman" w:hAnsi="Times New Roman"/>
                <w:b/>
                <w:sz w:val="24"/>
                <w:szCs w:val="24"/>
              </w:rPr>
            </w:pPr>
          </w:p>
          <w:p>
            <w:pPr>
              <w:pStyle w:val="style0"/>
              <w:spacing w:after="0" w:lineRule="auto" w:line="360"/>
              <w:jc w:val="center"/>
              <w:rPr>
                <w:rFonts w:ascii="Times New Roman" w:cs="Times New Roman" w:hAnsi="Times New Roman"/>
                <w:b/>
                <w:sz w:val="24"/>
                <w:szCs w:val="24"/>
              </w:rPr>
            </w:pPr>
          </w:p>
          <w:p>
            <w:pPr>
              <w:pStyle w:val="style0"/>
              <w:spacing w:after="0" w:lineRule="auto" w:line="276"/>
              <w:jc w:val="center"/>
              <w:rPr>
                <w:rFonts w:ascii="Times New Roman" w:cs="Times New Roman" w:hAnsi="Times New Roman"/>
                <w:b/>
                <w:sz w:val="24"/>
                <w:szCs w:val="24"/>
                <w:u w:val="single"/>
              </w:rPr>
            </w:pPr>
            <w:r>
              <w:rPr>
                <w:rFonts w:ascii="Times New Roman" w:cs="Times New Roman" w:hAnsi="Times New Roman"/>
                <w:bCs/>
                <w:sz w:val="24"/>
                <w:szCs w:val="24"/>
                <w:u w:val="single"/>
              </w:rPr>
              <w:t>Yoga Kertapati,</w:t>
            </w:r>
            <w:r>
              <w:rPr>
                <w:rFonts w:ascii="Times New Roman" w:cs="Times New Roman" w:hAnsi="Times New Roman"/>
                <w:bCs/>
                <w:sz w:val="24"/>
                <w:szCs w:val="24"/>
                <w:u w:val="single"/>
                <w:lang w:val="en-ID"/>
              </w:rPr>
              <w:t xml:space="preserve"> </w:t>
            </w:r>
            <w:r>
              <w:rPr>
                <w:rFonts w:ascii="Times New Roman" w:cs="Times New Roman" w:hAnsi="Times New Roman"/>
                <w:bCs/>
                <w:sz w:val="24"/>
                <w:szCs w:val="24"/>
                <w:u w:val="single"/>
              </w:rPr>
              <w:t>S.Kep.,M.Kep.,Sp.Kep.Kom</w:t>
            </w:r>
          </w:p>
          <w:p>
            <w:pPr>
              <w:pStyle w:val="style0"/>
              <w:spacing w:after="0" w:lineRule="auto" w:line="480"/>
              <w:jc w:val="center"/>
              <w:rPr>
                <w:rFonts w:ascii="Times New Roman" w:cs="Times New Roman" w:hAnsi="Times New Roman"/>
                <w:b/>
                <w:sz w:val="24"/>
                <w:szCs w:val="24"/>
              </w:rPr>
            </w:pPr>
            <w:r>
              <w:rPr>
                <w:rFonts w:ascii="Times New Roman" w:cs="Times New Roman" w:hAnsi="Times New Roman"/>
                <w:b/>
                <w:sz w:val="24"/>
                <w:szCs w:val="24"/>
              </w:rPr>
              <w:t>NIP. 03042</w:t>
            </w:r>
          </w:p>
        </w:tc>
      </w:tr>
    </w:tbl>
    <w:p>
      <w:pPr>
        <w:pStyle w:val="style0"/>
        <w:tabs>
          <w:tab w:val="left" w:leader="none" w:pos="1560"/>
          <w:tab w:val="left" w:leader="none" w:pos="5812"/>
        </w:tabs>
        <w:spacing w:after="0" w:lineRule="auto" w:line="240"/>
        <w:rPr>
          <w:rFonts w:ascii="Times New Roman" w:cs="Times New Roman" w:hAnsi="Times New Roman"/>
          <w:sz w:val="24"/>
          <w:szCs w:val="24"/>
        </w:rPr>
      </w:pPr>
    </w:p>
    <w:p>
      <w:pPr>
        <w:pStyle w:val="style0"/>
        <w:tabs>
          <w:tab w:val="left" w:leader="none" w:pos="1560"/>
          <w:tab w:val="left" w:leader="none" w:pos="5812"/>
        </w:tabs>
        <w:spacing w:after="0" w:lineRule="auto" w:line="360"/>
        <w:rPr>
          <w:rFonts w:ascii="Times New Roman" w:cs="Times New Roman" w:hAnsi="Times New Roman"/>
          <w:sz w:val="24"/>
          <w:szCs w:val="24"/>
        </w:rPr>
      </w:pPr>
    </w:p>
    <w:p>
      <w:pPr>
        <w:pStyle w:val="style0"/>
        <w:tabs>
          <w:tab w:val="left" w:leader="none" w:pos="0"/>
          <w:tab w:val="left" w:leader="none" w:pos="1560"/>
        </w:tabs>
        <w:spacing w:after="0" w:lineRule="auto" w:line="360"/>
        <w:rPr>
          <w:rFonts w:ascii="Times New Roman" w:cs="Times New Roman" w:hAnsi="Times New Roman"/>
          <w:sz w:val="24"/>
          <w:szCs w:val="24"/>
        </w:rPr>
      </w:pPr>
    </w:p>
    <w:p>
      <w:pPr>
        <w:pStyle w:val="style0"/>
        <w:tabs>
          <w:tab w:val="left" w:leader="none" w:pos="1560"/>
        </w:tabs>
        <w:spacing w:after="0" w:lineRule="auto" w:line="240"/>
        <w:contextualSpacing/>
        <w:rPr>
          <w:rFonts w:ascii="Times New Roman" w:cs="Times New Roman" w:hAnsi="Times New Roman"/>
          <w:b/>
          <w:bCs/>
          <w:sz w:val="24"/>
          <w:szCs w:val="24"/>
        </w:rPr>
      </w:pPr>
      <w:r>
        <w:rPr>
          <w:rFonts w:ascii="Times New Roman" w:cs="Times New Roman" w:hAnsi="Times New Roman"/>
          <w:sz w:val="24"/>
          <w:szCs w:val="24"/>
        </w:rPr>
        <w:br w:type="page"/>
      </w:r>
    </w:p>
    <w:p>
      <w:pPr>
        <w:pStyle w:val="style0"/>
        <w:spacing w:after="0" w:lineRule="auto" w:line="240"/>
        <w:jc w:val="center"/>
        <w:contextualSpacing/>
        <w:rPr>
          <w:rFonts w:ascii="Times New Roman" w:cs="Times New Roman" w:hAnsi="Times New Roman"/>
          <w:sz w:val="24"/>
          <w:szCs w:val="24"/>
        </w:rPr>
      </w:pPr>
      <w:r>
        <w:rPr>
          <w:rFonts w:ascii="Times New Roman" w:cs="Times New Roman" w:hAnsi="Times New Roman"/>
          <w:b/>
          <w:sz w:val="24"/>
          <w:szCs w:val="24"/>
        </w:rPr>
        <w:t>LEMBAR PENGESAHAN</w:t>
      </w:r>
    </w:p>
    <w:p>
      <w:pPr>
        <w:pStyle w:val="style0"/>
        <w:spacing w:after="0" w:lineRule="auto" w:line="240"/>
        <w:jc w:val="both"/>
        <w:contextualSpacing/>
        <w:rPr>
          <w:rFonts w:ascii="Times New Roman" w:cs="Times New Roman" w:hAnsi="Times New Roman"/>
          <w:sz w:val="24"/>
          <w:szCs w:val="24"/>
        </w:rPr>
      </w:pPr>
    </w:p>
    <w:p>
      <w:pPr>
        <w:pStyle w:val="style0"/>
        <w:spacing w:after="0" w:lineRule="auto" w:line="240"/>
        <w:jc w:val="both"/>
        <w:contextualSpacing/>
        <w:rPr>
          <w:rFonts w:ascii="Times New Roman" w:cs="Times New Roman" w:hAnsi="Times New Roman"/>
          <w:sz w:val="24"/>
          <w:szCs w:val="24"/>
          <w:lang w:val="en-ID"/>
        </w:rPr>
      </w:pPr>
      <w:r>
        <w:rPr>
          <w:rFonts w:ascii="Times New Roman" w:cs="Times New Roman" w:hAnsi="Times New Roman"/>
          <w:sz w:val="24"/>
          <w:szCs w:val="24"/>
          <w:lang w:val="en-ID"/>
        </w:rPr>
        <w:t>Skripsi</w:t>
      </w:r>
      <w:r>
        <w:rPr>
          <w:rFonts w:ascii="Times New Roman" w:cs="Times New Roman" w:hAnsi="Times New Roman"/>
          <w:sz w:val="24"/>
          <w:szCs w:val="24"/>
        </w:rPr>
        <w:t xml:space="preserve"> dari :</w:t>
      </w:r>
    </w:p>
    <w:p>
      <w:pPr>
        <w:pStyle w:val="style0"/>
        <w:spacing w:after="0" w:lineRule="auto" w:line="240"/>
        <w:jc w:val="both"/>
        <w:contextualSpacing/>
        <w:rPr>
          <w:rFonts w:ascii="Times New Roman" w:cs="Times New Roman" w:hAnsi="Times New Roman"/>
          <w:sz w:val="24"/>
          <w:szCs w:val="24"/>
          <w:lang w:val="en-ID"/>
        </w:rPr>
      </w:pPr>
    </w:p>
    <w:p>
      <w:pPr>
        <w:pStyle w:val="style0"/>
        <w:tabs>
          <w:tab w:val="left" w:leader="none" w:pos="2268"/>
          <w:tab w:val="left" w:leader="none" w:pos="2552"/>
        </w:tabs>
        <w:spacing w:after="0" w:lineRule="auto" w:line="240"/>
        <w:ind w:left="2552" w:hanging="2552"/>
        <w:jc w:val="both"/>
        <w:contextualSpacing/>
        <w:rPr>
          <w:rFonts w:ascii="Times New Roman" w:cs="Times New Roman" w:hAnsi="Times New Roman"/>
          <w:sz w:val="24"/>
          <w:szCs w:val="24"/>
        </w:rPr>
      </w:pPr>
      <w:r>
        <w:rPr>
          <w:rFonts w:ascii="Times New Roman" w:cs="Times New Roman" w:hAnsi="Times New Roman"/>
          <w:sz w:val="24"/>
          <w:szCs w:val="24"/>
        </w:rPr>
        <w:t>Nama</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Nanda Devitasari</w:t>
      </w:r>
    </w:p>
    <w:p>
      <w:pPr>
        <w:pStyle w:val="style0"/>
        <w:tabs>
          <w:tab w:val="left" w:leader="none" w:pos="2268"/>
          <w:tab w:val="left" w:leader="none" w:pos="2552"/>
        </w:tabs>
        <w:spacing w:after="0" w:lineRule="auto" w:line="240"/>
        <w:ind w:left="2552" w:hanging="2552"/>
        <w:jc w:val="both"/>
        <w:contextualSpacing/>
        <w:rPr>
          <w:rFonts w:ascii="Times New Roman" w:cs="Times New Roman" w:hAnsi="Times New Roman"/>
          <w:sz w:val="24"/>
          <w:szCs w:val="24"/>
        </w:rPr>
      </w:pPr>
      <w:r>
        <w:rPr>
          <w:rFonts w:ascii="Times New Roman" w:cs="Times New Roman" w:hAnsi="Times New Roman"/>
          <w:sz w:val="24"/>
          <w:szCs w:val="24"/>
        </w:rPr>
        <w:t>NIM</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161.0067</w:t>
      </w:r>
    </w:p>
    <w:p>
      <w:pPr>
        <w:pStyle w:val="style0"/>
        <w:tabs>
          <w:tab w:val="left" w:leader="none" w:pos="2268"/>
          <w:tab w:val="left" w:leader="none" w:pos="2552"/>
        </w:tabs>
        <w:spacing w:after="0" w:lineRule="auto" w:line="240"/>
        <w:ind w:left="2552" w:hanging="2552"/>
        <w:jc w:val="both"/>
        <w:contextualSpacing/>
        <w:rPr>
          <w:rFonts w:ascii="Times New Roman" w:cs="Times New Roman" w:hAnsi="Times New Roman"/>
          <w:sz w:val="24"/>
          <w:szCs w:val="24"/>
        </w:rPr>
      </w:pPr>
      <w:r>
        <w:rPr>
          <w:rFonts w:ascii="Times New Roman" w:cs="Times New Roman" w:hAnsi="Times New Roman"/>
          <w:sz w:val="24"/>
          <w:szCs w:val="24"/>
        </w:rPr>
        <w:t>Program Studi</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S-1 Keperawatan</w:t>
      </w:r>
    </w:p>
    <w:p>
      <w:pPr>
        <w:pStyle w:val="style0"/>
        <w:tabs>
          <w:tab w:val="left" w:leader="none" w:pos="2268"/>
          <w:tab w:val="left" w:leader="none" w:pos="2552"/>
        </w:tabs>
        <w:spacing w:after="0" w:lineRule="auto" w:line="240"/>
        <w:ind w:left="2552" w:hanging="2552"/>
        <w:jc w:val="both"/>
        <w:contextualSpacing/>
        <w:rPr>
          <w:rFonts w:ascii="Times New Roman" w:cs="Times New Roman" w:hAnsi="Times New Roman"/>
          <w:sz w:val="24"/>
          <w:szCs w:val="24"/>
        </w:rPr>
      </w:pPr>
      <w:r>
        <w:rPr>
          <w:rFonts w:ascii="Times New Roman" w:cs="Times New Roman" w:hAnsi="Times New Roman"/>
          <w:sz w:val="24"/>
          <w:szCs w:val="24"/>
        </w:rPr>
        <w:t>Judul</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ab/>
      </w:r>
      <w:r>
        <w:rPr>
          <w:rFonts w:ascii="Times New Roman" w:cs="Times New Roman" w:hAnsi="Times New Roman"/>
          <w:sz w:val="24"/>
          <w:szCs w:val="24"/>
        </w:rPr>
        <w:t>Efektifitas Pemberian Pendidikan Kesehatan Metode Daring Terhadap Tingkat Pengetahuan dan Sikap Menjaga Kebersihan Genitalia Siswi Kelas 9 SMPN 2 Taman Sidoarjo.</w:t>
      </w:r>
    </w:p>
    <w:p>
      <w:pPr>
        <w:pStyle w:val="style0"/>
        <w:spacing w:after="0" w:lineRule="auto" w:line="240"/>
        <w:jc w:val="both"/>
        <w:contextualSpacing/>
        <w:rPr>
          <w:rFonts w:ascii="Times New Roman" w:cs="Times New Roman" w:hAnsi="Times New Roman"/>
          <w:sz w:val="24"/>
          <w:szCs w:val="24"/>
        </w:rPr>
      </w:pPr>
    </w:p>
    <w:p>
      <w:pPr>
        <w:pStyle w:val="style0"/>
        <w:spacing w:after="0" w:lineRule="auto" w:line="240"/>
        <w:jc w:val="both"/>
        <w:contextualSpacing/>
        <w:rPr>
          <w:rFonts w:ascii="Times New Roman" w:cs="Times New Roman" w:hAnsi="Times New Roman"/>
          <w:sz w:val="24"/>
          <w:szCs w:val="24"/>
        </w:rPr>
      </w:pPr>
      <w:r>
        <w:rPr>
          <w:rFonts w:ascii="Times New Roman" w:cs="Times New Roman" w:hAnsi="Times New Roman"/>
          <w:sz w:val="24"/>
          <w:szCs w:val="24"/>
        </w:rPr>
        <w:t xml:space="preserve">Telah </w:t>
      </w:r>
      <w:r>
        <w:rPr>
          <w:rFonts w:ascii="Times New Roman" w:cs="Times New Roman" w:hAnsi="Times New Roman"/>
          <w:sz w:val="24"/>
          <w:szCs w:val="24"/>
          <w:lang w:val="en-ID"/>
        </w:rPr>
        <w:t>dipertahankan</w:t>
      </w:r>
      <w:r>
        <w:rPr>
          <w:rFonts w:ascii="Times New Roman" w:cs="Times New Roman" w:hAnsi="Times New Roman"/>
          <w:sz w:val="24"/>
          <w:szCs w:val="24"/>
        </w:rPr>
        <w:t xml:space="preserve"> di hadapan dewan penguji Skripsi di </w:t>
      </w:r>
      <w:r>
        <w:rPr>
          <w:rFonts w:ascii="Times New Roman" w:cs="Times New Roman" w:hAnsi="Times New Roman"/>
          <w:spacing w:val="-4"/>
          <w:sz w:val="24"/>
          <w:szCs w:val="24"/>
        </w:rPr>
        <w:t xml:space="preserve">Stikes Hang Tuah Surabaya, dan dinyatakan dapat diterima sebagai salah </w:t>
      </w:r>
      <w:r>
        <w:rPr>
          <w:rFonts w:ascii="Times New Roman" w:cs="Times New Roman" w:hAnsi="Times New Roman"/>
          <w:sz w:val="24"/>
          <w:szCs w:val="24"/>
        </w:rPr>
        <w:t xml:space="preserve">satu syarat untuk memperoleh gelar “SARJANA KEPERAWATAN” pada prodi S-1 Keperawatan Stikes </w:t>
      </w:r>
      <w:r>
        <w:rPr>
          <w:rFonts w:ascii="Times New Roman" w:cs="Times New Roman" w:hAnsi="Times New Roman"/>
          <w:sz w:val="24"/>
          <w:szCs w:val="24"/>
        </w:rPr>
        <w:br/>
      </w:r>
      <w:r>
        <w:rPr>
          <w:rFonts w:ascii="Times New Roman" w:cs="Times New Roman" w:hAnsi="Times New Roman"/>
          <w:sz w:val="24"/>
          <w:szCs w:val="24"/>
        </w:rPr>
        <w:t>Hang Tuah Surabaya.</w:t>
      </w:r>
    </w:p>
    <w:p>
      <w:pPr>
        <w:pStyle w:val="style0"/>
        <w:spacing w:after="0" w:lineRule="auto" w:line="240"/>
        <w:jc w:val="both"/>
        <w:contextualSpacing/>
        <w:rPr>
          <w:rFonts w:ascii="Times New Roman" w:cs="Times New Roman" w:hAnsi="Times New Roman"/>
          <w:sz w:val="24"/>
          <w:szCs w:val="24"/>
          <w:lang w:val="en-ID"/>
        </w:rPr>
      </w:pPr>
      <w:r>
        <w:rPr/>
        <mc:AlternateContent>
          <mc:Choice Requires="wpg">
            <w:drawing>
              <wp:anchor distT="0" distB="0" distL="0" distR="0" simplePos="false" relativeHeight="38" behindDoc="false" locked="false" layoutInCell="true" allowOverlap="true">
                <wp:simplePos x="0" y="0"/>
                <wp:positionH relativeFrom="column">
                  <wp:posOffset>3859530</wp:posOffset>
                </wp:positionH>
                <wp:positionV relativeFrom="paragraph">
                  <wp:posOffset>96358</wp:posOffset>
                </wp:positionV>
                <wp:extent cx="1069975" cy="1457589"/>
                <wp:effectExtent l="0" t="0" r="0" b="9525"/>
                <wp:wrapNone/>
                <wp:docPr id="1030" name="Group 2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Group">
                    <wpg:wgp>
                      <wpg:cNvGrpSpPr/>
                      <wpg:grpSpPr>
                        <a:xfrm rot="0">
                          <a:off x="0" y="0"/>
                          <a:ext cx="1069975" cy="1457589"/>
                          <a:chOff x="0" y="0"/>
                          <a:chExt cx="1069975" cy="1457589"/>
                        </a:xfrm>
                      </wpg:grpSpPr>
                      <pic:pic xmlns:pic="http://schemas.openxmlformats.org/drawingml/2006/picture">
                        <pic:nvPicPr>
                          <pic:cNvPr id="3" name="Image"/>
                          <pic:cNvPicPr/>
                        </pic:nvPicPr>
                        <pic:blipFill>
                          <a:blip r:embed="rId7" cstate="print"/>
                          <a:srcRect l="0" t="0" r="0" b="0"/>
                          <a:stretch/>
                        </pic:blipFill>
                        <pic:spPr>
                          <a:xfrm rot="0">
                            <a:off x="189781" y="0"/>
                            <a:ext cx="720090" cy="323850"/>
                          </a:xfrm>
                          <a:prstGeom prst="rect"/>
                          <a:ln>
                            <a:noFill/>
                          </a:ln>
                        </pic:spPr>
                      </pic:pic>
                      <pic:pic xmlns:pic="http://schemas.openxmlformats.org/drawingml/2006/picture">
                        <pic:nvPicPr>
                          <pic:cNvPr id="4" name="Image"/>
                          <pic:cNvPicPr/>
                        </pic:nvPicPr>
                        <pic:blipFill>
                          <a:blip r:embed="rId8" cstate="print"/>
                          <a:srcRect l="0" t="0" r="0" b="0"/>
                          <a:stretch/>
                        </pic:blipFill>
                        <pic:spPr>
                          <a:xfrm rot="0">
                            <a:off x="77638" y="405442"/>
                            <a:ext cx="906145" cy="591820"/>
                          </a:xfrm>
                          <a:prstGeom prst="rect"/>
                          <a:ln>
                            <a:noFill/>
                          </a:ln>
                        </pic:spPr>
                      </pic:pic>
                      <pic:pic xmlns:pic="http://schemas.openxmlformats.org/drawingml/2006/picture">
                        <pic:nvPicPr>
                          <pic:cNvPr id="5" name="Image"/>
                          <pic:cNvPicPr/>
                        </pic:nvPicPr>
                        <pic:blipFill>
                          <a:blip r:embed="rId9" cstate="print"/>
                          <a:srcRect l="0" t="0" r="0" b="0"/>
                          <a:stretch/>
                        </pic:blipFill>
                        <pic:spPr>
                          <a:xfrm rot="0">
                            <a:off x="0" y="905774"/>
                            <a:ext cx="1069975" cy="551815"/>
                          </a:xfrm>
                          <a:prstGeom prst="rect"/>
                          <a:ln>
                            <a:noFill/>
                          </a:ln>
                        </pic:spPr>
                      </pic:pic>
                    </wpg:wgp>
                  </a:graphicData>
                </a:graphic>
              </wp:anchor>
            </w:drawing>
          </mc:Choice>
          <mc:Fallback>
            <w:pict>
              <v:group id="1030" filled="f" stroked="f" style="position:absolute;margin-left:303.9pt;margin-top:7.59pt;width:84.25pt;height:114.77pt;z-index:38;mso-position-horizontal-relative:text;mso-position-vertical-relative:text;mso-width-relative:page;mso-height-relative:page;mso-wrap-distance-left:0.0pt;mso-wrap-distance-right:0.0pt;visibility:visible;" coordsize="1069975,1457589">
                <v:shape id="1031" type="#_x0000_t75" filled="f" stroked="f" style="position:absolute;left:189781;top:0;width:720090;height:323850;z-index:2;mso-position-horizontal-relative:page;mso-position-vertical-relative:page;mso-width-relative:page;mso-height-relative:page;visibility:visible;">
                  <v:imagedata r:id="rId7" embosscolor="white" o:title=""/>
                  <v:stroke on="f"/>
                  <v:fill/>
                </v:shape>
                <v:shape id="1032" type="#_x0000_t75" filled="f" stroked="f" style="position:absolute;left:77638;top:405442;width:906145;height:591820;z-index:3;mso-position-horizontal-relative:page;mso-position-vertical-relative:page;mso-width-relative:page;mso-height-relative:page;visibility:visible;">
                  <v:imagedata r:id="rId8" embosscolor="white" o:title=""/>
                  <v:stroke on="f"/>
                  <v:fill/>
                </v:shape>
                <v:shape id="1033" type="#_x0000_t75" filled="f" stroked="f" style="position:absolute;left:0;top:905774;width:1069975;height:551815;z-index:4;mso-position-horizontal-relative:page;mso-position-vertical-relative:page;mso-width-relative:page;mso-height-relative:page;visibility:visible;">
                  <v:imagedata r:id="rId9" embosscolor="white" o:title=""/>
                  <v:stroke on="f"/>
                  <v:fill/>
                </v:shape>
                <v:fill/>
              </v:group>
            </w:pict>
          </mc:Fallback>
        </mc:AlternateContent>
      </w:r>
      <w:r>
        <w:t xml:space="preserve"> </w:t>
      </w:r>
    </w:p>
    <w:p>
      <w:pPr>
        <w:pStyle w:val="style0"/>
        <w:tabs>
          <w:tab w:val="left" w:leader="none" w:pos="1418"/>
          <w:tab w:val="left" w:leader="none" w:pos="1701"/>
          <w:tab w:val="left" w:leader="none" w:pos="2127"/>
          <w:tab w:val="left" w:leader="underscore" w:pos="6237"/>
          <w:tab w:val="left" w:leader="dot" w:pos="7797"/>
        </w:tabs>
        <w:spacing w:after="0" w:lineRule="auto" w:line="240"/>
        <w:rPr>
          <w:rFonts w:ascii="Times New Roman" w:cs="Times New Roman" w:hAnsi="Times New Roman"/>
          <w:bCs/>
          <w:sz w:val="24"/>
          <w:szCs w:val="24"/>
        </w:rPr>
      </w:pPr>
      <w:r>
        <w:rPr>
          <w:rFonts w:ascii="Times New Roman" w:cs="Times New Roman" w:hAnsi="Times New Roman"/>
          <w:bCs/>
          <w:sz w:val="24"/>
          <w:szCs w:val="24"/>
        </w:rPr>
        <w:t>Penguji I</w:t>
      </w:r>
      <w:r>
        <w:rPr>
          <w:rFonts w:ascii="Times New Roman" w:cs="Times New Roman" w:hAnsi="Times New Roman"/>
          <w:bCs/>
          <w:sz w:val="24"/>
          <w:szCs w:val="24"/>
        </w:rPr>
        <w:tab/>
      </w:r>
      <w:r>
        <w:rPr>
          <w:rFonts w:ascii="Times New Roman" w:cs="Times New Roman" w:hAnsi="Times New Roman"/>
          <w:bCs/>
          <w:sz w:val="24"/>
          <w:szCs w:val="24"/>
        </w:rPr>
        <w:t>:</w:t>
      </w:r>
      <w:r>
        <w:rPr>
          <w:rFonts w:ascii="Times New Roman" w:cs="Times New Roman" w:hAnsi="Times New Roman"/>
          <w:bCs/>
          <w:sz w:val="24"/>
          <w:szCs w:val="24"/>
        </w:rPr>
        <w:tab/>
      </w:r>
      <w:r>
        <w:rPr>
          <w:rFonts w:ascii="Times New Roman" w:cs="Times New Roman" w:hAnsi="Times New Roman"/>
          <w:bCs/>
          <w:sz w:val="24"/>
          <w:szCs w:val="24"/>
          <w:u w:val="single"/>
        </w:rPr>
        <w:t>DR. AV Sri Suhardiningsih, SKp.,MKes</w:t>
      </w:r>
      <w:r>
        <w:rPr>
          <w:rFonts w:ascii="Times New Roman" w:cs="Times New Roman" w:hAnsi="Times New Roman"/>
          <w:bCs/>
          <w:sz w:val="24"/>
          <w:szCs w:val="24"/>
        </w:rPr>
        <w:tab/>
      </w:r>
      <w:r>
        <w:rPr>
          <w:rFonts w:ascii="Times New Roman" w:cs="Times New Roman" w:hAnsi="Times New Roman"/>
          <w:bCs/>
          <w:sz w:val="24"/>
          <w:szCs w:val="24"/>
        </w:rPr>
        <w:tab/>
      </w:r>
    </w:p>
    <w:p>
      <w:pPr>
        <w:pStyle w:val="style0"/>
        <w:tabs>
          <w:tab w:val="left" w:leader="none" w:pos="1418"/>
          <w:tab w:val="left" w:leader="none" w:pos="1701"/>
          <w:tab w:val="left" w:leader="none" w:pos="2127"/>
          <w:tab w:val="left" w:leader="underscore" w:pos="6237"/>
          <w:tab w:val="left" w:leader="dot" w:pos="7797"/>
        </w:tabs>
        <w:spacing w:after="0" w:lineRule="auto" w:line="240"/>
        <w:rPr>
          <w:rFonts w:ascii="Times New Roman" w:cs="Times New Roman" w:hAnsi="Times New Roman"/>
          <w:bCs/>
          <w:sz w:val="24"/>
          <w:szCs w:val="24"/>
        </w:rPr>
      </w:pPr>
      <w:r>
        <w:rPr>
          <w:rFonts w:ascii="Times New Roman" w:cs="Times New Roman" w:hAnsi="Times New Roman"/>
          <w:bCs/>
          <w:sz w:val="24"/>
          <w:szCs w:val="24"/>
        </w:rPr>
        <w:tab/>
      </w:r>
      <w:r>
        <w:rPr>
          <w:rFonts w:ascii="Times New Roman" w:cs="Times New Roman" w:hAnsi="Times New Roman"/>
          <w:bCs/>
          <w:sz w:val="24"/>
          <w:szCs w:val="24"/>
        </w:rPr>
        <w:tab/>
      </w:r>
      <w:r>
        <w:rPr>
          <w:rFonts w:ascii="Times New Roman" w:cs="Times New Roman" w:hAnsi="Times New Roman"/>
          <w:bCs/>
          <w:sz w:val="24"/>
          <w:szCs w:val="24"/>
        </w:rPr>
        <w:tab/>
      </w:r>
      <w:r>
        <w:rPr>
          <w:rFonts w:ascii="Times New Roman" w:cs="Times New Roman" w:hAnsi="Times New Roman"/>
          <w:bCs/>
          <w:sz w:val="24"/>
          <w:szCs w:val="24"/>
        </w:rPr>
        <w:t>NIP. 04015</w:t>
      </w:r>
    </w:p>
    <w:p>
      <w:pPr>
        <w:pStyle w:val="style0"/>
        <w:tabs>
          <w:tab w:val="left" w:leader="none" w:pos="1418"/>
          <w:tab w:val="left" w:leader="none" w:pos="1701"/>
          <w:tab w:val="left" w:leader="none" w:pos="2127"/>
          <w:tab w:val="left" w:leader="underscore" w:pos="6237"/>
          <w:tab w:val="left" w:leader="dot" w:pos="7797"/>
        </w:tabs>
        <w:spacing w:after="0" w:lineRule="auto" w:line="240"/>
        <w:rPr>
          <w:rFonts w:ascii="Times New Roman" w:cs="Times New Roman" w:hAnsi="Times New Roman"/>
          <w:bCs/>
          <w:sz w:val="24"/>
          <w:szCs w:val="24"/>
        </w:rPr>
      </w:pPr>
    </w:p>
    <w:p>
      <w:pPr>
        <w:pStyle w:val="style0"/>
        <w:tabs>
          <w:tab w:val="left" w:leader="none" w:pos="1418"/>
          <w:tab w:val="left" w:leader="none" w:pos="1701"/>
          <w:tab w:val="left" w:leader="none" w:pos="2127"/>
          <w:tab w:val="left" w:leader="underscore" w:pos="6237"/>
          <w:tab w:val="left" w:leader="dot" w:pos="7797"/>
        </w:tabs>
        <w:spacing w:after="0" w:lineRule="auto" w:line="240"/>
        <w:rPr>
          <w:rFonts w:ascii="Times New Roman" w:cs="Times New Roman" w:hAnsi="Times New Roman"/>
          <w:bCs/>
          <w:sz w:val="24"/>
          <w:szCs w:val="24"/>
        </w:rPr>
      </w:pPr>
      <w:r>
        <w:rPr>
          <w:rFonts w:ascii="Times New Roman" w:cs="Times New Roman" w:hAnsi="Times New Roman"/>
          <w:bCs/>
          <w:sz w:val="24"/>
          <w:szCs w:val="24"/>
        </w:rPr>
        <w:t>Penguji II</w:t>
      </w:r>
      <w:r>
        <w:rPr>
          <w:rFonts w:ascii="Times New Roman" w:cs="Times New Roman" w:hAnsi="Times New Roman"/>
          <w:bCs/>
          <w:sz w:val="24"/>
          <w:szCs w:val="24"/>
        </w:rPr>
        <w:tab/>
      </w:r>
      <w:r>
        <w:rPr>
          <w:rFonts w:ascii="Times New Roman" w:cs="Times New Roman" w:hAnsi="Times New Roman"/>
          <w:bCs/>
          <w:sz w:val="24"/>
          <w:szCs w:val="24"/>
        </w:rPr>
        <w:t>:</w:t>
      </w:r>
      <w:r>
        <w:rPr>
          <w:rFonts w:ascii="Times New Roman" w:cs="Times New Roman" w:hAnsi="Times New Roman"/>
          <w:bCs/>
          <w:sz w:val="24"/>
          <w:szCs w:val="24"/>
        </w:rPr>
        <w:tab/>
      </w:r>
      <w:r>
        <w:rPr>
          <w:rFonts w:ascii="Times New Roman" w:cs="Times New Roman" w:hAnsi="Times New Roman"/>
          <w:bCs/>
          <w:sz w:val="24"/>
          <w:szCs w:val="24"/>
          <w:u w:val="single"/>
        </w:rPr>
        <w:t>Yoga Kertapati, S.Kep.,M.Kep.,Sp.Kep.Kom</w:t>
      </w:r>
      <w:r>
        <w:rPr>
          <w:rFonts w:ascii="Times New Roman" w:cs="Times New Roman" w:hAnsi="Times New Roman"/>
          <w:bCs/>
          <w:sz w:val="24"/>
          <w:szCs w:val="24"/>
        </w:rPr>
        <w:tab/>
      </w:r>
      <w:r>
        <w:rPr>
          <w:rFonts w:ascii="Times New Roman" w:cs="Times New Roman" w:hAnsi="Times New Roman"/>
          <w:bCs/>
          <w:sz w:val="24"/>
          <w:szCs w:val="24"/>
        </w:rPr>
        <w:tab/>
      </w:r>
    </w:p>
    <w:p>
      <w:pPr>
        <w:pStyle w:val="style0"/>
        <w:tabs>
          <w:tab w:val="left" w:leader="none" w:pos="1418"/>
          <w:tab w:val="left" w:leader="none" w:pos="1701"/>
          <w:tab w:val="left" w:leader="none" w:pos="2127"/>
          <w:tab w:val="left" w:leader="underscore" w:pos="6237"/>
          <w:tab w:val="left" w:leader="dot" w:pos="7797"/>
        </w:tabs>
        <w:spacing w:after="0" w:lineRule="auto" w:line="240"/>
        <w:rPr>
          <w:rFonts w:ascii="Times New Roman" w:cs="Times New Roman" w:hAnsi="Times New Roman"/>
          <w:bCs/>
          <w:sz w:val="24"/>
          <w:szCs w:val="24"/>
          <w:lang w:val="en-ID" w:eastAsia="id-ID"/>
        </w:rPr>
      </w:pPr>
      <w:r>
        <w:rPr>
          <w:rFonts w:ascii="Times New Roman" w:cs="Times New Roman" w:hAnsi="Times New Roman"/>
          <w:bCs/>
          <w:sz w:val="24"/>
          <w:szCs w:val="24"/>
          <w:lang w:eastAsia="id-ID"/>
        </w:rPr>
        <w:tab/>
      </w:r>
      <w:r>
        <w:rPr>
          <w:rFonts w:ascii="Times New Roman" w:cs="Times New Roman" w:hAnsi="Times New Roman"/>
          <w:bCs/>
          <w:sz w:val="24"/>
          <w:szCs w:val="24"/>
          <w:lang w:eastAsia="id-ID"/>
        </w:rPr>
        <w:tab/>
      </w:r>
      <w:r>
        <w:rPr>
          <w:rFonts w:ascii="Times New Roman" w:cs="Times New Roman" w:hAnsi="Times New Roman"/>
          <w:bCs/>
          <w:sz w:val="24"/>
          <w:szCs w:val="24"/>
          <w:lang w:eastAsia="id-ID"/>
        </w:rPr>
        <w:tab/>
      </w:r>
      <w:r>
        <w:rPr>
          <w:rFonts w:ascii="Times New Roman" w:cs="Times New Roman" w:hAnsi="Times New Roman"/>
          <w:bCs/>
          <w:sz w:val="24"/>
          <w:szCs w:val="24"/>
          <w:lang w:val="en-ID" w:eastAsia="id-ID"/>
        </w:rPr>
        <w:t>NIP. 03042</w:t>
      </w:r>
    </w:p>
    <w:p>
      <w:pPr>
        <w:pStyle w:val="style0"/>
        <w:tabs>
          <w:tab w:val="left" w:leader="none" w:pos="1418"/>
          <w:tab w:val="left" w:leader="none" w:pos="1701"/>
          <w:tab w:val="left" w:leader="none" w:pos="2127"/>
          <w:tab w:val="left" w:leader="underscore" w:pos="6237"/>
          <w:tab w:val="left" w:leader="dot" w:pos="7797"/>
        </w:tabs>
        <w:spacing w:after="0" w:lineRule="auto" w:line="240"/>
        <w:rPr>
          <w:rFonts w:ascii="Times New Roman" w:cs="Times New Roman" w:hAnsi="Times New Roman"/>
          <w:bCs/>
          <w:sz w:val="24"/>
          <w:szCs w:val="24"/>
          <w:lang w:eastAsia="id-ID"/>
        </w:rPr>
      </w:pPr>
    </w:p>
    <w:p>
      <w:pPr>
        <w:pStyle w:val="style0"/>
        <w:tabs>
          <w:tab w:val="left" w:leader="none" w:pos="1418"/>
          <w:tab w:val="left" w:leader="none" w:pos="1701"/>
          <w:tab w:val="left" w:leader="none" w:pos="2127"/>
          <w:tab w:val="left" w:leader="underscore" w:pos="6237"/>
          <w:tab w:val="left" w:leader="dot" w:pos="7797"/>
        </w:tabs>
        <w:spacing w:after="0" w:lineRule="auto" w:line="240"/>
        <w:rPr>
          <w:rFonts w:ascii="Times New Roman" w:cs="Times New Roman" w:hAnsi="Times New Roman"/>
          <w:bCs/>
          <w:sz w:val="24"/>
          <w:szCs w:val="24"/>
          <w:lang w:eastAsia="id-ID"/>
        </w:rPr>
      </w:pPr>
      <w:r>
        <w:rPr>
          <w:rFonts w:ascii="Times New Roman" w:cs="Times New Roman" w:hAnsi="Times New Roman"/>
          <w:bCs/>
          <w:sz w:val="24"/>
          <w:szCs w:val="24"/>
          <w:lang w:eastAsia="id-ID"/>
        </w:rPr>
        <w:t>Penguji III</w:t>
      </w:r>
      <w:r>
        <w:rPr>
          <w:rFonts w:ascii="Times New Roman" w:cs="Times New Roman" w:hAnsi="Times New Roman"/>
          <w:bCs/>
          <w:sz w:val="24"/>
          <w:szCs w:val="24"/>
          <w:lang w:eastAsia="id-ID"/>
        </w:rPr>
        <w:tab/>
      </w:r>
      <w:r>
        <w:rPr>
          <w:rFonts w:ascii="Times New Roman" w:cs="Times New Roman" w:hAnsi="Times New Roman"/>
          <w:bCs/>
          <w:sz w:val="24"/>
          <w:szCs w:val="24"/>
          <w:lang w:eastAsia="id-ID"/>
        </w:rPr>
        <w:t>:</w:t>
      </w:r>
      <w:r>
        <w:rPr>
          <w:rFonts w:ascii="Times New Roman" w:cs="Times New Roman" w:hAnsi="Times New Roman"/>
          <w:bCs/>
          <w:sz w:val="24"/>
          <w:szCs w:val="24"/>
          <w:lang w:eastAsia="id-ID"/>
        </w:rPr>
        <w:tab/>
      </w:r>
      <w:r>
        <w:rPr>
          <w:rFonts w:ascii="Times New Roman" w:cs="Times New Roman" w:hAnsi="Times New Roman"/>
          <w:bCs/>
          <w:sz w:val="24"/>
          <w:szCs w:val="24"/>
          <w:u w:val="single"/>
          <w:lang w:eastAsia="id-ID"/>
        </w:rPr>
        <w:t>Diyan Mutya,</w:t>
      </w:r>
      <w:r>
        <w:rPr>
          <w:rFonts w:ascii="Times New Roman" w:cs="Times New Roman" w:hAnsi="Times New Roman"/>
          <w:bCs/>
          <w:sz w:val="24"/>
          <w:szCs w:val="24"/>
          <w:u w:val="single"/>
          <w:lang w:val="en-ID" w:eastAsia="id-ID"/>
        </w:rPr>
        <w:t xml:space="preserve"> </w:t>
      </w:r>
      <w:r>
        <w:rPr>
          <w:rFonts w:ascii="Times New Roman" w:cs="Times New Roman" w:hAnsi="Times New Roman"/>
          <w:bCs/>
          <w:sz w:val="24"/>
          <w:szCs w:val="24"/>
          <w:u w:val="single"/>
          <w:lang w:eastAsia="id-ID"/>
        </w:rPr>
        <w:t>S.Kep.,Ns.,MKes</w:t>
      </w:r>
      <w:r>
        <w:rPr>
          <w:rFonts w:ascii="Times New Roman" w:cs="Times New Roman" w:hAnsi="Times New Roman"/>
          <w:bCs/>
          <w:sz w:val="24"/>
          <w:szCs w:val="24"/>
          <w:lang w:eastAsia="id-ID"/>
        </w:rPr>
        <w:tab/>
      </w:r>
      <w:r>
        <w:rPr>
          <w:rFonts w:ascii="Times New Roman" w:cs="Times New Roman" w:hAnsi="Times New Roman"/>
          <w:bCs/>
          <w:sz w:val="24"/>
          <w:szCs w:val="24"/>
          <w:lang w:eastAsia="id-ID"/>
        </w:rPr>
        <w:tab/>
      </w:r>
    </w:p>
    <w:p>
      <w:pPr>
        <w:pStyle w:val="style0"/>
        <w:tabs>
          <w:tab w:val="left" w:leader="none" w:pos="1418"/>
          <w:tab w:val="left" w:leader="none" w:pos="1701"/>
          <w:tab w:val="left" w:leader="none" w:pos="2127"/>
          <w:tab w:val="left" w:leader="underscore" w:pos="6237"/>
          <w:tab w:val="left" w:leader="dot" w:pos="7797"/>
        </w:tabs>
        <w:spacing w:after="0" w:lineRule="auto" w:line="240"/>
        <w:rPr>
          <w:rFonts w:ascii="Times New Roman" w:cs="Times New Roman" w:hAnsi="Times New Roman"/>
          <w:bCs/>
          <w:sz w:val="24"/>
          <w:szCs w:val="24"/>
          <w:lang w:val="en-ID" w:eastAsia="id-ID"/>
        </w:rPr>
      </w:pPr>
      <w:r>
        <w:rPr>
          <w:rFonts w:ascii="Times New Roman" w:cs="Times New Roman" w:hAnsi="Times New Roman"/>
          <w:bCs/>
          <w:sz w:val="24"/>
          <w:szCs w:val="24"/>
          <w:lang w:eastAsia="id-ID"/>
        </w:rPr>
        <w:tab/>
      </w:r>
      <w:r>
        <w:rPr>
          <w:rFonts w:ascii="Times New Roman" w:cs="Times New Roman" w:hAnsi="Times New Roman"/>
          <w:bCs/>
          <w:sz w:val="24"/>
          <w:szCs w:val="24"/>
          <w:lang w:eastAsia="id-ID"/>
        </w:rPr>
        <w:tab/>
      </w:r>
      <w:r>
        <w:rPr>
          <w:rFonts w:ascii="Times New Roman" w:cs="Times New Roman" w:hAnsi="Times New Roman"/>
          <w:bCs/>
          <w:sz w:val="24"/>
          <w:szCs w:val="24"/>
          <w:lang w:eastAsia="id-ID"/>
        </w:rPr>
        <w:tab/>
      </w:r>
      <w:r>
        <w:rPr>
          <w:rFonts w:ascii="Times New Roman" w:cs="Times New Roman" w:hAnsi="Times New Roman"/>
          <w:bCs/>
          <w:sz w:val="24"/>
          <w:szCs w:val="24"/>
          <w:lang w:val="en-ID" w:eastAsia="id-ID"/>
        </w:rPr>
        <w:t>NIP. 03053</w:t>
      </w:r>
    </w:p>
    <w:p>
      <w:pPr>
        <w:pStyle w:val="style0"/>
        <w:spacing w:after="0" w:lineRule="auto" w:line="240"/>
        <w:contextualSpacing/>
        <w:rPr>
          <w:rFonts w:ascii="Times New Roman" w:cs="Times New Roman" w:hAnsi="Times New Roman"/>
          <w:b/>
          <w:sz w:val="24"/>
          <w:szCs w:val="24"/>
          <w:lang w:val="en-ID" w:eastAsia="id-ID"/>
        </w:rPr>
      </w:pPr>
    </w:p>
    <w:p>
      <w:pPr>
        <w:pStyle w:val="style0"/>
        <w:spacing w:after="0" w:lineRule="auto" w:line="240"/>
        <w:jc w:val="center"/>
        <w:contextualSpacing/>
        <w:rPr>
          <w:rFonts w:ascii="Times New Roman" w:cs="Times New Roman" w:hAnsi="Times New Roman"/>
          <w:b/>
          <w:sz w:val="24"/>
          <w:szCs w:val="24"/>
          <w:lang w:val="en-ID" w:eastAsia="id-ID"/>
        </w:rPr>
      </w:pPr>
    </w:p>
    <w:p>
      <w:pPr>
        <w:pStyle w:val="style0"/>
        <w:spacing w:after="0" w:lineRule="auto" w:line="240"/>
        <w:jc w:val="center"/>
        <w:contextualSpacing/>
        <w:rPr>
          <w:rFonts w:ascii="Times New Roman" w:cs="Times New Roman" w:hAnsi="Times New Roman"/>
          <w:b/>
          <w:sz w:val="24"/>
          <w:szCs w:val="24"/>
          <w:lang w:eastAsia="id-ID"/>
        </w:rPr>
      </w:pPr>
      <w:r>
        <w:rPr>
          <w:rFonts w:ascii="Times New Roman" w:cs="Times New Roman" w:hAnsi="Times New Roman"/>
          <w:b/>
          <w:sz w:val="24"/>
          <w:szCs w:val="24"/>
          <w:lang w:eastAsia="id-ID"/>
        </w:rPr>
        <w:t>Mengetahui,</w:t>
      </w:r>
    </w:p>
    <w:p>
      <w:pPr>
        <w:pStyle w:val="style0"/>
        <w:spacing w:after="0" w:lineRule="auto" w:line="240"/>
        <w:jc w:val="center"/>
        <w:contextualSpacing/>
        <w:rPr>
          <w:rFonts w:ascii="Times New Roman" w:cs="Times New Roman" w:hAnsi="Times New Roman"/>
          <w:b/>
          <w:sz w:val="24"/>
          <w:szCs w:val="24"/>
          <w:lang w:eastAsia="id-ID"/>
        </w:rPr>
      </w:pPr>
      <w:r>
        <w:rPr>
          <w:rFonts w:ascii="Times New Roman" w:cs="Times New Roman" w:hAnsi="Times New Roman"/>
          <w:b/>
          <w:sz w:val="24"/>
          <w:szCs w:val="24"/>
          <w:lang w:eastAsia="id-ID"/>
        </w:rPr>
        <w:t>STIKES HANG TUAH SURABAYA</w:t>
      </w:r>
    </w:p>
    <w:p>
      <w:pPr>
        <w:pStyle w:val="style0"/>
        <w:spacing w:after="0" w:lineRule="auto" w:line="240"/>
        <w:jc w:val="center"/>
        <w:contextualSpacing/>
        <w:rPr>
          <w:rFonts w:ascii="Times New Roman" w:cs="Times New Roman" w:hAnsi="Times New Roman"/>
          <w:sz w:val="24"/>
          <w:szCs w:val="24"/>
          <w:lang w:eastAsia="id-ID"/>
        </w:rPr>
      </w:pPr>
      <w:r>
        <w:rPr>
          <w:rFonts w:ascii="Times New Roman" w:cs="Times New Roman" w:hAnsi="Times New Roman"/>
          <w:b/>
          <w:sz w:val="24"/>
          <w:szCs w:val="24"/>
          <w:lang w:eastAsia="id-ID"/>
        </w:rPr>
        <w:t>KAPRODI S-1 KEPERAWATAN</w:t>
      </w:r>
    </w:p>
    <w:p>
      <w:pPr>
        <w:pStyle w:val="style0"/>
        <w:spacing w:after="0" w:lineRule="auto" w:line="276"/>
        <w:jc w:val="center"/>
        <w:contextualSpacing/>
        <w:rPr>
          <w:rFonts w:ascii="Times New Roman" w:cs="Times New Roman" w:hAnsi="Times New Roman"/>
          <w:sz w:val="24"/>
          <w:szCs w:val="24"/>
          <w:lang w:eastAsia="id-ID"/>
        </w:rPr>
      </w:pPr>
    </w:p>
    <w:p>
      <w:pPr>
        <w:pStyle w:val="style0"/>
        <w:spacing w:after="0" w:lineRule="auto" w:line="276"/>
        <w:jc w:val="center"/>
        <w:contextualSpacing/>
        <w:rPr>
          <w:rFonts w:ascii="Times New Roman" w:cs="Times New Roman" w:hAnsi="Times New Roman"/>
          <w:sz w:val="24"/>
          <w:szCs w:val="24"/>
          <w:lang w:val="en-ID" w:eastAsia="id-ID"/>
        </w:rPr>
      </w:pPr>
    </w:p>
    <w:p>
      <w:pPr>
        <w:pStyle w:val="style0"/>
        <w:spacing w:after="0" w:lineRule="auto" w:line="276"/>
        <w:jc w:val="center"/>
        <w:contextualSpacing/>
        <w:rPr>
          <w:rFonts w:ascii="Times New Roman" w:cs="Times New Roman" w:hAnsi="Times New Roman"/>
          <w:sz w:val="24"/>
          <w:szCs w:val="24"/>
          <w:lang w:eastAsia="id-ID"/>
        </w:rPr>
      </w:pPr>
    </w:p>
    <w:p>
      <w:pPr>
        <w:pStyle w:val="style0"/>
        <w:spacing w:after="0" w:lineRule="auto" w:line="240"/>
        <w:jc w:val="center"/>
        <w:contextualSpacing/>
        <w:rPr>
          <w:rFonts w:ascii="Times New Roman" w:cs="Times New Roman" w:hAnsi="Times New Roman"/>
          <w:b/>
          <w:sz w:val="24"/>
          <w:szCs w:val="24"/>
          <w:u w:val="single"/>
          <w:lang w:eastAsia="id-ID"/>
        </w:rPr>
      </w:pPr>
      <w:r>
        <w:rPr>
          <w:rFonts w:ascii="Times New Roman" w:cs="Times New Roman" w:hAnsi="Times New Roman"/>
          <w:b/>
          <w:sz w:val="24"/>
          <w:szCs w:val="24"/>
          <w:u w:val="single"/>
          <w:lang w:eastAsia="id-ID"/>
        </w:rPr>
        <w:t>Puji Hastuti, S.Kep.,Ns.,M.Kep</w:t>
      </w:r>
    </w:p>
    <w:p>
      <w:pPr>
        <w:pStyle w:val="style0"/>
        <w:spacing w:after="0" w:lineRule="auto" w:line="240"/>
        <w:jc w:val="center"/>
        <w:contextualSpacing/>
        <w:rPr>
          <w:rFonts w:ascii="Times New Roman" w:cs="Times New Roman" w:hAnsi="Times New Roman"/>
          <w:b/>
          <w:sz w:val="24"/>
          <w:szCs w:val="24"/>
        </w:rPr>
      </w:pPr>
      <w:r>
        <w:rPr>
          <w:rFonts w:ascii="Times New Roman" w:cs="Times New Roman" w:hAnsi="Times New Roman"/>
          <w:b/>
          <w:sz w:val="24"/>
          <w:szCs w:val="24"/>
        </w:rPr>
        <w:t>NIP. 03010</w:t>
      </w:r>
    </w:p>
    <w:p>
      <w:pPr>
        <w:pStyle w:val="style0"/>
        <w:spacing w:after="0" w:lineRule="auto" w:line="240"/>
        <w:jc w:val="center"/>
        <w:contextualSpacing/>
        <w:rPr>
          <w:rFonts w:ascii="Times New Roman" w:cs="Times New Roman" w:hAnsi="Times New Roman"/>
          <w:b/>
          <w:sz w:val="24"/>
          <w:szCs w:val="24"/>
        </w:rPr>
      </w:pPr>
    </w:p>
    <w:p>
      <w:pPr>
        <w:pStyle w:val="style0"/>
        <w:spacing w:after="0" w:lineRule="auto" w:line="240"/>
        <w:jc w:val="center"/>
        <w:contextualSpacing/>
        <w:rPr>
          <w:rFonts w:ascii="Times New Roman" w:cs="Times New Roman" w:hAnsi="Times New Roman"/>
          <w:b/>
          <w:sz w:val="24"/>
          <w:szCs w:val="24"/>
        </w:rPr>
      </w:pPr>
    </w:p>
    <w:p>
      <w:pPr>
        <w:pStyle w:val="style0"/>
        <w:spacing w:after="0" w:lineRule="auto" w:line="240"/>
        <w:jc w:val="center"/>
        <w:contextualSpacing/>
        <w:rPr>
          <w:rFonts w:ascii="Times New Roman" w:cs="Times New Roman" w:hAnsi="Times New Roman"/>
          <w:b/>
          <w:sz w:val="24"/>
          <w:szCs w:val="24"/>
        </w:rPr>
      </w:pPr>
    </w:p>
    <w:p>
      <w:pPr>
        <w:pStyle w:val="style0"/>
        <w:tabs>
          <w:tab w:val="left" w:leader="none" w:pos="1843"/>
        </w:tabs>
        <w:spacing w:after="0" w:lineRule="auto" w:line="240"/>
        <w:jc w:val="both"/>
        <w:rPr>
          <w:rFonts w:ascii="Times New Roman" w:cs="Times New Roman" w:hAnsi="Times New Roman"/>
          <w:sz w:val="24"/>
          <w:szCs w:val="24"/>
        </w:rPr>
      </w:pPr>
    </w:p>
    <w:bookmarkStart w:id="3" w:name="_Toc34036190"/>
    <w:bookmarkStart w:id="4" w:name="_Toc34041299"/>
    <w:bookmarkStart w:id="5" w:name="_Toc34041652"/>
    <w:bookmarkStart w:id="6" w:name="_Toc34042835"/>
    <w:bookmarkStart w:id="7" w:name="_Toc34072629"/>
    <w:bookmarkStart w:id="8" w:name="_Toc34639166"/>
    <w:bookmarkStart w:id="9" w:name="_Toc34647618"/>
    <w:bookmarkEnd w:id="3"/>
    <w:bookmarkEnd w:id="4"/>
    <w:bookmarkEnd w:id="5"/>
    <w:bookmarkEnd w:id="6"/>
    <w:bookmarkEnd w:id="7"/>
    <w:bookmarkEnd w:id="8"/>
    <w:bookmarkEnd w:id="9"/>
    <w:p>
      <w:pPr>
        <w:pStyle w:val="style0"/>
        <w:tabs>
          <w:tab w:val="left" w:leader="none" w:pos="1843"/>
        </w:tabs>
        <w:spacing w:after="0" w:lineRule="auto" w:line="240"/>
        <w:jc w:val="both"/>
        <w:rPr>
          <w:rFonts w:ascii="Times New Roman" w:cs="Times New Roman" w:hAnsi="Times New Roman"/>
          <w:sz w:val="24"/>
          <w:szCs w:val="24"/>
        </w:rPr>
      </w:pPr>
    </w:p>
    <w:p>
      <w:pPr>
        <w:pStyle w:val="style4100"/>
        <w:spacing w:lineRule="auto" w:line="480"/>
        <w:jc w:val="center"/>
        <w:contextualSpacing/>
        <w:rPr>
          <w:b/>
          <w:bCs/>
          <w:noProof/>
        </w:rPr>
      </w:pPr>
    </w:p>
    <w:p>
      <w:pPr>
        <w:pStyle w:val="style4100"/>
        <w:spacing w:lineRule="auto" w:line="480"/>
        <w:jc w:val="center"/>
        <w:contextualSpacing/>
        <w:rPr>
          <w:b/>
          <w:bCs/>
          <w:noProof/>
        </w:rPr>
      </w:pPr>
    </w:p>
    <w:p>
      <w:pPr>
        <w:pStyle w:val="style4100"/>
        <w:spacing w:lineRule="auto" w:line="480"/>
        <w:jc w:val="center"/>
        <w:contextualSpacing/>
        <w:rPr>
          <w:b/>
          <w:bCs/>
          <w:noProof/>
        </w:rPr>
      </w:pPr>
    </w:p>
    <w:p>
      <w:pPr>
        <w:pStyle w:val="style4100"/>
        <w:spacing w:lineRule="auto" w:line="480"/>
        <w:jc w:val="center"/>
        <w:contextualSpacing/>
        <w:rPr>
          <w:b/>
          <w:bCs/>
          <w:noProof/>
        </w:rPr>
      </w:pPr>
    </w:p>
    <w:p>
      <w:pPr>
        <w:pStyle w:val="style4100"/>
        <w:spacing w:lineRule="auto" w:line="480"/>
        <w:jc w:val="center"/>
        <w:contextualSpacing/>
        <w:rPr>
          <w:b/>
          <w:bCs/>
          <w:noProof/>
        </w:rPr>
      </w:pPr>
    </w:p>
    <w:bookmarkStart w:id="10" w:name="_Hlk77977143"/>
    <w:p>
      <w:pPr>
        <w:pStyle w:val="style30"/>
        <w:spacing w:after="0"/>
        <w:jc w:val="both"/>
        <w:contextualSpacing/>
        <w:rPr>
          <w:rFonts w:ascii="Times New Roman" w:cs="Times New Roman" w:hAnsi="Times New Roman"/>
          <w:spacing w:val="10"/>
          <w:sz w:val="24"/>
          <w:szCs w:val="24"/>
        </w:rPr>
      </w:pPr>
      <w:r>
        <w:rPr>
          <w:rFonts w:ascii="Times New Roman" w:cs="Times New Roman" w:hAnsi="Times New Roman"/>
          <w:sz w:val="24"/>
          <w:szCs w:val="24"/>
        </w:rPr>
        <w:t xml:space="preserve">Judul : </w:t>
      </w:r>
      <w:r>
        <w:rPr>
          <w:rFonts w:ascii="Times New Roman" w:cs="Times New Roman" w:hAnsi="Times New Roman"/>
          <w:spacing w:val="10"/>
          <w:sz w:val="24"/>
          <w:szCs w:val="24"/>
        </w:rPr>
        <w:t xml:space="preserve">Efektifitas Pemberian Pendidikan Kesehatan </w:t>
      </w:r>
      <w:r>
        <w:rPr>
          <w:rFonts w:ascii="Times New Roman" w:cs="Times New Roman" w:hAnsi="Times New Roman"/>
          <w:spacing w:val="-6"/>
          <w:sz w:val="24"/>
          <w:szCs w:val="24"/>
        </w:rPr>
        <w:t>Metode Daring Terhadap Tingkat Pengetahuan</w:t>
      </w:r>
      <w:r>
        <w:rPr>
          <w:rFonts w:ascii="Times New Roman" w:cs="Times New Roman" w:hAnsi="Times New Roman"/>
          <w:spacing w:val="10"/>
          <w:sz w:val="24"/>
          <w:szCs w:val="24"/>
        </w:rPr>
        <w:t xml:space="preserve"> </w:t>
      </w:r>
      <w:r>
        <w:rPr>
          <w:rFonts w:ascii="Times New Roman" w:cs="Times New Roman" w:hAnsi="Times New Roman"/>
          <w:sz w:val="24"/>
          <w:szCs w:val="24"/>
        </w:rPr>
        <w:t>Dan Sikap Menjaga Kebersihan Genitalia</w:t>
      </w:r>
      <w:r>
        <w:rPr>
          <w:rFonts w:ascii="Times New Roman" w:cs="Times New Roman" w:hAnsi="Times New Roman"/>
          <w:spacing w:val="10"/>
          <w:sz w:val="24"/>
          <w:szCs w:val="24"/>
        </w:rPr>
        <w:t xml:space="preserve"> </w:t>
      </w:r>
      <w:r>
        <w:rPr>
          <w:rFonts w:ascii="Times New Roman" w:cs="Times New Roman" w:hAnsi="Times New Roman"/>
          <w:sz w:val="24"/>
          <w:szCs w:val="24"/>
        </w:rPr>
        <w:t>Siswi Kelas 9 SMPN 2 Taman Sidoarjo</w:t>
      </w:r>
    </w:p>
    <w:p>
      <w:pPr>
        <w:pStyle w:val="style0"/>
        <w:spacing w:after="0" w:lineRule="auto" w:line="240"/>
        <w:rPr>
          <w:rFonts w:ascii="Times New Roman" w:cs="Times New Roman" w:hAnsi="Times New Roman"/>
          <w:b/>
          <w:bCs/>
          <w:sz w:val="24"/>
          <w:szCs w:val="24"/>
        </w:rPr>
      </w:pPr>
    </w:p>
    <w:p>
      <w:pPr>
        <w:pStyle w:val="style0"/>
        <w:spacing w:after="0" w:lineRule="auto" w:line="240"/>
        <w:jc w:val="center"/>
        <w:rPr>
          <w:rFonts w:ascii="Times New Roman" w:cs="Times New Roman" w:hAnsi="Times New Roman"/>
          <w:b/>
          <w:bCs/>
          <w:sz w:val="24"/>
          <w:szCs w:val="24"/>
        </w:rPr>
      </w:pPr>
      <w:r>
        <w:rPr>
          <w:rFonts w:ascii="Times New Roman" w:cs="Times New Roman" w:hAnsi="Times New Roman"/>
          <w:b/>
          <w:bCs/>
          <w:sz w:val="24"/>
          <w:szCs w:val="24"/>
        </w:rPr>
        <w:t>ABSTRAK</w:t>
      </w:r>
    </w:p>
    <w:p>
      <w:pPr>
        <w:pStyle w:val="style0"/>
        <w:spacing w:after="0" w:lineRule="auto" w:line="240"/>
        <w:rPr>
          <w:rFonts w:ascii="Times New Roman" w:cs="Times New Roman" w:hAnsi="Times New Roman"/>
          <w:sz w:val="24"/>
          <w:szCs w:val="24"/>
        </w:rPr>
      </w:pPr>
    </w:p>
    <w:p>
      <w:pPr>
        <w:pStyle w:val="style0"/>
        <w:spacing w:lineRule="auto" w:line="240"/>
        <w:jc w:val="both"/>
        <w:rPr>
          <w:rFonts w:ascii="Times New Roman" w:cs="Times New Roman" w:hAnsi="Times New Roman"/>
          <w:sz w:val="24"/>
          <w:szCs w:val="24"/>
        </w:rPr>
      </w:pPr>
      <w:r>
        <w:rPr>
          <w:rFonts w:ascii="Times New Roman" w:cs="Times New Roman" w:hAnsi="Times New Roman"/>
          <w:sz w:val="24"/>
          <w:szCs w:val="24"/>
        </w:rPr>
        <w:t>Rendahnya kesadaran dan kemauan untuk menjaga kebersihan area genitalia dari para remaja putri saat ini akan berpengaruh kurang baik terhadap kesehatan mereka terutama jika mereka tidak mendapatkan sumber informasi yang tepat. Tujuan dari penelitian ini adalah untuk mengetahui apakah terdapat efektifitas pemberian pendidikan kesehatan metode daring terhadap tingkat pengetahuan dan sikap menjaga kebersihan area genitalia siswi kelas 9 SMPN 2 Taman Sidoarjo.</w:t>
      </w:r>
    </w:p>
    <w:p>
      <w:pPr>
        <w:pStyle w:val="style0"/>
        <w:spacing w:lineRule="auto" w:line="240"/>
        <w:jc w:val="both"/>
        <w:rPr>
          <w:rFonts w:ascii="Times New Roman" w:cs="Times New Roman" w:hAnsi="Times New Roman"/>
          <w:sz w:val="24"/>
          <w:szCs w:val="24"/>
        </w:rPr>
      </w:pPr>
      <w:r>
        <w:rPr>
          <w:rFonts w:ascii="Times New Roman" w:cs="Times New Roman" w:hAnsi="Times New Roman"/>
          <w:sz w:val="24"/>
          <w:szCs w:val="24"/>
        </w:rPr>
        <w:t xml:space="preserve">Penelitian ini menggunakan desain penelitian pre-experimental design dengan sampel sebanyak 114 siswi kelas 9 di SMPN 2 Taman Sidoarjo dengan metode </w:t>
      </w:r>
      <w:r>
        <w:rPr>
          <w:rFonts w:ascii="Times New Roman" w:cs="Times New Roman" w:hAnsi="Times New Roman"/>
          <w:i/>
          <w:iCs/>
          <w:sz w:val="24"/>
          <w:szCs w:val="24"/>
        </w:rPr>
        <w:t>stratified random sampling</w:t>
      </w:r>
      <w:r>
        <w:rPr>
          <w:rFonts w:ascii="Times New Roman" w:cs="Times New Roman" w:hAnsi="Times New Roman"/>
          <w:sz w:val="24"/>
          <w:szCs w:val="24"/>
        </w:rPr>
        <w:t>. Variable dalam penelitian ini adalah pendidikan kesehatan, tingkat pengetahuan dan sikap dengan menggunakan instrumen kuesioner pendidikan kesehatan, tingkat pengetahuan dan sikap menjaga kebersihan area genitalia. Data dianalisis menggunakan uji paired t test</w:t>
      </w:r>
    </w:p>
    <w:p>
      <w:pPr>
        <w:pStyle w:val="style0"/>
        <w:spacing w:lineRule="auto" w:line="240"/>
        <w:jc w:val="both"/>
        <w:rPr>
          <w:rFonts w:ascii="Times New Roman" w:cs="Times New Roman" w:hAnsi="Times New Roman"/>
          <w:bCs/>
          <w:iCs/>
          <w:sz w:val="24"/>
          <w:szCs w:val="24"/>
        </w:rPr>
      </w:pPr>
      <w:r>
        <w:rPr>
          <w:rFonts w:ascii="Times New Roman" w:cs="Times New Roman" w:hAnsi="Times New Roman"/>
          <w:bCs/>
          <w:iCs/>
          <w:sz w:val="24"/>
          <w:szCs w:val="24"/>
        </w:rPr>
        <w:t>Hasil uji paired sample t-test pengetahuan diperoleh nilai thitung 5.018, nilai df sebesar 113 (ttabel=1.98118),  dan nilai signifikan sebesar 0,000 karena nilai pv &lt; 0.05 (0,000 &lt; 0,05), maka terdapat pengaruh pre test dan post test pengetahuan. Karena nilai thitung 5,018 &gt; ttabel 1,98118 maka dapat disimpukan bahwa terdapat pengaruh pemberian pendidikan kesehatan metode daring terhadap tingkat pengetahuan siswi kelas 9 SMPN 2 Taman Sidoarjo.</w:t>
      </w:r>
    </w:p>
    <w:p>
      <w:pPr>
        <w:pStyle w:val="style0"/>
        <w:spacing w:lineRule="auto" w:line="240"/>
        <w:jc w:val="both"/>
        <w:rPr>
          <w:rFonts w:ascii="Times New Roman" w:cs="Times New Roman" w:hAnsi="Times New Roman"/>
          <w:bCs/>
          <w:sz w:val="24"/>
          <w:szCs w:val="24"/>
        </w:rPr>
      </w:pPr>
    </w:p>
    <w:p>
      <w:pPr>
        <w:pStyle w:val="style0"/>
        <w:spacing w:lineRule="auto" w:line="240"/>
        <w:ind w:left="1530" w:hanging="1530"/>
        <w:jc w:val="both"/>
        <w:rPr>
          <w:rFonts w:ascii="Times New Roman" w:cs="Times New Roman" w:hAnsi="Times New Roman"/>
          <w:b/>
          <w:sz w:val="24"/>
          <w:szCs w:val="24"/>
        </w:rPr>
      </w:pPr>
      <w:r>
        <w:rPr>
          <w:rFonts w:ascii="Times New Roman" w:cs="Times New Roman" w:hAnsi="Times New Roman"/>
          <w:b/>
          <w:sz w:val="24"/>
          <w:szCs w:val="24"/>
        </w:rPr>
        <w:t>Kata Kunci: Pendidikan Kesehatan,Tingkat Pengetahuan, Sikap, Kebersihan Area Genitalia</w:t>
      </w:r>
      <w:bookmarkEnd w:id="10"/>
    </w:p>
    <w:p>
      <w:pPr>
        <w:pStyle w:val="style0"/>
        <w:rPr>
          <w:rFonts w:ascii="Times New Roman" w:cs="Times New Roman" w:hAnsi="Times New Roman"/>
          <w:b/>
          <w:sz w:val="24"/>
          <w:szCs w:val="24"/>
        </w:rPr>
      </w:pPr>
      <w:r>
        <w:rPr>
          <w:rFonts w:ascii="Times New Roman" w:cs="Times New Roman" w:hAnsi="Times New Roman"/>
          <w:b/>
          <w:sz w:val="24"/>
          <w:szCs w:val="24"/>
        </w:rPr>
        <w:br w:type="page"/>
      </w:r>
    </w:p>
    <w:p>
      <w:pPr>
        <w:pStyle w:val="style1"/>
        <w:jc w:val="left"/>
        <w:rPr>
          <w:b w:val="false"/>
          <w:bCs w:val="false"/>
          <w:i/>
          <w:iCs/>
          <w:szCs w:val="24"/>
        </w:rPr>
      </w:pPr>
      <w:r>
        <w:rPr>
          <w:b w:val="false"/>
          <w:bCs w:val="false"/>
          <w:i/>
          <w:iCs/>
          <w:szCs w:val="24"/>
        </w:rPr>
        <w:t>Title : The effectiveness of Providing Healt Education Online Methods on Knowledges Levels and Attitudes for Maintaining Genital for 9th Class Students at SMPN 2 Taman Sidoarjo</w:t>
      </w:r>
    </w:p>
    <w:p>
      <w:pPr>
        <w:pStyle w:val="style1"/>
        <w:rPr>
          <w:i/>
          <w:iCs/>
          <w:szCs w:val="24"/>
        </w:rPr>
      </w:pPr>
      <w:r>
        <w:rPr>
          <w:i/>
          <w:iCs/>
          <w:szCs w:val="24"/>
        </w:rPr>
        <w:t>ABSTRACT</w:t>
      </w:r>
    </w:p>
    <w:p>
      <w:pPr>
        <w:pStyle w:val="style0"/>
        <w:jc w:val="both"/>
        <w:rPr>
          <w:rFonts w:ascii="Times New Roman" w:cs="Times New Roman" w:hAnsi="Times New Roman"/>
          <w:i/>
          <w:iCs/>
          <w:sz w:val="24"/>
          <w:szCs w:val="24"/>
        </w:rPr>
      </w:pPr>
    </w:p>
    <w:p>
      <w:pPr>
        <w:pStyle w:val="style0"/>
        <w:jc w:val="both"/>
        <w:rPr>
          <w:rFonts w:ascii="Times New Roman" w:cs="Times New Roman" w:hAnsi="Times New Roman"/>
          <w:i/>
          <w:iCs/>
          <w:sz w:val="24"/>
          <w:szCs w:val="24"/>
        </w:rPr>
      </w:pPr>
      <w:r>
        <w:rPr>
          <w:rFonts w:ascii="Times New Roman" w:cs="Times New Roman" w:hAnsi="Times New Roman"/>
          <w:i/>
          <w:iCs/>
          <w:sz w:val="24"/>
          <w:szCs w:val="24"/>
        </w:rPr>
        <w:t>The low awareness and willingness to maintain the cleanliness of the genital area of ​​young women today will affect their health, especially if they d</w:t>
      </w:r>
      <w:r>
        <w:rPr>
          <w:rFonts w:ascii="Times New Roman" w:cs="Times New Roman" w:hAnsi="Times New Roman"/>
          <w:i/>
          <w:iCs/>
          <w:sz w:val="24"/>
          <w:szCs w:val="24"/>
          <w:lang w:val="en-US"/>
        </w:rPr>
        <w:t>on’t</w:t>
      </w:r>
      <w:r>
        <w:rPr>
          <w:rFonts w:ascii="Times New Roman" w:cs="Times New Roman" w:hAnsi="Times New Roman"/>
          <w:i/>
          <w:iCs/>
          <w:sz w:val="24"/>
          <w:szCs w:val="24"/>
        </w:rPr>
        <w:t xml:space="preserve"> get the right sources of information. The purpose of this study </w:t>
      </w:r>
      <w:r>
        <w:rPr>
          <w:rFonts w:ascii="Times New Roman" w:cs="Times New Roman" w:hAnsi="Times New Roman"/>
          <w:i/>
          <w:iCs/>
          <w:sz w:val="24"/>
          <w:szCs w:val="24"/>
          <w:lang w:val="en-US"/>
        </w:rPr>
        <w:t>was</w:t>
      </w:r>
      <w:r>
        <w:rPr>
          <w:rFonts w:ascii="Times New Roman" w:cs="Times New Roman" w:hAnsi="Times New Roman"/>
          <w:i/>
          <w:iCs/>
          <w:sz w:val="24"/>
          <w:szCs w:val="24"/>
        </w:rPr>
        <w:t xml:space="preserve"> to </w:t>
      </w:r>
      <w:r>
        <w:rPr>
          <w:rFonts w:ascii="Times New Roman" w:cs="Times New Roman" w:hAnsi="Times New Roman"/>
          <w:i/>
          <w:iCs/>
          <w:sz w:val="24"/>
          <w:szCs w:val="24"/>
          <w:lang w:val="en-US"/>
        </w:rPr>
        <w:t xml:space="preserve">examine the </w:t>
      </w:r>
      <w:r>
        <w:rPr>
          <w:rFonts w:ascii="Times New Roman" w:cs="Times New Roman" w:hAnsi="Times New Roman"/>
          <w:i/>
          <w:iCs/>
          <w:sz w:val="24"/>
          <w:szCs w:val="24"/>
        </w:rPr>
        <w:t>effectiveness of providing online health education methods on the level of knowledge and attitudes of maintaining the cleanliness of the genital area of ​​9th grade students of SMPN 2 Taman Sidoarjo.</w:t>
      </w:r>
    </w:p>
    <w:p>
      <w:pPr>
        <w:pStyle w:val="style0"/>
        <w:jc w:val="both"/>
        <w:rPr>
          <w:rFonts w:ascii="Times New Roman" w:cs="Times New Roman" w:hAnsi="Times New Roman"/>
          <w:i/>
          <w:iCs/>
          <w:sz w:val="24"/>
          <w:szCs w:val="24"/>
          <w:lang w:val="en-US"/>
        </w:rPr>
      </w:pPr>
      <w:r>
        <w:rPr>
          <w:rFonts w:ascii="Times New Roman" w:cs="Times New Roman" w:hAnsi="Times New Roman"/>
          <w:i/>
          <w:iCs/>
          <w:sz w:val="24"/>
          <w:szCs w:val="24"/>
        </w:rPr>
        <w:t xml:space="preserve">This study used a pre-experimental research design with a sample of 114 9th grade students at SMPN 2 Taman Sidoarjo with a stratified random sampling method. The variables in this study </w:t>
      </w:r>
      <w:r>
        <w:rPr>
          <w:rFonts w:ascii="Times New Roman" w:cs="Times New Roman" w:hAnsi="Times New Roman"/>
          <w:i/>
          <w:iCs/>
          <w:sz w:val="24"/>
          <w:szCs w:val="24"/>
          <w:lang w:val="en-US"/>
        </w:rPr>
        <w:t>were</w:t>
      </w:r>
      <w:r>
        <w:rPr>
          <w:rFonts w:ascii="Times New Roman" w:cs="Times New Roman" w:hAnsi="Times New Roman"/>
          <w:i/>
          <w:iCs/>
          <w:sz w:val="24"/>
          <w:szCs w:val="24"/>
        </w:rPr>
        <w:t xml:space="preserve"> health education, level of knowledge and attitude using a health education questionnaire instrument, level of knowledge and attitude towards maintaining cleanliness of the genital area. Data were analyzed using paired t test</w:t>
      </w:r>
      <w:r>
        <w:rPr>
          <w:rFonts w:ascii="Times New Roman" w:cs="Times New Roman" w:hAnsi="Times New Roman"/>
          <w:i/>
          <w:iCs/>
          <w:sz w:val="24"/>
          <w:szCs w:val="24"/>
          <w:lang w:val="en-US"/>
        </w:rPr>
        <w:t xml:space="preserve">. </w:t>
      </w:r>
    </w:p>
    <w:p>
      <w:pPr>
        <w:pStyle w:val="style0"/>
        <w:jc w:val="both"/>
        <w:rPr>
          <w:rFonts w:ascii="Times New Roman" w:cs="Times New Roman" w:hAnsi="Times New Roman"/>
          <w:i/>
          <w:iCs/>
          <w:sz w:val="24"/>
          <w:szCs w:val="24"/>
          <w:lang w:val="en-US"/>
        </w:rPr>
      </w:pPr>
      <w:r>
        <w:rPr>
          <w:rFonts w:ascii="Times New Roman" w:cs="Times New Roman" w:hAnsi="Times New Roman"/>
          <w:i/>
          <w:iCs/>
          <w:sz w:val="24"/>
          <w:szCs w:val="24"/>
          <w:lang w:val="en-US"/>
        </w:rPr>
        <w:t>The results of the paired sample t-test of knowledge are  t hitung value of 5.018, a df value of 113 (ttable=1.98118), and a significant value of 0.000 because the pv value &lt; 0.05 (0.000 &lt;0.05), then there is an effect of pre-test and post-test knowledge . Because the value of tcount 5.018 &gt; ttable 1.98118, it shows that there is an effect of providing online health education methods on the level of knowledge</w:t>
      </w:r>
    </w:p>
    <w:p>
      <w:pPr>
        <w:pStyle w:val="style0"/>
        <w:jc w:val="both"/>
        <w:rPr>
          <w:rFonts w:ascii="Times New Roman" w:cs="Times New Roman" w:hAnsi="Times New Roman"/>
          <w:i/>
          <w:iCs/>
          <w:sz w:val="24"/>
          <w:szCs w:val="24"/>
          <w:lang w:val="en-US"/>
        </w:rPr>
      </w:pPr>
    </w:p>
    <w:p>
      <w:pPr>
        <w:pStyle w:val="style0"/>
        <w:jc w:val="both"/>
        <w:rPr>
          <w:rFonts w:ascii="Times New Roman" w:cs="Times New Roman" w:hAnsi="Times New Roman"/>
          <w:i/>
          <w:iCs/>
          <w:sz w:val="24"/>
          <w:szCs w:val="24"/>
        </w:rPr>
      </w:pPr>
      <w:r>
        <w:rPr>
          <w:rFonts w:ascii="Times New Roman" w:cs="Times New Roman" w:hAnsi="Times New Roman"/>
          <w:i/>
          <w:iCs/>
          <w:sz w:val="24"/>
          <w:szCs w:val="24"/>
        </w:rPr>
        <w:t>Keywords: Health Education,</w:t>
      </w:r>
      <w:r>
        <w:rPr>
          <w:rFonts w:ascii="Times New Roman" w:cs="Times New Roman" w:hAnsi="Times New Roman"/>
          <w:i/>
          <w:iCs/>
          <w:sz w:val="24"/>
          <w:szCs w:val="24"/>
          <w:lang w:val="en-US"/>
        </w:rPr>
        <w:t xml:space="preserve"> Level of</w:t>
      </w:r>
      <w:r>
        <w:rPr>
          <w:rFonts w:ascii="Times New Roman" w:cs="Times New Roman" w:hAnsi="Times New Roman"/>
          <w:i/>
          <w:iCs/>
          <w:sz w:val="24"/>
          <w:szCs w:val="24"/>
        </w:rPr>
        <w:t xml:space="preserve"> Knowledge, Attitude, Cleanliness of the Genital Area</w:t>
      </w:r>
    </w:p>
    <w:p>
      <w:pPr>
        <w:pStyle w:val="style4100"/>
        <w:spacing w:lineRule="auto" w:line="480"/>
        <w:jc w:val="center"/>
        <w:contextualSpacing/>
        <w:rPr>
          <w:b/>
          <w:bCs/>
          <w:noProof/>
        </w:rPr>
      </w:pPr>
    </w:p>
    <w:p>
      <w:pPr>
        <w:pStyle w:val="style4100"/>
        <w:spacing w:lineRule="auto" w:line="480"/>
        <w:jc w:val="center"/>
        <w:contextualSpacing/>
        <w:rPr>
          <w:b/>
          <w:bCs/>
          <w:noProof/>
        </w:rPr>
      </w:pPr>
    </w:p>
    <w:p>
      <w:pPr>
        <w:pStyle w:val="style4100"/>
        <w:spacing w:lineRule="auto" w:line="480"/>
        <w:jc w:val="center"/>
        <w:contextualSpacing/>
        <w:rPr>
          <w:b/>
          <w:bCs/>
          <w:noProof/>
        </w:rPr>
      </w:pPr>
    </w:p>
    <w:p>
      <w:pPr>
        <w:pStyle w:val="style4100"/>
        <w:spacing w:lineRule="auto" w:line="480"/>
        <w:jc w:val="center"/>
        <w:contextualSpacing/>
        <w:rPr>
          <w:b/>
          <w:bCs/>
          <w:noProof/>
        </w:rPr>
      </w:pPr>
    </w:p>
    <w:p>
      <w:pPr>
        <w:pStyle w:val="style4100"/>
        <w:spacing w:lineRule="auto" w:line="480"/>
        <w:jc w:val="center"/>
        <w:contextualSpacing/>
        <w:rPr>
          <w:b/>
          <w:bCs/>
          <w:noProof/>
        </w:rPr>
      </w:pPr>
    </w:p>
    <w:p>
      <w:pPr>
        <w:pStyle w:val="style4100"/>
        <w:spacing w:lineRule="auto" w:line="480"/>
        <w:jc w:val="center"/>
        <w:contextualSpacing/>
        <w:rPr>
          <w:b/>
          <w:bCs/>
          <w:noProof/>
        </w:rPr>
      </w:pPr>
    </w:p>
    <w:p>
      <w:pPr>
        <w:pStyle w:val="style4100"/>
        <w:spacing w:lineRule="auto" w:line="480"/>
        <w:jc w:val="center"/>
        <w:contextualSpacing/>
        <w:rPr>
          <w:b/>
          <w:bCs/>
          <w:noProof/>
        </w:rPr>
      </w:pPr>
    </w:p>
    <w:p>
      <w:pPr>
        <w:pStyle w:val="style4100"/>
        <w:spacing w:lineRule="auto" w:line="480"/>
        <w:contextualSpacing/>
        <w:rPr>
          <w:b/>
          <w:bCs/>
          <w:noProof/>
        </w:rPr>
      </w:pPr>
    </w:p>
    <w:p>
      <w:pPr>
        <w:pStyle w:val="style1"/>
        <w:spacing w:before="0" w:lineRule="auto" w:line="480"/>
        <w:contextualSpacing/>
        <w:rPr>
          <w:szCs w:val="24"/>
        </w:rPr>
      </w:pPr>
      <w:r>
        <w:rPr>
          <w:szCs w:val="24"/>
        </w:rPr>
        <w:t>KATA PENGANTAR</w:t>
      </w:r>
    </w:p>
    <w:p>
      <w:pPr>
        <w:pStyle w:val="style0"/>
        <w:rPr/>
      </w:pPr>
    </w:p>
    <w:p>
      <w:pPr>
        <w:pStyle w:val="style0"/>
        <w:spacing w:after="0" w:lineRule="auto" w:line="480"/>
        <w:ind w:firstLine="720"/>
        <w:jc w:val="both"/>
        <w:contextualSpacing/>
        <w:rPr>
          <w:rFonts w:ascii="Times New Roman" w:cs="Times New Roman" w:hAnsi="Times New Roman"/>
          <w:sz w:val="24"/>
          <w:szCs w:val="24"/>
        </w:rPr>
      </w:pPr>
      <w:r>
        <w:rPr>
          <w:rFonts w:ascii="Times New Roman" w:cs="Times New Roman" w:hAnsi="Times New Roman"/>
          <w:sz w:val="24"/>
          <w:szCs w:val="24"/>
        </w:rPr>
        <w:t>Puja dan puji syukur penulis panjatkan kehadiran Allah SWT, atas limpahan dan hidayah-Nya sehingga penulis dapat menyusun Skripsi yang berjudul “Efektifitas Pemberian Pendidikan Kesehatan Metode Daring Terhadap Tingkat Pengetahuan dan Sikap Menjaga Kebersihan Genitalia Siswi Kelas 9 SMPN 2 Taman Sidoarjo” dapat diselesaikan sesuai waktu yang ditentukan.</w:t>
      </w:r>
    </w:p>
    <w:p>
      <w:pPr>
        <w:pStyle w:val="style0"/>
        <w:spacing w:after="0" w:lineRule="auto" w:line="480"/>
        <w:ind w:firstLine="720"/>
        <w:jc w:val="both"/>
        <w:contextualSpacing/>
        <w:rPr>
          <w:rFonts w:ascii="Times New Roman" w:cs="Times New Roman" w:hAnsi="Times New Roman"/>
          <w:sz w:val="24"/>
          <w:szCs w:val="24"/>
        </w:rPr>
      </w:pPr>
      <w:r>
        <w:rPr>
          <w:rFonts w:ascii="Times New Roman" w:cs="Times New Roman" w:hAnsi="Times New Roman"/>
          <w:sz w:val="24"/>
          <w:szCs w:val="24"/>
        </w:rPr>
        <w:t>Skripsi ini diselesaikan sebagai salah satu syarat untuk menyelesaikan pendidikan di Program Studi S1 Keperawatan Sekolah Tinggi Ilmu Kesehatan Hang Tuah Surabaya. Dalam penyusunan skripsi ini, penulis memanfaatkan berbagai literatur serta memperoleh banyak bimbingan dan  bantuan dari pembimbing serta semua pihak yang ikut membantu dalam penyelesaiannya. Dalam kesempatan ini, perkenankan penulis menyampaikan ucapan rasa terima</w:t>
      </w:r>
      <w:r>
        <w:rPr>
          <w:rFonts w:ascii="Times New Roman" w:cs="Times New Roman" w:hAnsi="Times New Roman"/>
          <w:sz w:val="24"/>
          <w:szCs w:val="24"/>
          <w:lang w:val="en-ID"/>
        </w:rPr>
        <w:t xml:space="preserve"> </w:t>
      </w:r>
      <w:r>
        <w:rPr>
          <w:rFonts w:ascii="Times New Roman" w:cs="Times New Roman" w:hAnsi="Times New Roman"/>
          <w:sz w:val="24"/>
          <w:szCs w:val="24"/>
        </w:rPr>
        <w:t>kasih, dan rasa hormat kepada :</w:t>
      </w:r>
    </w:p>
    <w:p>
      <w:pPr>
        <w:pStyle w:val="style179"/>
        <w:numPr>
          <w:ilvl w:val="0"/>
          <w:numId w:val="1"/>
        </w:numPr>
        <w:spacing w:after="0" w:lineRule="auto" w:line="480"/>
        <w:ind w:left="426" w:hanging="426"/>
        <w:jc w:val="both"/>
        <w:rPr>
          <w:rFonts w:ascii="Times New Roman" w:cs="Times New Roman" w:hAnsi="Times New Roman"/>
          <w:b/>
          <w:sz w:val="24"/>
          <w:szCs w:val="24"/>
        </w:rPr>
      </w:pPr>
      <w:r>
        <w:rPr>
          <w:rFonts w:ascii="Times New Roman" w:cs="Times New Roman" w:hAnsi="Times New Roman"/>
          <w:sz w:val="24"/>
          <w:szCs w:val="24"/>
        </w:rPr>
        <w:t xml:space="preserve">Dr. A.V Sri Suhardiningsih, SKp., M.Kes. selaku Ketua Stikes Hang Tuah  Surabaya atas kesempatan dan fasilitas untuk mengikuti dan menyelesaikan Program Studi S1 Keperawatan. </w:t>
      </w:r>
    </w:p>
    <w:p>
      <w:pPr>
        <w:pStyle w:val="style179"/>
        <w:numPr>
          <w:ilvl w:val="0"/>
          <w:numId w:val="1"/>
        </w:numPr>
        <w:spacing w:after="0" w:lineRule="auto" w:line="480"/>
        <w:ind w:left="426" w:hanging="426"/>
        <w:jc w:val="both"/>
        <w:rPr>
          <w:rFonts w:ascii="Times New Roman" w:cs="Times New Roman" w:hAnsi="Times New Roman"/>
          <w:b/>
          <w:sz w:val="24"/>
          <w:szCs w:val="24"/>
        </w:rPr>
      </w:pPr>
      <w:r>
        <w:rPr>
          <w:rFonts w:ascii="Times New Roman" w:cs="Times New Roman" w:hAnsi="Times New Roman"/>
          <w:sz w:val="24"/>
          <w:szCs w:val="24"/>
        </w:rPr>
        <w:t xml:space="preserve">Puket 1, Puket 2, dan Puket 3, Sekolah Tinggi Ilmu Kesehatan Hang Tuah Surabaya yang telah memberikan fasilitas kepada peneliti untuk mengikuti dan menyelesaikan Program Studi S1 Keperawatan. </w:t>
      </w:r>
    </w:p>
    <w:p>
      <w:pPr>
        <w:pStyle w:val="style179"/>
        <w:numPr>
          <w:ilvl w:val="0"/>
          <w:numId w:val="1"/>
        </w:numPr>
        <w:spacing w:after="0" w:lineRule="auto" w:line="480"/>
        <w:ind w:left="426" w:hanging="426"/>
        <w:jc w:val="both"/>
        <w:rPr>
          <w:rFonts w:ascii="Times New Roman" w:cs="Times New Roman" w:hAnsi="Times New Roman"/>
          <w:b/>
          <w:sz w:val="24"/>
          <w:szCs w:val="24"/>
        </w:rPr>
      </w:pPr>
      <w:r>
        <w:rPr>
          <w:rFonts w:ascii="Times New Roman" w:cs="Times New Roman" w:hAnsi="Times New Roman"/>
          <w:sz w:val="24"/>
          <w:szCs w:val="24"/>
        </w:rPr>
        <w:t>Yoga Kertapati, S.Kep.,Ns.,M.Kep.,Sp.Kep.Kom. selaku pembimbing 1 yang telah memberikan bimbingan, pengajaran, kritik, serta saran dalam penyusunan Skripsi ini.</w:t>
      </w:r>
    </w:p>
    <w:p>
      <w:pPr>
        <w:pStyle w:val="style179"/>
        <w:numPr>
          <w:ilvl w:val="0"/>
          <w:numId w:val="1"/>
        </w:numPr>
        <w:spacing w:after="0" w:lineRule="auto" w:line="480"/>
        <w:ind w:left="426" w:hanging="426"/>
        <w:jc w:val="both"/>
        <w:rPr>
          <w:rFonts w:ascii="Times New Roman" w:cs="Times New Roman" w:hAnsi="Times New Roman"/>
          <w:bCs/>
          <w:sz w:val="24"/>
          <w:szCs w:val="24"/>
        </w:rPr>
      </w:pPr>
      <w:r>
        <w:rPr>
          <w:rFonts w:ascii="Times New Roman" w:cs="Times New Roman" w:hAnsi="Times New Roman"/>
          <w:bCs/>
          <w:spacing w:val="-12"/>
          <w:sz w:val="24"/>
          <w:szCs w:val="24"/>
        </w:rPr>
        <w:t xml:space="preserve">DR. AV </w:t>
      </w:r>
      <w:r>
        <w:rPr>
          <w:rFonts w:ascii="Times New Roman" w:cs="Times New Roman" w:hAnsi="Times New Roman"/>
          <w:spacing w:val="-12"/>
          <w:sz w:val="24"/>
          <w:szCs w:val="24"/>
        </w:rPr>
        <w:t>Sri Suhardiningsih, SKp.,Mkes, Yoga Kertapati, S.Kep.,M.Kep.,Sp.Kep.Kom</w:t>
      </w:r>
      <w:r>
        <w:rPr>
          <w:rFonts w:ascii="Times New Roman" w:cs="Times New Roman" w:hAnsi="Times New Roman"/>
          <w:sz w:val="24"/>
          <w:szCs w:val="24"/>
        </w:rPr>
        <w:t>, Diyan Mutya, S.Kep.,Ns</w:t>
      </w:r>
      <w:r>
        <w:rPr>
          <w:rFonts w:ascii="Times New Roman" w:cs="Times New Roman" w:hAnsi="Times New Roman"/>
          <w:bCs/>
          <w:sz w:val="24"/>
          <w:szCs w:val="24"/>
        </w:rPr>
        <w:t>.,MKes selaku dosen penguji sidang proposal dan sidang skripsi yang telah memberikan koreksi dan kritik kepada penulis.</w:t>
      </w:r>
    </w:p>
    <w:p>
      <w:pPr>
        <w:pStyle w:val="style179"/>
        <w:numPr>
          <w:ilvl w:val="0"/>
          <w:numId w:val="1"/>
        </w:numPr>
        <w:spacing w:after="0" w:lineRule="auto" w:line="480"/>
        <w:ind w:left="426" w:hanging="426"/>
        <w:jc w:val="both"/>
        <w:rPr>
          <w:rFonts w:ascii="Times New Roman" w:cs="Times New Roman" w:hAnsi="Times New Roman"/>
          <w:b/>
          <w:sz w:val="24"/>
          <w:szCs w:val="24"/>
        </w:rPr>
      </w:pPr>
      <w:r>
        <w:rPr>
          <w:rFonts w:ascii="Times New Roman" w:cs="Times New Roman" w:hAnsi="Times New Roman"/>
          <w:sz w:val="24"/>
          <w:szCs w:val="24"/>
        </w:rPr>
        <w:t>Seluruh dosen dan staf Sekolah Tinggi Ilmu Kesehatan Hang Tuah Surabaya yang telah membimbing penulis selama menuntut ilmu di Program Studi S1 Keperawatan Sekolah Tinggi Ilmu Kesehatan Hang Tuah Surabaya.</w:t>
      </w:r>
    </w:p>
    <w:p>
      <w:pPr>
        <w:pStyle w:val="style179"/>
        <w:numPr>
          <w:ilvl w:val="0"/>
          <w:numId w:val="1"/>
        </w:numPr>
        <w:spacing w:after="0" w:lineRule="auto" w:line="480"/>
        <w:ind w:left="426" w:hanging="426"/>
        <w:jc w:val="both"/>
        <w:rPr>
          <w:rFonts w:ascii="Times New Roman" w:cs="Times New Roman" w:hAnsi="Times New Roman"/>
          <w:b/>
          <w:sz w:val="24"/>
          <w:szCs w:val="24"/>
        </w:rPr>
      </w:pPr>
      <w:r>
        <w:rPr>
          <w:rFonts w:ascii="Times New Roman" w:cs="Times New Roman" w:hAnsi="Times New Roman"/>
          <w:sz w:val="24"/>
          <w:szCs w:val="24"/>
        </w:rPr>
        <w:t xml:space="preserve">Orang tua saya tercinta yang telah memberikan doa, motivasi, dan dukungan moral maupun materil kepada penulis dalam menempuh pendidikan di Stikes Hang Tuah Surabaya. </w:t>
      </w:r>
    </w:p>
    <w:p>
      <w:pPr>
        <w:pStyle w:val="style179"/>
        <w:numPr>
          <w:ilvl w:val="0"/>
          <w:numId w:val="1"/>
        </w:numPr>
        <w:spacing w:after="0" w:lineRule="auto" w:line="480"/>
        <w:ind w:left="426" w:hanging="426"/>
        <w:jc w:val="both"/>
        <w:rPr>
          <w:rFonts w:ascii="Times New Roman" w:cs="Times New Roman" w:hAnsi="Times New Roman"/>
          <w:b/>
          <w:sz w:val="24"/>
          <w:szCs w:val="24"/>
        </w:rPr>
      </w:pPr>
      <w:r>
        <w:rPr>
          <w:rFonts w:ascii="Times New Roman" w:cs="Times New Roman" w:hAnsi="Times New Roman"/>
          <w:sz w:val="24"/>
          <w:szCs w:val="24"/>
        </w:rPr>
        <w:t>Serta sahabat, teman</w:t>
      </w:r>
      <w:r>
        <w:rPr>
          <w:rFonts w:ascii="Times New Roman" w:cs="Times New Roman" w:hAnsi="Times New Roman"/>
          <w:sz w:val="24"/>
          <w:szCs w:val="24"/>
          <w:lang w:val="en-ID"/>
        </w:rPr>
        <w:t>,</w:t>
      </w:r>
      <w:r>
        <w:rPr>
          <w:rFonts w:ascii="Times New Roman" w:cs="Times New Roman" w:hAnsi="Times New Roman"/>
          <w:sz w:val="24"/>
          <w:szCs w:val="24"/>
        </w:rPr>
        <w:t xml:space="preserve"> dan semua pihak yang selalu membantu dan menemani dalam pembuatan Skripsi ini.</w:t>
      </w:r>
    </w:p>
    <w:p>
      <w:pPr>
        <w:pStyle w:val="style0"/>
        <w:spacing w:after="0" w:lineRule="auto" w:line="480"/>
        <w:ind w:firstLine="720"/>
        <w:jc w:val="both"/>
        <w:contextualSpacing/>
        <w:rPr>
          <w:rFonts w:ascii="Times New Roman" w:cs="Times New Roman" w:hAnsi="Times New Roman"/>
          <w:sz w:val="24"/>
          <w:szCs w:val="24"/>
        </w:rPr>
      </w:pPr>
      <w:r>
        <w:rPr>
          <w:rFonts w:ascii="Times New Roman" w:cs="Times New Roman" w:hAnsi="Times New Roman"/>
          <w:sz w:val="24"/>
          <w:szCs w:val="24"/>
        </w:rPr>
        <w:t>Semoga Allah SWT membalas budi baik semua pihak yang telah memberi kesempatan, dukungan dan bantuan yang telah diberikan kepada penulis dalam menyelesaikan skripsi ini.</w:t>
      </w:r>
    </w:p>
    <w:p>
      <w:pPr>
        <w:pStyle w:val="style0"/>
        <w:spacing w:after="0" w:lineRule="auto" w:line="480"/>
        <w:ind w:firstLine="720"/>
        <w:jc w:val="both"/>
        <w:contextualSpacing/>
        <w:rPr>
          <w:rFonts w:ascii="Times New Roman" w:cs="Times New Roman" w:hAnsi="Times New Roman"/>
          <w:sz w:val="24"/>
          <w:szCs w:val="24"/>
        </w:rPr>
      </w:pPr>
      <w:r>
        <w:rPr>
          <w:rFonts w:ascii="Times New Roman" w:cs="Times New Roman" w:hAnsi="Times New Roman"/>
          <w:sz w:val="24"/>
          <w:szCs w:val="24"/>
        </w:rPr>
        <w:t>Penulis berusaha untuk dapat menyelesaikan skripsi ini dengan sebaik baiknya, namun penulis menyadari bahwa skripsi ini masih banyak kekurangan dalam penyusunannya. Semoga skripsi ini dapat bermanfaat bagi pembaca dan bagi keperawatan. Aamiin Ya Robbal Alamin.</w:t>
      </w:r>
    </w:p>
    <w:p>
      <w:pPr>
        <w:pStyle w:val="style0"/>
        <w:spacing w:after="0" w:lineRule="auto" w:line="480"/>
        <w:jc w:val="both"/>
        <w:contextualSpacing/>
        <w:rPr>
          <w:rFonts w:ascii="Times New Roman" w:cs="Times New Roman" w:hAnsi="Times New Roman"/>
          <w:sz w:val="24"/>
          <w:szCs w:val="24"/>
        </w:rPr>
      </w:pPr>
    </w:p>
    <w:p>
      <w:pPr>
        <w:pStyle w:val="style0"/>
        <w:spacing w:after="0" w:lineRule="auto" w:line="480"/>
        <w:jc w:val="both"/>
        <w:contextualSpacing/>
        <w:rPr>
          <w:rFonts w:ascii="Times New Roman" w:cs="Times New Roman" w:hAnsi="Times New Roman"/>
          <w:sz w:val="24"/>
          <w:szCs w:val="24"/>
        </w:rPr>
      </w:pPr>
    </w:p>
    <w:p>
      <w:pPr>
        <w:pStyle w:val="style0"/>
        <w:spacing w:after="0" w:lineRule="auto" w:line="480"/>
        <w:ind w:left="5103"/>
        <w:jc w:val="center"/>
        <w:contextualSpacing/>
        <w:rPr>
          <w:rFonts w:ascii="Times New Roman" w:cs="Times New Roman" w:hAnsi="Times New Roman"/>
          <w:sz w:val="24"/>
          <w:szCs w:val="24"/>
        </w:rPr>
      </w:pPr>
      <w:r>
        <w:rPr>
          <w:rFonts w:ascii="Times New Roman" w:cs="Times New Roman" w:hAnsi="Times New Roman"/>
          <w:sz w:val="24"/>
          <w:szCs w:val="24"/>
        </w:rPr>
        <w:t>Surabaya,</w:t>
      </w:r>
    </w:p>
    <w:p>
      <w:pPr>
        <w:pStyle w:val="style0"/>
        <w:spacing w:after="0" w:lineRule="auto" w:line="480"/>
        <w:ind w:left="5103"/>
        <w:jc w:val="center"/>
        <w:contextualSpacing/>
        <w:rPr>
          <w:rFonts w:ascii="Times New Roman" w:cs="Times New Roman" w:hAnsi="Times New Roman"/>
          <w:sz w:val="24"/>
          <w:szCs w:val="24"/>
        </w:rPr>
      </w:pPr>
    </w:p>
    <w:p>
      <w:pPr>
        <w:pStyle w:val="style0"/>
        <w:spacing w:after="0" w:lineRule="auto" w:line="480"/>
        <w:ind w:left="5103"/>
        <w:jc w:val="center"/>
        <w:contextualSpacing/>
        <w:rPr/>
      </w:pPr>
      <w:r>
        <w:rPr>
          <w:rFonts w:ascii="Times New Roman" w:cs="Times New Roman" w:hAnsi="Times New Roman"/>
          <w:sz w:val="24"/>
          <w:szCs w:val="24"/>
        </w:rPr>
        <w:t>Penulis</w:t>
      </w:r>
    </w:p>
    <w:p>
      <w:pPr>
        <w:pStyle w:val="style4100"/>
        <w:spacing w:lineRule="auto" w:line="480"/>
        <w:jc w:val="center"/>
        <w:contextualSpacing/>
        <w:rPr>
          <w:b/>
          <w:bCs/>
          <w:noProof/>
        </w:rPr>
      </w:pPr>
    </w:p>
    <w:bookmarkStart w:id="11" w:name="_Toc36548712"/>
    <w:bookmarkStart w:id="12" w:name="_Toc36722784"/>
    <w:bookmarkStart w:id="13" w:name="_Toc43818958"/>
    <w:bookmarkStart w:id="14" w:name="_Toc43837807"/>
    <w:bookmarkStart w:id="15" w:name="_Toc43902236"/>
    <w:p>
      <w:pPr>
        <w:pStyle w:val="style1"/>
        <w:rPr/>
      </w:pPr>
      <w:r>
        <w:t>DAFTAR IS</w:t>
      </w:r>
      <w:bookmarkEnd w:id="11"/>
      <w:bookmarkEnd w:id="12"/>
      <w:bookmarkEnd w:id="13"/>
      <w:r>
        <w:t>I</w:t>
      </w:r>
      <w:bookmarkEnd w:id="14"/>
      <w:bookmarkEnd w:id="15"/>
    </w:p>
    <w:p>
      <w:pPr>
        <w:pStyle w:val="style266"/>
        <w:spacing w:before="0" w:lineRule="auto" w:line="240"/>
        <w:rPr>
          <w:rFonts w:ascii="Times New Roman" w:cs="Times New Roman" w:hAnsi="Times New Roman"/>
          <w:b/>
          <w:bCs/>
          <w:noProof/>
          <w:sz w:val="24"/>
          <w:szCs w:val="24"/>
        </w:rPr>
      </w:pPr>
    </w:p>
    <w:p>
      <w:pPr>
        <w:pStyle w:val="style0"/>
        <w:tabs>
          <w:tab w:val="left" w:leader="dot" w:pos="7371"/>
          <w:tab w:val="left" w:leader="none" w:pos="7513"/>
        </w:tabs>
        <w:spacing w:after="0" w:lineRule="auto" w:line="228"/>
        <w:ind w:right="-567"/>
        <w:rPr>
          <w:rFonts w:ascii="Times New Roman" w:cs="Times New Roman" w:hAnsi="Times New Roman"/>
          <w:b/>
          <w:bCs/>
          <w:sz w:val="24"/>
          <w:szCs w:val="24"/>
          <w:lang w:val="en-ID"/>
        </w:rPr>
      </w:pPr>
      <w:r>
        <w:rPr>
          <w:rFonts w:ascii="Times New Roman" w:cs="Times New Roman" w:hAnsi="Times New Roman"/>
          <w:b/>
          <w:bCs/>
          <w:sz w:val="24"/>
          <w:szCs w:val="24"/>
          <w:lang w:val="en-ID"/>
        </w:rPr>
        <w:t xml:space="preserve">HALAMAN JUDUL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i</w:t>
      </w:r>
    </w:p>
    <w:p>
      <w:pPr>
        <w:pStyle w:val="style0"/>
        <w:tabs>
          <w:tab w:val="left" w:leader="dot" w:pos="7371"/>
          <w:tab w:val="left" w:leader="none" w:pos="7513"/>
        </w:tabs>
        <w:spacing w:after="0" w:lineRule="auto" w:line="228"/>
        <w:ind w:right="-567"/>
        <w:rPr>
          <w:rFonts w:ascii="Times New Roman" w:cs="Times New Roman" w:hAnsi="Times New Roman"/>
          <w:b/>
          <w:bCs/>
          <w:sz w:val="24"/>
          <w:szCs w:val="24"/>
          <w:lang w:val="en-ID"/>
        </w:rPr>
      </w:pPr>
      <w:r>
        <w:rPr>
          <w:rFonts w:ascii="Times New Roman" w:cs="Times New Roman" w:hAnsi="Times New Roman"/>
          <w:b/>
          <w:bCs/>
          <w:sz w:val="24"/>
          <w:szCs w:val="24"/>
          <w:lang w:val="en-ID"/>
        </w:rPr>
        <w:t xml:space="preserve">HALAMAN PERNYATAAN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ii</w:t>
      </w:r>
    </w:p>
    <w:p>
      <w:pPr>
        <w:pStyle w:val="style0"/>
        <w:tabs>
          <w:tab w:val="left" w:leader="dot" w:pos="7371"/>
          <w:tab w:val="left" w:leader="none" w:pos="7513"/>
        </w:tabs>
        <w:spacing w:after="0" w:lineRule="auto" w:line="228"/>
        <w:ind w:right="-567"/>
        <w:rPr>
          <w:rFonts w:ascii="Times New Roman" w:cs="Times New Roman" w:hAnsi="Times New Roman"/>
          <w:b/>
          <w:bCs/>
          <w:sz w:val="24"/>
          <w:szCs w:val="24"/>
          <w:lang w:val="en-ID"/>
        </w:rPr>
      </w:pPr>
      <w:r>
        <w:rPr>
          <w:rFonts w:ascii="Times New Roman" w:cs="Times New Roman" w:hAnsi="Times New Roman"/>
          <w:b/>
          <w:bCs/>
          <w:sz w:val="24"/>
          <w:szCs w:val="24"/>
          <w:lang w:val="en-ID"/>
        </w:rPr>
        <w:t xml:space="preserve">HALAMAN PERSETUJUAN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iii</w:t>
      </w:r>
    </w:p>
    <w:p>
      <w:pPr>
        <w:pStyle w:val="style0"/>
        <w:tabs>
          <w:tab w:val="left" w:leader="dot" w:pos="7371"/>
          <w:tab w:val="left" w:leader="none" w:pos="7513"/>
        </w:tabs>
        <w:spacing w:after="0" w:lineRule="auto" w:line="228"/>
        <w:ind w:right="-567"/>
        <w:rPr>
          <w:rFonts w:ascii="Times New Roman" w:cs="Times New Roman" w:hAnsi="Times New Roman"/>
          <w:b/>
          <w:bCs/>
          <w:sz w:val="24"/>
          <w:szCs w:val="24"/>
          <w:lang w:val="en-ID"/>
        </w:rPr>
      </w:pPr>
      <w:r>
        <w:rPr>
          <w:rFonts w:ascii="Times New Roman" w:cs="Times New Roman" w:hAnsi="Times New Roman"/>
          <w:b/>
          <w:bCs/>
          <w:sz w:val="24"/>
          <w:szCs w:val="24"/>
          <w:lang w:val="en-ID"/>
        </w:rPr>
        <w:t xml:space="preserve">HALAMAN PENGESAHAN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iv</w:t>
      </w:r>
    </w:p>
    <w:p>
      <w:pPr>
        <w:pStyle w:val="style0"/>
        <w:tabs>
          <w:tab w:val="left" w:leader="dot" w:pos="7371"/>
          <w:tab w:val="left" w:leader="none" w:pos="7513"/>
        </w:tabs>
        <w:spacing w:after="0" w:lineRule="auto" w:line="228"/>
        <w:ind w:right="-567"/>
        <w:rPr>
          <w:rFonts w:ascii="Times New Roman" w:cs="Times New Roman" w:hAnsi="Times New Roman"/>
          <w:b/>
          <w:bCs/>
          <w:sz w:val="24"/>
          <w:szCs w:val="24"/>
          <w:lang w:val="en-ID"/>
        </w:rPr>
      </w:pPr>
      <w:r>
        <w:rPr>
          <w:rFonts w:ascii="Times New Roman" w:cs="Times New Roman" w:hAnsi="Times New Roman"/>
          <w:b/>
          <w:bCs/>
          <w:sz w:val="24"/>
          <w:szCs w:val="24"/>
          <w:lang w:val="en-ID"/>
        </w:rPr>
        <w:t xml:space="preserve">ABSTRAK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v</w:t>
      </w:r>
    </w:p>
    <w:p>
      <w:pPr>
        <w:pStyle w:val="style0"/>
        <w:tabs>
          <w:tab w:val="left" w:leader="dot" w:pos="7371"/>
          <w:tab w:val="left" w:leader="none" w:pos="7513"/>
        </w:tabs>
        <w:spacing w:after="0" w:lineRule="auto" w:line="228"/>
        <w:ind w:right="-567"/>
        <w:rPr>
          <w:rFonts w:ascii="Times New Roman" w:cs="Times New Roman" w:hAnsi="Times New Roman"/>
          <w:b/>
          <w:bCs/>
          <w:i/>
          <w:iCs/>
          <w:sz w:val="24"/>
          <w:szCs w:val="24"/>
          <w:lang w:val="en-ID"/>
        </w:rPr>
      </w:pPr>
      <w:r>
        <w:rPr>
          <w:rFonts w:ascii="Times New Roman" w:cs="Times New Roman" w:hAnsi="Times New Roman"/>
          <w:b/>
          <w:bCs/>
          <w:i/>
          <w:iCs/>
          <w:sz w:val="24"/>
          <w:szCs w:val="24"/>
          <w:lang w:val="en-ID"/>
        </w:rPr>
        <w:t xml:space="preserve">ABSTRACT </w:t>
      </w:r>
      <w:r>
        <w:rPr>
          <w:rFonts w:ascii="Times New Roman" w:cs="Times New Roman" w:hAnsi="Times New Roman"/>
          <w:b/>
          <w:bCs/>
          <w:i/>
          <w:i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vi</w:t>
      </w:r>
    </w:p>
    <w:p>
      <w:pPr>
        <w:pStyle w:val="style0"/>
        <w:tabs>
          <w:tab w:val="left" w:leader="dot" w:pos="7371"/>
          <w:tab w:val="left" w:leader="none" w:pos="7513"/>
        </w:tabs>
        <w:spacing w:after="0" w:lineRule="auto" w:line="228"/>
        <w:ind w:right="-567"/>
        <w:rPr>
          <w:rFonts w:ascii="Times New Roman" w:cs="Times New Roman" w:hAnsi="Times New Roman"/>
          <w:b/>
          <w:bCs/>
          <w:sz w:val="24"/>
          <w:szCs w:val="24"/>
          <w:lang w:val="en-ID"/>
        </w:rPr>
      </w:pPr>
      <w:r>
        <w:rPr>
          <w:rFonts w:ascii="Times New Roman" w:cs="Times New Roman" w:hAnsi="Times New Roman"/>
          <w:b/>
          <w:bCs/>
          <w:sz w:val="24"/>
          <w:szCs w:val="24"/>
          <w:lang w:val="en-ID"/>
        </w:rPr>
        <w:t xml:space="preserve">KATA PENGANTAR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vii</w:t>
      </w:r>
    </w:p>
    <w:p>
      <w:pPr>
        <w:pStyle w:val="style0"/>
        <w:tabs>
          <w:tab w:val="left" w:leader="dot" w:pos="7371"/>
          <w:tab w:val="left" w:leader="none" w:pos="7513"/>
        </w:tabs>
        <w:spacing w:after="0" w:lineRule="auto" w:line="228"/>
        <w:ind w:right="-567"/>
        <w:rPr>
          <w:rFonts w:ascii="Times New Roman" w:cs="Times New Roman" w:hAnsi="Times New Roman"/>
          <w:b/>
          <w:bCs/>
          <w:sz w:val="24"/>
          <w:szCs w:val="24"/>
          <w:lang w:val="en-ID"/>
        </w:rPr>
      </w:pPr>
      <w:r>
        <w:rPr>
          <w:rFonts w:ascii="Times New Roman" w:cs="Times New Roman" w:hAnsi="Times New Roman"/>
          <w:b/>
          <w:bCs/>
          <w:sz w:val="24"/>
          <w:szCs w:val="24"/>
          <w:lang w:val="en-ID"/>
        </w:rPr>
        <w:t xml:space="preserve">DAFTAR ISI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ix</w:t>
      </w:r>
    </w:p>
    <w:p>
      <w:pPr>
        <w:pStyle w:val="style0"/>
        <w:tabs>
          <w:tab w:val="left" w:leader="dot" w:pos="7371"/>
          <w:tab w:val="left" w:leader="none" w:pos="7513"/>
        </w:tabs>
        <w:spacing w:after="0" w:lineRule="auto" w:line="228"/>
        <w:ind w:right="-567"/>
        <w:rPr>
          <w:rFonts w:ascii="Times New Roman" w:cs="Times New Roman" w:hAnsi="Times New Roman"/>
          <w:b/>
          <w:bCs/>
          <w:sz w:val="24"/>
          <w:szCs w:val="24"/>
          <w:lang w:val="en-ID"/>
        </w:rPr>
      </w:pPr>
      <w:r>
        <w:rPr>
          <w:rFonts w:ascii="Times New Roman" w:cs="Times New Roman" w:hAnsi="Times New Roman"/>
          <w:b/>
          <w:bCs/>
          <w:sz w:val="24"/>
          <w:szCs w:val="24"/>
          <w:lang w:val="en-ID"/>
        </w:rPr>
        <w:t xml:space="preserve">DAFTAR TABEL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xi</w:t>
      </w:r>
    </w:p>
    <w:p>
      <w:pPr>
        <w:pStyle w:val="style0"/>
        <w:tabs>
          <w:tab w:val="left" w:leader="dot" w:pos="7371"/>
          <w:tab w:val="left" w:leader="none" w:pos="7513"/>
        </w:tabs>
        <w:spacing w:after="0" w:lineRule="auto" w:line="228"/>
        <w:ind w:right="-567"/>
        <w:rPr>
          <w:rFonts w:ascii="Times New Roman" w:cs="Times New Roman" w:hAnsi="Times New Roman"/>
          <w:b/>
          <w:bCs/>
          <w:sz w:val="24"/>
          <w:szCs w:val="24"/>
          <w:lang w:val="en-ID"/>
        </w:rPr>
      </w:pPr>
      <w:r>
        <w:rPr>
          <w:rFonts w:ascii="Times New Roman" w:cs="Times New Roman" w:hAnsi="Times New Roman"/>
          <w:b/>
          <w:bCs/>
          <w:sz w:val="24"/>
          <w:szCs w:val="24"/>
          <w:lang w:val="en-ID"/>
        </w:rPr>
        <w:t xml:space="preserve">DAFTAR GAMBAR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xii</w:t>
      </w:r>
    </w:p>
    <w:p>
      <w:pPr>
        <w:pStyle w:val="style0"/>
        <w:tabs>
          <w:tab w:val="left" w:leader="dot" w:pos="7371"/>
          <w:tab w:val="left" w:leader="none" w:pos="7513"/>
        </w:tabs>
        <w:spacing w:after="0" w:lineRule="auto" w:line="228"/>
        <w:ind w:right="-567"/>
        <w:rPr>
          <w:rFonts w:ascii="Times New Roman" w:cs="Times New Roman" w:hAnsi="Times New Roman"/>
          <w:b/>
          <w:bCs/>
          <w:sz w:val="24"/>
          <w:szCs w:val="24"/>
          <w:lang w:val="en-ID"/>
        </w:rPr>
      </w:pPr>
      <w:r>
        <w:rPr>
          <w:rFonts w:ascii="Times New Roman" w:cs="Times New Roman" w:hAnsi="Times New Roman"/>
          <w:b/>
          <w:bCs/>
          <w:sz w:val="24"/>
          <w:szCs w:val="24"/>
          <w:lang w:val="en-ID"/>
        </w:rPr>
        <w:t xml:space="preserve">DAFTAR LAMPIRAN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xiii</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b/>
          <w:bCs/>
          <w:sz w:val="24"/>
          <w:szCs w:val="24"/>
          <w:lang w:val="en-ID"/>
        </w:rPr>
      </w:pPr>
      <w:r>
        <w:rPr>
          <w:rFonts w:ascii="Times New Roman" w:cs="Times New Roman" w:hAnsi="Times New Roman"/>
          <w:b/>
          <w:bCs/>
          <w:sz w:val="24"/>
          <w:szCs w:val="24"/>
          <w:lang w:val="en-ID"/>
        </w:rPr>
        <w:t>BAB 1</w:t>
      </w:r>
      <w:r>
        <w:rPr>
          <w:rFonts w:ascii="Times New Roman" w:cs="Times New Roman" w:hAnsi="Times New Roman"/>
          <w:b/>
          <w:bCs/>
          <w:sz w:val="24"/>
          <w:szCs w:val="24"/>
          <w:lang w:val="en-ID"/>
        </w:rPr>
        <w:tab/>
      </w:r>
      <w:r>
        <w:rPr>
          <w:rFonts w:ascii="Times New Roman" w:cs="Times New Roman" w:hAnsi="Times New Roman"/>
          <w:b/>
          <w:bCs/>
          <w:sz w:val="24"/>
          <w:szCs w:val="24"/>
          <w:lang w:val="en-ID"/>
        </w:rPr>
        <w:t xml:space="preserve">PENDAHULUAN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1</w:t>
      </w:r>
    </w:p>
    <w:p>
      <w:pPr>
        <w:pStyle w:val="style179"/>
        <w:numPr>
          <w:ilvl w:val="1"/>
          <w:numId w:val="77"/>
        </w:numPr>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Latar Belakang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w:t>
      </w:r>
    </w:p>
    <w:p>
      <w:pPr>
        <w:pStyle w:val="style179"/>
        <w:numPr>
          <w:ilvl w:val="1"/>
          <w:numId w:val="77"/>
        </w:numPr>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Rumusan Masalah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5</w:t>
      </w:r>
    </w:p>
    <w:p>
      <w:pPr>
        <w:pStyle w:val="style179"/>
        <w:numPr>
          <w:ilvl w:val="1"/>
          <w:numId w:val="77"/>
        </w:numPr>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Tujuan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6</w:t>
      </w:r>
    </w:p>
    <w:p>
      <w:pPr>
        <w:pStyle w:val="style179"/>
        <w:numPr>
          <w:ilvl w:val="2"/>
          <w:numId w:val="77"/>
        </w:numPr>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Tujuan Umum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6</w:t>
      </w:r>
    </w:p>
    <w:p>
      <w:pPr>
        <w:pStyle w:val="style179"/>
        <w:numPr>
          <w:ilvl w:val="2"/>
          <w:numId w:val="77"/>
        </w:numPr>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Tujuan Khusus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6</w:t>
      </w:r>
    </w:p>
    <w:p>
      <w:pPr>
        <w:pStyle w:val="style179"/>
        <w:numPr>
          <w:ilvl w:val="1"/>
          <w:numId w:val="77"/>
        </w:numPr>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Manfaat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6</w:t>
      </w:r>
    </w:p>
    <w:p>
      <w:pPr>
        <w:pStyle w:val="style179"/>
        <w:numPr>
          <w:ilvl w:val="2"/>
          <w:numId w:val="77"/>
        </w:numPr>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Teoritis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6</w:t>
      </w:r>
    </w:p>
    <w:p>
      <w:pPr>
        <w:pStyle w:val="style179"/>
        <w:numPr>
          <w:ilvl w:val="2"/>
          <w:numId w:val="77"/>
        </w:numPr>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Praktis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7</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b/>
          <w:bCs/>
          <w:sz w:val="24"/>
          <w:szCs w:val="24"/>
          <w:lang w:val="en-ID"/>
        </w:rPr>
      </w:pPr>
      <w:r>
        <w:rPr>
          <w:rFonts w:ascii="Times New Roman" w:cs="Times New Roman" w:hAnsi="Times New Roman"/>
          <w:b/>
          <w:bCs/>
          <w:sz w:val="24"/>
          <w:szCs w:val="24"/>
          <w:lang w:val="en-ID"/>
        </w:rPr>
        <w:t>BAB 2</w:t>
      </w:r>
      <w:r>
        <w:rPr>
          <w:rFonts w:ascii="Times New Roman" w:cs="Times New Roman" w:hAnsi="Times New Roman"/>
          <w:b/>
          <w:bCs/>
          <w:sz w:val="24"/>
          <w:szCs w:val="24"/>
          <w:lang w:val="en-ID"/>
        </w:rPr>
        <w:tab/>
      </w:r>
      <w:r>
        <w:rPr>
          <w:rFonts w:ascii="Times New Roman" w:cs="Times New Roman" w:hAnsi="Times New Roman"/>
          <w:b/>
          <w:bCs/>
          <w:sz w:val="24"/>
          <w:szCs w:val="24"/>
          <w:lang w:val="en-ID"/>
        </w:rPr>
        <w:t xml:space="preserve">TINJAUAN PUSTAKA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8</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Konsep Remaja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8</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2.1.1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Remaja Sebagai Kelompok Beresiko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8</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2.1.2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Karakteristik Remaja Berdasarkan Umur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9</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2.1.3</w:t>
      </w:r>
      <w:r>
        <w:rPr>
          <w:rFonts w:ascii="Times New Roman" w:cs="Times New Roman" w:hAnsi="Times New Roman"/>
          <w:sz w:val="24"/>
          <w:szCs w:val="24"/>
          <w:lang w:val="en-ID"/>
        </w:rPr>
        <w:tab/>
      </w:r>
      <w:r>
        <w:rPr>
          <w:rFonts w:ascii="Times New Roman" w:cs="Times New Roman" w:hAnsi="Times New Roman"/>
          <w:sz w:val="24"/>
          <w:szCs w:val="24"/>
          <w:lang w:val="en-ID"/>
        </w:rPr>
        <w:t xml:space="preserve">Tumbuh Kembang Remaja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10</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2.1.4</w:t>
      </w:r>
      <w:r>
        <w:rPr>
          <w:rFonts w:ascii="Times New Roman" w:cs="Times New Roman" w:hAnsi="Times New Roman"/>
          <w:sz w:val="24"/>
          <w:szCs w:val="24"/>
          <w:lang w:val="en-ID"/>
        </w:rPr>
        <w:tab/>
      </w:r>
      <w:r>
        <w:rPr>
          <w:rFonts w:ascii="Times New Roman" w:cs="Times New Roman" w:hAnsi="Times New Roman"/>
          <w:sz w:val="24"/>
          <w:szCs w:val="24"/>
          <w:lang w:val="en-ID"/>
        </w:rPr>
        <w:t xml:space="preserve">Ciri-Ciri Kejiwaan Dan Psikososial Remaja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10</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Konsep Pendidikan Kesehatan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12</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2.2.1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Pengertian Pendidikan Kesehatan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12</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2.2.2 </w:t>
      </w:r>
      <w:r>
        <w:rPr>
          <w:rFonts w:ascii="Times New Roman" w:cs="Times New Roman" w:hAnsi="Times New Roman"/>
          <w:sz w:val="24"/>
          <w:szCs w:val="24"/>
          <w:lang w:val="en-ID"/>
        </w:rPr>
        <w:tab/>
      </w:r>
      <w:r>
        <w:rPr>
          <w:rFonts w:ascii="Times New Roman" w:cs="Times New Roman" w:hAnsi="Times New Roman"/>
          <w:sz w:val="24"/>
          <w:szCs w:val="24"/>
          <w:lang w:val="en-ID"/>
        </w:rPr>
        <w:t xml:space="preserve">Pendidikan Kesehatan Secara Daring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13</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2.2.3 </w:t>
      </w:r>
      <w:r>
        <w:rPr>
          <w:rFonts w:ascii="Times New Roman" w:cs="Times New Roman" w:hAnsi="Times New Roman"/>
          <w:sz w:val="24"/>
          <w:szCs w:val="24"/>
          <w:lang w:val="en-ID"/>
        </w:rPr>
        <w:tab/>
      </w:r>
      <w:r>
        <w:rPr>
          <w:rFonts w:ascii="Times New Roman" w:cs="Times New Roman" w:hAnsi="Times New Roman"/>
          <w:sz w:val="24"/>
          <w:szCs w:val="24"/>
          <w:lang w:val="en-ID"/>
        </w:rPr>
        <w:t xml:space="preserve">Tujuan Pendidikan Kesehatan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14</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2.3</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Konsep Pengetahuan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15</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2.3.1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Pengertian Pengetahuan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15</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2.3.2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Jenis Pengetahuan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16</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2.3.3</w:t>
      </w:r>
      <w:r>
        <w:rPr>
          <w:rFonts w:ascii="Times New Roman" w:cs="Times New Roman" w:hAnsi="Times New Roman"/>
          <w:sz w:val="24"/>
          <w:szCs w:val="24"/>
          <w:lang w:val="en-ID"/>
        </w:rPr>
        <w:tab/>
      </w:r>
      <w:r>
        <w:rPr>
          <w:rFonts w:ascii="Times New Roman" w:cs="Times New Roman" w:hAnsi="Times New Roman"/>
          <w:sz w:val="24"/>
          <w:szCs w:val="24"/>
          <w:lang w:val="en-ID"/>
        </w:rPr>
        <w:t xml:space="preserve">Faktor-Faktor Yang Mempengaruhi Pengetahuan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16</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2.3.4 </w:t>
      </w:r>
      <w:r>
        <w:rPr>
          <w:rFonts w:ascii="Times New Roman" w:cs="Times New Roman" w:hAnsi="Times New Roman"/>
          <w:sz w:val="24"/>
          <w:szCs w:val="24"/>
          <w:lang w:val="en-ID"/>
        </w:rPr>
        <w:tab/>
      </w:r>
      <w:r>
        <w:rPr>
          <w:rFonts w:ascii="Times New Roman" w:cs="Times New Roman" w:hAnsi="Times New Roman"/>
          <w:sz w:val="24"/>
          <w:szCs w:val="24"/>
          <w:lang w:val="en-ID"/>
        </w:rPr>
        <w:t xml:space="preserve">Cara Memperoleh Pengetahuan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18</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2.3.5</w:t>
      </w:r>
      <w:r>
        <w:rPr>
          <w:rFonts w:ascii="Times New Roman" w:cs="Times New Roman" w:hAnsi="Times New Roman"/>
          <w:sz w:val="24"/>
          <w:szCs w:val="24"/>
          <w:lang w:val="en-ID"/>
        </w:rPr>
        <w:tab/>
      </w:r>
      <w:r>
        <w:rPr>
          <w:rFonts w:ascii="Times New Roman" w:cs="Times New Roman" w:hAnsi="Times New Roman"/>
          <w:sz w:val="24"/>
          <w:szCs w:val="24"/>
          <w:lang w:val="en-ID"/>
        </w:rPr>
        <w:t xml:space="preserve">Tahapan Pengetahuan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20</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2.4</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Konsep Sikap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21</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2.4.1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Pengertian Sikap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21</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2.4.2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Tingkatan Sikap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22</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2.4.3</w:t>
      </w:r>
      <w:r>
        <w:rPr>
          <w:rFonts w:ascii="Times New Roman" w:cs="Times New Roman" w:hAnsi="Times New Roman"/>
          <w:sz w:val="24"/>
          <w:szCs w:val="24"/>
          <w:lang w:val="en-ID"/>
        </w:rPr>
        <w:tab/>
      </w:r>
      <w:r>
        <w:rPr>
          <w:rFonts w:ascii="Times New Roman" w:cs="Times New Roman" w:hAnsi="Times New Roman"/>
          <w:sz w:val="24"/>
          <w:szCs w:val="24"/>
          <w:lang w:val="en-ID"/>
        </w:rPr>
        <w:t xml:space="preserve">Faktor-Faktor Yang Mempengaruhi Sikap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23</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2.5</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Konsep Kebersihan Reproduksi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24</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2.5.1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Kebersihan Genitalia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24</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 xml:space="preserve">2.5.2 </w:t>
      </w:r>
      <w:r>
        <w:rPr>
          <w:rFonts w:ascii="Times New Roman" w:cs="Times New Roman" w:hAnsi="Times New Roman"/>
          <w:sz w:val="24"/>
          <w:szCs w:val="24"/>
          <w:lang w:val="en-ID"/>
        </w:rPr>
        <w:tab/>
      </w:r>
      <w:r>
        <w:rPr>
          <w:rFonts w:ascii="Times New Roman" w:cs="Times New Roman" w:hAnsi="Times New Roman"/>
          <w:sz w:val="24"/>
          <w:szCs w:val="24"/>
          <w:lang w:val="en-ID"/>
        </w:rPr>
        <w:t xml:space="preserve">Organ Reproduksi Genitalia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25</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2.5.3</w:t>
      </w:r>
      <w:r>
        <w:rPr>
          <w:rFonts w:ascii="Times New Roman" w:cs="Times New Roman" w:hAnsi="Times New Roman"/>
          <w:sz w:val="24"/>
          <w:szCs w:val="24"/>
          <w:lang w:val="en-ID"/>
        </w:rPr>
        <w:tab/>
      </w:r>
      <w:r>
        <w:rPr>
          <w:rFonts w:ascii="Times New Roman" w:cs="Times New Roman" w:hAnsi="Times New Roman"/>
          <w:sz w:val="24"/>
          <w:szCs w:val="24"/>
          <w:lang w:val="en-ID"/>
        </w:rPr>
        <w:t xml:space="preserve">Cara Merawat Area Genitalia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29</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2.5.4</w:t>
      </w:r>
      <w:r>
        <w:rPr>
          <w:rFonts w:ascii="Times New Roman" w:cs="Times New Roman" w:hAnsi="Times New Roman"/>
          <w:sz w:val="24"/>
          <w:szCs w:val="24"/>
          <w:lang w:val="en-ID"/>
        </w:rPr>
        <w:tab/>
      </w:r>
      <w:r>
        <w:rPr>
          <w:rFonts w:ascii="Times New Roman" w:cs="Times New Roman" w:hAnsi="Times New Roman"/>
          <w:sz w:val="24"/>
          <w:szCs w:val="24"/>
          <w:lang w:val="en-ID"/>
        </w:rPr>
        <w:t xml:space="preserve">Dampak Tidak Merawat Area Genitalia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31</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2.6</w:t>
      </w:r>
      <w:r>
        <w:rPr>
          <w:rFonts w:ascii="Times New Roman" w:cs="Times New Roman" w:hAnsi="Times New Roman"/>
          <w:sz w:val="24"/>
          <w:szCs w:val="24"/>
          <w:lang w:val="en-ID"/>
        </w:rPr>
        <w:tab/>
      </w:r>
      <w:r>
        <w:rPr>
          <w:rFonts w:ascii="Times New Roman" w:cs="Times New Roman" w:hAnsi="Times New Roman"/>
          <w:sz w:val="24"/>
          <w:szCs w:val="24"/>
          <w:lang w:val="en-ID"/>
        </w:rPr>
        <w:t xml:space="preserve">Model Konsep Keperawatan Nola J Pender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32</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2.7</w:t>
      </w:r>
      <w:r>
        <w:rPr>
          <w:rFonts w:ascii="Times New Roman" w:cs="Times New Roman" w:hAnsi="Times New Roman"/>
          <w:sz w:val="24"/>
          <w:szCs w:val="24"/>
          <w:lang w:val="en-ID"/>
        </w:rPr>
        <w:tab/>
      </w:r>
      <w:r>
        <w:rPr>
          <w:rFonts w:ascii="Times New Roman" w:cs="Times New Roman" w:hAnsi="Times New Roman"/>
          <w:sz w:val="24"/>
          <w:szCs w:val="24"/>
          <w:lang w:val="en-ID"/>
        </w:rPr>
        <w:t xml:space="preserve">Hubungan Antar Konsep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34</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b/>
          <w:bCs/>
          <w:spacing w:val="-10"/>
          <w:sz w:val="24"/>
          <w:szCs w:val="24"/>
          <w:lang w:val="en-ID"/>
        </w:rPr>
      </w:pPr>
      <w:r>
        <w:rPr>
          <w:rFonts w:ascii="Times New Roman" w:cs="Times New Roman" w:hAnsi="Times New Roman"/>
          <w:b/>
          <w:bCs/>
          <w:sz w:val="24"/>
          <w:szCs w:val="24"/>
          <w:lang w:val="en-ID"/>
        </w:rPr>
        <w:t>BAB 3</w:t>
      </w:r>
      <w:r>
        <w:rPr>
          <w:rFonts w:ascii="Times New Roman" w:cs="Times New Roman" w:hAnsi="Times New Roman"/>
          <w:b/>
          <w:bCs/>
          <w:sz w:val="24"/>
          <w:szCs w:val="24"/>
          <w:lang w:val="en-ID"/>
        </w:rPr>
        <w:tab/>
      </w:r>
      <w:r>
        <w:rPr>
          <w:rFonts w:ascii="Times New Roman" w:cs="Times New Roman" w:hAnsi="Times New Roman"/>
          <w:b/>
          <w:bCs/>
          <w:spacing w:val="-10"/>
          <w:sz w:val="24"/>
          <w:szCs w:val="24"/>
        </w:rPr>
        <w:t>KERANGKA KONSEP</w:t>
      </w:r>
      <w:r>
        <w:rPr>
          <w:rFonts w:ascii="Times New Roman" w:cs="Times New Roman" w:hAnsi="Times New Roman"/>
          <w:b/>
          <w:bCs/>
          <w:spacing w:val="-10"/>
          <w:sz w:val="24"/>
          <w:szCs w:val="24"/>
          <w:lang w:val="en-ID"/>
        </w:rPr>
        <w:t>TUAL</w:t>
      </w:r>
      <w:r>
        <w:rPr>
          <w:rFonts w:ascii="Times New Roman" w:cs="Times New Roman" w:hAnsi="Times New Roman"/>
          <w:b/>
          <w:bCs/>
          <w:spacing w:val="-10"/>
          <w:sz w:val="24"/>
          <w:szCs w:val="24"/>
        </w:rPr>
        <w:t xml:space="preserve"> DAN HIPOTESIS</w:t>
      </w:r>
      <w:r>
        <w:rPr>
          <w:rFonts w:ascii="Times New Roman" w:cs="Times New Roman" w:hAnsi="Times New Roman"/>
          <w:b/>
          <w:bCs/>
          <w:spacing w:val="-10"/>
          <w:sz w:val="24"/>
          <w:szCs w:val="24"/>
          <w:lang w:val="en-ID"/>
        </w:rPr>
        <w:t xml:space="preserve"> PENELITIAN </w:t>
      </w:r>
      <w:r>
        <w:rPr>
          <w:rFonts w:ascii="Times New Roman" w:cs="Times New Roman" w:hAnsi="Times New Roman"/>
          <w:b/>
          <w:bCs/>
          <w:spacing w:val="-10"/>
          <w:sz w:val="24"/>
          <w:szCs w:val="24"/>
          <w:lang w:val="en-ID"/>
        </w:rPr>
        <w:tab/>
      </w:r>
      <w:r>
        <w:rPr>
          <w:rFonts w:ascii="Times New Roman" w:cs="Times New Roman" w:hAnsi="Times New Roman"/>
          <w:b/>
          <w:bCs/>
          <w:spacing w:val="-10"/>
          <w:sz w:val="24"/>
          <w:szCs w:val="24"/>
          <w:lang w:val="en-ID"/>
        </w:rPr>
        <w:tab/>
      </w:r>
      <w:r>
        <w:rPr>
          <w:rFonts w:ascii="Times New Roman" w:cs="Times New Roman" w:hAnsi="Times New Roman"/>
          <w:b/>
          <w:bCs/>
          <w:spacing w:val="-10"/>
          <w:sz w:val="24"/>
          <w:szCs w:val="24"/>
          <w:lang w:val="en-ID"/>
        </w:rPr>
        <w:t>36</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3.1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Kerangka Konseptual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36</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3.2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Hipotesis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37</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b/>
          <w:bCs/>
          <w:sz w:val="24"/>
          <w:szCs w:val="24"/>
          <w:lang w:val="en-ID"/>
        </w:rPr>
      </w:pPr>
      <w:r>
        <w:rPr>
          <w:rFonts w:ascii="Times New Roman" w:cs="Times New Roman" w:hAnsi="Times New Roman"/>
          <w:b/>
          <w:bCs/>
          <w:sz w:val="24"/>
          <w:szCs w:val="24"/>
        </w:rPr>
        <w:t>BAB 4</w:t>
      </w:r>
      <w:r>
        <w:rPr>
          <w:rFonts w:ascii="Times New Roman" w:cs="Times New Roman" w:hAnsi="Times New Roman"/>
          <w:b/>
          <w:bCs/>
          <w:sz w:val="24"/>
          <w:szCs w:val="24"/>
        </w:rPr>
        <w:tab/>
      </w:r>
      <w:r>
        <w:rPr>
          <w:rFonts w:ascii="Times New Roman" w:cs="Times New Roman" w:hAnsi="Times New Roman"/>
          <w:b/>
          <w:bCs/>
          <w:sz w:val="24"/>
          <w:szCs w:val="24"/>
        </w:rPr>
        <w:t>METODE PENELITIAN</w:t>
      </w:r>
      <w:r>
        <w:rPr>
          <w:rFonts w:ascii="Times New Roman" w:cs="Times New Roman" w:hAnsi="Times New Roman"/>
          <w:b/>
          <w:bCs/>
          <w:sz w:val="24"/>
          <w:szCs w:val="24"/>
          <w:lang w:val="en-ID"/>
        </w:rPr>
        <w:t xml:space="preserve">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38</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Desain Penelitian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38</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Kerangka Kerja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40</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4.3</w:t>
      </w:r>
      <w:r>
        <w:rPr>
          <w:rFonts w:ascii="Times New Roman" w:cs="Times New Roman" w:hAnsi="Times New Roman"/>
          <w:sz w:val="24"/>
          <w:szCs w:val="24"/>
          <w:lang w:val="en-ID"/>
        </w:rPr>
        <w:tab/>
      </w:r>
      <w:r>
        <w:rPr>
          <w:rFonts w:ascii="Times New Roman" w:cs="Times New Roman" w:hAnsi="Times New Roman"/>
          <w:sz w:val="24"/>
          <w:szCs w:val="24"/>
          <w:lang w:val="en-ID"/>
        </w:rPr>
        <w:t xml:space="preserve">Waktu dan Tempat Penelitian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41</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4.4</w:t>
      </w:r>
      <w:r>
        <w:rPr>
          <w:rFonts w:ascii="Times New Roman" w:cs="Times New Roman" w:hAnsi="Times New Roman"/>
          <w:sz w:val="24"/>
          <w:szCs w:val="24"/>
          <w:lang w:val="en-ID"/>
        </w:rPr>
        <w:tab/>
      </w:r>
      <w:r>
        <w:rPr>
          <w:rFonts w:ascii="Times New Roman" w:cs="Times New Roman" w:hAnsi="Times New Roman"/>
          <w:sz w:val="24"/>
          <w:szCs w:val="24"/>
          <w:lang w:val="en-ID"/>
        </w:rPr>
        <w:t xml:space="preserve">Populasi, Sampel dan Tekhnik Sampling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41</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4.4.1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Populasi Penelitian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41</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4.4.2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Sampel Penelitian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41</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4.4.3</w:t>
      </w:r>
      <w:r>
        <w:rPr>
          <w:rFonts w:ascii="Times New Roman" w:cs="Times New Roman" w:hAnsi="Times New Roman"/>
          <w:sz w:val="24"/>
          <w:szCs w:val="24"/>
          <w:lang w:val="en-ID"/>
        </w:rPr>
        <w:tab/>
      </w:r>
      <w:r>
        <w:rPr>
          <w:rFonts w:ascii="Times New Roman" w:cs="Times New Roman" w:hAnsi="Times New Roman"/>
          <w:sz w:val="24"/>
          <w:szCs w:val="24"/>
          <w:lang w:val="en-ID"/>
        </w:rPr>
        <w:t xml:space="preserve">Besar Sampling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42</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4.4.4</w:t>
      </w:r>
      <w:r>
        <w:rPr>
          <w:rFonts w:ascii="Times New Roman" w:cs="Times New Roman" w:hAnsi="Times New Roman"/>
          <w:sz w:val="24"/>
          <w:szCs w:val="24"/>
          <w:lang w:val="en-ID"/>
        </w:rPr>
        <w:tab/>
      </w:r>
      <w:r>
        <w:rPr>
          <w:rFonts w:ascii="Times New Roman" w:cs="Times New Roman" w:hAnsi="Times New Roman"/>
          <w:sz w:val="24"/>
          <w:szCs w:val="24"/>
          <w:lang w:val="en-ID"/>
        </w:rPr>
        <w:t xml:space="preserve">Teknik Sampling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42</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4.5</w:t>
      </w:r>
      <w:r>
        <w:rPr>
          <w:rFonts w:ascii="Times New Roman" w:cs="Times New Roman" w:hAnsi="Times New Roman"/>
          <w:sz w:val="24"/>
          <w:szCs w:val="24"/>
          <w:lang w:val="en-ID"/>
        </w:rPr>
        <w:tab/>
      </w:r>
      <w:r>
        <w:rPr>
          <w:rFonts w:ascii="Times New Roman" w:cs="Times New Roman" w:hAnsi="Times New Roman"/>
          <w:sz w:val="24"/>
          <w:szCs w:val="24"/>
          <w:lang w:val="en-ID"/>
        </w:rPr>
        <w:t xml:space="preserve">Identifikasi Variabel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43</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4.5.1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Variabel Bebas (Independent)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43</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4.5.2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Variabel Terikat (Dependent)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43</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4.6</w:t>
      </w:r>
      <w:r>
        <w:rPr>
          <w:rFonts w:ascii="Times New Roman" w:cs="Times New Roman" w:hAnsi="Times New Roman"/>
          <w:sz w:val="24"/>
          <w:szCs w:val="24"/>
          <w:lang w:val="en-ID"/>
        </w:rPr>
        <w:tab/>
      </w:r>
      <w:r>
        <w:rPr>
          <w:rFonts w:ascii="Times New Roman" w:cs="Times New Roman" w:hAnsi="Times New Roman"/>
          <w:sz w:val="24"/>
          <w:szCs w:val="24"/>
          <w:lang w:val="en-ID"/>
        </w:rPr>
        <w:t xml:space="preserve">Definisi Operasional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44</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4.7</w:t>
      </w:r>
      <w:r>
        <w:rPr>
          <w:rFonts w:ascii="Times New Roman" w:cs="Times New Roman" w:hAnsi="Times New Roman"/>
          <w:sz w:val="24"/>
          <w:szCs w:val="24"/>
          <w:lang w:val="en-ID"/>
        </w:rPr>
        <w:tab/>
      </w:r>
      <w:r>
        <w:rPr>
          <w:rFonts w:ascii="Times New Roman" w:cs="Times New Roman" w:hAnsi="Times New Roman"/>
          <w:sz w:val="24"/>
          <w:szCs w:val="24"/>
          <w:lang w:val="en-ID"/>
        </w:rPr>
        <w:t xml:space="preserve">Pengumpulan, Pengolahan, Dan Analisis Data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48</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4.7.1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Pengumpulan Data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48</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4.7.2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Prosedur Pengumpulan Data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51</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4.7.3</w:t>
      </w:r>
      <w:r>
        <w:rPr>
          <w:rFonts w:ascii="Times New Roman" w:cs="Times New Roman" w:hAnsi="Times New Roman"/>
          <w:sz w:val="24"/>
          <w:szCs w:val="24"/>
          <w:lang w:val="en-ID"/>
        </w:rPr>
        <w:tab/>
      </w:r>
      <w:r>
        <w:rPr>
          <w:rFonts w:ascii="Times New Roman" w:cs="Times New Roman" w:hAnsi="Times New Roman"/>
          <w:sz w:val="24"/>
          <w:szCs w:val="24"/>
          <w:lang w:val="en-ID"/>
        </w:rPr>
        <w:t xml:space="preserve">Analisis Data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52</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sz w:val="24"/>
          <w:szCs w:val="24"/>
          <w:lang w:val="en-ID"/>
        </w:rPr>
      </w:pPr>
      <w:r>
        <w:rPr>
          <w:rFonts w:ascii="Times New Roman" w:cs="Times New Roman" w:hAnsi="Times New Roman"/>
          <w:sz w:val="24"/>
          <w:szCs w:val="24"/>
          <w:lang w:val="en-ID"/>
        </w:rPr>
        <w:t>4.7.4</w:t>
      </w:r>
      <w:r>
        <w:rPr>
          <w:rFonts w:ascii="Times New Roman" w:cs="Times New Roman" w:hAnsi="Times New Roman"/>
          <w:sz w:val="24"/>
          <w:szCs w:val="24"/>
          <w:lang w:val="en-ID"/>
        </w:rPr>
        <w:tab/>
      </w:r>
      <w:r>
        <w:rPr>
          <w:rFonts w:ascii="Times New Roman" w:cs="Times New Roman" w:hAnsi="Times New Roman"/>
          <w:sz w:val="24"/>
          <w:szCs w:val="24"/>
          <w:lang w:val="en-ID"/>
        </w:rPr>
        <w:t xml:space="preserve">Etika Penelitian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56</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b/>
          <w:bCs/>
          <w:sz w:val="24"/>
          <w:szCs w:val="24"/>
          <w:lang w:val="en-ID"/>
        </w:rPr>
      </w:pPr>
      <w:r>
        <w:rPr>
          <w:rFonts w:ascii="Times New Roman" w:cs="Times New Roman" w:hAnsi="Times New Roman"/>
          <w:b/>
          <w:bCs/>
          <w:sz w:val="24"/>
          <w:szCs w:val="24"/>
        </w:rPr>
        <w:t>BAB 5</w:t>
      </w:r>
      <w:r>
        <w:rPr>
          <w:rFonts w:ascii="Times New Roman" w:cs="Times New Roman" w:hAnsi="Times New Roman"/>
          <w:b/>
          <w:bCs/>
          <w:sz w:val="24"/>
          <w:szCs w:val="24"/>
        </w:rPr>
        <w:tab/>
      </w:r>
      <w:r>
        <w:rPr>
          <w:rFonts w:ascii="Times New Roman" w:cs="Times New Roman" w:hAnsi="Times New Roman"/>
          <w:b/>
          <w:bCs/>
          <w:sz w:val="24"/>
          <w:szCs w:val="24"/>
        </w:rPr>
        <w:t>HASIL DAN PEMBAHASAN</w:t>
      </w:r>
      <w:r>
        <w:rPr>
          <w:rFonts w:ascii="Times New Roman" w:cs="Times New Roman" w:hAnsi="Times New Roman"/>
          <w:b/>
          <w:bCs/>
          <w:sz w:val="24"/>
          <w:szCs w:val="24"/>
          <w:lang w:val="en-ID"/>
        </w:rPr>
        <w:t xml:space="preserve">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57</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lang w:val="en-ID"/>
        </w:rPr>
        <w:t>5.1</w:t>
      </w:r>
      <w:r>
        <w:rPr>
          <w:rFonts w:ascii="Times New Roman" w:cs="Times New Roman" w:hAnsi="Times New Roman"/>
          <w:sz w:val="24"/>
          <w:szCs w:val="24"/>
          <w:lang w:val="en-ID"/>
        </w:rPr>
        <w:tab/>
      </w:r>
      <w:r>
        <w:rPr>
          <w:rFonts w:ascii="Times New Roman" w:cs="Times New Roman" w:hAnsi="Times New Roman"/>
          <w:sz w:val="24"/>
          <w:szCs w:val="24"/>
        </w:rPr>
        <w:t>Hasil Penelitian</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57</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rPr>
        <w:t>5.1.1</w:t>
      </w:r>
      <w:r>
        <w:rPr>
          <w:rFonts w:ascii="Times New Roman" w:cs="Times New Roman" w:hAnsi="Times New Roman"/>
          <w:sz w:val="24"/>
          <w:szCs w:val="24"/>
        </w:rPr>
        <w:tab/>
      </w:r>
      <w:r>
        <w:rPr>
          <w:rFonts w:ascii="Times New Roman" w:cs="Times New Roman" w:hAnsi="Times New Roman"/>
          <w:sz w:val="24"/>
          <w:szCs w:val="24"/>
        </w:rPr>
        <w:t>Gambaran Umum Hasil Penelitian</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57</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rPr>
        <w:t>5.1.2</w:t>
      </w:r>
      <w:r>
        <w:rPr>
          <w:rFonts w:ascii="Times New Roman" w:cs="Times New Roman" w:hAnsi="Times New Roman"/>
          <w:sz w:val="24"/>
          <w:szCs w:val="24"/>
        </w:rPr>
        <w:tab/>
      </w:r>
      <w:r>
        <w:rPr>
          <w:rFonts w:ascii="Times New Roman" w:cs="Times New Roman" w:hAnsi="Times New Roman"/>
          <w:sz w:val="24"/>
          <w:szCs w:val="24"/>
        </w:rPr>
        <w:t>Gambaran Umum Subjek Penelitian</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58</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rPr>
        <w:t>5.1.3</w:t>
      </w:r>
      <w:r>
        <w:rPr>
          <w:rFonts w:ascii="Times New Roman" w:cs="Times New Roman" w:hAnsi="Times New Roman"/>
          <w:sz w:val="24"/>
          <w:szCs w:val="24"/>
        </w:rPr>
        <w:tab/>
      </w:r>
      <w:r>
        <w:rPr>
          <w:rFonts w:ascii="Times New Roman" w:cs="Times New Roman" w:hAnsi="Times New Roman"/>
          <w:sz w:val="24"/>
          <w:szCs w:val="24"/>
        </w:rPr>
        <w:t>Data Umum Hasil Penelitian</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58</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lang w:val="en-ID"/>
        </w:rPr>
        <w:t>5.1.4</w:t>
      </w:r>
      <w:r>
        <w:rPr>
          <w:rFonts w:ascii="Times New Roman" w:cs="Times New Roman" w:hAnsi="Times New Roman"/>
          <w:sz w:val="24"/>
          <w:szCs w:val="24"/>
          <w:lang w:val="en-ID"/>
        </w:rPr>
        <w:tab/>
      </w:r>
      <w:r>
        <w:rPr>
          <w:rFonts w:ascii="Times New Roman" w:cs="Times New Roman" w:hAnsi="Times New Roman"/>
          <w:sz w:val="24"/>
          <w:szCs w:val="24"/>
          <w:lang w:val="en-ID"/>
        </w:rPr>
        <w:t xml:space="preserve">Data Khusus Hasil Penelitian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62</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lang w:val="en-ID"/>
        </w:rPr>
        <w:t>5.1.5</w:t>
      </w:r>
      <w:r>
        <w:rPr>
          <w:rFonts w:ascii="Times New Roman" w:cs="Times New Roman" w:hAnsi="Times New Roman"/>
          <w:sz w:val="24"/>
          <w:szCs w:val="24"/>
          <w:lang w:val="en-ID"/>
        </w:rPr>
        <w:tab/>
      </w:r>
      <w:r>
        <w:rPr>
          <w:rFonts w:ascii="Times New Roman" w:cs="Times New Roman" w:hAnsi="Times New Roman"/>
          <w:sz w:val="24"/>
          <w:szCs w:val="24"/>
          <w:lang w:val="en-ID"/>
        </w:rPr>
        <w:t xml:space="preserve">Perbedaaan Pre Test Dan Post Test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66</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lang w:val="en-ID"/>
        </w:rPr>
        <w:t>5.2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Pembahasan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68</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lang w:val="en-ID"/>
        </w:rPr>
        <w:t>5.2.1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Tingkat Pengetahuan Siswi Kelas 9 SMPN 2 Taman Sidoarjo Mengenai Menjaga Kebersihan Area Genitalia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68</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lang w:val="en-ID"/>
        </w:rPr>
        <w:t>5.2.2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Sikap Siswi Kelas 9 SMPN 2 Taman Sidoarjo Mengenai Menjaga Kebersihan Area Genitalia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70</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lang w:val="en-ID"/>
        </w:rPr>
        <w:t>5.2.3</w:t>
      </w:r>
      <w:r>
        <w:rPr>
          <w:rFonts w:ascii="Times New Roman" w:cs="Times New Roman" w:hAnsi="Times New Roman"/>
          <w:sz w:val="24"/>
          <w:szCs w:val="24"/>
          <w:lang w:val="en-ID"/>
        </w:rPr>
        <w:tab/>
      </w:r>
      <w:r>
        <w:rPr>
          <w:rFonts w:ascii="Times New Roman" w:cs="Times New Roman" w:hAnsi="Times New Roman"/>
          <w:sz w:val="24"/>
          <w:szCs w:val="24"/>
          <w:lang w:val="en-ID"/>
        </w:rPr>
        <w:t xml:space="preserve">Efektifitas Pendidikan Kesehatan Metode Daring Terhadap Tingkat Pengetahuan Menjaga Kebersihan Area Genitalia Siswi Kelas 9 SMPN 2 Taman Sidoarjo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71</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lang w:val="en-ID"/>
        </w:rPr>
        <w:t>5.2.4</w:t>
      </w:r>
      <w:r>
        <w:rPr>
          <w:rFonts w:ascii="Times New Roman" w:cs="Times New Roman" w:hAnsi="Times New Roman"/>
          <w:sz w:val="24"/>
          <w:szCs w:val="24"/>
          <w:lang w:val="en-ID"/>
        </w:rPr>
        <w:tab/>
      </w:r>
      <w:r>
        <w:rPr>
          <w:rFonts w:ascii="Times New Roman" w:cs="Times New Roman" w:hAnsi="Times New Roman"/>
          <w:sz w:val="24"/>
          <w:szCs w:val="24"/>
          <w:lang w:val="en-ID"/>
        </w:rPr>
        <w:t xml:space="preserve">Efektifitas Pendidikan Kesehatan Metode Daring Terhadap Sikap Menjaga Kebersihan Area Genitalia Siswi Kelas 9 SMPN 2 Taman Sidoarjo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72</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lang w:val="en-ID"/>
        </w:rPr>
        <w:t>5.3</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Keterbatasan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73</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b/>
          <w:bCs/>
          <w:sz w:val="24"/>
          <w:szCs w:val="24"/>
          <w:lang w:val="en-ID"/>
        </w:rPr>
      </w:pPr>
      <w:r>
        <w:rPr>
          <w:rFonts w:ascii="Times New Roman" w:cs="Times New Roman" w:hAnsi="Times New Roman"/>
          <w:b/>
          <w:bCs/>
          <w:sz w:val="24"/>
          <w:szCs w:val="24"/>
        </w:rPr>
        <w:t>BAB 6</w:t>
      </w:r>
      <w:r>
        <w:rPr>
          <w:rFonts w:ascii="Times New Roman" w:cs="Times New Roman" w:hAnsi="Times New Roman"/>
          <w:b/>
          <w:bCs/>
          <w:sz w:val="24"/>
          <w:szCs w:val="24"/>
        </w:rPr>
        <w:tab/>
      </w:r>
      <w:r>
        <w:rPr>
          <w:rFonts w:ascii="Times New Roman" w:cs="Times New Roman" w:hAnsi="Times New Roman"/>
          <w:b/>
          <w:bCs/>
          <w:sz w:val="24"/>
          <w:szCs w:val="24"/>
        </w:rPr>
        <w:t>PENUTUP</w:t>
      </w:r>
      <w:r>
        <w:rPr>
          <w:rFonts w:ascii="Times New Roman" w:cs="Times New Roman" w:hAnsi="Times New Roman"/>
          <w:b/>
          <w:bCs/>
          <w:sz w:val="24"/>
          <w:szCs w:val="24"/>
          <w:lang w:val="en-ID"/>
        </w:rPr>
        <w:t xml:space="preserve">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74</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lang w:val="en-ID"/>
        </w:rPr>
        <w:t>6.1</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Kesimpulan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74</w:t>
      </w:r>
    </w:p>
    <w:p>
      <w:pPr>
        <w:pStyle w:val="style0"/>
        <w:tabs>
          <w:tab w:val="left" w:leader="none" w:pos="993"/>
          <w:tab w:val="left" w:leader="dot" w:pos="7371"/>
          <w:tab w:val="left" w:leader="none" w:pos="7513"/>
        </w:tabs>
        <w:spacing w:after="0" w:lineRule="auto" w:line="240"/>
        <w:ind w:left="993" w:right="566" w:hanging="993"/>
        <w:jc w:val="both"/>
        <w:rPr>
          <w:rFonts w:ascii="Times New Roman" w:cs="Times New Roman" w:hAnsi="Times New Roman"/>
          <w:sz w:val="24"/>
          <w:szCs w:val="24"/>
          <w:lang w:val="en-ID"/>
        </w:rPr>
      </w:pPr>
      <w:r>
        <w:rPr>
          <w:rFonts w:ascii="Times New Roman" w:cs="Times New Roman" w:hAnsi="Times New Roman"/>
          <w:sz w:val="24"/>
          <w:szCs w:val="24"/>
          <w:lang w:val="en-ID"/>
        </w:rPr>
        <w:t>6.2</w:t>
      </w:r>
      <w:r>
        <w:rPr>
          <w:rFonts w:ascii="Times New Roman" w:cs="Times New Roman" w:hAnsi="Times New Roman"/>
          <w:sz w:val="24"/>
          <w:szCs w:val="24"/>
          <w:lang w:val="en-ID"/>
        </w:rPr>
        <w:tab/>
      </w:r>
      <w:r>
        <w:rPr>
          <w:rFonts w:ascii="Times New Roman" w:cs="Times New Roman" w:hAnsi="Times New Roman"/>
          <w:sz w:val="24"/>
          <w:szCs w:val="24"/>
          <w:lang w:val="en-ID"/>
        </w:rPr>
        <w:t xml:space="preserve">Saran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74</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b/>
          <w:bCs/>
          <w:sz w:val="24"/>
          <w:szCs w:val="24"/>
          <w:lang w:val="en-ID"/>
        </w:rPr>
      </w:pPr>
      <w:r>
        <w:rPr>
          <w:rFonts w:ascii="Times New Roman" w:cs="Times New Roman" w:hAnsi="Times New Roman"/>
          <w:b/>
          <w:bCs/>
          <w:sz w:val="24"/>
          <w:szCs w:val="24"/>
        </w:rPr>
        <w:t>DAFTAR PUSTAKA</w:t>
      </w:r>
      <w:r>
        <w:rPr>
          <w:rFonts w:ascii="Times New Roman" w:cs="Times New Roman" w:hAnsi="Times New Roman"/>
          <w:b/>
          <w:bCs/>
          <w:sz w:val="24"/>
          <w:szCs w:val="24"/>
          <w:lang w:val="en-ID"/>
        </w:rPr>
        <w:t xml:space="preserve"> </w:t>
      </w:r>
      <w:r>
        <w:rPr>
          <w:rFonts w:ascii="Times New Roman" w:cs="Times New Roman" w:hAnsi="Times New Roman"/>
          <w:b/>
          <w:bCs/>
          <w:sz w:val="24"/>
          <w:szCs w:val="24"/>
          <w:lang w:val="en-ID"/>
        </w:rPr>
        <w:tab/>
      </w:r>
      <w:r>
        <w:rPr>
          <w:rFonts w:ascii="Times New Roman" w:cs="Times New Roman" w:hAnsi="Times New Roman"/>
          <w:b/>
          <w:bCs/>
          <w:sz w:val="24"/>
          <w:szCs w:val="24"/>
          <w:lang w:val="en-ID"/>
        </w:rPr>
        <w:tab/>
      </w:r>
      <w:r>
        <w:rPr>
          <w:rFonts w:ascii="Times New Roman" w:cs="Times New Roman" w:hAnsi="Times New Roman"/>
          <w:b/>
          <w:bCs/>
          <w:sz w:val="24"/>
          <w:szCs w:val="24"/>
          <w:lang w:val="en-ID"/>
        </w:rPr>
        <w:t>76</w:t>
      </w:r>
    </w:p>
    <w:p>
      <w:pPr>
        <w:pStyle w:val="style0"/>
        <w:tabs>
          <w:tab w:val="left" w:leader="none" w:pos="993"/>
          <w:tab w:val="left" w:leader="dot" w:pos="7371"/>
          <w:tab w:val="left" w:leader="none" w:pos="7513"/>
        </w:tabs>
        <w:spacing w:after="0" w:lineRule="auto" w:line="240"/>
        <w:ind w:right="-568"/>
        <w:rPr>
          <w:rFonts w:ascii="Times New Roman" w:cs="Times New Roman" w:hAnsi="Times New Roman"/>
          <w:b/>
          <w:bCs/>
          <w:sz w:val="24"/>
          <w:szCs w:val="24"/>
          <w:lang w:val="en-ID"/>
        </w:rPr>
      </w:pPr>
      <w:r>
        <w:rPr>
          <w:rFonts w:ascii="Times New Roman" w:cs="Times New Roman" w:hAnsi="Times New Roman"/>
          <w:b/>
          <w:bCs/>
          <w:sz w:val="24"/>
          <w:szCs w:val="24"/>
        </w:rPr>
        <w:t>LAMPIRAN</w:t>
      </w:r>
      <w:r>
        <w:rPr>
          <w:rFonts w:ascii="Times New Roman" w:cs="Times New Roman" w:hAnsi="Times New Roman"/>
          <w:b/>
          <w:bCs/>
          <w:sz w:val="24"/>
          <w:szCs w:val="24"/>
          <w:lang w:val="en-ID"/>
        </w:rPr>
        <w:t xml:space="preserve"> </w:t>
      </w:r>
      <w:r>
        <w:rPr>
          <w:rFonts w:ascii="Times New Roman" w:cs="Times New Roman" w:hAnsi="Times New Roman"/>
          <w:b/>
          <w:bCs/>
          <w:sz w:val="24"/>
          <w:szCs w:val="24"/>
        </w:rPr>
        <w:tab/>
      </w:r>
      <w:r>
        <w:rPr>
          <w:rFonts w:ascii="Times New Roman" w:cs="Times New Roman" w:hAnsi="Times New Roman"/>
          <w:b/>
          <w:bCs/>
          <w:sz w:val="24"/>
          <w:szCs w:val="24"/>
        </w:rPr>
        <w:tab/>
      </w:r>
      <w:bookmarkStart w:id="16" w:name="_Toc36548713"/>
      <w:bookmarkStart w:id="17" w:name="_Toc36722785"/>
      <w:r>
        <w:rPr>
          <w:rFonts w:ascii="Times New Roman" w:cs="Times New Roman" w:hAnsi="Times New Roman"/>
          <w:b/>
          <w:bCs/>
          <w:sz w:val="24"/>
          <w:szCs w:val="24"/>
          <w:lang w:val="en-ID"/>
        </w:rPr>
        <w:t>79</w:t>
      </w:r>
    </w:p>
    <w:bookmarkStart w:id="18" w:name="_Toc43818959"/>
    <w:bookmarkStart w:id="19" w:name="_Toc43837808"/>
    <w:bookmarkStart w:id="20" w:name="_Toc43902237"/>
    <w:p>
      <w:pPr>
        <w:pStyle w:val="style0"/>
        <w:rPr>
          <w:rFonts w:ascii="Times New Roman" w:cs="Times New Roman" w:eastAsia="SimSun" w:hAnsi="Times New Roman"/>
          <w:b/>
          <w:bCs/>
          <w:sz w:val="24"/>
          <w:szCs w:val="28"/>
        </w:rPr>
      </w:pPr>
      <w:r>
        <w:br w:type="page"/>
      </w:r>
    </w:p>
    <w:p>
      <w:pPr>
        <w:pStyle w:val="style1"/>
        <w:tabs>
          <w:tab w:val="center" w:leader="none" w:pos="3966"/>
        </w:tabs>
        <w:rPr/>
      </w:pPr>
      <w:r>
        <w:t>DAFTAR TABEL</w:t>
      </w:r>
      <w:bookmarkEnd w:id="16"/>
      <w:bookmarkEnd w:id="17"/>
      <w:bookmarkEnd w:id="18"/>
      <w:bookmarkEnd w:id="19"/>
      <w:bookmarkEnd w:id="20"/>
    </w:p>
    <w:p>
      <w:pPr>
        <w:pStyle w:val="style0"/>
        <w:tabs>
          <w:tab w:val="left" w:leader="none" w:pos="8010"/>
        </w:tabs>
        <w:spacing w:after="0"/>
        <w:ind w:left="1418" w:right="850" w:hanging="1328"/>
        <w:jc w:val="both"/>
        <w:rPr>
          <w:szCs w:val="24"/>
        </w:rPr>
      </w:pPr>
    </w:p>
    <w:tbl>
      <w:tblPr>
        <w:tblStyle w:val="style154"/>
        <w:tblpPr w:leftFromText="180" w:rightFromText="180" w:topFromText="0" w:bottomFromText="0" w:vertAnchor="text" w:horzAnchor="margin" w:tblpXSpec="center" w:tblpY="-35"/>
        <w:tblW w:w="82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60"/>
        <w:gridCol w:w="6520"/>
        <w:gridCol w:w="463"/>
      </w:tblGrid>
      <w:tr>
        <w:trPr/>
        <w:tc>
          <w:tcPr>
            <w:tcW w:w="1260" w:type="dxa"/>
            <w:tcBorders/>
          </w:tcPr>
          <w:p>
            <w:pPr>
              <w:pStyle w:val="style0"/>
              <w:rPr>
                <w:rFonts w:ascii="Times New Roman" w:cs="Times New Roman" w:hAnsi="Times New Roman"/>
                <w:sz w:val="24"/>
                <w:szCs w:val="24"/>
              </w:rPr>
            </w:pPr>
            <w:r>
              <w:rPr>
                <w:rFonts w:ascii="Times New Roman" w:cs="Times New Roman" w:hAnsi="Times New Roman"/>
                <w:sz w:val="24"/>
                <w:szCs w:val="24"/>
              </w:rPr>
              <w:t xml:space="preserve">Tabel 4.1 </w:t>
            </w:r>
          </w:p>
        </w:tc>
        <w:tc>
          <w:tcPr>
            <w:tcW w:w="6520" w:type="dxa"/>
            <w:tcBorders/>
          </w:tcPr>
          <w:p>
            <w:pPr>
              <w:pStyle w:val="style0"/>
              <w:tabs>
                <w:tab w:val="left" w:leader="dot" w:pos="6282"/>
              </w:tabs>
              <w:ind w:right="13" w:firstLine="20"/>
              <w:jc w:val="both"/>
              <w:rPr>
                <w:rFonts w:ascii="Times New Roman" w:cs="Times New Roman" w:hAnsi="Times New Roman"/>
                <w:bCs/>
                <w:sz w:val="24"/>
                <w:szCs w:val="24"/>
              </w:rPr>
            </w:pPr>
            <w:r>
              <w:rPr>
                <w:rFonts w:ascii="Times New Roman" w:cs="Times New Roman" w:hAnsi="Times New Roman"/>
                <w:sz w:val="24"/>
                <w:szCs w:val="24"/>
              </w:rPr>
              <w:t>Tabel 4.1 Rancangan penelitian pra-experimental</w:t>
            </w:r>
            <w:r>
              <w:rPr>
                <w:rFonts w:ascii="Times New Roman" w:cs="Times New Roman" w:hAnsi="Times New Roman"/>
                <w:sz w:val="24"/>
                <w:szCs w:val="24"/>
                <w:lang w:val="en-ID"/>
              </w:rPr>
              <w:t xml:space="preserve"> </w:t>
            </w:r>
            <w:r>
              <w:rPr>
                <w:rFonts w:ascii="Times New Roman" w:cs="Times New Roman" w:hAnsi="Times New Roman"/>
                <w:sz w:val="24"/>
                <w:szCs w:val="24"/>
              </w:rPr>
              <w:tab/>
            </w:r>
          </w:p>
        </w:tc>
        <w:tc>
          <w:tcPr>
            <w:tcW w:w="463" w:type="dxa"/>
            <w:tcBorders/>
            <w:vAlign w:val="bottom"/>
          </w:tcPr>
          <w:p>
            <w:pPr>
              <w:pStyle w:val="style0"/>
              <w:jc w:val="center"/>
              <w:rPr>
                <w:rFonts w:ascii="Times New Roman" w:cs="Times New Roman" w:hAnsi="Times New Roman"/>
                <w:sz w:val="24"/>
                <w:szCs w:val="24"/>
              </w:rPr>
            </w:pPr>
            <w:r>
              <w:rPr>
                <w:rFonts w:ascii="Times New Roman" w:cs="Times New Roman" w:hAnsi="Times New Roman"/>
                <w:sz w:val="24"/>
                <w:szCs w:val="24"/>
              </w:rPr>
              <w:t>39</w:t>
            </w:r>
          </w:p>
        </w:tc>
      </w:tr>
      <w:tr>
        <w:tblPrEx/>
        <w:trPr>
          <w:trHeight w:val="907" w:hRule="atLeast"/>
        </w:trPr>
        <w:tc>
          <w:tcPr>
            <w:tcW w:w="1260" w:type="dxa"/>
            <w:tcBorders/>
          </w:tcPr>
          <w:p>
            <w:pPr>
              <w:pStyle w:val="style0"/>
              <w:rPr>
                <w:rFonts w:ascii="Times New Roman" w:cs="Times New Roman" w:hAnsi="Times New Roman"/>
                <w:sz w:val="24"/>
                <w:szCs w:val="24"/>
              </w:rPr>
            </w:pPr>
            <w:r>
              <w:rPr>
                <w:rFonts w:ascii="Times New Roman" w:cs="Times New Roman" w:hAnsi="Times New Roman"/>
                <w:sz w:val="24"/>
                <w:szCs w:val="24"/>
              </w:rPr>
              <w:t xml:space="preserve">Tabel 4.2 </w:t>
            </w:r>
          </w:p>
        </w:tc>
        <w:tc>
          <w:tcPr>
            <w:tcW w:w="6520" w:type="dxa"/>
            <w:tcBorders/>
          </w:tcPr>
          <w:p>
            <w:pPr>
              <w:pStyle w:val="style0"/>
              <w:tabs>
                <w:tab w:val="left" w:leader="dot" w:pos="6282"/>
              </w:tabs>
              <w:ind w:right="13"/>
              <w:jc w:val="both"/>
              <w:rPr>
                <w:rFonts w:ascii="Times New Roman" w:cs="Times New Roman" w:hAnsi="Times New Roman"/>
                <w:sz w:val="24"/>
                <w:szCs w:val="24"/>
                <w:lang w:val="en-ID"/>
              </w:rPr>
            </w:pPr>
            <w:r>
              <w:rPr>
                <w:rFonts w:ascii="Times New Roman" w:cs="Times New Roman" w:hAnsi="Times New Roman"/>
                <w:sz w:val="24"/>
                <w:szCs w:val="24"/>
              </w:rPr>
              <w:t>Definisi Operasional Pengaruh Pendidikan Kesehatan Terhadap Tingkat Pengetahuan Dan Skap Menjaga Kebersihan Area Genitalia Siswi Kelas 9 SMPN 2 Taman Sidoarjo</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p>
        </w:tc>
        <w:tc>
          <w:tcPr>
            <w:tcW w:w="463" w:type="dxa"/>
            <w:tcBorders/>
            <w:vAlign w:val="bottom"/>
          </w:tcPr>
          <w:p>
            <w:pPr>
              <w:pStyle w:val="style0"/>
              <w:jc w:val="center"/>
              <w:rPr>
                <w:rFonts w:ascii="Times New Roman" w:cs="Times New Roman" w:hAnsi="Times New Roman"/>
                <w:sz w:val="24"/>
                <w:szCs w:val="24"/>
              </w:rPr>
            </w:pPr>
            <w:r>
              <w:rPr>
                <w:rFonts w:ascii="Times New Roman" w:cs="Times New Roman" w:hAnsi="Times New Roman"/>
                <w:sz w:val="24"/>
                <w:szCs w:val="24"/>
              </w:rPr>
              <w:t>44</w:t>
            </w:r>
          </w:p>
        </w:tc>
      </w:tr>
      <w:tr>
        <w:tblPrEx/>
        <w:trPr/>
        <w:tc>
          <w:tcPr>
            <w:tcW w:w="1260" w:type="dxa"/>
            <w:tcBorders/>
          </w:tcPr>
          <w:p>
            <w:pPr>
              <w:pStyle w:val="style0"/>
              <w:rPr>
                <w:rFonts w:ascii="Times New Roman" w:cs="Times New Roman" w:hAnsi="Times New Roman"/>
                <w:sz w:val="24"/>
                <w:szCs w:val="24"/>
              </w:rPr>
            </w:pPr>
            <w:r>
              <w:rPr>
                <w:rFonts w:ascii="Times New Roman" w:cs="Times New Roman" w:hAnsi="Times New Roman"/>
                <w:sz w:val="24"/>
                <w:szCs w:val="24"/>
              </w:rPr>
              <w:t xml:space="preserve">Tabel 4.3 </w:t>
            </w:r>
          </w:p>
        </w:tc>
        <w:tc>
          <w:tcPr>
            <w:tcW w:w="6520" w:type="dxa"/>
            <w:tcBorders/>
          </w:tcPr>
          <w:p>
            <w:pPr>
              <w:pStyle w:val="style0"/>
              <w:tabs>
                <w:tab w:val="left" w:leader="dot" w:pos="6282"/>
              </w:tabs>
              <w:ind w:right="13"/>
              <w:jc w:val="both"/>
              <w:rPr>
                <w:rFonts w:ascii="Times New Roman" w:cs="Times New Roman" w:hAnsi="Times New Roman"/>
                <w:sz w:val="24"/>
                <w:szCs w:val="24"/>
                <w:lang w:val="en-ID"/>
              </w:rPr>
            </w:pPr>
            <w:r>
              <w:rPr>
                <w:rFonts w:ascii="Times New Roman" w:cs="Times New Roman" w:hAnsi="Times New Roman"/>
                <w:sz w:val="24"/>
                <w:szCs w:val="24"/>
              </w:rPr>
              <w:t>kuesioner Tingkat Pengetahuan</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p>
        </w:tc>
        <w:tc>
          <w:tcPr>
            <w:tcW w:w="463" w:type="dxa"/>
            <w:tcBorders/>
            <w:vAlign w:val="bottom"/>
          </w:tcPr>
          <w:p>
            <w:pPr>
              <w:pStyle w:val="style0"/>
              <w:jc w:val="center"/>
              <w:rPr>
                <w:rFonts w:ascii="Times New Roman" w:cs="Times New Roman" w:hAnsi="Times New Roman"/>
                <w:sz w:val="24"/>
                <w:szCs w:val="24"/>
              </w:rPr>
            </w:pPr>
            <w:r>
              <w:rPr>
                <w:rFonts w:ascii="Times New Roman" w:cs="Times New Roman" w:hAnsi="Times New Roman"/>
                <w:sz w:val="24"/>
                <w:szCs w:val="24"/>
              </w:rPr>
              <w:t>48</w:t>
            </w:r>
          </w:p>
        </w:tc>
      </w:tr>
      <w:tr>
        <w:tblPrEx/>
        <w:trPr>
          <w:trHeight w:val="6203" w:hRule="atLeast"/>
        </w:trPr>
        <w:tc>
          <w:tcPr>
            <w:tcW w:w="1260" w:type="dxa"/>
            <w:tcBorders/>
          </w:tcPr>
          <w:p>
            <w:pPr>
              <w:pStyle w:val="style0"/>
              <w:rPr>
                <w:rFonts w:ascii="Times New Roman" w:cs="Times New Roman" w:hAnsi="Times New Roman"/>
                <w:sz w:val="24"/>
                <w:szCs w:val="24"/>
              </w:rPr>
            </w:pPr>
            <w:r>
              <w:rPr>
                <w:rFonts w:ascii="Times New Roman" w:cs="Times New Roman" w:hAnsi="Times New Roman"/>
                <w:sz w:val="24"/>
                <w:szCs w:val="24"/>
              </w:rPr>
              <w:t>Tabel 4.4</w:t>
            </w:r>
          </w:p>
          <w:p>
            <w:pPr>
              <w:pStyle w:val="style0"/>
              <w:rPr>
                <w:rFonts w:ascii="Times New Roman" w:cs="Times New Roman" w:hAnsi="Times New Roman"/>
                <w:sz w:val="24"/>
                <w:szCs w:val="24"/>
              </w:rPr>
            </w:pPr>
            <w:r>
              <w:rPr>
                <w:rFonts w:ascii="Times New Roman" w:cs="Times New Roman" w:hAnsi="Times New Roman"/>
                <w:sz w:val="24"/>
                <w:szCs w:val="24"/>
              </w:rPr>
              <w:t>Tabel 5.1</w:t>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Tabel 5.2</w:t>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Tabel 5.3</w:t>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Tabel 5.4</w:t>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Tabel 5.5</w:t>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Tabel 5.6</w:t>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Tabel 5.7</w:t>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Tabel 5.8</w:t>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Tabel 5.9</w:t>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Tabel 5.10</w:t>
            </w:r>
          </w:p>
          <w:p>
            <w:pPr>
              <w:pStyle w:val="style0"/>
              <w:rPr>
                <w:rFonts w:ascii="Times New Roman" w:cs="Times New Roman" w:hAnsi="Times New Roman"/>
                <w:sz w:val="24"/>
                <w:szCs w:val="24"/>
              </w:rPr>
            </w:pPr>
            <w:r>
              <w:rPr>
                <w:rFonts w:ascii="Times New Roman" w:cs="Times New Roman" w:hAnsi="Times New Roman"/>
                <w:sz w:val="24"/>
                <w:szCs w:val="24"/>
              </w:rPr>
              <w:t>Tabel 5.11</w:t>
            </w:r>
          </w:p>
          <w:p>
            <w:pPr>
              <w:pStyle w:val="style0"/>
              <w:rPr>
                <w:rFonts w:ascii="Times New Roman" w:cs="Times New Roman" w:hAnsi="Times New Roman"/>
                <w:sz w:val="24"/>
                <w:szCs w:val="24"/>
              </w:rPr>
            </w:pPr>
            <w:r>
              <w:rPr>
                <w:rFonts w:ascii="Times New Roman" w:cs="Times New Roman" w:hAnsi="Times New Roman"/>
                <w:sz w:val="24"/>
                <w:szCs w:val="24"/>
              </w:rPr>
              <w:t>Tabel 5.12</w:t>
            </w:r>
          </w:p>
          <w:p>
            <w:pPr>
              <w:pStyle w:val="style0"/>
              <w:rPr>
                <w:rFonts w:ascii="Times New Roman" w:cs="Times New Roman" w:hAnsi="Times New Roman"/>
                <w:sz w:val="24"/>
                <w:szCs w:val="24"/>
              </w:rPr>
            </w:pPr>
            <w:r>
              <w:rPr>
                <w:rFonts w:ascii="Times New Roman" w:cs="Times New Roman" w:hAnsi="Times New Roman"/>
                <w:sz w:val="24"/>
                <w:szCs w:val="24"/>
              </w:rPr>
              <w:t>Tabel 5.13</w:t>
            </w:r>
          </w:p>
          <w:p>
            <w:pPr>
              <w:pStyle w:val="style0"/>
              <w:rPr>
                <w:rFonts w:ascii="Times New Roman" w:cs="Times New Roman" w:hAnsi="Times New Roman"/>
                <w:sz w:val="24"/>
                <w:szCs w:val="24"/>
              </w:rPr>
            </w:pPr>
          </w:p>
        </w:tc>
        <w:tc>
          <w:tcPr>
            <w:tcW w:w="6520" w:type="dxa"/>
            <w:tcBorders/>
          </w:tcPr>
          <w:p>
            <w:pPr>
              <w:pStyle w:val="style0"/>
              <w:tabs>
                <w:tab w:val="left" w:leader="dot" w:pos="6282"/>
              </w:tabs>
              <w:ind w:right="11"/>
              <w:jc w:val="both"/>
              <w:rPr>
                <w:rFonts w:ascii="Times New Roman" w:cs="Times New Roman" w:hAnsi="Times New Roman"/>
                <w:sz w:val="24"/>
                <w:szCs w:val="24"/>
                <w:lang w:val="en-ID"/>
              </w:rPr>
            </w:pPr>
            <w:r>
              <w:rPr>
                <w:rFonts w:ascii="Times New Roman" w:cs="Times New Roman" w:hAnsi="Times New Roman"/>
                <w:sz w:val="24"/>
                <w:szCs w:val="24"/>
              </w:rPr>
              <w:t>Kuesioner Sikap</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p>
          <w:p>
            <w:pPr>
              <w:pStyle w:val="style0"/>
              <w:tabs>
                <w:tab w:val="left" w:leader="dot" w:pos="6282"/>
              </w:tabs>
              <w:ind w:right="11"/>
              <w:jc w:val="both"/>
              <w:rPr>
                <w:rFonts w:ascii="Times New Roman" w:cs="Times New Roman" w:hAnsi="Times New Roman"/>
                <w:sz w:val="24"/>
                <w:szCs w:val="24"/>
                <w:lang w:val="en-ID"/>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Usia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kelas</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9 SMPN 2 Taman Sidoarjo</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p>
          <w:p>
            <w:pPr>
              <w:pStyle w:val="style0"/>
              <w:tabs>
                <w:tab w:val="left" w:leader="dot" w:pos="6282"/>
              </w:tabs>
              <w:ind w:right="11"/>
              <w:jc w:val="both"/>
              <w:rPr>
                <w:rFonts w:ascii="Times New Roman" w:cs="Times New Roman" w:hAnsi="Times New Roman"/>
                <w:sz w:val="24"/>
                <w:szCs w:val="24"/>
                <w:lang w:val="en-ID"/>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Telah </w:t>
            </w:r>
            <w:r>
              <w:rPr>
                <w:rFonts w:ascii="Times New Roman" w:cs="Times New Roman" w:hAnsi="Times New Roman"/>
                <w:noProof w:val="false"/>
                <w:sz w:val="24"/>
                <w:szCs w:val="24"/>
                <w:lang w:val="en-US"/>
              </w:rPr>
              <w:t>Mengalami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Menstruasi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atau</w:t>
            </w:r>
            <w:r>
              <w:rPr>
                <w:rFonts w:ascii="Times New Roman" w:cs="Times New Roman" w:hAnsi="Times New Roman"/>
                <w:noProof w:val="false"/>
                <w:sz w:val="24"/>
                <w:szCs w:val="24"/>
                <w:lang w:val="en-US"/>
              </w:rPr>
              <w:t xml:space="preserve"> Belum</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p>
          <w:p>
            <w:pPr>
              <w:pStyle w:val="style0"/>
              <w:tabs>
                <w:tab w:val="left" w:leader="dot" w:pos="6282"/>
              </w:tabs>
              <w:ind w:right="11"/>
              <w:jc w:val="both"/>
              <w:rPr>
                <w:rFonts w:ascii="Times New Roman" w:cs="Times New Roman" w:hAnsi="Times New Roman"/>
                <w:sz w:val="24"/>
                <w:szCs w:val="24"/>
                <w:lang w:val="en-ID"/>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Pernah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Mendapatkan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Penyuluhan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atau</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Tidak</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p>
          <w:p>
            <w:pPr>
              <w:pStyle w:val="style0"/>
              <w:tabs>
                <w:tab w:val="left" w:leader="dot" w:pos="6282"/>
              </w:tabs>
              <w:ind w:right="11"/>
              <w:jc w:val="both"/>
              <w:rPr>
                <w:rFonts w:ascii="Times New Roman" w:cs="Times New Roman" w:hAnsi="Times New Roman"/>
                <w:noProof w:val="false"/>
                <w:sz w:val="24"/>
                <w:szCs w:val="24"/>
                <w:rtl/>
                <w:lang w:val="en-ID"/>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Pernah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Mengalami Sakit</w:t>
            </w:r>
            <w:r>
              <w:rPr>
                <w:rFonts w:ascii="Times New Roman" w:cs="Times New Roman" w:hAnsi="Times New Roman"/>
                <w:sz w:val="24"/>
                <w:szCs w:val="24"/>
              </w:rPr>
              <w:t xml:space="preserve"> </w:t>
            </w:r>
            <w:r>
              <w:rPr>
                <w:rFonts w:ascii="Times New Roman" w:cs="Times New Roman" w:hAnsi="Times New Roman"/>
                <w:noProof w:val="false"/>
                <w:sz w:val="24"/>
                <w:szCs w:val="24"/>
              </w:rPr>
              <w:t>Perut Saat Menstruasi</w:t>
            </w:r>
            <w:r>
              <w:rPr>
                <w:rFonts w:ascii="Times New Roman" w:cs="Times New Roman" w:hAnsi="Times New Roman"/>
                <w:noProof w:val="false"/>
                <w:sz w:val="24"/>
                <w:szCs w:val="24"/>
                <w:lang w:val="en-ID"/>
              </w:rPr>
              <w:t xml:space="preserve"> </w:t>
            </w:r>
            <w:r>
              <w:rPr>
                <w:rFonts w:ascii="Times New Roman" w:cs="Times New Roman" w:hAnsi="Times New Roman"/>
                <w:noProof w:val="false"/>
                <w:sz w:val="24"/>
                <w:szCs w:val="24"/>
                <w:rtl/>
                <w:lang w:val="en-ID"/>
              </w:rPr>
              <w:tab/>
            </w:r>
          </w:p>
          <w:p>
            <w:pPr>
              <w:pStyle w:val="style0"/>
              <w:tabs>
                <w:tab w:val="left" w:leader="dot" w:pos="6282"/>
              </w:tabs>
              <w:ind w:right="11"/>
              <w:jc w:val="both"/>
              <w:rPr>
                <w:rFonts w:ascii="Times New Roman" w:cs="Times New Roman" w:hAnsi="Times New Roman"/>
                <w:sz w:val="24"/>
                <w:szCs w:val="24"/>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rPr>
              <w:t xml:space="preserve"> Pernah Sakit Perut Hingga Harus Beristirahat Di UKS </w:t>
            </w:r>
            <w:r>
              <w:rPr>
                <w:rFonts w:ascii="Times New Roman" w:cs="Times New Roman" w:hAnsi="Times New Roman"/>
                <w:sz w:val="24"/>
                <w:szCs w:val="24"/>
                <w:rtl/>
              </w:rPr>
              <w:tab/>
            </w:r>
          </w:p>
          <w:p>
            <w:pPr>
              <w:pStyle w:val="style0"/>
              <w:tabs>
                <w:tab w:val="left" w:leader="dot" w:pos="6282"/>
              </w:tabs>
              <w:ind w:right="11"/>
              <w:jc w:val="both"/>
              <w:rPr>
                <w:rFonts w:ascii="Times New Roman" w:cs="Times New Roman" w:hAnsi="Times New Roman"/>
                <w:sz w:val="24"/>
                <w:szCs w:val="24"/>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Terdapat</w:t>
            </w:r>
            <w:r>
              <w:rPr>
                <w:rFonts w:ascii="Times New Roman" w:cs="Times New Roman" w:hAnsi="Times New Roman"/>
                <w:noProof w:val="false"/>
                <w:sz w:val="24"/>
                <w:szCs w:val="24"/>
                <w:lang w:val="en-US"/>
              </w:rPr>
              <w:t xml:space="preserve"> Toilet </w:t>
            </w:r>
            <w:r>
              <w:rPr>
                <w:rFonts w:ascii="Times New Roman" w:cs="Times New Roman" w:hAnsi="Times New Roman"/>
                <w:noProof w:val="false"/>
                <w:sz w:val="24"/>
                <w:szCs w:val="24"/>
                <w:lang w:val="en-US"/>
              </w:rPr>
              <w:t>Bersih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atau</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Tidak</w:t>
            </w:r>
            <w:r>
              <w:rPr>
                <w:rFonts w:ascii="Times New Roman" w:cs="Times New Roman" w:hAnsi="Times New Roman"/>
                <w:sz w:val="24"/>
                <w:szCs w:val="24"/>
              </w:rPr>
              <w:t xml:space="preserve"> </w:t>
            </w:r>
            <w:r>
              <w:rPr>
                <w:rFonts w:ascii="Times New Roman" w:cs="Times New Roman" w:hAnsi="Times New Roman"/>
                <w:sz w:val="24"/>
                <w:szCs w:val="24"/>
                <w:rtl/>
              </w:rPr>
              <w:tab/>
            </w:r>
          </w:p>
          <w:p>
            <w:pPr>
              <w:pStyle w:val="style0"/>
              <w:tabs>
                <w:tab w:val="left" w:leader="dot" w:pos="6282"/>
              </w:tabs>
              <w:ind w:right="11"/>
              <w:jc w:val="both"/>
              <w:rPr>
                <w:rFonts w:ascii="Times New Roman" w:cs="Times New Roman" w:hAnsi="Times New Roman"/>
                <w:sz w:val="24"/>
                <w:szCs w:val="24"/>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Adakah</w:t>
            </w:r>
            <w:r>
              <w:rPr>
                <w:rFonts w:ascii="Times New Roman" w:cs="Times New Roman" w:hAnsi="Times New Roman"/>
                <w:noProof w:val="false"/>
                <w:sz w:val="24"/>
                <w:szCs w:val="24"/>
                <w:lang w:val="en-US"/>
              </w:rPr>
              <w:t xml:space="preserve"> Air </w:t>
            </w:r>
            <w:r>
              <w:rPr>
                <w:rFonts w:ascii="Times New Roman" w:cs="Times New Roman" w:hAnsi="Times New Roman"/>
                <w:noProof w:val="false"/>
                <w:sz w:val="24"/>
                <w:szCs w:val="24"/>
                <w:lang w:val="en-US"/>
              </w:rPr>
              <w:t>Bersih</w:t>
            </w:r>
            <w:r>
              <w:rPr>
                <w:rFonts w:ascii="Times New Roman" w:cs="Times New Roman" w:hAnsi="Times New Roman"/>
                <w:noProof w:val="false"/>
                <w:sz w:val="24"/>
                <w:szCs w:val="24"/>
                <w:lang w:val="en-US"/>
              </w:rPr>
              <w:t xml:space="preserve"> di Toilet </w:t>
            </w:r>
            <w:r>
              <w:rPr>
                <w:rFonts w:ascii="Times New Roman" w:cs="Times New Roman" w:hAnsi="Times New Roman"/>
                <w:noProof w:val="false"/>
                <w:sz w:val="24"/>
                <w:szCs w:val="24"/>
                <w:lang w:val="en-US"/>
              </w:rPr>
              <w:t>Sekol</w:t>
            </w:r>
            <w:r>
              <w:rPr>
                <w:rFonts w:ascii="Times New Roman" w:cs="Times New Roman" w:hAnsi="Times New Roman"/>
                <w:sz w:val="24"/>
                <w:szCs w:val="24"/>
              </w:rPr>
              <w:t>ah</w:t>
            </w:r>
            <w:r>
              <w:rPr>
                <w:rFonts w:ascii="Times New Roman" w:cs="Times New Roman" w:hAnsi="Times New Roman" w:hint="cs"/>
                <w:sz w:val="24"/>
                <w:szCs w:val="24"/>
                <w:rtl/>
              </w:rPr>
              <w:t xml:space="preserve"> </w:t>
            </w:r>
            <w:r>
              <w:rPr>
                <w:rFonts w:ascii="Times New Roman" w:cs="Times New Roman" w:hAnsi="Times New Roman"/>
                <w:sz w:val="24"/>
                <w:szCs w:val="24"/>
                <w:rtl/>
              </w:rPr>
              <w:tab/>
            </w:r>
          </w:p>
          <w:p>
            <w:pPr>
              <w:pStyle w:val="style0"/>
              <w:tabs>
                <w:tab w:val="left" w:leader="dot" w:pos="6282"/>
              </w:tabs>
              <w:ind w:right="11"/>
              <w:jc w:val="both"/>
              <w:rPr>
                <w:rFonts w:ascii="Times New Roman" w:cs="Times New Roman" w:hAnsi="Times New Roman"/>
                <w:sz w:val="24"/>
                <w:szCs w:val="24"/>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Tingkat </w:t>
            </w:r>
            <w:r>
              <w:rPr>
                <w:rFonts w:ascii="Times New Roman" w:cs="Times New Roman" w:hAnsi="Times New Roman"/>
                <w:noProof w:val="false"/>
                <w:sz w:val="24"/>
                <w:szCs w:val="24"/>
                <w:lang w:val="en-US"/>
              </w:rPr>
              <w:t>Pengetahuan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Kelas</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9 SMPN 2 Taman Sidoarjo</w:t>
            </w:r>
            <w:r>
              <w:rPr>
                <w:rFonts w:ascii="Times New Roman" w:cs="Times New Roman" w:hAnsi="Times New Roman" w:hint="cs"/>
                <w:sz w:val="24"/>
                <w:szCs w:val="24"/>
                <w:rtl/>
              </w:rPr>
              <w:t xml:space="preserve"> </w:t>
            </w:r>
            <w:r>
              <w:rPr>
                <w:rFonts w:ascii="Times New Roman" w:cs="Times New Roman" w:hAnsi="Times New Roman"/>
                <w:sz w:val="24"/>
                <w:szCs w:val="24"/>
                <w:rtl/>
              </w:rPr>
              <w:tab/>
            </w:r>
          </w:p>
          <w:p>
            <w:pPr>
              <w:pStyle w:val="style0"/>
              <w:tabs>
                <w:tab w:val="left" w:leader="dot" w:pos="6282"/>
              </w:tabs>
              <w:ind w:right="11"/>
              <w:jc w:val="both"/>
              <w:rPr>
                <w:rFonts w:ascii="Times New Roman" w:cs="Times New Roman" w:hAnsi="Times New Roman"/>
                <w:sz w:val="24"/>
                <w:szCs w:val="24"/>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Sikap</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Kelas</w:t>
            </w:r>
            <w:r>
              <w:rPr>
                <w:rFonts w:ascii="Times New Roman" w:cs="Times New Roman" w:hAnsi="Times New Roman"/>
                <w:noProof w:val="false"/>
                <w:sz w:val="24"/>
                <w:szCs w:val="24"/>
                <w:lang w:val="en-US"/>
              </w:rPr>
              <w:t xml:space="preserve"> VIII SMPN 21 Surabaya</w:t>
            </w:r>
            <w:r>
              <w:rPr>
                <w:rFonts w:ascii="Times New Roman" w:cs="Times New Roman" w:hAnsi="Times New Roman"/>
                <w:sz w:val="24"/>
                <w:szCs w:val="24"/>
              </w:rPr>
              <w:t xml:space="preserve"> </w:t>
            </w:r>
            <w:r>
              <w:rPr>
                <w:rFonts w:ascii="Times New Roman" w:cs="Times New Roman" w:hAnsi="Times New Roman"/>
                <w:sz w:val="24"/>
                <w:szCs w:val="24"/>
                <w:rtl/>
              </w:rPr>
              <w:tab/>
            </w:r>
          </w:p>
          <w:p>
            <w:pPr>
              <w:pStyle w:val="style0"/>
              <w:tabs>
                <w:tab w:val="left" w:leader="dot" w:pos="6282"/>
              </w:tabs>
              <w:ind w:right="11"/>
              <w:jc w:val="both"/>
              <w:rPr>
                <w:rFonts w:ascii="Times New Roman" w:cs="Times New Roman" w:hAnsi="Times New Roman"/>
                <w:sz w:val="24"/>
                <w:szCs w:val="24"/>
              </w:rPr>
            </w:pPr>
            <w:r>
              <w:rPr>
                <w:rFonts w:ascii="Times New Roman" w:cs="Times New Roman" w:hAnsi="Times New Roman"/>
                <w:noProof w:val="false"/>
                <w:sz w:val="24"/>
                <w:szCs w:val="24"/>
              </w:rPr>
              <w:t>Data statistik Skor Pengetahuan</w:t>
            </w:r>
            <w:r>
              <w:rPr>
                <w:rFonts w:ascii="Times New Roman" w:cs="Times New Roman" w:hAnsi="Times New Roman"/>
                <w:sz w:val="24"/>
                <w:szCs w:val="24"/>
              </w:rPr>
              <w:t xml:space="preserve"> </w:t>
            </w:r>
            <w:r>
              <w:rPr>
                <w:rFonts w:ascii="Times New Roman" w:cs="Times New Roman" w:hAnsi="Times New Roman"/>
                <w:sz w:val="24"/>
                <w:szCs w:val="24"/>
                <w:rtl/>
              </w:rPr>
              <w:tab/>
            </w:r>
          </w:p>
          <w:p>
            <w:pPr>
              <w:pStyle w:val="style0"/>
              <w:tabs>
                <w:tab w:val="left" w:leader="dot" w:pos="6282"/>
              </w:tabs>
              <w:ind w:right="11"/>
              <w:jc w:val="both"/>
              <w:rPr>
                <w:rFonts w:ascii="Times New Roman" w:cs="Times New Roman" w:hAnsi="Times New Roman"/>
                <w:sz w:val="24"/>
                <w:szCs w:val="24"/>
              </w:rPr>
            </w:pPr>
            <w:r>
              <w:rPr>
                <w:rFonts w:ascii="Times New Roman" w:cs="Times New Roman" w:hAnsi="Times New Roman"/>
                <w:noProof w:val="false"/>
                <w:sz w:val="24"/>
                <w:szCs w:val="24"/>
              </w:rPr>
              <w:t>Data statistik Skor Sikap</w:t>
            </w:r>
            <w:r>
              <w:rPr>
                <w:rFonts w:ascii="Times New Roman" w:cs="Times New Roman" w:hAnsi="Times New Roman"/>
                <w:sz w:val="24"/>
                <w:szCs w:val="24"/>
              </w:rPr>
              <w:t xml:space="preserve"> </w:t>
            </w:r>
            <w:r>
              <w:rPr>
                <w:rFonts w:ascii="Times New Roman" w:cs="Times New Roman" w:hAnsi="Times New Roman"/>
                <w:sz w:val="24"/>
                <w:szCs w:val="24"/>
                <w:rtl/>
              </w:rPr>
              <w:tab/>
            </w:r>
          </w:p>
          <w:p>
            <w:pPr>
              <w:pStyle w:val="style0"/>
              <w:tabs>
                <w:tab w:val="left" w:leader="dot" w:pos="6282"/>
              </w:tabs>
              <w:ind w:right="11"/>
              <w:jc w:val="both"/>
              <w:rPr>
                <w:rFonts w:ascii="Times New Roman" w:cs="Times New Roman" w:hAnsi="Times New Roman"/>
                <w:sz w:val="24"/>
                <w:szCs w:val="24"/>
              </w:rPr>
            </w:pPr>
            <w:r>
              <w:rPr>
                <w:rFonts w:ascii="Times New Roman" w:cs="Times New Roman" w:hAnsi="Times New Roman"/>
                <w:noProof w:val="false"/>
                <w:sz w:val="24"/>
                <w:szCs w:val="24"/>
              </w:rPr>
              <w:t xml:space="preserve">Hasil Uji Paired sample T-Test Pengetahuan </w:t>
            </w:r>
            <w:r>
              <w:rPr>
                <w:rFonts w:ascii="Times New Roman" w:cs="Times New Roman" w:hAnsi="Times New Roman"/>
                <w:sz w:val="24"/>
                <w:szCs w:val="24"/>
                <w:rtl/>
              </w:rPr>
              <w:tab/>
            </w:r>
          </w:p>
          <w:p>
            <w:pPr>
              <w:pStyle w:val="style0"/>
              <w:tabs>
                <w:tab w:val="left" w:leader="dot" w:pos="6282"/>
              </w:tabs>
              <w:ind w:right="11"/>
              <w:jc w:val="both"/>
              <w:rPr>
                <w:rFonts w:ascii="Times New Roman" w:cs="Times New Roman" w:hAnsi="Times New Roman"/>
                <w:sz w:val="24"/>
                <w:szCs w:val="24"/>
              </w:rPr>
            </w:pPr>
            <w:r>
              <w:rPr>
                <w:rFonts w:ascii="Times New Roman" w:cs="Times New Roman" w:hAnsi="Times New Roman"/>
                <w:noProof w:val="false"/>
                <w:sz w:val="24"/>
                <w:szCs w:val="24"/>
              </w:rPr>
              <w:t>Hasil Uji Paired sample T-Test Sikap</w:t>
            </w:r>
            <w:r>
              <w:rPr>
                <w:rFonts w:ascii="Times New Roman" w:cs="Times New Roman" w:hAnsi="Times New Roman"/>
                <w:sz w:val="24"/>
                <w:szCs w:val="24"/>
              </w:rPr>
              <w:t xml:space="preserve"> </w:t>
            </w:r>
            <w:r>
              <w:rPr>
                <w:rFonts w:ascii="Times New Roman" w:cs="Times New Roman" w:hAnsi="Times New Roman"/>
                <w:sz w:val="24"/>
                <w:szCs w:val="24"/>
                <w:rtl/>
              </w:rPr>
              <w:tab/>
            </w:r>
          </w:p>
          <w:p>
            <w:pPr>
              <w:pStyle w:val="style0"/>
              <w:tabs>
                <w:tab w:val="left" w:leader="dot" w:pos="6282"/>
              </w:tabs>
              <w:ind w:right="13"/>
              <w:jc w:val="both"/>
              <w:rPr>
                <w:rFonts w:ascii="Times New Roman" w:cs="Times New Roman" w:hAnsi="Times New Roman"/>
                <w:sz w:val="24"/>
                <w:szCs w:val="24"/>
              </w:rPr>
            </w:pPr>
          </w:p>
        </w:tc>
        <w:tc>
          <w:tcPr>
            <w:tcW w:w="463" w:type="dxa"/>
            <w:tcBorders/>
            <w:vAlign w:val="bottom"/>
          </w:tcPr>
          <w:p>
            <w:pPr>
              <w:pStyle w:val="style0"/>
              <w:jc w:val="center"/>
              <w:rPr>
                <w:rFonts w:ascii="Times New Roman" w:cs="Times New Roman" w:hAnsi="Times New Roman"/>
                <w:sz w:val="24"/>
                <w:szCs w:val="24"/>
              </w:rPr>
            </w:pPr>
            <w:r>
              <w:rPr>
                <w:rFonts w:ascii="Times New Roman" w:cs="Times New Roman" w:hAnsi="Times New Roman"/>
                <w:sz w:val="24"/>
                <w:szCs w:val="24"/>
              </w:rPr>
              <w:t>50</w:t>
            </w:r>
          </w:p>
          <w:p>
            <w:pPr>
              <w:pStyle w:val="style0"/>
              <w:jc w:val="center"/>
              <w:rPr>
                <w:rFonts w:ascii="Times New Roman" w:cs="Times New Roman" w:hAnsi="Times New Roman"/>
                <w:sz w:val="24"/>
                <w:szCs w:val="24"/>
              </w:rPr>
            </w:pPr>
          </w:p>
          <w:p>
            <w:pPr>
              <w:pStyle w:val="style0"/>
              <w:jc w:val="center"/>
              <w:rPr>
                <w:rFonts w:ascii="Times New Roman" w:cs="Times New Roman" w:hAnsi="Times New Roman"/>
                <w:sz w:val="24"/>
                <w:szCs w:val="24"/>
              </w:rPr>
            </w:pPr>
            <w:r>
              <w:rPr>
                <w:rFonts w:ascii="Times New Roman" w:cs="Times New Roman" w:hAnsi="Times New Roman"/>
                <w:sz w:val="24"/>
                <w:szCs w:val="24"/>
              </w:rPr>
              <w:t>59</w:t>
            </w:r>
          </w:p>
          <w:p>
            <w:pPr>
              <w:pStyle w:val="style0"/>
              <w:jc w:val="center"/>
              <w:rPr>
                <w:rFonts w:ascii="Times New Roman" w:cs="Times New Roman" w:hAnsi="Times New Roman"/>
                <w:sz w:val="24"/>
                <w:szCs w:val="24"/>
              </w:rPr>
            </w:pPr>
          </w:p>
          <w:p>
            <w:pPr>
              <w:pStyle w:val="style0"/>
              <w:jc w:val="center"/>
              <w:rPr>
                <w:rFonts w:ascii="Times New Roman" w:cs="Times New Roman" w:hAnsi="Times New Roman"/>
                <w:sz w:val="24"/>
                <w:szCs w:val="24"/>
              </w:rPr>
            </w:pPr>
            <w:r>
              <w:rPr>
                <w:rFonts w:ascii="Times New Roman" w:cs="Times New Roman" w:hAnsi="Times New Roman"/>
                <w:sz w:val="24"/>
                <w:szCs w:val="24"/>
              </w:rPr>
              <w:t>60</w:t>
            </w:r>
          </w:p>
          <w:p>
            <w:pPr>
              <w:pStyle w:val="style0"/>
              <w:jc w:val="center"/>
              <w:rPr>
                <w:rFonts w:ascii="Times New Roman" w:cs="Times New Roman" w:hAnsi="Times New Roman"/>
                <w:sz w:val="24"/>
                <w:szCs w:val="24"/>
              </w:rPr>
            </w:pPr>
          </w:p>
          <w:p>
            <w:pPr>
              <w:pStyle w:val="style0"/>
              <w:jc w:val="center"/>
              <w:rPr>
                <w:rFonts w:ascii="Times New Roman" w:cs="Times New Roman" w:hAnsi="Times New Roman"/>
                <w:sz w:val="24"/>
                <w:szCs w:val="24"/>
              </w:rPr>
            </w:pPr>
            <w:r>
              <w:rPr>
                <w:rFonts w:ascii="Times New Roman" w:cs="Times New Roman" w:hAnsi="Times New Roman"/>
                <w:sz w:val="24"/>
                <w:szCs w:val="24"/>
              </w:rPr>
              <w:t>60</w:t>
            </w:r>
          </w:p>
          <w:p>
            <w:pPr>
              <w:pStyle w:val="style0"/>
              <w:jc w:val="center"/>
              <w:rPr>
                <w:rFonts w:ascii="Times New Roman" w:cs="Times New Roman" w:hAnsi="Times New Roman"/>
                <w:sz w:val="24"/>
                <w:szCs w:val="24"/>
              </w:rPr>
            </w:pPr>
          </w:p>
          <w:p>
            <w:pPr>
              <w:pStyle w:val="style0"/>
              <w:jc w:val="center"/>
              <w:rPr>
                <w:rFonts w:ascii="Times New Roman" w:cs="Times New Roman" w:hAnsi="Times New Roman"/>
                <w:sz w:val="24"/>
                <w:szCs w:val="24"/>
              </w:rPr>
            </w:pPr>
            <w:r>
              <w:rPr>
                <w:rFonts w:ascii="Times New Roman" w:cs="Times New Roman" w:hAnsi="Times New Roman"/>
                <w:sz w:val="24"/>
                <w:szCs w:val="24"/>
              </w:rPr>
              <w:t>61</w:t>
            </w:r>
          </w:p>
          <w:p>
            <w:pPr>
              <w:pStyle w:val="style0"/>
              <w:jc w:val="center"/>
              <w:rPr>
                <w:rFonts w:ascii="Times New Roman" w:cs="Times New Roman" w:hAnsi="Times New Roman"/>
                <w:sz w:val="24"/>
                <w:szCs w:val="24"/>
              </w:rPr>
            </w:pPr>
          </w:p>
          <w:p>
            <w:pPr>
              <w:pStyle w:val="style0"/>
              <w:jc w:val="center"/>
              <w:rPr>
                <w:rFonts w:ascii="Times New Roman" w:cs="Times New Roman" w:hAnsi="Times New Roman"/>
                <w:sz w:val="24"/>
                <w:szCs w:val="24"/>
              </w:rPr>
            </w:pPr>
            <w:r>
              <w:rPr>
                <w:rFonts w:ascii="Times New Roman" w:cs="Times New Roman" w:hAnsi="Times New Roman"/>
                <w:sz w:val="24"/>
                <w:szCs w:val="24"/>
              </w:rPr>
              <w:t>61</w:t>
            </w:r>
          </w:p>
          <w:p>
            <w:pPr>
              <w:pStyle w:val="style0"/>
              <w:jc w:val="center"/>
              <w:rPr>
                <w:rFonts w:ascii="Times New Roman" w:cs="Times New Roman" w:hAnsi="Times New Roman"/>
                <w:sz w:val="24"/>
                <w:szCs w:val="24"/>
              </w:rPr>
            </w:pPr>
          </w:p>
          <w:p>
            <w:pPr>
              <w:pStyle w:val="style0"/>
              <w:jc w:val="center"/>
              <w:rPr>
                <w:rFonts w:ascii="Times New Roman" w:cs="Times New Roman" w:hAnsi="Times New Roman"/>
                <w:sz w:val="24"/>
                <w:szCs w:val="24"/>
              </w:rPr>
            </w:pPr>
            <w:r>
              <w:rPr>
                <w:rFonts w:ascii="Times New Roman" w:cs="Times New Roman" w:hAnsi="Times New Roman"/>
                <w:sz w:val="24"/>
                <w:szCs w:val="24"/>
              </w:rPr>
              <w:t>62</w:t>
            </w:r>
          </w:p>
          <w:p>
            <w:pPr>
              <w:pStyle w:val="style0"/>
              <w:jc w:val="center"/>
              <w:rPr>
                <w:rFonts w:ascii="Times New Roman" w:cs="Times New Roman" w:hAnsi="Times New Roman"/>
                <w:sz w:val="24"/>
                <w:szCs w:val="24"/>
              </w:rPr>
            </w:pPr>
          </w:p>
          <w:p>
            <w:pPr>
              <w:pStyle w:val="style0"/>
              <w:jc w:val="center"/>
              <w:rPr>
                <w:rFonts w:ascii="Times New Roman" w:cs="Times New Roman" w:hAnsi="Times New Roman"/>
                <w:sz w:val="24"/>
                <w:szCs w:val="24"/>
              </w:rPr>
            </w:pPr>
            <w:r>
              <w:rPr>
                <w:rFonts w:ascii="Times New Roman" w:cs="Times New Roman" w:hAnsi="Times New Roman"/>
                <w:sz w:val="24"/>
                <w:szCs w:val="24"/>
              </w:rPr>
              <w:t>63</w:t>
            </w:r>
          </w:p>
          <w:p>
            <w:pPr>
              <w:pStyle w:val="style0"/>
              <w:jc w:val="center"/>
              <w:rPr>
                <w:rFonts w:ascii="Times New Roman" w:cs="Times New Roman" w:hAnsi="Times New Roman"/>
                <w:sz w:val="24"/>
                <w:szCs w:val="24"/>
              </w:rPr>
            </w:pPr>
          </w:p>
          <w:p>
            <w:pPr>
              <w:pStyle w:val="style0"/>
              <w:jc w:val="center"/>
              <w:rPr>
                <w:rFonts w:ascii="Times New Roman" w:cs="Times New Roman" w:hAnsi="Times New Roman"/>
                <w:sz w:val="24"/>
                <w:szCs w:val="24"/>
              </w:rPr>
            </w:pPr>
            <w:r>
              <w:rPr>
                <w:rFonts w:ascii="Times New Roman" w:cs="Times New Roman" w:hAnsi="Times New Roman"/>
                <w:sz w:val="24"/>
                <w:szCs w:val="24"/>
              </w:rPr>
              <w:t>63</w:t>
            </w:r>
          </w:p>
          <w:p>
            <w:pPr>
              <w:pStyle w:val="style0"/>
              <w:jc w:val="center"/>
              <w:rPr>
                <w:rFonts w:ascii="Times New Roman" w:cs="Times New Roman" w:hAnsi="Times New Roman"/>
                <w:sz w:val="24"/>
                <w:szCs w:val="24"/>
              </w:rPr>
            </w:pPr>
          </w:p>
          <w:p>
            <w:pPr>
              <w:pStyle w:val="style0"/>
              <w:jc w:val="center"/>
              <w:rPr>
                <w:rFonts w:ascii="Times New Roman" w:cs="Times New Roman" w:hAnsi="Times New Roman"/>
                <w:sz w:val="24"/>
                <w:szCs w:val="24"/>
              </w:rPr>
            </w:pPr>
            <w:r>
              <w:rPr>
                <w:rFonts w:ascii="Times New Roman" w:cs="Times New Roman" w:hAnsi="Times New Roman"/>
                <w:sz w:val="24"/>
                <w:szCs w:val="24"/>
              </w:rPr>
              <w:t>64</w:t>
            </w:r>
          </w:p>
          <w:p>
            <w:pPr>
              <w:pStyle w:val="style0"/>
              <w:jc w:val="center"/>
              <w:rPr>
                <w:rFonts w:ascii="Times New Roman" w:cs="Times New Roman" w:hAnsi="Times New Roman"/>
                <w:sz w:val="24"/>
                <w:szCs w:val="24"/>
              </w:rPr>
            </w:pPr>
            <w:r>
              <w:rPr>
                <w:rFonts w:ascii="Times New Roman" w:cs="Times New Roman" w:hAnsi="Times New Roman"/>
                <w:sz w:val="24"/>
                <w:szCs w:val="24"/>
              </w:rPr>
              <w:t>65</w:t>
            </w:r>
          </w:p>
          <w:p>
            <w:pPr>
              <w:pStyle w:val="style0"/>
              <w:jc w:val="center"/>
              <w:rPr>
                <w:rFonts w:ascii="Times New Roman" w:cs="Times New Roman" w:hAnsi="Times New Roman"/>
                <w:sz w:val="24"/>
                <w:szCs w:val="24"/>
              </w:rPr>
            </w:pPr>
            <w:r>
              <w:rPr>
                <w:rFonts w:ascii="Times New Roman" w:cs="Times New Roman" w:hAnsi="Times New Roman"/>
                <w:sz w:val="24"/>
                <w:szCs w:val="24"/>
              </w:rPr>
              <w:t>66</w:t>
            </w:r>
          </w:p>
          <w:p>
            <w:pPr>
              <w:pStyle w:val="style0"/>
              <w:jc w:val="center"/>
              <w:rPr>
                <w:rFonts w:ascii="Times New Roman" w:cs="Times New Roman" w:hAnsi="Times New Roman"/>
                <w:sz w:val="24"/>
                <w:szCs w:val="24"/>
              </w:rPr>
            </w:pPr>
            <w:r>
              <w:rPr>
                <w:rFonts w:ascii="Times New Roman" w:cs="Times New Roman" w:hAnsi="Times New Roman"/>
                <w:sz w:val="24"/>
                <w:szCs w:val="24"/>
              </w:rPr>
              <w:t>67</w:t>
            </w:r>
          </w:p>
          <w:p>
            <w:pPr>
              <w:pStyle w:val="style0"/>
              <w:jc w:val="center"/>
              <w:rPr>
                <w:rFonts w:ascii="Times New Roman" w:cs="Times New Roman" w:hAnsi="Times New Roman"/>
                <w:sz w:val="24"/>
                <w:szCs w:val="24"/>
              </w:rPr>
            </w:pPr>
            <w:r>
              <w:rPr>
                <w:rFonts w:ascii="Times New Roman" w:cs="Times New Roman" w:hAnsi="Times New Roman"/>
                <w:sz w:val="24"/>
                <w:szCs w:val="24"/>
              </w:rPr>
              <w:t>68</w:t>
            </w:r>
          </w:p>
          <w:p>
            <w:pPr>
              <w:pStyle w:val="style0"/>
              <w:jc w:val="center"/>
              <w:rPr>
                <w:rFonts w:ascii="Times New Roman" w:cs="Times New Roman" w:hAnsi="Times New Roman"/>
                <w:sz w:val="24"/>
                <w:szCs w:val="24"/>
              </w:rPr>
            </w:pPr>
          </w:p>
        </w:tc>
      </w:tr>
      <w:bookmarkStart w:id="21" w:name="_Toc43818960"/>
      <w:bookmarkStart w:id="22" w:name="_Toc43837809"/>
      <w:bookmarkStart w:id="23" w:name="_Toc36548714"/>
      <w:bookmarkStart w:id="24" w:name="_Toc36722786"/>
    </w:tbl>
    <w:p>
      <w:pPr>
        <w:pStyle w:val="style0"/>
        <w:rPr/>
      </w:pPr>
    </w:p>
    <w:p>
      <w:pPr>
        <w:pStyle w:val="style0"/>
        <w:rPr/>
      </w:pPr>
    </w:p>
    <w:p>
      <w:pPr>
        <w:pStyle w:val="style0"/>
        <w:rPr/>
      </w:pPr>
    </w:p>
    <w:bookmarkStart w:id="25" w:name="_Toc43902238"/>
    <w:p>
      <w:pPr>
        <w:pStyle w:val="style0"/>
        <w:rPr>
          <w:rFonts w:ascii="Times New Roman" w:cs="Times New Roman" w:eastAsia="SimSun" w:hAnsi="Times New Roman"/>
          <w:b/>
          <w:bCs/>
          <w:sz w:val="24"/>
          <w:szCs w:val="28"/>
        </w:rPr>
      </w:pPr>
      <w:r>
        <w:br w:type="page"/>
      </w:r>
    </w:p>
    <w:p>
      <w:pPr>
        <w:pStyle w:val="style1"/>
        <w:rPr>
          <w:lang w:val="en-ID"/>
        </w:rPr>
      </w:pPr>
      <w:r>
        <w:t>DAFTAR GAMBAR</w:t>
      </w:r>
      <w:bookmarkEnd w:id="21"/>
      <w:bookmarkEnd w:id="22"/>
      <w:bookmarkEnd w:id="25"/>
    </w:p>
    <w:bookmarkEnd w:id="23"/>
    <w:bookmarkEnd w:id="24"/>
    <w:p>
      <w:pPr>
        <w:pStyle w:val="style0"/>
        <w:rPr>
          <w:rFonts w:ascii="Times New Roman" w:cs="Times New Roman" w:hAnsi="Times New Roman"/>
          <w:sz w:val="24"/>
          <w:szCs w:val="24"/>
          <w:lang w:val="en-ID"/>
        </w:rPr>
      </w:pPr>
    </w:p>
    <w:tbl>
      <w:tblPr>
        <w:tblStyle w:val="style154"/>
        <w:tblpPr w:leftFromText="180" w:rightFromText="180" w:topFromText="0" w:bottomFromText="0" w:vertAnchor="text" w:horzAnchor="margin" w:tblpXSpec="center" w:tblpY="-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5922"/>
        <w:gridCol w:w="466"/>
      </w:tblGrid>
      <w:tr>
        <w:trPr/>
        <w:tc>
          <w:tcPr>
            <w:tcW w:w="1548" w:type="dxa"/>
            <w:tcBorders/>
          </w:tcPr>
          <w:p>
            <w:pPr>
              <w:pStyle w:val="style0"/>
              <w:jc w:val="both"/>
              <w:rPr>
                <w:rFonts w:ascii="Times New Roman" w:cs="Times New Roman" w:hAnsi="Times New Roman"/>
                <w:sz w:val="24"/>
                <w:szCs w:val="24"/>
              </w:rPr>
            </w:pPr>
            <w:r>
              <w:rPr>
                <w:rFonts w:ascii="Times New Roman" w:cs="Times New Roman" w:hAnsi="Times New Roman"/>
                <w:sz w:val="24"/>
                <w:szCs w:val="24"/>
              </w:rPr>
              <w:t>Gambar 2.1</w:t>
            </w:r>
          </w:p>
        </w:tc>
        <w:tc>
          <w:tcPr>
            <w:tcW w:w="5922" w:type="dxa"/>
            <w:tcBorders/>
          </w:tcPr>
          <w:p>
            <w:pPr>
              <w:pStyle w:val="style0"/>
              <w:tabs>
                <w:tab w:val="left" w:leader="dot" w:pos="5692"/>
              </w:tabs>
              <w:jc w:val="both"/>
              <w:rPr>
                <w:rFonts w:ascii="Times New Roman" w:cs="Times New Roman" w:hAnsi="Times New Roman"/>
                <w:sz w:val="24"/>
                <w:szCs w:val="24"/>
                <w:lang w:val="en-ID"/>
              </w:rPr>
            </w:pPr>
            <w:r>
              <w:rPr>
                <w:rFonts w:ascii="Times New Roman" w:cs="Times New Roman" w:hAnsi="Times New Roman"/>
                <w:bCs/>
                <w:sz w:val="24"/>
                <w:szCs w:val="24"/>
              </w:rPr>
              <w:t>Genitalia Externa Feminina</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p>
        </w:tc>
        <w:tc>
          <w:tcPr>
            <w:tcW w:w="463" w:type="dxa"/>
            <w:tcBorders/>
            <w:vAlign w:val="bottom"/>
          </w:tcPr>
          <w:p>
            <w:pPr>
              <w:pStyle w:val="style0"/>
              <w:jc w:val="center"/>
              <w:rPr>
                <w:rFonts w:ascii="Times New Roman" w:cs="Times New Roman" w:hAnsi="Times New Roman"/>
                <w:sz w:val="24"/>
                <w:szCs w:val="24"/>
              </w:rPr>
            </w:pPr>
            <w:r>
              <w:rPr>
                <w:rFonts w:ascii="Times New Roman" w:cs="Times New Roman" w:hAnsi="Times New Roman"/>
                <w:sz w:val="24"/>
                <w:szCs w:val="24"/>
              </w:rPr>
              <w:t>25</w:t>
            </w:r>
          </w:p>
        </w:tc>
      </w:tr>
      <w:tr>
        <w:tblPrEx/>
        <w:trPr/>
        <w:tc>
          <w:tcPr>
            <w:tcW w:w="1548" w:type="dxa"/>
            <w:tcBorders/>
          </w:tcPr>
          <w:p>
            <w:pPr>
              <w:pStyle w:val="style0"/>
              <w:jc w:val="both"/>
              <w:rPr>
                <w:rFonts w:ascii="Times New Roman" w:cs="Times New Roman" w:hAnsi="Times New Roman"/>
                <w:sz w:val="24"/>
                <w:szCs w:val="24"/>
              </w:rPr>
            </w:pPr>
            <w:r>
              <w:rPr>
                <w:rFonts w:ascii="Times New Roman" w:cs="Times New Roman" w:hAnsi="Times New Roman"/>
                <w:sz w:val="24"/>
                <w:szCs w:val="24"/>
              </w:rPr>
              <w:t>Gambar 2.2</w:t>
            </w:r>
          </w:p>
        </w:tc>
        <w:tc>
          <w:tcPr>
            <w:tcW w:w="5922" w:type="dxa"/>
            <w:tcBorders/>
          </w:tcPr>
          <w:p>
            <w:pPr>
              <w:pStyle w:val="style0"/>
              <w:tabs>
                <w:tab w:val="left" w:leader="dot" w:pos="5692"/>
              </w:tabs>
              <w:jc w:val="both"/>
              <w:rPr>
                <w:rFonts w:ascii="Times New Roman" w:cs="Times New Roman" w:hAnsi="Times New Roman"/>
                <w:bCs/>
                <w:sz w:val="24"/>
                <w:szCs w:val="24"/>
              </w:rPr>
            </w:pPr>
            <w:r>
              <w:rPr>
                <w:rFonts w:ascii="Times New Roman" w:cs="Times New Roman" w:hAnsi="Times New Roman"/>
                <w:bCs/>
                <w:sz w:val="24"/>
                <w:szCs w:val="24"/>
              </w:rPr>
              <w:t>Gen</w:t>
            </w:r>
            <w:r>
              <w:rPr>
                <w:rFonts w:ascii="Times New Roman" w:cs="Times New Roman" w:hAnsi="Times New Roman"/>
                <w:bCs/>
                <w:sz w:val="24"/>
                <w:szCs w:val="24"/>
                <w:lang w:val="en-ID"/>
              </w:rPr>
              <w:t>i</w:t>
            </w:r>
            <w:r>
              <w:rPr>
                <w:rFonts w:ascii="Times New Roman" w:cs="Times New Roman" w:hAnsi="Times New Roman"/>
                <w:bCs/>
                <w:sz w:val="24"/>
                <w:szCs w:val="24"/>
              </w:rPr>
              <w:t xml:space="preserve">talia Interna Feminina </w:t>
            </w:r>
            <w:r>
              <w:rPr>
                <w:rFonts w:ascii="Times New Roman" w:cs="Times New Roman" w:hAnsi="Times New Roman"/>
                <w:bCs/>
                <w:sz w:val="24"/>
                <w:szCs w:val="24"/>
              </w:rPr>
              <w:tab/>
            </w:r>
          </w:p>
        </w:tc>
        <w:tc>
          <w:tcPr>
            <w:tcW w:w="463" w:type="dxa"/>
            <w:tcBorders/>
            <w:vAlign w:val="bottom"/>
          </w:tcPr>
          <w:p>
            <w:pPr>
              <w:pStyle w:val="style0"/>
              <w:jc w:val="center"/>
              <w:rPr>
                <w:rFonts w:ascii="Times New Roman" w:cs="Times New Roman" w:hAnsi="Times New Roman"/>
                <w:sz w:val="24"/>
                <w:szCs w:val="24"/>
              </w:rPr>
            </w:pPr>
            <w:r>
              <w:rPr>
                <w:rFonts w:ascii="Times New Roman" w:cs="Times New Roman" w:hAnsi="Times New Roman"/>
                <w:sz w:val="24"/>
                <w:szCs w:val="24"/>
              </w:rPr>
              <w:t>27</w:t>
            </w:r>
          </w:p>
        </w:tc>
      </w:tr>
      <w:tr>
        <w:tblPrEx/>
        <w:trPr/>
        <w:tc>
          <w:tcPr>
            <w:tcW w:w="1548" w:type="dxa"/>
            <w:tcBorders/>
          </w:tcPr>
          <w:p>
            <w:pPr>
              <w:pStyle w:val="style0"/>
              <w:jc w:val="both"/>
              <w:rPr>
                <w:rFonts w:ascii="Times New Roman" w:cs="Times New Roman" w:hAnsi="Times New Roman"/>
                <w:sz w:val="24"/>
                <w:szCs w:val="24"/>
              </w:rPr>
            </w:pPr>
            <w:r>
              <w:rPr>
                <w:rFonts w:ascii="Times New Roman" w:cs="Times New Roman" w:hAnsi="Times New Roman"/>
                <w:sz w:val="24"/>
                <w:szCs w:val="24"/>
              </w:rPr>
              <w:t>Gambar 3.1</w:t>
            </w:r>
          </w:p>
        </w:tc>
        <w:tc>
          <w:tcPr>
            <w:tcW w:w="5922" w:type="dxa"/>
            <w:tcBorders/>
          </w:tcPr>
          <w:p>
            <w:pPr>
              <w:pStyle w:val="style0"/>
              <w:tabs>
                <w:tab w:val="left" w:leader="dot" w:pos="5692"/>
              </w:tabs>
              <w:contextualSpacing/>
              <w:rPr>
                <w:rFonts w:ascii="Times New Roman" w:cs="Times New Roman" w:hAnsi="Times New Roman"/>
                <w:sz w:val="24"/>
                <w:szCs w:val="24"/>
              </w:rPr>
            </w:pPr>
            <w:r>
              <w:rPr>
                <w:rFonts w:ascii="Times New Roman" w:cs="Times New Roman" w:hAnsi="Times New Roman"/>
                <w:sz w:val="24"/>
                <w:szCs w:val="24"/>
              </w:rPr>
              <w:t>Kerangka Konsep</w:t>
            </w:r>
            <w:r>
              <w:rPr>
                <w:rFonts w:ascii="Times New Roman" w:cs="Times New Roman" w:hAnsi="Times New Roman"/>
                <w:sz w:val="24"/>
                <w:szCs w:val="24"/>
                <w:lang w:val="en-ID"/>
              </w:rPr>
              <w:t>tual</w:t>
            </w:r>
            <w:r>
              <w:rPr>
                <w:rFonts w:ascii="Times New Roman" w:cs="Times New Roman" w:hAnsi="Times New Roman"/>
                <w:sz w:val="24"/>
                <w:szCs w:val="24"/>
              </w:rPr>
              <w:t xml:space="preserve"> Dan Hipotesis</w:t>
            </w:r>
            <w:r>
              <w:rPr>
                <w:rFonts w:ascii="Times New Roman" w:cs="Times New Roman" w:hAnsi="Times New Roman"/>
                <w:sz w:val="24"/>
                <w:szCs w:val="24"/>
                <w:lang w:val="en-ID"/>
              </w:rPr>
              <w:t xml:space="preserve"> Penelitia</w:t>
            </w:r>
            <w:r>
              <w:rPr>
                <w:rFonts w:ascii="Times New Roman" w:cs="Times New Roman" w:hAnsi="Times New Roman"/>
                <w:sz w:val="24"/>
                <w:szCs w:val="24"/>
              </w:rPr>
              <w:t>n</w:t>
            </w:r>
            <w:r>
              <w:rPr>
                <w:rFonts w:ascii="Times New Roman" w:cs="Times New Roman" w:hAnsi="Times New Roman"/>
                <w:sz w:val="24"/>
                <w:szCs w:val="24"/>
              </w:rPr>
              <w:tab/>
            </w:r>
          </w:p>
        </w:tc>
        <w:tc>
          <w:tcPr>
            <w:tcW w:w="463" w:type="dxa"/>
            <w:tcBorders/>
            <w:vAlign w:val="bottom"/>
          </w:tcPr>
          <w:p>
            <w:pPr>
              <w:pStyle w:val="style0"/>
              <w:jc w:val="center"/>
              <w:rPr>
                <w:rFonts w:ascii="Times New Roman" w:cs="Times New Roman" w:hAnsi="Times New Roman"/>
                <w:sz w:val="24"/>
                <w:szCs w:val="24"/>
              </w:rPr>
            </w:pPr>
            <w:r>
              <w:rPr>
                <w:rFonts w:ascii="Times New Roman" w:cs="Times New Roman" w:hAnsi="Times New Roman"/>
                <w:sz w:val="24"/>
                <w:szCs w:val="24"/>
              </w:rPr>
              <w:t>36</w:t>
            </w:r>
          </w:p>
        </w:tc>
      </w:tr>
      <w:tr>
        <w:tblPrEx/>
        <w:trPr/>
        <w:tc>
          <w:tcPr>
            <w:tcW w:w="1548" w:type="dxa"/>
            <w:tcBorders/>
          </w:tcPr>
          <w:p>
            <w:pPr>
              <w:pStyle w:val="style0"/>
              <w:jc w:val="both"/>
              <w:rPr>
                <w:rFonts w:ascii="Times New Roman" w:cs="Times New Roman" w:hAnsi="Times New Roman"/>
                <w:sz w:val="24"/>
                <w:szCs w:val="24"/>
              </w:rPr>
            </w:pPr>
            <w:r>
              <w:rPr>
                <w:rFonts w:ascii="Times New Roman" w:cs="Times New Roman" w:hAnsi="Times New Roman"/>
                <w:sz w:val="24"/>
                <w:szCs w:val="24"/>
              </w:rPr>
              <w:t>Gambar 4.2</w:t>
            </w:r>
          </w:p>
        </w:tc>
        <w:tc>
          <w:tcPr>
            <w:tcW w:w="5922" w:type="dxa"/>
            <w:tcBorders/>
          </w:tcPr>
          <w:p>
            <w:pPr>
              <w:pStyle w:val="style0"/>
              <w:tabs>
                <w:tab w:val="left" w:leader="dot" w:pos="5692"/>
              </w:tabs>
              <w:jc w:val="both"/>
              <w:rPr>
                <w:rFonts w:ascii="Times New Roman" w:cs="Times New Roman" w:hAnsi="Times New Roman"/>
                <w:sz w:val="24"/>
                <w:szCs w:val="24"/>
              </w:rPr>
            </w:pPr>
            <w:r>
              <w:rPr>
                <w:rFonts w:ascii="Times New Roman" w:cs="Times New Roman" w:hAnsi="Times New Roman"/>
                <w:sz w:val="24"/>
                <w:szCs w:val="24"/>
              </w:rPr>
              <w:t xml:space="preserve">Kerangka Kerja </w:t>
            </w:r>
            <w:r>
              <w:rPr>
                <w:rFonts w:ascii="Times New Roman" w:cs="Times New Roman" w:eastAsia="SimSun" w:hAnsi="Times New Roman"/>
                <w:bCs/>
                <w:noProof w:val="false"/>
                <w:sz w:val="24"/>
                <w:szCs w:val="24"/>
              </w:rPr>
              <w:t>Efektifitas Pendidikan Kesehatan Metode Daring Terhadap Sikap Menjaga Kebersihan Area Genitalia Siswi Kelas 9 SMPN 2 Taman Sidoarjo</w:t>
            </w:r>
            <w:r>
              <w:rPr>
                <w:rFonts w:ascii="Times New Roman" w:cs="Times New Roman" w:hAnsi="Times New Roman"/>
                <w:sz w:val="24"/>
                <w:szCs w:val="24"/>
              </w:rPr>
              <w:t xml:space="preserve">  </w:t>
            </w:r>
            <w:r>
              <w:rPr>
                <w:rFonts w:ascii="Times New Roman" w:cs="Times New Roman" w:hAnsi="Times New Roman"/>
                <w:sz w:val="24"/>
                <w:szCs w:val="24"/>
              </w:rPr>
              <w:tab/>
            </w:r>
          </w:p>
        </w:tc>
        <w:tc>
          <w:tcPr>
            <w:tcW w:w="463" w:type="dxa"/>
            <w:tcBorders/>
            <w:vAlign w:val="bottom"/>
          </w:tcPr>
          <w:p>
            <w:pPr>
              <w:pStyle w:val="style0"/>
              <w:jc w:val="center"/>
              <w:rPr>
                <w:rFonts w:ascii="Times New Roman" w:cs="Times New Roman" w:hAnsi="Times New Roman"/>
                <w:sz w:val="24"/>
                <w:szCs w:val="24"/>
              </w:rPr>
            </w:pPr>
            <w:r>
              <w:rPr>
                <w:rFonts w:ascii="Times New Roman" w:cs="Times New Roman" w:hAnsi="Times New Roman"/>
                <w:sz w:val="24"/>
                <w:szCs w:val="24"/>
              </w:rPr>
              <w:t>40</w:t>
            </w:r>
          </w:p>
        </w:tc>
      </w:tr>
    </w:tbl>
    <w:p>
      <w:pPr>
        <w:pStyle w:val="style0"/>
        <w:spacing w:lineRule="auto" w:line="240"/>
        <w:ind w:left="1260" w:hanging="1260"/>
        <w:jc w:val="both"/>
        <w:rPr>
          <w:rFonts w:cs="Times New Roman"/>
          <w:szCs w:val="24"/>
        </w:rPr>
      </w:pPr>
    </w:p>
    <w:p>
      <w:pPr>
        <w:pStyle w:val="style0"/>
        <w:spacing w:lineRule="auto" w:line="240"/>
        <w:ind w:left="1260" w:hanging="1260"/>
        <w:jc w:val="both"/>
        <w:rPr>
          <w:rFonts w:cs="Times New Roman"/>
          <w:szCs w:val="24"/>
        </w:rPr>
      </w:pPr>
    </w:p>
    <w:p>
      <w:pPr>
        <w:pStyle w:val="style0"/>
        <w:spacing w:lineRule="auto" w:line="240"/>
        <w:jc w:val="both"/>
        <w:rPr>
          <w:rFonts w:cs="Times New Roman"/>
          <w:szCs w:val="24"/>
        </w:rPr>
      </w:pPr>
    </w:p>
    <w:p>
      <w:pPr>
        <w:pStyle w:val="style0"/>
        <w:spacing w:lineRule="auto" w:line="240"/>
        <w:jc w:val="both"/>
        <w:rPr>
          <w:rFonts w:cs="Times New Roman"/>
          <w:szCs w:val="24"/>
        </w:rPr>
      </w:pPr>
    </w:p>
    <w:p>
      <w:pPr>
        <w:pStyle w:val="style0"/>
        <w:spacing w:lineRule="auto" w:line="240"/>
        <w:ind w:left="1260" w:hanging="1260"/>
        <w:jc w:val="both"/>
        <w:rPr>
          <w:rFonts w:cs="Times New Roman"/>
          <w:szCs w:val="24"/>
        </w:rPr>
      </w:pPr>
    </w:p>
    <w:p>
      <w:pPr>
        <w:pStyle w:val="style0"/>
        <w:spacing w:lineRule="auto" w:line="240"/>
        <w:ind w:left="1260" w:hanging="1260"/>
        <w:jc w:val="both"/>
        <w:rPr>
          <w:rFonts w:cs="Times New Roman"/>
          <w:szCs w:val="24"/>
        </w:rPr>
      </w:pPr>
    </w:p>
    <w:p>
      <w:pPr>
        <w:pStyle w:val="style0"/>
        <w:spacing w:lineRule="auto" w:line="240"/>
        <w:ind w:left="1260" w:hanging="1260"/>
        <w:jc w:val="both"/>
        <w:rPr>
          <w:rFonts w:cs="Times New Roman"/>
          <w:szCs w:val="24"/>
        </w:rPr>
      </w:pPr>
    </w:p>
    <w:p>
      <w:pPr>
        <w:pStyle w:val="style0"/>
        <w:spacing w:lineRule="auto" w:line="240"/>
        <w:ind w:left="1260" w:hanging="1260"/>
        <w:jc w:val="both"/>
        <w:rPr>
          <w:rFonts w:cs="Times New Roman"/>
          <w:szCs w:val="24"/>
        </w:rPr>
      </w:pPr>
    </w:p>
    <w:p>
      <w:pPr>
        <w:pStyle w:val="style0"/>
        <w:spacing w:lineRule="auto" w:line="240"/>
        <w:ind w:left="1260" w:hanging="1260"/>
        <w:jc w:val="both"/>
        <w:rPr>
          <w:rFonts w:cs="Times New Roman"/>
          <w:szCs w:val="24"/>
        </w:rPr>
      </w:pPr>
    </w:p>
    <w:p>
      <w:pPr>
        <w:pStyle w:val="style0"/>
        <w:spacing w:lineRule="auto" w:line="240"/>
        <w:ind w:left="1260" w:hanging="1260"/>
        <w:jc w:val="both"/>
        <w:rPr>
          <w:rFonts w:cs="Times New Roman"/>
          <w:szCs w:val="24"/>
        </w:rPr>
      </w:pPr>
    </w:p>
    <w:p>
      <w:pPr>
        <w:pStyle w:val="style0"/>
        <w:spacing w:lineRule="auto" w:line="240"/>
        <w:ind w:left="1260" w:hanging="1260"/>
        <w:jc w:val="both"/>
        <w:rPr>
          <w:rFonts w:cs="Times New Roman"/>
          <w:szCs w:val="24"/>
        </w:rPr>
      </w:pPr>
    </w:p>
    <w:p>
      <w:pPr>
        <w:pStyle w:val="style0"/>
        <w:spacing w:lineRule="auto" w:line="240"/>
        <w:ind w:left="1260" w:hanging="1260"/>
        <w:jc w:val="both"/>
        <w:rPr>
          <w:rFonts w:cs="Times New Roman"/>
          <w:szCs w:val="24"/>
        </w:rPr>
      </w:pPr>
    </w:p>
    <w:p>
      <w:pPr>
        <w:pStyle w:val="style0"/>
        <w:spacing w:lineRule="auto" w:line="240"/>
        <w:ind w:left="1260" w:hanging="1260"/>
        <w:jc w:val="both"/>
        <w:rPr>
          <w:rFonts w:cs="Times New Roman"/>
          <w:szCs w:val="24"/>
        </w:rPr>
      </w:pPr>
    </w:p>
    <w:p>
      <w:pPr>
        <w:pStyle w:val="style0"/>
        <w:spacing w:lineRule="auto" w:line="240"/>
        <w:ind w:left="1260" w:hanging="1260"/>
        <w:jc w:val="both"/>
        <w:rPr>
          <w:rFonts w:cs="Times New Roman"/>
          <w:szCs w:val="24"/>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lang w:val="en-ID"/>
        </w:rPr>
      </w:pPr>
    </w:p>
    <w:bookmarkStart w:id="26" w:name="_Toc36548715"/>
    <w:bookmarkStart w:id="27" w:name="_Toc36722787"/>
    <w:bookmarkStart w:id="28" w:name="_Toc43818961"/>
    <w:bookmarkStart w:id="29" w:name="_Toc43837810"/>
    <w:bookmarkStart w:id="30" w:name="_Toc43902239"/>
    <w:p>
      <w:pPr>
        <w:pStyle w:val="style1"/>
        <w:rPr/>
      </w:pPr>
      <w:r>
        <w:t>DAFTAR LAMPIRAN</w:t>
      </w:r>
      <w:bookmarkEnd w:id="26"/>
      <w:bookmarkEnd w:id="27"/>
      <w:bookmarkEnd w:id="28"/>
      <w:bookmarkEnd w:id="29"/>
      <w:bookmarkEnd w:id="30"/>
    </w:p>
    <w:p>
      <w:pPr>
        <w:pStyle w:val="style0"/>
        <w:rPr/>
      </w:pPr>
    </w:p>
    <w:p>
      <w:pPr>
        <w:pStyle w:val="style0"/>
        <w:tabs>
          <w:tab w:val="left" w:leader="dot" w:pos="7363"/>
          <w:tab w:val="left" w:leader="none" w:pos="7541"/>
        </w:tabs>
        <w:spacing w:after="0" w:lineRule="auto" w:line="240"/>
        <w:ind w:left="1418" w:right="566" w:hanging="1418"/>
        <w:jc w:val="both"/>
        <w:rPr>
          <w:rFonts w:ascii="Times New Roman" w:cs="Times New Roman" w:hAnsi="Times New Roman"/>
          <w:bCs/>
          <w:sz w:val="24"/>
          <w:szCs w:val="24"/>
          <w:lang w:val="en-ID"/>
        </w:rPr>
      </w:pPr>
      <w:r>
        <w:rPr>
          <w:rFonts w:ascii="Times New Roman" w:cs="Times New Roman" w:hAnsi="Times New Roman"/>
          <w:bCs/>
          <w:sz w:val="24"/>
          <w:szCs w:val="24"/>
        </w:rPr>
        <w:t>Lampiran 1</w:t>
      </w:r>
      <w:r>
        <w:rPr>
          <w:rFonts w:ascii="Times New Roman" w:cs="Times New Roman" w:hAnsi="Times New Roman"/>
          <w:bCs/>
          <w:sz w:val="24"/>
          <w:szCs w:val="24"/>
        </w:rPr>
        <w:tab/>
      </w:r>
      <w:r>
        <w:rPr>
          <w:rFonts w:ascii="Times New Roman" w:cs="Times New Roman" w:hAnsi="Times New Roman"/>
          <w:bCs/>
          <w:i/>
          <w:sz w:val="24"/>
          <w:szCs w:val="24"/>
        </w:rPr>
        <w:t>Curriculum Vitae</w:t>
      </w:r>
      <w:r>
        <w:rPr>
          <w:rFonts w:ascii="Times New Roman" w:cs="Times New Roman" w:hAnsi="Times New Roman"/>
          <w:bCs/>
          <w:i/>
          <w:sz w:val="24"/>
          <w:szCs w:val="24"/>
          <w:lang w:val="en-ID"/>
        </w:rPr>
        <w:t xml:space="preserve"> </w:t>
      </w:r>
      <w:r>
        <w:rPr>
          <w:rFonts w:ascii="Times New Roman" w:cs="Times New Roman" w:hAnsi="Times New Roman"/>
          <w:bCs/>
          <w:iCs/>
          <w:sz w:val="24"/>
          <w:szCs w:val="24"/>
          <w:lang w:val="en-ID"/>
        </w:rPr>
        <w:tab/>
      </w:r>
      <w:r>
        <w:rPr>
          <w:rFonts w:ascii="Times New Roman" w:cs="Times New Roman" w:hAnsi="Times New Roman"/>
          <w:bCs/>
          <w:iCs/>
          <w:sz w:val="24"/>
          <w:szCs w:val="24"/>
          <w:lang w:val="en-ID"/>
        </w:rPr>
        <w:tab/>
      </w:r>
      <w:r>
        <w:rPr>
          <w:rFonts w:ascii="Times New Roman" w:cs="Times New Roman" w:hAnsi="Times New Roman"/>
          <w:bCs/>
          <w:iCs/>
          <w:sz w:val="24"/>
          <w:szCs w:val="24"/>
          <w:lang w:val="en-ID"/>
        </w:rPr>
        <w:t>79</w:t>
      </w:r>
    </w:p>
    <w:p>
      <w:pPr>
        <w:pStyle w:val="style0"/>
        <w:tabs>
          <w:tab w:val="left" w:leader="dot" w:pos="7363"/>
          <w:tab w:val="left" w:leader="none" w:pos="7541"/>
        </w:tabs>
        <w:spacing w:after="0" w:lineRule="auto" w:line="240"/>
        <w:ind w:left="1418" w:right="566" w:hanging="1418"/>
        <w:jc w:val="both"/>
        <w:rPr>
          <w:rFonts w:ascii="Times New Roman" w:cs="Times New Roman" w:hAnsi="Times New Roman"/>
          <w:bCs/>
          <w:sz w:val="24"/>
          <w:szCs w:val="24"/>
          <w:lang w:val="en-ID"/>
        </w:rPr>
      </w:pPr>
      <w:r>
        <w:rPr>
          <w:rFonts w:ascii="Times New Roman" w:cs="Times New Roman" w:hAnsi="Times New Roman"/>
          <w:bCs/>
          <w:sz w:val="24"/>
          <w:szCs w:val="24"/>
        </w:rPr>
        <w:t>Lampiran 2</w:t>
      </w:r>
      <w:r>
        <w:rPr>
          <w:rFonts w:ascii="Times New Roman" w:cs="Times New Roman" w:hAnsi="Times New Roman"/>
          <w:bCs/>
          <w:sz w:val="24"/>
          <w:szCs w:val="24"/>
        </w:rPr>
        <w:tab/>
      </w:r>
      <w:r>
        <w:rPr>
          <w:rFonts w:ascii="Times New Roman" w:cs="Times New Roman" w:hAnsi="Times New Roman"/>
          <w:bCs/>
          <w:sz w:val="24"/>
          <w:szCs w:val="24"/>
        </w:rPr>
        <w:t>Motto Dan Persembahan</w:t>
      </w:r>
      <w:r>
        <w:rPr>
          <w:rFonts w:ascii="Times New Roman" w:cs="Times New Roman" w:hAnsi="Times New Roman"/>
          <w:bCs/>
          <w:sz w:val="24"/>
          <w:szCs w:val="24"/>
          <w:lang w:val="en-ID"/>
        </w:rPr>
        <w:t xml:space="preserve"> </w:t>
      </w:r>
      <w:r>
        <w:rPr>
          <w:rFonts w:ascii="Times New Roman" w:cs="Times New Roman" w:hAnsi="Times New Roman"/>
          <w:bCs/>
          <w:sz w:val="24"/>
          <w:szCs w:val="24"/>
          <w:lang w:val="en-ID"/>
        </w:rPr>
        <w:tab/>
      </w:r>
      <w:r>
        <w:rPr>
          <w:rFonts w:ascii="Times New Roman" w:cs="Times New Roman" w:hAnsi="Times New Roman"/>
          <w:bCs/>
          <w:sz w:val="24"/>
          <w:szCs w:val="24"/>
          <w:lang w:val="en-ID"/>
        </w:rPr>
        <w:tab/>
      </w:r>
      <w:r>
        <w:rPr>
          <w:rFonts w:ascii="Times New Roman" w:cs="Times New Roman" w:hAnsi="Times New Roman"/>
          <w:bCs/>
          <w:sz w:val="24"/>
          <w:szCs w:val="24"/>
          <w:lang w:val="en-ID"/>
        </w:rPr>
        <w:t>80</w:t>
      </w:r>
    </w:p>
    <w:p>
      <w:pPr>
        <w:pStyle w:val="style0"/>
        <w:tabs>
          <w:tab w:val="left" w:leader="dot" w:pos="7363"/>
          <w:tab w:val="left" w:leader="none" w:pos="7541"/>
        </w:tabs>
        <w:spacing w:after="0" w:lineRule="auto" w:line="240"/>
        <w:ind w:left="1418" w:right="566" w:hanging="1418"/>
        <w:jc w:val="both"/>
        <w:rPr>
          <w:rFonts w:ascii="Times New Roman" w:cs="Times New Roman" w:hAnsi="Times New Roman"/>
          <w:bCs/>
          <w:sz w:val="24"/>
          <w:szCs w:val="24"/>
          <w:lang w:val="en-ID"/>
        </w:rPr>
      </w:pPr>
      <w:r>
        <w:rPr>
          <w:rFonts w:ascii="Times New Roman" w:cs="Times New Roman" w:hAnsi="Times New Roman"/>
          <w:bCs/>
          <w:sz w:val="24"/>
          <w:szCs w:val="24"/>
        </w:rPr>
        <w:t>Lampiran</w:t>
      </w:r>
      <w:r>
        <w:rPr>
          <w:rFonts w:ascii="Times New Roman" w:cs="Times New Roman" w:hAnsi="Times New Roman"/>
          <w:bCs/>
          <w:sz w:val="24"/>
          <w:szCs w:val="24"/>
          <w:lang w:val="en-ID"/>
        </w:rPr>
        <w:t xml:space="preserve"> </w:t>
      </w:r>
      <w:r>
        <w:rPr>
          <w:rFonts w:ascii="Times New Roman" w:cs="Times New Roman" w:hAnsi="Times New Roman"/>
          <w:bCs/>
          <w:sz w:val="24"/>
          <w:szCs w:val="24"/>
        </w:rPr>
        <w:t>3</w:t>
      </w:r>
      <w:r>
        <w:rPr>
          <w:rFonts w:ascii="Times New Roman" w:cs="Times New Roman" w:hAnsi="Times New Roman"/>
          <w:bCs/>
          <w:sz w:val="24"/>
          <w:szCs w:val="24"/>
        </w:rPr>
        <w:tab/>
      </w:r>
      <w:r>
        <w:rPr>
          <w:rFonts w:ascii="Times New Roman" w:cs="Times New Roman" w:hAnsi="Times New Roman"/>
          <w:bCs/>
          <w:sz w:val="24"/>
          <w:szCs w:val="24"/>
        </w:rPr>
        <w:t>Lembar Permohonan Menjadi Responden</w:t>
      </w:r>
      <w:r>
        <w:rPr>
          <w:rFonts w:ascii="Times New Roman" w:cs="Times New Roman" w:hAnsi="Times New Roman"/>
          <w:bCs/>
          <w:sz w:val="24"/>
          <w:szCs w:val="24"/>
          <w:lang w:val="en-ID"/>
        </w:rPr>
        <w:t xml:space="preserve"> </w:t>
      </w:r>
      <w:r>
        <w:rPr>
          <w:rFonts w:ascii="Times New Roman" w:cs="Times New Roman" w:hAnsi="Times New Roman"/>
          <w:bCs/>
          <w:sz w:val="24"/>
          <w:szCs w:val="24"/>
          <w:lang w:val="en-ID"/>
        </w:rPr>
        <w:tab/>
      </w:r>
      <w:r>
        <w:rPr>
          <w:rFonts w:ascii="Times New Roman" w:cs="Times New Roman" w:hAnsi="Times New Roman"/>
          <w:bCs/>
          <w:sz w:val="24"/>
          <w:szCs w:val="24"/>
          <w:lang w:val="en-ID"/>
        </w:rPr>
        <w:tab/>
      </w:r>
      <w:r>
        <w:rPr>
          <w:rFonts w:ascii="Times New Roman" w:cs="Times New Roman" w:hAnsi="Times New Roman"/>
          <w:bCs/>
          <w:sz w:val="24"/>
          <w:szCs w:val="24"/>
          <w:lang w:val="en-ID"/>
        </w:rPr>
        <w:t>81</w:t>
      </w:r>
    </w:p>
    <w:p>
      <w:pPr>
        <w:pStyle w:val="style0"/>
        <w:tabs>
          <w:tab w:val="left" w:leader="dot" w:pos="7363"/>
          <w:tab w:val="left" w:leader="none" w:pos="7541"/>
        </w:tabs>
        <w:spacing w:after="0" w:lineRule="auto" w:line="240"/>
        <w:ind w:left="1418" w:right="566" w:hanging="1418"/>
        <w:jc w:val="both"/>
        <w:rPr>
          <w:rFonts w:ascii="Times New Roman" w:cs="Times New Roman" w:hAnsi="Times New Roman"/>
          <w:bCs/>
          <w:sz w:val="24"/>
          <w:szCs w:val="24"/>
          <w:lang w:val="en-ID"/>
        </w:rPr>
      </w:pPr>
      <w:r>
        <w:rPr>
          <w:rFonts w:ascii="Times New Roman" w:cs="Times New Roman" w:hAnsi="Times New Roman"/>
          <w:bCs/>
          <w:sz w:val="24"/>
          <w:szCs w:val="24"/>
        </w:rPr>
        <w:t>Lampiran 4</w:t>
      </w:r>
      <w:r>
        <w:rPr>
          <w:rFonts w:ascii="Times New Roman" w:cs="Times New Roman" w:hAnsi="Times New Roman"/>
          <w:bCs/>
          <w:sz w:val="24"/>
          <w:szCs w:val="24"/>
        </w:rPr>
        <w:tab/>
      </w:r>
      <w:r>
        <w:rPr>
          <w:rFonts w:ascii="Times New Roman" w:cs="Times New Roman" w:hAnsi="Times New Roman"/>
          <w:bCs/>
          <w:sz w:val="24"/>
          <w:szCs w:val="24"/>
        </w:rPr>
        <w:t>Lembar persetujuan Menjadi Responden</w:t>
      </w:r>
      <w:r>
        <w:rPr>
          <w:rFonts w:ascii="Times New Roman" w:cs="Times New Roman" w:hAnsi="Times New Roman"/>
          <w:bCs/>
          <w:sz w:val="24"/>
          <w:szCs w:val="24"/>
          <w:lang w:val="en-ID"/>
        </w:rPr>
        <w:t xml:space="preserve"> </w:t>
      </w:r>
      <w:r>
        <w:rPr>
          <w:rFonts w:ascii="Times New Roman" w:cs="Times New Roman" w:hAnsi="Times New Roman"/>
          <w:bCs/>
          <w:sz w:val="24"/>
          <w:szCs w:val="24"/>
          <w:lang w:val="en-ID"/>
        </w:rPr>
        <w:tab/>
      </w:r>
      <w:r>
        <w:rPr>
          <w:rFonts w:ascii="Times New Roman" w:cs="Times New Roman" w:hAnsi="Times New Roman"/>
          <w:bCs/>
          <w:sz w:val="24"/>
          <w:szCs w:val="24"/>
          <w:lang w:val="en-ID"/>
        </w:rPr>
        <w:tab/>
      </w:r>
      <w:r>
        <w:rPr>
          <w:rFonts w:ascii="Times New Roman" w:cs="Times New Roman" w:hAnsi="Times New Roman"/>
          <w:bCs/>
          <w:sz w:val="24"/>
          <w:szCs w:val="24"/>
          <w:lang w:val="en-ID"/>
        </w:rPr>
        <w:t>82</w:t>
      </w:r>
    </w:p>
    <w:p>
      <w:pPr>
        <w:pStyle w:val="style0"/>
        <w:tabs>
          <w:tab w:val="left" w:leader="dot" w:pos="7363"/>
          <w:tab w:val="left" w:leader="none" w:pos="7541"/>
        </w:tabs>
        <w:spacing w:after="0" w:lineRule="auto" w:line="240"/>
        <w:ind w:left="1418" w:right="566" w:hanging="1418"/>
        <w:jc w:val="both"/>
        <w:rPr>
          <w:rFonts w:ascii="Times New Roman" w:cs="Times New Roman" w:hAnsi="Times New Roman"/>
          <w:bCs/>
          <w:sz w:val="24"/>
          <w:szCs w:val="24"/>
          <w:lang w:val="en-ID"/>
        </w:rPr>
      </w:pPr>
      <w:r>
        <w:rPr>
          <w:rFonts w:ascii="Times New Roman" w:cs="Times New Roman" w:hAnsi="Times New Roman"/>
          <w:bCs/>
          <w:sz w:val="24"/>
          <w:szCs w:val="24"/>
        </w:rPr>
        <w:t>Lampiran 5</w:t>
      </w:r>
      <w:r>
        <w:rPr>
          <w:rFonts w:ascii="Times New Roman" w:cs="Times New Roman" w:hAnsi="Times New Roman"/>
          <w:bCs/>
          <w:sz w:val="24"/>
          <w:szCs w:val="24"/>
        </w:rPr>
        <w:tab/>
      </w:r>
      <w:r>
        <w:rPr>
          <w:rFonts w:ascii="Times New Roman" w:cs="Times New Roman" w:hAnsi="Times New Roman"/>
          <w:bCs/>
          <w:sz w:val="24"/>
          <w:szCs w:val="24"/>
        </w:rPr>
        <w:t>Surat Pengantar Dari STIKES Hang Tuah Surabaya</w:t>
      </w:r>
      <w:r>
        <w:rPr>
          <w:rFonts w:ascii="Times New Roman" w:cs="Times New Roman" w:hAnsi="Times New Roman"/>
          <w:bCs/>
          <w:sz w:val="24"/>
          <w:szCs w:val="24"/>
          <w:lang w:val="en-ID"/>
        </w:rPr>
        <w:t xml:space="preserve"> </w:t>
      </w:r>
      <w:r>
        <w:rPr>
          <w:rFonts w:ascii="Times New Roman" w:cs="Times New Roman" w:hAnsi="Times New Roman"/>
          <w:bCs/>
          <w:sz w:val="24"/>
          <w:szCs w:val="24"/>
          <w:lang w:val="en-ID"/>
        </w:rPr>
        <w:tab/>
      </w:r>
      <w:r>
        <w:rPr>
          <w:rFonts w:ascii="Times New Roman" w:cs="Times New Roman" w:hAnsi="Times New Roman"/>
          <w:bCs/>
          <w:sz w:val="24"/>
          <w:szCs w:val="24"/>
          <w:lang w:val="en-ID"/>
        </w:rPr>
        <w:tab/>
      </w:r>
      <w:r>
        <w:rPr>
          <w:rFonts w:ascii="Times New Roman" w:cs="Times New Roman" w:hAnsi="Times New Roman"/>
          <w:bCs/>
          <w:sz w:val="24"/>
          <w:szCs w:val="24"/>
          <w:lang w:val="en-ID"/>
        </w:rPr>
        <w:t>83</w:t>
      </w:r>
    </w:p>
    <w:p>
      <w:pPr>
        <w:pStyle w:val="style0"/>
        <w:tabs>
          <w:tab w:val="left" w:leader="dot" w:pos="7363"/>
          <w:tab w:val="left" w:leader="none" w:pos="7541"/>
        </w:tabs>
        <w:spacing w:after="0" w:lineRule="auto" w:line="240"/>
        <w:ind w:left="1418" w:right="566" w:hanging="1418"/>
        <w:jc w:val="both"/>
        <w:rPr>
          <w:rFonts w:ascii="Times New Roman" w:cs="Times New Roman" w:hAnsi="Times New Roman"/>
          <w:bCs/>
          <w:sz w:val="24"/>
          <w:szCs w:val="24"/>
          <w:lang w:val="en-ID"/>
        </w:rPr>
      </w:pPr>
      <w:r>
        <w:rPr>
          <w:rFonts w:ascii="Times New Roman" w:cs="Times New Roman" w:hAnsi="Times New Roman"/>
          <w:bCs/>
          <w:sz w:val="24"/>
          <w:szCs w:val="24"/>
        </w:rPr>
        <w:t>Lampiran 6</w:t>
      </w:r>
      <w:r>
        <w:rPr>
          <w:rFonts w:ascii="Times New Roman" w:cs="Times New Roman" w:hAnsi="Times New Roman"/>
          <w:bCs/>
          <w:sz w:val="24"/>
          <w:szCs w:val="24"/>
        </w:rPr>
        <w:tab/>
      </w:r>
      <w:r>
        <w:rPr>
          <w:rFonts w:ascii="Times New Roman" w:cs="Times New Roman" w:hAnsi="Times New Roman"/>
          <w:bCs/>
          <w:sz w:val="24"/>
          <w:szCs w:val="24"/>
        </w:rPr>
        <w:t>Surat Perijinan Bakesbangpol Kota Surabaya</w:t>
      </w:r>
      <w:r>
        <w:rPr>
          <w:rFonts w:ascii="Times New Roman" w:cs="Times New Roman" w:hAnsi="Times New Roman"/>
          <w:bCs/>
          <w:sz w:val="24"/>
          <w:szCs w:val="24"/>
        </w:rPr>
        <w:tab/>
      </w:r>
      <w:r>
        <w:rPr>
          <w:rFonts w:ascii="Times New Roman" w:cs="Times New Roman" w:hAnsi="Times New Roman"/>
          <w:bCs/>
          <w:sz w:val="24"/>
          <w:szCs w:val="24"/>
        </w:rPr>
        <w:tab/>
      </w:r>
      <w:r>
        <w:rPr>
          <w:rFonts w:ascii="Times New Roman" w:cs="Times New Roman" w:hAnsi="Times New Roman"/>
          <w:bCs/>
          <w:sz w:val="24"/>
          <w:szCs w:val="24"/>
          <w:lang w:val="en-ID"/>
        </w:rPr>
        <w:t>84</w:t>
      </w:r>
    </w:p>
    <w:p>
      <w:pPr>
        <w:pStyle w:val="style0"/>
        <w:tabs>
          <w:tab w:val="left" w:leader="dot" w:pos="7363"/>
          <w:tab w:val="left" w:leader="none" w:pos="7541"/>
        </w:tabs>
        <w:spacing w:after="0" w:lineRule="auto" w:line="240"/>
        <w:ind w:left="1418" w:right="566" w:hanging="1418"/>
        <w:jc w:val="both"/>
        <w:rPr>
          <w:rFonts w:ascii="Times New Roman" w:cs="Times New Roman" w:hAnsi="Times New Roman"/>
          <w:bCs/>
          <w:sz w:val="24"/>
          <w:szCs w:val="24"/>
          <w:lang w:val="en-ID"/>
        </w:rPr>
      </w:pPr>
      <w:r>
        <w:rPr>
          <w:rFonts w:ascii="Times New Roman" w:cs="Times New Roman" w:hAnsi="Times New Roman"/>
          <w:bCs/>
          <w:sz w:val="24"/>
          <w:szCs w:val="24"/>
        </w:rPr>
        <w:t>Lampiran 7</w:t>
      </w:r>
      <w:r>
        <w:rPr>
          <w:rFonts w:ascii="Times New Roman" w:cs="Times New Roman" w:hAnsi="Times New Roman"/>
          <w:bCs/>
          <w:sz w:val="24"/>
          <w:szCs w:val="24"/>
        </w:rPr>
        <w:tab/>
      </w:r>
      <w:r>
        <w:rPr>
          <w:rFonts w:ascii="Times New Roman" w:cs="Times New Roman" w:hAnsi="Times New Roman"/>
          <w:bCs/>
          <w:sz w:val="24"/>
          <w:szCs w:val="24"/>
        </w:rPr>
        <w:t xml:space="preserve">Surat Perijinan </w:t>
      </w:r>
      <w:r>
        <w:rPr>
          <w:rFonts w:ascii="Times New Roman" w:cs="Times New Roman" w:hAnsi="Times New Roman"/>
          <w:bCs/>
          <w:sz w:val="24"/>
          <w:szCs w:val="24"/>
          <w:lang w:val="en-ID"/>
        </w:rPr>
        <w:t xml:space="preserve">ke </w:t>
      </w:r>
      <w:r>
        <w:rPr>
          <w:rFonts w:ascii="Times New Roman" w:cs="Times New Roman" w:hAnsi="Times New Roman"/>
          <w:bCs/>
          <w:sz w:val="24"/>
          <w:szCs w:val="24"/>
        </w:rPr>
        <w:t xml:space="preserve">SMPN 2 </w:t>
      </w:r>
      <w:r>
        <w:rPr>
          <w:rFonts w:ascii="Times New Roman" w:cs="Times New Roman" w:hAnsi="Times New Roman"/>
          <w:bCs/>
          <w:sz w:val="24"/>
          <w:szCs w:val="24"/>
          <w:lang w:val="en-ID"/>
        </w:rPr>
        <w:t xml:space="preserve">Taman Sidoarjo </w:t>
      </w:r>
      <w:r>
        <w:rPr>
          <w:rFonts w:ascii="Times New Roman" w:cs="Times New Roman" w:hAnsi="Times New Roman"/>
          <w:bCs/>
          <w:sz w:val="24"/>
          <w:szCs w:val="24"/>
          <w:lang w:val="en-ID"/>
        </w:rPr>
        <w:tab/>
      </w:r>
      <w:r>
        <w:rPr>
          <w:rFonts w:ascii="Times New Roman" w:cs="Times New Roman" w:hAnsi="Times New Roman"/>
          <w:bCs/>
          <w:sz w:val="24"/>
          <w:szCs w:val="24"/>
          <w:lang w:val="en-ID"/>
        </w:rPr>
        <w:tab/>
      </w:r>
      <w:r>
        <w:rPr>
          <w:rFonts w:ascii="Times New Roman" w:cs="Times New Roman" w:hAnsi="Times New Roman"/>
          <w:bCs/>
          <w:sz w:val="24"/>
          <w:szCs w:val="24"/>
          <w:lang w:val="en-ID"/>
        </w:rPr>
        <w:t>85</w:t>
      </w:r>
    </w:p>
    <w:p>
      <w:pPr>
        <w:pStyle w:val="style0"/>
        <w:tabs>
          <w:tab w:val="left" w:leader="dot" w:pos="7363"/>
          <w:tab w:val="left" w:leader="none" w:pos="7541"/>
        </w:tabs>
        <w:spacing w:after="0" w:lineRule="auto" w:line="240"/>
        <w:ind w:left="1418" w:right="566" w:hanging="1418"/>
        <w:jc w:val="both"/>
        <w:rPr>
          <w:rFonts w:ascii="Times New Roman" w:cs="Times New Roman" w:hAnsi="Times New Roman"/>
          <w:bCs/>
          <w:sz w:val="24"/>
          <w:szCs w:val="24"/>
          <w:lang w:val="en-ID"/>
        </w:rPr>
      </w:pPr>
      <w:r>
        <w:rPr>
          <w:rFonts w:ascii="Times New Roman" w:cs="Times New Roman" w:hAnsi="Times New Roman"/>
          <w:bCs/>
          <w:sz w:val="24"/>
          <w:szCs w:val="24"/>
        </w:rPr>
        <w:t xml:space="preserve">Lampiran </w:t>
      </w:r>
      <w:r>
        <w:rPr>
          <w:rFonts w:ascii="Times New Roman" w:cs="Times New Roman" w:hAnsi="Times New Roman"/>
          <w:bCs/>
          <w:sz w:val="24"/>
          <w:szCs w:val="24"/>
          <w:lang w:val="en-ID"/>
        </w:rPr>
        <w:t>8</w:t>
      </w:r>
      <w:r>
        <w:rPr>
          <w:rFonts w:ascii="Times New Roman" w:cs="Times New Roman" w:hAnsi="Times New Roman"/>
          <w:bCs/>
          <w:sz w:val="24"/>
          <w:szCs w:val="24"/>
          <w:lang w:val="en-ID"/>
        </w:rPr>
        <w:tab/>
      </w:r>
      <w:r>
        <w:rPr>
          <w:rFonts w:ascii="Times New Roman" w:cs="Times New Roman" w:hAnsi="Times New Roman"/>
          <w:bCs/>
          <w:sz w:val="24"/>
          <w:szCs w:val="24"/>
          <w:lang w:val="en-ID"/>
        </w:rPr>
        <w:t xml:space="preserve">Surat Keterangan dari SMPN 2 Taman Sidoarjo </w:t>
      </w:r>
      <w:r>
        <w:rPr>
          <w:rFonts w:ascii="Times New Roman" w:cs="Times New Roman" w:hAnsi="Times New Roman"/>
          <w:bCs/>
          <w:sz w:val="24"/>
          <w:szCs w:val="24"/>
          <w:lang w:val="en-ID"/>
        </w:rPr>
        <w:tab/>
      </w:r>
      <w:r>
        <w:rPr>
          <w:rFonts w:ascii="Times New Roman" w:cs="Times New Roman" w:hAnsi="Times New Roman"/>
          <w:bCs/>
          <w:sz w:val="24"/>
          <w:szCs w:val="24"/>
          <w:lang w:val="en-ID"/>
        </w:rPr>
        <w:tab/>
      </w:r>
      <w:r>
        <w:rPr>
          <w:rFonts w:ascii="Times New Roman" w:cs="Times New Roman" w:hAnsi="Times New Roman"/>
          <w:bCs/>
          <w:sz w:val="24"/>
          <w:szCs w:val="24"/>
          <w:lang w:val="en-ID"/>
        </w:rPr>
        <w:t>86</w:t>
      </w:r>
    </w:p>
    <w:p>
      <w:pPr>
        <w:pStyle w:val="style0"/>
        <w:tabs>
          <w:tab w:val="left" w:leader="dot" w:pos="7363"/>
          <w:tab w:val="left" w:leader="none" w:pos="7541"/>
        </w:tabs>
        <w:spacing w:after="0" w:lineRule="auto" w:line="240"/>
        <w:ind w:left="1418" w:right="566" w:hanging="1418"/>
        <w:jc w:val="both"/>
        <w:rPr>
          <w:rFonts w:ascii="Times New Roman" w:cs="Times New Roman" w:hAnsi="Times New Roman"/>
          <w:bCs/>
          <w:iCs/>
          <w:sz w:val="24"/>
          <w:szCs w:val="24"/>
          <w:lang w:val="en-ID"/>
        </w:rPr>
      </w:pPr>
      <w:r>
        <w:rPr>
          <w:rFonts w:ascii="Times New Roman" w:cs="Times New Roman" w:hAnsi="Times New Roman"/>
          <w:bCs/>
          <w:sz w:val="24"/>
          <w:szCs w:val="24"/>
        </w:rPr>
        <w:t xml:space="preserve">Lampiran </w:t>
      </w:r>
      <w:r>
        <w:rPr>
          <w:rFonts w:ascii="Times New Roman" w:cs="Times New Roman" w:hAnsi="Times New Roman"/>
          <w:bCs/>
          <w:sz w:val="24"/>
          <w:szCs w:val="24"/>
          <w:lang w:val="en-ID"/>
        </w:rPr>
        <w:t>9</w:t>
      </w:r>
      <w:r>
        <w:rPr>
          <w:rFonts w:ascii="Times New Roman" w:cs="Times New Roman" w:hAnsi="Times New Roman"/>
          <w:bCs/>
          <w:sz w:val="24"/>
          <w:szCs w:val="24"/>
        </w:rPr>
        <w:tab/>
      </w:r>
      <w:r>
        <w:rPr>
          <w:rFonts w:ascii="Times New Roman" w:cs="Times New Roman" w:hAnsi="Times New Roman"/>
          <w:bCs/>
          <w:sz w:val="24"/>
          <w:szCs w:val="24"/>
        </w:rPr>
        <w:t>Persetujuan Etik</w:t>
      </w:r>
      <w:r>
        <w:rPr>
          <w:rFonts w:ascii="Times New Roman" w:cs="Times New Roman" w:hAnsi="Times New Roman"/>
          <w:bCs/>
          <w:i/>
          <w:sz w:val="24"/>
          <w:szCs w:val="24"/>
        </w:rPr>
        <w:t xml:space="preserve"> (Ethical Approval)</w:t>
      </w:r>
      <w:r>
        <w:rPr>
          <w:rFonts w:ascii="Times New Roman" w:cs="Times New Roman" w:hAnsi="Times New Roman"/>
          <w:bCs/>
          <w:iCs/>
          <w:sz w:val="24"/>
          <w:szCs w:val="24"/>
          <w:lang w:val="en-ID"/>
        </w:rPr>
        <w:t xml:space="preserve"> </w:t>
      </w:r>
      <w:r>
        <w:rPr>
          <w:rFonts w:ascii="Times New Roman" w:cs="Times New Roman" w:hAnsi="Times New Roman"/>
          <w:bCs/>
          <w:iCs/>
          <w:sz w:val="24"/>
          <w:szCs w:val="24"/>
          <w:lang w:val="en-ID"/>
        </w:rPr>
        <w:tab/>
      </w:r>
      <w:r>
        <w:rPr>
          <w:rFonts w:ascii="Times New Roman" w:cs="Times New Roman" w:hAnsi="Times New Roman"/>
          <w:bCs/>
          <w:iCs/>
          <w:sz w:val="24"/>
          <w:szCs w:val="24"/>
          <w:lang w:val="en-ID"/>
        </w:rPr>
        <w:tab/>
      </w:r>
      <w:r>
        <w:rPr>
          <w:rFonts w:ascii="Times New Roman" w:cs="Times New Roman" w:hAnsi="Times New Roman"/>
          <w:bCs/>
          <w:iCs/>
          <w:sz w:val="24"/>
          <w:szCs w:val="24"/>
          <w:lang w:val="en-ID"/>
        </w:rPr>
        <w:t>87</w:t>
      </w:r>
    </w:p>
    <w:p>
      <w:pPr>
        <w:pStyle w:val="style0"/>
        <w:tabs>
          <w:tab w:val="left" w:leader="dot" w:pos="7363"/>
          <w:tab w:val="left" w:leader="none" w:pos="7541"/>
        </w:tabs>
        <w:autoSpaceDE w:val="false"/>
        <w:autoSpaceDN w:val="false"/>
        <w:adjustRightInd w:val="false"/>
        <w:spacing w:after="0" w:lineRule="auto" w:line="240"/>
        <w:ind w:left="1418" w:right="566" w:hanging="1418"/>
        <w:rPr>
          <w:rFonts w:ascii="Times New Roman" w:cs="Times New Roman" w:hAnsi="Times New Roman"/>
          <w:bCs/>
          <w:sz w:val="24"/>
          <w:szCs w:val="24"/>
          <w:lang w:val="en-ID"/>
        </w:rPr>
      </w:pPr>
      <w:r>
        <w:rPr>
          <w:rFonts w:ascii="Times New Roman" w:cs="Times New Roman" w:hAnsi="Times New Roman"/>
          <w:bCs/>
          <w:sz w:val="24"/>
          <w:szCs w:val="24"/>
        </w:rPr>
        <w:t xml:space="preserve">Lampiran </w:t>
      </w:r>
      <w:r>
        <w:rPr>
          <w:rFonts w:ascii="Times New Roman" w:cs="Times New Roman" w:hAnsi="Times New Roman"/>
          <w:bCs/>
          <w:sz w:val="24"/>
          <w:szCs w:val="24"/>
          <w:lang w:val="en-ID"/>
        </w:rPr>
        <w:t>10</w:t>
      </w:r>
      <w:r>
        <w:rPr>
          <w:rFonts w:ascii="Times New Roman" w:cs="Times New Roman" w:hAnsi="Times New Roman"/>
          <w:bCs/>
          <w:sz w:val="24"/>
          <w:szCs w:val="24"/>
        </w:rPr>
        <w:tab/>
      </w:r>
      <w:r>
        <w:rPr>
          <w:rFonts w:ascii="Times New Roman" w:cs="Times New Roman" w:hAnsi="Times New Roman"/>
          <w:sz w:val="24"/>
          <w:szCs w:val="24"/>
        </w:rPr>
        <w:t>Lembar Kuesioner</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88</w:t>
      </w:r>
    </w:p>
    <w:p>
      <w:pPr>
        <w:pStyle w:val="style0"/>
        <w:tabs>
          <w:tab w:val="left" w:leader="dot" w:pos="7363"/>
          <w:tab w:val="left" w:leader="none" w:pos="7541"/>
        </w:tabs>
        <w:spacing w:after="0" w:lineRule="auto" w:line="240"/>
        <w:ind w:left="1418" w:right="566" w:hanging="1418"/>
        <w:jc w:val="both"/>
        <w:rPr>
          <w:rFonts w:ascii="Times New Roman" w:cs="Times New Roman" w:hAnsi="Times New Roman"/>
          <w:bCs/>
          <w:sz w:val="24"/>
          <w:szCs w:val="24"/>
          <w:lang w:val="en-ID"/>
        </w:rPr>
      </w:pPr>
      <w:r>
        <w:rPr>
          <w:rFonts w:ascii="Times New Roman" w:cs="Times New Roman" w:hAnsi="Times New Roman"/>
          <w:bCs/>
          <w:sz w:val="24"/>
          <w:szCs w:val="24"/>
        </w:rPr>
        <w:t>Lampiran 1</w:t>
      </w:r>
      <w:r>
        <w:rPr>
          <w:rFonts w:ascii="Times New Roman" w:cs="Times New Roman" w:hAnsi="Times New Roman"/>
          <w:bCs/>
          <w:sz w:val="24"/>
          <w:szCs w:val="24"/>
          <w:lang w:val="en-ID"/>
        </w:rPr>
        <w:t>1</w:t>
      </w:r>
      <w:r>
        <w:rPr>
          <w:rFonts w:ascii="Times New Roman" w:cs="Times New Roman" w:hAnsi="Times New Roman"/>
          <w:bCs/>
          <w:sz w:val="24"/>
          <w:szCs w:val="24"/>
        </w:rPr>
        <w:tab/>
      </w:r>
      <w:r>
        <w:rPr>
          <w:rFonts w:ascii="Times New Roman" w:cs="Times New Roman" w:hAnsi="Times New Roman"/>
          <w:sz w:val="24"/>
          <w:szCs w:val="24"/>
        </w:rPr>
        <w:t>Hasil Tabulasi Data Responden</w:t>
      </w:r>
      <w:r>
        <w:rPr>
          <w:rFonts w:ascii="Times New Roman" w:cs="Times New Roman" w:hAnsi="Times New Roman"/>
          <w:sz w:val="24"/>
          <w:szCs w:val="24"/>
          <w:lang w:val="en-ID"/>
        </w:rPr>
        <w:t xml:space="preserve"> </w:t>
      </w:r>
      <w:r>
        <w:rPr>
          <w:rFonts w:ascii="Times New Roman" w:cs="Times New Roman" w:hAnsi="Times New Roman"/>
          <w:sz w:val="24"/>
          <w:szCs w:val="24"/>
          <w:lang w:val="en-ID"/>
        </w:rPr>
        <w:tab/>
      </w:r>
      <w:r>
        <w:rPr>
          <w:rFonts w:ascii="Times New Roman" w:cs="Times New Roman" w:hAnsi="Times New Roman"/>
          <w:sz w:val="24"/>
          <w:szCs w:val="24"/>
          <w:lang w:val="en-ID"/>
        </w:rPr>
        <w:tab/>
      </w:r>
      <w:r>
        <w:rPr>
          <w:rFonts w:ascii="Times New Roman" w:cs="Times New Roman" w:hAnsi="Times New Roman"/>
          <w:sz w:val="24"/>
          <w:szCs w:val="24"/>
          <w:lang w:val="en-ID"/>
        </w:rPr>
        <w:t>96</w:t>
      </w:r>
    </w:p>
    <w:p>
      <w:pPr>
        <w:pStyle w:val="style0"/>
        <w:tabs>
          <w:tab w:val="left" w:leader="dot" w:pos="7363"/>
          <w:tab w:val="left" w:leader="none" w:pos="7541"/>
        </w:tabs>
        <w:spacing w:after="0" w:lineRule="auto" w:line="240"/>
        <w:ind w:left="1418" w:right="566" w:hanging="1418"/>
        <w:rPr>
          <w:rFonts w:ascii="Times New Roman" w:cs="Times New Roman" w:hAnsi="Times New Roman"/>
          <w:sz w:val="24"/>
          <w:szCs w:val="24"/>
          <w:lang w:val="en-ID"/>
        </w:rPr>
      </w:pPr>
      <w:r>
        <w:rPr>
          <w:rFonts w:ascii="Times New Roman" w:cs="Times New Roman" w:hAnsi="Times New Roman"/>
          <w:sz w:val="24"/>
          <w:szCs w:val="24"/>
        </w:rPr>
        <w:t>Lampiran 1</w:t>
      </w:r>
      <w:r>
        <w:rPr>
          <w:rFonts w:ascii="Times New Roman" w:cs="Times New Roman" w:hAnsi="Times New Roman"/>
          <w:sz w:val="24"/>
          <w:szCs w:val="24"/>
          <w:lang w:val="en-ID"/>
        </w:rPr>
        <w:t>2</w:t>
      </w:r>
      <w:r>
        <w:rPr>
          <w:rFonts w:ascii="Times New Roman" w:cs="Times New Roman" w:hAnsi="Times New Roman"/>
          <w:sz w:val="24"/>
          <w:szCs w:val="24"/>
        </w:rPr>
        <w:tab/>
      </w:r>
      <w:r>
        <w:rPr>
          <w:rFonts w:ascii="Times New Roman" w:cs="Times New Roman" w:hAnsi="Times New Roman"/>
          <w:bCs/>
          <w:sz w:val="24"/>
          <w:szCs w:val="24"/>
        </w:rPr>
        <w:t>Hasil Frekuensi Data Umum dan Data Khusus</w:t>
      </w:r>
      <w:r>
        <w:rPr>
          <w:rFonts w:ascii="Times New Roman" w:cs="Times New Roman" w:hAnsi="Times New Roman"/>
          <w:bCs/>
          <w:sz w:val="24"/>
          <w:szCs w:val="24"/>
          <w:lang w:val="en-ID"/>
        </w:rPr>
        <w:t xml:space="preserve"> </w:t>
      </w:r>
      <w:r>
        <w:rPr>
          <w:rFonts w:ascii="Times New Roman" w:cs="Times New Roman" w:hAnsi="Times New Roman"/>
          <w:bCs/>
          <w:sz w:val="24"/>
          <w:szCs w:val="24"/>
          <w:lang w:val="en-ID"/>
        </w:rPr>
        <w:tab/>
      </w:r>
      <w:r>
        <w:rPr>
          <w:rFonts w:ascii="Times New Roman" w:cs="Times New Roman" w:hAnsi="Times New Roman"/>
          <w:bCs/>
          <w:sz w:val="24"/>
          <w:szCs w:val="24"/>
          <w:lang w:val="en-ID"/>
        </w:rPr>
        <w:tab/>
      </w:r>
      <w:r>
        <w:rPr>
          <w:rFonts w:ascii="Times New Roman" w:cs="Times New Roman" w:hAnsi="Times New Roman"/>
          <w:bCs/>
          <w:sz w:val="24"/>
          <w:szCs w:val="24"/>
          <w:lang w:val="en-ID"/>
        </w:rPr>
        <w:t>105</w:t>
      </w:r>
    </w:p>
    <w:p>
      <w:pPr>
        <w:pStyle w:val="style0"/>
        <w:tabs>
          <w:tab w:val="left" w:leader="dot" w:pos="7363"/>
          <w:tab w:val="left" w:leader="none" w:pos="7541"/>
        </w:tabs>
        <w:spacing w:after="0" w:lineRule="auto" w:line="240"/>
        <w:ind w:left="1418" w:right="566" w:hanging="1418"/>
        <w:rPr>
          <w:rFonts w:ascii="Times New Roman" w:cs="Times New Roman" w:hAnsi="Times New Roman"/>
          <w:sz w:val="24"/>
          <w:szCs w:val="24"/>
          <w:lang w:val="en-ID"/>
        </w:rPr>
      </w:pPr>
      <w:r>
        <w:rPr>
          <w:rFonts w:ascii="Times New Roman" w:cs="Times New Roman" w:hAnsi="Times New Roman"/>
          <w:sz w:val="24"/>
          <w:szCs w:val="24"/>
        </w:rPr>
        <w:t>Lampiran 1</w:t>
      </w:r>
      <w:r>
        <w:rPr>
          <w:rFonts w:ascii="Times New Roman" w:cs="Times New Roman" w:hAnsi="Times New Roman"/>
          <w:sz w:val="24"/>
          <w:szCs w:val="24"/>
          <w:lang w:val="en-ID"/>
        </w:rPr>
        <w:t>3</w:t>
      </w:r>
      <w:r>
        <w:rPr>
          <w:rFonts w:ascii="Times New Roman" w:cs="Times New Roman" w:hAnsi="Times New Roman"/>
          <w:sz w:val="24"/>
          <w:szCs w:val="24"/>
        </w:rPr>
        <w:tab/>
      </w:r>
      <w:r>
        <w:rPr>
          <w:rFonts w:ascii="Times New Roman" w:cs="Times New Roman" w:hAnsi="Times New Roman"/>
          <w:sz w:val="24"/>
          <w:szCs w:val="24"/>
        </w:rPr>
        <w:t>Hasil Uji Paired T</w:t>
      </w:r>
      <w:r>
        <w:rPr>
          <w:rFonts w:ascii="Times New Roman" w:cs="Times New Roman" w:hAnsi="Times New Roman"/>
          <w:sz w:val="24"/>
          <w:szCs w:val="24"/>
          <w:lang w:val="en-ID"/>
        </w:rPr>
        <w:t>-</w:t>
      </w:r>
      <w:r>
        <w:rPr>
          <w:rFonts w:ascii="Times New Roman" w:cs="Times New Roman" w:hAnsi="Times New Roman"/>
          <w:sz w:val="24"/>
          <w:szCs w:val="24"/>
        </w:rPr>
        <w:t>Test</w:t>
      </w:r>
      <w:r>
        <w:rPr>
          <w:rFonts w:ascii="Times New Roman" w:cs="Times New Roman" w:hAnsi="Times New Roman"/>
          <w:iCs/>
          <w:sz w:val="24"/>
          <w:szCs w:val="24"/>
          <w:lang w:val="en-ID"/>
        </w:rPr>
        <w:t xml:space="preserve"> </w:t>
      </w:r>
      <w:r>
        <w:rPr>
          <w:rFonts w:ascii="Times New Roman" w:cs="Times New Roman" w:hAnsi="Times New Roman"/>
          <w:iCs/>
          <w:sz w:val="24"/>
          <w:szCs w:val="24"/>
          <w:lang w:val="en-ID"/>
        </w:rPr>
        <w:tab/>
      </w:r>
      <w:r>
        <w:rPr>
          <w:rFonts w:ascii="Times New Roman" w:cs="Times New Roman" w:hAnsi="Times New Roman"/>
          <w:iCs/>
          <w:sz w:val="24"/>
          <w:szCs w:val="24"/>
          <w:lang w:val="en-ID"/>
        </w:rPr>
        <w:tab/>
      </w:r>
      <w:r>
        <w:rPr>
          <w:rFonts w:ascii="Times New Roman" w:cs="Times New Roman" w:hAnsi="Times New Roman"/>
          <w:iCs/>
          <w:sz w:val="24"/>
          <w:szCs w:val="24"/>
          <w:lang w:val="en-ID"/>
        </w:rPr>
        <w:t>107</w:t>
      </w:r>
    </w:p>
    <w:p>
      <w:pPr>
        <w:pStyle w:val="style0"/>
        <w:autoSpaceDE w:val="false"/>
        <w:autoSpaceDN w:val="false"/>
        <w:adjustRightInd w:val="false"/>
        <w:spacing w:after="0" w:lineRule="auto" w:line="240"/>
        <w:rPr>
          <w:rFonts w:cs="Times New Roman"/>
          <w:szCs w:val="24"/>
        </w:rPr>
      </w:pPr>
    </w:p>
    <w:p>
      <w:pPr>
        <w:pStyle w:val="style0"/>
        <w:tabs>
          <w:tab w:val="left" w:leader="dot" w:pos="765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ind w:left="1267" w:hanging="1267"/>
        <w:jc w:val="both"/>
        <w:rPr>
          <w:rFonts w:cs="Times New Roman"/>
          <w:bCs/>
          <w:szCs w:val="24"/>
        </w:rPr>
      </w:pPr>
    </w:p>
    <w:p>
      <w:pPr>
        <w:pStyle w:val="style0"/>
        <w:tabs>
          <w:tab w:val="left" w:leader="dot" w:pos="7200"/>
        </w:tabs>
        <w:spacing w:lineRule="auto" w:line="240"/>
        <w:jc w:val="both"/>
        <w:rPr>
          <w:rFonts w:cs="Times New Roman"/>
          <w:b/>
          <w:szCs w:val="24"/>
        </w:rPr>
      </w:pPr>
    </w:p>
    <w:p>
      <w:pPr>
        <w:pStyle w:val="style4100"/>
        <w:spacing w:lineRule="auto" w:line="480"/>
        <w:contextualSpacing/>
        <w:rPr>
          <w:b/>
          <w:bCs/>
          <w:noProof/>
        </w:rPr>
      </w:pPr>
    </w:p>
    <w:p>
      <w:pPr>
        <w:pStyle w:val="style4100"/>
        <w:spacing w:lineRule="auto" w:line="480"/>
        <w:jc w:val="center"/>
        <w:contextualSpacing/>
        <w:rPr>
          <w:b/>
          <w:bCs/>
          <w:noProof/>
        </w:rPr>
        <w:sectPr>
          <w:pgSz w:w="11906" w:h="16838" w:orient="portrait"/>
          <w:pgMar w:top="1701" w:right="1701" w:bottom="1701" w:left="2268" w:header="1134" w:footer="1134" w:gutter="0"/>
          <w:pgNumType w:fmt="lowerRoman" w:start="1"/>
          <w:cols w:space="720"/>
          <w:docGrid w:linePitch="299"/>
        </w:sectPr>
      </w:pPr>
    </w:p>
    <w:p>
      <w:pPr>
        <w:pStyle w:val="style4100"/>
        <w:spacing w:lineRule="auto" w:line="480"/>
        <w:jc w:val="center"/>
        <w:contextualSpacing/>
        <w:rPr>
          <w:noProof/>
        </w:rPr>
      </w:pPr>
      <w:r>
        <w:rPr>
          <w:b/>
          <w:bCs/>
          <w:noProof/>
        </w:rPr>
        <w:t>BAB 1</w:t>
      </w:r>
    </w:p>
    <w:p>
      <w:pPr>
        <w:pStyle w:val="style0"/>
        <w:spacing w:after="0" w:lineRule="auto" w:line="480"/>
        <w:jc w:val="center"/>
        <w:contextualSpacing/>
        <w:rPr>
          <w:rFonts w:ascii="Times New Roman" w:cs="Times New Roman" w:hAnsi="Times New Roman"/>
          <w:b/>
          <w:bCs/>
          <w:sz w:val="24"/>
          <w:szCs w:val="24"/>
        </w:rPr>
      </w:pPr>
      <w:r>
        <w:rPr>
          <w:rFonts w:ascii="Times New Roman" w:cs="Times New Roman" w:hAnsi="Times New Roman"/>
          <w:b/>
          <w:bCs/>
          <w:sz w:val="24"/>
          <w:szCs w:val="24"/>
        </w:rPr>
        <w:t>PENDAHULUAN</w:t>
      </w:r>
    </w:p>
    <w:p>
      <w:pPr>
        <w:pStyle w:val="style0"/>
        <w:spacing w:after="0" w:lineRule="auto" w:line="480"/>
        <w:jc w:val="center"/>
        <w:contextualSpacing/>
        <w:rPr>
          <w:rFonts w:ascii="Times New Roman" w:cs="Times New Roman" w:hAnsi="Times New Roman"/>
          <w:b/>
          <w:bCs/>
          <w:sz w:val="24"/>
          <w:szCs w:val="24"/>
        </w:rPr>
      </w:pPr>
    </w:p>
    <w:p>
      <w:pPr>
        <w:pStyle w:val="style179"/>
        <w:numPr>
          <w:ilvl w:val="1"/>
          <w:numId w:val="2"/>
        </w:numPr>
        <w:spacing w:after="0" w:lineRule="auto" w:line="480"/>
        <w:ind w:left="709" w:hanging="709"/>
        <w:rPr>
          <w:rFonts w:ascii="Times New Roman" w:cs="Times New Roman" w:hAnsi="Times New Roman"/>
          <w:b/>
          <w:bCs/>
          <w:sz w:val="24"/>
          <w:szCs w:val="24"/>
        </w:rPr>
      </w:pPr>
      <w:r>
        <w:rPr>
          <w:rFonts w:ascii="Times New Roman" w:cs="Times New Roman" w:hAnsi="Times New Roman"/>
          <w:b/>
          <w:bCs/>
          <w:sz w:val="24"/>
          <w:szCs w:val="24"/>
        </w:rPr>
        <w:t xml:space="preserve">Latar Belakang </w:t>
      </w:r>
    </w:p>
    <w:p>
      <w:pPr>
        <w:pStyle w:val="style179"/>
        <w:spacing w:after="0" w:lineRule="auto" w:line="480"/>
        <w:ind w:left="0" w:firstLine="720"/>
        <w:jc w:val="both"/>
        <w:rPr>
          <w:rFonts w:ascii="Times New Roman" w:cs="Times New Roman" w:hAnsi="Times New Roman"/>
          <w:sz w:val="24"/>
          <w:szCs w:val="24"/>
        </w:rPr>
      </w:pPr>
      <w:r>
        <w:rPr>
          <w:rFonts w:ascii="Times New Roman" w:cs="Times New Roman" w:hAnsi="Times New Roman"/>
          <w:sz w:val="24"/>
          <w:szCs w:val="24"/>
        </w:rPr>
        <w:t>Remaja merupakan sebuah aset dan harapan bagi Bangsa Indonesia. Sehingga para remaja perlu disiapkan dan menyiapkan diri untuk menatap masa depan yang lebih baik. Pubertas merupakan masa peralihan dari anak-anak menuju ke masa dewasa biasanya dimulai ketika berusia 10-19 tahun</w:t>
      </w:r>
      <w:r>
        <w:rPr>
          <w:rFonts w:ascii="Times New Roman" w:cs="Times New Roman" w:hAnsi="Times New Roman"/>
          <w:sz w:val="24"/>
          <w:szCs w:val="24"/>
          <w:lang w:val="en-ID"/>
        </w:rPr>
        <w:t xml:space="preserve">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Mutiara","given":"Nadia","non-dropping-particle":"","parse-names":false,"suffix":""},{"dropping-particle":"","family":"Santoso","given":"Budi","non-dropping-particle":"","parse-names":false,"suffix":""},{"dropping-particle":"","family":"Ali","given":"Jl Mohammad","non-dropping-particle":"","parse-names":false,"suffix":""},{"dropping-particle":"","family":"Rsmh","given":"Komplek","non-dropping-particle":"","parse-names":false,"suffix":""}],"id":"ITEM-1","issue":"April","issued":{"date-parts":[["2018"]]},"title":"Pengaruh Penyuluhan Personal Hygiene terhadap Tingkat Pengetahuan tentang Menstruasi dan Praktik Personal Hygiene Pada Siswi Kelas IX di SMP Negeri 24 Palembang danSMP Negeri 45 Palembang untuk Departemen Kesehatan Masyarakat St John ’ s Medical College ,","type":"article-journal"},"uris":["http://www.mendeley.com/documents/?uuid=dcf624d4-686e-4db1-9a16-54b40e86242e"]}],"mendeley":{"formattedCitation":"(Mutiara et al., 2018)","plainTextFormattedCitation":"(Mutiara et al., 2018)","previouslyFormattedCitation":"(Mutiara et al., 2018)"},"properties":{"noteIndex":0},"schema":"https://github.com/citation-style-language/schema/raw/master/csl-citation.json"}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sz w:val="24"/>
          <w:szCs w:val="24"/>
        </w:rPr>
        <w:t>(Mutiara et al., 2018)</w:t>
      </w:r>
      <w:r>
        <w:rPr>
          <w:rFonts w:ascii="Times New Roman" w:cs="Times New Roman" w:hAnsi="Times New Roman"/>
          <w:sz w:val="24"/>
          <w:szCs w:val="24"/>
        </w:rPr>
        <w:fldChar w:fldCharType="end"/>
      </w:r>
      <w:r>
        <w:rPr>
          <w:rFonts w:ascii="Times New Roman" w:cs="Times New Roman" w:hAnsi="Times New Roman"/>
          <w:sz w:val="24"/>
          <w:szCs w:val="24"/>
        </w:rPr>
        <w:t xml:space="preserve">. Kebersihan diri bagi sebagian remaja siswi merupakan hal yang sering dianggap sebelah mata bahkan tidak jarang diantara mereka yang menganggap bahwa menjaga kebersihan diri cukup dengan mandi dan berganti pakaian. Beberapa siswi bahkan ada yang terbiasa hanya mandi sehari sekali dan tidak rutin mengganti pembalut ketika menstruasi. Remaja putri ketika mengalami menstruasi idealnya harus mengganti pembalut yakni 4-5 kali dalam sehari atau setiap 4 jam sekali, setelah mandi atau buang air vagina harus dibersihkan dengan air bersih dan dikeringkan menggunakan tissue atau handuk kering agar tidak lembab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High","given":"Public","non-dropping-particle":"","parse-names":false,"suffix":""},{"dropping-particle":"","family":"Palangka","given":"Schools","non-dropping-particle":"","parse-names":false,"suffix":""}],"id":"ITEM-1","issue":"2","issued":{"date-parts":[["2020"]]},"page":"168-172","title":"Perawatan Diri Selama Menstruasi pada Remaja Putri di SMA Negeri 10 Palangka Raya","type":"article-journal","volume":"5"},"uris":["http://www.mendeley.com/documents/?uuid=50d2086d-7159-4ba7-9abc-cfe8acc8ec00"]}],"mendeley":{"formattedCitation":"(High &amp; Palangka, 2020)","plainTextFormattedCitation":"(High &amp; Palangka, 2020)","previouslyFormattedCitation":"(High &amp; Palangka, 2020)"},"properties":{"noteIndex":0},"schema":"https://github.com/citation-style-language/schema/raw/master/csl-citation.json"}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sz w:val="24"/>
          <w:szCs w:val="24"/>
        </w:rPr>
        <w:t>(High &amp; Palangka, 2020)</w:t>
      </w:r>
      <w:r>
        <w:rPr>
          <w:rFonts w:ascii="Times New Roman" w:cs="Times New Roman" w:hAnsi="Times New Roman"/>
          <w:sz w:val="24"/>
          <w:szCs w:val="24"/>
        </w:rPr>
        <w:fldChar w:fldCharType="end"/>
      </w:r>
      <w:r>
        <w:rPr>
          <w:rFonts w:ascii="Times New Roman" w:cs="Times New Roman" w:hAnsi="Times New Roman"/>
          <w:sz w:val="24"/>
          <w:szCs w:val="24"/>
        </w:rPr>
        <w:t>.</w:t>
      </w:r>
    </w:p>
    <w:p>
      <w:pPr>
        <w:pStyle w:val="style179"/>
        <w:spacing w:after="0" w:lineRule="auto" w:line="480"/>
        <w:ind w:left="0" w:firstLine="720"/>
        <w:jc w:val="both"/>
        <w:rPr>
          <w:rFonts w:ascii="Times New Roman" w:cs="Times New Roman" w:hAnsi="Times New Roman"/>
          <w:sz w:val="24"/>
          <w:szCs w:val="24"/>
          <w:lang w:val="en-ID"/>
        </w:rPr>
      </w:pPr>
      <w:r>
        <w:rPr>
          <w:rFonts w:ascii="Times New Roman" w:cs="Times New Roman" w:hAnsi="Times New Roman"/>
          <w:sz w:val="24"/>
          <w:szCs w:val="24"/>
        </w:rPr>
        <w:t>Jawa Timur merupakan provinsi di pulau Jawa dengan jumlah penderita kanker serviks terbanyak kedua setelah Jawa Tengah yaitu sebesar 9.494 penderita (Kemenkes RI, 2017). Tingginya perilaku beresiko pada remaja merupakan sifat dan ciri khas remaja, pengetahuan tentang kesehatan, nilai moral yang di percaya oleh para remaja, serta tidak adanya lingkungan yang mendukung atau bahkan informasi yang salah akan mendorong perilaku beresiko</w:t>
      </w:r>
      <w:r>
        <w:rPr>
          <w:rFonts w:ascii="Times New Roman" w:cs="Times New Roman" w:hAnsi="Times New Roman"/>
          <w:sz w:val="24"/>
          <w:szCs w:val="24"/>
          <w:lang w:val="en-ID"/>
        </w:rPr>
        <w:t xml:space="preserve">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{"citationItems":[{"id":"ITEM-1","itemData":{"author":[{"dropping-particle":"","family":"Indra Desy, Neti Juniarti","given":"dan Mamat Lukman","non-dropping-particle":"","parse-names":false,"suffix":""}],"id":"ITEM-1","issue":"1","issued":{"date-parts":[["2017"]]},"page":"1-5","title":"ABSTRAK. Remaja merupakan kelompok beresiko untuk penularan HIV/AIDS. Pengetahuan yang baik tentang penyakit akan membantu remaja untuk melakukan upaya pencegahan. Tujuan penelitian ini adalah untuk mengidentifikasi gambaran pengetahuan remaja tenta HIV/A","type":"article-journal","volume":"1"},"uris":["http://www.mendeley.com/documents/?uuid=418a3798-701a-44fb-9644-06bb3cd613bc"]}],"mendeley":{"formattedCitation":"(Indra Desy, Neti Juniarti, 2017)","plainTextFormattedCitation":"(Indra Desy, Neti Juniarti, 2017)","previouslyFormattedCitation":"(Indra Desy, Neti Juniarti, 2017)"},"properties":{"noteIndex":0},"schema":"https://github.com/citation-style-language/schema/raw/master/csl-citation.json"}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sz w:val="24"/>
          <w:szCs w:val="24"/>
        </w:rPr>
        <w:t>(Indra Desy, Neti Juniarti, 2017)</w:t>
      </w:r>
      <w:r>
        <w:rPr>
          <w:rFonts w:ascii="Times New Roman" w:cs="Times New Roman" w:hAnsi="Times New Roman"/>
          <w:sz w:val="24"/>
          <w:szCs w:val="24"/>
        </w:rPr>
        <w:fldChar w:fldCharType="end"/>
      </w:r>
      <w:r>
        <w:rPr>
          <w:rFonts w:ascii="Times New Roman" w:cs="Times New Roman" w:hAnsi="Times New Roman"/>
          <w:sz w:val="24"/>
          <w:szCs w:val="24"/>
          <w:lang w:val="en-ID"/>
        </w:rPr>
        <w:t>.</w:t>
      </w:r>
    </w:p>
    <w:p>
      <w:pPr>
        <w:pStyle w:val="style179"/>
        <w:spacing w:after="0" w:lineRule="auto" w:line="480"/>
        <w:ind w:left="0" w:firstLine="720"/>
        <w:jc w:val="both"/>
        <w:rPr>
          <w:rFonts w:ascii="Times New Roman" w:cs="Times New Roman" w:hAnsi="Times New Roman"/>
          <w:sz w:val="24"/>
          <w:szCs w:val="24"/>
          <w:lang w:val="en-ID"/>
        </w:rPr>
      </w:pPr>
      <w:r>
        <w:rPr>
          <w:rFonts w:ascii="Times New Roman" w:cs="Times New Roman" w:hAnsi="Times New Roman"/>
          <w:spacing w:val="-2"/>
          <w:sz w:val="24"/>
          <w:szCs w:val="24"/>
        </w:rPr>
        <w:t xml:space="preserve">Remaja sebagai </w:t>
      </w:r>
      <w:r>
        <w:rPr>
          <w:rFonts w:ascii="Times New Roman" w:cs="Times New Roman" w:hAnsi="Times New Roman"/>
          <w:sz w:val="24"/>
          <w:szCs w:val="24"/>
        </w:rPr>
        <w:t>kelompok</w:t>
      </w:r>
      <w:r>
        <w:rPr>
          <w:rFonts w:ascii="Times New Roman" w:cs="Times New Roman" w:hAnsi="Times New Roman"/>
          <w:spacing w:val="-2"/>
          <w:sz w:val="24"/>
          <w:szCs w:val="24"/>
        </w:rPr>
        <w:t xml:space="preserve"> yang beresiko memiliki karakteristik yang mengarah pada sikap menimbulkan berbagai masalah kesehatan. Remaja dianggap sebagai masa yang kritis sebagai fase pencarian jati diri yang berusaha mandiri dalam mengambil keputusan atau bersikap dan melepaskan ketergantungan dari orang tuanya. Perkembangan remaja yang seringkali terjadi saat ini adalah peningkatan kedekatan dengan teman sebaya sehingga pada saat yang bersamaan kedekatan dengan orang tua menjadi turunatau bahkan menjauh karena sering menghabiskan waktu dengan teman-temannya. Perkembangan sosial ini yang menyebabkan beberapa remaja seringkali kehilangan identitas sosial dan jati dirinya sehingga remaja semakin beresiko terhadap masalah kesehatan</w:t>
      </w:r>
      <w:r>
        <w:rPr>
          <w:rFonts w:ascii="Times New Roman" w:cs="Times New Roman" w:hAnsi="Times New Roman"/>
          <w:spacing w:val="-2"/>
          <w:sz w:val="24"/>
          <w:szCs w:val="24"/>
          <w:lang w:val="en-ID"/>
        </w:rPr>
        <w:t xml:space="preserve"> </w:t>
      </w:r>
      <w:r>
        <w:rPr>
          <w:rFonts w:ascii="Times New Roman" w:cs="Times New Roman" w:hAnsi="Times New Roman"/>
          <w:spacing w:val="-2"/>
          <w:sz w:val="24"/>
          <w:szCs w:val="24"/>
        </w:rPr>
        <w:fldChar w:fldCharType="begin"/>
      </w:r>
      <w:r>
        <w:rPr>
          <w:rFonts w:ascii="Times New Roman" w:cs="Times New Roman" w:hAnsi="Times New Roman"/>
          <w:spacing w:val="-2"/>
          <w:sz w:val="24"/>
          <w:szCs w:val="24"/>
        </w:rPr>
        <w:instrText>ADDIN CSL_CITATION {"citationItems":[{"id":"ITEM-1","itemData":{"author":[{"dropping-particle":"","family":"Made, Sang Ayu","given":"Wiwin","non-dropping-particle":"","parse-names":false,"suffix":""}],"id":"ITEM-1","issued":{"date-parts":[["2019"]]},"page":"544-549","title":"Artikel penelitian","type":"article-journal"},"uris":["http://www.mendeley.com/documents/?uuid=d7eab9af-878f-4001-a4f6-0503043138fd"]}],"mendeley":{"formattedCitation":"(Made, Sang Ayu, 2019)","plainTextFormattedCitation":"(Made, Sang Ayu, 2019)","previouslyFormattedCitation":"(Made, Sang Ayu, 2019)"},"properties":{"noteIndex":0},"schema":"https://github.com/citation-style-language/schema/raw/master/csl-citation.json"}</w:instrText>
      </w:r>
      <w:r>
        <w:rPr>
          <w:rFonts w:ascii="Times New Roman" w:cs="Times New Roman" w:hAnsi="Times New Roman"/>
          <w:spacing w:val="-2"/>
          <w:sz w:val="24"/>
          <w:szCs w:val="24"/>
        </w:rPr>
        <w:fldChar w:fldCharType="separate"/>
      </w:r>
      <w:r>
        <w:rPr>
          <w:rFonts w:ascii="Times New Roman" w:cs="Times New Roman" w:hAnsi="Times New Roman"/>
          <w:spacing w:val="-2"/>
          <w:sz w:val="24"/>
          <w:szCs w:val="24"/>
        </w:rPr>
        <w:t>(Made, Sang Ayu, 2019)</w:t>
      </w:r>
      <w:r>
        <w:rPr>
          <w:rFonts w:ascii="Times New Roman" w:cs="Times New Roman" w:hAnsi="Times New Roman"/>
          <w:spacing w:val="-2"/>
          <w:sz w:val="24"/>
          <w:szCs w:val="24"/>
        </w:rPr>
        <w:fldChar w:fldCharType="end"/>
      </w:r>
      <w:r>
        <w:rPr>
          <w:rFonts w:ascii="Times New Roman" w:cs="Times New Roman" w:hAnsi="Times New Roman"/>
          <w:sz w:val="24"/>
          <w:szCs w:val="24"/>
          <w:lang w:val="en-ID"/>
        </w:rPr>
        <w:t>.</w:t>
      </w:r>
    </w:p>
    <w:p>
      <w:pPr>
        <w:pStyle w:val="style179"/>
        <w:spacing w:after="0" w:lineRule="auto" w:line="480"/>
        <w:ind w:left="0" w:firstLine="720"/>
        <w:jc w:val="both"/>
        <w:rPr>
          <w:rFonts w:ascii="Times New Roman" w:cs="Times New Roman" w:hAnsi="Times New Roman"/>
          <w:spacing w:val="-2"/>
          <w:sz w:val="24"/>
          <w:szCs w:val="24"/>
        </w:rPr>
      </w:pPr>
      <w:r>
        <w:rPr>
          <w:rFonts w:ascii="Times New Roman" w:cs="Times New Roman" w:hAnsi="Times New Roman"/>
          <w:spacing w:val="-2"/>
          <w:sz w:val="24"/>
          <w:szCs w:val="24"/>
        </w:rPr>
        <w:t xml:space="preserve">Masalah remaja dengan reproduksinya relatif kurang mendapat perhatian karena umur yang terhitung masih sangat muda, masih dalam masa-masa pendidikan sehingga berpendapat bahwa dimasa ini akan kecil kemungkinan terkena penyakit yang berhubungan dengan alat reproduksinya </w:t>
      </w:r>
      <w:r>
        <w:rPr>
          <w:rFonts w:ascii="Times New Roman" w:cs="Times New Roman" w:hAnsi="Times New Roman"/>
          <w:spacing w:val="-2"/>
          <w:sz w:val="24"/>
          <w:szCs w:val="24"/>
        </w:rPr>
        <w:fldChar w:fldCharType="begin"/>
      </w:r>
      <w:r>
        <w:rPr>
          <w:rFonts w:ascii="Times New Roman" w:cs="Times New Roman" w:hAnsi="Times New Roman"/>
          <w:spacing w:val="-2"/>
          <w:sz w:val="24"/>
          <w:szCs w:val="24"/>
        </w:rPr>
        <w:instrText>ADDIN CSL_CITATION {"citationItems":[{"id":"ITEM-1","itemData":{"author":[{"dropping-particle":"","family":"P","given":"Domas Nurchandra","non-dropping-particle":"","parse-names":false,"suffix":""},{"dropping-particle":"","family":"Aulia","given":"Fika","non-dropping-particle":"","parse-names":false,"suffix":""}],"id":"ITEM-1","issue":"1","issued":{"date-parts":[["2020"]]},"page":"31-35","title":"PENDIDIKAN KESEHATAN TENTANG PERSONAL HYGIENE PADA REMAJA PUTRI DI SMP 1 MUHAMMADIYAH BANJARMASIN HEALTH EDUCATION ABOUT PERSONAL HYGIENE IN WOMEN ADOLESCENTS IN SMP 1 MUHAMMADIYAH BANJARMASIN ABSTRAK PENDAHULUAN Masa remaja merupakan salah satu periode d","type":"article-journal","volume":"2"},"uris":["http://www.mendeley.com/documents/?uuid=877ab049-a436-42cb-a09b-1707e52fc149"]}],"mendeley":{"formattedCitation":"(P &amp; Aulia, 2020)","plainTextFormattedCitation":"(P &amp; Aulia, 2020)","previouslyFormattedCitation":"(P &amp; Aulia, 2020)"},"properties":{"noteIndex":0},"schema":"https://github.com/citation-style-language/schema/raw/master/csl-citation.json"}</w:instrText>
      </w:r>
      <w:r>
        <w:rPr>
          <w:rFonts w:ascii="Times New Roman" w:cs="Times New Roman" w:hAnsi="Times New Roman"/>
          <w:spacing w:val="-2"/>
          <w:sz w:val="24"/>
          <w:szCs w:val="24"/>
        </w:rPr>
        <w:fldChar w:fldCharType="separate"/>
      </w:r>
      <w:r>
        <w:rPr>
          <w:rFonts w:ascii="Times New Roman" w:cs="Times New Roman" w:hAnsi="Times New Roman"/>
          <w:spacing w:val="-2"/>
          <w:sz w:val="24"/>
          <w:szCs w:val="24"/>
        </w:rPr>
        <w:t>(P &amp; Aulia, 2020)</w:t>
      </w:r>
      <w:r>
        <w:rPr>
          <w:rFonts w:ascii="Times New Roman" w:cs="Times New Roman" w:hAnsi="Times New Roman"/>
          <w:spacing w:val="-2"/>
          <w:sz w:val="24"/>
          <w:szCs w:val="24"/>
        </w:rPr>
        <w:fldChar w:fldCharType="end"/>
      </w:r>
      <w:r>
        <w:rPr>
          <w:rFonts w:ascii="Times New Roman" w:cs="Times New Roman" w:hAnsi="Times New Roman"/>
          <w:spacing w:val="-2"/>
          <w:sz w:val="24"/>
          <w:szCs w:val="24"/>
        </w:rPr>
        <w:t xml:space="preserve">. Masalah kebersihan seringkali diajarkan oleh para orang tua tetapi sangat jarang membahas mengenai kebersihan reproduksi atau genitalia karena dianggap tabu dan tidak nyaman untuk dibicarakan sehingga para orang tua biasanya hanya mengajarkan kebersihan secara umum kepada anak-anaknya </w:t>
      </w:r>
      <w:r>
        <w:rPr>
          <w:rFonts w:ascii="Times New Roman" w:cs="Times New Roman" w:hAnsi="Times New Roman"/>
          <w:spacing w:val="-2"/>
          <w:sz w:val="24"/>
          <w:szCs w:val="24"/>
        </w:rPr>
        <w:fldChar w:fldCharType="begin"/>
      </w:r>
      <w:r>
        <w:rPr>
          <w:rFonts w:ascii="Times New Roman" w:cs="Times New Roman" w:hAnsi="Times New Roman"/>
          <w:spacing w:val="-2"/>
          <w:sz w:val="24"/>
          <w:szCs w:val="24"/>
        </w:rPr>
        <w:instrText>ADDIN CSL_CITATION {"citationItems":[{"id":"ITEM-1","itemData":{"author":[{"dropping-particle":"","family":"High","given":"Public","non-dropping-particle":"","parse-names":false,"suffix":""},{"dropping-particle":"","family":"Palangka","given":"Schools","non-dropping-particle":"","parse-names":false,"suffix":""}],"id":"ITEM-1","issue":"2","issued":{"date-parts":[["2020"]]},"page":"168-172","title":"Perawatan Diri Selama Menstruasi pada Remaja Putri di SMA Negeri 10 Palangka Raya","type":"article-journal","volume":"5"},"uris":["http://www.mendeley.com/documents/?uuid=50d2086d-7159-4ba7-9abc-cfe8acc8ec00"]}],"mendeley":{"formattedCitation":"(High &amp; Palangka, 2020)","plainTextFormattedCitation":"(High &amp; Palangka, 2020)","previouslyFormattedCitation":"(High &amp; Palangka, 2020)"},"properties":{"noteIndex":0},"schema":"https://github.com/citation-style-language/schema/raw/master/csl-citation.json"}</w:instrText>
      </w:r>
      <w:r>
        <w:rPr>
          <w:rFonts w:ascii="Times New Roman" w:cs="Times New Roman" w:hAnsi="Times New Roman"/>
          <w:spacing w:val="-2"/>
          <w:sz w:val="24"/>
          <w:szCs w:val="24"/>
        </w:rPr>
        <w:fldChar w:fldCharType="separate"/>
      </w:r>
      <w:r>
        <w:rPr>
          <w:rFonts w:ascii="Times New Roman" w:cs="Times New Roman" w:hAnsi="Times New Roman"/>
          <w:spacing w:val="-2"/>
          <w:sz w:val="24"/>
          <w:szCs w:val="24"/>
        </w:rPr>
        <w:t>(High &amp; Palangka, 2020)</w:t>
      </w:r>
      <w:r>
        <w:rPr>
          <w:rFonts w:ascii="Times New Roman" w:cs="Times New Roman" w:hAnsi="Times New Roman"/>
          <w:spacing w:val="-2"/>
          <w:sz w:val="24"/>
          <w:szCs w:val="24"/>
        </w:rPr>
        <w:fldChar w:fldCharType="end"/>
      </w:r>
      <w:r>
        <w:rPr>
          <w:rFonts w:ascii="Times New Roman" w:cs="Times New Roman" w:hAnsi="Times New Roman"/>
          <w:spacing w:val="-2"/>
          <w:sz w:val="24"/>
          <w:szCs w:val="24"/>
        </w:rPr>
        <w:t xml:space="preserve">. Akibat dari kurangnya pemahaman akan kebersihan area genitalia akan berdampak pada kemampuan remaja dalam menyadari berbagai penyakit mengancam seperti keputihan, infeksi saluran kemih (ISK), penyakit radang panggul dan kemungkinan terjadi penyakit kanker leher rahim </w:t>
      </w:r>
      <w:r>
        <w:rPr>
          <w:rFonts w:ascii="Times New Roman" w:cs="Times New Roman" w:hAnsi="Times New Roman"/>
          <w:spacing w:val="-2"/>
          <w:sz w:val="24"/>
          <w:szCs w:val="24"/>
        </w:rPr>
        <w:fldChar w:fldCharType="begin"/>
      </w:r>
      <w:r>
        <w:rPr>
          <w:rFonts w:ascii="Times New Roman" w:cs="Times New Roman" w:hAnsi="Times New Roman"/>
          <w:spacing w:val="-2"/>
          <w:sz w:val="24"/>
          <w:szCs w:val="24"/>
        </w:rPr>
        <w:instrText>ADDIN CSL_CITATION {"citationItems":[{"id":"ITEM-1","itemData":{"author":[{"dropping-particle":"","family":"Dina Fikriyana","given":"","non-dropping-particle":"","parse-names":false,"suffix":""},{"dropping-particle":"","family":"Budiono","given":"Irwan","non-dropping-particle":"","parse-names":false,"suffix":""}],"id":"ITEM-1","issue":"1","issued":{"date-parts":[["2016"]]},"page":"56-61","title":"Journal of Health Education","type":"article-journal","volume":"1"},"uris":["http://www.mendeley.com/documents/?uuid=ad634a1f-437b-473a-beea-88a47caf2547"]}],"mendeley":{"formattedCitation":"(Dina Fikriyana &amp; Budiono, 2016)","plainTextFormattedCitation":"(Dina Fikriyana &amp; Budiono, 2016)","previouslyFormattedCitation":"(Dina Fikriyana &amp; Budiono, 2016)"},"properties":{"noteIndex":0},"schema":"https://github.com/citation-style-language/schema/raw/master/csl-citation.json"}</w:instrText>
      </w:r>
      <w:r>
        <w:rPr>
          <w:rFonts w:ascii="Times New Roman" w:cs="Times New Roman" w:hAnsi="Times New Roman"/>
          <w:spacing w:val="-2"/>
          <w:sz w:val="24"/>
          <w:szCs w:val="24"/>
        </w:rPr>
        <w:fldChar w:fldCharType="separate"/>
      </w:r>
      <w:r>
        <w:rPr>
          <w:rFonts w:ascii="Times New Roman" w:cs="Times New Roman" w:hAnsi="Times New Roman"/>
          <w:spacing w:val="-2"/>
          <w:sz w:val="24"/>
          <w:szCs w:val="24"/>
        </w:rPr>
        <w:t>(Dina Fikriyana &amp; Budiono, 2016)</w:t>
      </w:r>
      <w:r>
        <w:rPr>
          <w:rFonts w:ascii="Times New Roman" w:cs="Times New Roman" w:hAnsi="Times New Roman"/>
          <w:spacing w:val="-2"/>
          <w:sz w:val="24"/>
          <w:szCs w:val="24"/>
        </w:rPr>
        <w:fldChar w:fldCharType="end"/>
      </w:r>
      <w:r>
        <w:rPr>
          <w:rFonts w:ascii="Times New Roman" w:cs="Times New Roman" w:hAnsi="Times New Roman"/>
          <w:spacing w:val="-2"/>
          <w:sz w:val="24"/>
          <w:szCs w:val="24"/>
        </w:rPr>
        <w:t>.</w:t>
      </w:r>
    </w:p>
    <w:p>
      <w:pPr>
        <w:pStyle w:val="style179"/>
        <w:spacing w:after="0" w:lineRule="auto" w:line="480"/>
        <w:ind w:left="0" w:firstLine="720"/>
        <w:jc w:val="both"/>
        <w:rPr>
          <w:rFonts w:ascii="Times New Roman" w:cs="Times New Roman" w:hAnsi="Times New Roman"/>
          <w:sz w:val="24"/>
          <w:szCs w:val="24"/>
        </w:rPr>
      </w:pPr>
      <w:r>
        <w:rPr>
          <w:rFonts w:ascii="Times New Roman" w:cs="Times New Roman" w:hAnsi="Times New Roman"/>
          <w:sz w:val="24"/>
          <w:szCs w:val="24"/>
        </w:rPr>
        <w:t xml:space="preserve">Menurut data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{"citationItems":[{"id":"ITEM-1","itemData":{"author":[{"dropping-particle":"","family":"Linda","given":"","non-dropping-particle":"","parse-names":false,"suffix":""}],"id":"ITEM-1","issued":{"date-parts":[["2014"]]},"title":"Hubungan tngkat pengetahuan dan tindakan remaja putri smk tentang keputihan di smp assanadiyah palembang","type":"article-journal"},"uris":["http://www.mendeley.com/documents/?uuid=e49fe0ce-011b-4794-af6c-89e212562787"]}],"mendeley":{"formattedCitation":"(Linda, 2014)","plainTextFormattedCitation":"(Linda, 2014)"},"properties":{"noteIndex":0},"schema":"https://github.com/citation-style-language/schema/raw/master/csl-citation.json"}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sz w:val="24"/>
          <w:szCs w:val="24"/>
        </w:rPr>
        <w:t>(Linda, 2014)</w:t>
      </w:r>
      <w:r>
        <w:rPr>
          <w:rFonts w:ascii="Times New Roman" w:cs="Times New Roman" w:hAnsi="Times New Roman"/>
          <w:sz w:val="24"/>
          <w:szCs w:val="24"/>
        </w:rPr>
        <w:fldChar w:fldCharType="end"/>
      </w:r>
      <w:r>
        <w:rPr>
          <w:rFonts w:ascii="Times New Roman" w:cs="Times New Roman" w:hAnsi="Times New Roman"/>
          <w:sz w:val="24"/>
          <w:szCs w:val="24"/>
        </w:rPr>
        <w:t xml:space="preserve"> dampak kurang menjaga kebersihan reproduksi dan genitalia berkaitan dengan masalah alat reproduksi, sebanyak 75% perempuan </w:t>
      </w:r>
      <w:r>
        <w:rPr>
          <w:rFonts w:ascii="Times New Roman" w:cs="Times New Roman" w:hAnsi="Times New Roman"/>
          <w:sz w:val="24"/>
          <w:szCs w:val="24"/>
        </w:rPr>
        <w:t xml:space="preserve">di seluruh dunia minimal pernah mengalami kandidiasis sekali dalam hidupnya. Angka kejadian infeksi saluran reproduksi (ISR) tertinggi di dunia adalah pada usia remaja (35%-42% ) dan dewasa (27%-33%). Diantara negara-negara di Asia Tenggara, wanita indonesia memiliki tingkat yang lebih rentan mengalami ISR yang dipicu iklim Indonesia yang panas dan lembab. Jumlah kasus ISR di Jawa Timur seperti candidiasis dan servisitis yang terjadi pada remaja putri sebanyak 86,5% ditemukan di daerah Surabaya dan Malang. Penyebab tertinggi dari kasus tersebut adalah jamur </w:t>
      </w:r>
      <w:r>
        <w:rPr>
          <w:rFonts w:ascii="Times New Roman" w:cs="Times New Roman" w:hAnsi="Times New Roman"/>
          <w:i/>
          <w:iCs/>
          <w:sz w:val="24"/>
          <w:szCs w:val="24"/>
        </w:rPr>
        <w:t xml:space="preserve">candida albican </w:t>
      </w:r>
      <w:r>
        <w:rPr>
          <w:rFonts w:ascii="Times New Roman" w:cs="Times New Roman" w:hAnsi="Times New Roman"/>
          <w:sz w:val="24"/>
          <w:szCs w:val="24"/>
        </w:rPr>
        <w:t>sebanyak 77% yang senang berkembang biak dengan kelembapan tinggi seperti pada saat mentruasi. Apabila area genitalia menjadi lembab dan basah, maka keasaman akan meningkat yang memudahkan pertumbuhan jamur (Kasdu, 2008 dalam Zahara, 2014).</w:t>
      </w:r>
    </w:p>
    <w:p>
      <w:pPr>
        <w:pStyle w:val="style179"/>
        <w:spacing w:after="0" w:lineRule="auto" w:line="480"/>
        <w:ind w:left="0" w:firstLine="720"/>
        <w:jc w:val="both"/>
        <w:rPr>
          <w:rFonts w:ascii="Times New Roman" w:cs="Times New Roman" w:hAnsi="Times New Roman"/>
          <w:sz w:val="24"/>
          <w:szCs w:val="24"/>
        </w:rPr>
      </w:pPr>
      <w:r>
        <w:rPr>
          <w:rFonts w:ascii="Times New Roman" w:cs="Times New Roman" w:hAnsi="Times New Roman"/>
          <w:sz w:val="24"/>
          <w:szCs w:val="24"/>
        </w:rPr>
        <w:t xml:space="preserve">Sebuah survei yang dilakukan di 4 wilayah yakni Nusa Tenggara Timur, Jawa Timur, Sulawesi Selatan dan Papua menyebutkan bahwa 67% remaja kota dan 41% remaja desa ketika menstruasi akan mengganti pembalut mereka 4-8 jam sekali, kejadian ini membuktikan bahwa kesadaran akan kebersihan genitalia remaja Indonesia masih kurang dan rendah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Di","given":"Putri","non-dropping-particle":"","parse-names":false,"suffix":""},{"dropping-particle":"","family":"Suli","given":"Smpn","non-dropping-particle":"","parse-names":false,"suffix":""}],"id":"ITEM-1","issue":"01","issued":{"date-parts":[["2019"]]},"page":"228-236","title":"PENGARUH PRAKTIK HYGIENE GENITALIA PADA REMAJA","type":"article-journal","volume":"02"},"uris":["http://www.mendeley.com/documents/?uuid=e6e4d0a6-5f8e-4d3e-90df-bc22d1fa9278"]}],"mendeley":{"formattedCitation":"(Di &amp; Suli, 2019)","plainTextFormattedCitation":"(Di &amp; Suli, 2019)","previouslyFormattedCitation":"(Di &amp; Suli, 2019)"},"properties":{"noteIndex":0},"schema":"https://github.com/citation-style-language/schema/raw/master/csl-citation.json"}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sz w:val="24"/>
          <w:szCs w:val="24"/>
        </w:rPr>
        <w:t>(Di &amp; Suli, 2019)</w:t>
      </w:r>
      <w:r>
        <w:rPr>
          <w:rFonts w:ascii="Times New Roman" w:cs="Times New Roman" w:hAnsi="Times New Roman"/>
          <w:sz w:val="24"/>
          <w:szCs w:val="24"/>
        </w:rPr>
        <w:fldChar w:fldCharType="end"/>
      </w:r>
      <w:r>
        <w:rPr>
          <w:rFonts w:ascii="Times New Roman" w:cs="Times New Roman" w:hAnsi="Times New Roman"/>
          <w:sz w:val="24"/>
          <w:szCs w:val="24"/>
        </w:rPr>
        <w:t>. Hasil wawancara dengan humas dan penjaga UKS SMPN 2 Taman Sidoarjo mengatakan bahwa hampir setiap hari pasti ada siswi yang mengalami keluhan ketika menstruasi seperti mulas atau nyeri. Beberapa diantaranya mengaku merasakan gatal diarea sekitar genitalia dan mengaku mengganti pembalut sekitar 2-3 kali sehari saja tetapi mereka begitu tertutup dan kurang terbuka mengenai hal tersebut.</w:t>
      </w:r>
    </w:p>
    <w:p>
      <w:pPr>
        <w:pStyle w:val="style179"/>
        <w:spacing w:after="0" w:lineRule="auto" w:line="480"/>
        <w:ind w:left="0" w:firstLine="720"/>
        <w:jc w:val="both"/>
        <w:rPr>
          <w:rFonts w:ascii="Times New Roman" w:cs="Times New Roman" w:hAnsi="Times New Roman"/>
          <w:sz w:val="24"/>
          <w:szCs w:val="24"/>
        </w:rPr>
      </w:pPr>
      <w:r>
        <w:rPr>
          <w:rFonts w:ascii="Times New Roman" w:cs="Times New Roman" w:hAnsi="Times New Roman"/>
          <w:sz w:val="24"/>
          <w:szCs w:val="24"/>
        </w:rPr>
        <w:t xml:space="preserve">Salah satu upaya menjaga kesehatan dan kebersihan diri salah satunya yaitu  dengan menjaga kebersihan organ reproduksi atau genitalia sehingga wajib hukumnya bagi setiap individu untuk merawat kebersihannya bagi masing-masing </w:t>
      </w:r>
      <w:r>
        <w:rPr>
          <w:rFonts w:ascii="Times New Roman" w:cs="Times New Roman" w:hAnsi="Times New Roman"/>
          <w:sz w:val="24"/>
          <w:szCs w:val="24"/>
        </w:rPr>
        <w:t xml:space="preserve">individu (Karyati et al, 2014). Oleh karena itu kesadaran, kemauan dan Pendidikan kesehatan menurut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Di","given":"Putri","non-dropping-particle":"","parse-names":false,"suffix":""},{"dropping-particle":"","family":"Suli","given":"Smpn","non-dropping-particle":"","parse-names":false,"suffix":""}],"id":"ITEM-1","issue":"01","issued":{"date-parts":[["2019"]]},"page":"228-236","title":"PENGARUH PRAKTIK HYGIENE GENITALIA PADA REMAJA","type":"article-journal","volume":"02"},"uris":["http://www.mendeley.com/documents/?uuid=c5f1fd42-49b0-4b95-8ec7-8302ad90bcd0"]}],"mendeley":{"formattedCitation":"(Di &amp; Suli, 2019)","plainTextFormattedCitation":"(Di &amp; Suli, 2019)","previouslyFormattedCitation":"(Di &amp; Suli, 2019)"},"properties":{"noteIndex":0},"schema":"https://github.com/citation-style-language/schema/raw/master/csl-citation.json"}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sz w:val="24"/>
          <w:szCs w:val="24"/>
        </w:rPr>
        <w:t>(Di &amp; Suli, 2019)</w:t>
      </w:r>
      <w:r>
        <w:rPr>
          <w:rFonts w:ascii="Times New Roman" w:cs="Times New Roman" w:hAnsi="Times New Roman"/>
          <w:sz w:val="24"/>
          <w:szCs w:val="24"/>
        </w:rPr>
        <w:fldChar w:fldCharType="end"/>
      </w:r>
      <w:r>
        <w:rPr>
          <w:rFonts w:ascii="Times New Roman" w:cs="Times New Roman" w:hAnsi="Times New Roman"/>
          <w:sz w:val="24"/>
          <w:szCs w:val="24"/>
          <w:lang w:val="en-ID"/>
        </w:rPr>
        <w:t xml:space="preserve"> </w:t>
      </w:r>
      <w:r>
        <w:rPr>
          <w:rFonts w:ascii="Times New Roman" w:cs="Times New Roman" w:hAnsi="Times New Roman"/>
          <w:sz w:val="24"/>
          <w:szCs w:val="24"/>
        </w:rPr>
        <w:t xml:space="preserve">sangat berguna bagi para remaja sebagai lahan informasi tentang pentingnya menjaga kebersihan genitalia mereka. Peran teman sebaya juga sangat berpengaruh dalam hal ini, karena teman sepermainan akan saling mempengaruhi baik dalam aktivitas maupun kebiasaan sehari-hari. Faktor lingkungan dan gaya hidup juga berpengaruh terhadap sikap menjaga kebersihan para remaja putri dalam merawat genitalianya, jika tidak benar-benar peduli dengan hal tersebut maka berbagai penyakit mampu menghantui dan mengancam diusia muda. </w:t>
      </w:r>
    </w:p>
    <w:p>
      <w:pPr>
        <w:pStyle w:val="style179"/>
        <w:spacing w:after="0" w:lineRule="auto" w:line="480"/>
        <w:ind w:left="0" w:firstLine="720"/>
        <w:jc w:val="both"/>
        <w:rPr>
          <w:rFonts w:ascii="Times New Roman" w:cs="Times New Roman" w:hAnsi="Times New Roman"/>
          <w:sz w:val="24"/>
          <w:szCs w:val="24"/>
        </w:rPr>
      </w:pPr>
      <w:r>
        <w:rPr>
          <w:rFonts w:ascii="Times New Roman" w:cs="Times New Roman" w:hAnsi="Times New Roman"/>
          <w:spacing w:val="-6"/>
          <w:sz w:val="24"/>
          <w:szCs w:val="24"/>
        </w:rPr>
        <w:t xml:space="preserve">Pengetahuan tentang kebersihan genitalia dapat </w:t>
      </w:r>
      <w:r>
        <w:rPr>
          <w:rFonts w:ascii="Times New Roman" w:cs="Times New Roman" w:hAnsi="Times New Roman"/>
          <w:sz w:val="24"/>
          <w:szCs w:val="24"/>
        </w:rPr>
        <w:t>dipengaruhi</w:t>
      </w:r>
      <w:r>
        <w:rPr>
          <w:rFonts w:ascii="Times New Roman" w:cs="Times New Roman" w:hAnsi="Times New Roman"/>
          <w:spacing w:val="-6"/>
          <w:sz w:val="24"/>
          <w:szCs w:val="24"/>
        </w:rPr>
        <w:t xml:space="preserve"> oleh beberapa faktor seperti lingkungan tempat tinggal, pengetahuan dan tingkat pendidikan, status sosial ekonomi bahkan pendapat pribadi dari masing-masing individu. Dampak yang ditimbulkan karena kurangnya kesadaran tersebut bisa menyebabkan berbagai virus dan infeksi pada saluran reproduksi. Beberapa remaja wanita juga belum memahami dengan benar bagaimana cara membersihkan area genitalia yang baik ialah membasuhnya dengan air bersih dan mengalir mulai dari bagian eksterna ke bagian interna atau dari bagian depan ke bagian belakang dengan hati-hati. Selain itu rajin mengganti celana dalam dan mengeringkannya terlebih dahulu agar tidak lembab merupakan hal wajib yang harus diketahui oleh para remaja wanita karena celana dalam yang lembab mampu mengundang virus dan membuat perasaan tidak nyaman ketika digunakan </w:t>
      </w:r>
      <w:r>
        <w:rPr>
          <w:rFonts w:ascii="Times New Roman" w:cs="Times New Roman" w:hAnsi="Times New Roman"/>
          <w:spacing w:val="-6"/>
          <w:sz w:val="24"/>
          <w:szCs w:val="24"/>
        </w:rPr>
        <w:fldChar w:fldCharType="begin"/>
      </w:r>
      <w:r>
        <w:rPr>
          <w:rFonts w:ascii="Times New Roman" w:cs="Times New Roman" w:hAnsi="Times New Roman"/>
          <w:spacing w:val="-6"/>
          <w:sz w:val="24"/>
          <w:szCs w:val="24"/>
        </w:rPr>
        <w:instrText>ADDIN CSL_CITATION {"citationItems":[{"id":"ITEM-1","itemData":{"author":[{"dropping-particle":"","family":"Di","given":"Putri","non-dropping-particle":"","parse-names":false,"suffix":""},{"dropping-particle":"","family":"Suli","given":"Smpn","non-dropping-particle":"","parse-names":false,"suffix":""}],"id":"ITEM-1","issue":"01","issued":{"date-parts":[["2019"]]},"page":"228-236","title":"PENGARUH PRAKTIK HYGIENE GENITALIA PADA REMAJA","type":"article-journal","volume":"02"},"uris":["http://www.mendeley.com/documents/?uuid=c5f1fd42-49b0-4b95-8ec7-8302ad90bcd0"]}],"mendeley":{"formattedCitation":"(Di &amp; Suli, 2019)","plainTextFormattedCitation":"(Di &amp; Suli, 2019)","previouslyFormattedCitation":"(Di &amp; Suli, 2019)"},"properties":{"noteIndex":0},"schema":"https://github.com/citation-style-language/schema/raw/master/csl-citation.json"}</w:instrText>
      </w:r>
      <w:r>
        <w:rPr>
          <w:rFonts w:ascii="Times New Roman" w:cs="Times New Roman" w:hAnsi="Times New Roman"/>
          <w:spacing w:val="-6"/>
          <w:sz w:val="24"/>
          <w:szCs w:val="24"/>
        </w:rPr>
        <w:fldChar w:fldCharType="separate"/>
      </w:r>
      <w:r>
        <w:rPr>
          <w:rFonts w:ascii="Times New Roman" w:cs="Times New Roman" w:hAnsi="Times New Roman"/>
          <w:spacing w:val="-6"/>
          <w:sz w:val="24"/>
          <w:szCs w:val="24"/>
        </w:rPr>
        <w:t>(Di &amp; Suli, 2019)</w:t>
      </w:r>
      <w:r>
        <w:rPr>
          <w:rFonts w:ascii="Times New Roman" w:cs="Times New Roman" w:hAnsi="Times New Roman"/>
          <w:spacing w:val="-6"/>
          <w:sz w:val="24"/>
          <w:szCs w:val="24"/>
        </w:rPr>
        <w:fldChar w:fldCharType="end"/>
      </w:r>
      <w:r>
        <w:rPr>
          <w:rFonts w:ascii="Times New Roman" w:cs="Times New Roman" w:hAnsi="Times New Roman"/>
          <w:sz w:val="24"/>
          <w:szCs w:val="24"/>
        </w:rPr>
        <w:t>.</w:t>
      </w:r>
    </w:p>
    <w:p>
      <w:pPr>
        <w:pStyle w:val="style179"/>
        <w:spacing w:after="0" w:lineRule="auto" w:line="480"/>
        <w:ind w:left="0" w:firstLine="720"/>
        <w:jc w:val="both"/>
        <w:rPr>
          <w:rFonts w:ascii="Times New Roman" w:cs="Times New Roman" w:hAnsi="Times New Roman"/>
          <w:sz w:val="24"/>
          <w:szCs w:val="24"/>
          <w:lang w:val="en-ID"/>
        </w:rPr>
      </w:pPr>
      <w:r>
        <w:rPr>
          <w:rFonts w:ascii="Times New Roman" w:cs="Times New Roman" w:hAnsi="Times New Roman"/>
          <w:spacing w:val="-6"/>
          <w:sz w:val="24"/>
          <w:szCs w:val="24"/>
        </w:rPr>
        <w:t>Berdasarkan</w:t>
      </w:r>
      <w:r>
        <w:rPr>
          <w:rFonts w:ascii="Times New Roman" w:cs="Times New Roman" w:hAnsi="Times New Roman"/>
          <w:spacing w:val="-2"/>
          <w:sz w:val="24"/>
          <w:szCs w:val="24"/>
        </w:rPr>
        <w:t xml:space="preserve"> uraian dari </w:t>
      </w:r>
      <w:r>
        <w:rPr>
          <w:rFonts w:ascii="Times New Roman" w:cs="Times New Roman" w:hAnsi="Times New Roman"/>
          <w:sz w:val="24"/>
          <w:szCs w:val="24"/>
        </w:rPr>
        <w:t xml:space="preserve">beberapa </w:t>
      </w:r>
      <w:r>
        <w:rPr>
          <w:rFonts w:ascii="Times New Roman" w:cs="Times New Roman" w:hAnsi="Times New Roman"/>
          <w:spacing w:val="-2"/>
          <w:sz w:val="24"/>
          <w:szCs w:val="24"/>
        </w:rPr>
        <w:t xml:space="preserve"> kejadian tersebut maka dibutuhkan banyak kesadaran dan sikap menjaga kebersihan genitalia yang baik dan benar utamanya bagi para remaja putri. Upaya yang dapat dilakukan untuk mengatasi hal tersebut </w:t>
      </w:r>
      <w:r>
        <w:rPr>
          <w:rFonts w:ascii="Times New Roman" w:cs="Times New Roman" w:hAnsi="Times New Roman"/>
          <w:spacing w:val="-2"/>
          <w:sz w:val="24"/>
          <w:szCs w:val="24"/>
        </w:rPr>
        <w:t>diantaranya adalah pemberian pendidikan kesehatan, edukasi yang diberikan dapat berupa bagaimana cara menjaga kebersihan genitalia yang baik dan benar, bagaimana perawatan diri yang baik ketika menginjak usia remaja saat ini. Pemberian pendidikan kesehatan</w:t>
      </w:r>
      <w:r>
        <w:rPr>
          <w:rFonts w:ascii="Times New Roman" w:cs="Times New Roman" w:hAnsi="Times New Roman"/>
          <w:i/>
          <w:iCs/>
          <w:spacing w:val="-2"/>
          <w:sz w:val="24"/>
          <w:szCs w:val="24"/>
        </w:rPr>
        <w:t xml:space="preserve"> </w:t>
      </w:r>
      <w:r>
        <w:rPr>
          <w:rFonts w:ascii="Times New Roman" w:cs="Times New Roman" w:hAnsi="Times New Roman"/>
          <w:spacing w:val="-2"/>
          <w:sz w:val="24"/>
          <w:szCs w:val="24"/>
        </w:rPr>
        <w:t>diharapkan mampu mempengaruhi perilaku remaja dalam menjaga kebersihan genitalianya. Dimasa pandemi seperti sekarang ini pendidikan kesehatan yang diberikan akan sangat terbatas mengingat berlakunya jaga jarak yang harus ditaati sehingga dalam proses pemberian pendidikan kesehatan akan melalui media daring atau tatap maya. Media daring memiliki kelebihan diantaranya waktu dan tempat lebih efektif sehingga bisa dilakukan di</w:t>
      </w:r>
      <w:r>
        <w:rPr>
          <w:rFonts w:ascii="Times New Roman" w:cs="Times New Roman" w:hAnsi="Times New Roman"/>
          <w:spacing w:val="-2"/>
          <w:sz w:val="24"/>
          <w:szCs w:val="24"/>
          <w:lang w:val="en-ID"/>
        </w:rPr>
        <w:t xml:space="preserve"> </w:t>
      </w:r>
      <w:r>
        <w:rPr>
          <w:rFonts w:ascii="Times New Roman" w:cs="Times New Roman" w:hAnsi="Times New Roman"/>
          <w:spacing w:val="-2"/>
          <w:sz w:val="24"/>
          <w:szCs w:val="24"/>
        </w:rPr>
        <w:t xml:space="preserve">mana saja, secara tidak langsung akan melatih responden untuk menguasai teknologi informasi yang terus berkembang dan memberikan kesadaran bahwa gadget bisa dimanfaatkan untuk hal-hal yang lebih produktif dan bermanfaat, tidak hanya untuk bermain game online dan sosial media yang sering menghabiskan banyak waktu </w:t>
      </w:r>
      <w:r>
        <w:rPr>
          <w:rFonts w:ascii="Times New Roman" w:cs="Times New Roman" w:hAnsi="Times New Roman"/>
          <w:spacing w:val="-2"/>
          <w:sz w:val="24"/>
          <w:szCs w:val="24"/>
        </w:rPr>
        <w:fldChar w:fldCharType="begin"/>
      </w:r>
      <w:r>
        <w:rPr>
          <w:rFonts w:ascii="Times New Roman" w:cs="Times New Roman" w:hAnsi="Times New Roman"/>
          <w:spacing w:val="-2"/>
          <w:sz w:val="24"/>
          <w:szCs w:val="24"/>
        </w:rPr>
        <w:instrText>ADDIN CSL_CITATION {"citationItems":[{"id":"ITEM-1","itemData":{"author":[{"dropping-particle":"","family":"Nengrum","given":"Thityn Ayu","non-dropping-particle":"","parse-names":false,"suffix":""},{"dropping-particle":"","family":"Petta","given":"Najamuddin","non-dropping-particle":"","parse-names":false,"suffix":""},{"dropping-particle":"","family":"Nur","given":"Muhammad","non-dropping-particle":"","parse-names":false,"suffix":""},{"dropping-particle":"","family":"Nengrum","given":"Thityn Ayu","non-dropping-particle":"","parse-names":false,"suffix":""},{"dropping-particle":"","family":"Petta","given":"Najamuddin","non-dropping-particle":"","parse-names":false,"suffix":""},{"dropping-particle":"","family":"Nur","given":"Muhammad","non-dropping-particle":"","parse-names":false,"suffix":""}],"id":"ITEM-1","issue":"1","issued":{"date-parts":[["2021"]]},"page":"1-12","title":"Kelebihan dan Kekurangan Pembelajaran Luring dan Daring dalam Pencapaian Kompetensi Dasar Kurikulum Bahasa Arab di Madrasah Ibtidaiyah 2 Kabupaten Gorontalo Strengths and Weaknesses of Offline and Online Learning In Achieving Basic Competencies of The Ara","type":"article-journal","volume":"30"},"uris":["http://www.mendeley.com/documents/?uuid=f1a510fe-bcd1-42d6-bb49-6b4ae73dd28b"]}],"mendeley":{"formattedCitation":"(Nengrum et al., 2021)","plainTextFormattedCitation":"(Nengrum et al., 2021)","previouslyFormattedCitation":"(Nengrum et al., 2021)"},"properties":{"noteIndex":0},"schema":"https://github.com/citation-style-language/schema/raw/master/csl-citation.json"}</w:instrText>
      </w:r>
      <w:r>
        <w:rPr>
          <w:rFonts w:ascii="Times New Roman" w:cs="Times New Roman" w:hAnsi="Times New Roman"/>
          <w:spacing w:val="-2"/>
          <w:sz w:val="24"/>
          <w:szCs w:val="24"/>
        </w:rPr>
        <w:fldChar w:fldCharType="separate"/>
      </w:r>
      <w:r>
        <w:rPr>
          <w:rFonts w:ascii="Times New Roman" w:cs="Times New Roman" w:hAnsi="Times New Roman"/>
          <w:spacing w:val="-2"/>
          <w:sz w:val="24"/>
          <w:szCs w:val="24"/>
        </w:rPr>
        <w:t>(Nengrum et al., 2021)</w:t>
      </w:r>
      <w:r>
        <w:rPr>
          <w:rFonts w:ascii="Times New Roman" w:cs="Times New Roman" w:hAnsi="Times New Roman"/>
          <w:spacing w:val="-2"/>
          <w:sz w:val="24"/>
          <w:szCs w:val="24"/>
        </w:rPr>
        <w:fldChar w:fldCharType="end"/>
      </w:r>
      <w:r>
        <w:rPr>
          <w:rFonts w:ascii="Times New Roman" w:cs="Times New Roman" w:hAnsi="Times New Roman"/>
          <w:sz w:val="24"/>
          <w:szCs w:val="24"/>
          <w:lang w:val="en-ID"/>
        </w:rPr>
        <w:t>.</w:t>
      </w:r>
    </w:p>
    <w:p>
      <w:pPr>
        <w:pStyle w:val="style179"/>
        <w:spacing w:after="0" w:lineRule="auto" w:line="480"/>
        <w:ind w:left="0" w:firstLine="720"/>
        <w:jc w:val="both"/>
        <w:rPr>
          <w:rFonts w:ascii="Times New Roman" w:cs="Times New Roman" w:hAnsi="Times New Roman"/>
          <w:sz w:val="24"/>
          <w:szCs w:val="24"/>
        </w:rPr>
      </w:pPr>
      <w:r>
        <w:rPr>
          <w:rFonts w:ascii="Times New Roman" w:cs="Times New Roman" w:hAnsi="Times New Roman"/>
          <w:sz w:val="24"/>
          <w:szCs w:val="24"/>
        </w:rPr>
        <w:t xml:space="preserve"> Berdasarkan hal </w:t>
      </w:r>
      <w:r>
        <w:rPr>
          <w:rFonts w:ascii="Times New Roman" w:cs="Times New Roman" w:hAnsi="Times New Roman"/>
          <w:spacing w:val="-2"/>
          <w:sz w:val="24"/>
          <w:szCs w:val="24"/>
        </w:rPr>
        <w:t>tersebut</w:t>
      </w:r>
      <w:r>
        <w:rPr>
          <w:rFonts w:ascii="Times New Roman" w:cs="Times New Roman" w:hAnsi="Times New Roman"/>
          <w:sz w:val="24"/>
          <w:szCs w:val="24"/>
        </w:rPr>
        <w:t xml:space="preserve">, maka perlu dilakukan penelitian tentang “Efektifitas </w:t>
      </w:r>
      <w:r>
        <w:rPr>
          <w:rFonts w:ascii="Times New Roman" w:cs="Times New Roman" w:hAnsi="Times New Roman"/>
          <w:spacing w:val="-6"/>
          <w:sz w:val="24"/>
          <w:szCs w:val="24"/>
        </w:rPr>
        <w:t>Pemberian</w:t>
      </w:r>
      <w:r>
        <w:rPr>
          <w:rFonts w:ascii="Times New Roman" w:cs="Times New Roman" w:hAnsi="Times New Roman"/>
          <w:sz w:val="24"/>
          <w:szCs w:val="24"/>
        </w:rPr>
        <w:t xml:space="preserve"> Pendidikan Kesehatan Metode Daring Terhadap Tingkat Pengetahuan dan Sikap Menjaga Kebersihan Genitalia Siswi Kelas 9 SMPN 2 Taman Sidoarjo</w:t>
      </w:r>
      <w:r>
        <w:rPr>
          <w:rFonts w:ascii="Times New Roman" w:cs="Times New Roman" w:hAnsi="Times New Roman"/>
          <w:sz w:val="24"/>
          <w:szCs w:val="24"/>
          <w:lang w:val="en-ID"/>
        </w:rPr>
        <w:t>”</w:t>
      </w:r>
      <w:r>
        <w:rPr>
          <w:rFonts w:ascii="Times New Roman" w:cs="Times New Roman" w:hAnsi="Times New Roman"/>
          <w:sz w:val="24"/>
          <w:szCs w:val="24"/>
        </w:rPr>
        <w:t>.</w:t>
      </w:r>
    </w:p>
    <w:p>
      <w:pPr>
        <w:pStyle w:val="style179"/>
        <w:spacing w:after="0" w:lineRule="auto" w:line="480"/>
        <w:ind w:left="0" w:firstLine="720"/>
        <w:jc w:val="both"/>
        <w:rPr>
          <w:rFonts w:ascii="Times New Roman" w:cs="Times New Roman" w:hAnsi="Times New Roman"/>
          <w:sz w:val="24"/>
          <w:szCs w:val="24"/>
        </w:rPr>
      </w:pPr>
    </w:p>
    <w:p>
      <w:pPr>
        <w:pStyle w:val="style179"/>
        <w:numPr>
          <w:ilvl w:val="1"/>
          <w:numId w:val="2"/>
        </w:numPr>
        <w:spacing w:after="0" w:lineRule="auto" w:line="480"/>
        <w:ind w:left="709" w:hanging="709"/>
        <w:rPr>
          <w:rFonts w:ascii="Times New Roman" w:cs="Times New Roman" w:hAnsi="Times New Roman"/>
          <w:b/>
          <w:bCs/>
          <w:sz w:val="24"/>
          <w:szCs w:val="24"/>
        </w:rPr>
      </w:pPr>
      <w:r>
        <w:rPr>
          <w:rFonts w:ascii="Times New Roman" w:cs="Times New Roman" w:hAnsi="Times New Roman"/>
          <w:b/>
          <w:bCs/>
          <w:sz w:val="24"/>
          <w:szCs w:val="24"/>
        </w:rPr>
        <w:t xml:space="preserve">Rumusan Masalah </w:t>
      </w:r>
    </w:p>
    <w:p>
      <w:pPr>
        <w:pStyle w:val="style179"/>
        <w:spacing w:after="0" w:lineRule="auto" w:line="480"/>
        <w:ind w:left="0" w:firstLine="720"/>
        <w:jc w:val="both"/>
        <w:rPr>
          <w:rFonts w:ascii="Times New Roman" w:cs="Times New Roman" w:hAnsi="Times New Roman"/>
          <w:sz w:val="24"/>
          <w:szCs w:val="24"/>
        </w:rPr>
      </w:pPr>
      <w:r>
        <w:rPr>
          <w:rFonts w:ascii="Times New Roman" w:cs="Times New Roman" w:hAnsi="Times New Roman"/>
          <w:sz w:val="24"/>
          <w:szCs w:val="24"/>
        </w:rPr>
        <w:t>Bagaimana Efektifitas Pemberian Pendidikan Kesehatan Metode Daring Terhadap Tingkat Pengetahuan dan Sikap Menjaga Kebersihan Genitalia Siswi Kelas 9 SMPN 2 Taman Sidoarjo?</w:t>
      </w:r>
    </w:p>
    <w:p>
      <w:pPr>
        <w:pStyle w:val="style0"/>
        <w:rPr>
          <w:rFonts w:ascii="Times New Roman" w:cs="Times New Roman" w:hAnsi="Times New Roman"/>
          <w:color w:val="000000"/>
          <w:sz w:val="24"/>
          <w:szCs w:val="24"/>
          <w:lang w:val="en-ID"/>
        </w:rPr>
      </w:pPr>
      <w:r>
        <w:rPr>
          <w:lang w:val="en-ID"/>
        </w:rPr>
        <w:br w:type="page"/>
      </w:r>
    </w:p>
    <w:p>
      <w:pPr>
        <w:pStyle w:val="style179"/>
        <w:numPr>
          <w:ilvl w:val="1"/>
          <w:numId w:val="2"/>
        </w:numPr>
        <w:spacing w:after="0" w:lineRule="auto" w:line="480"/>
        <w:ind w:left="709" w:hanging="709"/>
        <w:rPr>
          <w:rFonts w:ascii="Times New Roman" w:cs="Times New Roman" w:hAnsi="Times New Roman"/>
          <w:b/>
          <w:bCs/>
          <w:sz w:val="24"/>
          <w:szCs w:val="24"/>
        </w:rPr>
      </w:pPr>
      <w:r>
        <w:rPr>
          <w:rFonts w:ascii="Times New Roman" w:cs="Times New Roman" w:hAnsi="Times New Roman"/>
          <w:b/>
          <w:bCs/>
          <w:sz w:val="24"/>
          <w:szCs w:val="24"/>
        </w:rPr>
        <w:t xml:space="preserve">Tujuan </w:t>
      </w:r>
    </w:p>
    <w:p>
      <w:pPr>
        <w:pStyle w:val="style4100"/>
        <w:numPr>
          <w:ilvl w:val="2"/>
          <w:numId w:val="2"/>
        </w:numPr>
        <w:spacing w:lineRule="auto" w:line="480"/>
        <w:contextualSpacing/>
        <w:rPr>
          <w:b/>
          <w:bCs/>
          <w:noProof/>
        </w:rPr>
      </w:pPr>
      <w:r>
        <w:rPr>
          <w:b/>
          <w:bCs/>
          <w:noProof/>
        </w:rPr>
        <w:t>Tujuan Umum</w:t>
      </w:r>
    </w:p>
    <w:p>
      <w:pPr>
        <w:pStyle w:val="style179"/>
        <w:spacing w:after="0" w:lineRule="auto" w:line="480"/>
        <w:ind w:left="0" w:firstLine="720"/>
        <w:jc w:val="both"/>
        <w:rPr>
          <w:rFonts w:ascii="Times New Roman" w:cs="Times New Roman" w:hAnsi="Times New Roman"/>
          <w:sz w:val="24"/>
          <w:szCs w:val="24"/>
          <w:lang w:val="en-ID"/>
        </w:rPr>
      </w:pPr>
      <w:r>
        <w:rPr>
          <w:rFonts w:ascii="Times New Roman" w:cs="Times New Roman" w:hAnsi="Times New Roman"/>
          <w:sz w:val="24"/>
          <w:szCs w:val="24"/>
        </w:rPr>
        <w:t>Mengetahui Efektifitas Pemberian Pendidikan Kesehatan Metode Daring Terhadap Tingkat Pengetahuan dan Sikap Menjaga Kebersihan Genitalia Siswi Kelas 9 SMPN 2 Taman Sidoarjo</w:t>
      </w:r>
      <w:r>
        <w:rPr>
          <w:rFonts w:ascii="Times New Roman" w:cs="Times New Roman" w:hAnsi="Times New Roman"/>
          <w:sz w:val="24"/>
          <w:szCs w:val="24"/>
          <w:lang w:val="en-ID"/>
        </w:rPr>
        <w:t>.</w:t>
      </w:r>
    </w:p>
    <w:p>
      <w:pPr>
        <w:pStyle w:val="style179"/>
        <w:spacing w:after="0" w:lineRule="auto" w:line="480"/>
        <w:ind w:left="0" w:firstLine="720"/>
        <w:jc w:val="both"/>
        <w:rPr>
          <w:rFonts w:ascii="Times New Roman" w:cs="Times New Roman" w:hAnsi="Times New Roman"/>
          <w:sz w:val="24"/>
          <w:szCs w:val="24"/>
          <w:lang w:val="en-ID"/>
        </w:rPr>
      </w:pPr>
    </w:p>
    <w:p>
      <w:pPr>
        <w:pStyle w:val="style4100"/>
        <w:numPr>
          <w:ilvl w:val="2"/>
          <w:numId w:val="2"/>
        </w:numPr>
        <w:spacing w:lineRule="auto" w:line="480"/>
        <w:contextualSpacing/>
        <w:rPr>
          <w:b/>
          <w:bCs/>
          <w:noProof/>
        </w:rPr>
      </w:pPr>
      <w:r>
        <w:rPr>
          <w:b/>
          <w:bCs/>
          <w:noProof/>
        </w:rPr>
        <w:t xml:space="preserve">Tujuan Khusus </w:t>
      </w:r>
    </w:p>
    <w:p>
      <w:pPr>
        <w:pStyle w:val="style30"/>
        <w:numPr>
          <w:ilvl w:val="0"/>
          <w:numId w:val="3"/>
        </w:numPr>
        <w:spacing w:after="0" w:lineRule="auto" w:line="480"/>
        <w:ind w:left="426" w:hanging="426"/>
        <w:jc w:val="both"/>
        <w:contextualSpacing/>
        <w:rPr>
          <w:rFonts w:ascii="Times New Roman" w:cs="Times New Roman" w:hAnsi="Times New Roman"/>
          <w:sz w:val="24"/>
          <w:szCs w:val="24"/>
        </w:rPr>
      </w:pPr>
      <w:r>
        <w:rPr>
          <w:rFonts w:ascii="Times New Roman" w:cs="Times New Roman" w:hAnsi="Times New Roman"/>
          <w:sz w:val="24"/>
          <w:szCs w:val="24"/>
        </w:rPr>
        <w:t xml:space="preserve">Mengidentifikasi pengetahuan dan sikap menjaga kebersihan genitalia siswi kelas 9 SMPN 2 Taman sebelum diberikan pendidikan kesehatan </w:t>
      </w:r>
    </w:p>
    <w:p>
      <w:pPr>
        <w:pStyle w:val="style30"/>
        <w:numPr>
          <w:ilvl w:val="0"/>
          <w:numId w:val="3"/>
        </w:numPr>
        <w:spacing w:after="0" w:lineRule="auto" w:line="480"/>
        <w:ind w:left="426" w:hanging="426"/>
        <w:jc w:val="both"/>
        <w:contextualSpacing/>
        <w:rPr>
          <w:rFonts w:ascii="Times New Roman" w:cs="Times New Roman" w:hAnsi="Times New Roman"/>
          <w:sz w:val="24"/>
          <w:szCs w:val="24"/>
        </w:rPr>
      </w:pPr>
      <w:r>
        <w:rPr>
          <w:rFonts w:ascii="Times New Roman" w:cs="Times New Roman" w:hAnsi="Times New Roman"/>
          <w:sz w:val="24"/>
          <w:szCs w:val="24"/>
        </w:rPr>
        <w:t xml:space="preserve">Mengidentifikasi pengetahuan dan sikap menjaga kebersihan genitalia siswi kelas 9 SMPN 2 Taman setelah diberikan pendidikan kesehatan </w:t>
      </w:r>
    </w:p>
    <w:p>
      <w:pPr>
        <w:pStyle w:val="style30"/>
        <w:numPr>
          <w:ilvl w:val="0"/>
          <w:numId w:val="3"/>
        </w:numPr>
        <w:spacing w:after="0" w:lineRule="auto" w:line="480"/>
        <w:ind w:left="426" w:hanging="426"/>
        <w:jc w:val="both"/>
        <w:contextualSpacing/>
        <w:rPr>
          <w:rFonts w:ascii="Times New Roman" w:cs="Times New Roman" w:hAnsi="Times New Roman"/>
          <w:sz w:val="24"/>
          <w:szCs w:val="24"/>
        </w:rPr>
      </w:pPr>
      <w:r>
        <w:rPr>
          <w:rFonts w:ascii="Times New Roman" w:cs="Times New Roman" w:hAnsi="Times New Roman"/>
          <w:sz w:val="24"/>
          <w:szCs w:val="24"/>
        </w:rPr>
        <w:t xml:space="preserve">Menganalisis pengaruh pendidikan kesehatan terhadap pengetahuan dan sikap menjaga kebersihan genitalia siswi kelas 9 SMPN 2 Taman sebelum diberikan pendidikan kesehatan </w:t>
      </w:r>
    </w:p>
    <w:p>
      <w:pPr>
        <w:pStyle w:val="style30"/>
        <w:numPr>
          <w:ilvl w:val="0"/>
          <w:numId w:val="3"/>
        </w:numPr>
        <w:spacing w:after="0" w:lineRule="auto" w:line="480"/>
        <w:ind w:left="426" w:hanging="426"/>
        <w:jc w:val="both"/>
        <w:contextualSpacing/>
        <w:rPr>
          <w:rFonts w:ascii="Times New Roman" w:cs="Times New Roman" w:hAnsi="Times New Roman"/>
          <w:sz w:val="24"/>
          <w:szCs w:val="24"/>
        </w:rPr>
      </w:pPr>
      <w:r>
        <w:rPr>
          <w:rFonts w:ascii="Times New Roman" w:cs="Times New Roman" w:hAnsi="Times New Roman"/>
          <w:sz w:val="24"/>
          <w:szCs w:val="24"/>
        </w:rPr>
        <w:t xml:space="preserve">Menganalisis pengaruh pendidikan kesehatan terhadap pengetahuan dan sikap menjaga kebersihan genitalia siswi kelas 9 SMPN 2 Taman sesudah diberikan pendidikan kesehatan </w:t>
      </w:r>
    </w:p>
    <w:p>
      <w:pPr>
        <w:pStyle w:val="style30"/>
        <w:spacing w:after="0" w:lineRule="auto" w:line="480"/>
        <w:ind w:left="426"/>
        <w:jc w:val="both"/>
        <w:contextualSpacing/>
        <w:rPr>
          <w:rFonts w:ascii="Times New Roman" w:cs="Times New Roman" w:hAnsi="Times New Roman"/>
          <w:sz w:val="24"/>
          <w:szCs w:val="24"/>
        </w:rPr>
      </w:pPr>
    </w:p>
    <w:p>
      <w:pPr>
        <w:pStyle w:val="style179"/>
        <w:numPr>
          <w:ilvl w:val="1"/>
          <w:numId w:val="2"/>
        </w:numPr>
        <w:spacing w:after="0" w:lineRule="auto" w:line="480"/>
        <w:ind w:left="709" w:hanging="709"/>
        <w:rPr>
          <w:rFonts w:ascii="Times New Roman" w:cs="Times New Roman" w:hAnsi="Times New Roman"/>
          <w:b/>
          <w:bCs/>
          <w:sz w:val="24"/>
          <w:szCs w:val="24"/>
        </w:rPr>
      </w:pPr>
      <w:r>
        <w:rPr>
          <w:rFonts w:ascii="Times New Roman" w:cs="Times New Roman" w:hAnsi="Times New Roman"/>
          <w:b/>
          <w:bCs/>
          <w:sz w:val="24"/>
          <w:szCs w:val="24"/>
        </w:rPr>
        <w:t>Manfaat</w:t>
      </w:r>
    </w:p>
    <w:p>
      <w:pPr>
        <w:pStyle w:val="style4100"/>
        <w:numPr>
          <w:ilvl w:val="2"/>
          <w:numId w:val="2"/>
        </w:numPr>
        <w:spacing w:lineRule="auto" w:line="480"/>
        <w:contextualSpacing/>
        <w:rPr>
          <w:b/>
          <w:bCs/>
          <w:noProof/>
        </w:rPr>
      </w:pPr>
      <w:r>
        <w:rPr>
          <w:b/>
          <w:bCs/>
          <w:noProof/>
        </w:rPr>
        <w:t xml:space="preserve">Manfaat Teoritis </w:t>
      </w:r>
    </w:p>
    <w:p>
      <w:pPr>
        <w:pStyle w:val="style179"/>
        <w:spacing w:after="0" w:lineRule="auto" w:line="480"/>
        <w:ind w:left="0" w:firstLine="720"/>
        <w:jc w:val="both"/>
        <w:rPr>
          <w:rFonts w:ascii="Times New Roman" w:cs="Times New Roman" w:hAnsi="Times New Roman"/>
          <w:sz w:val="24"/>
          <w:szCs w:val="24"/>
        </w:rPr>
      </w:pPr>
      <w:r>
        <w:rPr>
          <w:rFonts w:ascii="Times New Roman" w:cs="Times New Roman" w:hAnsi="Times New Roman"/>
          <w:sz w:val="24"/>
          <w:szCs w:val="24"/>
        </w:rPr>
        <w:t>Hasil penelitian ini diharapkan dapat berguna sebagai acuan dan gambaran untuk penelitian selanjutnya sehingga dapat dijadikan gambaran mengenai tingkat pengetahuan dan sikap dalam menjaga kebersihan area genitalia bagi remaja putri.</w:t>
      </w: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4100"/>
        <w:numPr>
          <w:ilvl w:val="2"/>
          <w:numId w:val="2"/>
        </w:numPr>
        <w:spacing w:lineRule="auto" w:line="480"/>
        <w:contextualSpacing/>
        <w:rPr>
          <w:b/>
          <w:bCs/>
          <w:noProof/>
        </w:rPr>
      </w:pPr>
      <w:r>
        <w:rPr>
          <w:b/>
          <w:bCs/>
          <w:noProof/>
        </w:rPr>
        <w:t xml:space="preserve">Manfaat Praktis </w:t>
      </w:r>
    </w:p>
    <w:p>
      <w:pPr>
        <w:pStyle w:val="style4100"/>
        <w:numPr>
          <w:ilvl w:val="0"/>
          <w:numId w:val="6"/>
        </w:numPr>
        <w:spacing w:lineRule="auto" w:line="480"/>
        <w:ind w:left="709" w:hanging="709"/>
        <w:jc w:val="both"/>
        <w:contextualSpacing/>
        <w:rPr>
          <w:noProof/>
        </w:rPr>
      </w:pPr>
      <w:r>
        <w:rPr>
          <w:noProof/>
        </w:rPr>
        <w:t xml:space="preserve">Bagi Peneliti </w:t>
      </w:r>
    </w:p>
    <w:p>
      <w:pPr>
        <w:pStyle w:val="style179"/>
        <w:spacing w:after="0" w:lineRule="auto" w:line="480"/>
        <w:ind w:left="0" w:firstLine="720"/>
        <w:jc w:val="both"/>
        <w:rPr>
          <w:rFonts w:ascii="Times New Roman" w:cs="Times New Roman" w:hAnsi="Times New Roman"/>
          <w:sz w:val="24"/>
          <w:szCs w:val="24"/>
          <w:lang w:val="en-ID"/>
        </w:rPr>
      </w:pPr>
      <w:r>
        <w:rPr>
          <w:rFonts w:ascii="Times New Roman" w:cs="Times New Roman" w:hAnsi="Times New Roman"/>
          <w:sz w:val="24"/>
          <w:szCs w:val="24"/>
        </w:rPr>
        <w:t>Hasil penelitian ini diharapkan mampu menambah wawasan, menerapkan dan mengembangkan ilmu pengetahuan kebersihan genitalia khususnya bagi remaja perempuan</w:t>
      </w:r>
      <w:r>
        <w:rPr>
          <w:rFonts w:ascii="Times New Roman" w:cs="Times New Roman" w:hAnsi="Times New Roman"/>
          <w:sz w:val="24"/>
          <w:szCs w:val="24"/>
          <w:lang w:val="en-ID"/>
        </w:rPr>
        <w:t>.</w:t>
      </w:r>
    </w:p>
    <w:p>
      <w:pPr>
        <w:pStyle w:val="style4100"/>
        <w:numPr>
          <w:ilvl w:val="0"/>
          <w:numId w:val="6"/>
        </w:numPr>
        <w:spacing w:lineRule="auto" w:line="480"/>
        <w:ind w:left="709" w:hanging="709"/>
        <w:jc w:val="both"/>
        <w:contextualSpacing/>
        <w:rPr>
          <w:noProof/>
        </w:rPr>
      </w:pPr>
      <w:r>
        <w:rPr>
          <w:noProof/>
        </w:rPr>
        <w:t xml:space="preserve">Bagi Responden </w:t>
      </w:r>
    </w:p>
    <w:p>
      <w:pPr>
        <w:pStyle w:val="style179"/>
        <w:spacing w:after="0" w:lineRule="auto" w:line="480"/>
        <w:ind w:left="0" w:firstLine="720"/>
        <w:jc w:val="both"/>
        <w:rPr>
          <w:rFonts w:ascii="Times New Roman" w:cs="Times New Roman" w:hAnsi="Times New Roman"/>
          <w:sz w:val="24"/>
          <w:szCs w:val="24"/>
        </w:rPr>
      </w:pPr>
      <w:r>
        <w:rPr>
          <w:rFonts w:ascii="Times New Roman" w:cs="Times New Roman" w:hAnsi="Times New Roman"/>
          <w:sz w:val="24"/>
          <w:szCs w:val="24"/>
        </w:rPr>
        <w:t>Hasil penelitian ini diharapkan mampu menjadi penambah wawasan,  pengetahuan dan media pembelajaran baru bagi para siswi Kelas 9 di SMPN 2 Taman Sidoarjo guna memperbaiki cara membersihkan area genitalia</w:t>
      </w:r>
    </w:p>
    <w:p>
      <w:pPr>
        <w:pStyle w:val="style4100"/>
        <w:numPr>
          <w:ilvl w:val="0"/>
          <w:numId w:val="6"/>
        </w:numPr>
        <w:spacing w:lineRule="auto" w:line="480"/>
        <w:ind w:left="709" w:hanging="709"/>
        <w:jc w:val="both"/>
        <w:contextualSpacing/>
        <w:rPr>
          <w:noProof/>
        </w:rPr>
      </w:pPr>
      <w:r>
        <w:rPr>
          <w:noProof/>
        </w:rPr>
        <w:t xml:space="preserve">Bagi Institusi Pendidikan </w:t>
      </w:r>
    </w:p>
    <w:p>
      <w:pPr>
        <w:pStyle w:val="style179"/>
        <w:spacing w:after="0" w:lineRule="auto" w:line="480"/>
        <w:ind w:left="0" w:firstLine="720"/>
        <w:jc w:val="both"/>
        <w:rPr>
          <w:rFonts w:ascii="Times New Roman" w:cs="Times New Roman" w:hAnsi="Times New Roman"/>
          <w:sz w:val="24"/>
          <w:szCs w:val="24"/>
          <w:lang w:val="en-ID"/>
        </w:rPr>
      </w:pPr>
      <w:r>
        <w:rPr>
          <w:rFonts w:ascii="Times New Roman" w:cs="Times New Roman" w:hAnsi="Times New Roman"/>
          <w:sz w:val="24"/>
          <w:szCs w:val="24"/>
        </w:rPr>
        <w:t>Hasil penelitian ini diharapkan mampu menjadi informasi dan sarana pembelajaran bagi institusi lahan untuk memberikan edukasi yang lebih mengenai kebersihan area genitalia kepada para siswi</w:t>
      </w:r>
      <w:r>
        <w:rPr>
          <w:rFonts w:ascii="Times New Roman" w:cs="Times New Roman" w:hAnsi="Times New Roman"/>
          <w:sz w:val="24"/>
          <w:szCs w:val="24"/>
          <w:lang w:val="en-ID"/>
        </w:rPr>
        <w:t>.</w:t>
      </w:r>
    </w:p>
    <w:p>
      <w:pPr>
        <w:pStyle w:val="style4100"/>
        <w:numPr>
          <w:ilvl w:val="0"/>
          <w:numId w:val="6"/>
        </w:numPr>
        <w:spacing w:lineRule="auto" w:line="480"/>
        <w:ind w:left="709" w:hanging="709"/>
        <w:jc w:val="both"/>
        <w:contextualSpacing/>
        <w:rPr>
          <w:noProof/>
        </w:rPr>
      </w:pPr>
      <w:r>
        <w:rPr>
          <w:noProof/>
        </w:rPr>
        <w:t xml:space="preserve">Bagi Tenaga Kesehatan Lain </w:t>
      </w:r>
    </w:p>
    <w:p>
      <w:pPr>
        <w:pStyle w:val="style179"/>
        <w:spacing w:after="0" w:lineRule="auto" w:line="480"/>
        <w:ind w:left="0" w:firstLine="720"/>
        <w:jc w:val="both"/>
        <w:rPr>
          <w:rFonts w:ascii="Times New Roman" w:cs="Times New Roman" w:hAnsi="Times New Roman"/>
          <w:sz w:val="24"/>
          <w:szCs w:val="24"/>
          <w:lang w:val="en-ID"/>
        </w:rPr>
      </w:pPr>
      <w:r>
        <w:rPr>
          <w:rFonts w:ascii="Times New Roman" w:cs="Times New Roman" w:hAnsi="Times New Roman"/>
          <w:sz w:val="24"/>
          <w:szCs w:val="24"/>
        </w:rPr>
        <w:t>Hasil penelitian ini diharapkan mampu menjadi ilmu baru bagi rekan sejawat guna memberikan edukasi dan penerapan kepada para remaja putri disekitar kita</w:t>
      </w:r>
      <w:r>
        <w:rPr>
          <w:rFonts w:ascii="Times New Roman" w:cs="Times New Roman" w:hAnsi="Times New Roman"/>
          <w:sz w:val="24"/>
          <w:szCs w:val="24"/>
          <w:lang w:val="en-ID"/>
        </w:rPr>
        <w:t>.</w:t>
      </w:r>
    </w:p>
    <w:p>
      <w:pPr>
        <w:pStyle w:val="style4100"/>
        <w:numPr>
          <w:ilvl w:val="0"/>
          <w:numId w:val="6"/>
        </w:numPr>
        <w:spacing w:lineRule="auto" w:line="480"/>
        <w:ind w:left="709" w:hanging="709"/>
        <w:jc w:val="both"/>
        <w:contextualSpacing/>
        <w:rPr>
          <w:noProof/>
        </w:rPr>
      </w:pPr>
      <w:r>
        <w:rPr>
          <w:noProof/>
        </w:rPr>
        <w:t xml:space="preserve">Bagi Lahan Penelitian </w:t>
      </w:r>
    </w:p>
    <w:p>
      <w:pPr>
        <w:pStyle w:val="style179"/>
        <w:spacing w:after="0" w:lineRule="auto" w:line="480"/>
        <w:ind w:left="0" w:firstLine="720"/>
        <w:jc w:val="both"/>
        <w:rPr>
          <w:rFonts w:ascii="Times New Roman" w:cs="Times New Roman" w:hAnsi="Times New Roman"/>
          <w:sz w:val="24"/>
          <w:szCs w:val="24"/>
          <w:lang w:val="en-ID"/>
        </w:rPr>
      </w:pPr>
      <w:r>
        <w:rPr>
          <w:rFonts w:ascii="Times New Roman" w:cs="Times New Roman" w:hAnsi="Times New Roman"/>
          <w:sz w:val="24"/>
          <w:szCs w:val="24"/>
        </w:rPr>
        <w:t>Hasil penelitian ini diharapkan menjadi sara pembelajaran bagi para remaja putri untuk lebih memperhatikan tentang kebersihan diri mereka</w:t>
      </w:r>
      <w:r>
        <w:rPr>
          <w:rFonts w:ascii="Times New Roman" w:cs="Times New Roman" w:hAnsi="Times New Roman"/>
          <w:sz w:val="24"/>
          <w:szCs w:val="24"/>
          <w:lang w:val="en-ID"/>
        </w:rPr>
        <w:t>.</w:t>
      </w:r>
    </w:p>
    <w:p>
      <w:pPr>
        <w:pStyle w:val="style4100"/>
        <w:numPr>
          <w:ilvl w:val="0"/>
          <w:numId w:val="6"/>
        </w:numPr>
        <w:spacing w:lineRule="auto" w:line="480"/>
        <w:ind w:left="709" w:hanging="709"/>
        <w:jc w:val="both"/>
        <w:contextualSpacing/>
        <w:rPr>
          <w:noProof/>
        </w:rPr>
      </w:pPr>
      <w:r>
        <w:rPr>
          <w:noProof/>
        </w:rPr>
        <w:t xml:space="preserve">Bagi Peneliti Selanjutnya </w:t>
      </w:r>
    </w:p>
    <w:p>
      <w:pPr>
        <w:pStyle w:val="style179"/>
        <w:spacing w:after="0" w:lineRule="auto" w:line="480"/>
        <w:ind w:left="0" w:firstLine="720"/>
        <w:jc w:val="both"/>
        <w:rPr>
          <w:rFonts w:ascii="Times New Roman" w:cs="Times New Roman" w:hAnsi="Times New Roman"/>
          <w:sz w:val="24"/>
          <w:szCs w:val="24"/>
        </w:rPr>
      </w:pPr>
      <w:r>
        <w:rPr>
          <w:rFonts w:ascii="Times New Roman" w:cs="Times New Roman" w:hAnsi="Times New Roman"/>
          <w:sz w:val="24"/>
          <w:szCs w:val="24"/>
        </w:rPr>
        <w:t>Hasil penelitian ini diharapkan menjadi referensi atau indikator untuk melakukan penelitian selanjutnya yang berhubungan dengan pemberian pendidikan kesehatan pada siswi remaja putri</w:t>
      </w:r>
      <w:r>
        <w:rPr>
          <w:rFonts w:ascii="Times New Roman" w:cs="Times New Roman" w:hAnsi="Times New Roman"/>
          <w:sz w:val="24"/>
          <w:szCs w:val="24"/>
          <w:lang w:val="en-ID"/>
        </w:rPr>
        <w:t>.</w:t>
      </w:r>
      <w:r>
        <w:rPr>
          <w:rFonts w:ascii="Times New Roman" w:cs="Times New Roman" w:hAnsi="Times New Roman"/>
          <w:sz w:val="24"/>
          <w:szCs w:val="24"/>
        </w:rPr>
        <w:br w:type="page"/>
      </w:r>
    </w:p>
    <w:p>
      <w:pPr>
        <w:pStyle w:val="style0"/>
        <w:spacing w:after="0" w:lineRule="auto" w:line="480"/>
        <w:jc w:val="center"/>
        <w:rPr>
          <w:rFonts w:ascii="Times New Roman" w:cs="Times New Roman" w:hAnsi="Times New Roman"/>
          <w:b/>
          <w:sz w:val="24"/>
          <w:szCs w:val="24"/>
        </w:rPr>
      </w:pPr>
      <w:r>
        <w:rPr>
          <w:rFonts w:ascii="Times New Roman" w:cs="Times New Roman" w:hAnsi="Times New Roman"/>
          <w:b/>
          <w:sz w:val="24"/>
          <w:szCs w:val="24"/>
        </w:rPr>
        <w:t>BAB 2</w:t>
      </w:r>
    </w:p>
    <w:p>
      <w:pPr>
        <w:pStyle w:val="style0"/>
        <w:spacing w:after="0" w:lineRule="auto" w:line="480"/>
        <w:jc w:val="center"/>
        <w:rPr>
          <w:rFonts w:ascii="Times New Roman" w:cs="Times New Roman" w:hAnsi="Times New Roman"/>
          <w:b/>
          <w:sz w:val="24"/>
          <w:szCs w:val="24"/>
        </w:rPr>
      </w:pPr>
      <w:r>
        <w:rPr>
          <w:rFonts w:ascii="Times New Roman" w:cs="Times New Roman" w:hAnsi="Times New Roman"/>
          <w:b/>
          <w:sz w:val="24"/>
          <w:szCs w:val="24"/>
        </w:rPr>
        <w:t>TINJAUAN PUSTAKA</w:t>
      </w:r>
    </w:p>
    <w:p>
      <w:pPr>
        <w:pStyle w:val="style0"/>
        <w:spacing w:after="0" w:lineRule="auto" w:line="48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pacing w:val="10"/>
          <w:sz w:val="24"/>
          <w:szCs w:val="24"/>
        </w:rPr>
        <w:t xml:space="preserve">Bab ini membahas mengenai landasan teori dan berbagai aspek yang terkait dengan topik penelitian, meliputi : 1) Konsep Remaja, 2) Konsep Pendidikan Kesehatan, 3) Konsep Pengetahuan, 4) Konsep Sikap, 5) Konsep Kesehatan Reproduksi, 6) Konsep Teori Nola J Pender, </w:t>
      </w:r>
      <w:r>
        <w:rPr>
          <w:rFonts w:ascii="Times New Roman" w:cs="Times New Roman" w:hAnsi="Times New Roman"/>
          <w:spacing w:val="10"/>
          <w:sz w:val="24"/>
          <w:szCs w:val="24"/>
        </w:rPr>
        <w:br/>
      </w:r>
      <w:r>
        <w:rPr>
          <w:rFonts w:ascii="Times New Roman" w:cs="Times New Roman" w:hAnsi="Times New Roman"/>
          <w:spacing w:val="10"/>
          <w:sz w:val="24"/>
          <w:szCs w:val="24"/>
        </w:rPr>
        <w:t>7) Hubungan Antar Konsep</w:t>
      </w:r>
      <w:r>
        <w:rPr>
          <w:rFonts w:ascii="Times New Roman" w:cs="Times New Roman" w:hAnsi="Times New Roman"/>
          <w:sz w:val="24"/>
          <w:szCs w:val="24"/>
        </w:rPr>
        <w:t>.</w:t>
      </w:r>
    </w:p>
    <w:p>
      <w:pPr>
        <w:pStyle w:val="style0"/>
        <w:tabs>
          <w:tab w:val="left" w:leader="none" w:pos="567"/>
        </w:tabs>
        <w:spacing w:after="0" w:lineRule="auto" w:line="480"/>
        <w:rPr>
          <w:rFonts w:ascii="Times New Roman" w:cs="Times New Roman" w:hAnsi="Times New Roman"/>
          <w:sz w:val="24"/>
          <w:szCs w:val="24"/>
        </w:rPr>
      </w:pPr>
    </w:p>
    <w:p>
      <w:pPr>
        <w:pStyle w:val="style179"/>
        <w:numPr>
          <w:ilvl w:val="1"/>
          <w:numId w:val="8"/>
        </w:numPr>
        <w:spacing w:after="0" w:lineRule="auto" w:line="480"/>
        <w:ind w:left="709" w:hanging="709"/>
        <w:rPr>
          <w:rFonts w:ascii="Times New Roman" w:cs="Times New Roman" w:hAnsi="Times New Roman"/>
          <w:b/>
          <w:sz w:val="24"/>
          <w:szCs w:val="24"/>
        </w:rPr>
      </w:pPr>
      <w:r>
        <w:rPr>
          <w:rFonts w:ascii="Times New Roman" w:cs="Times New Roman" w:hAnsi="Times New Roman"/>
          <w:b/>
          <w:sz w:val="24"/>
          <w:szCs w:val="24"/>
        </w:rPr>
        <w:t xml:space="preserve">Konsep Remaja </w:t>
      </w:r>
    </w:p>
    <w:p>
      <w:pPr>
        <w:pStyle w:val="style0"/>
        <w:spacing w:after="0" w:lineRule="auto" w:line="480"/>
        <w:ind w:left="709" w:hanging="709"/>
        <w:rPr>
          <w:rFonts w:ascii="Times New Roman" w:cs="Times New Roman" w:hAnsi="Times New Roman"/>
          <w:bCs/>
          <w:sz w:val="24"/>
          <w:szCs w:val="24"/>
        </w:rPr>
      </w:pPr>
      <w:r>
        <w:rPr>
          <w:rFonts w:ascii="Times New Roman" w:cs="Times New Roman" w:hAnsi="Times New Roman"/>
          <w:b/>
          <w:sz w:val="24"/>
          <w:szCs w:val="24"/>
        </w:rPr>
        <w:t>2.1.1</w:t>
      </w:r>
      <w:r>
        <w:rPr>
          <w:rFonts w:ascii="Times New Roman" w:cs="Times New Roman" w:hAnsi="Times New Roman"/>
          <w:b/>
          <w:sz w:val="24"/>
          <w:szCs w:val="24"/>
        </w:rPr>
        <w:tab/>
      </w:r>
      <w:r>
        <w:rPr>
          <w:rFonts w:ascii="Times New Roman" w:cs="Times New Roman" w:hAnsi="Times New Roman"/>
          <w:b/>
          <w:sz w:val="24"/>
          <w:szCs w:val="24"/>
        </w:rPr>
        <w:t>Remaja Sebagai Kelompok Beresiko</w:t>
      </w:r>
    </w:p>
    <w:p>
      <w:pPr>
        <w:pStyle w:val="style4100"/>
        <w:spacing w:lineRule="auto" w:line="480"/>
        <w:jc w:val="both"/>
        <w:rPr>
          <w:bCs/>
          <w:lang w:val="en-ID"/>
        </w:rPr>
      </w:pPr>
      <w:r>
        <w:rPr>
          <w:bCs/>
        </w:rPr>
        <w:tab/>
      </w:r>
      <w:r>
        <w:rPr>
          <w:bCs/>
        </w:rPr>
        <w:t xml:space="preserve">Remaja merupakan suatu masa transisi dari masa anak-anak ke masa dewasa yang ditandai oleh beberapa aspek yaitu fisik, biologis dan psikososial. Rentang batas usia bagi remaja adalah 10-19 tahun. Pada fase ini remaja sudah mulai mampu merubah sedikit demi sedikit sifat dan sikapnya menjadi lebih dewasa dan mampu mengurus kebutuhan pribadinya secara mandiri tanpa bantuan orang lain lagi. Dalam ilmu psikologis memiliki istilah lain seperti </w:t>
      </w:r>
      <w:r>
        <w:rPr>
          <w:bCs/>
          <w:i/>
          <w:iCs/>
        </w:rPr>
        <w:t>puberteit</w:t>
      </w:r>
      <w:r>
        <w:rPr>
          <w:bCs/>
        </w:rPr>
        <w:t xml:space="preserve">, </w:t>
      </w:r>
      <w:r>
        <w:rPr>
          <w:bCs/>
          <w:i/>
          <w:iCs/>
        </w:rPr>
        <w:t>adolescence</w:t>
      </w:r>
      <w:r>
        <w:rPr>
          <w:bCs/>
        </w:rPr>
        <w:t xml:space="preserve">, dan </w:t>
      </w:r>
      <w:r>
        <w:rPr>
          <w:bCs/>
          <w:i/>
          <w:iCs/>
        </w:rPr>
        <w:t>youth</w:t>
      </w:r>
      <w:r>
        <w:rPr>
          <w:bCs/>
        </w:rPr>
        <w:t xml:space="preserve">. Remaja atau </w:t>
      </w:r>
      <w:r>
        <w:rPr>
          <w:bCs/>
          <w:i/>
          <w:iCs/>
        </w:rPr>
        <w:t>adolescence</w:t>
      </w:r>
      <w:r>
        <w:rPr>
          <w:bCs/>
        </w:rPr>
        <w:t xml:space="preserve"> (dalam bahasa Inggris) artinya tumbuh dan berkembang ke arah kematangan secara sosial dan psikologi </w:t>
      </w:r>
      <w:r>
        <w:rPr>
          <w:bCs/>
        </w:rPr>
        <w:fldChar w:fldCharType="begin"/>
      </w:r>
      <w:r>
        <w:rPr>
          <w:bCs/>
        </w:rPr>
        <w:instrText>ADDIN CSL_CITATION {"citationItems":[{"id":"ITEM-1","itemData":{"author":[{"dropping-particle":"","family":"Kumalasari","given":"Intan","non-dropping-particle":"","parse-names":false,"suffix":""},{"dropping-particle":"","family":"Andhyantoro","given":"Iwan","non-dropping-particle":"","parse-names":false,"suffix":""}],"editor":[{"dropping-particle":"","family":"Suslia","given":"Aklia","non-dropping-particle":"","parse-names":false,"suffix":""}],"id":"ITEM-1","issued":{"date-parts":[["2012"]]},"number-of-pages":"172","publisher":"salemba medika","publisher-place":"palembang","title":"kesehatan reproduksi untuk mahasiswa kebidanan dan keperawatan","type":"book"},"uris":["http://www.mendeley.com/documents/?uuid=6dde449a-cb43-4c98-8c28-0212a0bdb3c4"]}],"mendeley":{"formattedCitation":"(Kumalasari &amp; Andhyantoro, 2012)","plainTextFormattedCitation":"(Kumalasari &amp; Andhyantoro, 2012)","previouslyFormattedCitation":"(Kumalasari &amp; Andhyantoro, 2012)"},"properties":{"noteIndex":0},"schema":"https://github.com/citation-style-language/schema/raw/master/csl-citation.json"}</w:instrText>
      </w:r>
      <w:r>
        <w:rPr>
          <w:bCs/>
        </w:rPr>
        <w:fldChar w:fldCharType="separate"/>
      </w:r>
      <w:r>
        <w:rPr>
          <w:bCs/>
          <w:noProof/>
        </w:rPr>
        <w:t>(Kumalasari &amp; Andhyantoro, 2012)</w:t>
      </w:r>
      <w:r>
        <w:rPr>
          <w:bCs/>
        </w:rPr>
        <w:fldChar w:fldCharType="end"/>
      </w:r>
      <w:r>
        <w:rPr>
          <w:bCs/>
          <w:lang w:val="en-ID"/>
        </w:rPr>
        <w:t>.</w:t>
      </w:r>
    </w:p>
    <w:p>
      <w:pPr>
        <w:pStyle w:val="style4100"/>
        <w:spacing w:lineRule="auto" w:line="480"/>
        <w:jc w:val="both"/>
        <w:rPr>
          <w:bCs/>
        </w:rPr>
      </w:pPr>
      <w:r>
        <w:rPr>
          <w:bCs/>
        </w:rPr>
        <w:tab/>
      </w:r>
      <w:r>
        <w:rPr>
          <w:bCs/>
        </w:rPr>
        <w:t xml:space="preserve">Populasi rentan diartikan sebagai kelompok sosial yang memiliki resiko atau kelemahan yang relatif lebih tinggi untuk merugikan kesehatan. Faktor resiko didalam kesehatan adalah pendekatan epidemiologi yang terdiri dari agen, host dan lingkungan. Pada hakikatnya kelompok beresiko cenderung dimiliki suatu komunitas yang memiliki masalah kesehatan sebagai akibat dari paparan faktor </w:t>
      </w:r>
      <w:r>
        <w:rPr>
          <w:bCs/>
        </w:rPr>
        <w:t xml:space="preserve">resiko </w:t>
      </w:r>
      <w:r>
        <w:rPr>
          <w:bCs/>
        </w:rPr>
        <w:fldChar w:fldCharType="begin"/>
      </w:r>
      <w:r>
        <w:rPr>
          <w:bCs/>
        </w:rPr>
        <w:instrText>ADDIN CSL_CITATION {"citationItems":[{"id":"ITEM-1","itemData":{"author":[{"dropping-particle":"","family":"Ayu","given":"Sang","non-dropping-particle":"","parse-names":false,"suffix":""},{"dropping-particle":"","family":"Muflih","given":"","non-dropping-particle":"","parse-names":false,"suffix":""}],"id":"ITEM-1","issue":"1","issued":{"date-parts":[["2019"]]},"page":"552-557","title":"KERENTANAN KEHAMILAN REMAJA DAN KONSELING SEBAYA:","type":"article-journal","volume":"6"},"uris":["http://www.mendeley.com/documents/?uuid=6421a180-a77d-48b1-acad-89ed9bf1a08a"]}],"mendeley":{"formattedCitation":"(S. Ayu &amp; Muflih, 2019)","plainTextFormattedCitation":"(S. Ayu &amp; Muflih, 2019)","previouslyFormattedCitation":"(S. Ayu &amp; Muflih, 2019)"},"properties":{"noteIndex":0},"schema":"https://github.com/citation-style-language/schema/raw/master/csl-citation.json"}</w:instrText>
      </w:r>
      <w:r>
        <w:rPr>
          <w:bCs/>
        </w:rPr>
        <w:fldChar w:fldCharType="separate"/>
      </w:r>
      <w:r>
        <w:rPr>
          <w:bCs/>
          <w:noProof/>
        </w:rPr>
        <w:t>(S. Ayu &amp; Muflih, 2019)</w:t>
      </w:r>
      <w:r>
        <w:rPr>
          <w:bCs/>
        </w:rPr>
        <w:fldChar w:fldCharType="end"/>
      </w:r>
      <w:r>
        <w:rPr>
          <w:bCs/>
        </w:rPr>
        <w:t xml:space="preserve">. Remaja masuk kedalam populasi beresiko atau rentan karena remaja dikenal sulit untuk mengutarakan masalah-masalah kesehatannya dikarenakan kurangnya ungkapan dan rasa malu saat membahas tentang seksual yang dianggapnya hal tabu. Hal ini disebabkan karena sedikitnya pemahaman dan kurangnya informasi kesehatan yang diperoleh. Pembahasan masalah kesehatan reproduksi dengan remaja dapat dilakukan dengan atau tanpa sepengetahuan orang tua karena remaja juga merasa memiliki privasi untuk dijaga dari orang lain dan kemungkinan masih merasa malu untuk membicarakannya dengan orang tua </w:t>
      </w:r>
      <w:r>
        <w:rPr>
          <w:bCs/>
        </w:rPr>
        <w:fldChar w:fldCharType="begin"/>
      </w:r>
      <w:r>
        <w:rPr>
          <w:bCs/>
        </w:rPr>
        <w:instrText>ADDIN CSL_CITATION {"citationItems":[{"id":"ITEM-1","itemData":{"author":[{"dropping-particle":"","family":"Ayu","given":"Sang","non-dropping-particle":"","parse-names":false,"suffix":""},{"dropping-particle":"","family":"Muflih","given":"","non-dropping-particle":"","parse-names":false,"suffix":""}],"id":"ITEM-1","issue":"1","issued":{"date-parts":[["2019"]]},"page":"552-557","title":"KERENTANAN KEHAMILAN REMAJA DAN KONSELING SEBAYA:","type":"article-journal","volume":"6"},"uris":["http://www.mendeley.com/documents/?uuid=6421a180-a77d-48b1-acad-89ed9bf1a08a"]}],"mendeley":{"formattedCitation":"(S. Ayu &amp; Muflih, 2019)","plainTextFormattedCitation":"(S. Ayu &amp; Muflih, 2019)","previouslyFormattedCitation":"(S. Ayu &amp; Muflih, 2019)"},"properties":{"noteIndex":0},"schema":"https://github.com/citation-style-language/schema/raw/master/csl-citation.json"}</w:instrText>
      </w:r>
      <w:r>
        <w:rPr>
          <w:bCs/>
        </w:rPr>
        <w:fldChar w:fldCharType="separate"/>
      </w:r>
      <w:r>
        <w:rPr>
          <w:bCs/>
          <w:noProof/>
        </w:rPr>
        <w:t>(S. Ayu &amp; Muflih, 2019)</w:t>
      </w:r>
      <w:r>
        <w:rPr>
          <w:bCs/>
        </w:rPr>
        <w:fldChar w:fldCharType="end"/>
      </w:r>
      <w:r>
        <w:rPr>
          <w:bCs/>
        </w:rPr>
        <w:t>.</w:t>
      </w:r>
    </w:p>
    <w:p>
      <w:pPr>
        <w:pStyle w:val="style4100"/>
        <w:spacing w:lineRule="auto" w:line="480"/>
        <w:jc w:val="both"/>
        <w:rPr>
          <w:bCs/>
        </w:rPr>
      </w:pPr>
    </w:p>
    <w:p>
      <w:pPr>
        <w:pStyle w:val="style0"/>
        <w:spacing w:after="0" w:lineRule="auto" w:line="480"/>
        <w:ind w:left="709" w:hanging="709"/>
        <w:rPr>
          <w:rFonts w:ascii="Times New Roman" w:cs="Times New Roman" w:hAnsi="Times New Roman"/>
          <w:b/>
          <w:sz w:val="24"/>
          <w:szCs w:val="24"/>
        </w:rPr>
      </w:pPr>
      <w:r>
        <w:rPr>
          <w:rFonts w:ascii="Times New Roman" w:cs="Times New Roman" w:hAnsi="Times New Roman"/>
          <w:b/>
          <w:sz w:val="24"/>
          <w:szCs w:val="24"/>
        </w:rPr>
        <w:t>2.1.2</w:t>
      </w:r>
      <w:r>
        <w:rPr>
          <w:rFonts w:ascii="Times New Roman" w:cs="Times New Roman" w:hAnsi="Times New Roman"/>
          <w:b/>
          <w:sz w:val="24"/>
          <w:szCs w:val="24"/>
        </w:rPr>
        <w:tab/>
      </w:r>
      <w:r>
        <w:rPr>
          <w:rFonts w:ascii="Times New Roman" w:cs="Times New Roman" w:hAnsi="Times New Roman"/>
          <w:b/>
          <w:sz w:val="24"/>
          <w:szCs w:val="24"/>
        </w:rPr>
        <w:t xml:space="preserve">Karakteristik Remaja Berdasarkan Umur </w:t>
      </w:r>
    </w:p>
    <w:p>
      <w:pPr>
        <w:pStyle w:val="style0"/>
        <w:spacing w:after="0" w:lineRule="auto" w:line="480"/>
        <w:ind w:left="709" w:hanging="709"/>
        <w:rPr>
          <w:rFonts w:ascii="Times New Roman" w:cs="Times New Roman" w:hAnsi="Times New Roman"/>
          <w:bCs/>
          <w:sz w:val="24"/>
          <w:szCs w:val="24"/>
        </w:rPr>
      </w:pPr>
      <w:r>
        <w:rPr>
          <w:rFonts w:ascii="Times New Roman" w:cs="Times New Roman" w:hAnsi="Times New Roman"/>
          <w:b/>
          <w:sz w:val="24"/>
          <w:szCs w:val="24"/>
        </w:rPr>
        <w:tab/>
      </w:r>
      <w:r>
        <w:rPr>
          <w:rFonts w:ascii="Times New Roman" w:cs="Times New Roman" w:hAnsi="Times New Roman"/>
          <w:bCs/>
          <w:sz w:val="24"/>
          <w:szCs w:val="24"/>
        </w:rPr>
        <w:t xml:space="preserve">Karakteristik remaja berdasarkan umur adalah sebagai berikut : </w:t>
      </w:r>
    </w:p>
    <w:p>
      <w:pPr>
        <w:pStyle w:val="style179"/>
        <w:numPr>
          <w:ilvl w:val="0"/>
          <w:numId w:val="17"/>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Masa remaja awal (10-12 tahun)</w:t>
      </w:r>
    </w:p>
    <w:p>
      <w:pPr>
        <w:pStyle w:val="style179"/>
        <w:numPr>
          <w:ilvl w:val="0"/>
          <w:numId w:val="5"/>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Lebih dekat dengan teman sebayanya atau teman sepermainan</w:t>
      </w:r>
    </w:p>
    <w:p>
      <w:pPr>
        <w:pStyle w:val="style179"/>
        <w:numPr>
          <w:ilvl w:val="0"/>
          <w:numId w:val="5"/>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Ingin bebas tidak suka diatur oleh orang lain</w:t>
      </w:r>
    </w:p>
    <w:p>
      <w:pPr>
        <w:pStyle w:val="style179"/>
        <w:numPr>
          <w:ilvl w:val="0"/>
          <w:numId w:val="5"/>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Lebih terfokus kepada keadaan tubuhnya  yang mulai berubah</w:t>
      </w:r>
    </w:p>
    <w:p>
      <w:pPr>
        <w:pStyle w:val="style179"/>
        <w:numPr>
          <w:ilvl w:val="0"/>
          <w:numId w:val="5"/>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Cara berpikir dan bertindak yang mulai abstrak </w:t>
      </w:r>
    </w:p>
    <w:p>
      <w:pPr>
        <w:pStyle w:val="style179"/>
        <w:numPr>
          <w:ilvl w:val="0"/>
          <w:numId w:val="17"/>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Masa remaja pertengahan (13-15 tahun)</w:t>
      </w:r>
    </w:p>
    <w:p>
      <w:pPr>
        <w:pStyle w:val="style179"/>
        <w:numPr>
          <w:ilvl w:val="0"/>
          <w:numId w:val="4"/>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Masa pencarian jati diri sendiri</w:t>
      </w:r>
    </w:p>
    <w:p>
      <w:pPr>
        <w:pStyle w:val="style179"/>
        <w:numPr>
          <w:ilvl w:val="0"/>
          <w:numId w:val="4"/>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Ada rasa keinginan untuk berkencan  dengan lawan jenis</w:t>
      </w:r>
    </w:p>
    <w:p>
      <w:pPr>
        <w:pStyle w:val="style179"/>
        <w:numPr>
          <w:ilvl w:val="0"/>
          <w:numId w:val="4"/>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Mulai merasa memiliki cinta yang menurutnya dalam</w:t>
      </w:r>
    </w:p>
    <w:p>
      <w:pPr>
        <w:pStyle w:val="style179"/>
        <w:numPr>
          <w:ilvl w:val="0"/>
          <w:numId w:val="4"/>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Mulai mengembangkan pola dan cara berpikir yang abstrak </w:t>
      </w:r>
    </w:p>
    <w:p>
      <w:pPr>
        <w:pStyle w:val="style179"/>
        <w:numPr>
          <w:ilvl w:val="0"/>
          <w:numId w:val="4"/>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Mulai berkhayal tentang seks kepada lawan jenis </w:t>
      </w:r>
    </w:p>
    <w:p>
      <w:pPr>
        <w:pStyle w:val="style0"/>
        <w:rPr>
          <w:rFonts w:ascii="Times New Roman" w:cs="Times New Roman" w:hAnsi="Times New Roman"/>
          <w:bCs/>
          <w:sz w:val="24"/>
          <w:szCs w:val="24"/>
        </w:rPr>
      </w:pPr>
      <w:r>
        <w:rPr>
          <w:rFonts w:ascii="Times New Roman" w:cs="Times New Roman" w:hAnsi="Times New Roman"/>
          <w:bCs/>
          <w:sz w:val="24"/>
          <w:szCs w:val="24"/>
        </w:rPr>
        <w:br w:type="page"/>
      </w:r>
    </w:p>
    <w:p>
      <w:pPr>
        <w:pStyle w:val="style179"/>
        <w:numPr>
          <w:ilvl w:val="0"/>
          <w:numId w:val="17"/>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 xml:space="preserve">Remaja akhir (17-21 tahun) </w:t>
      </w:r>
    </w:p>
    <w:p>
      <w:pPr>
        <w:pStyle w:val="style179"/>
        <w:numPr>
          <w:ilvl w:val="0"/>
          <w:numId w:val="30"/>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Lebih mengeksplorasikan tentang kebebasan dirinya </w:t>
      </w:r>
    </w:p>
    <w:p>
      <w:pPr>
        <w:pStyle w:val="style179"/>
        <w:numPr>
          <w:ilvl w:val="0"/>
          <w:numId w:val="30"/>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Mulai memilih-milih teman dan circle pertemanan</w:t>
      </w:r>
    </w:p>
    <w:p>
      <w:pPr>
        <w:pStyle w:val="style179"/>
        <w:numPr>
          <w:ilvl w:val="0"/>
          <w:numId w:val="30"/>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Memperhatikan citra dirinya dihadapan orang lain</w:t>
      </w:r>
    </w:p>
    <w:p>
      <w:pPr>
        <w:pStyle w:val="style179"/>
        <w:numPr>
          <w:ilvl w:val="0"/>
          <w:numId w:val="30"/>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Mulai dapat mewujudkan dan berusaha mengungkapkan rasa cinta </w:t>
      </w:r>
      <w:r>
        <w:rPr>
          <w:rFonts w:ascii="Times New Roman" w:cs="Times New Roman" w:hAnsi="Times New Roman"/>
          <w:bCs/>
          <w:sz w:val="24"/>
          <w:szCs w:val="24"/>
        </w:rPr>
        <w:fldChar w:fldCharType="begin"/>
      </w:r>
      <w:r>
        <w:rPr>
          <w:rFonts w:ascii="Times New Roman" w:cs="Times New Roman" w:hAnsi="Times New Roman"/>
          <w:bCs/>
          <w:sz w:val="24"/>
          <w:szCs w:val="24"/>
        </w:rPr>
        <w:instrText>ADDIN CSL_CITATION {"citationItems":[{"id":"ITEM-1","itemData":{"author":[{"dropping-particle":"","family":"Kumalasari","given":"Intan","non-dropping-particle":"","parse-names":false,"suffix":""},{"dropping-particle":"","family":"Andhyantoro","given":"Iwan","non-dropping-particle":"","parse-names":false,"suffix":""}],"editor":[{"dropping-particle":"","family":"Suslia","given":"Aklia","non-dropping-particle":"","parse-names":false,"suffix":""}],"id":"ITEM-1","issued":{"date-parts":[["2012"]]},"number-of-pages":"172","publisher":"salemba medika","publisher-place":"palembang","title":"kesehatan reproduksi untuk mahasiswa kebidanan dan keperawatan","type":"book"},"uris":["http://www.mendeley.com/documents/?uuid=6dde449a-cb43-4c98-8c28-0212a0bdb3c4"]}],"mendeley":{"formattedCitation":"(Kumalasari &amp; Andhyantoro, 2012)","plainTextFormattedCitation":"(Kumalasari &amp; Andhyantoro, 2012)","previouslyFormattedCitation":"(Kumalasari &amp; Andhyantoro, 2012)"},"properties":{"noteIndex":0},"schema":"https://github.com/citation-style-language/schema/raw/master/csl-citation.json"}</w:instrText>
      </w:r>
      <w:r>
        <w:rPr>
          <w:rFonts w:ascii="Times New Roman" w:cs="Times New Roman" w:hAnsi="Times New Roman"/>
          <w:bCs/>
          <w:sz w:val="24"/>
          <w:szCs w:val="24"/>
        </w:rPr>
        <w:fldChar w:fldCharType="separate"/>
      </w:r>
      <w:r>
        <w:rPr>
          <w:rFonts w:ascii="Times New Roman" w:cs="Times New Roman" w:hAnsi="Times New Roman"/>
          <w:bCs/>
          <w:sz w:val="24"/>
          <w:szCs w:val="24"/>
        </w:rPr>
        <w:t>(Kumalasari &amp; Andhyantoro, 2012)</w:t>
      </w:r>
      <w:r>
        <w:rPr>
          <w:rFonts w:ascii="Times New Roman" w:cs="Times New Roman" w:hAnsi="Times New Roman"/>
          <w:bCs/>
          <w:sz w:val="24"/>
          <w:szCs w:val="24"/>
        </w:rPr>
        <w:fldChar w:fldCharType="end"/>
      </w:r>
      <w:r>
        <w:rPr>
          <w:rFonts w:ascii="Times New Roman" w:cs="Times New Roman" w:hAnsi="Times New Roman"/>
          <w:bCs/>
          <w:sz w:val="24"/>
          <w:szCs w:val="24"/>
          <w:lang w:val="en-ID"/>
        </w:rPr>
        <w:t>.</w:t>
      </w:r>
    </w:p>
    <w:p>
      <w:pPr>
        <w:pStyle w:val="style179"/>
        <w:spacing w:after="0" w:lineRule="auto" w:line="480"/>
        <w:ind w:left="1134"/>
        <w:jc w:val="both"/>
        <w:rPr>
          <w:rFonts w:ascii="Times New Roman" w:cs="Times New Roman" w:hAnsi="Times New Roman"/>
          <w:bCs/>
          <w:sz w:val="24"/>
          <w:szCs w:val="24"/>
        </w:rPr>
      </w:pPr>
    </w:p>
    <w:p>
      <w:pPr>
        <w:pStyle w:val="style0"/>
        <w:spacing w:after="0" w:lineRule="auto" w:line="480"/>
        <w:ind w:left="709" w:hanging="709"/>
        <w:jc w:val="both"/>
        <w:rPr>
          <w:rFonts w:ascii="Times New Roman" w:cs="Times New Roman" w:hAnsi="Times New Roman"/>
          <w:b/>
          <w:sz w:val="24"/>
          <w:szCs w:val="24"/>
        </w:rPr>
      </w:pPr>
      <w:r>
        <w:rPr>
          <w:rFonts w:ascii="Times New Roman" w:cs="Times New Roman" w:hAnsi="Times New Roman"/>
          <w:b/>
          <w:sz w:val="24"/>
          <w:szCs w:val="24"/>
        </w:rPr>
        <w:t>2.1.3</w:t>
      </w:r>
      <w:r>
        <w:rPr>
          <w:rFonts w:ascii="Times New Roman" w:cs="Times New Roman" w:hAnsi="Times New Roman"/>
          <w:b/>
          <w:sz w:val="24"/>
          <w:szCs w:val="24"/>
        </w:rPr>
        <w:tab/>
      </w:r>
      <w:r>
        <w:rPr>
          <w:rFonts w:ascii="Times New Roman" w:cs="Times New Roman" w:hAnsi="Times New Roman"/>
          <w:b/>
          <w:sz w:val="24"/>
          <w:szCs w:val="24"/>
        </w:rPr>
        <w:t xml:space="preserve">Tumbuh Kembang Remaja </w:t>
      </w:r>
    </w:p>
    <w:p>
      <w:pPr>
        <w:pStyle w:val="style4100"/>
        <w:spacing w:lineRule="auto" w:line="480"/>
        <w:jc w:val="both"/>
        <w:rPr>
          <w:bCs/>
        </w:rPr>
      </w:pPr>
      <w:r>
        <w:rPr>
          <w:bCs/>
        </w:rPr>
        <w:tab/>
      </w:r>
      <w:r>
        <w:rPr>
          <w:bCs/>
        </w:rPr>
        <w:t xml:space="preserve">Tumbuh kembang remaja menurut </w:t>
      </w:r>
      <w:r>
        <w:rPr>
          <w:bCs/>
        </w:rPr>
        <w:fldChar w:fldCharType="begin"/>
      </w:r>
      <w:r>
        <w:rPr>
          <w:bCs/>
        </w:rPr>
        <w:instrText>ADDIN CSL_CITATION {"citationItems":[{"id":"ITEM-1","itemData":{"author":[{"dropping-particle":"","family":"Kumalasari","given":"Intan","non-dropping-particle":"","parse-names":false,"suffix":""},{"dropping-particle":"","family":"Andhyantoro","given":"Iwan","non-dropping-particle":"","parse-names":false,"suffix":""}],"editor":[{"dropping-particle":"","family":"Suslia","given":"Aklia","non-dropping-particle":"","parse-names":false,"suffix":""}],"id":"ITEM-1","issued":{"date-parts":[["2012"]]},"number-of-pages":"172","publisher":"salemba medika","publisher-place":"palembang","title":"kesehatan reproduksi untuk mahasiswa kebidanan dan keperawatan","type":"book"},"uris":["http://www.mendeley.com/documents/?uuid=6dde449a-cb43-4c98-8c28-0212a0bdb3c4"]}],"mendeley":{"formattedCitation":"(Kumalasari &amp; Andhyantoro, 2012)","plainTextFormattedCitation":"(Kumalasari &amp; Andhyantoro, 2012)","previouslyFormattedCitation":"(Kumalasari &amp; Andhyantoro, 2012)"},"properties":{"noteIndex":0},"schema":"https://github.com/citation-style-language/schema/raw/master/csl-citation.json"}</w:instrText>
      </w:r>
      <w:r>
        <w:rPr>
          <w:bCs/>
        </w:rPr>
        <w:fldChar w:fldCharType="separate"/>
      </w:r>
      <w:r>
        <w:rPr>
          <w:bCs/>
          <w:noProof/>
        </w:rPr>
        <w:t>(Kumalasari &amp; Andhyantoro, 2012)</w:t>
      </w:r>
      <w:r>
        <w:rPr>
          <w:bCs/>
        </w:rPr>
        <w:fldChar w:fldCharType="end"/>
      </w:r>
      <w:r>
        <w:rPr>
          <w:bCs/>
        </w:rPr>
        <w:t xml:space="preserve"> ditandai dengan mulai ada perubahan atau proses transisi dari masa kanak-kanak menuju dewasa yang ditandai dengan beberapa perubahan diantaranya </w:t>
      </w:r>
    </w:p>
    <w:p>
      <w:pPr>
        <w:pStyle w:val="style179"/>
        <w:numPr>
          <w:ilvl w:val="0"/>
          <w:numId w:val="18"/>
        </w:numPr>
        <w:spacing w:after="0" w:lineRule="auto" w:line="480"/>
        <w:ind w:hanging="714"/>
        <w:jc w:val="both"/>
        <w:rPr>
          <w:rFonts w:ascii="Times New Roman" w:cs="Times New Roman" w:hAnsi="Times New Roman"/>
          <w:bCs/>
          <w:sz w:val="24"/>
          <w:szCs w:val="24"/>
        </w:rPr>
      </w:pPr>
      <w:r>
        <w:rPr>
          <w:rFonts w:ascii="Times New Roman" w:cs="Times New Roman" w:hAnsi="Times New Roman"/>
          <w:bCs/>
          <w:sz w:val="24"/>
          <w:szCs w:val="24"/>
        </w:rPr>
        <w:t>Perubahan fisik dari tubuh yang bersifat badaniah, mampu dilihat dari luar ataupun yang tidak dilihat</w:t>
      </w:r>
      <w:r>
        <w:rPr>
          <w:rFonts w:ascii="Times New Roman" w:cs="Times New Roman" w:hAnsi="Times New Roman"/>
          <w:bCs/>
          <w:sz w:val="24"/>
          <w:szCs w:val="24"/>
          <w:lang w:val="en-ID"/>
        </w:rPr>
        <w:t>.</w:t>
      </w:r>
    </w:p>
    <w:p>
      <w:pPr>
        <w:pStyle w:val="style179"/>
        <w:numPr>
          <w:ilvl w:val="0"/>
          <w:numId w:val="18"/>
        </w:numPr>
        <w:spacing w:after="0" w:lineRule="auto" w:line="480"/>
        <w:ind w:hanging="714"/>
        <w:jc w:val="both"/>
        <w:rPr>
          <w:rFonts w:ascii="Times New Roman" w:cs="Times New Roman" w:hAnsi="Times New Roman"/>
          <w:bCs/>
          <w:sz w:val="24"/>
          <w:szCs w:val="24"/>
        </w:rPr>
      </w:pPr>
      <w:r>
        <w:rPr>
          <w:rFonts w:ascii="Times New Roman" w:cs="Times New Roman" w:hAnsi="Times New Roman"/>
          <w:bCs/>
          <w:sz w:val="24"/>
          <w:szCs w:val="24"/>
        </w:rPr>
        <w:t>Perubahan emosional yang dapat diperhatikan dari sikap dan tingkah laku</w:t>
      </w:r>
      <w:r>
        <w:rPr>
          <w:rFonts w:ascii="Times New Roman" w:cs="Times New Roman" w:hAnsi="Times New Roman"/>
          <w:bCs/>
          <w:sz w:val="24"/>
          <w:szCs w:val="24"/>
          <w:lang w:val="en-ID"/>
        </w:rPr>
        <w:t>.</w:t>
      </w:r>
    </w:p>
    <w:p>
      <w:pPr>
        <w:pStyle w:val="style179"/>
        <w:numPr>
          <w:ilvl w:val="0"/>
          <w:numId w:val="18"/>
        </w:numPr>
        <w:spacing w:after="0" w:lineRule="auto" w:line="480"/>
        <w:ind w:hanging="714"/>
        <w:jc w:val="both"/>
        <w:rPr>
          <w:rFonts w:ascii="Times New Roman" w:cs="Times New Roman" w:hAnsi="Times New Roman"/>
          <w:bCs/>
          <w:sz w:val="24"/>
          <w:szCs w:val="24"/>
        </w:rPr>
      </w:pPr>
      <w:r>
        <w:rPr>
          <w:rFonts w:ascii="Times New Roman" w:cs="Times New Roman" w:hAnsi="Times New Roman"/>
          <w:bCs/>
          <w:sz w:val="24"/>
          <w:szCs w:val="24"/>
        </w:rPr>
        <w:t>Perkembangan kepribadian dari remaja,dapat  dipengaruhi tidak hanya dari lingkungan terdekat atau orang tua tetapi juga dipengaruhi oleh lingkungan di luar.</w:t>
      </w:r>
    </w:p>
    <w:p>
      <w:pPr>
        <w:pStyle w:val="style179"/>
        <w:spacing w:after="0" w:lineRule="auto" w:line="480"/>
        <w:ind w:left="714"/>
        <w:jc w:val="both"/>
        <w:rPr>
          <w:rFonts w:ascii="Times New Roman" w:cs="Times New Roman" w:hAnsi="Times New Roman"/>
          <w:bCs/>
          <w:sz w:val="24"/>
          <w:szCs w:val="24"/>
        </w:rPr>
      </w:pPr>
    </w:p>
    <w:p>
      <w:pPr>
        <w:pStyle w:val="style0"/>
        <w:spacing w:after="0" w:lineRule="auto" w:line="480"/>
        <w:ind w:left="709" w:hanging="709"/>
        <w:jc w:val="both"/>
        <w:rPr>
          <w:rFonts w:ascii="Times New Roman" w:cs="Times New Roman" w:hAnsi="Times New Roman"/>
          <w:b/>
          <w:sz w:val="24"/>
          <w:szCs w:val="24"/>
        </w:rPr>
      </w:pPr>
      <w:r>
        <w:rPr>
          <w:rFonts w:ascii="Times New Roman" w:cs="Times New Roman" w:hAnsi="Times New Roman"/>
          <w:b/>
          <w:sz w:val="24"/>
          <w:szCs w:val="24"/>
        </w:rPr>
        <w:t>2.1.4</w:t>
      </w:r>
      <w:r>
        <w:rPr>
          <w:rFonts w:ascii="Times New Roman" w:cs="Times New Roman" w:hAnsi="Times New Roman"/>
          <w:b/>
          <w:sz w:val="24"/>
          <w:szCs w:val="24"/>
        </w:rPr>
        <w:tab/>
      </w:r>
      <w:r>
        <w:rPr>
          <w:rFonts w:ascii="Times New Roman" w:cs="Times New Roman" w:hAnsi="Times New Roman"/>
          <w:b/>
          <w:sz w:val="24"/>
          <w:szCs w:val="24"/>
        </w:rPr>
        <w:tab/>
      </w:r>
      <w:r>
        <w:rPr>
          <w:rFonts w:ascii="Times New Roman" w:cs="Times New Roman" w:hAnsi="Times New Roman"/>
          <w:b/>
          <w:sz w:val="24"/>
          <w:szCs w:val="24"/>
        </w:rPr>
        <w:t>Ciri-Ciri Kejiwaan Dan Psikososial Remaja</w:t>
      </w:r>
    </w:p>
    <w:p>
      <w:pPr>
        <w:pStyle w:val="style4100"/>
        <w:spacing w:lineRule="auto" w:line="480"/>
        <w:jc w:val="both"/>
        <w:rPr>
          <w:bCs/>
          <w:spacing w:val="-6"/>
        </w:rPr>
      </w:pPr>
      <w:r>
        <w:rPr>
          <w:b/>
        </w:rPr>
        <w:tab/>
      </w:r>
      <w:r>
        <w:rPr>
          <w:bCs/>
          <w:spacing w:val="-6"/>
        </w:rPr>
        <w:t xml:space="preserve">Ada dua ciri kejiwaan dan psikososial remaja menurut </w:t>
      </w:r>
      <w:r>
        <w:rPr>
          <w:bCs/>
          <w:spacing w:val="-6"/>
        </w:rPr>
        <w:fldChar w:fldCharType="begin"/>
      </w:r>
      <w:r>
        <w:rPr>
          <w:bCs/>
          <w:spacing w:val="-6"/>
        </w:rPr>
        <w:instrText>ADDIN CSL_CITATION {"citationItems":[{"id":"ITEM-1","itemData":{"author":[{"dropping-particle":"","family":"Kusmiran","given":"Eny","non-dropping-particle":"","parse-names":false,"suffix":""}],"editor":[{"dropping-particle":"","family":"Lestari","given":"Puji","non-dropping-particle":"","parse-names":false,"suffix":""}],"id":"ITEM-1","issued":{"date-parts":[["2011"]]},"publisher":"salemba medika","title":"kesehatan reproduksi remaja dan wanita","type":"book"},"uris":["http://www.mendeley.com/documents/?uuid=4f795704-46e5-4276-8ba5-49c11f01c123"]}],"mendeley":{"formattedCitation":"(Kusmiran, 2011)","plainTextFormattedCitation":"(Kusmiran, 2011)","previouslyFormattedCitation":"(Kusmiran, 2011)"},"properties":{"noteIndex":0},"schema":"https://github.com/citation-style-language/schema/raw/master/csl-citation.json"}</w:instrText>
      </w:r>
      <w:r>
        <w:rPr>
          <w:bCs/>
          <w:spacing w:val="-6"/>
        </w:rPr>
        <w:fldChar w:fldCharType="separate"/>
      </w:r>
      <w:r>
        <w:rPr>
          <w:bCs/>
          <w:noProof/>
          <w:spacing w:val="-6"/>
        </w:rPr>
        <w:t>(Kusmiran, 2011)</w:t>
      </w:r>
      <w:r>
        <w:rPr>
          <w:bCs/>
          <w:spacing w:val="-6"/>
        </w:rPr>
        <w:fldChar w:fldCharType="end"/>
      </w:r>
      <w:r>
        <w:rPr>
          <w:bCs/>
          <w:spacing w:val="-6"/>
        </w:rPr>
        <w:t xml:space="preserve"> yaitu :</w:t>
      </w:r>
    </w:p>
    <w:p>
      <w:pPr>
        <w:pStyle w:val="style179"/>
        <w:numPr>
          <w:ilvl w:val="0"/>
          <w:numId w:val="16"/>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Usia Remaja Muda (usia 12-15 tahun)</w:t>
      </w:r>
    </w:p>
    <w:p>
      <w:pPr>
        <w:pStyle w:val="style179"/>
        <w:numPr>
          <w:ilvl w:val="0"/>
          <w:numId w:val="31"/>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Sikap protes terhadap orang</w:t>
      </w:r>
      <w:r>
        <w:rPr>
          <w:rFonts w:ascii="Times New Roman" w:cs="Times New Roman" w:hAnsi="Times New Roman"/>
          <w:bCs/>
          <w:sz w:val="24"/>
          <w:szCs w:val="24"/>
          <w:lang w:val="en-ID"/>
        </w:rPr>
        <w:t xml:space="preserve"> </w:t>
      </w:r>
      <w:r>
        <w:rPr>
          <w:rFonts w:ascii="Times New Roman" w:cs="Times New Roman" w:hAnsi="Times New Roman"/>
          <w:bCs/>
          <w:sz w:val="24"/>
          <w:szCs w:val="24"/>
        </w:rPr>
        <w:t>tua</w:t>
      </w:r>
    </w:p>
    <w:p>
      <w:pPr>
        <w:pStyle w:val="style179"/>
        <w:spacing w:after="0" w:lineRule="auto" w:line="480"/>
        <w:ind w:left="1134"/>
        <w:jc w:val="both"/>
        <w:rPr>
          <w:rFonts w:ascii="Times New Roman" w:cs="Times New Roman" w:hAnsi="Times New Roman"/>
          <w:bCs/>
          <w:sz w:val="24"/>
          <w:szCs w:val="24"/>
        </w:rPr>
      </w:pPr>
      <w:r>
        <w:rPr>
          <w:rFonts w:ascii="Times New Roman" w:cs="Times New Roman" w:hAnsi="Times New Roman"/>
          <w:bCs/>
          <w:sz w:val="24"/>
          <w:szCs w:val="24"/>
        </w:rPr>
        <w:t xml:space="preserve">Remaja pada usia ini akan cenderung tidak menyetujui nilai-nilai hidup yang biasa didapatkan dari orang tuanya sehingga menunjukkan </w:t>
      </w:r>
      <w:r>
        <w:rPr>
          <w:rFonts w:ascii="Times New Roman" w:cs="Times New Roman" w:hAnsi="Times New Roman"/>
          <w:bCs/>
          <w:sz w:val="24"/>
          <w:szCs w:val="24"/>
        </w:rPr>
        <w:t>perilaku menentang karena mereka sedang mencari jati diri dan menjauhkan diri dari pengaruh orang tuanya. Mereka seringkali melihat orang-orang di</w:t>
      </w:r>
      <w:r>
        <w:rPr>
          <w:rFonts w:ascii="Times New Roman" w:cs="Times New Roman" w:hAnsi="Times New Roman"/>
          <w:bCs/>
          <w:sz w:val="24"/>
          <w:szCs w:val="24"/>
          <w:lang w:val="en-ID"/>
        </w:rPr>
        <w:t xml:space="preserve"> </w:t>
      </w:r>
      <w:r>
        <w:rPr>
          <w:rFonts w:ascii="Times New Roman" w:cs="Times New Roman" w:hAnsi="Times New Roman"/>
          <w:bCs/>
          <w:sz w:val="24"/>
          <w:szCs w:val="24"/>
        </w:rPr>
        <w:t>luar lingkungan keluarganya misalnya idola mereka.</w:t>
      </w:r>
    </w:p>
    <w:p>
      <w:pPr>
        <w:pStyle w:val="style179"/>
        <w:numPr>
          <w:ilvl w:val="0"/>
          <w:numId w:val="31"/>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Preokupasi dengan kelompok seusia</w:t>
      </w:r>
    </w:p>
    <w:p>
      <w:pPr>
        <w:pStyle w:val="style179"/>
        <w:spacing w:after="0" w:lineRule="auto" w:line="480"/>
        <w:ind w:left="1134"/>
        <w:jc w:val="both"/>
        <w:rPr>
          <w:rFonts w:ascii="Times New Roman" w:cs="Times New Roman" w:hAnsi="Times New Roman"/>
          <w:bCs/>
          <w:sz w:val="24"/>
          <w:szCs w:val="24"/>
          <w:lang w:val="en-ID"/>
        </w:rPr>
      </w:pPr>
      <w:r>
        <w:rPr>
          <w:rFonts w:ascii="Times New Roman" w:cs="Times New Roman" w:hAnsi="Times New Roman"/>
          <w:bCs/>
          <w:sz w:val="24"/>
          <w:szCs w:val="24"/>
        </w:rPr>
        <w:t>Pada masa ini tubuh remaja akan mengalami perubahan-perubahan yang akan menjadi perhatian dan pandangan khusus bagi para remaja</w:t>
      </w:r>
      <w:r>
        <w:rPr>
          <w:rFonts w:ascii="Times New Roman" w:cs="Times New Roman" w:hAnsi="Times New Roman"/>
          <w:bCs/>
          <w:sz w:val="24"/>
          <w:szCs w:val="24"/>
          <w:lang w:val="en-ID"/>
        </w:rPr>
        <w:t>.</w:t>
      </w:r>
    </w:p>
    <w:p>
      <w:pPr>
        <w:pStyle w:val="style179"/>
        <w:numPr>
          <w:ilvl w:val="0"/>
          <w:numId w:val="31"/>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Kesetiakawanan dengan kelompok seusia </w:t>
      </w:r>
    </w:p>
    <w:p>
      <w:pPr>
        <w:pStyle w:val="style179"/>
        <w:spacing w:after="0" w:lineRule="auto" w:line="480"/>
        <w:ind w:left="1134"/>
        <w:jc w:val="both"/>
        <w:rPr>
          <w:rFonts w:ascii="Times New Roman" w:cs="Times New Roman" w:hAnsi="Times New Roman"/>
          <w:bCs/>
          <w:sz w:val="24"/>
          <w:szCs w:val="24"/>
          <w:lang w:val="en-ID"/>
        </w:rPr>
      </w:pPr>
      <w:r>
        <w:rPr>
          <w:rFonts w:ascii="Times New Roman" w:cs="Times New Roman" w:hAnsi="Times New Roman"/>
          <w:bCs/>
          <w:sz w:val="24"/>
          <w:szCs w:val="24"/>
        </w:rPr>
        <w:t>Pada usia ini para remaja akan lebih cenderung merasakan ada keterikatan yang kompleks dengan teman sebayanya yang senasib atau merasa sepenanggungan sehingga akan tergambar dalam cara berperilaku sosial</w:t>
      </w:r>
      <w:r>
        <w:rPr>
          <w:rFonts w:ascii="Times New Roman" w:cs="Times New Roman" w:hAnsi="Times New Roman"/>
          <w:bCs/>
          <w:sz w:val="24"/>
          <w:szCs w:val="24"/>
          <w:lang w:val="en-ID"/>
        </w:rPr>
        <w:t>.</w:t>
      </w:r>
    </w:p>
    <w:p>
      <w:pPr>
        <w:pStyle w:val="style179"/>
        <w:numPr>
          <w:ilvl w:val="0"/>
          <w:numId w:val="31"/>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Kemampuan berpikir secara abstrak</w:t>
      </w:r>
    </w:p>
    <w:p>
      <w:pPr>
        <w:pStyle w:val="style179"/>
        <w:spacing w:after="0" w:lineRule="auto" w:line="480"/>
        <w:ind w:left="1134"/>
        <w:jc w:val="both"/>
        <w:rPr>
          <w:rFonts w:ascii="Times New Roman" w:cs="Times New Roman" w:hAnsi="Times New Roman"/>
          <w:bCs/>
          <w:sz w:val="24"/>
          <w:szCs w:val="24"/>
          <w:lang w:val="en-ID"/>
        </w:rPr>
      </w:pPr>
      <w:r>
        <w:rPr>
          <w:rFonts w:ascii="Times New Roman" w:cs="Times New Roman" w:hAnsi="Times New Roman"/>
          <w:bCs/>
          <w:sz w:val="24"/>
          <w:szCs w:val="24"/>
        </w:rPr>
        <w:t>Cara mengambil keputusan dan daya pikir remaja akan mulai berkembang di</w:t>
      </w:r>
      <w:r>
        <w:rPr>
          <w:rFonts w:ascii="Times New Roman" w:cs="Times New Roman" w:hAnsi="Times New Roman"/>
          <w:bCs/>
          <w:sz w:val="24"/>
          <w:szCs w:val="24"/>
          <w:lang w:val="en-ID"/>
        </w:rPr>
        <w:t xml:space="preserve"> </w:t>
      </w:r>
      <w:r>
        <w:rPr>
          <w:rFonts w:ascii="Times New Roman" w:cs="Times New Roman" w:hAnsi="Times New Roman"/>
          <w:bCs/>
          <w:sz w:val="24"/>
          <w:szCs w:val="24"/>
        </w:rPr>
        <w:t>masa ini sehingga akan dijadikan sebuah bentuk kepercayaan diri bagi remaja</w:t>
      </w:r>
      <w:r>
        <w:rPr>
          <w:rFonts w:ascii="Times New Roman" w:cs="Times New Roman" w:hAnsi="Times New Roman"/>
          <w:bCs/>
          <w:sz w:val="24"/>
          <w:szCs w:val="24"/>
          <w:lang w:val="en-ID"/>
        </w:rPr>
        <w:t>.</w:t>
      </w:r>
    </w:p>
    <w:p>
      <w:pPr>
        <w:pStyle w:val="style179"/>
        <w:numPr>
          <w:ilvl w:val="0"/>
          <w:numId w:val="31"/>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Perilaku yang labil dan cenderung berubah-ubah </w:t>
      </w:r>
    </w:p>
    <w:p>
      <w:pPr>
        <w:pStyle w:val="style179"/>
        <w:spacing w:after="0" w:lineRule="auto" w:line="480"/>
        <w:ind w:left="1134"/>
        <w:jc w:val="both"/>
        <w:rPr>
          <w:rFonts w:ascii="Times New Roman" w:cs="Times New Roman" w:hAnsi="Times New Roman"/>
          <w:bCs/>
          <w:sz w:val="24"/>
          <w:szCs w:val="24"/>
          <w:lang w:val="en-ID"/>
        </w:rPr>
      </w:pPr>
      <w:r>
        <w:rPr>
          <w:rFonts w:ascii="Times New Roman" w:cs="Times New Roman" w:hAnsi="Times New Roman"/>
          <w:bCs/>
          <w:sz w:val="24"/>
          <w:szCs w:val="24"/>
        </w:rPr>
        <w:t>Remaja sering memperlihatkan perilaku yang berubah-ubah, terkadang bertanggung jawab tetapi sewaktu-waktu dapat berubah menjadi masa bodoh. Remaja sendiri terkadang bingung dengan hal ini sehingga perlu pengertian dan tindakan yang bijaksana</w:t>
      </w:r>
      <w:r>
        <w:rPr>
          <w:rFonts w:ascii="Times New Roman" w:cs="Times New Roman" w:hAnsi="Times New Roman"/>
          <w:bCs/>
          <w:sz w:val="24"/>
          <w:szCs w:val="24"/>
          <w:lang w:val="en-ID"/>
        </w:rPr>
        <w:t>.</w:t>
      </w:r>
    </w:p>
    <w:p>
      <w:pPr>
        <w:pStyle w:val="style179"/>
        <w:numPr>
          <w:ilvl w:val="0"/>
          <w:numId w:val="16"/>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Usia Remaja Penuh (16-19 Tahun)</w:t>
      </w:r>
    </w:p>
    <w:p>
      <w:pPr>
        <w:pStyle w:val="style179"/>
        <w:numPr>
          <w:ilvl w:val="0"/>
          <w:numId w:val="24"/>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Kebebasan dari orang tua </w:t>
      </w:r>
    </w:p>
    <w:p>
      <w:pPr>
        <w:pStyle w:val="style179"/>
        <w:spacing w:after="0" w:lineRule="auto" w:line="480"/>
        <w:ind w:left="1134"/>
        <w:jc w:val="both"/>
        <w:rPr>
          <w:rFonts w:ascii="Times New Roman" w:cs="Times New Roman" w:hAnsi="Times New Roman"/>
          <w:bCs/>
          <w:sz w:val="24"/>
          <w:szCs w:val="24"/>
        </w:rPr>
      </w:pPr>
      <w:r>
        <w:rPr>
          <w:rFonts w:ascii="Times New Roman" w:cs="Times New Roman" w:hAnsi="Times New Roman"/>
          <w:bCs/>
          <w:sz w:val="24"/>
          <w:szCs w:val="24"/>
        </w:rPr>
        <w:t xml:space="preserve">Keinginan untuk terbebas dan menjauh dari pengaruh orang tua semakin menjadi realitas, remaja mulai merasakan kebebasan tetapi </w:t>
      </w:r>
      <w:r>
        <w:rPr>
          <w:rFonts w:ascii="Times New Roman" w:cs="Times New Roman" w:hAnsi="Times New Roman"/>
          <w:bCs/>
          <w:sz w:val="24"/>
          <w:szCs w:val="24"/>
        </w:rPr>
        <w:t>juga terkadang merasa kurang menyenangkan. Pada fase ini remaja juga terkadang memiliki keinginan untuk memiliki ikatan cinta yang stabil</w:t>
      </w:r>
      <w:r>
        <w:rPr>
          <w:rFonts w:ascii="Times New Roman" w:cs="Times New Roman" w:hAnsi="Times New Roman"/>
          <w:bCs/>
          <w:sz w:val="24"/>
          <w:szCs w:val="24"/>
          <w:lang w:val="en-ID"/>
        </w:rPr>
        <w:t>.</w:t>
      </w:r>
    </w:p>
    <w:p>
      <w:pPr>
        <w:pStyle w:val="style179"/>
        <w:numPr>
          <w:ilvl w:val="0"/>
          <w:numId w:val="24"/>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Ikatan terhadap pekerjaan atau tugas </w:t>
      </w:r>
    </w:p>
    <w:p>
      <w:pPr>
        <w:pStyle w:val="style179"/>
        <w:spacing w:after="0" w:lineRule="auto" w:line="480"/>
        <w:ind w:left="1134"/>
        <w:jc w:val="both"/>
        <w:rPr>
          <w:rFonts w:ascii="Times New Roman" w:cs="Times New Roman" w:hAnsi="Times New Roman"/>
          <w:bCs/>
          <w:sz w:val="24"/>
          <w:szCs w:val="24"/>
        </w:rPr>
      </w:pPr>
      <w:r>
        <w:rPr>
          <w:rFonts w:ascii="Times New Roman" w:cs="Times New Roman" w:hAnsi="Times New Roman"/>
          <w:bCs/>
          <w:sz w:val="24"/>
          <w:szCs w:val="24"/>
        </w:rPr>
        <w:t>Beberapa kali remaja mulai menunjukkan adanya ketertarikan akan suatu tugas atau pekerjaan tertentu sehingga terjadi pengembangan akan tujuan hidup dan cita-cita untuk melanjutkan sekolah ataupun bekerja.</w:t>
      </w:r>
    </w:p>
    <w:p>
      <w:pPr>
        <w:pStyle w:val="style179"/>
        <w:numPr>
          <w:ilvl w:val="0"/>
          <w:numId w:val="24"/>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Pengembangan nilai moral dan etis</w:t>
      </w:r>
    </w:p>
    <w:p>
      <w:pPr>
        <w:pStyle w:val="style179"/>
        <w:spacing w:after="0" w:lineRule="auto" w:line="480"/>
        <w:ind w:left="1134"/>
        <w:jc w:val="both"/>
        <w:rPr>
          <w:rFonts w:ascii="Times New Roman" w:cs="Times New Roman" w:hAnsi="Times New Roman"/>
          <w:bCs/>
          <w:sz w:val="24"/>
          <w:szCs w:val="24"/>
          <w:lang w:val="en-ID"/>
        </w:rPr>
      </w:pPr>
      <w:r>
        <w:rPr>
          <w:rFonts w:ascii="Times New Roman" w:cs="Times New Roman" w:hAnsi="Times New Roman"/>
          <w:bCs/>
          <w:sz w:val="24"/>
          <w:szCs w:val="24"/>
        </w:rPr>
        <w:t>Remaja mulai merencanakan dan mengembangkan nilai-nilai yang dianggapnya etis sesuai dengan cita-cita dan tujuan hidupnya</w:t>
      </w:r>
      <w:r>
        <w:rPr>
          <w:rFonts w:ascii="Times New Roman" w:cs="Times New Roman" w:hAnsi="Times New Roman"/>
          <w:bCs/>
          <w:sz w:val="24"/>
          <w:szCs w:val="24"/>
          <w:lang w:val="en-ID"/>
        </w:rPr>
        <w:t>.</w:t>
      </w:r>
    </w:p>
    <w:p>
      <w:pPr>
        <w:pStyle w:val="style179"/>
        <w:numPr>
          <w:ilvl w:val="0"/>
          <w:numId w:val="24"/>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Perkembangan hubungan pribadi yang labil </w:t>
      </w:r>
    </w:p>
    <w:p>
      <w:pPr>
        <w:pStyle w:val="style179"/>
        <w:spacing w:after="0" w:lineRule="auto" w:line="480"/>
        <w:ind w:left="1134"/>
        <w:jc w:val="both"/>
        <w:rPr>
          <w:rFonts w:ascii="Times New Roman" w:cs="Times New Roman" w:hAnsi="Times New Roman"/>
          <w:bCs/>
          <w:sz w:val="24"/>
          <w:szCs w:val="24"/>
          <w:lang w:val="en-ID"/>
        </w:rPr>
      </w:pPr>
      <w:r>
        <w:rPr>
          <w:rFonts w:ascii="Times New Roman" w:cs="Times New Roman" w:hAnsi="Times New Roman"/>
          <w:bCs/>
          <w:sz w:val="24"/>
          <w:szCs w:val="24"/>
        </w:rPr>
        <w:t>Adanya cinta dan seseorang yang menjadi panutan akan menyebabkan kestabilan diri bagi remaja</w:t>
      </w:r>
      <w:r>
        <w:rPr>
          <w:rFonts w:ascii="Times New Roman" w:cs="Times New Roman" w:hAnsi="Times New Roman"/>
          <w:bCs/>
          <w:sz w:val="24"/>
          <w:szCs w:val="24"/>
          <w:lang w:val="en-ID"/>
        </w:rPr>
        <w:t>.</w:t>
      </w:r>
    </w:p>
    <w:p>
      <w:pPr>
        <w:pStyle w:val="style179"/>
        <w:numPr>
          <w:ilvl w:val="0"/>
          <w:numId w:val="24"/>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Penghargaan kembali pada orang tua dalam kedudukan yang sejajar</w:t>
      </w:r>
    </w:p>
    <w:p>
      <w:pPr>
        <w:pStyle w:val="style0"/>
        <w:spacing w:after="0" w:lineRule="auto" w:line="480"/>
        <w:jc w:val="both"/>
        <w:rPr>
          <w:rFonts w:ascii="Times New Roman" w:cs="Times New Roman" w:hAnsi="Times New Roman"/>
          <w:sz w:val="24"/>
          <w:szCs w:val="24"/>
        </w:rPr>
      </w:pPr>
    </w:p>
    <w:p>
      <w:pPr>
        <w:pStyle w:val="style179"/>
        <w:numPr>
          <w:ilvl w:val="1"/>
          <w:numId w:val="8"/>
        </w:numPr>
        <w:spacing w:after="0" w:lineRule="auto" w:line="480"/>
        <w:ind w:left="709" w:hanging="709"/>
        <w:rPr>
          <w:rFonts w:ascii="Times New Roman" w:cs="Times New Roman" w:hAnsi="Times New Roman"/>
          <w:b/>
          <w:sz w:val="24"/>
          <w:szCs w:val="24"/>
        </w:rPr>
      </w:pPr>
      <w:r>
        <w:rPr>
          <w:rFonts w:ascii="Times New Roman" w:cs="Times New Roman" w:hAnsi="Times New Roman"/>
          <w:b/>
          <w:sz w:val="24"/>
          <w:szCs w:val="24"/>
        </w:rPr>
        <w:t>Konsep Pendidikan Kesehatan</w:t>
      </w:r>
    </w:p>
    <w:p>
      <w:pPr>
        <w:pStyle w:val="style0"/>
        <w:spacing w:after="0" w:lineRule="auto" w:line="480"/>
        <w:ind w:left="709" w:hanging="709"/>
        <w:jc w:val="both"/>
        <w:rPr>
          <w:rFonts w:ascii="Times New Roman" w:cs="Times New Roman" w:hAnsi="Times New Roman"/>
          <w:b/>
          <w:sz w:val="24"/>
          <w:szCs w:val="24"/>
        </w:rPr>
      </w:pPr>
      <w:r>
        <w:rPr>
          <w:rFonts w:ascii="Times New Roman" w:cs="Times New Roman" w:hAnsi="Times New Roman"/>
          <w:b/>
          <w:sz w:val="24"/>
          <w:szCs w:val="24"/>
        </w:rPr>
        <w:t>2.2.1</w:t>
      </w:r>
      <w:r>
        <w:rPr>
          <w:rFonts w:ascii="Times New Roman" w:cs="Times New Roman" w:hAnsi="Times New Roman"/>
          <w:b/>
          <w:sz w:val="24"/>
          <w:szCs w:val="24"/>
        </w:rPr>
        <w:tab/>
      </w:r>
      <w:r>
        <w:rPr>
          <w:rFonts w:ascii="Times New Roman" w:cs="Times New Roman" w:hAnsi="Times New Roman"/>
          <w:b/>
          <w:sz w:val="24"/>
          <w:szCs w:val="24"/>
        </w:rPr>
        <w:t>Pengertian Pendidikan Kesehatan</w:t>
      </w:r>
    </w:p>
    <w:p>
      <w:pPr>
        <w:pStyle w:val="style0"/>
        <w:spacing w:after="0" w:lineRule="auto" w:line="480"/>
        <w:jc w:val="both"/>
        <w:rPr>
          <w:rFonts w:ascii="Times New Roman" w:cs="Times New Roman" w:hAnsi="Times New Roman"/>
          <w:bCs/>
          <w:sz w:val="24"/>
          <w:szCs w:val="24"/>
        </w:rPr>
      </w:pPr>
      <w:r>
        <w:rPr>
          <w:rFonts w:ascii="Times New Roman" w:cs="Times New Roman" w:hAnsi="Times New Roman"/>
          <w:bCs/>
          <w:sz w:val="24"/>
          <w:szCs w:val="24"/>
        </w:rPr>
        <w:tab/>
      </w:r>
      <w:r>
        <w:rPr>
          <w:rFonts w:ascii="Times New Roman" w:cs="Times New Roman" w:hAnsi="Times New Roman"/>
          <w:bCs/>
          <w:sz w:val="24"/>
          <w:szCs w:val="24"/>
        </w:rPr>
        <w:t xml:space="preserve">Pendidikan kesehatan merupakan suatu kegiatan untuk berbagi ilmu, mengedukasi dan memberikan informasi berupa edukasi kesehatan yang diberikan oleh tenaga kesehatan kepada masyarakat umum untuk status kesehatan yang lebih baik. Segala sesuatu yang direncanakan guna mempengaruhi orang lain atau disini para siswi kelas 9 untuk melakukan apa yang diharapkan oleh para pemberi pendidikan kesehatan. Peningkatan status kesehatan seseorang yang telah diberikan </w:t>
      </w:r>
      <w:r>
        <w:rPr>
          <w:rFonts w:ascii="Times New Roman" w:cs="Times New Roman" w:hAnsi="Times New Roman"/>
          <w:bCs/>
          <w:sz w:val="24"/>
          <w:szCs w:val="24"/>
        </w:rPr>
        <w:t xml:space="preserve">pendidikan kesehatan dapat dipengaruhi oleh pemberi pendidikan kesehatan atau perawat yang telah memberikan penyuluhan </w:t>
      </w:r>
      <w:r>
        <w:rPr>
          <w:rFonts w:ascii="Times New Roman" w:cs="Times New Roman" w:hAnsi="Times New Roman"/>
          <w:bCs/>
          <w:sz w:val="24"/>
          <w:szCs w:val="24"/>
        </w:rPr>
        <w:fldChar w:fldCharType="begin"/>
      </w:r>
      <w:r>
        <w:rPr>
          <w:rFonts w:ascii="Times New Roman" w:cs="Times New Roman" w:hAnsi="Times New Roman"/>
          <w:bCs/>
          <w:sz w:val="24"/>
          <w:szCs w:val="24"/>
        </w:rPr>
        <w:instrText>ADDIN CSL_CITATION {"citationItems":[{"id":"ITEM-1","itemData":{"DOI":"10.36729/rik77889","author":[{"dropping-particle":"","family":"Siregar","given":"Tatiana","non-dropping-particle":"","parse-names":false,"suffix":""},{"dropping-particle":"","family":"Febriani","given":"Nelly","non-dropping-particle":"","parse-names":false,"suffix":""},{"dropping-particle":"","family":"Siregar","given":"Tatiana","non-dropping-particle":"","parse-names":false,"suffix":""},{"dropping-particle":"","family":"Febriani","given":"Nelly","non-dropping-particle":"","parse-names":false,"suffix":""}],"id":"ITEM-1","issued":{"date-parts":[["2020"]]},"page":"87-100","title":"PENGARUH HEALTH EDUCATION TERHADAP KEPATUHAN PERILAKU HIDUP BERSI SEHAT ( PHBS ) WARGA Progran Studi D 3 Keperawatan , Fakultas Ilmu Kesehatan Universitas Pembangunan Nasional Veteran Jakarta Kulitas pelayanan di masyarakat khususnya yang diberikan oleh p","type":"article-journal","volume":"5"},"uris":["http://www.mendeley.com/documents/?uuid=75d1fdc1-1604-41e8-8392-0ca0218634dc"]}],"mendeley":{"formattedCitation":"(Siregar et al., 2020)","plainTextFormattedCitation":"(Siregar et al., 2020)","previouslyFormattedCitation":"(Siregar et al., 2020)"},"properties":{"noteIndex":0},"schema":"https://github.com/citation-style-language/schema/raw/master/csl-citation.json"}</w:instrText>
      </w:r>
      <w:r>
        <w:rPr>
          <w:rFonts w:ascii="Times New Roman" w:cs="Times New Roman" w:hAnsi="Times New Roman"/>
          <w:bCs/>
          <w:sz w:val="24"/>
          <w:szCs w:val="24"/>
        </w:rPr>
        <w:fldChar w:fldCharType="separate"/>
      </w:r>
      <w:r>
        <w:rPr>
          <w:rFonts w:ascii="Times New Roman" w:cs="Times New Roman" w:hAnsi="Times New Roman"/>
          <w:bCs/>
          <w:sz w:val="24"/>
          <w:szCs w:val="24"/>
        </w:rPr>
        <w:t>(Siregar et al., 2020)</w:t>
      </w:r>
      <w:r>
        <w:rPr>
          <w:rFonts w:ascii="Times New Roman" w:cs="Times New Roman" w:hAnsi="Times New Roman"/>
          <w:bCs/>
          <w:sz w:val="24"/>
          <w:szCs w:val="24"/>
        </w:rPr>
        <w:fldChar w:fldCharType="end"/>
      </w:r>
      <w:r>
        <w:rPr>
          <w:rFonts w:ascii="Times New Roman" w:cs="Times New Roman" w:hAnsi="Times New Roman"/>
          <w:bCs/>
          <w:sz w:val="24"/>
          <w:szCs w:val="24"/>
        </w:rPr>
        <w:t>.</w:t>
      </w:r>
    </w:p>
    <w:p>
      <w:pPr>
        <w:pStyle w:val="style0"/>
        <w:spacing w:after="0" w:lineRule="auto" w:line="480"/>
        <w:jc w:val="both"/>
        <w:rPr>
          <w:rFonts w:ascii="Times New Roman" w:cs="Times New Roman" w:hAnsi="Times New Roman"/>
          <w:bCs/>
          <w:sz w:val="24"/>
          <w:szCs w:val="24"/>
        </w:rPr>
      </w:pPr>
      <w:r>
        <w:rPr>
          <w:rFonts w:ascii="Times New Roman" w:cs="Times New Roman" w:hAnsi="Times New Roman"/>
          <w:bCs/>
          <w:sz w:val="24"/>
          <w:szCs w:val="24"/>
        </w:rPr>
        <w:tab/>
      </w:r>
      <w:r>
        <w:rPr>
          <w:rFonts w:ascii="Times New Roman" w:cs="Times New Roman" w:hAnsi="Times New Roman"/>
          <w:bCs/>
          <w:sz w:val="24"/>
          <w:szCs w:val="24"/>
        </w:rPr>
        <w:t xml:space="preserve">Pendidikan kesehatan perlu terus menerus dipertimbangkan ke arah yang lebih luas sebagai salah satu pendekatan masyarakat untuk meningkatkan status kesehatan yang mencakup manfaat yang lebih banyak bagi kondisi sosial dan faktor penentu kesehatan </w:t>
      </w:r>
      <w:r>
        <w:rPr>
          <w:rFonts w:ascii="Times New Roman" w:cs="Times New Roman" w:hAnsi="Times New Roman"/>
          <w:bCs/>
          <w:sz w:val="24"/>
          <w:szCs w:val="24"/>
        </w:rPr>
        <w:fldChar w:fldCharType="begin"/>
      </w:r>
      <w:r>
        <w:rPr>
          <w:rFonts w:ascii="Times New Roman" w:cs="Times New Roman" w:hAnsi="Times New Roman"/>
          <w:bCs/>
          <w:sz w:val="24"/>
          <w:szCs w:val="24"/>
        </w:rPr>
        <w:instrText>ADDIN CSL_CITATION {"citationItems":[{"id":"ITEM-1","itemData":{"DOI":"10.36729/rik77889","author":[{"dropping-particle":"","family":"Siregar","given":"Tatiana","non-dropping-particle":"","parse-names":false,"suffix":""},{"dropping-particle":"","family":"Febriani","given":"Nelly","non-dropping-particle":"","parse-names":false,"suffix":""},{"dropping-particle":"","family":"Siregar","given":"Tatiana","non-dropping-particle":"","parse-names":false,"suffix":""},{"dropping-particle":"","family":"Febriani","given":"Nelly","non-dropping-particle":"","parse-names":false,"suffix":""}],"id":"ITEM-1","issued":{"date-parts":[["2020"]]},"page":"87-100","title":"PENGARUH HEALTH EDUCATION TERHADAP KEPATUHAN PERILAKU HIDUP BERSI SEHAT ( PHBS ) WARGA Progran Studi D 3 Keperawatan , Fakultas Ilmu Kesehatan Universitas Pembangunan Nasional Veteran Jakarta Kulitas pelayanan di masyarakat khususnya yang diberikan oleh p","type":"article-journal","volume":"5"},"uris":["http://www.mendeley.com/documents/?uuid=75d1fdc1-1604-41e8-8392-0ca0218634dc"]}],"mendeley":{"formattedCitation":"(Siregar et al., 2020)","plainTextFormattedCitation":"(Siregar et al., 2020)","previouslyFormattedCitation":"(Siregar et al., 2020)"},"properties":{"noteIndex":0},"schema":"https://github.com/citation-style-language/schema/raw/master/csl-citation.json"}</w:instrText>
      </w:r>
      <w:r>
        <w:rPr>
          <w:rFonts w:ascii="Times New Roman" w:cs="Times New Roman" w:hAnsi="Times New Roman"/>
          <w:bCs/>
          <w:sz w:val="24"/>
          <w:szCs w:val="24"/>
        </w:rPr>
        <w:fldChar w:fldCharType="separate"/>
      </w:r>
      <w:r>
        <w:rPr>
          <w:rFonts w:ascii="Times New Roman" w:cs="Times New Roman" w:hAnsi="Times New Roman"/>
          <w:bCs/>
          <w:sz w:val="24"/>
          <w:szCs w:val="24"/>
        </w:rPr>
        <w:t>(Siregar et al., 2020)</w:t>
      </w:r>
      <w:r>
        <w:rPr>
          <w:rFonts w:ascii="Times New Roman" w:cs="Times New Roman" w:hAnsi="Times New Roman"/>
          <w:bCs/>
          <w:sz w:val="24"/>
          <w:szCs w:val="24"/>
        </w:rPr>
        <w:fldChar w:fldCharType="end"/>
      </w:r>
      <w:r>
        <w:rPr>
          <w:rFonts w:ascii="Times New Roman" w:cs="Times New Roman" w:hAnsi="Times New Roman"/>
          <w:bCs/>
          <w:sz w:val="24"/>
          <w:szCs w:val="24"/>
        </w:rPr>
        <w:t>.</w:t>
      </w:r>
    </w:p>
    <w:p>
      <w:pPr>
        <w:pStyle w:val="style0"/>
        <w:spacing w:after="0" w:lineRule="auto" w:line="480"/>
        <w:jc w:val="both"/>
        <w:rPr>
          <w:rFonts w:ascii="Times New Roman" w:cs="Times New Roman" w:hAnsi="Times New Roman"/>
          <w:bCs/>
          <w:sz w:val="24"/>
          <w:szCs w:val="24"/>
        </w:rPr>
      </w:pPr>
    </w:p>
    <w:p>
      <w:pPr>
        <w:pStyle w:val="style0"/>
        <w:spacing w:after="0" w:lineRule="auto" w:line="480"/>
        <w:ind w:left="709" w:hanging="709"/>
        <w:jc w:val="both"/>
        <w:rPr>
          <w:rFonts w:ascii="Times New Roman" w:cs="Times New Roman" w:hAnsi="Times New Roman"/>
          <w:b/>
          <w:sz w:val="24"/>
          <w:szCs w:val="24"/>
        </w:rPr>
      </w:pPr>
      <w:r>
        <w:rPr>
          <w:rFonts w:ascii="Times New Roman" w:cs="Times New Roman" w:hAnsi="Times New Roman"/>
          <w:b/>
          <w:sz w:val="24"/>
          <w:szCs w:val="24"/>
        </w:rPr>
        <w:t xml:space="preserve">2.2.2 </w:t>
      </w:r>
      <w:r>
        <w:rPr>
          <w:rFonts w:ascii="Times New Roman" w:cs="Times New Roman" w:hAnsi="Times New Roman"/>
          <w:b/>
          <w:sz w:val="24"/>
          <w:szCs w:val="24"/>
        </w:rPr>
        <w:tab/>
      </w:r>
      <w:r>
        <w:rPr>
          <w:rFonts w:ascii="Times New Roman" w:cs="Times New Roman" w:hAnsi="Times New Roman"/>
          <w:b/>
          <w:sz w:val="24"/>
          <w:szCs w:val="24"/>
        </w:rPr>
        <w:t xml:space="preserve">Pendidikan Kesehatan Secara Daring </w:t>
      </w:r>
    </w:p>
    <w:p>
      <w:pPr>
        <w:pStyle w:val="style0"/>
        <w:autoSpaceDE w:val="false"/>
        <w:autoSpaceDN w:val="false"/>
        <w:adjustRightInd w:val="false"/>
        <w:spacing w:after="0" w:lineRule="auto" w:line="480"/>
        <w:jc w:val="both"/>
        <w:rPr>
          <w:rFonts w:ascii="Times New Roman" w:cs="Times New Roman" w:hAnsi="Times New Roman"/>
          <w:bCs/>
          <w:sz w:val="24"/>
          <w:szCs w:val="24"/>
          <w:lang w:val="en-ID"/>
        </w:rPr>
      </w:pPr>
      <w:r>
        <w:rPr>
          <w:rFonts w:ascii="Times New Roman" w:cs="Times New Roman" w:hAnsi="Times New Roman"/>
          <w:bCs/>
          <w:sz w:val="24"/>
          <w:szCs w:val="24"/>
        </w:rPr>
        <w:tab/>
      </w:r>
      <w:r>
        <w:rPr>
          <w:rFonts w:ascii="Times New Roman" w:cs="Times New Roman" w:hAnsi="Times New Roman"/>
          <w:bCs/>
          <w:sz w:val="24"/>
          <w:szCs w:val="24"/>
        </w:rPr>
        <w:t xml:space="preserve">Pada era pandemi seperti saat ini sangat tidak memungkinkan untuk melakukan pertemuan dalam memberikan pendidikan kesehatan secara tatap muka mengingat anjuran dari pihak pemerintah untuk melakukan </w:t>
      </w:r>
      <w:r>
        <w:rPr>
          <w:rFonts w:ascii="Times New Roman" w:cs="Times New Roman" w:hAnsi="Times New Roman"/>
          <w:bCs/>
          <w:i/>
          <w:iCs/>
          <w:sz w:val="24"/>
          <w:szCs w:val="24"/>
        </w:rPr>
        <w:t xml:space="preserve">physical distancing </w:t>
      </w:r>
      <w:r>
        <w:rPr>
          <w:rFonts w:ascii="Times New Roman" w:cs="Times New Roman" w:hAnsi="Times New Roman"/>
          <w:bCs/>
          <w:sz w:val="24"/>
          <w:szCs w:val="24"/>
        </w:rPr>
        <w:t xml:space="preserve">sehingga mau tidak mau semua rutinitas maupun kegiatan diminimalisirkan dan alihkan melalui media pembelajaran daring, pembelajaran fleksibel oleh ruang dan waktu. Interaksi antara pemberi pendidikan dengan siswa dapat dilakukan dimanapun, kapanpun dan memiliki keuntungan sendiri bagi keduanya sehingga menjadikan siswa lebih aktif dalam mencari informasi karena mudahnya era digital saat ini. Pembelajaran daring bukan sekedar mencatat materi dari dan memberikan tugas-tugas online semata tetapi harus direncanakan dengan matang, dijalankan dan dievaluasi sama seperti ketika pembelajaran dikelas </w:t>
      </w:r>
      <w:r>
        <w:rPr>
          <w:rFonts w:ascii="Times New Roman" w:cs="Times New Roman" w:hAnsi="Times New Roman"/>
          <w:bCs/>
          <w:sz w:val="24"/>
          <w:szCs w:val="24"/>
        </w:rPr>
        <w:fldChar w:fldCharType="begin"/>
      </w:r>
      <w:r>
        <w:rPr>
          <w:rFonts w:ascii="Times New Roman" w:cs="Times New Roman" w:hAnsi="Times New Roman"/>
          <w:bCs/>
          <w:sz w:val="24"/>
          <w:szCs w:val="24"/>
        </w:rPr>
        <w:instrText>ADDIN CSL_CITATION {"citationItems":[{"id":"ITEM-1","itemData":{"author":[{"dropping-particle":"","family":"Septian","given":"Albitar","non-dropping-particle":"","parse-names":false,"suffix":""}],"id":"ITEM-1","issued":{"date-parts":[["2020"]]},"page":"31-34","title":"Impelementasi Untuk, Daring Mutu, Meningkatkan Sebagai, Pendidikan Diterapkannya, Dampak Distancing, Social","type":"article-journal"},"uris":["http://www.mendeley.com/documents/?uuid=1e2c4d62-f664-4b10-a085-986fb1cdb512"]}],"mendeley":{"formattedCitation":"(Septian, 2020)","plainTextFormattedCitation":"(Septian, 2020)","previouslyFormattedCitation":"(Septian, 2020)"},"properties":{"noteIndex":0},"schema":"https://github.com/citation-style-language/schema/raw/master/csl-citation.json"}</w:instrText>
      </w:r>
      <w:r>
        <w:rPr>
          <w:rFonts w:ascii="Times New Roman" w:cs="Times New Roman" w:hAnsi="Times New Roman"/>
          <w:bCs/>
          <w:sz w:val="24"/>
          <w:szCs w:val="24"/>
        </w:rPr>
        <w:fldChar w:fldCharType="separate"/>
      </w:r>
      <w:r>
        <w:rPr>
          <w:rFonts w:ascii="Times New Roman" w:cs="Times New Roman" w:hAnsi="Times New Roman"/>
          <w:bCs/>
          <w:sz w:val="24"/>
          <w:szCs w:val="24"/>
        </w:rPr>
        <w:t>(Septian, 2020)</w:t>
      </w:r>
      <w:r>
        <w:rPr>
          <w:rFonts w:ascii="Times New Roman" w:cs="Times New Roman" w:hAnsi="Times New Roman"/>
          <w:bCs/>
          <w:sz w:val="24"/>
          <w:szCs w:val="24"/>
        </w:rPr>
        <w:fldChar w:fldCharType="end"/>
      </w:r>
      <w:r>
        <w:rPr>
          <w:rFonts w:ascii="Times New Roman" w:cs="Times New Roman" w:hAnsi="Times New Roman"/>
          <w:bCs/>
          <w:sz w:val="24"/>
          <w:szCs w:val="24"/>
          <w:lang w:val="en-ID"/>
        </w:rPr>
        <w:t>.</w:t>
      </w:r>
    </w:p>
    <w:p>
      <w:pPr>
        <w:pStyle w:val="style0"/>
        <w:autoSpaceDE w:val="false"/>
        <w:autoSpaceDN w:val="false"/>
        <w:adjustRightInd w:val="false"/>
        <w:spacing w:after="0" w:lineRule="auto" w:line="480"/>
        <w:jc w:val="both"/>
        <w:rPr>
          <w:rFonts w:ascii="Times New Roman" w:cs="Times New Roman" w:hAnsi="Times New Roman"/>
          <w:sz w:val="24"/>
          <w:szCs w:val="24"/>
        </w:rPr>
      </w:pPr>
      <w:r>
        <w:rPr>
          <w:rFonts w:ascii="Times New Roman" w:cs="Times New Roman" w:hAnsi="Times New Roman"/>
          <w:bCs/>
          <w:sz w:val="24"/>
          <w:szCs w:val="24"/>
        </w:rPr>
        <w:tab/>
      </w:r>
      <w:r>
        <w:rPr>
          <w:rFonts w:ascii="Times New Roman" w:cs="Times New Roman" w:hAnsi="Times New Roman"/>
          <w:sz w:val="24"/>
          <w:szCs w:val="24"/>
        </w:rPr>
        <w:t xml:space="preserve">Pembelajaran yang biasanya dilakukan di dalam ruangan kelas, sekarang diganti menjadi via daring,yaitu pembelajaran tanpa tatap muka. Pembelajaran dilaksanakan dengan berbagai media pendukung. Dapat dipastikan, bahwa pembelajaran menggunakan media daring memiliki banyak sekali keterbatasan. Selain itu, lama pembelajaran juga sedikit dikurangi. Sehingganya, keadaan seperti </w:t>
      </w:r>
      <w:r>
        <w:rPr>
          <w:rFonts w:ascii="Times New Roman" w:cs="Times New Roman" w:hAnsi="Times New Roman"/>
          <w:sz w:val="24"/>
          <w:szCs w:val="24"/>
        </w:rPr>
        <w:t xml:space="preserve">ini, sangat minim menjadikan pemberi pendidikan lebih fokus pada usaha dalam penuntasan materi pembelajaran sesuai pencapaian kurikulum. Akibatnya guru kemudian cenderung hanya menyampaikan semua materi pembelajaran dan kurang mengevaluasi mengenai penguasaan kompetensi siswa dan siswi, padahal kompetensi baik yang kognitif maupun afektif haruslah di jadikan tolok ukur bukan malah diabaikan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{"citationItems":[{"id":"ITEM-1","itemData":{"author":[{"dropping-particle":"","family":"Nengrum","given":"Thityn Ayu","non-dropping-particle":"","parse-names":false,"suffix":""},{"dropping-particle":"","family":"Petta","given":"Najamuddin","non-dropping-particle":"","parse-names":false,"suffix":""},{"dropping-particle":"","family":"Nur","given":"Muhammad","non-dropping-particle":"","parse-names":false,"suffix":""},{"dropping-particle":"","family":"Nengrum","given":"Thityn Ayu","non-dropping-particle":"","parse-names":false,"suffix":""},{"dropping-particle":"","family":"Petta","given":"Najamuddin","non-dropping-particle":"","parse-names":false,"suffix":""},{"dropping-particle":"","family":"Nur","given":"Muhammad","non-dropping-particle":"","parse-names":false,"suffix":""}],"id":"ITEM-1","issue":"1","issued":{"date-parts":[["2021"]]},"page":"1-12","title":"Kelebihan dan Kekurangan Pembelajaran Luring dan Daring dalam Pencapaian Kompetensi Dasar Kurikulum Bahasa Arab di Madrasah Ibtidaiyah 2 Kabupaten Gorontalo Strengths and Weaknesses of Offline and Online Learning In Achieving Basic Competencies of The Ara","type":"article-journal","volume":"30"},"uris":["http://www.mendeley.com/documents/?uuid=f1a510fe-bcd1-42d6-bb49-6b4ae73dd28b"]}],"mendeley":{"formattedCitation":"(Nengrum et al., 2021)","plainTextFormattedCitation":"(Nengrum et al., 2021)","previouslyFormattedCitation":"(Nengrum et al., 2021)"},"properties":{"noteIndex":0},"schema":"https://github.com/citation-style-language/schema/raw/master/csl-citation.json"}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sz w:val="24"/>
          <w:szCs w:val="24"/>
        </w:rPr>
        <w:t>(Nengrum et al., 2021)</w:t>
      </w:r>
      <w:r>
        <w:rPr>
          <w:rFonts w:ascii="Times New Roman" w:cs="Times New Roman" w:hAnsi="Times New Roman"/>
          <w:sz w:val="24"/>
          <w:szCs w:val="24"/>
        </w:rPr>
        <w:fldChar w:fldCharType="end"/>
      </w:r>
      <w:r>
        <w:rPr>
          <w:rFonts w:ascii="Times New Roman" w:cs="Times New Roman" w:hAnsi="Times New Roman"/>
          <w:sz w:val="24"/>
          <w:szCs w:val="24"/>
        </w:rPr>
        <w:t>.</w:t>
      </w:r>
    </w:p>
    <w:p>
      <w:pPr>
        <w:pStyle w:val="style0"/>
        <w:spacing w:after="0" w:lineRule="auto" w:line="480"/>
        <w:ind w:left="709" w:hanging="709"/>
        <w:jc w:val="both"/>
        <w:rPr>
          <w:rFonts w:ascii="Times New Roman" w:cs="Times New Roman" w:hAnsi="Times New Roman"/>
          <w:b/>
          <w:sz w:val="24"/>
          <w:szCs w:val="24"/>
        </w:rPr>
      </w:pPr>
    </w:p>
    <w:p>
      <w:pPr>
        <w:pStyle w:val="style0"/>
        <w:spacing w:after="0" w:lineRule="auto" w:line="480"/>
        <w:ind w:left="709" w:hanging="709"/>
        <w:jc w:val="both"/>
        <w:rPr>
          <w:rFonts w:ascii="Times New Roman" w:cs="Times New Roman" w:hAnsi="Times New Roman"/>
          <w:bCs/>
          <w:sz w:val="24"/>
          <w:szCs w:val="24"/>
        </w:rPr>
      </w:pPr>
      <w:r>
        <w:rPr>
          <w:rFonts w:ascii="Times New Roman" w:cs="Times New Roman" w:hAnsi="Times New Roman"/>
          <w:b/>
          <w:sz w:val="24"/>
          <w:szCs w:val="24"/>
        </w:rPr>
        <w:t xml:space="preserve">2.2.3 </w:t>
      </w:r>
      <w:r>
        <w:rPr>
          <w:rFonts w:ascii="Times New Roman" w:cs="Times New Roman" w:hAnsi="Times New Roman"/>
          <w:b/>
          <w:sz w:val="24"/>
          <w:szCs w:val="24"/>
        </w:rPr>
        <w:tab/>
      </w:r>
      <w:r>
        <w:rPr>
          <w:rFonts w:ascii="Times New Roman" w:cs="Times New Roman" w:hAnsi="Times New Roman"/>
          <w:b/>
          <w:sz w:val="24"/>
          <w:szCs w:val="24"/>
        </w:rPr>
        <w:t>Tujuan Pendidikan Kesehatan</w:t>
      </w:r>
    </w:p>
    <w:p>
      <w:pPr>
        <w:pStyle w:val="style0"/>
        <w:spacing w:after="0" w:lineRule="auto" w:line="480"/>
        <w:ind w:firstLine="720"/>
        <w:jc w:val="both"/>
        <w:rPr>
          <w:rFonts w:ascii="Times New Roman" w:cs="Times New Roman" w:hAnsi="Times New Roman"/>
          <w:bCs/>
          <w:sz w:val="24"/>
          <w:szCs w:val="24"/>
        </w:rPr>
      </w:pPr>
      <w:r>
        <w:rPr>
          <w:rFonts w:ascii="Times New Roman" w:cs="Times New Roman" w:hAnsi="Times New Roman"/>
          <w:bCs/>
          <w:sz w:val="24"/>
          <w:szCs w:val="24"/>
        </w:rPr>
        <w:t>Tujuan dari pendidikan kesehatan</w:t>
      </w:r>
      <w:r>
        <w:rPr>
          <w:rFonts w:ascii="Times New Roman" w:cs="Times New Roman" w:hAnsi="Times New Roman"/>
          <w:bCs/>
          <w:i/>
          <w:iCs/>
          <w:sz w:val="24"/>
          <w:szCs w:val="24"/>
        </w:rPr>
        <w:t xml:space="preserve"> </w:t>
      </w:r>
      <w:r>
        <w:rPr>
          <w:rFonts w:ascii="Times New Roman" w:cs="Times New Roman" w:hAnsi="Times New Roman"/>
          <w:bCs/>
          <w:sz w:val="24"/>
          <w:szCs w:val="24"/>
        </w:rPr>
        <w:t xml:space="preserve">diantaranya agar semua orang dapat hidup sehat dan terhindar dari berbagai macam penyakit, pendidikan kesehatan akan memberikan pengaruh positif dalam berbagai aspek mulai dari sosial, ekonomi, fisik dan mental jika masyarakat mampu menerima dengan baik dan mengaplikasikannya dalam kehidupannya. Maka dapat dipahami bahwa tujuan dari pendidikan kesehatan yakni membentuk masyarakat menurut </w:t>
      </w:r>
      <w:r>
        <w:rPr>
          <w:rFonts w:ascii="Times New Roman" w:cs="Times New Roman" w:hAnsi="Times New Roman"/>
          <w:bCs/>
          <w:sz w:val="24"/>
          <w:szCs w:val="24"/>
        </w:rPr>
        <w:fldChar w:fldCharType="begin"/>
      </w:r>
      <w:r>
        <w:rPr>
          <w:rFonts w:ascii="Times New Roman" w:cs="Times New Roman" w:hAnsi="Times New Roman"/>
          <w:bCs/>
          <w:sz w:val="24"/>
          <w:szCs w:val="24"/>
        </w:rPr>
        <w:instrText>ADDIN CSL_CITATION {"citationItems":[{"id":"ITEM-1","itemData":{"author":[{"dropping-particle":"","family":"Susilowati","given":"Dwi","non-dropping-particle":"","parse-names":false,"suffix":""}],"editor":[{"dropping-particle":"","family":"Sunarti","given":"","non-dropping-particle":"","parse-names":false,"suffix":""}],"id":"ITEM-1","issued":{"date-parts":[["2016"]]},"number-of-pages":"201","publisher":"pusdik SDM Kesehatan, 2016","publisher-place":"jakarta","title":"promosi kesehatan","type":"book"},"uris":["http://www.mendeley.com/documents/?uuid=3b460b73-7ef4-4e76-b37d-ca36aa43ec4a"]}],"mendeley":{"formattedCitation":"(Susilowati, 2016)","plainTextFormattedCitation":"(Susilowati, 2016)","previouslyFormattedCitation":"(Susilowati, 2016)"},"properties":{"noteIndex":0},"schema":"https://github.com/citation-style-language/schema/raw/master/csl-citation.json"}</w:instrText>
      </w:r>
      <w:r>
        <w:rPr>
          <w:rFonts w:ascii="Times New Roman" w:cs="Times New Roman" w:hAnsi="Times New Roman"/>
          <w:bCs/>
          <w:sz w:val="24"/>
          <w:szCs w:val="24"/>
        </w:rPr>
        <w:fldChar w:fldCharType="separate"/>
      </w:r>
      <w:r>
        <w:rPr>
          <w:rFonts w:ascii="Times New Roman" w:cs="Times New Roman" w:hAnsi="Times New Roman"/>
          <w:bCs/>
          <w:sz w:val="24"/>
          <w:szCs w:val="24"/>
        </w:rPr>
        <w:t>(Susilowati, 2016)</w:t>
      </w:r>
      <w:r>
        <w:rPr>
          <w:rFonts w:ascii="Times New Roman" w:cs="Times New Roman" w:hAnsi="Times New Roman"/>
          <w:bCs/>
          <w:sz w:val="24"/>
          <w:szCs w:val="24"/>
        </w:rPr>
        <w:fldChar w:fldCharType="end"/>
      </w:r>
      <w:r>
        <w:rPr>
          <w:rFonts w:ascii="Times New Roman" w:cs="Times New Roman" w:hAnsi="Times New Roman"/>
          <w:bCs/>
          <w:sz w:val="24"/>
          <w:szCs w:val="24"/>
        </w:rPr>
        <w:t xml:space="preserve"> : </w:t>
      </w:r>
    </w:p>
    <w:p>
      <w:pPr>
        <w:pStyle w:val="style179"/>
        <w:numPr>
          <w:ilvl w:val="0"/>
          <w:numId w:val="19"/>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Mau (willingness) manjaga dan meningkatkan status kesehatannya sendiri</w:t>
      </w:r>
    </w:p>
    <w:p>
      <w:pPr>
        <w:pStyle w:val="style179"/>
        <w:numPr>
          <w:ilvl w:val="0"/>
          <w:numId w:val="19"/>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Mampu (ability) menjaga dan meningkatkan status kesehatannya</w:t>
      </w:r>
    </w:p>
    <w:p>
      <w:pPr>
        <w:pStyle w:val="style179"/>
        <w:numPr>
          <w:ilvl w:val="0"/>
          <w:numId w:val="19"/>
        </w:numPr>
        <w:spacing w:after="0" w:lineRule="auto" w:line="480"/>
        <w:ind w:left="709" w:hanging="709"/>
        <w:jc w:val="both"/>
        <w:rPr>
          <w:rFonts w:ascii="Times New Roman" w:cs="Times New Roman" w:hAnsi="Times New Roman"/>
          <w:bCs/>
          <w:spacing w:val="-6"/>
          <w:sz w:val="24"/>
          <w:szCs w:val="24"/>
        </w:rPr>
      </w:pPr>
      <w:r>
        <w:rPr>
          <w:rFonts w:ascii="Times New Roman" w:cs="Times New Roman" w:hAnsi="Times New Roman"/>
          <w:bCs/>
          <w:spacing w:val="-6"/>
          <w:sz w:val="24"/>
          <w:szCs w:val="24"/>
        </w:rPr>
        <w:t>Menjaga kesehatannya berarti orang tersebut mau dan ingin mencegah penyakit</w:t>
      </w:r>
    </w:p>
    <w:p>
      <w:pPr>
        <w:pStyle w:val="style179"/>
        <w:numPr>
          <w:ilvl w:val="0"/>
          <w:numId w:val="19"/>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Menjaga dan mencegah diri dari hal-hal yang dapat menimbulkan penyakit</w:t>
      </w:r>
    </w:p>
    <w:p>
      <w:pPr>
        <w:pStyle w:val="style179"/>
        <w:numPr>
          <w:ilvl w:val="0"/>
          <w:numId w:val="19"/>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Meningkatkan status kesehatan artinya seseorang dengan sadar ingin meningkatkan status kesehatannya karena kondisi setiap orang berbeda sesuai dengan usia dan beberapa faktor lain</w:t>
      </w:r>
    </w:p>
    <w:p>
      <w:pPr>
        <w:pStyle w:val="style0"/>
        <w:rPr>
          <w:rFonts w:ascii="Times New Roman" w:cs="Times New Roman" w:hAnsi="Times New Roman"/>
          <w:bCs/>
          <w:sz w:val="24"/>
          <w:szCs w:val="24"/>
        </w:rPr>
      </w:pPr>
      <w:r>
        <w:rPr>
          <w:rFonts w:ascii="Times New Roman" w:cs="Times New Roman" w:hAnsi="Times New Roman"/>
          <w:bCs/>
          <w:sz w:val="24"/>
          <w:szCs w:val="24"/>
        </w:rPr>
        <w:br w:type="page"/>
      </w:r>
    </w:p>
    <w:p>
      <w:pPr>
        <w:pStyle w:val="style0"/>
        <w:spacing w:after="0" w:lineRule="auto" w:line="480"/>
        <w:ind w:firstLine="720"/>
        <w:jc w:val="both"/>
        <w:rPr>
          <w:rFonts w:ascii="Times New Roman" w:cs="Times New Roman" w:hAnsi="Times New Roman"/>
          <w:bCs/>
          <w:sz w:val="24"/>
          <w:szCs w:val="24"/>
        </w:rPr>
      </w:pPr>
      <w:r>
        <w:rPr>
          <w:rFonts w:ascii="Times New Roman" w:cs="Times New Roman" w:hAnsi="Times New Roman"/>
          <w:bCs/>
          <w:sz w:val="24"/>
          <w:szCs w:val="24"/>
        </w:rPr>
        <w:t xml:space="preserve">Sedangkan menurut </w:t>
      </w:r>
      <w:r>
        <w:rPr>
          <w:rFonts w:ascii="Times New Roman" w:cs="Times New Roman" w:hAnsi="Times New Roman"/>
          <w:bCs/>
          <w:sz w:val="24"/>
          <w:szCs w:val="24"/>
        </w:rPr>
        <w:fldChar w:fldCharType="begin"/>
      </w:r>
      <w:r>
        <w:rPr>
          <w:rFonts w:ascii="Times New Roman" w:cs="Times New Roman" w:hAnsi="Times New Roman"/>
          <w:bCs/>
          <w:sz w:val="24"/>
          <w:szCs w:val="24"/>
        </w:rPr>
        <w:instrText>ADDIN CSL_CITATION {"citationItems":[{"id":"ITEM-1","itemData":{"author":[{"dropping-particle":"","family":"Susilowati","given":"Dwi","non-dropping-particle":"","parse-names":false,"suffix":""}],"editor":[{"dropping-particle":"","family":"Sunarti","given":"","non-dropping-particle":"","parse-names":false,"suffix":""}],"id":"ITEM-1","issued":{"date-parts":[["2016"]]},"number-of-pages":"201","publisher":"pusdik SDM Kesehatan, 2016","publisher-place":"jakarta","title":"promosi kesehatan","type":"book"},"uris":["http://www.mendeley.com/documents/?uuid=3b460b73-7ef4-4e76-b37d-ca36aa43ec4a"]}],"mendeley":{"formattedCitation":"(Susilowati, 2016)","plainTextFormattedCitation":"(Susilowati, 2016)","previouslyFormattedCitation":"(Susilowati, 2016)"},"properties":{"noteIndex":0},"schema":"https://github.com/citation-style-language/schema/raw/master/csl-citation.json"}</w:instrText>
      </w:r>
      <w:r>
        <w:rPr>
          <w:rFonts w:ascii="Times New Roman" w:cs="Times New Roman" w:hAnsi="Times New Roman"/>
          <w:bCs/>
          <w:sz w:val="24"/>
          <w:szCs w:val="24"/>
        </w:rPr>
        <w:fldChar w:fldCharType="separate"/>
      </w:r>
      <w:r>
        <w:rPr>
          <w:rFonts w:ascii="Times New Roman" w:cs="Times New Roman" w:hAnsi="Times New Roman"/>
          <w:bCs/>
          <w:sz w:val="24"/>
          <w:szCs w:val="24"/>
        </w:rPr>
        <w:t>(Susilowati, 2016)</w:t>
      </w:r>
      <w:r>
        <w:rPr>
          <w:rFonts w:ascii="Times New Roman" w:cs="Times New Roman" w:hAnsi="Times New Roman"/>
          <w:bCs/>
          <w:sz w:val="24"/>
          <w:szCs w:val="24"/>
        </w:rPr>
        <w:fldChar w:fldCharType="end"/>
      </w:r>
      <w:r>
        <w:rPr>
          <w:rFonts w:ascii="Times New Roman" w:cs="Times New Roman" w:hAnsi="Times New Roman"/>
          <w:bCs/>
          <w:sz w:val="24"/>
          <w:szCs w:val="24"/>
        </w:rPr>
        <w:t xml:space="preserve">, tujuan pendidikan kesehatan memiliki tiga tingkatan yakni : </w:t>
      </w:r>
    </w:p>
    <w:p>
      <w:pPr>
        <w:pStyle w:val="style179"/>
        <w:numPr>
          <w:ilvl w:val="0"/>
          <w:numId w:val="20"/>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 xml:space="preserve">Tujuan program </w:t>
      </w:r>
    </w:p>
    <w:p>
      <w:pPr>
        <w:pStyle w:val="style179"/>
        <w:spacing w:after="0" w:lineRule="auto" w:line="480"/>
        <w:ind w:left="0" w:firstLine="709"/>
        <w:jc w:val="both"/>
        <w:rPr>
          <w:rFonts w:ascii="Times New Roman" w:cs="Times New Roman" w:hAnsi="Times New Roman"/>
          <w:bCs/>
          <w:sz w:val="24"/>
          <w:szCs w:val="24"/>
          <w:lang w:val="en-ID"/>
        </w:rPr>
      </w:pPr>
      <w:r>
        <w:rPr>
          <w:rFonts w:ascii="Times New Roman" w:cs="Times New Roman" w:hAnsi="Times New Roman"/>
          <w:bCs/>
          <w:sz w:val="24"/>
          <w:szCs w:val="24"/>
        </w:rPr>
        <w:t>Merupakan tujuan apa saja yang akan dicapai dalam rentang waktu yang telah ditentukan yang berhubungan dengan status dan keadaan kesehatan</w:t>
      </w:r>
      <w:r>
        <w:rPr>
          <w:rFonts w:ascii="Times New Roman" w:cs="Times New Roman" w:hAnsi="Times New Roman"/>
          <w:bCs/>
          <w:sz w:val="24"/>
          <w:szCs w:val="24"/>
          <w:lang w:val="en-ID"/>
        </w:rPr>
        <w:t>.</w:t>
      </w:r>
    </w:p>
    <w:p>
      <w:pPr>
        <w:pStyle w:val="style179"/>
        <w:numPr>
          <w:ilvl w:val="0"/>
          <w:numId w:val="20"/>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 xml:space="preserve">Tujuan pendidikan </w:t>
      </w:r>
    </w:p>
    <w:p>
      <w:pPr>
        <w:pStyle w:val="style179"/>
        <w:spacing w:after="0" w:lineRule="auto" w:line="480"/>
        <w:ind w:left="0" w:firstLine="709"/>
        <w:jc w:val="both"/>
        <w:rPr>
          <w:rFonts w:ascii="Times New Roman" w:cs="Times New Roman" w:hAnsi="Times New Roman"/>
          <w:bCs/>
          <w:sz w:val="24"/>
          <w:szCs w:val="24"/>
          <w:lang w:val="en-ID"/>
        </w:rPr>
      </w:pPr>
      <w:r>
        <w:rPr>
          <w:rFonts w:ascii="Times New Roman" w:cs="Times New Roman" w:hAnsi="Times New Roman"/>
          <w:bCs/>
          <w:sz w:val="24"/>
          <w:szCs w:val="24"/>
        </w:rPr>
        <w:t>Bagaimana sikap seseorang dapat mengatasi masalah kesehatan yang sedang terjadi</w:t>
      </w:r>
      <w:r>
        <w:rPr>
          <w:rFonts w:ascii="Times New Roman" w:cs="Times New Roman" w:hAnsi="Times New Roman"/>
          <w:bCs/>
          <w:sz w:val="24"/>
          <w:szCs w:val="24"/>
          <w:lang w:val="en-ID"/>
        </w:rPr>
        <w:t>.</w:t>
      </w:r>
    </w:p>
    <w:p>
      <w:pPr>
        <w:pStyle w:val="style179"/>
        <w:numPr>
          <w:ilvl w:val="0"/>
          <w:numId w:val="20"/>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 xml:space="preserve">Tujuan perilaku </w:t>
      </w:r>
    </w:p>
    <w:p>
      <w:pPr>
        <w:pStyle w:val="style179"/>
        <w:spacing w:after="0" w:lineRule="auto" w:line="480"/>
        <w:ind w:left="0" w:firstLine="709"/>
        <w:jc w:val="both"/>
        <w:rPr>
          <w:rFonts w:ascii="Times New Roman" w:cs="Times New Roman" w:hAnsi="Times New Roman"/>
          <w:bCs/>
          <w:sz w:val="24"/>
          <w:szCs w:val="24"/>
          <w:lang w:val="en-ID"/>
        </w:rPr>
      </w:pPr>
      <w:r>
        <w:rPr>
          <w:rFonts w:ascii="Times New Roman" w:cs="Times New Roman" w:hAnsi="Times New Roman"/>
          <w:bCs/>
          <w:sz w:val="24"/>
          <w:szCs w:val="24"/>
        </w:rPr>
        <w:t>Pendidikan atau pembelajaran sesuai dengan sikap yang diharapkan sehingga berhubungan dengan pengetahuan dan sikap</w:t>
      </w:r>
      <w:r>
        <w:rPr>
          <w:rFonts w:ascii="Times New Roman" w:cs="Times New Roman" w:hAnsi="Times New Roman"/>
          <w:bCs/>
          <w:sz w:val="24"/>
          <w:szCs w:val="24"/>
          <w:lang w:val="en-ID"/>
        </w:rPr>
        <w:t>.</w:t>
      </w:r>
    </w:p>
    <w:p>
      <w:pPr>
        <w:pStyle w:val="style179"/>
        <w:numPr>
          <w:ilvl w:val="0"/>
          <w:numId w:val="20"/>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 xml:space="preserve">Tujuan intervensi perilaku dalam pendidikan kesehatan </w:t>
      </w:r>
    </w:p>
    <w:p>
      <w:pPr>
        <w:pStyle w:val="style179"/>
        <w:numPr>
          <w:ilvl w:val="0"/>
          <w:numId w:val="21"/>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Mengurangi perilaku yang kurang menguntungkan bagi kesehatan </w:t>
      </w:r>
    </w:p>
    <w:p>
      <w:pPr>
        <w:pStyle w:val="style179"/>
        <w:numPr>
          <w:ilvl w:val="0"/>
          <w:numId w:val="21"/>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Mencegah meningkatnya perilaku yang kurang baik</w:t>
      </w:r>
    </w:p>
    <w:p>
      <w:pPr>
        <w:pStyle w:val="style179"/>
        <w:numPr>
          <w:ilvl w:val="0"/>
          <w:numId w:val="21"/>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 xml:space="preserve">Meningkatkan sikap yang baik bagi kesehatan </w:t>
      </w:r>
    </w:p>
    <w:p>
      <w:pPr>
        <w:pStyle w:val="style179"/>
        <w:numPr>
          <w:ilvl w:val="0"/>
          <w:numId w:val="21"/>
        </w:numPr>
        <w:spacing w:after="0" w:lineRule="auto" w:line="480"/>
        <w:ind w:left="1134" w:hanging="425"/>
        <w:jc w:val="both"/>
        <w:rPr>
          <w:rFonts w:ascii="Times New Roman" w:cs="Times New Roman" w:hAnsi="Times New Roman"/>
          <w:bCs/>
          <w:sz w:val="24"/>
          <w:szCs w:val="24"/>
        </w:rPr>
      </w:pPr>
      <w:r>
        <w:rPr>
          <w:rFonts w:ascii="Times New Roman" w:cs="Times New Roman" w:hAnsi="Times New Roman"/>
          <w:bCs/>
          <w:sz w:val="24"/>
          <w:szCs w:val="24"/>
        </w:rPr>
        <w:t>Mencegah menurunnya sikap yang positif atau menguntungkan  terhadap kesehatan</w:t>
      </w:r>
    </w:p>
    <w:p>
      <w:pPr>
        <w:pStyle w:val="style0"/>
        <w:spacing w:after="0" w:lineRule="auto" w:line="480"/>
        <w:jc w:val="both"/>
        <w:rPr>
          <w:rFonts w:ascii="Times New Roman" w:cs="Times New Roman" w:hAnsi="Times New Roman"/>
          <w:bCs/>
          <w:sz w:val="24"/>
          <w:szCs w:val="24"/>
        </w:rPr>
      </w:pPr>
    </w:p>
    <w:p>
      <w:pPr>
        <w:pStyle w:val="style179"/>
        <w:numPr>
          <w:ilvl w:val="1"/>
          <w:numId w:val="8"/>
        </w:numPr>
        <w:spacing w:after="0" w:lineRule="auto" w:line="480"/>
        <w:ind w:left="709" w:hanging="709"/>
        <w:rPr>
          <w:rFonts w:ascii="Times New Roman" w:cs="Times New Roman" w:hAnsi="Times New Roman"/>
          <w:b/>
          <w:sz w:val="24"/>
          <w:szCs w:val="24"/>
        </w:rPr>
      </w:pPr>
      <w:r>
        <w:rPr>
          <w:rFonts w:ascii="Times New Roman" w:cs="Times New Roman" w:hAnsi="Times New Roman"/>
          <w:b/>
          <w:sz w:val="24"/>
          <w:szCs w:val="24"/>
        </w:rPr>
        <w:t>Konsep Pengetahuan</w:t>
      </w:r>
    </w:p>
    <w:p>
      <w:pPr>
        <w:pStyle w:val="style0"/>
        <w:spacing w:after="0" w:lineRule="auto" w:line="480"/>
        <w:ind w:left="709" w:hanging="709"/>
        <w:jc w:val="both"/>
        <w:rPr>
          <w:rFonts w:ascii="Times New Roman" w:cs="Times New Roman" w:hAnsi="Times New Roman"/>
          <w:b/>
          <w:sz w:val="24"/>
          <w:szCs w:val="24"/>
        </w:rPr>
      </w:pPr>
      <w:r>
        <w:rPr>
          <w:rFonts w:ascii="Times New Roman" w:cs="Times New Roman" w:hAnsi="Times New Roman"/>
          <w:b/>
          <w:sz w:val="24"/>
          <w:szCs w:val="24"/>
        </w:rPr>
        <w:t>2.3.1</w:t>
      </w:r>
      <w:r>
        <w:rPr>
          <w:rFonts w:ascii="Times New Roman" w:cs="Times New Roman" w:hAnsi="Times New Roman"/>
          <w:b/>
          <w:sz w:val="24"/>
          <w:szCs w:val="24"/>
        </w:rPr>
        <w:tab/>
      </w:r>
      <w:r>
        <w:rPr>
          <w:rFonts w:ascii="Times New Roman" w:cs="Times New Roman" w:hAnsi="Times New Roman"/>
          <w:b/>
          <w:sz w:val="24"/>
          <w:szCs w:val="24"/>
        </w:rPr>
        <w:t>Pengertian Pengetahuan</w:t>
      </w:r>
    </w:p>
    <w:p>
      <w:pPr>
        <w:pStyle w:val="style4100"/>
        <w:spacing w:lineRule="auto" w:line="480"/>
        <w:jc w:val="both"/>
        <w:rPr>
          <w:bCs/>
        </w:rPr>
      </w:pPr>
      <w:r>
        <w:rPr>
          <w:b/>
          <w:spacing w:val="4"/>
        </w:rPr>
        <w:tab/>
      </w:r>
      <w:r>
        <w:rPr>
          <w:bCs/>
          <w:spacing w:val="4"/>
        </w:rPr>
        <w:t>Pengetahuan adalah suatu proses rasa ingin tau akan sebuah objek atau hal lain</w:t>
      </w:r>
      <w:r>
        <w:rPr>
          <w:bCs/>
        </w:rPr>
        <w:t xml:space="preserve"> melalui indera diri yang dimiliki seperti mata, hidung, telinga dan sebagainya </w:t>
      </w:r>
      <w:r>
        <w:rPr>
          <w:bCs/>
        </w:rPr>
        <w:fldChar w:fldCharType="begin"/>
      </w:r>
      <w:r>
        <w:rPr>
          <w:bCs/>
        </w:rPr>
        <w:instrText>ADDIN CSL_CITATION {"citationItems":[{"id":"ITEM-1","itemData":{"author":[{"dropping-particle":"","family":"Ayu","given":"Suci M.","non-dropping-particle":"","parse-names":false,"suffix":""},{"dropping-particle":"","family":"Kurniawati","given":"Tri","non-dropping-particle":"","parse-names":false,"suffix":""}],"id":"ITEM-1","issue":"2","issued":{"date-parts":[["2017"]]},"page":"2-5","title":"HUBUNGAN TINGKAT PENGETAHUAN REMAJA PUTRI TENTANG ABORSI DENGAN SIKAP REMAJA TERHADAP ABORSI DI MAN 2 KEDIRI JAWA TIMUR","type":"article-journal","volume":"6"},"uris":["http://www.mendeley.com/documents/?uuid=8360bd92-f6a4-4ab0-9e75-88ca42fb6c24"]}],"mendeley":{"formattedCitation":"(S. M. Ayu &amp; Kurniawati, 2017)","plainTextFormattedCitation":"(S. M. Ayu &amp; Kurniawati, 2017)","previouslyFormattedCitation":"(S. M. Ayu &amp; Kurniawati, 2017)"},"properties":{"noteIndex":0},"schema":"https://github.com/citation-style-language/schema/raw/master/csl-citation.json"}</w:instrText>
      </w:r>
      <w:r>
        <w:rPr>
          <w:bCs/>
        </w:rPr>
        <w:fldChar w:fldCharType="separate"/>
      </w:r>
      <w:r>
        <w:rPr>
          <w:bCs/>
          <w:noProof/>
        </w:rPr>
        <w:t>(S. M. Ayu &amp; Kurniawati, 2017)</w:t>
      </w:r>
      <w:r>
        <w:rPr>
          <w:bCs/>
        </w:rPr>
        <w:fldChar w:fldCharType="end"/>
      </w:r>
      <w:r>
        <w:rPr>
          <w:bCs/>
        </w:rPr>
        <w:t xml:space="preserve">. Pengetahuan adalah gabungan dari suatu subjek yang mengetahui dan suatu hal yang diketahui.Pengetahuan </w:t>
      </w:r>
      <w:r>
        <w:rPr>
          <w:bCs/>
        </w:rPr>
        <w:t>merupakan salah satu jendela dunia untuk membuka wawasan baru dari yang semula tidak tahu menjadi tahu guna menyelesaikan suatu masalah, meluruskan keadaan atau menambah pengalaman.</w:t>
      </w:r>
    </w:p>
    <w:p>
      <w:pPr>
        <w:pStyle w:val="style4100"/>
        <w:spacing w:lineRule="auto" w:line="480"/>
        <w:jc w:val="both"/>
        <w:rPr>
          <w:bCs/>
        </w:rPr>
      </w:pPr>
    </w:p>
    <w:p>
      <w:pPr>
        <w:pStyle w:val="style0"/>
        <w:spacing w:after="0" w:lineRule="auto" w:line="480"/>
        <w:ind w:left="709" w:hanging="709"/>
        <w:jc w:val="both"/>
        <w:rPr>
          <w:rFonts w:ascii="Times New Roman" w:cs="Times New Roman" w:hAnsi="Times New Roman"/>
          <w:b/>
          <w:sz w:val="24"/>
          <w:szCs w:val="24"/>
        </w:rPr>
      </w:pPr>
      <w:r>
        <w:rPr>
          <w:rFonts w:ascii="Times New Roman" w:cs="Times New Roman" w:hAnsi="Times New Roman"/>
          <w:b/>
          <w:sz w:val="24"/>
          <w:szCs w:val="24"/>
        </w:rPr>
        <w:t>2.3.2</w:t>
      </w:r>
      <w:r>
        <w:rPr>
          <w:rFonts w:ascii="Times New Roman" w:cs="Times New Roman" w:hAnsi="Times New Roman"/>
          <w:b/>
          <w:sz w:val="24"/>
          <w:szCs w:val="24"/>
        </w:rPr>
        <w:tab/>
      </w:r>
      <w:r>
        <w:rPr>
          <w:rFonts w:ascii="Times New Roman" w:cs="Times New Roman" w:hAnsi="Times New Roman"/>
          <w:b/>
          <w:sz w:val="24"/>
          <w:szCs w:val="24"/>
        </w:rPr>
        <w:t xml:space="preserve">Jenis Pengetahuan </w:t>
      </w:r>
    </w:p>
    <w:p>
      <w:pPr>
        <w:pStyle w:val="style4100"/>
        <w:spacing w:lineRule="auto" w:line="480"/>
        <w:jc w:val="both"/>
        <w:rPr>
          <w:bCs/>
        </w:rPr>
      </w:pPr>
      <w:r>
        <w:rPr>
          <w:b/>
        </w:rPr>
        <w:tab/>
      </w:r>
      <w:r>
        <w:rPr>
          <w:bCs/>
        </w:rPr>
        <w:t xml:space="preserve">Pengetahuan masyarakat dalam ranah kesehatan beraneka macam pemahamannya, ada beberapa jenis-jenis pengetahuan menurut </w:t>
      </w:r>
      <w:r>
        <w:rPr>
          <w:bCs/>
        </w:rPr>
        <w:fldChar w:fldCharType="begin"/>
      </w:r>
      <w:r>
        <w:rPr>
          <w:bCs/>
        </w:rPr>
        <w:instrText>ADDIN CSL_CITATION {"citationItems":[{"id":"ITEM-1","itemData":{"author":[{"dropping-particle":"","family":"Budiman","given":"","non-dropping-particle":"","parse-names":false,"suffix":""},{"dropping-particle":"","family":"Riyanto","given":"Agus","non-dropping-particle":"","parse-names":false,"suffix":""}],"editor":[{"dropping-particle":"","family":"Suslia","given":"Aklia","non-dropping-particle":"","parse-names":false,"suffix":""}],"id":"ITEM-1","issued":{"date-parts":[["2012"]]},"publisher":"salemba medika","title":"Kapita Selekta Kuesioner Pengetahuan dan Sikap dalam Penelitian Kesehatan","type":"book"},"uris":["http://www.mendeley.com/documents/?uuid=aeb14d9c-eaf3-48bf-89fa-62dec6fef737"]}],"mendeley":{"formattedCitation":"(Budiman &amp; Riyanto, 2012)","plainTextFormattedCitation":"(Budiman &amp; Riyanto, 2012)","previouslyFormattedCitation":"(Budiman &amp; Riyanto, 2012)"},"properties":{"noteIndex":0},"schema":"https://github.com/citation-style-language/schema/raw/master/csl-citation.json"}</w:instrText>
      </w:r>
      <w:r>
        <w:rPr>
          <w:bCs/>
        </w:rPr>
        <w:fldChar w:fldCharType="separate"/>
      </w:r>
      <w:r>
        <w:rPr>
          <w:bCs/>
          <w:noProof/>
        </w:rPr>
        <w:t>(Budiman &amp; Riyanto, 2012)</w:t>
      </w:r>
      <w:r>
        <w:rPr>
          <w:bCs/>
        </w:rPr>
        <w:fldChar w:fldCharType="end"/>
      </w:r>
      <w:r>
        <w:rPr>
          <w:bCs/>
        </w:rPr>
        <w:t xml:space="preserve"> diantaranya :  </w:t>
      </w:r>
    </w:p>
    <w:p>
      <w:pPr>
        <w:pStyle w:val="style4100"/>
        <w:numPr>
          <w:ilvl w:val="0"/>
          <w:numId w:val="23"/>
        </w:numPr>
        <w:spacing w:lineRule="auto" w:line="480"/>
        <w:ind w:left="709" w:hanging="709"/>
        <w:jc w:val="both"/>
        <w:rPr>
          <w:bCs/>
        </w:rPr>
      </w:pPr>
      <w:r>
        <w:rPr>
          <w:bCs/>
        </w:rPr>
        <w:t>Pengetahuan implisit</w:t>
      </w:r>
    </w:p>
    <w:p>
      <w:pPr>
        <w:pStyle w:val="style4100"/>
        <w:spacing w:lineRule="auto" w:line="480"/>
        <w:jc w:val="both"/>
        <w:rPr>
          <w:bCs/>
        </w:rPr>
      </w:pPr>
      <w:r>
        <w:rPr>
          <w:bCs/>
          <w:lang w:val="en-ID"/>
        </w:rPr>
        <w:tab/>
      </w:r>
      <w:r>
        <w:rPr>
          <w:bCs/>
        </w:rPr>
        <w:t xml:space="preserve">Pengetahuan implisit adalah pengetahuan yang masih berada dalam pemikiran orang lain dan berisi faktor-faktor yang tidak nyata sehingga  berdasarkan pengalaman pribadi, perspektif dan prinsip. Pengetahuan implisit lebih kepada kebiasaan dan budaya yang seringkali tidak disadari oleh orang tersebut, contoh : seseorang sudah tau bahwa membuang sampah sembarangan itu tidak baik tetapi masih saja dilakukan </w:t>
      </w:r>
    </w:p>
    <w:p>
      <w:pPr>
        <w:pStyle w:val="style4100"/>
        <w:numPr>
          <w:ilvl w:val="0"/>
          <w:numId w:val="23"/>
        </w:numPr>
        <w:spacing w:lineRule="auto" w:line="480"/>
        <w:ind w:left="426"/>
        <w:jc w:val="both"/>
        <w:rPr>
          <w:bCs/>
        </w:rPr>
      </w:pPr>
      <w:r>
        <w:rPr>
          <w:bCs/>
        </w:rPr>
        <w:t xml:space="preserve">Pengetahuan eksplisit </w:t>
      </w:r>
    </w:p>
    <w:p>
      <w:pPr>
        <w:pStyle w:val="style4100"/>
        <w:spacing w:lineRule="auto" w:line="480"/>
        <w:jc w:val="both"/>
        <w:rPr>
          <w:bCs/>
        </w:rPr>
      </w:pPr>
      <w:r>
        <w:rPr>
          <w:bCs/>
          <w:lang w:val="en-ID"/>
        </w:rPr>
        <w:tab/>
      </w:r>
      <w:r>
        <w:rPr>
          <w:bCs/>
        </w:rPr>
        <w:t xml:space="preserve">Pengetahuan eksplisit adalah pengetahuan yang sudah bersifat real,nyata, bisa  dideskripsikan dan dilakukan dalam bentuk perilaku kesehatan. </w:t>
      </w:r>
    </w:p>
    <w:p>
      <w:pPr>
        <w:pStyle w:val="style4100"/>
        <w:spacing w:lineRule="auto" w:line="480"/>
        <w:jc w:val="both"/>
        <w:rPr>
          <w:bCs/>
        </w:rPr>
      </w:pPr>
      <w:r>
        <w:rPr>
          <w:bCs/>
        </w:rPr>
        <w:t>Contoh : seseorang telah mengetahui membuang sampah sembarangan itu tidak baik dan tidak dilakukan</w:t>
      </w:r>
    </w:p>
    <w:p>
      <w:pPr>
        <w:pStyle w:val="style4100"/>
        <w:spacing w:lineRule="auto" w:line="480"/>
        <w:jc w:val="both"/>
        <w:rPr>
          <w:bCs/>
        </w:rPr>
      </w:pPr>
    </w:p>
    <w:p>
      <w:pPr>
        <w:pStyle w:val="style0"/>
        <w:spacing w:after="0" w:lineRule="auto" w:line="480"/>
        <w:ind w:left="709" w:hanging="709"/>
        <w:jc w:val="both"/>
        <w:rPr>
          <w:rFonts w:ascii="Times New Roman" w:cs="Times New Roman" w:hAnsi="Times New Roman"/>
          <w:b/>
          <w:sz w:val="24"/>
          <w:szCs w:val="24"/>
        </w:rPr>
      </w:pPr>
      <w:r>
        <w:rPr>
          <w:rFonts w:ascii="Times New Roman" w:cs="Times New Roman" w:hAnsi="Times New Roman"/>
          <w:b/>
          <w:sz w:val="24"/>
          <w:szCs w:val="24"/>
        </w:rPr>
        <w:t>2.3.3</w:t>
      </w:r>
      <w:r>
        <w:rPr>
          <w:rFonts w:ascii="Times New Roman" w:cs="Times New Roman" w:hAnsi="Times New Roman"/>
          <w:b/>
          <w:sz w:val="24"/>
          <w:szCs w:val="24"/>
        </w:rPr>
        <w:tab/>
      </w:r>
      <w:r>
        <w:rPr>
          <w:rFonts w:ascii="Times New Roman" w:cs="Times New Roman" w:hAnsi="Times New Roman"/>
          <w:b/>
          <w:sz w:val="24"/>
          <w:szCs w:val="24"/>
        </w:rPr>
        <w:t xml:space="preserve">Faktor-Faktor Yang Mempengaruhi Pengetahuan  </w:t>
      </w:r>
    </w:p>
    <w:p>
      <w:pPr>
        <w:pStyle w:val="style4100"/>
        <w:spacing w:lineRule="auto" w:line="480"/>
        <w:jc w:val="both"/>
        <w:rPr>
          <w:bCs/>
        </w:rPr>
      </w:pPr>
      <w:r>
        <w:rPr>
          <w:b/>
        </w:rPr>
        <w:tab/>
      </w:r>
      <w:r>
        <w:rPr>
          <w:bCs/>
        </w:rPr>
        <w:t xml:space="preserve">Menurut </w:t>
      </w:r>
      <w:r>
        <w:rPr>
          <w:bCs/>
        </w:rPr>
        <w:fldChar w:fldCharType="begin"/>
      </w:r>
      <w:r>
        <w:rPr>
          <w:bCs/>
        </w:rPr>
        <w:instrText>ADDIN CSL_CITATION {"citationItems":[{"id":"ITEM-1","itemData":{"author":[{"dropping-particle":"","family":"Budiman","given":"","non-dropping-particle":"","parse-names":false,"suffix":""},{"dropping-particle":"","family":"Riyanto","given":"Agus","non-dropping-particle":"","parse-names":false,"suffix":""}],"editor":[{"dropping-particle":"","family":"Suslia","given":"Aklia","non-dropping-particle":"","parse-names":false,"suffix":""}],"id":"ITEM-1","issued":{"date-parts":[["2012"]]},"publisher":"salemba medika","title":"Kapita Selekta Kuesioner Pengetahuan dan Sikap dalam Penelitian Kesehatan","type":"book"},"uris":["http://www.mendeley.com/documents/?uuid=aeb14d9c-eaf3-48bf-89fa-62dec6fef737"]}],"mendeley":{"formattedCitation":"(Budiman &amp; Riyanto, 2012)","plainTextFormattedCitation":"(Budiman &amp; Riyanto, 2012)","previouslyFormattedCitation":"(Budiman &amp; Riyanto, 2012)"},"properties":{"noteIndex":0},"schema":"https://github.com/citation-style-language/schema/raw/master/csl-citation.json"}</w:instrText>
      </w:r>
      <w:r>
        <w:rPr>
          <w:bCs/>
        </w:rPr>
        <w:fldChar w:fldCharType="separate"/>
      </w:r>
      <w:r>
        <w:rPr>
          <w:bCs/>
          <w:noProof/>
        </w:rPr>
        <w:t>(Budiman &amp; Riyanto, 2012)</w:t>
      </w:r>
      <w:r>
        <w:rPr>
          <w:bCs/>
        </w:rPr>
        <w:fldChar w:fldCharType="end"/>
      </w:r>
      <w:r>
        <w:rPr>
          <w:bCs/>
        </w:rPr>
        <w:t xml:space="preserve"> ada beberapa faktor-faktor yang dapat mempengaruhi pengetahuan diantaranya : </w:t>
      </w:r>
    </w:p>
    <w:p>
      <w:pPr>
        <w:pStyle w:val="style4100"/>
        <w:numPr>
          <w:ilvl w:val="0"/>
          <w:numId w:val="25"/>
        </w:numPr>
        <w:spacing w:lineRule="auto" w:line="480"/>
        <w:ind w:hanging="720"/>
        <w:jc w:val="both"/>
        <w:rPr>
          <w:bCs/>
        </w:rPr>
      </w:pPr>
      <w:r>
        <w:rPr>
          <w:bCs/>
        </w:rPr>
        <w:t xml:space="preserve">Pendidikan  </w:t>
      </w:r>
    </w:p>
    <w:p>
      <w:pPr>
        <w:pStyle w:val="style4100"/>
        <w:spacing w:lineRule="auto" w:line="480"/>
        <w:jc w:val="both"/>
        <w:rPr>
          <w:bCs/>
        </w:rPr>
      </w:pPr>
      <w:r>
        <w:rPr>
          <w:bCs/>
          <w:lang w:val="en-ID"/>
        </w:rPr>
        <w:tab/>
      </w:r>
      <w:r>
        <w:rPr>
          <w:bCs/>
        </w:rPr>
        <w:t>Pendidikan adalah salah satu jalan mencari ilmu, mengembangkan kepribadian dan kebiasaan didalam maupun diluar sekolah yang dapat berlangsung seumur hidup. Pengetahuan sangat berhubungan dan erat kaitannya dengan pendidikan karena semakin tinggi pendidikan seseorang maka akan semakin banyak pengetahuan yang seseorang miliki namun tidak berarti seseorang dengan pendidikan rendah akan memiliki pengetahuan yang rendah.</w:t>
      </w:r>
    </w:p>
    <w:p>
      <w:pPr>
        <w:pStyle w:val="style4100"/>
        <w:numPr>
          <w:ilvl w:val="0"/>
          <w:numId w:val="25"/>
        </w:numPr>
        <w:spacing w:lineRule="auto" w:line="480"/>
        <w:ind w:hanging="720"/>
        <w:jc w:val="both"/>
        <w:rPr>
          <w:bCs/>
        </w:rPr>
      </w:pPr>
      <w:r>
        <w:rPr>
          <w:bCs/>
        </w:rPr>
        <w:t>Informasi atau media massa</w:t>
      </w:r>
    </w:p>
    <w:p>
      <w:pPr>
        <w:pStyle w:val="style4100"/>
        <w:spacing w:lineRule="auto" w:line="480"/>
        <w:jc w:val="both"/>
        <w:rPr>
          <w:bCs/>
          <w:lang w:val="en-ID"/>
        </w:rPr>
      </w:pPr>
      <w:r>
        <w:rPr>
          <w:bCs/>
          <w:lang w:val="en-ID"/>
        </w:rPr>
        <w:tab/>
      </w:r>
      <w:r>
        <w:rPr>
          <w:bCs/>
        </w:rPr>
        <w:t>Informasi merupakan sesuatu yang dapat diketahui, informasi dapat diperoleh secara langsung maupun tidak, baik secara pendidikan formal maupun nonformal sehingga menyebabkan perubahan pola pikir dan perilaku pada diri seseorang. Informasi juga bisa didapatkan dari media massa seperti televisi, radio maupun sosial media yang mampu merubah opini seseorang</w:t>
      </w:r>
      <w:r>
        <w:rPr>
          <w:bCs/>
          <w:lang w:val="en-ID"/>
        </w:rPr>
        <w:t>.</w:t>
      </w:r>
    </w:p>
    <w:p>
      <w:pPr>
        <w:pStyle w:val="style4100"/>
        <w:numPr>
          <w:ilvl w:val="0"/>
          <w:numId w:val="25"/>
        </w:numPr>
        <w:spacing w:lineRule="auto" w:line="480"/>
        <w:ind w:hanging="720"/>
        <w:jc w:val="both"/>
        <w:rPr>
          <w:bCs/>
        </w:rPr>
      </w:pPr>
      <w:r>
        <w:rPr>
          <w:bCs/>
        </w:rPr>
        <w:t>Sosial, budaya</w:t>
      </w:r>
      <w:r>
        <w:rPr>
          <w:bCs/>
          <w:lang w:val="en-ID"/>
        </w:rPr>
        <w:t>,</w:t>
      </w:r>
      <w:r>
        <w:rPr>
          <w:bCs/>
        </w:rPr>
        <w:t xml:space="preserve"> dan ekonomi </w:t>
      </w:r>
    </w:p>
    <w:p>
      <w:pPr>
        <w:pStyle w:val="style4100"/>
        <w:spacing w:lineRule="auto" w:line="480"/>
        <w:jc w:val="both"/>
        <w:rPr>
          <w:bCs/>
          <w:lang w:val="en-ID"/>
        </w:rPr>
      </w:pPr>
      <w:r>
        <w:rPr>
          <w:bCs/>
        </w:rPr>
        <w:tab/>
      </w:r>
      <w:r>
        <w:rPr>
          <w:bCs/>
        </w:rPr>
        <w:t>Kebiasaan dan tradisi yang biasa dilakukan seseorang tanpa dipikirkan lagi apakah baik atau burukbagi hidupnya sehingga akan menambah pengetahuan seseorang. Status ekonomi juga dapat mempengaruhi karena tergantung dengan fasilitas dan keperluan yang disediakan atau diperlukan untuk mempengaruhi opini seseorang</w:t>
      </w:r>
      <w:r>
        <w:rPr>
          <w:bCs/>
          <w:lang w:val="en-ID"/>
        </w:rPr>
        <w:t>.</w:t>
      </w:r>
    </w:p>
    <w:p>
      <w:pPr>
        <w:pStyle w:val="style4100"/>
        <w:numPr>
          <w:ilvl w:val="0"/>
          <w:numId w:val="25"/>
        </w:numPr>
        <w:spacing w:lineRule="auto" w:line="480"/>
        <w:ind w:hanging="720"/>
        <w:jc w:val="both"/>
        <w:rPr>
          <w:bCs/>
        </w:rPr>
      </w:pPr>
      <w:r>
        <w:rPr>
          <w:bCs/>
        </w:rPr>
        <w:t xml:space="preserve">Lingkungan </w:t>
      </w:r>
    </w:p>
    <w:p>
      <w:pPr>
        <w:pStyle w:val="style4100"/>
        <w:spacing w:lineRule="auto" w:line="480"/>
        <w:jc w:val="both"/>
        <w:rPr>
          <w:bCs/>
          <w:lang w:val="en-ID"/>
        </w:rPr>
      </w:pPr>
      <w:r>
        <w:rPr>
          <w:bCs/>
          <w:lang w:val="en-ID"/>
        </w:rPr>
        <w:tab/>
      </w:r>
      <w:r>
        <w:rPr>
          <w:bCs/>
        </w:rPr>
        <w:t>Segala sesuatu yang berada disekitar individu sehingga brepengaruh terhadap masuknya informasi dan pengetahuan. Hal ini terjadi karena adanya timbal balik yang akan direspons sebagai pengetahuan oleh individu</w:t>
      </w:r>
      <w:r>
        <w:rPr>
          <w:bCs/>
          <w:lang w:val="en-ID"/>
        </w:rPr>
        <w:t>.</w:t>
      </w:r>
    </w:p>
    <w:p>
      <w:pPr>
        <w:pStyle w:val="style0"/>
        <w:rPr>
          <w:rFonts w:ascii="Times New Roman" w:cs="Times New Roman" w:hAnsi="Times New Roman"/>
          <w:bCs/>
          <w:noProof w:val="false"/>
          <w:color w:val="000000"/>
          <w:sz w:val="24"/>
          <w:szCs w:val="24"/>
          <w:lang w:val="en-ID"/>
        </w:rPr>
      </w:pPr>
      <w:r>
        <w:rPr>
          <w:bCs/>
          <w:lang w:val="en-ID"/>
        </w:rPr>
        <w:br w:type="page"/>
      </w:r>
    </w:p>
    <w:p>
      <w:pPr>
        <w:pStyle w:val="style4100"/>
        <w:numPr>
          <w:ilvl w:val="0"/>
          <w:numId w:val="25"/>
        </w:numPr>
        <w:spacing w:lineRule="auto" w:line="480"/>
        <w:ind w:hanging="720"/>
        <w:jc w:val="both"/>
        <w:rPr>
          <w:bCs/>
        </w:rPr>
      </w:pPr>
      <w:r>
        <w:rPr>
          <w:bCs/>
        </w:rPr>
        <w:t xml:space="preserve">Pengalaman </w:t>
      </w:r>
    </w:p>
    <w:p>
      <w:pPr>
        <w:pStyle w:val="style4100"/>
        <w:spacing w:lineRule="auto" w:line="480"/>
        <w:jc w:val="both"/>
        <w:rPr>
          <w:bCs/>
        </w:rPr>
      </w:pPr>
      <w:r>
        <w:rPr>
          <w:bCs/>
        </w:rPr>
        <w:tab/>
      </w:r>
      <w:r>
        <w:rPr>
          <w:bCs/>
        </w:rPr>
        <w:t>Sebagai salah satu sumber pengetahuan, pengalaman merupakan salah satu cara untuk memecahkan masalah yang sudah pernah terjadi dimasa lalu sehingga dapat menjadi pengetahuan dimasa sekarang.</w:t>
      </w:r>
    </w:p>
    <w:p>
      <w:pPr>
        <w:pStyle w:val="style4100"/>
        <w:numPr>
          <w:ilvl w:val="0"/>
          <w:numId w:val="25"/>
        </w:numPr>
        <w:spacing w:lineRule="auto" w:line="480"/>
        <w:ind w:hanging="720"/>
        <w:jc w:val="both"/>
        <w:rPr>
          <w:bCs/>
        </w:rPr>
      </w:pPr>
      <w:r>
        <w:rPr>
          <w:bCs/>
        </w:rPr>
        <w:t xml:space="preserve">Usia </w:t>
      </w:r>
    </w:p>
    <w:p>
      <w:pPr>
        <w:pStyle w:val="style4100"/>
        <w:spacing w:lineRule="auto" w:line="480"/>
        <w:jc w:val="both"/>
        <w:rPr>
          <w:bCs/>
          <w:spacing w:val="10"/>
        </w:rPr>
      </w:pPr>
      <w:r>
        <w:rPr>
          <w:bCs/>
          <w:spacing w:val="10"/>
          <w:lang w:val="en-ID"/>
        </w:rPr>
        <w:tab/>
      </w:r>
      <w:r>
        <w:rPr>
          <w:bCs/>
          <w:spacing w:val="10"/>
        </w:rPr>
        <w:t>Usia mempengaruhi pola pikir seseorang dalam menerima  dan memproses sebuah pengetahuan, semakin bertambah usia maka semakin berkembang pula daya tangkap dan pola pikirnya.</w:t>
      </w:r>
    </w:p>
    <w:p>
      <w:pPr>
        <w:pStyle w:val="style4100"/>
        <w:spacing w:lineRule="auto" w:line="480"/>
        <w:jc w:val="both"/>
        <w:rPr>
          <w:bCs/>
          <w:spacing w:val="10"/>
        </w:rPr>
      </w:pPr>
    </w:p>
    <w:p>
      <w:pPr>
        <w:pStyle w:val="style0"/>
        <w:spacing w:after="0" w:lineRule="auto" w:line="480"/>
        <w:ind w:left="709" w:hanging="709"/>
        <w:jc w:val="both"/>
        <w:rPr>
          <w:rFonts w:ascii="Times New Roman" w:cs="Times New Roman" w:hAnsi="Times New Roman"/>
          <w:b/>
          <w:sz w:val="24"/>
          <w:szCs w:val="24"/>
        </w:rPr>
      </w:pPr>
      <w:r>
        <w:rPr>
          <w:rFonts w:ascii="Times New Roman" w:cs="Times New Roman" w:hAnsi="Times New Roman"/>
          <w:b/>
          <w:sz w:val="24"/>
          <w:szCs w:val="24"/>
        </w:rPr>
        <w:t xml:space="preserve">2.3.4 </w:t>
      </w:r>
      <w:r>
        <w:rPr>
          <w:rFonts w:ascii="Times New Roman" w:cs="Times New Roman" w:hAnsi="Times New Roman"/>
          <w:b/>
          <w:sz w:val="24"/>
          <w:szCs w:val="24"/>
        </w:rPr>
        <w:tab/>
      </w:r>
      <w:r>
        <w:rPr>
          <w:rFonts w:ascii="Times New Roman" w:cs="Times New Roman" w:hAnsi="Times New Roman"/>
          <w:b/>
          <w:sz w:val="24"/>
          <w:szCs w:val="24"/>
        </w:rPr>
        <w:t>Cara Memperoleh Pengetahuan</w:t>
      </w:r>
    </w:p>
    <w:p>
      <w:pPr>
        <w:pStyle w:val="style4100"/>
        <w:spacing w:lineRule="auto" w:line="480"/>
        <w:jc w:val="both"/>
        <w:rPr>
          <w:bCs/>
        </w:rPr>
      </w:pPr>
      <w:r>
        <w:rPr>
          <w:b/>
        </w:rPr>
        <w:tab/>
      </w:r>
      <w:r>
        <w:rPr>
          <w:bCs/>
        </w:rPr>
        <w:t xml:space="preserve">Ada bemacam-macam cara yang dapat dilakukan seseorang agar memperoleh pengetahuan baik dari diri sendiri maupun orang lain. Menurut </w:t>
      </w:r>
      <w:r>
        <w:rPr>
          <w:bCs/>
        </w:rPr>
        <w:fldChar w:fldCharType="begin"/>
      </w:r>
      <w:r>
        <w:rPr>
          <w:bCs/>
        </w:rPr>
        <w:instrText>ADDIN CSL_CITATION {"citationItems":[{"id":"ITEM-1","itemData":{"author":[{"dropping-particle":"","family":"Notoadmojo","given":"","non-dropping-particle":"","parse-names":false,"suffix":""}],"id":"ITEM-1","issued":{"date-parts":[["2012"]]},"publisher":"rineka cipta","publisher-place":"jakarta","title":"metodologi peneltian kesehatan","type":"book"},"uris":["http://www.mendeley.com/documents/?uuid=ff1bd982-6d3a-487f-9fdc-68e58b84f6b6"]}],"mendeley":{"formattedCitation":"(Notoadmojo, 2012)","plainTextFormattedCitation":"(Notoadmojo, 2012)","previouslyFormattedCitation":"(Notoadmojo, 2012)"},"properties":{"noteIndex":0},"schema":"https://github.com/citation-style-language/schema/raw/master/csl-citation.json"}</w:instrText>
      </w:r>
      <w:r>
        <w:rPr>
          <w:bCs/>
        </w:rPr>
        <w:fldChar w:fldCharType="separate"/>
      </w:r>
      <w:r>
        <w:rPr>
          <w:bCs/>
          <w:noProof/>
        </w:rPr>
        <w:t>(Notoadmojo, 2012)</w:t>
      </w:r>
      <w:r>
        <w:rPr>
          <w:bCs/>
        </w:rPr>
        <w:fldChar w:fldCharType="end"/>
      </w:r>
      <w:r>
        <w:rPr>
          <w:bCs/>
        </w:rPr>
        <w:t xml:space="preserve"> cara memperoleh pengetahuan ada beberapa macam yakni :</w:t>
      </w:r>
    </w:p>
    <w:p>
      <w:pPr>
        <w:pStyle w:val="style4100"/>
        <w:numPr>
          <w:ilvl w:val="0"/>
          <w:numId w:val="9"/>
        </w:numPr>
        <w:spacing w:lineRule="auto" w:line="480"/>
        <w:ind w:hanging="720"/>
        <w:jc w:val="both"/>
        <w:rPr>
          <w:bCs/>
        </w:rPr>
      </w:pPr>
      <w:r>
        <w:rPr>
          <w:bCs/>
        </w:rPr>
        <w:t xml:space="preserve">Cara Coba Salah </w:t>
      </w:r>
      <w:r>
        <w:rPr>
          <w:bCs/>
          <w:i/>
          <w:iCs/>
        </w:rPr>
        <w:t xml:space="preserve">(Trial And Error) </w:t>
      </w:r>
    </w:p>
    <w:p>
      <w:pPr>
        <w:pStyle w:val="style4100"/>
        <w:spacing w:lineRule="auto" w:line="480"/>
        <w:jc w:val="both"/>
        <w:rPr>
          <w:bCs/>
        </w:rPr>
      </w:pPr>
      <w:r>
        <w:rPr>
          <w:bCs/>
        </w:rPr>
        <w:tab/>
      </w:r>
      <w:r>
        <w:rPr>
          <w:bCs/>
        </w:rPr>
        <w:t>Cara ini dilakukan dengan mencoba beberapa kali cara dalam memecahkan suatu masalah, apabila cara tersebut gagal dan tidak berhasil maka akan dicoba kemungkinan yang lain. Jika pada cara kedua telah diulangi dan kembali gagal maka akan dilakukan cara yang ketiga hingga seterusnya sampai menemukan pengetahuan baru dan penyelesaiannya.</w:t>
      </w:r>
    </w:p>
    <w:p>
      <w:pPr>
        <w:pStyle w:val="style4100"/>
        <w:numPr>
          <w:ilvl w:val="0"/>
          <w:numId w:val="9"/>
        </w:numPr>
        <w:spacing w:lineRule="auto" w:line="480"/>
        <w:ind w:hanging="720"/>
        <w:jc w:val="both"/>
        <w:rPr>
          <w:bCs/>
        </w:rPr>
      </w:pPr>
      <w:r>
        <w:rPr>
          <w:bCs/>
        </w:rPr>
        <w:t xml:space="preserve">Cara Kebetulan </w:t>
      </w:r>
    </w:p>
    <w:p>
      <w:pPr>
        <w:pStyle w:val="style4100"/>
        <w:spacing w:lineRule="auto" w:line="480"/>
        <w:jc w:val="both"/>
        <w:rPr>
          <w:bCs/>
          <w:lang w:val="en-ID"/>
        </w:rPr>
      </w:pPr>
      <w:r>
        <w:rPr>
          <w:bCs/>
          <w:lang w:val="en-ID"/>
        </w:rPr>
        <w:tab/>
      </w:r>
      <w:r>
        <w:rPr>
          <w:bCs/>
        </w:rPr>
        <w:t>Cara ini dapat terjadi tanpa sengaja oleh pihak terkait, pengetahuan tersebut muncul dan ada tanpa dicari atau bahkan tanpa disadari</w:t>
      </w:r>
      <w:r>
        <w:rPr>
          <w:bCs/>
          <w:lang w:val="en-ID"/>
        </w:rPr>
        <w:t>.</w:t>
      </w:r>
    </w:p>
    <w:p>
      <w:pPr>
        <w:pStyle w:val="style4100"/>
        <w:numPr>
          <w:ilvl w:val="0"/>
          <w:numId w:val="9"/>
        </w:numPr>
        <w:spacing w:lineRule="auto" w:line="480"/>
        <w:ind w:hanging="720"/>
        <w:jc w:val="both"/>
        <w:rPr>
          <w:bCs/>
        </w:rPr>
      </w:pPr>
      <w:r>
        <w:rPr>
          <w:bCs/>
        </w:rPr>
        <w:t xml:space="preserve">Cara Kekuasaan Atau Otoritas </w:t>
      </w:r>
    </w:p>
    <w:p>
      <w:pPr>
        <w:pStyle w:val="style4100"/>
        <w:spacing w:lineRule="auto" w:line="480"/>
        <w:jc w:val="both"/>
        <w:rPr>
          <w:bCs/>
          <w:spacing w:val="-8"/>
        </w:rPr>
      </w:pPr>
      <w:r>
        <w:rPr>
          <w:bCs/>
          <w:spacing w:val="-8"/>
        </w:rPr>
        <w:tab/>
      </w:r>
      <w:r>
        <w:rPr>
          <w:bCs/>
          <w:spacing w:val="-8"/>
        </w:rPr>
        <w:t xml:space="preserve">Cara ini dilakukan oleh seseorang tanpa mencari tahu terlebih dahulu kebenarannya, informasi dan pengetahuan yang diterima mutlak berasal dari para pemegang kekuasaan, para pemuka agama atau para pendahulu yang dipercaya oleh orang tersebut bahwa pengetahuan dan informasi yang diberikan tersebut merupakan benar adanya tanpa dipikirkan lagi </w:t>
      </w:r>
    </w:p>
    <w:p>
      <w:pPr>
        <w:pStyle w:val="style4100"/>
        <w:numPr>
          <w:ilvl w:val="0"/>
          <w:numId w:val="9"/>
        </w:numPr>
        <w:spacing w:lineRule="auto" w:line="480"/>
        <w:ind w:hanging="720"/>
        <w:jc w:val="both"/>
        <w:rPr>
          <w:bCs/>
        </w:rPr>
      </w:pPr>
      <w:r>
        <w:rPr>
          <w:bCs/>
        </w:rPr>
        <w:t xml:space="preserve">Berdasarkan Pengalaman Pribadi </w:t>
      </w:r>
    </w:p>
    <w:p>
      <w:pPr>
        <w:pStyle w:val="style4100"/>
        <w:spacing w:lineRule="auto" w:line="480"/>
        <w:jc w:val="both"/>
        <w:rPr>
          <w:bCs/>
        </w:rPr>
      </w:pPr>
      <w:r>
        <w:rPr>
          <w:bCs/>
        </w:rPr>
        <w:tab/>
      </w:r>
      <w:r>
        <w:rPr>
          <w:bCs/>
        </w:rPr>
        <w:t>Beberapa orang yang memiliki pengalaman pribadi akan mendapatkan pengetahuan baru baik dalam berperilaku, bersikap maupun menanggapi suatu masalah sehingga ketika terjadi satu keadaan yang harus diselesaikan individu tersebut mampu menghadapi dengan pengetahuan yang telah ia dapat sebelumnya berdasarkan pengalamannya.</w:t>
      </w:r>
    </w:p>
    <w:p>
      <w:pPr>
        <w:pStyle w:val="style4100"/>
        <w:numPr>
          <w:ilvl w:val="0"/>
          <w:numId w:val="9"/>
        </w:numPr>
        <w:spacing w:lineRule="auto" w:line="480"/>
        <w:ind w:hanging="720"/>
        <w:jc w:val="both"/>
        <w:rPr>
          <w:bCs/>
        </w:rPr>
      </w:pPr>
      <w:r>
        <w:rPr>
          <w:bCs/>
        </w:rPr>
        <w:t xml:space="preserve">Cara Akal Sehat </w:t>
      </w:r>
      <w:r>
        <w:rPr>
          <w:bCs/>
          <w:i/>
          <w:iCs/>
        </w:rPr>
        <w:t>(Common Sense)</w:t>
      </w:r>
      <w:r>
        <w:rPr>
          <w:bCs/>
        </w:rPr>
        <w:t xml:space="preserve"> </w:t>
      </w:r>
    </w:p>
    <w:p>
      <w:pPr>
        <w:pStyle w:val="style4100"/>
        <w:spacing w:lineRule="auto" w:line="480"/>
        <w:ind w:firstLine="720"/>
        <w:jc w:val="both"/>
        <w:rPr>
          <w:bCs/>
          <w:lang w:val="en-ID"/>
        </w:rPr>
      </w:pPr>
      <w:r>
        <w:rPr>
          <w:bCs/>
        </w:rPr>
        <w:t>Dengan akal sehat terkadang mampu memberikan kebenaran dalam mendapatkan informasi dan pengetahuan baru, karena kita m</w:t>
      </w:r>
      <w:r>
        <w:rPr>
          <w:bCs/>
          <w:lang w:val="en-ID"/>
        </w:rPr>
        <w:t>a</w:t>
      </w:r>
      <w:r>
        <w:rPr>
          <w:bCs/>
        </w:rPr>
        <w:t>mpu memikirkannya secara logis dan mampu diterima oleh pola pikir seseorang</w:t>
      </w:r>
      <w:r>
        <w:rPr>
          <w:bCs/>
          <w:lang w:val="en-ID"/>
        </w:rPr>
        <w:t>.</w:t>
      </w:r>
    </w:p>
    <w:p>
      <w:pPr>
        <w:pStyle w:val="style4100"/>
        <w:numPr>
          <w:ilvl w:val="0"/>
          <w:numId w:val="9"/>
        </w:numPr>
        <w:spacing w:lineRule="auto" w:line="480"/>
        <w:ind w:hanging="720"/>
        <w:jc w:val="both"/>
        <w:rPr>
          <w:bCs/>
        </w:rPr>
      </w:pPr>
      <w:r>
        <w:rPr>
          <w:bCs/>
        </w:rPr>
        <w:t>Kebenaran Melalui Wahyu</w:t>
      </w:r>
    </w:p>
    <w:p>
      <w:pPr>
        <w:pStyle w:val="style4100"/>
        <w:spacing w:lineRule="auto" w:line="480"/>
        <w:jc w:val="both"/>
        <w:rPr>
          <w:bCs/>
        </w:rPr>
      </w:pPr>
      <w:r>
        <w:rPr>
          <w:bCs/>
        </w:rPr>
        <w:tab/>
      </w:r>
      <w:r>
        <w:rPr>
          <w:bCs/>
        </w:rPr>
        <w:t>Ajaran agama telah memberikan suatu kebenaran yang diwahyukan dari Allah melalui perantara para Nabi yang harus kita yakini sebagai pengikutNya, terlepas dari rasional atau tidak, percaya atau tidak karena pengetahuan ini didapat langsung dari Allah dan bukan buatan manusia.</w:t>
      </w:r>
    </w:p>
    <w:p>
      <w:pPr>
        <w:pStyle w:val="style4100"/>
        <w:numPr>
          <w:ilvl w:val="0"/>
          <w:numId w:val="9"/>
        </w:numPr>
        <w:spacing w:lineRule="auto" w:line="480"/>
        <w:ind w:hanging="720"/>
        <w:jc w:val="both"/>
        <w:rPr>
          <w:bCs/>
        </w:rPr>
      </w:pPr>
      <w:r>
        <w:rPr>
          <w:bCs/>
        </w:rPr>
        <w:t xml:space="preserve">Secara Intuitif </w:t>
      </w:r>
    </w:p>
    <w:p>
      <w:pPr>
        <w:pStyle w:val="style4100"/>
        <w:spacing w:lineRule="auto" w:line="480"/>
        <w:jc w:val="both"/>
        <w:rPr>
          <w:bCs/>
          <w:lang w:val="en-ID"/>
        </w:rPr>
      </w:pPr>
      <w:r>
        <w:rPr>
          <w:bCs/>
          <w:lang w:val="en-ID"/>
        </w:rPr>
        <w:tab/>
      </w:r>
      <w:r>
        <w:rPr>
          <w:bCs/>
        </w:rPr>
        <w:t>Cara ini dipandang dari suara hati atau perasaan tanpa menimbangkan proses nalar atau berpikir lebih jauh, terkadang cara ini dianggap tidak rasional dan masuk akal karena biasanya didapat secara cepat tanpa melalui proses berpikir</w:t>
      </w:r>
      <w:r>
        <w:rPr>
          <w:bCs/>
          <w:lang w:val="en-ID"/>
        </w:rPr>
        <w:t>.</w:t>
      </w:r>
    </w:p>
    <w:p>
      <w:pPr>
        <w:pStyle w:val="style4100"/>
        <w:numPr>
          <w:ilvl w:val="0"/>
          <w:numId w:val="9"/>
        </w:numPr>
        <w:spacing w:lineRule="auto" w:line="480"/>
        <w:ind w:hanging="720"/>
        <w:jc w:val="both"/>
        <w:rPr>
          <w:bCs/>
        </w:rPr>
      </w:pPr>
      <w:r>
        <w:rPr>
          <w:bCs/>
        </w:rPr>
        <w:t xml:space="preserve">Melalui Jalan Pikiran </w:t>
      </w:r>
    </w:p>
    <w:p>
      <w:pPr>
        <w:pStyle w:val="style4100"/>
        <w:spacing w:lineRule="auto" w:line="480"/>
        <w:jc w:val="both"/>
        <w:rPr>
          <w:bCs/>
          <w:lang w:val="en-ID"/>
        </w:rPr>
      </w:pPr>
      <w:r>
        <w:rPr>
          <w:bCs/>
          <w:lang w:val="en-ID"/>
        </w:rPr>
        <w:tab/>
      </w:r>
      <w:r>
        <w:rPr>
          <w:bCs/>
        </w:rPr>
        <w:t>Setiap orang telah dikaruniai akal pikiran sebagai bekal untuk mendapatkan pengetahuan dan hidup didunia dengan pengetahuan tersebut, jalan pikiran tersebut mampu memberikan kebenaran jika digunakan dengan baik</w:t>
      </w:r>
      <w:r>
        <w:rPr>
          <w:bCs/>
          <w:lang w:val="en-ID"/>
        </w:rPr>
        <w:t>.</w:t>
      </w:r>
    </w:p>
    <w:p>
      <w:pPr>
        <w:pStyle w:val="style4100"/>
        <w:numPr>
          <w:ilvl w:val="0"/>
          <w:numId w:val="9"/>
        </w:numPr>
        <w:spacing w:lineRule="auto" w:line="480"/>
        <w:ind w:hanging="720"/>
        <w:jc w:val="both"/>
        <w:rPr>
          <w:bCs/>
        </w:rPr>
      </w:pPr>
      <w:r>
        <w:rPr>
          <w:bCs/>
        </w:rPr>
        <w:t xml:space="preserve">Induksi </w:t>
      </w:r>
    </w:p>
    <w:p>
      <w:pPr>
        <w:pStyle w:val="style4100"/>
        <w:spacing w:lineRule="auto" w:line="480"/>
        <w:jc w:val="both"/>
        <w:rPr>
          <w:bCs/>
        </w:rPr>
      </w:pPr>
      <w:r>
        <w:rPr>
          <w:bCs/>
          <w:lang w:val="en-ID"/>
        </w:rPr>
        <w:tab/>
      </w:r>
      <w:r>
        <w:rPr>
          <w:bCs/>
        </w:rPr>
        <w:t>Induksi berasal dari hal-hal pasti ke hal-hal yang lebih abstrak, dengan kata lain hal-hal yang bersifat khusus ke hal-hal yang bersfat umum. Hal ini berarti wawasan yang diterima berdasarkan pengalaman-pengalaman yang mampu diterima oleh indera karena induksi merupakan hasil dari pengamatan indera atau hal-hal yang nyata dapat dipahami oleh manusia</w:t>
      </w:r>
    </w:p>
    <w:p>
      <w:pPr>
        <w:pStyle w:val="style4100"/>
        <w:numPr>
          <w:ilvl w:val="0"/>
          <w:numId w:val="9"/>
        </w:numPr>
        <w:spacing w:lineRule="auto" w:line="480"/>
        <w:ind w:hanging="720"/>
        <w:jc w:val="both"/>
        <w:rPr>
          <w:bCs/>
        </w:rPr>
      </w:pPr>
      <w:r>
        <w:rPr>
          <w:bCs/>
        </w:rPr>
        <w:t xml:space="preserve">Deduksi </w:t>
      </w:r>
    </w:p>
    <w:p>
      <w:pPr>
        <w:pStyle w:val="style4100"/>
        <w:spacing w:lineRule="auto" w:line="480"/>
        <w:jc w:val="both"/>
        <w:rPr>
          <w:bCs/>
        </w:rPr>
      </w:pPr>
      <w:r>
        <w:rPr>
          <w:bCs/>
        </w:rPr>
        <w:tab/>
      </w:r>
      <w:r>
        <w:rPr>
          <w:bCs/>
        </w:rPr>
        <w:t>Deduksi adalah pernyataan-pernyataan yang bersifat umum ke penyataan yang bersifat khusus, berlaku bagi kebenaran pada suatu peristiwa dan kejadian  yang terjadi.</w:t>
      </w:r>
    </w:p>
    <w:p>
      <w:pPr>
        <w:pStyle w:val="style4100"/>
        <w:spacing w:lineRule="auto" w:line="480"/>
        <w:jc w:val="both"/>
        <w:rPr>
          <w:bCs/>
        </w:rPr>
      </w:pPr>
    </w:p>
    <w:p>
      <w:pPr>
        <w:pStyle w:val="style4100"/>
        <w:numPr>
          <w:ilvl w:val="2"/>
          <w:numId w:val="23"/>
        </w:numPr>
        <w:spacing w:lineRule="auto" w:line="480"/>
        <w:ind w:left="709"/>
        <w:jc w:val="both"/>
        <w:rPr>
          <w:b/>
        </w:rPr>
      </w:pPr>
      <w:r>
        <w:rPr>
          <w:b/>
        </w:rPr>
        <w:t>Tahapan Pengetahuan</w:t>
      </w:r>
    </w:p>
    <w:p>
      <w:pPr>
        <w:pStyle w:val="style4100"/>
        <w:spacing w:lineRule="auto" w:line="480"/>
        <w:jc w:val="both"/>
        <w:rPr>
          <w:bCs/>
        </w:rPr>
      </w:pPr>
      <w:r>
        <w:rPr>
          <w:bCs/>
          <w:lang w:val="en-ID"/>
        </w:rPr>
        <w:tab/>
      </w:r>
      <w:r>
        <w:rPr>
          <w:bCs/>
          <w:spacing w:val="-4"/>
        </w:rPr>
        <w:t xml:space="preserve">Menurut </w:t>
      </w:r>
      <w:r>
        <w:rPr>
          <w:bCs/>
          <w:spacing w:val="-4"/>
        </w:rPr>
        <w:fldChar w:fldCharType="begin"/>
      </w:r>
      <w:r>
        <w:rPr>
          <w:bCs/>
          <w:spacing w:val="-4"/>
        </w:rPr>
        <w:instrText>ADDIN CSL_CITATION {"citationItems":[{"id":"ITEM-1","itemData":{"author":[{"dropping-particle":"","family":"Budiman","given":"","non-dropping-particle":"","parse-names":false,"suffix":""},{"dropping-particle":"","family":"Riyanto","given":"Agus","non-dropping-particle":"","parse-names":false,"suffix":""}],"editor":[{"dropping-particle":"","family":"Suslia","given":"Aklia","non-dropping-particle":"","parse-names":false,"suffix":""}],"id":"ITEM-1","issued":{"date-parts":[["2012"]]},"publisher":"salemba medika","title":"Kapita Selekta Kuesioner Pengetahuan dan Sikap dalam Penelitian Kesehatan","type":"book"},"uris":["http://www.mendeley.com/documents/?uuid=aeb14d9c-eaf3-48bf-89fa-62dec6fef737"]}],"mendeley":{"formattedCitation":"(Budiman &amp; Riyanto, 2012)","plainTextFormattedCitation":"(Budiman &amp; Riyanto, 2012)","previouslyFormattedCitation":"(Budiman &amp; Riyanto, 2012)"},"properties":{"noteIndex":0},"schema":"https://github.com/citation-style-language/schema/raw/master/csl-citation.json"}</w:instrText>
      </w:r>
      <w:r>
        <w:rPr>
          <w:bCs/>
          <w:spacing w:val="-4"/>
        </w:rPr>
        <w:fldChar w:fldCharType="separate"/>
      </w:r>
      <w:r>
        <w:rPr>
          <w:bCs/>
          <w:noProof/>
          <w:spacing w:val="-4"/>
        </w:rPr>
        <w:t>(Budiman &amp; Riyanto, 2012)</w:t>
      </w:r>
      <w:r>
        <w:rPr>
          <w:bCs/>
          <w:spacing w:val="-4"/>
        </w:rPr>
        <w:fldChar w:fldCharType="end"/>
      </w:r>
      <w:r>
        <w:rPr>
          <w:bCs/>
          <w:spacing w:val="-4"/>
        </w:rPr>
        <w:t xml:space="preserve"> tahapan pengetahuan ada enam yakni </w:t>
      </w:r>
      <w:r>
        <w:rPr>
          <w:bCs/>
        </w:rPr>
        <w:t xml:space="preserve">: </w:t>
      </w:r>
    </w:p>
    <w:p>
      <w:pPr>
        <w:pStyle w:val="style4100"/>
        <w:numPr>
          <w:ilvl w:val="0"/>
          <w:numId w:val="26"/>
        </w:numPr>
        <w:spacing w:lineRule="auto" w:line="480"/>
        <w:ind w:left="709" w:hanging="709"/>
        <w:jc w:val="both"/>
        <w:rPr>
          <w:bCs/>
        </w:rPr>
      </w:pPr>
      <w:r>
        <w:rPr>
          <w:bCs/>
        </w:rPr>
        <w:t>Tahu (know)</w:t>
      </w:r>
    </w:p>
    <w:p>
      <w:pPr>
        <w:pStyle w:val="style4100"/>
        <w:spacing w:lineRule="auto" w:line="480"/>
        <w:jc w:val="both"/>
        <w:rPr>
          <w:bCs/>
        </w:rPr>
      </w:pPr>
      <w:r>
        <w:rPr>
          <w:bCs/>
          <w:lang w:val="en-ID"/>
        </w:rPr>
        <w:tab/>
      </w:r>
      <w:r>
        <w:rPr>
          <w:bCs/>
        </w:rPr>
        <w:t>Berisikan kemampuan untuk mengidentifikasi dan mengingat peristilahan definisi, fakta-fakta, kejadian, dan sebagainya.</w:t>
      </w:r>
    </w:p>
    <w:p>
      <w:pPr>
        <w:pStyle w:val="style4100"/>
        <w:numPr>
          <w:ilvl w:val="0"/>
          <w:numId w:val="26"/>
        </w:numPr>
        <w:spacing w:lineRule="auto" w:line="480"/>
        <w:ind w:left="709" w:hanging="709"/>
        <w:jc w:val="both"/>
        <w:rPr>
          <w:bCs/>
        </w:rPr>
      </w:pPr>
      <w:r>
        <w:rPr>
          <w:bCs/>
        </w:rPr>
        <w:t>Memahami (comprehension)</w:t>
      </w:r>
    </w:p>
    <w:p>
      <w:pPr>
        <w:pStyle w:val="style4100"/>
        <w:spacing w:lineRule="auto" w:line="480"/>
        <w:jc w:val="both"/>
        <w:rPr>
          <w:bCs/>
        </w:rPr>
      </w:pPr>
      <w:r>
        <w:rPr>
          <w:bCs/>
          <w:lang w:val="en-ID"/>
        </w:rPr>
        <w:tab/>
      </w:r>
      <w:r>
        <w:rPr>
          <w:bCs/>
        </w:rPr>
        <w:t>Mampu menjelaskan secara benar mengenai sesuatu hal dan mampu mengaplikasikannya ke dalam kehidupan</w:t>
      </w:r>
    </w:p>
    <w:p>
      <w:pPr>
        <w:pStyle w:val="style0"/>
        <w:rPr>
          <w:rFonts w:ascii="Times New Roman" w:cs="Times New Roman" w:hAnsi="Times New Roman"/>
          <w:bCs/>
          <w:noProof w:val="false"/>
          <w:color w:val="000000"/>
          <w:sz w:val="24"/>
          <w:szCs w:val="24"/>
        </w:rPr>
      </w:pPr>
      <w:r>
        <w:rPr>
          <w:bCs/>
        </w:rPr>
        <w:br w:type="page"/>
      </w:r>
    </w:p>
    <w:p>
      <w:pPr>
        <w:pStyle w:val="style4100"/>
        <w:numPr>
          <w:ilvl w:val="0"/>
          <w:numId w:val="26"/>
        </w:numPr>
        <w:spacing w:lineRule="auto" w:line="480"/>
        <w:ind w:left="709" w:hanging="709"/>
        <w:jc w:val="both"/>
        <w:rPr>
          <w:bCs/>
        </w:rPr>
      </w:pPr>
      <w:r>
        <w:rPr>
          <w:bCs/>
        </w:rPr>
        <w:t xml:space="preserve">Aplikasi (application) </w:t>
      </w:r>
    </w:p>
    <w:p>
      <w:pPr>
        <w:pStyle w:val="style4100"/>
        <w:spacing w:lineRule="auto" w:line="480"/>
        <w:jc w:val="both"/>
        <w:rPr>
          <w:bCs/>
          <w:lang w:val="en-ID"/>
        </w:rPr>
      </w:pPr>
      <w:r>
        <w:rPr>
          <w:bCs/>
          <w:lang w:val="en-ID"/>
        </w:rPr>
        <w:tab/>
      </w:r>
      <w:r>
        <w:rPr>
          <w:bCs/>
        </w:rPr>
        <w:t>Kemampuan untuk menggunakan informasi tersebut dengan benar</w:t>
      </w:r>
      <w:r>
        <w:rPr>
          <w:bCs/>
          <w:lang w:val="en-ID"/>
        </w:rPr>
        <w:t>.</w:t>
      </w:r>
    </w:p>
    <w:p>
      <w:pPr>
        <w:pStyle w:val="style4100"/>
        <w:numPr>
          <w:ilvl w:val="0"/>
          <w:numId w:val="26"/>
        </w:numPr>
        <w:spacing w:lineRule="auto" w:line="480"/>
        <w:ind w:left="709" w:hanging="709"/>
        <w:jc w:val="both"/>
        <w:rPr>
          <w:bCs/>
        </w:rPr>
      </w:pPr>
      <w:r>
        <w:rPr>
          <w:bCs/>
        </w:rPr>
        <w:t>Analisis (analysis)</w:t>
      </w:r>
    </w:p>
    <w:p>
      <w:pPr>
        <w:pStyle w:val="style4100"/>
        <w:spacing w:lineRule="auto" w:line="480"/>
        <w:jc w:val="both"/>
        <w:rPr>
          <w:bCs/>
          <w:lang w:val="en-ID"/>
        </w:rPr>
      </w:pPr>
      <w:r>
        <w:rPr>
          <w:bCs/>
          <w:lang w:val="en-ID"/>
        </w:rPr>
        <w:tab/>
      </w:r>
      <w:r>
        <w:rPr>
          <w:bCs/>
        </w:rPr>
        <w:t>Kemampuan seseorang untuk menjelaskan sesuatu dan masih berkaitan satu dengan yang lainnya</w:t>
      </w:r>
      <w:r>
        <w:rPr>
          <w:bCs/>
          <w:lang w:val="en-ID"/>
        </w:rPr>
        <w:t>.</w:t>
      </w:r>
    </w:p>
    <w:p>
      <w:pPr>
        <w:pStyle w:val="style4100"/>
        <w:numPr>
          <w:ilvl w:val="0"/>
          <w:numId w:val="26"/>
        </w:numPr>
        <w:spacing w:lineRule="auto" w:line="480"/>
        <w:ind w:left="709" w:hanging="709"/>
        <w:jc w:val="both"/>
        <w:rPr>
          <w:bCs/>
        </w:rPr>
      </w:pPr>
      <w:r>
        <w:rPr>
          <w:bCs/>
        </w:rPr>
        <w:t>Sintesis (synthesis)</w:t>
      </w:r>
    </w:p>
    <w:p>
      <w:pPr>
        <w:pStyle w:val="style4100"/>
        <w:spacing w:lineRule="auto" w:line="480"/>
        <w:jc w:val="both"/>
        <w:rPr>
          <w:bCs/>
          <w:lang w:val="en-ID"/>
        </w:rPr>
      </w:pPr>
      <w:r>
        <w:rPr>
          <w:bCs/>
          <w:lang w:val="en-ID"/>
        </w:rPr>
        <w:tab/>
      </w:r>
      <w:r>
        <w:rPr>
          <w:bCs/>
        </w:rPr>
        <w:t>Kemampuan untuk merangkai dan menggabungkan bagian-bagian menjadi kesatuan yang baru</w:t>
      </w:r>
      <w:r>
        <w:rPr>
          <w:bCs/>
          <w:lang w:val="en-ID"/>
        </w:rPr>
        <w:t>.</w:t>
      </w:r>
    </w:p>
    <w:p>
      <w:pPr>
        <w:pStyle w:val="style4100"/>
        <w:numPr>
          <w:ilvl w:val="0"/>
          <w:numId w:val="26"/>
        </w:numPr>
        <w:spacing w:lineRule="auto" w:line="480"/>
        <w:ind w:left="709" w:hanging="709"/>
        <w:jc w:val="both"/>
        <w:rPr>
          <w:bCs/>
        </w:rPr>
      </w:pPr>
      <w:r>
        <w:rPr>
          <w:bCs/>
        </w:rPr>
        <w:t xml:space="preserve">Evaluasi (evaluation) </w:t>
      </w:r>
    </w:p>
    <w:p>
      <w:pPr>
        <w:pStyle w:val="style4100"/>
        <w:spacing w:lineRule="auto" w:line="480"/>
        <w:jc w:val="both"/>
        <w:rPr>
          <w:bCs/>
          <w:lang w:val="en-ID"/>
        </w:rPr>
      </w:pPr>
      <w:r>
        <w:rPr>
          <w:bCs/>
          <w:lang w:val="en-ID"/>
        </w:rPr>
        <w:tab/>
      </w:r>
      <w:r>
        <w:rPr>
          <w:bCs/>
        </w:rPr>
        <w:t xml:space="preserve">Kemampuan seseorang untuk melakukan justifikasi terhadap informasi tersebut </w:t>
      </w:r>
      <w:r>
        <w:rPr>
          <w:bCs/>
        </w:rPr>
        <w:fldChar w:fldCharType="begin"/>
      </w:r>
      <w:r>
        <w:rPr>
          <w:bCs/>
        </w:rPr>
        <w:instrText>ADDIN CSL_CITATION {"citationItems":[{"id":"ITEM-1","itemData":{"author":[{"dropping-particle":"","family":"Budiman","given":"","non-dropping-particle":"","parse-names":false,"suffix":""},{"dropping-particle":"","family":"Riyanto","given":"Agus","non-dropping-particle":"","parse-names":false,"suffix":""}],"editor":[{"dropping-particle":"","family":"Suslia","given":"Aklia","non-dropping-particle":"","parse-names":false,"suffix":""}],"id":"ITEM-1","issued":{"date-parts":[["2012"]]},"publisher":"salemba medika","title":"Kapita Selekta Kuesioner Pengetahuan dan Sikap dalam Penelitian Kesehatan","type":"book"},"uris":["http://www.mendeley.com/documents/?uuid=aeb14d9c-eaf3-48bf-89fa-62dec6fef737"]}],"mendeley":{"formattedCitation":"(Budiman &amp; Riyanto, 2012)","plainTextFormattedCitation":"(Budiman &amp; Riyanto, 2012)","previouslyFormattedCitation":"(Budiman &amp; Riyanto, 2012)"},"properties":{"noteIndex":0},"schema":"https://github.com/citation-style-language/schema/raw/master/csl-citation.json"}</w:instrText>
      </w:r>
      <w:r>
        <w:rPr>
          <w:bCs/>
        </w:rPr>
        <w:fldChar w:fldCharType="separate"/>
      </w:r>
      <w:r>
        <w:rPr>
          <w:bCs/>
          <w:noProof/>
        </w:rPr>
        <w:t>(Budiman &amp; Riyanto, 2012)</w:t>
      </w:r>
      <w:r>
        <w:rPr>
          <w:bCs/>
        </w:rPr>
        <w:fldChar w:fldCharType="end"/>
      </w:r>
      <w:r>
        <w:rPr>
          <w:bCs/>
          <w:lang w:val="en-ID"/>
        </w:rPr>
        <w:t>.</w:t>
      </w:r>
    </w:p>
    <w:p>
      <w:pPr>
        <w:pStyle w:val="style4100"/>
        <w:spacing w:lineRule="auto" w:line="480"/>
        <w:jc w:val="both"/>
        <w:rPr>
          <w:bCs/>
        </w:rPr>
      </w:pPr>
    </w:p>
    <w:p>
      <w:pPr>
        <w:pStyle w:val="style179"/>
        <w:numPr>
          <w:ilvl w:val="1"/>
          <w:numId w:val="8"/>
        </w:numPr>
        <w:spacing w:after="0" w:lineRule="auto" w:line="480"/>
        <w:ind w:left="709" w:hanging="709"/>
        <w:rPr>
          <w:rFonts w:ascii="Times New Roman" w:cs="Times New Roman" w:hAnsi="Times New Roman"/>
          <w:b/>
          <w:sz w:val="24"/>
          <w:szCs w:val="24"/>
        </w:rPr>
      </w:pPr>
      <w:r>
        <w:rPr>
          <w:rFonts w:ascii="Times New Roman" w:cs="Times New Roman" w:hAnsi="Times New Roman"/>
          <w:b/>
          <w:sz w:val="24"/>
          <w:szCs w:val="24"/>
        </w:rPr>
        <w:t>Konsep Sikap</w:t>
      </w:r>
    </w:p>
    <w:p>
      <w:pPr>
        <w:pStyle w:val="style0"/>
        <w:spacing w:after="0" w:lineRule="auto" w:line="480"/>
        <w:ind w:left="709" w:hanging="715"/>
        <w:jc w:val="both"/>
        <w:rPr>
          <w:rFonts w:ascii="Times New Roman" w:cs="Times New Roman" w:hAnsi="Times New Roman"/>
          <w:b/>
          <w:sz w:val="24"/>
          <w:szCs w:val="24"/>
        </w:rPr>
      </w:pPr>
      <w:r>
        <w:rPr>
          <w:rFonts w:ascii="Times New Roman" w:cs="Times New Roman" w:hAnsi="Times New Roman"/>
          <w:b/>
          <w:sz w:val="24"/>
          <w:szCs w:val="24"/>
        </w:rPr>
        <w:t>2.4.1</w:t>
      </w:r>
      <w:r>
        <w:rPr>
          <w:rFonts w:ascii="Times New Roman" w:cs="Times New Roman" w:hAnsi="Times New Roman"/>
          <w:b/>
          <w:sz w:val="24"/>
          <w:szCs w:val="24"/>
        </w:rPr>
        <w:tab/>
      </w:r>
      <w:r>
        <w:rPr>
          <w:rFonts w:ascii="Times New Roman" w:cs="Times New Roman" w:hAnsi="Times New Roman"/>
          <w:b/>
          <w:sz w:val="24"/>
          <w:szCs w:val="24"/>
        </w:rPr>
        <w:t>Pengertian Sikap</w:t>
      </w:r>
    </w:p>
    <w:p>
      <w:pPr>
        <w:pStyle w:val="style4100"/>
        <w:spacing w:lineRule="auto" w:line="480"/>
        <w:jc w:val="both"/>
        <w:rPr>
          <w:bCs/>
          <w:lang w:val="en-ID"/>
        </w:rPr>
      </w:pPr>
      <w:r>
        <w:rPr>
          <w:bCs/>
        </w:rPr>
        <w:tab/>
      </w:r>
      <w:r>
        <w:rPr>
          <w:bCs/>
        </w:rPr>
        <w:t xml:space="preserve">Sikap merupakan suatu balasan atau respon dari seseorang yang masih tertutup terhadap stimulus atau objek tertentu dan sudah mengikutsertakan emosi atau pendapat dari yang bersangkutan baik itu yang bersifat baik ataupun negatif </w:t>
      </w:r>
      <w:r>
        <w:rPr>
          <w:bCs/>
        </w:rPr>
        <w:fldChar w:fldCharType="begin"/>
      </w:r>
      <w:r>
        <w:rPr>
          <w:bCs/>
        </w:rPr>
        <w:instrText>ADDIN CSL_CITATION {"citationItems":[{"id":"ITEM-1","itemData":{"author":[{"dropping-particle":"","family":"Ayu","given":"Suci M.","non-dropping-particle":"","parse-names":false,"suffix":""},{"dropping-particle":"","family":"Kurniawati","given":"Tri","non-dropping-particle":"","parse-names":false,"suffix":""}],"id":"ITEM-1","issue":"2","issued":{"date-parts":[["2017"]]},"page":"2-5","title":"HUBUNGAN TINGKAT PENGETAHUAN REMAJA PUTRI TENTANG ABORSI DENGAN SIKAP REMAJA TERHADAP ABORSI DI MAN 2 KEDIRI JAWA TIMUR","type":"article-journal","volume":"6"},"uris":["http://www.mendeley.com/documents/?uuid=8360bd92-f6a4-4ab0-9e75-88ca42fb6c24"]}],"mendeley":{"formattedCitation":"(S. M. Ayu &amp; Kurniawati, 2017)","plainTextFormattedCitation":"(S. M. Ayu &amp; Kurniawati, 2017)","previouslyFormattedCitation":"(S. M. Ayu &amp; Kurniawati, 2017)"},"properties":{"noteIndex":0},"schema":"https://github.com/citation-style-language/schema/raw/master/csl-citation.json"}</w:instrText>
      </w:r>
      <w:r>
        <w:rPr>
          <w:bCs/>
        </w:rPr>
        <w:fldChar w:fldCharType="separate"/>
      </w:r>
      <w:r>
        <w:rPr>
          <w:bCs/>
          <w:noProof/>
        </w:rPr>
        <w:t>(S. M. Ayu &amp; Kurniawati, 2017)</w:t>
      </w:r>
      <w:r>
        <w:rPr>
          <w:bCs/>
        </w:rPr>
        <w:fldChar w:fldCharType="end"/>
      </w:r>
      <w:r>
        <w:rPr>
          <w:bCs/>
        </w:rPr>
        <w:t xml:space="preserve">. Sikap yang ada dalam diri seseorang membutuhkan balasan dan stimulus misalnya seseorang akan merasa puas ketika mendapatkan pelayanan dalam sebuah rumah sakit yang baik, kepuasan tersebut merupakan respon dari pelayanan kesehatan yang maksimal. </w:t>
      </w:r>
      <w:r>
        <w:rPr>
          <w:bCs/>
          <w:i/>
          <w:iCs/>
        </w:rPr>
        <w:t xml:space="preserve">Output </w:t>
      </w:r>
      <w:r>
        <w:rPr>
          <w:bCs/>
        </w:rPr>
        <w:t xml:space="preserve">sikap pada seseorang dapat berbeda, jika suka maka akan mendekat begitu juga apabila tidak suka maka orang tersebut akan menghindar </w:t>
      </w:r>
      <w:r>
        <w:rPr>
          <w:bCs/>
        </w:rPr>
        <w:fldChar w:fldCharType="begin"/>
      </w:r>
      <w:r>
        <w:rPr>
          <w:bCs/>
        </w:rPr>
        <w:instrText>ADDIN CSL_CITATION {"citationItems":[{"id":"ITEM-1","itemData":{"author":[{"dropping-particle":"","family":"Budiman","given":"","non-dropping-particle":"","parse-names":false,"suffix":""},{"dropping-particle":"","family":"Riyanto","given":"Agus","non-dropping-particle":"","parse-names":false,"suffix":""}],"editor":[{"dropping-particle":"","family":"Suslia","given":"Aklia","non-dropping-particle":"","parse-names":false,"suffix":""}],"id":"ITEM-1","issued":{"date-parts":[["2012"]]},"publisher":"salemba medika","title":"Kapita Selekta Kuesioner Pengetahuan dan Sikap dalam Penelitian Kesehatan","type":"book"},"uris":["http://www.mendeley.com/documents/?uuid=aeb14d9c-eaf3-48bf-89fa-62dec6fef737"]}],"mendeley":{"formattedCitation":"(Budiman &amp; Riyanto, 2012)","plainTextFormattedCitation":"(Budiman &amp; Riyanto, 2012)","previouslyFormattedCitation":"(Budiman &amp; Riyanto, 2012)"},"properties":{"noteIndex":0},"schema":"https://github.com/citation-style-language/schema/raw/master/csl-citation.json"}</w:instrText>
      </w:r>
      <w:r>
        <w:rPr>
          <w:bCs/>
        </w:rPr>
        <w:fldChar w:fldCharType="separate"/>
      </w:r>
      <w:r>
        <w:rPr>
          <w:bCs/>
          <w:noProof/>
        </w:rPr>
        <w:t>(Budiman &amp; Riyanto, 2012)</w:t>
      </w:r>
      <w:r>
        <w:rPr>
          <w:bCs/>
        </w:rPr>
        <w:fldChar w:fldCharType="end"/>
      </w:r>
      <w:r>
        <w:rPr>
          <w:bCs/>
          <w:lang w:val="en-ID"/>
        </w:rPr>
        <w:t>.</w:t>
      </w:r>
    </w:p>
    <w:p>
      <w:pPr>
        <w:pStyle w:val="style0"/>
        <w:rPr>
          <w:rFonts w:ascii="Times New Roman" w:cs="Times New Roman" w:hAnsi="Times New Roman"/>
          <w:b/>
          <w:sz w:val="24"/>
          <w:szCs w:val="24"/>
        </w:rPr>
      </w:pPr>
      <w:r>
        <w:rPr>
          <w:rFonts w:ascii="Times New Roman" w:cs="Times New Roman" w:hAnsi="Times New Roman"/>
          <w:b/>
          <w:sz w:val="24"/>
          <w:szCs w:val="24"/>
        </w:rPr>
        <w:br w:type="page"/>
      </w:r>
    </w:p>
    <w:p>
      <w:pPr>
        <w:pStyle w:val="style0"/>
        <w:spacing w:after="0" w:lineRule="auto" w:line="480"/>
        <w:ind w:left="709" w:hanging="715"/>
        <w:jc w:val="both"/>
        <w:rPr>
          <w:rFonts w:ascii="Times New Roman" w:cs="Times New Roman" w:hAnsi="Times New Roman"/>
          <w:b/>
          <w:sz w:val="24"/>
          <w:szCs w:val="24"/>
        </w:rPr>
      </w:pPr>
      <w:r>
        <w:rPr>
          <w:rFonts w:ascii="Times New Roman" w:cs="Times New Roman" w:hAnsi="Times New Roman"/>
          <w:b/>
          <w:sz w:val="24"/>
          <w:szCs w:val="24"/>
        </w:rPr>
        <w:t>2.4.2</w:t>
      </w:r>
      <w:r>
        <w:rPr>
          <w:rFonts w:ascii="Times New Roman" w:cs="Times New Roman" w:hAnsi="Times New Roman"/>
          <w:b/>
          <w:sz w:val="24"/>
          <w:szCs w:val="24"/>
        </w:rPr>
        <w:tab/>
      </w:r>
      <w:r>
        <w:rPr>
          <w:rFonts w:ascii="Times New Roman" w:cs="Times New Roman" w:hAnsi="Times New Roman"/>
          <w:b/>
          <w:sz w:val="24"/>
          <w:szCs w:val="24"/>
        </w:rPr>
        <w:t>Tingkatan Sikap</w:t>
      </w:r>
    </w:p>
    <w:p>
      <w:pPr>
        <w:pStyle w:val="style4100"/>
        <w:spacing w:lineRule="auto" w:line="480"/>
        <w:jc w:val="both"/>
        <w:rPr>
          <w:bCs/>
        </w:rPr>
      </w:pPr>
      <w:r>
        <w:rPr>
          <w:b/>
        </w:rPr>
        <w:tab/>
      </w:r>
      <w:r>
        <w:rPr>
          <w:bCs/>
        </w:rPr>
        <w:t xml:space="preserve">Menurut </w:t>
      </w:r>
      <w:r>
        <w:rPr>
          <w:bCs/>
        </w:rPr>
        <w:fldChar w:fldCharType="begin"/>
      </w:r>
      <w:r>
        <w:rPr>
          <w:bCs/>
        </w:rPr>
        <w:instrText>ADDIN CSL_CITATION {"citationItems":[{"id":"ITEM-1","itemData":{"author":[{"dropping-particle":"","family":"Notoadmojo","given":"","non-dropping-particle":"","parse-names":false,"suffix":""}],"id":"ITEM-1","issued":{"date-parts":[["2012"]]},"publisher":"rineka cipta","publisher-place":"jakarta","title":"metodologi peneltian kesehatan","type":"book"},"uris":["http://www.mendeley.com/documents/?uuid=ff1bd982-6d3a-487f-9fdc-68e58b84f6b6"]}],"mendeley":{"formattedCitation":"(Notoadmojo, 2012)","plainTextFormattedCitation":"(Notoadmojo, 2012)","previouslyFormattedCitation":"(Notoadmojo, 2012)"},"properties":{"noteIndex":0},"schema":"https://github.com/citation-style-language/schema/raw/master/csl-citation.json"}</w:instrText>
      </w:r>
      <w:r>
        <w:rPr>
          <w:bCs/>
        </w:rPr>
        <w:fldChar w:fldCharType="separate"/>
      </w:r>
      <w:r>
        <w:rPr>
          <w:bCs/>
          <w:noProof/>
        </w:rPr>
        <w:t>(Notoadmojo, 2012)</w:t>
      </w:r>
      <w:r>
        <w:rPr>
          <w:bCs/>
        </w:rPr>
        <w:fldChar w:fldCharType="end"/>
      </w:r>
      <w:r>
        <w:rPr>
          <w:bCs/>
        </w:rPr>
        <w:t xml:space="preserve"> sikap memiliki beberapa tingkatan sesuai intensitasnya yakni : </w:t>
      </w:r>
    </w:p>
    <w:p>
      <w:pPr>
        <w:pStyle w:val="style179"/>
        <w:numPr>
          <w:ilvl w:val="0"/>
          <w:numId w:val="10"/>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Menerima (</w:t>
      </w:r>
      <w:r>
        <w:rPr>
          <w:rFonts w:ascii="Times New Roman" w:cs="Times New Roman" w:hAnsi="Times New Roman"/>
          <w:bCs/>
          <w:i/>
          <w:iCs/>
          <w:sz w:val="24"/>
          <w:szCs w:val="24"/>
        </w:rPr>
        <w:t>receiving</w:t>
      </w:r>
      <w:r>
        <w:rPr>
          <w:rFonts w:ascii="Times New Roman" w:cs="Times New Roman" w:hAnsi="Times New Roman"/>
          <w:bCs/>
          <w:sz w:val="24"/>
          <w:szCs w:val="24"/>
        </w:rPr>
        <w:t xml:space="preserve">) </w:t>
      </w:r>
    </w:p>
    <w:p>
      <w:pPr>
        <w:pStyle w:val="style4100"/>
        <w:spacing w:lineRule="auto" w:line="480"/>
        <w:jc w:val="both"/>
        <w:rPr>
          <w:bCs/>
          <w:lang w:val="en-ID"/>
        </w:rPr>
      </w:pPr>
      <w:r>
        <w:rPr>
          <w:bCs/>
          <w:lang w:val="en-ID"/>
        </w:rPr>
        <w:tab/>
      </w:r>
      <w:r>
        <w:rPr>
          <w:bCs/>
        </w:rPr>
        <w:t>Menerima merupakan sebuah tingkat dimana orang tersebut sudah mampu menerima stimulus yang diberikan serta mampu merespon dengan sepenuh hati mengenai objek tertentu tanpa adanya tolak menolak</w:t>
      </w:r>
      <w:r>
        <w:rPr>
          <w:bCs/>
          <w:lang w:val="en-ID"/>
        </w:rPr>
        <w:t>.</w:t>
      </w:r>
    </w:p>
    <w:p>
      <w:pPr>
        <w:pStyle w:val="style179"/>
        <w:numPr>
          <w:ilvl w:val="0"/>
          <w:numId w:val="10"/>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Menanggapi (</w:t>
      </w:r>
      <w:r>
        <w:rPr>
          <w:rFonts w:ascii="Times New Roman" w:cs="Times New Roman" w:hAnsi="Times New Roman"/>
          <w:bCs/>
          <w:i/>
          <w:iCs/>
          <w:sz w:val="24"/>
          <w:szCs w:val="24"/>
        </w:rPr>
        <w:t>responding</w:t>
      </w:r>
      <w:r>
        <w:rPr>
          <w:rFonts w:ascii="Times New Roman" w:cs="Times New Roman" w:hAnsi="Times New Roman"/>
          <w:bCs/>
          <w:sz w:val="24"/>
          <w:szCs w:val="24"/>
        </w:rPr>
        <w:t>)</w:t>
      </w:r>
    </w:p>
    <w:p>
      <w:pPr>
        <w:pStyle w:val="style4100"/>
        <w:spacing w:lineRule="auto" w:line="480"/>
        <w:jc w:val="both"/>
        <w:rPr>
          <w:bCs/>
          <w:lang w:val="en-ID"/>
        </w:rPr>
      </w:pPr>
      <w:r>
        <w:rPr>
          <w:bCs/>
          <w:lang w:val="en-ID"/>
        </w:rPr>
        <w:tab/>
      </w:r>
      <w:r>
        <w:rPr>
          <w:bCs/>
        </w:rPr>
        <w:t>Menanggapi dapat diartikan juga sebagai respon yang diberikan oleh seseorang atas apa yang telah ia terima, seseorang mampu memberikan jawaban atau tanggapan mengenai sesuatu stimulus karena dengan mampu menjawab dan merespon tersebut dapat kita ambil kesimpulan bahwa orang tersebut sudah mau menerima ide yang telah disampaikan</w:t>
      </w:r>
      <w:r>
        <w:rPr>
          <w:bCs/>
          <w:lang w:val="en-ID"/>
        </w:rPr>
        <w:t>.</w:t>
      </w:r>
    </w:p>
    <w:p>
      <w:pPr>
        <w:pStyle w:val="style179"/>
        <w:numPr>
          <w:ilvl w:val="0"/>
          <w:numId w:val="10"/>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Menghargai (</w:t>
      </w:r>
      <w:r>
        <w:rPr>
          <w:rFonts w:ascii="Times New Roman" w:cs="Times New Roman" w:hAnsi="Times New Roman"/>
          <w:bCs/>
          <w:i/>
          <w:iCs/>
          <w:sz w:val="24"/>
          <w:szCs w:val="24"/>
        </w:rPr>
        <w:t>valuing</w:t>
      </w:r>
      <w:r>
        <w:rPr>
          <w:rFonts w:ascii="Times New Roman" w:cs="Times New Roman" w:hAnsi="Times New Roman"/>
          <w:bCs/>
          <w:sz w:val="24"/>
          <w:szCs w:val="24"/>
        </w:rPr>
        <w:t xml:space="preserve">) </w:t>
      </w:r>
    </w:p>
    <w:p>
      <w:pPr>
        <w:pStyle w:val="style4100"/>
        <w:spacing w:lineRule="auto" w:line="480"/>
        <w:jc w:val="both"/>
        <w:rPr>
          <w:bCs/>
        </w:rPr>
      </w:pPr>
      <w:r>
        <w:rPr>
          <w:bCs/>
        </w:rPr>
        <w:tab/>
      </w:r>
      <w:r>
        <w:rPr>
          <w:bCs/>
        </w:rPr>
        <w:t>Tingkat ini berada jika seseorang atau subjek mampu memberikan penilaian yang baik terhadap suatu ide atau objek yang telah diterima lalu mampu membicarakannya dan memiliki sikap positif dalam terhadap ide tersebut misalnya sebuah pemberian pendidikan kesehatan.</w:t>
      </w:r>
    </w:p>
    <w:p>
      <w:pPr>
        <w:pStyle w:val="style179"/>
        <w:numPr>
          <w:ilvl w:val="0"/>
          <w:numId w:val="10"/>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Bertanggung jawab (</w:t>
      </w:r>
      <w:r>
        <w:rPr>
          <w:rFonts w:ascii="Times New Roman" w:cs="Times New Roman" w:hAnsi="Times New Roman"/>
          <w:bCs/>
          <w:i/>
          <w:iCs/>
          <w:sz w:val="24"/>
          <w:szCs w:val="24"/>
        </w:rPr>
        <w:t>responsible</w:t>
      </w:r>
      <w:r>
        <w:rPr>
          <w:rFonts w:ascii="Times New Roman" w:cs="Times New Roman" w:hAnsi="Times New Roman"/>
          <w:bCs/>
          <w:sz w:val="24"/>
          <w:szCs w:val="24"/>
        </w:rPr>
        <w:t xml:space="preserve">) </w:t>
      </w:r>
    </w:p>
    <w:p>
      <w:pPr>
        <w:pStyle w:val="style4100"/>
        <w:spacing w:lineRule="auto" w:line="480"/>
        <w:jc w:val="both"/>
        <w:rPr>
          <w:bCs/>
        </w:rPr>
      </w:pPr>
      <w:r>
        <w:rPr>
          <w:bCs/>
          <w:lang w:val="en-ID"/>
        </w:rPr>
        <w:tab/>
      </w:r>
      <w:r>
        <w:rPr>
          <w:bCs/>
        </w:rPr>
        <w:t>Bertanggung jawab merupakan tingkatan paling tinggi dalam tahap ini, bertanggung jawab berarti seseorang sudah mampu memilih dan memutuskan tindakan apa yang harus dilakukan sesuai dengan pilihan individu tersebut.</w:t>
      </w:r>
    </w:p>
    <w:p>
      <w:pPr>
        <w:pStyle w:val="style0"/>
        <w:rPr>
          <w:rFonts w:ascii="Times New Roman" w:cs="Times New Roman" w:hAnsi="Times New Roman"/>
          <w:b/>
          <w:sz w:val="24"/>
          <w:szCs w:val="24"/>
        </w:rPr>
      </w:pPr>
      <w:r>
        <w:rPr>
          <w:rFonts w:ascii="Times New Roman" w:cs="Times New Roman" w:hAnsi="Times New Roman"/>
          <w:b/>
          <w:sz w:val="24"/>
          <w:szCs w:val="24"/>
        </w:rPr>
        <w:br w:type="page"/>
      </w:r>
    </w:p>
    <w:p>
      <w:pPr>
        <w:pStyle w:val="style0"/>
        <w:spacing w:after="0" w:lineRule="auto" w:line="480"/>
        <w:ind w:left="709" w:hanging="715"/>
        <w:jc w:val="both"/>
        <w:rPr>
          <w:rFonts w:ascii="Times New Roman" w:cs="Times New Roman" w:hAnsi="Times New Roman"/>
          <w:b/>
          <w:sz w:val="24"/>
          <w:szCs w:val="24"/>
        </w:rPr>
      </w:pPr>
      <w:r>
        <w:rPr>
          <w:rFonts w:ascii="Times New Roman" w:cs="Times New Roman" w:hAnsi="Times New Roman"/>
          <w:b/>
          <w:sz w:val="24"/>
          <w:szCs w:val="24"/>
        </w:rPr>
        <w:t>2.4.3</w:t>
      </w:r>
      <w:r>
        <w:rPr>
          <w:rFonts w:ascii="Times New Roman" w:cs="Times New Roman" w:hAnsi="Times New Roman"/>
          <w:b/>
          <w:sz w:val="24"/>
          <w:szCs w:val="24"/>
        </w:rPr>
        <w:tab/>
      </w:r>
      <w:r>
        <w:rPr>
          <w:rFonts w:ascii="Times New Roman" w:cs="Times New Roman" w:hAnsi="Times New Roman"/>
          <w:b/>
          <w:sz w:val="24"/>
          <w:szCs w:val="24"/>
        </w:rPr>
        <w:t>Faktor-Faktor Yang Mempengaruhi Sikap</w:t>
      </w:r>
    </w:p>
    <w:p>
      <w:pPr>
        <w:pStyle w:val="style4100"/>
        <w:spacing w:lineRule="auto" w:line="480"/>
        <w:jc w:val="both"/>
        <w:rPr>
          <w:bCs/>
        </w:rPr>
      </w:pPr>
      <w:r>
        <w:rPr>
          <w:b/>
        </w:rPr>
        <w:tab/>
      </w:r>
      <w:r>
        <w:rPr>
          <w:bCs/>
        </w:rPr>
        <w:t xml:space="preserve">Ada beberapa faktor yang dapat mempengaruhi sikap seseorang, hal ini disebutkan oleh </w:t>
      </w:r>
      <w:r>
        <w:rPr>
          <w:bCs/>
        </w:rPr>
        <w:fldChar w:fldCharType="begin"/>
      </w:r>
      <w:r>
        <w:rPr>
          <w:bCs/>
        </w:rPr>
        <w:instrText>ADDIN CSL_CITATION {"citationItems":[{"id":"ITEM-1","itemData":{"author":[{"dropping-particle":"","family":"Azwar","given":"","non-dropping-particle":"","parse-names":false,"suffix":""}],"id":"ITEM-1","issued":{"date-parts":[["2011"]]},"publisher":"pustaka pelajar","publisher-place":"yogyakarta","title":"Sikap Manusia Teori dan Pengukurannya. Yogyakarta: Pustaka Pelajar.","type":"book"},"uris":["http://www.mendeley.com/documents/?uuid=453c3559-4bdf-432d-b7df-32784715a7d3"]}],"mendeley":{"formattedCitation":"(Azwar, 2011)","plainTextFormattedCitation":"(Azwar, 2011)","previouslyFormattedCitation":"(Azwar, 2011)"},"properties":{"noteIndex":0},"schema":"https://github.com/citation-style-language/schema/raw/master/csl-citation.json"}</w:instrText>
      </w:r>
      <w:r>
        <w:rPr>
          <w:bCs/>
        </w:rPr>
        <w:fldChar w:fldCharType="separate"/>
      </w:r>
      <w:r>
        <w:rPr>
          <w:bCs/>
          <w:noProof/>
        </w:rPr>
        <w:t>(Azwar, 2011)</w:t>
      </w:r>
      <w:r>
        <w:rPr>
          <w:bCs/>
        </w:rPr>
        <w:fldChar w:fldCharType="end"/>
      </w:r>
      <w:r>
        <w:rPr>
          <w:bCs/>
        </w:rPr>
        <w:t xml:space="preserve"> bahwa faktor-faktor yang dapat mempengaruhi sikap diantaranya : </w:t>
      </w:r>
    </w:p>
    <w:p>
      <w:pPr>
        <w:pStyle w:val="style179"/>
        <w:numPr>
          <w:ilvl w:val="0"/>
          <w:numId w:val="11"/>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 xml:space="preserve">Pengalaman pribadi </w:t>
      </w:r>
    </w:p>
    <w:p>
      <w:pPr>
        <w:pStyle w:val="style4100"/>
        <w:spacing w:lineRule="auto" w:line="480"/>
        <w:jc w:val="both"/>
        <w:rPr>
          <w:bCs/>
          <w:lang w:val="en-ID"/>
        </w:rPr>
      </w:pPr>
      <w:r>
        <w:rPr>
          <w:bCs/>
          <w:lang w:val="en-ID"/>
        </w:rPr>
        <w:tab/>
      </w:r>
      <w:r>
        <w:rPr>
          <w:bCs/>
        </w:rPr>
        <w:t xml:space="preserve">Pengalaman pribadi yang terjadi pada seseorang akan berpengaruh terhadap </w:t>
      </w:r>
      <w:r>
        <w:rPr>
          <w:bCs/>
          <w:spacing w:val="-2"/>
        </w:rPr>
        <w:t>perilaku yang dilakukan  terutama jika pengalaman tersebut melibatkan emosionalnya</w:t>
      </w:r>
      <w:r>
        <w:rPr>
          <w:bCs/>
          <w:lang w:val="en-ID"/>
        </w:rPr>
        <w:t>.</w:t>
      </w:r>
    </w:p>
    <w:p>
      <w:pPr>
        <w:pStyle w:val="style179"/>
        <w:numPr>
          <w:ilvl w:val="0"/>
          <w:numId w:val="11"/>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 xml:space="preserve">Orang yang dianggap penting </w:t>
      </w:r>
    </w:p>
    <w:p>
      <w:pPr>
        <w:pStyle w:val="style4100"/>
        <w:spacing w:lineRule="auto" w:line="480"/>
        <w:jc w:val="both"/>
        <w:rPr>
          <w:bCs/>
        </w:rPr>
      </w:pPr>
      <w:r>
        <w:rPr>
          <w:bCs/>
        </w:rPr>
        <w:tab/>
      </w:r>
      <w:r>
        <w:rPr>
          <w:bCs/>
          <w:spacing w:val="-6"/>
        </w:rPr>
        <w:t xml:space="preserve">Pengaruh dari orang yang dianggap penting sangat mampu mempengaruhi perilaku seseorang, jika orang tersebut dianggap searah dan sejalan maka akan mudah </w:t>
      </w:r>
      <w:r>
        <w:rPr>
          <w:bCs/>
        </w:rPr>
        <w:t>bagi orang tersebut dalam merubah sikap yang dilakukan oleh tiap individu.</w:t>
      </w:r>
    </w:p>
    <w:p>
      <w:pPr>
        <w:pStyle w:val="style179"/>
        <w:numPr>
          <w:ilvl w:val="0"/>
          <w:numId w:val="11"/>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 xml:space="preserve">Kebudayaan </w:t>
      </w:r>
    </w:p>
    <w:p>
      <w:pPr>
        <w:pStyle w:val="style4100"/>
        <w:spacing w:lineRule="auto" w:line="480"/>
        <w:jc w:val="both"/>
        <w:rPr>
          <w:bCs/>
        </w:rPr>
      </w:pPr>
      <w:r>
        <w:rPr>
          <w:bCs/>
        </w:rPr>
        <w:tab/>
      </w:r>
      <w:r>
        <w:rPr>
          <w:bCs/>
        </w:rPr>
        <w:t>Kebudayaan dapat memberikan corak tersendiri dalam kehidupan seseorang yang dapat menjadi kebiasaan dan sikap sehari-hari dan biasanya mudah dilakukan karena dianggap menjadi suatu keharusan yang wajib.</w:t>
      </w:r>
    </w:p>
    <w:p>
      <w:pPr>
        <w:pStyle w:val="style179"/>
        <w:numPr>
          <w:ilvl w:val="0"/>
          <w:numId w:val="11"/>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 xml:space="preserve">Media Massa </w:t>
      </w:r>
    </w:p>
    <w:p>
      <w:pPr>
        <w:pStyle w:val="style4100"/>
        <w:spacing w:lineRule="auto" w:line="480"/>
        <w:jc w:val="both"/>
        <w:rPr>
          <w:bCs/>
        </w:rPr>
      </w:pPr>
      <w:r>
        <w:rPr>
          <w:bCs/>
          <w:lang w:val="en-ID"/>
        </w:rPr>
        <w:tab/>
      </w:r>
      <w:r>
        <w:rPr>
          <w:bCs/>
        </w:rPr>
        <w:t>Tidak menutup kemungkinan bahwa media massa merupakan tempat bagi seseorang untuk mendapatkan wawasan yang dapat mempengaruhi pola pikir serta sikap yang akan diambil selanjutnya.</w:t>
      </w:r>
    </w:p>
    <w:p>
      <w:pPr>
        <w:pStyle w:val="style179"/>
        <w:numPr>
          <w:ilvl w:val="0"/>
          <w:numId w:val="11"/>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Lembaga Pendidikan Dan Lembaga Agama</w:t>
      </w:r>
    </w:p>
    <w:p>
      <w:pPr>
        <w:pStyle w:val="style4100"/>
        <w:spacing w:lineRule="auto" w:line="480"/>
        <w:jc w:val="both"/>
        <w:rPr>
          <w:bCs/>
        </w:rPr>
      </w:pPr>
      <w:r>
        <w:rPr>
          <w:bCs/>
        </w:rPr>
        <w:tab/>
      </w:r>
      <w:r>
        <w:rPr>
          <w:bCs/>
        </w:rPr>
        <w:t>Konsep moral dan kepercayaa dari ajaran agama sangat menjadi penentu bagi  sikap seseorang dengan mudah sehingga mampu mempengaruhi dan dijadikan sikap yang akan dilakukan</w:t>
      </w:r>
    </w:p>
    <w:p>
      <w:pPr>
        <w:pStyle w:val="style179"/>
        <w:numPr>
          <w:ilvl w:val="0"/>
          <w:numId w:val="11"/>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Faktor emosional</w:t>
      </w:r>
    </w:p>
    <w:p>
      <w:pPr>
        <w:pStyle w:val="style4100"/>
        <w:spacing w:lineRule="auto" w:line="480"/>
        <w:jc w:val="both"/>
        <w:rPr>
          <w:bCs/>
          <w:lang w:val="en-ID"/>
        </w:rPr>
      </w:pPr>
      <w:r>
        <w:rPr>
          <w:bCs/>
          <w:lang w:val="en-ID"/>
        </w:rPr>
        <w:tab/>
      </w:r>
      <w:r>
        <w:rPr>
          <w:bCs/>
        </w:rPr>
        <w:t>Emosional erat kaitannya dengan perasaan pribadi masing-masing individu dan sifat-sifatnya sehingga mampu menjadi penentu sikap</w:t>
      </w:r>
      <w:r>
        <w:rPr>
          <w:bCs/>
          <w:lang w:val="en-ID"/>
        </w:rPr>
        <w:t>.</w:t>
      </w:r>
    </w:p>
    <w:p>
      <w:pPr>
        <w:pStyle w:val="style4100"/>
        <w:spacing w:lineRule="auto" w:line="480"/>
        <w:jc w:val="both"/>
        <w:rPr>
          <w:bCs/>
          <w:lang w:val="en-ID"/>
        </w:rPr>
      </w:pPr>
    </w:p>
    <w:p>
      <w:pPr>
        <w:pStyle w:val="style179"/>
        <w:numPr>
          <w:ilvl w:val="1"/>
          <w:numId w:val="8"/>
        </w:numPr>
        <w:spacing w:after="0" w:lineRule="auto" w:line="480"/>
        <w:ind w:left="709" w:hanging="709"/>
        <w:rPr>
          <w:rFonts w:ascii="Times New Roman" w:cs="Times New Roman" w:hAnsi="Times New Roman"/>
          <w:b/>
          <w:sz w:val="24"/>
          <w:szCs w:val="24"/>
        </w:rPr>
      </w:pPr>
      <w:r>
        <w:rPr>
          <w:rFonts w:ascii="Times New Roman" w:cs="Times New Roman" w:hAnsi="Times New Roman"/>
          <w:b/>
          <w:sz w:val="24"/>
          <w:szCs w:val="24"/>
        </w:rPr>
        <w:t>Konsep Kebersihan Reproduksi</w:t>
      </w:r>
    </w:p>
    <w:p>
      <w:pPr>
        <w:pStyle w:val="style0"/>
        <w:spacing w:after="0" w:lineRule="auto" w:line="480"/>
        <w:ind w:left="709" w:hanging="715"/>
        <w:jc w:val="both"/>
        <w:rPr>
          <w:rFonts w:ascii="Times New Roman" w:cs="Times New Roman" w:hAnsi="Times New Roman"/>
          <w:b/>
          <w:sz w:val="24"/>
          <w:szCs w:val="24"/>
        </w:rPr>
      </w:pPr>
      <w:r>
        <w:rPr>
          <w:rFonts w:ascii="Times New Roman" w:cs="Times New Roman" w:hAnsi="Times New Roman"/>
          <w:b/>
          <w:sz w:val="24"/>
          <w:szCs w:val="24"/>
        </w:rPr>
        <w:t>2.5.1</w:t>
      </w:r>
      <w:r>
        <w:rPr>
          <w:rFonts w:ascii="Times New Roman" w:cs="Times New Roman" w:hAnsi="Times New Roman"/>
          <w:b/>
          <w:sz w:val="24"/>
          <w:szCs w:val="24"/>
        </w:rPr>
        <w:tab/>
      </w:r>
      <w:r>
        <w:rPr>
          <w:rFonts w:ascii="Times New Roman" w:cs="Times New Roman" w:hAnsi="Times New Roman"/>
          <w:b/>
          <w:sz w:val="24"/>
          <w:szCs w:val="24"/>
        </w:rPr>
        <w:t>Kebersihan Genitalia</w:t>
      </w:r>
    </w:p>
    <w:p>
      <w:pPr>
        <w:pStyle w:val="style4100"/>
        <w:spacing w:lineRule="auto" w:line="480"/>
        <w:jc w:val="both"/>
        <w:rPr>
          <w:bCs/>
        </w:rPr>
      </w:pPr>
      <w:r>
        <w:rPr>
          <w:b/>
        </w:rPr>
        <w:tab/>
      </w:r>
      <w:r>
        <w:rPr>
          <w:bCs/>
        </w:rPr>
        <w:t xml:space="preserve">Kebersihan genitalia merupakan upaya membersihkan area genitalia dalam kebiasaan   sehari-hari agar terhindar dari gangguan alat reproduksi seperti keputihan, </w:t>
      </w:r>
      <w:r>
        <w:rPr>
          <w:bCs/>
        </w:rPr>
        <w:br/>
      </w:r>
      <w:r>
        <w:rPr>
          <w:bCs/>
        </w:rPr>
        <w:t xml:space="preserve">infeksi saluran kemih, radang panggul dan kemungkinan terjadinya kanker rahim </w:t>
      </w:r>
      <w:r>
        <w:rPr>
          <w:bCs/>
        </w:rPr>
        <w:fldChar w:fldCharType="begin"/>
      </w:r>
      <w:r>
        <w:rPr>
          <w:bCs/>
        </w:rPr>
        <w:instrText>ADDIN CSL_CITATION {"citationItems":[{"id":"ITEM-1","itemData":{"author":[{"dropping-particle":"","family":"Di","given":"Putri","non-dropping-particle":"","parse-names":false,"suffix":""},{"dropping-particle":"","family":"Suli","given":"Smpn","non-dropping-particle":"","parse-names":false,"suffix":""}],"id":"ITEM-1","issue":"01","issued":{"date-parts":[["2019"]]},"page":"228-236","title":"PENGARUH PRAKTIK HYGIENE GENITALIA PADA REMAJA","type":"article-journal","volume":"02"},"uris":["http://www.mendeley.com/documents/?uuid=c5f1fd42-49b0-4b95-8ec7-8302ad90bcd0"]}],"mendeley":{"formattedCitation":"(Di &amp; Suli, 2019)","plainTextFormattedCitation":"(Di &amp; Suli, 2019)","previouslyFormattedCitation":"(Di &amp; Suli, 2019)"},"properties":{"noteIndex":0},"schema":"https://github.com/citation-style-language/schema/raw/master/csl-citation.json"}</w:instrText>
      </w:r>
      <w:r>
        <w:rPr>
          <w:bCs/>
        </w:rPr>
        <w:fldChar w:fldCharType="separate"/>
      </w:r>
      <w:r>
        <w:rPr>
          <w:bCs/>
          <w:noProof/>
        </w:rPr>
        <w:t>(Di &amp; Suli, 2019)</w:t>
      </w:r>
      <w:r>
        <w:rPr>
          <w:bCs/>
        </w:rPr>
        <w:fldChar w:fldCharType="end"/>
      </w:r>
      <w:r>
        <w:rPr>
          <w:bCs/>
        </w:rPr>
        <w:t>.</w:t>
      </w:r>
    </w:p>
    <w:p>
      <w:pPr>
        <w:pStyle w:val="style4100"/>
        <w:spacing w:lineRule="auto" w:line="480"/>
        <w:jc w:val="both"/>
        <w:rPr>
          <w:bCs/>
        </w:rPr>
      </w:pPr>
      <w:r>
        <w:rPr>
          <w:bCs/>
        </w:rPr>
        <w:tab/>
      </w:r>
      <w:r>
        <w:rPr>
          <w:bCs/>
        </w:rPr>
        <w:t xml:space="preserve"> Permasalahan dalam kebersihan genitalia sering muncul akibat kurangnya kesadaran,kemauan dan pengetahuan mengenai kebersihan alat reproduksi seperti mencuci area genitalia menggunakan air yang tidak mengalir, jarang mengganti pembalut, menggunakan celana dalam yang lembab maupun celana yang tidak dapat menyerap keringat mampu menjadi penyebab munculnya infeksi dan bakteri. </w:t>
      </w:r>
    </w:p>
    <w:p>
      <w:pPr>
        <w:pStyle w:val="style4100"/>
        <w:spacing w:lineRule="auto" w:line="480"/>
        <w:jc w:val="both"/>
        <w:rPr>
          <w:bCs/>
        </w:rPr>
      </w:pPr>
      <w:r>
        <w:rPr>
          <w:bCs/>
        </w:rPr>
        <w:tab/>
      </w:r>
      <w:r>
        <w:rPr>
          <w:bCs/>
        </w:rPr>
        <w:t xml:space="preserve">Kebersihan reproduksi genitalia masih menjadi salah satu masalah besar yang sering dihadapi para remaja dan skalanya cukup besar di Indonesia. Menurut Badan Kependudukan dan Keluarga Berencana Nasional (BKKBN) yang secara umum dijelaskan sebagai keadaan sehat dan fungsi genitalia yang dimiliki remaja putri usia 10-24 tahun. Masalah reproduksi yang banyak dialami oleh remaja adalah kurangnya rasa peduli mereka terhadap kebersihan genitalia sehingga mengakibatkan keputihan dan apabila tidak segera diatasi akan mengakibatkan infertilitas </w:t>
      </w:r>
      <w:r>
        <w:rPr>
          <w:bCs/>
        </w:rPr>
        <w:fldChar w:fldCharType="begin"/>
      </w:r>
      <w:r>
        <w:rPr>
          <w:bCs/>
        </w:rPr>
        <w:instrText>ADDIN CSL_CITATION {"citationItems":[{"id":"ITEM-1","itemData":{"author":[{"dropping-particle":"","family":"Yanuarti","given":"Tuty","non-dropping-particle":"","parse-names":false,"suffix":""},{"dropping-particle":"","family":"Kebidanan","given":"Prodi","non-dropping-particle":"","parse-names":false,"suffix":""}],"id":"ITEM-1","issue":"1","issued":{"date-parts":[["2018"]]},"page":"13-18","title":"JURNAL PENGABDIAN MASYARAKAT DALAM KEBIDANAN KEBERSIHAN GENETALIA EKSTERNA REMAJA PUTRI DI SMP ISLAM AS-SYAFIIYAH 06 JAKARTA","type":"article-journal","volume":"1"},"uris":["http://www.mendeley.com/documents/?uuid=dbd8eba7-672f-413c-844e-fe6b118e6fed"]}],"mendeley":{"formattedCitation":"(Yanuarti &amp; Kebidanan, 2018)","plainTextFormattedCitation":"(Yanuarti &amp; Kebidanan, 2018)","previouslyFormattedCitation":"(Yanuarti &amp; Kebidanan, 2018)"},"properties":{"noteIndex":0},"schema":"https://github.com/citation-style-language/schema/raw/master/csl-citation.json"}</w:instrText>
      </w:r>
      <w:r>
        <w:rPr>
          <w:bCs/>
        </w:rPr>
        <w:fldChar w:fldCharType="separate"/>
      </w:r>
      <w:r>
        <w:rPr>
          <w:bCs/>
          <w:noProof/>
        </w:rPr>
        <w:t>(Yanuarti &amp; Kebidanan, 2018)</w:t>
      </w:r>
      <w:r>
        <w:rPr>
          <w:bCs/>
        </w:rPr>
        <w:fldChar w:fldCharType="end"/>
      </w:r>
      <w:r>
        <w:rPr>
          <w:bCs/>
        </w:rPr>
        <w:t>.</w:t>
      </w:r>
    </w:p>
    <w:p>
      <w:pPr>
        <w:pStyle w:val="style4100"/>
        <w:spacing w:lineRule="auto" w:line="480"/>
        <w:jc w:val="both"/>
        <w:rPr>
          <w:bCs/>
        </w:rPr>
      </w:pPr>
    </w:p>
    <w:p>
      <w:pPr>
        <w:pStyle w:val="style0"/>
        <w:spacing w:after="0" w:lineRule="auto" w:line="480"/>
        <w:ind w:left="709" w:hanging="715"/>
        <w:jc w:val="both"/>
        <w:rPr>
          <w:rFonts w:ascii="Times New Roman" w:cs="Times New Roman" w:hAnsi="Times New Roman"/>
          <w:b/>
          <w:sz w:val="24"/>
          <w:szCs w:val="24"/>
        </w:rPr>
      </w:pPr>
      <w:r>
        <w:rPr>
          <w:rFonts w:ascii="Times New Roman" w:cs="Times New Roman" w:hAnsi="Times New Roman"/>
          <w:b/>
          <w:sz w:val="24"/>
          <w:szCs w:val="24"/>
        </w:rPr>
        <w:t xml:space="preserve">2.5.2 </w:t>
      </w:r>
      <w:r>
        <w:rPr>
          <w:rFonts w:ascii="Times New Roman" w:cs="Times New Roman" w:hAnsi="Times New Roman"/>
          <w:b/>
          <w:sz w:val="24"/>
          <w:szCs w:val="24"/>
        </w:rPr>
        <w:tab/>
      </w:r>
      <w:r>
        <w:rPr>
          <w:rFonts w:ascii="Times New Roman" w:cs="Times New Roman" w:hAnsi="Times New Roman"/>
          <w:b/>
          <w:sz w:val="24"/>
          <w:szCs w:val="24"/>
        </w:rPr>
        <w:t xml:space="preserve">Organ Reproduksi Genitalia  </w:t>
      </w:r>
    </w:p>
    <w:p>
      <w:pPr>
        <w:pStyle w:val="style4100"/>
        <w:spacing w:lineRule="auto" w:line="480"/>
        <w:jc w:val="center"/>
        <w:rPr>
          <w:b/>
        </w:rPr>
      </w:pPr>
      <w:r>
        <w:rPr>
          <w:b/>
          <w:noProof/>
          <w:lang w:val="en-US"/>
        </w:rPr>
        <w:drawing>
          <wp:inline distL="0" distT="0" distB="0" distR="0">
            <wp:extent cx="3701143" cy="1534795"/>
            <wp:effectExtent l="0" t="0" r="0" b="8255"/>
            <wp:docPr id="1034"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Picture 1"/>
                    <pic:cNvPicPr/>
                  </pic:nvPicPr>
                  <pic:blipFill>
                    <a:blip r:embed="rId10" cstate="print"/>
                    <a:srcRect l="0" t="0" r="0" b="0"/>
                    <a:stretch/>
                  </pic:blipFill>
                  <pic:spPr>
                    <a:xfrm rot="0">
                      <a:off x="0" y="0"/>
                      <a:ext cx="3701143" cy="1534795"/>
                    </a:xfrm>
                    <a:prstGeom prst="rect"/>
                    <a:ln>
                      <a:noFill/>
                    </a:ln>
                  </pic:spPr>
                </pic:pic>
              </a:graphicData>
            </a:graphic>
          </wp:inline>
        </w:drawing>
      </w:r>
    </w:p>
    <w:p>
      <w:pPr>
        <w:pStyle w:val="style0"/>
        <w:spacing w:after="0" w:lineRule="auto" w:line="480"/>
        <w:jc w:val="center"/>
        <w:rPr>
          <w:rFonts w:ascii="Times New Roman" w:cs="Times New Roman" w:hAnsi="Times New Roman"/>
          <w:b/>
          <w:sz w:val="24"/>
          <w:szCs w:val="24"/>
        </w:rPr>
      </w:pPr>
      <w:r>
        <w:rPr>
          <w:rFonts w:ascii="Times New Roman" w:cs="Times New Roman" w:hAnsi="Times New Roman"/>
          <w:b/>
          <w:sz w:val="24"/>
          <w:szCs w:val="24"/>
        </w:rPr>
        <w:t>Gambar 2.1 Genitalia Externa Feminina (Netter, 2013)</w:t>
      </w:r>
    </w:p>
    <w:p>
      <w:pPr>
        <w:pStyle w:val="style4100"/>
        <w:spacing w:lineRule="auto" w:line="480"/>
        <w:jc w:val="both"/>
        <w:rPr>
          <w:bCs/>
        </w:rPr>
      </w:pPr>
      <w:r>
        <w:rPr>
          <w:bCs/>
          <w:lang w:val="en-ID"/>
        </w:rPr>
        <w:tab/>
      </w:r>
      <w:r>
        <w:rPr>
          <w:bCs/>
        </w:rPr>
        <w:t xml:space="preserve">Menurut </w:t>
      </w:r>
      <w:r>
        <w:rPr>
          <w:bCs/>
        </w:rPr>
        <w:fldChar w:fldCharType="begin"/>
      </w:r>
      <w:r>
        <w:rPr>
          <w:bCs/>
        </w:rPr>
        <w:instrText>ADDIN CSL_CITATION {"citationItems":[{"id":"ITEM-1","itemData":{"author":[{"dropping-particle":"","family":"Ratnawati","given":"Ana","non-dropping-particle":"","parse-names":false,"suffix":""}],"id":"ITEM-1","issued":{"date-parts":[["2018"]]},"number-of-pages":"240","publisher":"pustaka baru press","publisher-place":"yogyakarta","title":"asuhan keperawatan pada pasien dengan gangguan sistem reproduksi","type":"book"},"uris":["http://www.mendeley.com/documents/?uuid=2b2361e4-6bb3-49ea-bdd3-1435e768dce4"]}],"mendeley":{"formattedCitation":"(Ratnawati, 2018)","plainTextFormattedCitation":"(Ratnawati, 2018)","previouslyFormattedCitation":"(Ratnawati, 2018)"},"properties":{"noteIndex":0},"schema":"https://github.com/citation-style-language/schema/raw/master/csl-citation.json"}</w:instrText>
      </w:r>
      <w:r>
        <w:rPr>
          <w:bCs/>
        </w:rPr>
        <w:fldChar w:fldCharType="separate"/>
      </w:r>
      <w:r>
        <w:rPr>
          <w:bCs/>
          <w:noProof/>
        </w:rPr>
        <w:t>(Ratnawati, 2018)</w:t>
      </w:r>
      <w:r>
        <w:rPr>
          <w:bCs/>
        </w:rPr>
        <w:fldChar w:fldCharType="end"/>
      </w:r>
      <w:r>
        <w:rPr>
          <w:bCs/>
        </w:rPr>
        <w:t xml:space="preserve"> organ genitalia eksterna disebut juga sebagai vulva yang merupakan bagian luar dari alat reproduksi yang terdiri dari beberapa bagian diantaranya : </w:t>
      </w:r>
    </w:p>
    <w:p>
      <w:pPr>
        <w:pStyle w:val="style179"/>
        <w:numPr>
          <w:ilvl w:val="0"/>
          <w:numId w:val="12"/>
        </w:numPr>
        <w:autoSpaceDE w:val="false"/>
        <w:autoSpaceDN w:val="false"/>
        <w:adjustRightInd w:val="false"/>
        <w:spacing w:after="0" w:lineRule="auto" w:line="480"/>
        <w:ind w:hanging="720"/>
        <w:jc w:val="both"/>
        <w:rPr>
          <w:rFonts w:ascii="Times New Roman" w:cs="Times New Roman" w:hAnsi="Times New Roman"/>
          <w:color w:val="000000"/>
          <w:sz w:val="24"/>
          <w:szCs w:val="24"/>
        </w:rPr>
      </w:pPr>
      <w:r>
        <w:rPr>
          <w:rFonts w:ascii="Times New Roman" w:cs="Times New Roman" w:hAnsi="Times New Roman"/>
          <w:color w:val="000000"/>
          <w:sz w:val="24"/>
          <w:szCs w:val="24"/>
        </w:rPr>
        <w:t>Mons Pubis</w:t>
      </w:r>
    </w:p>
    <w:p>
      <w:pPr>
        <w:pStyle w:val="style4100"/>
        <w:spacing w:lineRule="auto" w:line="480"/>
        <w:jc w:val="both"/>
        <w:rPr/>
      </w:pPr>
      <w:r>
        <w:tab/>
      </w:r>
      <w:r>
        <w:t xml:space="preserve">Mons pubis </w:t>
      </w:r>
      <w:r>
        <w:rPr>
          <w:bCs/>
        </w:rPr>
        <w:t>merupakan</w:t>
      </w:r>
      <w:r>
        <w:t xml:space="preserve"> jaringan lemak yang dilapisi kulit dan berfungsi melindungi tulang kemaluan, pada wanita yang beranjak remaja bagian ini akan ditumbuhi rambut halus yang berguna untuk pelindung kemaluan dari bakteri yang dapat menyebabkan infeksi.</w:t>
      </w:r>
    </w:p>
    <w:p>
      <w:pPr>
        <w:pStyle w:val="style179"/>
        <w:numPr>
          <w:ilvl w:val="0"/>
          <w:numId w:val="12"/>
        </w:numPr>
        <w:autoSpaceDE w:val="false"/>
        <w:autoSpaceDN w:val="false"/>
        <w:adjustRightInd w:val="false"/>
        <w:spacing w:after="0" w:lineRule="auto" w:line="480"/>
        <w:ind w:hanging="720"/>
        <w:jc w:val="both"/>
        <w:rPr>
          <w:rFonts w:ascii="Times New Roman" w:cs="Times New Roman" w:hAnsi="Times New Roman"/>
          <w:color w:val="000000"/>
          <w:sz w:val="24"/>
          <w:szCs w:val="24"/>
        </w:rPr>
      </w:pPr>
      <w:r>
        <w:rPr>
          <w:rFonts w:ascii="Times New Roman" w:cs="Times New Roman" w:hAnsi="Times New Roman"/>
          <w:color w:val="000000"/>
          <w:sz w:val="24"/>
          <w:szCs w:val="24"/>
        </w:rPr>
        <w:t>Labia Mayor</w:t>
      </w:r>
    </w:p>
    <w:p>
      <w:pPr>
        <w:pStyle w:val="style4100"/>
        <w:spacing w:lineRule="auto" w:line="480"/>
        <w:jc w:val="both"/>
        <w:rPr/>
      </w:pPr>
      <w:r>
        <w:rPr>
          <w:lang w:val="en-ID"/>
        </w:rPr>
        <w:tab/>
      </w:r>
      <w:r>
        <w:t>Labia mayor adalah lipatan kulit menonjol yang terbentang dari mons pubis untuk bersatu di posterior pada garis tengah yang mengandung pleksus vena. Labia mayor berisi lemak dan pada Organa genitalia externa termasuk mons pubis (kulit berambut di depan pubis) labia mayor, labia minor, clitoris, dan glandula vestibularis mayor (glandula Bartholini) permukaan luarnya ditutupi oleh rambut.</w:t>
      </w:r>
      <w:r>
        <w:rPr>
          <w:lang w:val="en-ID"/>
        </w:rPr>
        <w:t xml:space="preserve"> </w:t>
      </w:r>
      <w:r>
        <w:t>Labia mayor berfungsi sebagai pelindung genitalia internal dari kotoran yang akan masuk dan dapat mengganggu kesehatan reproduksi.</w:t>
      </w:r>
    </w:p>
    <w:p>
      <w:pPr>
        <w:pStyle w:val="style179"/>
        <w:numPr>
          <w:ilvl w:val="0"/>
          <w:numId w:val="12"/>
        </w:numPr>
        <w:autoSpaceDE w:val="false"/>
        <w:autoSpaceDN w:val="false"/>
        <w:adjustRightInd w:val="false"/>
        <w:spacing w:after="0" w:lineRule="auto" w:line="480"/>
        <w:ind w:hanging="720"/>
        <w:jc w:val="both"/>
        <w:rPr>
          <w:rFonts w:ascii="Times New Roman" w:cs="Times New Roman" w:hAnsi="Times New Roman"/>
          <w:color w:val="000000"/>
          <w:sz w:val="24"/>
          <w:szCs w:val="24"/>
        </w:rPr>
      </w:pPr>
      <w:r>
        <w:rPr>
          <w:rFonts w:ascii="Times New Roman" w:cs="Times New Roman" w:hAnsi="Times New Roman"/>
          <w:color w:val="000000"/>
          <w:sz w:val="24"/>
          <w:szCs w:val="24"/>
        </w:rPr>
        <w:t>Labia Minor</w:t>
      </w:r>
    </w:p>
    <w:p>
      <w:pPr>
        <w:pStyle w:val="style4100"/>
        <w:spacing w:lineRule="auto" w:line="480"/>
        <w:jc w:val="both"/>
        <w:rPr>
          <w:lang w:val="en-ID"/>
        </w:rPr>
      </w:pPr>
      <w:r>
        <w:rPr>
          <w:lang w:val="en-ID"/>
        </w:rPr>
        <w:tab/>
      </w:r>
      <w:r>
        <w:t>Labia minor adalah dua lipatan kulit kecil tidak berambut, terletak di antara labia mayor. Labia minor membentuk lapisan kulit tipis pada sisi kanan dan kiri dimulai dari bagian klitoris hingga bagian posterior. Bagian ini berfungsi melindungi saluran kemih dan kelenjar yang dihasilkannya bertugas untuk melindungi genitalia dari bakteri</w:t>
      </w:r>
      <w:r>
        <w:rPr>
          <w:lang w:val="en-ID"/>
        </w:rPr>
        <w:t>.</w:t>
      </w:r>
    </w:p>
    <w:p>
      <w:pPr>
        <w:pStyle w:val="style179"/>
        <w:numPr>
          <w:ilvl w:val="0"/>
          <w:numId w:val="12"/>
        </w:numPr>
        <w:autoSpaceDE w:val="false"/>
        <w:autoSpaceDN w:val="false"/>
        <w:adjustRightInd w:val="false"/>
        <w:spacing w:after="0" w:lineRule="auto" w:line="480"/>
        <w:ind w:hanging="720"/>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Vestibulum </w:t>
      </w:r>
    </w:p>
    <w:p>
      <w:pPr>
        <w:pStyle w:val="style4100"/>
        <w:spacing w:lineRule="auto" w:line="480"/>
        <w:jc w:val="both"/>
        <w:rPr/>
      </w:pPr>
      <w:r>
        <w:rPr>
          <w:lang w:val="en-ID"/>
        </w:rPr>
        <w:tab/>
      </w:r>
      <w:r>
        <w:t>Vestibulum vagina adalah rongga kemaluan yang dbatasi klitoris, rorchet dan labia minor. Pada puncak vestibulum terdapat clitoris dan pada sisinya terdapat muara uretra, vagina, dan ductus glandula vestibularis mayor.</w:t>
      </w:r>
    </w:p>
    <w:p>
      <w:pPr>
        <w:pStyle w:val="style179"/>
        <w:numPr>
          <w:ilvl w:val="0"/>
          <w:numId w:val="12"/>
        </w:numPr>
        <w:spacing w:after="0" w:lineRule="auto" w:line="480"/>
        <w:ind w:hanging="720"/>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Klitoris </w:t>
      </w:r>
    </w:p>
    <w:p>
      <w:pPr>
        <w:pStyle w:val="style4100"/>
        <w:spacing w:lineRule="auto" w:line="480"/>
        <w:jc w:val="both"/>
        <w:rPr/>
      </w:pPr>
      <w:r>
        <w:tab/>
      </w:r>
      <w:r>
        <w:t>Sama seperti dengan laki-laki, wanita juga memiliki dua buah corpus cavernosum yang bertugas merespons rangsangan seksual sehingga ketika hal itu terjadi maka pembuluh darah yang ada pada klitoris akan membengkak atau membesar karena terisi darah.</w:t>
      </w:r>
    </w:p>
    <w:p>
      <w:pPr>
        <w:pStyle w:val="style179"/>
        <w:numPr>
          <w:ilvl w:val="0"/>
          <w:numId w:val="12"/>
        </w:numPr>
        <w:autoSpaceDE w:val="false"/>
        <w:autoSpaceDN w:val="false"/>
        <w:adjustRightInd w:val="false"/>
        <w:spacing w:after="0" w:lineRule="auto" w:line="480"/>
        <w:ind w:hanging="720"/>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Himen </w:t>
      </w:r>
    </w:p>
    <w:p>
      <w:pPr>
        <w:pStyle w:val="style4100"/>
        <w:spacing w:lineRule="auto" w:line="480"/>
        <w:jc w:val="both"/>
        <w:rPr>
          <w:lang w:val="en-ID"/>
        </w:rPr>
      </w:pPr>
      <w:r>
        <w:rPr>
          <w:lang w:val="en-ID"/>
        </w:rPr>
        <w:tab/>
      </w:r>
      <w:r>
        <w:t>Himen merupakan selaput darah yang sangat tipis dan mudah sekali robek yang berfungsi melindungi vagina. Himen memiliki bentuk yang bermacam-macam dan berbeda setiap wanita, dan merupakan lubang sebagai jalan keluarnya darah ketika menstruasi</w:t>
      </w:r>
      <w:r>
        <w:rPr>
          <w:lang w:val="en-ID"/>
        </w:rPr>
        <w:t>.</w:t>
      </w:r>
    </w:p>
    <w:p>
      <w:pPr>
        <w:pStyle w:val="style179"/>
        <w:numPr>
          <w:ilvl w:val="0"/>
          <w:numId w:val="12"/>
        </w:numPr>
        <w:autoSpaceDE w:val="false"/>
        <w:autoSpaceDN w:val="false"/>
        <w:adjustRightInd w:val="false"/>
        <w:spacing w:after="0" w:lineRule="auto" w:line="480"/>
        <w:ind w:hanging="720"/>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Perineum </w:t>
      </w:r>
    </w:p>
    <w:p>
      <w:pPr>
        <w:pStyle w:val="style4100"/>
        <w:spacing w:lineRule="auto" w:line="480"/>
        <w:jc w:val="both"/>
        <w:rPr>
          <w:lang w:val="en-ID"/>
        </w:rPr>
      </w:pPr>
      <w:r>
        <w:rPr>
          <w:lang w:val="en-ID"/>
        </w:rPr>
        <w:tab/>
      </w:r>
      <w:r>
        <w:t>Merupakan alat reproduksi eksterna yang letaknya didekat anus, tepatnya diujung bawah vulva</w:t>
      </w:r>
      <w:r>
        <w:rPr>
          <w:lang w:val="en-ID"/>
        </w:rPr>
        <w:t>.</w:t>
      </w:r>
    </w:p>
    <w:p>
      <w:pPr>
        <w:pStyle w:val="style0"/>
        <w:spacing w:after="0" w:lineRule="auto" w:line="480"/>
        <w:jc w:val="both"/>
        <w:rPr>
          <w:rFonts w:ascii="Times New Roman" w:cs="Times New Roman" w:hAnsi="Times New Roman"/>
          <w:b/>
          <w:sz w:val="24"/>
          <w:szCs w:val="24"/>
        </w:rPr>
      </w:pPr>
    </w:p>
    <w:p>
      <w:pPr>
        <w:pStyle w:val="style0"/>
        <w:spacing w:after="0" w:lineRule="auto" w:line="480"/>
        <w:ind w:hanging="6"/>
        <w:jc w:val="center"/>
        <w:rPr>
          <w:rFonts w:ascii="Times New Roman" w:cs="Times New Roman" w:hAnsi="Times New Roman"/>
          <w:b/>
          <w:sz w:val="24"/>
          <w:szCs w:val="24"/>
        </w:rPr>
      </w:pPr>
      <w:r>
        <w:rPr>
          <w:rFonts w:ascii="Times New Roman" w:cs="Times New Roman" w:hAnsi="Times New Roman"/>
          <w:b/>
          <w:sz w:val="24"/>
          <w:szCs w:val="24"/>
          <w:lang w:val="en-US"/>
        </w:rPr>
        <w:drawing>
          <wp:inline distL="0" distT="0" distB="0" distR="0">
            <wp:extent cx="3995057" cy="2111375"/>
            <wp:effectExtent l="0" t="0" r="5715" b="3175"/>
            <wp:docPr id="1035"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Picture 2"/>
                    <pic:cNvPicPr/>
                  </pic:nvPicPr>
                  <pic:blipFill>
                    <a:blip r:embed="rId11" cstate="print"/>
                    <a:srcRect l="0" t="0" r="0" b="0"/>
                    <a:stretch/>
                  </pic:blipFill>
                  <pic:spPr>
                    <a:xfrm rot="0">
                      <a:off x="0" y="0"/>
                      <a:ext cx="3995057" cy="2111375"/>
                    </a:xfrm>
                    <a:prstGeom prst="rect"/>
                    <a:ln>
                      <a:noFill/>
                    </a:ln>
                  </pic:spPr>
                </pic:pic>
              </a:graphicData>
            </a:graphic>
          </wp:inline>
        </w:drawing>
      </w:r>
    </w:p>
    <w:p>
      <w:pPr>
        <w:pStyle w:val="style0"/>
        <w:spacing w:after="0" w:lineRule="auto" w:line="480"/>
        <w:ind w:hanging="6"/>
        <w:jc w:val="center"/>
        <w:rPr>
          <w:rFonts w:ascii="Times New Roman" w:cs="Times New Roman" w:hAnsi="Times New Roman"/>
          <w:b/>
          <w:sz w:val="24"/>
          <w:szCs w:val="24"/>
        </w:rPr>
      </w:pPr>
      <w:r>
        <w:rPr>
          <w:rFonts w:ascii="Times New Roman" w:cs="Times New Roman" w:hAnsi="Times New Roman"/>
          <w:b/>
          <w:sz w:val="24"/>
          <w:szCs w:val="24"/>
        </w:rPr>
        <w:t>Gambar 2.2 Gen</w:t>
      </w:r>
      <w:r>
        <w:rPr>
          <w:rFonts w:ascii="Times New Roman" w:cs="Times New Roman" w:hAnsi="Times New Roman"/>
          <w:b/>
          <w:sz w:val="24"/>
          <w:szCs w:val="24"/>
          <w:lang w:val="en-ID"/>
        </w:rPr>
        <w:t>i</w:t>
      </w:r>
      <w:r>
        <w:rPr>
          <w:rFonts w:ascii="Times New Roman" w:cs="Times New Roman" w:hAnsi="Times New Roman"/>
          <w:b/>
          <w:sz w:val="24"/>
          <w:szCs w:val="24"/>
        </w:rPr>
        <w:t>talia Interna Feminina (Netter, 2013)</w:t>
      </w:r>
    </w:p>
    <w:p>
      <w:pPr>
        <w:pStyle w:val="style4100"/>
        <w:spacing w:lineRule="auto" w:line="480"/>
        <w:jc w:val="both"/>
        <w:rPr>
          <w:bCs/>
        </w:rPr>
      </w:pPr>
      <w:r>
        <w:rPr>
          <w:bCs/>
          <w:lang w:val="en-ID"/>
        </w:rPr>
        <w:tab/>
      </w:r>
      <w:r>
        <w:rPr>
          <w:bCs/>
        </w:rPr>
        <w:t xml:space="preserve">Menurut </w:t>
      </w:r>
      <w:r>
        <w:rPr>
          <w:bCs/>
        </w:rPr>
        <w:fldChar w:fldCharType="begin"/>
      </w:r>
      <w:r>
        <w:rPr>
          <w:bCs/>
        </w:rPr>
        <w:instrText>ADDIN CSL_CITATION {"citationItems":[{"id":"ITEM-1","itemData":{"author":[{"dropping-particle":"","family":"Ratnawati","given":"Ana","non-dropping-particle":"","parse-names":false,"suffix":""}],"id":"ITEM-1","issued":{"date-parts":[["2018"]]},"number-of-pages":"240","publisher":"pustaka baru press","publisher-place":"yogyakarta","title":"asuhan keperawatan pada pasien dengan gangguan sistem reproduksi","type":"book"},"uris":["http://www.mendeley.com/documents/?uuid=2b2361e4-6bb3-49ea-bdd3-1435e768dce4"]}],"mendeley":{"formattedCitation":"(Ratnawati, 2018)","plainTextFormattedCitation":"(Ratnawati, 2018)","previouslyFormattedCitation":"(Ratnawati, 2018)"},"properties":{"noteIndex":0},"schema":"https://github.com/citation-style-language/schema/raw/master/csl-citation.json"}</w:instrText>
      </w:r>
      <w:r>
        <w:rPr>
          <w:bCs/>
        </w:rPr>
        <w:fldChar w:fldCharType="separate"/>
      </w:r>
      <w:r>
        <w:rPr>
          <w:bCs/>
          <w:noProof/>
        </w:rPr>
        <w:t>(Ratnawati, 2018)</w:t>
      </w:r>
      <w:r>
        <w:rPr>
          <w:bCs/>
        </w:rPr>
        <w:fldChar w:fldCharType="end"/>
      </w:r>
      <w:r>
        <w:rPr>
          <w:bCs/>
        </w:rPr>
        <w:t xml:space="preserve"> genitalia internal feminina merupakan organ di</w:t>
      </w:r>
      <w:r>
        <w:rPr>
          <w:bCs/>
          <w:lang w:val="en-ID"/>
        </w:rPr>
        <w:t xml:space="preserve"> </w:t>
      </w:r>
      <w:r>
        <w:rPr>
          <w:bCs/>
        </w:rPr>
        <w:t>bagian dalam yang berada di</w:t>
      </w:r>
      <w:r>
        <w:rPr>
          <w:bCs/>
          <w:lang w:val="en-ID"/>
        </w:rPr>
        <w:t xml:space="preserve"> </w:t>
      </w:r>
      <w:r>
        <w:rPr>
          <w:bCs/>
        </w:rPr>
        <w:t xml:space="preserve">dalam rongga pelvis, bagian internal memiliki beberapa bagian diantaranya : </w:t>
      </w:r>
    </w:p>
    <w:p>
      <w:pPr>
        <w:pStyle w:val="style179"/>
        <w:numPr>
          <w:ilvl w:val="0"/>
          <w:numId w:val="13"/>
        </w:numPr>
        <w:autoSpaceDE w:val="false"/>
        <w:autoSpaceDN w:val="false"/>
        <w:adjustRightInd w:val="false"/>
        <w:spacing w:after="0" w:lineRule="auto" w:line="480"/>
        <w:ind w:hanging="720"/>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Ovarium </w:t>
      </w:r>
    </w:p>
    <w:p>
      <w:pPr>
        <w:pStyle w:val="style4100"/>
        <w:spacing w:lineRule="auto" w:line="480"/>
        <w:jc w:val="both"/>
        <w:rPr/>
      </w:pPr>
      <w:r>
        <w:rPr>
          <w:lang w:val="en-ID"/>
        </w:rPr>
        <w:tab/>
      </w:r>
      <w:r>
        <w:t xml:space="preserve">Ovarium </w:t>
      </w:r>
      <w:r>
        <w:rPr>
          <w:bCs/>
        </w:rPr>
        <w:t>berbentuk</w:t>
      </w:r>
      <w:r>
        <w:t xml:space="preserve"> oval yang terletak disebelah kanan dan kiri dekat dengan belakang dinding uterus. Kedua ovarium memiliki panjang sekitar 0,99 sampai 1,6 inch dan memiliki lebar 0,6 hingga 1 inch. Pada wanita yang masih muda ovariumnya akan berwarna merah muda sedangkan pada wanita yang menginjak usia lanjut memiliki warna ovarium berwarna abu-abu. Ovarium terdiri dari medula dan korteks yang berfungsi menghasilkan sel telur dari dan hormon seks.</w:t>
      </w:r>
    </w:p>
    <w:p>
      <w:pPr>
        <w:pStyle w:val="style179"/>
        <w:numPr>
          <w:ilvl w:val="0"/>
          <w:numId w:val="13"/>
        </w:numPr>
        <w:autoSpaceDE w:val="false"/>
        <w:autoSpaceDN w:val="false"/>
        <w:adjustRightInd w:val="false"/>
        <w:spacing w:after="0" w:lineRule="auto" w:line="480"/>
        <w:ind w:hanging="720"/>
        <w:jc w:val="both"/>
        <w:rPr>
          <w:rFonts w:ascii="Times New Roman" w:cs="Times New Roman" w:hAnsi="Times New Roman"/>
          <w:color w:val="000000"/>
          <w:sz w:val="24"/>
          <w:szCs w:val="24"/>
        </w:rPr>
      </w:pPr>
      <w:r>
        <w:rPr>
          <w:rFonts w:ascii="Times New Roman" w:cs="Times New Roman" w:hAnsi="Times New Roman"/>
          <w:color w:val="000000"/>
          <w:sz w:val="24"/>
          <w:szCs w:val="24"/>
        </w:rPr>
        <w:t>Tuba Fallopi</w:t>
      </w:r>
    </w:p>
    <w:p>
      <w:pPr>
        <w:pStyle w:val="style4100"/>
        <w:spacing w:lineRule="auto" w:line="480"/>
        <w:jc w:val="both"/>
        <w:rPr>
          <w:lang w:val="en-ID"/>
        </w:rPr>
      </w:pPr>
      <w:r>
        <w:rPr>
          <w:lang w:val="en-ID"/>
        </w:rPr>
        <w:tab/>
      </w:r>
      <w:r>
        <w:t xml:space="preserve">Letak tuba fallopi yakni dikanan dan kiri uterus, bentuknya menyerupai pipa air yang melengkung tetapi tidak beraturan, awalnya kecil tetapi semakin ke ujung semakin membesar. Panjang tuba fallopi sekitar 3,15-5,5 inch dan memiliki tiga bagian yakni kornu, ismus dan fimbria. Tuba fallopi berguna sebagai jalannya sel telur dari ovarium menuju uterus, pembentukan dari sel telur yang telah dibuahi </w:t>
      </w:r>
      <w:r>
        <w:t>menjadi zigot akan berlangsung di bagian ats tuba fallopi, kemudian ketika zigot sudah matang akan menuju uterus dan menempel disana. Beberapa kejadian perkembangan embrio yang terjadi melekat didinding tuba fallopi sehingga tidak mampu bergerak dan disebut sebagai kehamilan ektopik</w:t>
      </w:r>
      <w:r>
        <w:rPr>
          <w:lang w:val="en-ID"/>
        </w:rPr>
        <w:t>.</w:t>
      </w:r>
    </w:p>
    <w:p>
      <w:pPr>
        <w:pStyle w:val="style179"/>
        <w:numPr>
          <w:ilvl w:val="0"/>
          <w:numId w:val="13"/>
        </w:numPr>
        <w:autoSpaceDE w:val="false"/>
        <w:autoSpaceDN w:val="false"/>
        <w:adjustRightInd w:val="false"/>
        <w:spacing w:after="0" w:lineRule="auto" w:line="480"/>
        <w:ind w:hanging="720"/>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Rahim atau Uterus </w:t>
      </w:r>
    </w:p>
    <w:p>
      <w:pPr>
        <w:pStyle w:val="style0"/>
        <w:autoSpaceDE w:val="false"/>
        <w:autoSpaceDN w:val="false"/>
        <w:adjustRightInd w:val="false"/>
        <w:spacing w:after="0" w:lineRule="auto" w:line="480"/>
        <w:jc w:val="both"/>
        <w:rPr>
          <w:rFonts w:ascii="Times New Roman" w:cs="Times New Roman" w:hAnsi="Times New Roman"/>
          <w:color w:val="000000"/>
          <w:sz w:val="24"/>
          <w:szCs w:val="24"/>
        </w:rPr>
      </w:pPr>
      <w:r>
        <w:rPr>
          <w:rFonts w:ascii="Times New Roman" w:cs="Times New Roman" w:hAnsi="Times New Roman"/>
          <w:color w:val="000000"/>
          <w:sz w:val="24"/>
          <w:szCs w:val="24"/>
          <w:lang w:val="en-ID"/>
        </w:rPr>
        <w:tab/>
      </w:r>
      <w:r>
        <w:rPr>
          <w:rFonts w:ascii="Times New Roman" w:cs="Times New Roman" w:hAnsi="Times New Roman"/>
          <w:color w:val="000000"/>
          <w:spacing w:val="-2"/>
          <w:sz w:val="24"/>
          <w:szCs w:val="24"/>
        </w:rPr>
        <w:t xml:space="preserve">Berat dari rahim pada masing-masing wanita berbeda antara satu dengan yang lain, pada wanita yang telah melahirkan memiliki berat sekitar 2,64 sampai 3,52 ons sedangkan pada wanita yang belum pernah melahirkan beratnya sekitar 1,058 sampai 1,41 ons atau sekitar 30-40 gram. Uterus disanggah oleh empat ligamentum jaringan ikat yaitu </w:t>
      </w:r>
      <w:r>
        <w:rPr>
          <w:rFonts w:ascii="Times New Roman" w:cs="Times New Roman" w:hAnsi="Times New Roman"/>
          <w:color w:val="000000"/>
          <w:sz w:val="24"/>
          <w:szCs w:val="24"/>
        </w:rPr>
        <w:t xml:space="preserve">: </w:t>
      </w:r>
    </w:p>
    <w:p>
      <w:pPr>
        <w:pStyle w:val="style179"/>
        <w:numPr>
          <w:ilvl w:val="0"/>
          <w:numId w:val="32"/>
        </w:numPr>
        <w:autoSpaceDE w:val="false"/>
        <w:autoSpaceDN w:val="false"/>
        <w:adjustRightInd w:val="false"/>
        <w:spacing w:after="0" w:lineRule="auto" w:line="480"/>
        <w:ind w:left="1080"/>
        <w:jc w:val="both"/>
        <w:rPr>
          <w:rFonts w:ascii="Times New Roman" w:cs="Times New Roman" w:hAnsi="Times New Roman"/>
          <w:color w:val="000000"/>
          <w:sz w:val="24"/>
          <w:szCs w:val="24"/>
        </w:rPr>
      </w:pPr>
      <w:r>
        <w:rPr>
          <w:rFonts w:ascii="Times New Roman" w:cs="Times New Roman" w:hAnsi="Times New Roman"/>
          <w:color w:val="000000"/>
          <w:sz w:val="24"/>
          <w:szCs w:val="24"/>
        </w:rPr>
        <w:t>Ligamentum cardinale</w:t>
      </w:r>
    </w:p>
    <w:p>
      <w:pPr>
        <w:pStyle w:val="style179"/>
        <w:numPr>
          <w:ilvl w:val="0"/>
          <w:numId w:val="32"/>
        </w:numPr>
        <w:autoSpaceDE w:val="false"/>
        <w:autoSpaceDN w:val="false"/>
        <w:adjustRightInd w:val="false"/>
        <w:spacing w:after="0" w:lineRule="auto" w:line="480"/>
        <w:ind w:left="1080"/>
        <w:jc w:val="both"/>
        <w:rPr>
          <w:rFonts w:ascii="Times New Roman" w:cs="Times New Roman" w:hAnsi="Times New Roman"/>
          <w:color w:val="000000"/>
          <w:sz w:val="24"/>
          <w:szCs w:val="24"/>
        </w:rPr>
      </w:pPr>
      <w:r>
        <w:rPr>
          <w:rFonts w:ascii="Times New Roman" w:cs="Times New Roman" w:hAnsi="Times New Roman"/>
          <w:color w:val="000000"/>
          <w:sz w:val="24"/>
          <w:szCs w:val="24"/>
        </w:rPr>
        <w:t>Ligamentum rectouterine</w:t>
      </w:r>
    </w:p>
    <w:p>
      <w:pPr>
        <w:pStyle w:val="style179"/>
        <w:numPr>
          <w:ilvl w:val="0"/>
          <w:numId w:val="32"/>
        </w:numPr>
        <w:autoSpaceDE w:val="false"/>
        <w:autoSpaceDN w:val="false"/>
        <w:adjustRightInd w:val="false"/>
        <w:spacing w:after="0" w:lineRule="auto" w:line="480"/>
        <w:ind w:left="1080"/>
        <w:jc w:val="both"/>
        <w:rPr>
          <w:rFonts w:ascii="Times New Roman" w:cs="Times New Roman" w:hAnsi="Times New Roman"/>
          <w:color w:val="000000"/>
          <w:sz w:val="24"/>
          <w:szCs w:val="24"/>
        </w:rPr>
      </w:pPr>
      <w:r>
        <w:rPr>
          <w:rFonts w:ascii="Times New Roman" w:cs="Times New Roman" w:hAnsi="Times New Roman"/>
          <w:color w:val="000000"/>
          <w:sz w:val="24"/>
          <w:szCs w:val="24"/>
        </w:rPr>
        <w:t>Ligamentum teres uteri</w:t>
      </w:r>
    </w:p>
    <w:p>
      <w:pPr>
        <w:pStyle w:val="style179"/>
        <w:numPr>
          <w:ilvl w:val="0"/>
          <w:numId w:val="32"/>
        </w:numPr>
        <w:autoSpaceDE w:val="false"/>
        <w:autoSpaceDN w:val="false"/>
        <w:adjustRightInd w:val="false"/>
        <w:spacing w:after="0" w:lineRule="auto" w:line="480"/>
        <w:ind w:left="1080"/>
        <w:jc w:val="both"/>
        <w:rPr>
          <w:rFonts w:ascii="Times New Roman" w:cs="Times New Roman" w:hAnsi="Times New Roman"/>
          <w:color w:val="000000"/>
          <w:sz w:val="24"/>
          <w:szCs w:val="24"/>
        </w:rPr>
      </w:pPr>
      <w:r>
        <w:rPr>
          <w:rFonts w:ascii="Times New Roman" w:cs="Times New Roman" w:hAnsi="Times New Roman"/>
          <w:color w:val="000000"/>
          <w:sz w:val="24"/>
          <w:szCs w:val="24"/>
        </w:rPr>
        <w:t>Ligamentum latum uteris</w:t>
      </w:r>
    </w:p>
    <w:p>
      <w:pPr>
        <w:pStyle w:val="style0"/>
        <w:autoSpaceDE w:val="false"/>
        <w:autoSpaceDN w:val="false"/>
        <w:adjustRightInd w:val="false"/>
        <w:spacing w:after="0" w:lineRule="auto" w:line="480"/>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Sedangkan pada dinding rahim atau dinding uterus memiliki tiga lapisan yaitu : </w:t>
      </w:r>
    </w:p>
    <w:p>
      <w:pPr>
        <w:pStyle w:val="style179"/>
        <w:numPr>
          <w:ilvl w:val="0"/>
          <w:numId w:val="22"/>
        </w:numPr>
        <w:autoSpaceDE w:val="false"/>
        <w:autoSpaceDN w:val="false"/>
        <w:adjustRightInd w:val="false"/>
        <w:spacing w:after="0" w:lineRule="auto" w:line="480"/>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Endometrium </w:t>
      </w:r>
    </w:p>
    <w:p>
      <w:pPr>
        <w:pStyle w:val="style179"/>
        <w:autoSpaceDE w:val="false"/>
        <w:autoSpaceDN w:val="false"/>
        <w:adjustRightInd w:val="false"/>
        <w:spacing w:after="0" w:lineRule="auto" w:line="480"/>
        <w:ind w:left="1069"/>
        <w:jc w:val="both"/>
        <w:rPr>
          <w:rFonts w:ascii="Times New Roman" w:cs="Times New Roman" w:hAnsi="Times New Roman"/>
          <w:color w:val="000000"/>
          <w:sz w:val="24"/>
          <w:szCs w:val="24"/>
          <w:lang w:val="en-ID"/>
        </w:rPr>
      </w:pPr>
      <w:r>
        <w:rPr>
          <w:rFonts w:ascii="Times New Roman" w:cs="Times New Roman" w:hAnsi="Times New Roman"/>
          <w:color w:val="000000"/>
          <w:sz w:val="24"/>
          <w:szCs w:val="24"/>
        </w:rPr>
        <w:t>Merupakan lapisan paling dalam pada uterus yang terbagi lagi menjadi dua lapisan yakni superficial stratum function, dan stratum basale</w:t>
      </w:r>
      <w:r>
        <w:rPr>
          <w:rFonts w:ascii="Times New Roman" w:cs="Times New Roman" w:hAnsi="Times New Roman"/>
          <w:color w:val="000000"/>
          <w:sz w:val="24"/>
          <w:szCs w:val="24"/>
          <w:lang w:val="en-ID"/>
        </w:rPr>
        <w:t>.</w:t>
      </w:r>
    </w:p>
    <w:p>
      <w:pPr>
        <w:pStyle w:val="style179"/>
        <w:numPr>
          <w:ilvl w:val="0"/>
          <w:numId w:val="22"/>
        </w:numPr>
        <w:autoSpaceDE w:val="false"/>
        <w:autoSpaceDN w:val="false"/>
        <w:adjustRightInd w:val="false"/>
        <w:spacing w:after="0" w:lineRule="auto" w:line="480"/>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Myometrium </w:t>
      </w:r>
    </w:p>
    <w:p>
      <w:pPr>
        <w:pStyle w:val="style179"/>
        <w:autoSpaceDE w:val="false"/>
        <w:autoSpaceDN w:val="false"/>
        <w:adjustRightInd w:val="false"/>
        <w:spacing w:after="0" w:lineRule="auto" w:line="480"/>
        <w:ind w:left="1069"/>
        <w:jc w:val="both"/>
        <w:rPr>
          <w:rFonts w:ascii="Times New Roman" w:cs="Times New Roman" w:hAnsi="Times New Roman"/>
          <w:color w:val="000000"/>
          <w:sz w:val="24"/>
          <w:szCs w:val="24"/>
          <w:lang w:val="en-ID"/>
        </w:rPr>
      </w:pPr>
      <w:r>
        <w:rPr>
          <w:rFonts w:ascii="Times New Roman" w:cs="Times New Roman" w:hAnsi="Times New Roman"/>
          <w:color w:val="000000"/>
          <w:sz w:val="24"/>
          <w:szCs w:val="24"/>
        </w:rPr>
        <w:t>Merupakan lapisan kedua atau tengah yang terdiri dari otot polos dan lapisan tebal dan terangkai dengan pola melingkar, spiral maupun longtudinal dan berfungsi untuk melindungi uterus</w:t>
      </w:r>
      <w:r>
        <w:rPr>
          <w:rFonts w:ascii="Times New Roman" w:cs="Times New Roman" w:hAnsi="Times New Roman"/>
          <w:color w:val="000000"/>
          <w:sz w:val="24"/>
          <w:szCs w:val="24"/>
          <w:lang w:val="en-ID"/>
        </w:rPr>
        <w:t>.</w:t>
      </w:r>
    </w:p>
    <w:p>
      <w:pPr>
        <w:pStyle w:val="style0"/>
        <w:rPr>
          <w:rFonts w:ascii="Times New Roman" w:cs="Times New Roman" w:hAnsi="Times New Roman"/>
          <w:color w:val="000000"/>
          <w:sz w:val="24"/>
          <w:szCs w:val="24"/>
        </w:rPr>
      </w:pPr>
      <w:r>
        <w:rPr>
          <w:rFonts w:ascii="Times New Roman" w:cs="Times New Roman" w:hAnsi="Times New Roman"/>
          <w:color w:val="000000"/>
          <w:sz w:val="24"/>
          <w:szCs w:val="24"/>
        </w:rPr>
        <w:br w:type="page"/>
      </w:r>
    </w:p>
    <w:p>
      <w:pPr>
        <w:pStyle w:val="style179"/>
        <w:numPr>
          <w:ilvl w:val="0"/>
          <w:numId w:val="22"/>
        </w:numPr>
        <w:autoSpaceDE w:val="false"/>
        <w:autoSpaceDN w:val="false"/>
        <w:adjustRightInd w:val="false"/>
        <w:spacing w:after="0" w:lineRule="auto" w:line="480"/>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Perimetrium </w:t>
      </w:r>
    </w:p>
    <w:p>
      <w:pPr>
        <w:pStyle w:val="style179"/>
        <w:autoSpaceDE w:val="false"/>
        <w:autoSpaceDN w:val="false"/>
        <w:adjustRightInd w:val="false"/>
        <w:spacing w:after="0" w:lineRule="auto" w:line="480"/>
        <w:ind w:left="1069"/>
        <w:jc w:val="both"/>
        <w:rPr>
          <w:rFonts w:ascii="Times New Roman" w:cs="Times New Roman" w:hAnsi="Times New Roman"/>
          <w:color w:val="000000"/>
          <w:sz w:val="24"/>
          <w:szCs w:val="24"/>
          <w:lang w:val="en-ID"/>
        </w:rPr>
      </w:pPr>
      <w:r>
        <w:rPr>
          <w:rFonts w:ascii="Times New Roman" w:cs="Times New Roman" w:hAnsi="Times New Roman"/>
          <w:color w:val="000000"/>
          <w:sz w:val="24"/>
          <w:szCs w:val="24"/>
        </w:rPr>
        <w:t>Lapisan tipis yang terletak paling luar pada uterus dan terdiri atas peritoneum visceral</w:t>
      </w:r>
      <w:r>
        <w:rPr>
          <w:rFonts w:ascii="Times New Roman" w:cs="Times New Roman" w:hAnsi="Times New Roman"/>
          <w:color w:val="000000"/>
          <w:sz w:val="24"/>
          <w:szCs w:val="24"/>
          <w:lang w:val="en-ID"/>
        </w:rPr>
        <w:t>.</w:t>
      </w:r>
    </w:p>
    <w:p>
      <w:pPr>
        <w:pStyle w:val="style179"/>
        <w:numPr>
          <w:ilvl w:val="0"/>
          <w:numId w:val="13"/>
        </w:numPr>
        <w:autoSpaceDE w:val="false"/>
        <w:autoSpaceDN w:val="false"/>
        <w:adjustRightInd w:val="false"/>
        <w:spacing w:after="0" w:lineRule="auto" w:line="480"/>
        <w:ind w:hanging="720"/>
        <w:jc w:val="both"/>
        <w:rPr>
          <w:rFonts w:ascii="Times New Roman" w:cs="Times New Roman" w:hAnsi="Times New Roman"/>
          <w:color w:val="000000"/>
          <w:sz w:val="24"/>
          <w:szCs w:val="24"/>
        </w:rPr>
      </w:pPr>
      <w:r>
        <w:rPr>
          <w:rFonts w:ascii="Times New Roman" w:cs="Times New Roman" w:hAnsi="Times New Roman"/>
          <w:color w:val="000000"/>
          <w:sz w:val="24"/>
          <w:szCs w:val="24"/>
        </w:rPr>
        <w:t xml:space="preserve">Vagina </w:t>
      </w:r>
    </w:p>
    <w:p>
      <w:pPr>
        <w:pStyle w:val="style0"/>
        <w:autoSpaceDE w:val="false"/>
        <w:autoSpaceDN w:val="false"/>
        <w:adjustRightInd w:val="false"/>
        <w:spacing w:after="0" w:lineRule="auto" w:line="480"/>
        <w:jc w:val="both"/>
        <w:rPr>
          <w:rFonts w:ascii="Times New Roman" w:cs="Times New Roman" w:hAnsi="Times New Roman"/>
          <w:color w:val="000000"/>
          <w:sz w:val="24"/>
          <w:szCs w:val="24"/>
        </w:rPr>
      </w:pPr>
      <w:r>
        <w:rPr>
          <w:rFonts w:ascii="Times New Roman" w:cs="Times New Roman" w:hAnsi="Times New Roman"/>
          <w:color w:val="000000"/>
          <w:sz w:val="24"/>
          <w:szCs w:val="24"/>
          <w:lang w:val="en-ID"/>
        </w:rPr>
        <w:tab/>
      </w:r>
      <w:r>
        <w:rPr>
          <w:rFonts w:ascii="Times New Roman" w:cs="Times New Roman" w:hAnsi="Times New Roman"/>
          <w:color w:val="000000"/>
          <w:sz w:val="24"/>
          <w:szCs w:val="24"/>
        </w:rPr>
        <w:t>Vagi</w:t>
      </w:r>
      <w:r>
        <w:rPr>
          <w:rFonts w:ascii="Times New Roman" w:cs="Times New Roman" w:hAnsi="Times New Roman"/>
          <w:color w:val="000000"/>
          <w:sz w:val="24"/>
          <w:szCs w:val="24"/>
          <w:lang w:val="en-ID"/>
        </w:rPr>
        <w:t>n</w:t>
      </w:r>
      <w:r>
        <w:rPr>
          <w:rFonts w:ascii="Times New Roman" w:cs="Times New Roman" w:hAnsi="Times New Roman"/>
          <w:color w:val="000000"/>
          <w:sz w:val="24"/>
          <w:szCs w:val="24"/>
        </w:rPr>
        <w:t>a terdiri dari jaringan ikat di</w:t>
      </w:r>
      <w:r>
        <w:rPr>
          <w:rFonts w:ascii="Times New Roman" w:cs="Times New Roman" w:hAnsi="Times New Roman"/>
          <w:color w:val="000000"/>
          <w:sz w:val="24"/>
          <w:szCs w:val="24"/>
          <w:lang w:val="en-ID"/>
        </w:rPr>
        <w:t xml:space="preserve"> </w:t>
      </w:r>
      <w:r>
        <w:rPr>
          <w:rFonts w:ascii="Times New Roman" w:cs="Times New Roman" w:hAnsi="Times New Roman"/>
          <w:color w:val="000000"/>
          <w:sz w:val="24"/>
          <w:szCs w:val="24"/>
        </w:rPr>
        <w:t>bagian luar, lapisan epitel pipih bertatah dan otot-otot. Bentuknya seperti tabung panjang yang berada di</w:t>
      </w:r>
      <w:r>
        <w:rPr>
          <w:rFonts w:ascii="Times New Roman" w:cs="Times New Roman" w:hAnsi="Times New Roman"/>
          <w:color w:val="000000"/>
          <w:sz w:val="24"/>
          <w:szCs w:val="24"/>
          <w:lang w:val="en-ID"/>
        </w:rPr>
        <w:t xml:space="preserve"> </w:t>
      </w:r>
      <w:r>
        <w:rPr>
          <w:rFonts w:ascii="Times New Roman" w:cs="Times New Roman" w:hAnsi="Times New Roman"/>
          <w:color w:val="000000"/>
          <w:sz w:val="24"/>
          <w:szCs w:val="24"/>
        </w:rPr>
        <w:t>bawah serviks uteri hingga kaudal ventral vulva dan semakin ke</w:t>
      </w:r>
      <w:r>
        <w:rPr>
          <w:rFonts w:ascii="Times New Roman" w:cs="Times New Roman" w:hAnsi="Times New Roman"/>
          <w:color w:val="000000"/>
          <w:sz w:val="24"/>
          <w:szCs w:val="24"/>
          <w:lang w:val="en-ID"/>
        </w:rPr>
        <w:t xml:space="preserve"> </w:t>
      </w:r>
      <w:r>
        <w:rPr>
          <w:rFonts w:ascii="Times New Roman" w:cs="Times New Roman" w:hAnsi="Times New Roman"/>
          <w:color w:val="000000"/>
          <w:sz w:val="24"/>
          <w:szCs w:val="24"/>
        </w:rPr>
        <w:t>bawah luasnya semain kecil. Vagina berfungsi sebagai jalan keluar janin ketika akan melahirkan dan sebagai jalur keluarnya darah ketika menstruasi.</w:t>
      </w:r>
    </w:p>
    <w:p>
      <w:pPr>
        <w:pStyle w:val="style0"/>
        <w:spacing w:after="0" w:lineRule="auto" w:line="480"/>
        <w:ind w:left="709" w:hanging="715"/>
        <w:jc w:val="both"/>
        <w:rPr>
          <w:rFonts w:ascii="Times New Roman" w:cs="Times New Roman" w:hAnsi="Times New Roman"/>
          <w:b/>
          <w:sz w:val="24"/>
          <w:szCs w:val="24"/>
        </w:rPr>
      </w:pPr>
    </w:p>
    <w:p>
      <w:pPr>
        <w:pStyle w:val="style0"/>
        <w:spacing w:after="0" w:lineRule="auto" w:line="480"/>
        <w:ind w:left="709" w:hanging="715"/>
        <w:jc w:val="both"/>
        <w:rPr>
          <w:rFonts w:ascii="Times New Roman" w:cs="Times New Roman" w:hAnsi="Times New Roman"/>
          <w:b/>
          <w:sz w:val="24"/>
          <w:szCs w:val="24"/>
        </w:rPr>
      </w:pPr>
      <w:r>
        <w:rPr>
          <w:rFonts w:ascii="Times New Roman" w:cs="Times New Roman" w:hAnsi="Times New Roman"/>
          <w:b/>
          <w:sz w:val="24"/>
          <w:szCs w:val="24"/>
        </w:rPr>
        <w:t>2.5.</w:t>
      </w:r>
      <w:r>
        <w:rPr>
          <w:rFonts w:ascii="Times New Roman" w:cs="Times New Roman" w:hAnsi="Times New Roman"/>
          <w:b/>
          <w:sz w:val="24"/>
          <w:szCs w:val="24"/>
          <w:lang w:val="en-ID"/>
        </w:rPr>
        <w:t>3</w:t>
      </w:r>
      <w:r>
        <w:rPr>
          <w:rFonts w:ascii="Times New Roman" w:cs="Times New Roman" w:hAnsi="Times New Roman"/>
          <w:b/>
          <w:sz w:val="24"/>
          <w:szCs w:val="24"/>
        </w:rPr>
        <w:tab/>
      </w:r>
      <w:r>
        <w:rPr>
          <w:rFonts w:ascii="Times New Roman" w:cs="Times New Roman" w:hAnsi="Times New Roman"/>
          <w:b/>
          <w:sz w:val="24"/>
          <w:szCs w:val="24"/>
        </w:rPr>
        <w:t xml:space="preserve">Cara Merawat Area Genitalia </w:t>
      </w:r>
    </w:p>
    <w:p>
      <w:pPr>
        <w:pStyle w:val="style4100"/>
        <w:spacing w:lineRule="auto" w:line="480"/>
        <w:jc w:val="both"/>
        <w:rPr>
          <w:bCs/>
        </w:rPr>
      </w:pPr>
      <w:r>
        <w:rPr>
          <w:b/>
        </w:rPr>
        <w:tab/>
      </w:r>
      <w:r>
        <w:rPr>
          <w:bCs/>
        </w:rPr>
        <w:t xml:space="preserve">Perawatan organ reproduksi sangat penting, apabila tidak dirawat dengan benar dan baik akan menyebabkan bermacam-macam akibat merugikan seperti infeksi dan menumpuknya bakteri. Menurut </w:t>
      </w:r>
      <w:r>
        <w:rPr>
          <w:bCs/>
        </w:rPr>
        <w:fldChar w:fldCharType="begin"/>
      </w:r>
      <w:r>
        <w:rPr>
          <w:bCs/>
        </w:rPr>
        <w:instrText>ADDIN CSL_CITATION {"citationItems":[{"id":"ITEM-1","itemData":{"author":[{"dropping-particle":"","family":"Kusmiran","given":"Eny","non-dropping-particle":"","parse-names":false,"suffix":""}],"editor":[{"dropping-particle":"","family":"Lestari","given":"Puji","non-dropping-particle":"","parse-names":false,"suffix":""}],"id":"ITEM-1","issued":{"date-parts":[["2011"]]},"publisher":"salemba medika","title":"kesehatan reproduksi remaja dan wanita","type":"book"},"uris":["http://www.mendeley.com/documents/?uuid=4f795704-46e5-4276-8ba5-49c11f01c123"]}],"mendeley":{"formattedCitation":"(Kusmiran, 2011)","plainTextFormattedCitation":"(Kusmiran, 2011)","previouslyFormattedCitation":"(Kusmiran, 2011)"},"properties":{"noteIndex":0},"schema":"https://github.com/citation-style-language/schema/raw/master/csl-citation.json"}</w:instrText>
      </w:r>
      <w:r>
        <w:rPr>
          <w:bCs/>
        </w:rPr>
        <w:fldChar w:fldCharType="separate"/>
      </w:r>
      <w:r>
        <w:rPr>
          <w:bCs/>
          <w:noProof/>
        </w:rPr>
        <w:t>(Kusmiran, 2011)</w:t>
      </w:r>
      <w:r>
        <w:rPr>
          <w:bCs/>
        </w:rPr>
        <w:fldChar w:fldCharType="end"/>
      </w:r>
      <w:r>
        <w:rPr>
          <w:bCs/>
        </w:rPr>
        <w:t xml:space="preserve"> ada beberapa cara yang dapat dilakukan untuk merawat dan memelihara organ reproduksi khususnya genitalia, diantaranya : </w:t>
      </w:r>
    </w:p>
    <w:p>
      <w:pPr>
        <w:pStyle w:val="style179"/>
        <w:numPr>
          <w:ilvl w:val="0"/>
          <w:numId w:val="27"/>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Tidak memasukkan benda asing kedalam vagina</w:t>
      </w:r>
    </w:p>
    <w:p>
      <w:pPr>
        <w:pStyle w:val="style179"/>
        <w:numPr>
          <w:ilvl w:val="0"/>
          <w:numId w:val="27"/>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Memakai celana dalam berbahan katun atau menyerap keringat</w:t>
      </w:r>
    </w:p>
    <w:p>
      <w:pPr>
        <w:pStyle w:val="style179"/>
        <w:numPr>
          <w:ilvl w:val="0"/>
          <w:numId w:val="27"/>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Menghindari menggunakan celana dalam yang ketat</w:t>
      </w:r>
    </w:p>
    <w:p>
      <w:pPr>
        <w:pStyle w:val="style4100"/>
        <w:spacing w:lineRule="auto" w:line="480"/>
        <w:jc w:val="both"/>
        <w:rPr>
          <w:b/>
        </w:rPr>
      </w:pPr>
      <w:r>
        <w:rPr>
          <w:bCs/>
        </w:rPr>
        <w:t xml:space="preserve">Ada beberapa hal yang dapat dilakukan dalam merawat organ kewanitaan atau organ genitalia diantaranya adalah : </w:t>
      </w:r>
    </w:p>
    <w:p>
      <w:pPr>
        <w:pStyle w:val="style179"/>
        <w:numPr>
          <w:ilvl w:val="0"/>
          <w:numId w:val="14"/>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 xml:space="preserve">Membersihkan alat kelamin dengan benar </w:t>
      </w:r>
    </w:p>
    <w:p>
      <w:pPr>
        <w:pStyle w:val="style0"/>
        <w:spacing w:after="0" w:lineRule="auto" w:line="480"/>
        <w:jc w:val="both"/>
        <w:rPr>
          <w:rFonts w:ascii="Times New Roman" w:cs="Times New Roman" w:hAnsi="Times New Roman"/>
          <w:bCs/>
          <w:sz w:val="24"/>
          <w:szCs w:val="24"/>
        </w:rPr>
      </w:pPr>
      <w:r>
        <w:rPr>
          <w:rFonts w:ascii="Times New Roman" w:cs="Times New Roman" w:hAnsi="Times New Roman"/>
          <w:bCs/>
          <w:sz w:val="24"/>
          <w:szCs w:val="24"/>
        </w:rPr>
        <w:tab/>
      </w:r>
      <w:r>
        <w:rPr>
          <w:rFonts w:ascii="Times New Roman" w:cs="Times New Roman" w:hAnsi="Times New Roman"/>
          <w:bCs/>
          <w:sz w:val="24"/>
          <w:szCs w:val="24"/>
        </w:rPr>
        <w:t xml:space="preserve">Cara membersihkan area genitalia dengan benar yaitu dengan menggunakan air bersih, membasuhnya dari arah depan ke arah belakang terutama setelah buang </w:t>
      </w:r>
      <w:r>
        <w:rPr>
          <w:rFonts w:ascii="Times New Roman" w:cs="Times New Roman" w:hAnsi="Times New Roman"/>
          <w:bCs/>
          <w:sz w:val="24"/>
          <w:szCs w:val="24"/>
        </w:rPr>
        <w:t xml:space="preserve">air besar, jangan sampai membasuh dengan sebaliknya yakni dari arah belakang </w:t>
      </w:r>
      <w:r>
        <w:rPr>
          <w:rFonts w:ascii="Times New Roman" w:cs="Times New Roman" w:hAnsi="Times New Roman"/>
          <w:bCs/>
          <w:sz w:val="24"/>
          <w:szCs w:val="24"/>
        </w:rPr>
        <w:br/>
      </w:r>
      <w:r>
        <w:rPr>
          <w:rFonts w:ascii="Times New Roman" w:cs="Times New Roman" w:hAnsi="Times New Roman"/>
          <w:bCs/>
          <w:sz w:val="24"/>
          <w:szCs w:val="24"/>
        </w:rPr>
        <w:t>ke arah depan karena akan menyebabkan bakteri dari daerah anus akan terbawa hingga  ke area vagina.</w:t>
      </w:r>
    </w:p>
    <w:p>
      <w:pPr>
        <w:pStyle w:val="style179"/>
        <w:numPr>
          <w:ilvl w:val="0"/>
          <w:numId w:val="14"/>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 xml:space="preserve">Tidak menggunakan cairan pembilas vagina </w:t>
      </w:r>
    </w:p>
    <w:p>
      <w:pPr>
        <w:pStyle w:val="style0"/>
        <w:spacing w:after="0" w:lineRule="auto" w:line="480"/>
        <w:jc w:val="both"/>
        <w:rPr>
          <w:rFonts w:ascii="Times New Roman" w:cs="Times New Roman" w:hAnsi="Times New Roman"/>
          <w:bCs/>
          <w:sz w:val="24"/>
          <w:szCs w:val="24"/>
          <w:lang w:val="en-ID"/>
        </w:rPr>
      </w:pPr>
      <w:r>
        <w:rPr>
          <w:rFonts w:ascii="Times New Roman" w:cs="Times New Roman" w:hAnsi="Times New Roman"/>
          <w:bCs/>
          <w:sz w:val="24"/>
          <w:szCs w:val="24"/>
        </w:rPr>
        <w:tab/>
      </w:r>
      <w:r>
        <w:rPr>
          <w:rFonts w:ascii="Times New Roman" w:cs="Times New Roman" w:hAnsi="Times New Roman"/>
          <w:bCs/>
          <w:sz w:val="24"/>
          <w:szCs w:val="24"/>
        </w:rPr>
        <w:t>Membersihkan area genitalia sebaiknya hanya menggunakan air bersih, jikalau menggunakan sabun usahakan dengan sabun yang memiliki pH asam lalu kemudian dibilas kembali dengan air bersih dan dikeringkan menggunakan handuk tanpa menggosok-gosoknya. Penggunaan  cairan pembersih atau pembilas vagina dapat memicu tumbuhnya jamur karena mampu membunuh bakteri baik</w:t>
      </w:r>
      <w:r>
        <w:rPr>
          <w:rFonts w:ascii="Times New Roman" w:cs="Times New Roman" w:hAnsi="Times New Roman"/>
          <w:bCs/>
          <w:sz w:val="24"/>
          <w:szCs w:val="24"/>
          <w:lang w:val="en-ID"/>
        </w:rPr>
        <w:t>.</w:t>
      </w:r>
    </w:p>
    <w:p>
      <w:pPr>
        <w:pStyle w:val="style179"/>
        <w:numPr>
          <w:ilvl w:val="0"/>
          <w:numId w:val="14"/>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 xml:space="preserve">Pilih pembalut berkualitas dan sering mengganti saat menstruasi </w:t>
      </w:r>
    </w:p>
    <w:p>
      <w:pPr>
        <w:pStyle w:val="style0"/>
        <w:spacing w:after="0" w:lineRule="auto" w:line="480"/>
        <w:jc w:val="both"/>
        <w:rPr>
          <w:rFonts w:ascii="Times New Roman" w:cs="Times New Roman" w:hAnsi="Times New Roman"/>
          <w:bCs/>
          <w:sz w:val="24"/>
          <w:szCs w:val="24"/>
          <w:lang w:val="en-ID"/>
        </w:rPr>
      </w:pPr>
      <w:r>
        <w:rPr>
          <w:rFonts w:ascii="Times New Roman" w:cs="Times New Roman" w:hAnsi="Times New Roman"/>
          <w:bCs/>
          <w:sz w:val="24"/>
          <w:szCs w:val="24"/>
        </w:rPr>
        <w:tab/>
      </w:r>
      <w:r>
        <w:rPr>
          <w:rFonts w:ascii="Times New Roman" w:cs="Times New Roman" w:hAnsi="Times New Roman"/>
          <w:bCs/>
          <w:sz w:val="24"/>
          <w:szCs w:val="24"/>
        </w:rPr>
        <w:t>Ketika menstruasi dianjurkan selalu mengganti pembalut setiap 4 jam sekali untuk mencegah terjadinya penambahan infeksi, bakteri dan jamur yang berkembang di area genitalia. Selain itu hal ini juga bertujuan untuk menghindari rasa tidak nyaman dan risih ketika menstruasi seperti gatal pada bagian bibir vagina</w:t>
      </w:r>
      <w:r>
        <w:rPr>
          <w:rFonts w:ascii="Times New Roman" w:cs="Times New Roman" w:hAnsi="Times New Roman"/>
          <w:bCs/>
          <w:sz w:val="24"/>
          <w:szCs w:val="24"/>
          <w:lang w:val="en-ID"/>
        </w:rPr>
        <w:t>.</w:t>
      </w:r>
    </w:p>
    <w:p>
      <w:pPr>
        <w:pStyle w:val="style179"/>
        <w:numPr>
          <w:ilvl w:val="0"/>
          <w:numId w:val="14"/>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Apabila sedang mengalami keluhan di area gen</w:t>
      </w:r>
      <w:r>
        <w:rPr>
          <w:rFonts w:ascii="Times New Roman" w:cs="Times New Roman" w:hAnsi="Times New Roman"/>
          <w:bCs/>
          <w:sz w:val="24"/>
          <w:szCs w:val="24"/>
          <w:lang w:val="en-ID"/>
        </w:rPr>
        <w:t>i</w:t>
      </w:r>
      <w:r>
        <w:rPr>
          <w:rFonts w:ascii="Times New Roman" w:cs="Times New Roman" w:hAnsi="Times New Roman"/>
          <w:bCs/>
          <w:sz w:val="24"/>
          <w:szCs w:val="24"/>
        </w:rPr>
        <w:t>talia ataupun keputihan segera bawa ke dokter</w:t>
      </w:r>
      <w:r>
        <w:rPr>
          <w:rFonts w:ascii="Times New Roman" w:cs="Times New Roman" w:hAnsi="Times New Roman"/>
          <w:bCs/>
          <w:sz w:val="24"/>
          <w:szCs w:val="24"/>
          <w:lang w:val="en-ID"/>
        </w:rPr>
        <w:t>.</w:t>
      </w:r>
    </w:p>
    <w:p>
      <w:pPr>
        <w:pStyle w:val="style0"/>
        <w:spacing w:after="0" w:lineRule="auto" w:line="480"/>
        <w:jc w:val="both"/>
        <w:rPr>
          <w:rFonts w:ascii="Times New Roman" w:cs="Times New Roman" w:hAnsi="Times New Roman"/>
          <w:bCs/>
          <w:sz w:val="24"/>
          <w:szCs w:val="24"/>
        </w:rPr>
      </w:pPr>
      <w:r>
        <w:rPr>
          <w:rFonts w:ascii="Times New Roman" w:cs="Times New Roman" w:hAnsi="Times New Roman"/>
          <w:bCs/>
          <w:sz w:val="24"/>
          <w:szCs w:val="24"/>
          <w:lang w:val="en-ID"/>
        </w:rPr>
        <w:tab/>
      </w:r>
      <w:r>
        <w:rPr>
          <w:rFonts w:ascii="Times New Roman" w:cs="Times New Roman" w:hAnsi="Times New Roman"/>
          <w:bCs/>
          <w:sz w:val="24"/>
          <w:szCs w:val="24"/>
        </w:rPr>
        <w:t xml:space="preserve">Sedangkan menurut </w:t>
      </w:r>
      <w:r>
        <w:rPr>
          <w:rFonts w:ascii="Times New Roman" w:cs="Times New Roman" w:hAnsi="Times New Roman"/>
          <w:bCs/>
          <w:sz w:val="24"/>
          <w:szCs w:val="24"/>
        </w:rPr>
        <w:fldChar w:fldCharType="begin"/>
      </w:r>
      <w:r>
        <w:rPr>
          <w:rFonts w:ascii="Times New Roman" w:cs="Times New Roman" w:hAnsi="Times New Roman"/>
          <w:bCs/>
          <w:sz w:val="24"/>
          <w:szCs w:val="24"/>
        </w:rPr>
        <w:instrText>ADDIN CSL_CITATION {"citationItems":[{"id":"ITEM-1","itemData":{"author":[{"dropping-particle":"","family":"Abrori","given":"","non-dropping-particle":"","parse-names":false,"suffix":""},{"dropping-particle":"","family":"Qurbaniah","given":"M.","non-dropping-particle":"","parse-names":false,"suffix":""}],"id":"ITEM-1","issued":{"date-parts":[["2017"]]},"publisher":"universitas muahmmadiyah pontianak","publisher-place":"pontianak","title":"Buku Ajar Infeksi Menular Seksual","type":"book"},"uris":["http://www.mendeley.com/documents/?uuid=dd1ce734-db6d-480f-83ed-e227b7b76eff"]}],"mendeley":{"formattedCitation":"(Abrori &amp; Qurbaniah, 2017)","plainTextFormattedCitation":"(Abrori &amp; Qurbaniah, 2017)","previouslyFormattedCitation":"(Abrori &amp; Qurbaniah, 2017)"},"properties":{"noteIndex":0},"schema":"https://github.com/citation-style-language/schema/raw/master/csl-citation.json"}</w:instrText>
      </w:r>
      <w:r>
        <w:rPr>
          <w:rFonts w:ascii="Times New Roman" w:cs="Times New Roman" w:hAnsi="Times New Roman"/>
          <w:bCs/>
          <w:sz w:val="24"/>
          <w:szCs w:val="24"/>
        </w:rPr>
        <w:fldChar w:fldCharType="separate"/>
      </w:r>
      <w:r>
        <w:rPr>
          <w:rFonts w:ascii="Times New Roman" w:cs="Times New Roman" w:hAnsi="Times New Roman"/>
          <w:bCs/>
          <w:sz w:val="24"/>
          <w:szCs w:val="24"/>
        </w:rPr>
        <w:t>(Abrori &amp; Qurbaniah, 2017)</w:t>
      </w:r>
      <w:r>
        <w:rPr>
          <w:rFonts w:ascii="Times New Roman" w:cs="Times New Roman" w:hAnsi="Times New Roman"/>
          <w:bCs/>
          <w:sz w:val="24"/>
          <w:szCs w:val="24"/>
        </w:rPr>
        <w:fldChar w:fldCharType="end"/>
      </w:r>
      <w:r>
        <w:rPr>
          <w:rFonts w:ascii="Times New Roman" w:cs="Times New Roman" w:hAnsi="Times New Roman"/>
          <w:bCs/>
          <w:sz w:val="24"/>
          <w:szCs w:val="24"/>
        </w:rPr>
        <w:t xml:space="preserve"> merawat genitalia caranya adalah sebagai berikut : </w:t>
      </w:r>
    </w:p>
    <w:p>
      <w:pPr>
        <w:pStyle w:val="style179"/>
        <w:numPr>
          <w:ilvl w:val="0"/>
          <w:numId w:val="28"/>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Mencuci vagina setiap hari dengan hati-hati membasuh dengan cara dari arah depan ke belakang menggunakan air bersih dan lembut setelah buang air kecil atau buang air besar dan mandi</w:t>
      </w:r>
      <w:r>
        <w:rPr>
          <w:rFonts w:ascii="Times New Roman" w:cs="Times New Roman" w:hAnsi="Times New Roman"/>
          <w:bCs/>
          <w:sz w:val="24"/>
          <w:szCs w:val="24"/>
          <w:lang w:val="en-ID"/>
        </w:rPr>
        <w:t>.</w:t>
      </w:r>
    </w:p>
    <w:p>
      <w:pPr>
        <w:pStyle w:val="style179"/>
        <w:numPr>
          <w:ilvl w:val="0"/>
          <w:numId w:val="28"/>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Mengganti pakaian dalam paling sedikit dua kali sehari atau lebih</w:t>
      </w:r>
    </w:p>
    <w:p>
      <w:pPr>
        <w:pStyle w:val="style179"/>
        <w:numPr>
          <w:ilvl w:val="0"/>
          <w:numId w:val="28"/>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Memakai pembalut berbahan dasar lembut ketika menstruasi yang mampu menyerap dengan baik</w:t>
      </w:r>
      <w:r>
        <w:rPr>
          <w:rFonts w:ascii="Times New Roman" w:cs="Times New Roman" w:hAnsi="Times New Roman"/>
          <w:bCs/>
          <w:sz w:val="24"/>
          <w:szCs w:val="24"/>
          <w:lang w:val="en-ID"/>
        </w:rPr>
        <w:t>.</w:t>
      </w:r>
    </w:p>
    <w:p>
      <w:pPr>
        <w:pStyle w:val="style179"/>
        <w:numPr>
          <w:ilvl w:val="0"/>
          <w:numId w:val="28"/>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Mencuci tangan terlebih dahulu sebelum dan sesudah menyentuh vagina</w:t>
      </w:r>
      <w:r>
        <w:rPr>
          <w:rFonts w:ascii="Times New Roman" w:cs="Times New Roman" w:hAnsi="Times New Roman"/>
          <w:bCs/>
          <w:sz w:val="24"/>
          <w:szCs w:val="24"/>
          <w:lang w:val="en-ID"/>
        </w:rPr>
        <w:t>.</w:t>
      </w:r>
    </w:p>
    <w:p>
      <w:pPr>
        <w:pStyle w:val="style179"/>
        <w:numPr>
          <w:ilvl w:val="0"/>
          <w:numId w:val="28"/>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Menggunakan celana dalam yang bersih, kering dari bahan katun</w:t>
      </w:r>
      <w:r>
        <w:rPr>
          <w:rFonts w:ascii="Times New Roman" w:cs="Times New Roman" w:hAnsi="Times New Roman"/>
          <w:bCs/>
          <w:sz w:val="24"/>
          <w:szCs w:val="24"/>
          <w:lang w:val="en-ID"/>
        </w:rPr>
        <w:t>.</w:t>
      </w:r>
    </w:p>
    <w:p>
      <w:pPr>
        <w:pStyle w:val="style179"/>
        <w:numPr>
          <w:ilvl w:val="0"/>
          <w:numId w:val="28"/>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Menghindar</w:t>
      </w:r>
      <w:r>
        <w:rPr>
          <w:rFonts w:ascii="Times New Roman" w:cs="Times New Roman" w:hAnsi="Times New Roman"/>
          <w:bCs/>
          <w:sz w:val="24"/>
          <w:szCs w:val="24"/>
          <w:lang w:val="en-ID"/>
        </w:rPr>
        <w:t>i</w:t>
      </w:r>
      <w:r>
        <w:rPr>
          <w:rFonts w:ascii="Times New Roman" w:cs="Times New Roman" w:hAnsi="Times New Roman"/>
          <w:bCs/>
          <w:sz w:val="24"/>
          <w:szCs w:val="24"/>
        </w:rPr>
        <w:t xml:space="preserve"> menggunakan handuk milik orang lain untuk mengeringkan vagina maupun tubuh kita</w:t>
      </w:r>
    </w:p>
    <w:p>
      <w:pPr>
        <w:pStyle w:val="style0"/>
        <w:spacing w:after="0" w:lineRule="auto" w:line="480"/>
        <w:ind w:left="709" w:hanging="715"/>
        <w:jc w:val="both"/>
        <w:rPr>
          <w:rFonts w:ascii="Times New Roman" w:cs="Times New Roman" w:hAnsi="Times New Roman"/>
          <w:b/>
          <w:sz w:val="24"/>
          <w:szCs w:val="24"/>
        </w:rPr>
      </w:pPr>
    </w:p>
    <w:p>
      <w:pPr>
        <w:pStyle w:val="style0"/>
        <w:spacing w:after="0" w:lineRule="auto" w:line="480"/>
        <w:ind w:left="709" w:hanging="715"/>
        <w:jc w:val="both"/>
        <w:rPr>
          <w:rFonts w:ascii="Times New Roman" w:cs="Times New Roman" w:hAnsi="Times New Roman"/>
          <w:b/>
          <w:sz w:val="24"/>
          <w:szCs w:val="24"/>
        </w:rPr>
      </w:pPr>
      <w:r>
        <w:rPr>
          <w:rFonts w:ascii="Times New Roman" w:cs="Times New Roman" w:hAnsi="Times New Roman"/>
          <w:b/>
          <w:sz w:val="24"/>
          <w:szCs w:val="24"/>
        </w:rPr>
        <w:t>2.5.4</w:t>
      </w:r>
      <w:r>
        <w:rPr>
          <w:rFonts w:ascii="Times New Roman" w:cs="Times New Roman" w:hAnsi="Times New Roman"/>
          <w:b/>
          <w:sz w:val="24"/>
          <w:szCs w:val="24"/>
        </w:rPr>
        <w:tab/>
      </w:r>
      <w:r>
        <w:rPr>
          <w:rFonts w:ascii="Times New Roman" w:cs="Times New Roman" w:hAnsi="Times New Roman"/>
          <w:b/>
          <w:sz w:val="24"/>
          <w:szCs w:val="24"/>
        </w:rPr>
        <w:t xml:space="preserve">Dampak Tidak Merawat Area Genitalia </w:t>
      </w:r>
    </w:p>
    <w:p>
      <w:pPr>
        <w:pStyle w:val="style4100"/>
        <w:spacing w:lineRule="auto" w:line="480"/>
        <w:jc w:val="both"/>
        <w:rPr>
          <w:b/>
        </w:rPr>
      </w:pPr>
      <w:r>
        <w:rPr>
          <w:bCs/>
        </w:rPr>
        <w:tab/>
      </w:r>
      <w:r>
        <w:rPr>
          <w:bCs/>
        </w:rPr>
        <w:t xml:space="preserve">Beberapa dampak dapat terjadi jika seseorang tidak memperhatikan kebersihan area genitalianya, mungkin untuk saat ini belum terasa tetapi lambat laun jika terus dilakukan tanpa perubahan maka akan berakibat bagi kesehatan diri sendiri untuk jangka panjang. Beberapa dampak yang bisa terjadi apabila seseorang tidak merawat area genitalianya menurut </w:t>
      </w:r>
      <w:r>
        <w:rPr>
          <w:bCs/>
        </w:rPr>
        <w:fldChar w:fldCharType="begin"/>
      </w:r>
      <w:r>
        <w:rPr>
          <w:bCs/>
        </w:rPr>
        <w:instrText>ADDIN CSL_CITATION {"citationItems":[{"id":"ITEM-1","itemData":{"author":[{"dropping-particle":"","family":"SILVIANA","given":"DIAH MEGA","non-dropping-particle":"","parse-names":false,"suffix":""}],"id":"ITEM-1","issued":{"date-parts":[["2019"]]},"title":"PERILAKU PERSONAL HYGIENE DALAM MENJAGA KEBERSIHAN ORGAN GENITALIA ANAK JALANAN PEREMPUAN DI KABUPATEN JEMBERi","type":"article-journal"},"uris":["http://www.mendeley.com/documents/?uuid=8d90d976-2d35-4990-8e92-5d777c4deea6"]}],"mendeley":{"formattedCitation":"(SILVIANA, 2019)","manualFormatting":"(Silviana, 2019)","plainTextFormattedCitation":"(SILVIANA, 2019)","previouslyFormattedCitation":"(SILVIANA, 2019)"},"properties":{"noteIndex":0},"schema":"https://github.com/citation-style-language/schema/raw/master/csl-citation.json"}</w:instrText>
      </w:r>
      <w:r>
        <w:rPr>
          <w:bCs/>
        </w:rPr>
        <w:fldChar w:fldCharType="separate"/>
      </w:r>
      <w:r>
        <w:rPr>
          <w:bCs/>
          <w:noProof/>
        </w:rPr>
        <w:t>(Silviana, 2019)</w:t>
      </w:r>
      <w:r>
        <w:rPr>
          <w:bCs/>
        </w:rPr>
        <w:fldChar w:fldCharType="end"/>
      </w:r>
      <w:r>
        <w:rPr>
          <w:bCs/>
        </w:rPr>
        <w:t xml:space="preserve"> yakni : </w:t>
      </w:r>
      <w:r>
        <w:rPr>
          <w:b/>
        </w:rPr>
        <w:t xml:space="preserve"> </w:t>
      </w:r>
    </w:p>
    <w:p>
      <w:pPr>
        <w:pStyle w:val="style179"/>
        <w:numPr>
          <w:ilvl w:val="0"/>
          <w:numId w:val="15"/>
        </w:numPr>
        <w:spacing w:after="0" w:lineRule="auto" w:line="480"/>
        <w:ind w:left="709" w:hanging="709"/>
        <w:jc w:val="both"/>
        <w:rPr>
          <w:rFonts w:ascii="Times New Roman" w:cs="Times New Roman" w:hAnsi="Times New Roman"/>
          <w:bCs/>
          <w:sz w:val="24"/>
          <w:szCs w:val="24"/>
        </w:rPr>
      </w:pPr>
      <w:r>
        <w:rPr>
          <w:rFonts w:ascii="Times New Roman" w:cs="Times New Roman" w:hAnsi="Times New Roman"/>
          <w:bCs/>
          <w:sz w:val="24"/>
          <w:szCs w:val="24"/>
        </w:rPr>
        <w:t xml:space="preserve">Penyakit radang panggul </w:t>
      </w:r>
    </w:p>
    <w:p>
      <w:pPr>
        <w:pStyle w:val="style0"/>
        <w:autoSpaceDE w:val="false"/>
        <w:autoSpaceDN w:val="false"/>
        <w:adjustRightInd w:val="false"/>
        <w:spacing w:after="0" w:lineRule="auto" w:line="480"/>
        <w:jc w:val="both"/>
        <w:rPr>
          <w:rFonts w:ascii="Times New Roman" w:cs="Times New Roman" w:hAnsi="Times New Roman"/>
          <w:color w:val="000000"/>
          <w:sz w:val="24"/>
          <w:szCs w:val="24"/>
        </w:rPr>
      </w:pPr>
      <w:r>
        <w:rPr>
          <w:rFonts w:ascii="Times New Roman" w:cs="Times New Roman" w:hAnsi="Times New Roman"/>
          <w:bCs/>
          <w:sz w:val="24"/>
          <w:szCs w:val="24"/>
          <w:lang w:val="en-ID"/>
        </w:rPr>
        <w:tab/>
      </w:r>
      <w:r>
        <w:rPr>
          <w:rFonts w:ascii="Times New Roman" w:cs="Times New Roman" w:hAnsi="Times New Roman"/>
          <w:bCs/>
          <w:sz w:val="24"/>
          <w:szCs w:val="24"/>
        </w:rPr>
        <w:t xml:space="preserve">Penyakit radang panggul atau biasa disebut </w:t>
      </w:r>
      <w:r>
        <w:rPr>
          <w:rFonts w:ascii="Times New Roman" w:cs="Times New Roman" w:hAnsi="Times New Roman"/>
          <w:i/>
          <w:iCs/>
          <w:sz w:val="24"/>
          <w:szCs w:val="24"/>
        </w:rPr>
        <w:t xml:space="preserve">Pelvic Inflamuntary Disease </w:t>
      </w:r>
      <w:r>
        <w:rPr>
          <w:rFonts w:ascii="Times New Roman" w:cs="Times New Roman" w:hAnsi="Times New Roman"/>
          <w:sz w:val="24"/>
          <w:szCs w:val="24"/>
        </w:rPr>
        <w:t xml:space="preserve">(PID) merupakan penyakit yang disebabkan karena infeksi menular seksual seperti gonore dan klamidia. </w:t>
      </w:r>
      <w:r>
        <w:rPr>
          <w:rFonts w:ascii="Times New Roman" w:cs="Times New Roman" w:hAnsi="Times New Roman"/>
          <w:color w:val="000000"/>
          <w:sz w:val="24"/>
          <w:szCs w:val="24"/>
        </w:rPr>
        <w:t>Penyakit ini terjadi saat bakteri patogen menyebar dari saluran genital bagian bawah melalui serviks untuk menghasilkan endometritis</w:t>
      </w:r>
    </w:p>
    <w:p>
      <w:pPr>
        <w:pStyle w:val="style179"/>
        <w:numPr>
          <w:ilvl w:val="0"/>
          <w:numId w:val="15"/>
        </w:numPr>
        <w:autoSpaceDE w:val="false"/>
        <w:autoSpaceDN w:val="false"/>
        <w:adjustRightInd w:val="false"/>
        <w:spacing w:after="0" w:lineRule="auto" w:line="480"/>
        <w:ind w:left="426"/>
        <w:jc w:val="both"/>
        <w:rPr>
          <w:rFonts w:ascii="Times New Roman" w:cs="Times New Roman" w:hAnsi="Times New Roman"/>
          <w:color w:val="000000"/>
          <w:sz w:val="24"/>
          <w:szCs w:val="24"/>
        </w:rPr>
      </w:pPr>
      <w:r>
        <w:rPr>
          <w:rFonts w:ascii="Times New Roman" w:cs="Times New Roman" w:hAnsi="Times New Roman"/>
          <w:bCs/>
          <w:sz w:val="24"/>
          <w:szCs w:val="24"/>
        </w:rPr>
        <w:t>Kanker</w:t>
      </w:r>
      <w:r>
        <w:rPr>
          <w:rFonts w:ascii="Times New Roman" w:cs="Times New Roman" w:hAnsi="Times New Roman"/>
          <w:sz w:val="24"/>
          <w:szCs w:val="24"/>
        </w:rPr>
        <w:t xml:space="preserve"> Serviks </w:t>
      </w:r>
    </w:p>
    <w:p>
      <w:pPr>
        <w:pStyle w:val="style0"/>
        <w:autoSpaceDE w:val="false"/>
        <w:autoSpaceDN w:val="false"/>
        <w:adjustRightInd w:val="false"/>
        <w:spacing w:after="0" w:lineRule="auto" w:line="480"/>
        <w:jc w:val="both"/>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ab/>
      </w:r>
      <w:r>
        <w:rPr>
          <w:rFonts w:ascii="Times New Roman" w:cs="Times New Roman" w:hAnsi="Times New Roman"/>
          <w:color w:val="000000"/>
          <w:sz w:val="24"/>
          <w:szCs w:val="24"/>
        </w:rPr>
        <w:t>Kanker serviks merupakan kanker yang terjadi pada leher rahim wanita. Leher rahim merupakan salah satu daerah pada organ reproduksi wanita yang menjadi pintu masuk ke arah rahim. terletak diantara rahim (uterus) dengan vagina. Serviks terletak di posisi terendah dari rahim wanita</w:t>
      </w:r>
      <w:r>
        <w:rPr>
          <w:rFonts w:ascii="Times New Roman" w:cs="Times New Roman" w:hAnsi="Times New Roman"/>
          <w:color w:val="000000"/>
          <w:sz w:val="24"/>
          <w:szCs w:val="24"/>
          <w:lang w:val="en-ID"/>
        </w:rPr>
        <w:t>.</w:t>
      </w:r>
    </w:p>
    <w:p>
      <w:pPr>
        <w:pStyle w:val="style179"/>
        <w:numPr>
          <w:ilvl w:val="0"/>
          <w:numId w:val="15"/>
        </w:numPr>
        <w:spacing w:after="0" w:lineRule="auto" w:line="480"/>
        <w:ind w:left="709" w:hanging="709"/>
        <w:jc w:val="both"/>
        <w:rPr>
          <w:rFonts w:ascii="Times New Roman" w:cs="Times New Roman" w:hAnsi="Times New Roman"/>
          <w:color w:val="000000"/>
          <w:sz w:val="24"/>
          <w:szCs w:val="24"/>
        </w:rPr>
      </w:pPr>
      <w:r>
        <w:rPr>
          <w:rFonts w:ascii="Times New Roman" w:cs="Times New Roman" w:hAnsi="Times New Roman"/>
          <w:bCs/>
          <w:sz w:val="24"/>
          <w:szCs w:val="24"/>
        </w:rPr>
        <w:t>Infeksi</w:t>
      </w:r>
      <w:r>
        <w:rPr>
          <w:rFonts w:ascii="Times New Roman" w:cs="Times New Roman" w:hAnsi="Times New Roman"/>
          <w:color w:val="000000"/>
          <w:sz w:val="24"/>
          <w:szCs w:val="24"/>
        </w:rPr>
        <w:t xml:space="preserve"> Saluran Reproduksi </w:t>
      </w:r>
    </w:p>
    <w:p>
      <w:pPr>
        <w:pStyle w:val="style0"/>
        <w:autoSpaceDE w:val="false"/>
        <w:autoSpaceDN w:val="false"/>
        <w:adjustRightInd w:val="false"/>
        <w:spacing w:after="0" w:lineRule="auto" w:line="480"/>
        <w:jc w:val="both"/>
        <w:rPr>
          <w:rFonts w:ascii="Times New Roman" w:cs="Times New Roman" w:hAnsi="Times New Roman"/>
          <w:color w:val="000000"/>
          <w:sz w:val="24"/>
          <w:szCs w:val="24"/>
        </w:rPr>
      </w:pPr>
      <w:r>
        <w:rPr>
          <w:rFonts w:ascii="Times New Roman" w:cs="Times New Roman" w:hAnsi="Times New Roman"/>
          <w:color w:val="000000"/>
          <w:sz w:val="24"/>
          <w:szCs w:val="24"/>
          <w:lang w:val="en-ID"/>
        </w:rPr>
        <w:tab/>
      </w:r>
      <w:r>
        <w:rPr>
          <w:rFonts w:ascii="Times New Roman" w:cs="Times New Roman" w:hAnsi="Times New Roman"/>
          <w:color w:val="000000"/>
          <w:sz w:val="24"/>
          <w:szCs w:val="24"/>
        </w:rPr>
        <w:t>Salah satu gejala ISR adalah keputihan.</w:t>
      </w:r>
      <w:r>
        <w:rPr>
          <w:rFonts w:ascii="Times New Roman" w:cs="Times New Roman" w:hAnsi="Times New Roman"/>
          <w:color w:val="000000"/>
          <w:sz w:val="24"/>
          <w:szCs w:val="24"/>
          <w:lang w:val="en-ID"/>
        </w:rPr>
        <w:t xml:space="preserve"> </w:t>
      </w:r>
      <w:r>
        <w:rPr>
          <w:rFonts w:ascii="Times New Roman" w:cs="Times New Roman" w:hAnsi="Times New Roman"/>
          <w:color w:val="000000"/>
          <w:sz w:val="24"/>
          <w:szCs w:val="24"/>
        </w:rPr>
        <w:t xml:space="preserve">Penyebab utama keputihan patologis ialah infeksi (jamur, kuman, parasit, dan virus). Selain penyebab utama, </w:t>
      </w:r>
      <w:r>
        <w:rPr>
          <w:rFonts w:ascii="Times New Roman" w:cs="Times New Roman" w:hAnsi="Times New Roman"/>
          <w:color w:val="000000"/>
          <w:sz w:val="24"/>
          <w:szCs w:val="24"/>
        </w:rPr>
        <w:t>keputihan patologis juga dapat disebabkan karena kurangnya perawatan remaja</w:t>
      </w:r>
      <w:r>
        <w:rPr>
          <w:rFonts w:ascii="Times New Roman" w:cs="Times New Roman" w:hAnsi="Times New Roman"/>
          <w:color w:val="ffffff"/>
          <w:sz w:val="24"/>
          <w:szCs w:val="24"/>
        </w:rPr>
        <w:t>p</w:t>
      </w:r>
      <w:r>
        <w:rPr>
          <w:rFonts w:ascii="Times New Roman" w:cs="Times New Roman" w:hAnsi="Times New Roman"/>
          <w:color w:val="000000"/>
          <w:sz w:val="24"/>
          <w:szCs w:val="24"/>
        </w:rPr>
        <w:t>perempuan terhadap alat genitalia seperti tidak mencuci vagina dengan air mengalir, mencuci vagina dengan air yang tergenang di ember, pembilas secara berlebihan, meggunakan celana yang tidak menyerap keringat, jarang mengganti celana dalam dan tidak sering menganti pembalut secara rutin.</w:t>
      </w:r>
    </w:p>
    <w:p>
      <w:pPr>
        <w:pStyle w:val="style0"/>
        <w:autoSpaceDE w:val="false"/>
        <w:autoSpaceDN w:val="false"/>
        <w:adjustRightInd w:val="false"/>
        <w:spacing w:after="0" w:lineRule="auto" w:line="480"/>
        <w:ind w:left="993"/>
        <w:jc w:val="both"/>
        <w:rPr>
          <w:rFonts w:ascii="Times New Roman" w:cs="Times New Roman" w:hAnsi="Times New Roman"/>
          <w:color w:val="000000"/>
          <w:sz w:val="24"/>
          <w:szCs w:val="24"/>
        </w:rPr>
      </w:pPr>
    </w:p>
    <w:p>
      <w:pPr>
        <w:pStyle w:val="style179"/>
        <w:numPr>
          <w:ilvl w:val="1"/>
          <w:numId w:val="8"/>
        </w:numPr>
        <w:spacing w:after="0" w:lineRule="auto" w:line="480"/>
        <w:ind w:left="709" w:hanging="709"/>
        <w:rPr>
          <w:rFonts w:ascii="Times New Roman" w:cs="Times New Roman" w:hAnsi="Times New Roman"/>
          <w:b/>
          <w:sz w:val="24"/>
          <w:szCs w:val="24"/>
        </w:rPr>
      </w:pPr>
      <w:r>
        <w:rPr>
          <w:rFonts w:ascii="Times New Roman" w:cs="Times New Roman" w:hAnsi="Times New Roman"/>
          <w:b/>
          <w:sz w:val="24"/>
          <w:szCs w:val="24"/>
        </w:rPr>
        <w:t xml:space="preserve">Model Konsep Keperawatan Nola J Pender  </w:t>
      </w:r>
    </w:p>
    <w:p>
      <w:pPr>
        <w:pStyle w:val="style0"/>
        <w:spacing w:after="0" w:lineRule="auto" w:line="480"/>
        <w:jc w:val="both"/>
        <w:rPr>
          <w:rFonts w:ascii="Times New Roman" w:cs="Times New Roman" w:hAnsi="Times New Roman"/>
          <w:bCs/>
          <w:sz w:val="24"/>
          <w:szCs w:val="24"/>
        </w:rPr>
      </w:pPr>
      <w:r>
        <w:rPr>
          <w:rFonts w:ascii="Times New Roman" w:cs="Times New Roman" w:hAnsi="Times New Roman"/>
          <w:bCs/>
          <w:sz w:val="24"/>
          <w:szCs w:val="24"/>
          <w:lang w:val="en-ID"/>
        </w:rPr>
        <w:tab/>
      </w:r>
      <w:r>
        <w:rPr>
          <w:rFonts w:ascii="Times New Roman" w:cs="Times New Roman" w:hAnsi="Times New Roman"/>
          <w:bCs/>
          <w:sz w:val="24"/>
          <w:szCs w:val="24"/>
        </w:rPr>
        <w:t>Berawal dari terbitan Nola J Pender tentang “</w:t>
      </w:r>
      <w:r>
        <w:rPr>
          <w:rFonts w:ascii="Times New Roman" w:cs="Times New Roman" w:hAnsi="Times New Roman"/>
          <w:bCs/>
          <w:i/>
          <w:iCs/>
          <w:sz w:val="24"/>
          <w:szCs w:val="24"/>
        </w:rPr>
        <w:t>A conceptual Model For Preventive Health Behavior</w:t>
      </w:r>
      <w:r>
        <w:rPr>
          <w:rFonts w:ascii="Times New Roman" w:cs="Times New Roman" w:hAnsi="Times New Roman"/>
          <w:bCs/>
          <w:sz w:val="24"/>
          <w:szCs w:val="24"/>
        </w:rPr>
        <w:t xml:space="preserve">”. Pender menganalisis bahwa seorang individu  mengambil keputusan bagi diri mereka sendiri dalam pelayanan kesehatan seperti bagaimana tindakan individu tersebut untuk mencegah diri mereka agar tidak terkena penyakit. Dimana teori ini berfokus pada pentingnya pendidikan kesehatan dan pencegahan penyakit  merupakan suatu hal logis, wajar dan ekonomis serta perilaku, dalam pandangan menurut Pender, manusia mencoba menciptakan kondisi agar tetap hidup dimana mereka dapat mengekspresikan keunikannya atau perbedaannya dengan orang lain. Teori pembelajaran sosial yang merupakan pusat </w:t>
      </w:r>
      <w:r>
        <w:rPr>
          <w:rFonts w:ascii="Times New Roman" w:cs="Times New Roman" w:hAnsi="Times New Roman"/>
          <w:bCs/>
          <w:i/>
          <w:iCs/>
          <w:sz w:val="24"/>
          <w:szCs w:val="24"/>
        </w:rPr>
        <w:t>Health Promotion model</w:t>
      </w:r>
      <w:r>
        <w:rPr>
          <w:rFonts w:ascii="Times New Roman" w:cs="Times New Roman" w:hAnsi="Times New Roman"/>
          <w:bCs/>
          <w:sz w:val="24"/>
          <w:szCs w:val="24"/>
        </w:rPr>
        <w:t xml:space="preserve"> yang kemudian disingkat HPM yang menjadi edisi pertama tulisannya dalam </w:t>
      </w:r>
      <w:r>
        <w:rPr>
          <w:rFonts w:ascii="Times New Roman" w:cs="Times New Roman" w:hAnsi="Times New Roman"/>
          <w:bCs/>
          <w:i/>
          <w:iCs/>
          <w:sz w:val="24"/>
          <w:szCs w:val="24"/>
        </w:rPr>
        <w:t>Health Promotion in Nursing Practice</w:t>
      </w:r>
      <w:r>
        <w:rPr>
          <w:rFonts w:ascii="Times New Roman" w:cs="Times New Roman" w:hAnsi="Times New Roman"/>
          <w:bCs/>
          <w:sz w:val="24"/>
          <w:szCs w:val="24"/>
        </w:rPr>
        <w:t xml:space="preserve"> pada tahun 1982. </w:t>
      </w:r>
    </w:p>
    <w:p>
      <w:pPr>
        <w:pStyle w:val="style0"/>
        <w:spacing w:after="0" w:lineRule="auto" w:line="480"/>
        <w:jc w:val="both"/>
        <w:rPr>
          <w:rFonts w:ascii="Times New Roman" w:cs="Times New Roman" w:hAnsi="Times New Roman"/>
          <w:bCs/>
          <w:sz w:val="24"/>
          <w:szCs w:val="24"/>
        </w:rPr>
      </w:pPr>
      <w:r>
        <w:rPr>
          <w:rFonts w:ascii="Times New Roman" w:cs="Times New Roman" w:hAnsi="Times New Roman"/>
          <w:bCs/>
          <w:sz w:val="24"/>
          <w:szCs w:val="24"/>
        </w:rPr>
        <w:t xml:space="preserve">Pender menggambarkan bahwa HPM dapat digunakan antara lain : </w:t>
      </w:r>
    </w:p>
    <w:p>
      <w:pPr>
        <w:pStyle w:val="style179"/>
        <w:numPr>
          <w:ilvl w:val="0"/>
          <w:numId w:val="29"/>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Manusia</w:t>
      </w:r>
    </w:p>
    <w:p>
      <w:pPr>
        <w:pStyle w:val="style0"/>
        <w:spacing w:after="0" w:lineRule="auto" w:line="480"/>
        <w:jc w:val="both"/>
        <w:rPr>
          <w:rFonts w:ascii="Times New Roman" w:cs="Times New Roman" w:hAnsi="Times New Roman"/>
          <w:bCs/>
          <w:sz w:val="24"/>
          <w:szCs w:val="24"/>
        </w:rPr>
      </w:pPr>
      <w:r>
        <w:rPr>
          <w:rFonts w:ascii="Times New Roman" w:cs="Times New Roman" w:hAnsi="Times New Roman"/>
          <w:bCs/>
          <w:sz w:val="24"/>
          <w:szCs w:val="24"/>
          <w:lang w:val="en-ID"/>
        </w:rPr>
        <w:tab/>
      </w:r>
      <w:r>
        <w:rPr>
          <w:rFonts w:ascii="Times New Roman" w:cs="Times New Roman" w:hAnsi="Times New Roman"/>
          <w:bCs/>
          <w:sz w:val="24"/>
          <w:szCs w:val="24"/>
        </w:rPr>
        <w:t xml:space="preserve">Dalam melihat perilaku individu hubungannya dengan mempromosikan kesehatan dan perilaku yang spesifik seperti berolahraga. Dalam revisinya muncul variabel baru yang mempengaruhi seseorang dalam melakukan aktifitasnya mempromosikan kesehatan yakni afek yang berkaitan dengan aktifitas, komitmen </w:t>
      </w:r>
      <w:r>
        <w:rPr>
          <w:rFonts w:ascii="Times New Roman" w:cs="Times New Roman" w:hAnsi="Times New Roman"/>
          <w:bCs/>
          <w:sz w:val="24"/>
          <w:szCs w:val="24"/>
        </w:rPr>
        <w:t>terhadap rencana tindakan dan pilihan &amp; tuntutan yang bersaing yang sifatnya harus.</w:t>
      </w:r>
    </w:p>
    <w:p>
      <w:pPr>
        <w:pStyle w:val="style179"/>
        <w:numPr>
          <w:ilvl w:val="0"/>
          <w:numId w:val="29"/>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 xml:space="preserve">Keperawatan </w:t>
      </w:r>
    </w:p>
    <w:p>
      <w:pPr>
        <w:pStyle w:val="style0"/>
        <w:spacing w:after="0" w:lineRule="auto" w:line="480"/>
        <w:jc w:val="both"/>
        <w:rPr>
          <w:rFonts w:ascii="Times New Roman" w:cs="Times New Roman" w:hAnsi="Times New Roman"/>
          <w:bCs/>
          <w:sz w:val="24"/>
          <w:szCs w:val="24"/>
          <w:lang w:val="en-ID"/>
        </w:rPr>
      </w:pPr>
      <w:r>
        <w:rPr>
          <w:rFonts w:ascii="Times New Roman" w:cs="Times New Roman" w:hAnsi="Times New Roman"/>
          <w:bCs/>
          <w:sz w:val="24"/>
          <w:szCs w:val="24"/>
          <w:lang w:val="en-ID"/>
        </w:rPr>
        <w:tab/>
      </w:r>
      <w:r>
        <w:rPr>
          <w:rFonts w:ascii="Times New Roman" w:cs="Times New Roman" w:hAnsi="Times New Roman"/>
          <w:bCs/>
          <w:sz w:val="24"/>
          <w:szCs w:val="24"/>
        </w:rPr>
        <w:t>Asumsi utama Pender menekankan pada perspektif ilmu perilaku dan peran aktif individu dalam mengatur perilaku kesehatan dan memodifikasi lingkungan</w:t>
      </w:r>
      <w:r>
        <w:rPr>
          <w:rFonts w:ascii="Times New Roman" w:cs="Times New Roman" w:hAnsi="Times New Roman"/>
          <w:bCs/>
          <w:sz w:val="24"/>
          <w:szCs w:val="24"/>
          <w:lang w:val="en-ID"/>
        </w:rPr>
        <w:t>.</w:t>
      </w:r>
    </w:p>
    <w:p>
      <w:pPr>
        <w:pStyle w:val="style179"/>
        <w:numPr>
          <w:ilvl w:val="0"/>
          <w:numId w:val="29"/>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Lingkungan</w:t>
      </w:r>
    </w:p>
    <w:p>
      <w:pPr>
        <w:pStyle w:val="style0"/>
        <w:spacing w:after="0" w:lineRule="auto" w:line="480"/>
        <w:jc w:val="both"/>
        <w:rPr>
          <w:rFonts w:ascii="Times New Roman" w:cs="Times New Roman" w:hAnsi="Times New Roman"/>
          <w:bCs/>
          <w:sz w:val="24"/>
          <w:szCs w:val="24"/>
          <w:lang w:val="en-ID"/>
        </w:rPr>
      </w:pPr>
      <w:r>
        <w:rPr>
          <w:rFonts w:ascii="Times New Roman" w:cs="Times New Roman" w:hAnsi="Times New Roman"/>
          <w:bCs/>
          <w:sz w:val="24"/>
          <w:szCs w:val="24"/>
          <w:lang w:val="en-ID"/>
        </w:rPr>
        <w:tab/>
      </w:r>
      <w:r>
        <w:rPr>
          <w:rFonts w:ascii="Times New Roman" w:cs="Times New Roman" w:hAnsi="Times New Roman"/>
          <w:bCs/>
          <w:spacing w:val="-2"/>
          <w:sz w:val="24"/>
          <w:szCs w:val="24"/>
        </w:rPr>
        <w:t>Pender menjelaskan bahwa keanekaragaman biopsikososial, individu memberikan efek perubahan lingkungan akibat dari interaksi seiring berjalannya waktu</w:t>
      </w:r>
      <w:r>
        <w:rPr>
          <w:rFonts w:ascii="Times New Roman" w:cs="Times New Roman" w:hAnsi="Times New Roman"/>
          <w:bCs/>
          <w:sz w:val="24"/>
          <w:szCs w:val="24"/>
          <w:lang w:val="en-ID"/>
        </w:rPr>
        <w:t>.</w:t>
      </w:r>
    </w:p>
    <w:p>
      <w:pPr>
        <w:pStyle w:val="style179"/>
        <w:numPr>
          <w:ilvl w:val="0"/>
          <w:numId w:val="29"/>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Kesehatan</w:t>
      </w:r>
    </w:p>
    <w:p>
      <w:pPr>
        <w:pStyle w:val="style0"/>
        <w:spacing w:after="0" w:lineRule="auto" w:line="480"/>
        <w:jc w:val="both"/>
        <w:rPr>
          <w:rFonts w:ascii="Times New Roman" w:cs="Times New Roman" w:hAnsi="Times New Roman"/>
          <w:bCs/>
          <w:sz w:val="24"/>
          <w:szCs w:val="24"/>
          <w:lang w:val="en-ID"/>
        </w:rPr>
      </w:pPr>
      <w:r>
        <w:rPr>
          <w:rFonts w:ascii="Times New Roman" w:cs="Times New Roman" w:hAnsi="Times New Roman"/>
          <w:bCs/>
          <w:sz w:val="24"/>
          <w:szCs w:val="24"/>
          <w:lang w:val="en-ID"/>
        </w:rPr>
        <w:tab/>
      </w:r>
      <w:r>
        <w:rPr>
          <w:rFonts w:ascii="Times New Roman" w:cs="Times New Roman" w:hAnsi="Times New Roman"/>
          <w:bCs/>
          <w:sz w:val="24"/>
          <w:szCs w:val="24"/>
        </w:rPr>
        <w:t>Pender memberikan instrumen profil gaya hidup yang mempromosikan kesehatan / Health Promotion Life Style Profil untuk menilai gaya hidup yang mempromosikan kesehatan</w:t>
      </w:r>
      <w:r>
        <w:rPr>
          <w:rFonts w:ascii="Times New Roman" w:cs="Times New Roman" w:hAnsi="Times New Roman"/>
          <w:bCs/>
          <w:sz w:val="24"/>
          <w:szCs w:val="24"/>
          <w:lang w:val="en-ID"/>
        </w:rPr>
        <w:t>.</w:t>
      </w:r>
    </w:p>
    <w:p>
      <w:pPr>
        <w:pStyle w:val="style179"/>
        <w:numPr>
          <w:ilvl w:val="0"/>
          <w:numId w:val="29"/>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Sakit</w:t>
      </w:r>
    </w:p>
    <w:p>
      <w:pPr>
        <w:pStyle w:val="style0"/>
        <w:spacing w:after="0" w:lineRule="auto" w:line="480"/>
        <w:jc w:val="both"/>
        <w:rPr>
          <w:rFonts w:ascii="Times New Roman" w:cs="Times New Roman" w:hAnsi="Times New Roman"/>
          <w:bCs/>
          <w:sz w:val="24"/>
          <w:szCs w:val="24"/>
          <w:lang w:val="en-ID"/>
        </w:rPr>
      </w:pPr>
      <w:r>
        <w:rPr>
          <w:rFonts w:ascii="Times New Roman" w:cs="Times New Roman" w:hAnsi="Times New Roman"/>
          <w:bCs/>
          <w:sz w:val="24"/>
          <w:szCs w:val="24"/>
          <w:lang w:val="en-ID"/>
        </w:rPr>
        <w:tab/>
      </w:r>
      <w:r>
        <w:rPr>
          <w:rFonts w:ascii="Times New Roman" w:cs="Times New Roman" w:hAnsi="Times New Roman"/>
          <w:bCs/>
          <w:sz w:val="24"/>
          <w:szCs w:val="24"/>
        </w:rPr>
        <w:t>Sakit mencirikan seluruh kejadian baik akut maupun kronis yang membatasi seseorang dalam melakukan aktifitas dengan sehat</w:t>
      </w:r>
      <w:r>
        <w:rPr>
          <w:rFonts w:ascii="Times New Roman" w:cs="Times New Roman" w:hAnsi="Times New Roman"/>
          <w:bCs/>
          <w:sz w:val="24"/>
          <w:szCs w:val="24"/>
          <w:lang w:val="en-ID"/>
        </w:rPr>
        <w:t>.</w:t>
      </w:r>
    </w:p>
    <w:p>
      <w:pPr>
        <w:pStyle w:val="style0"/>
        <w:spacing w:after="0" w:lineRule="auto" w:line="480"/>
        <w:jc w:val="both"/>
        <w:rPr>
          <w:rFonts w:ascii="Times New Roman" w:cs="Times New Roman" w:hAnsi="Times New Roman"/>
          <w:bCs/>
          <w:sz w:val="24"/>
          <w:szCs w:val="24"/>
        </w:rPr>
      </w:pPr>
      <w:r>
        <w:rPr>
          <w:rFonts w:ascii="Times New Roman" w:cs="Times New Roman" w:hAnsi="Times New Roman"/>
          <w:bCs/>
          <w:sz w:val="24"/>
          <w:szCs w:val="24"/>
        </w:rPr>
        <w:t xml:space="preserve">Teori Health Promotion Model Menurut Nola J Pender  : </w:t>
      </w:r>
    </w:p>
    <w:p>
      <w:pPr>
        <w:pStyle w:val="style179"/>
        <w:numPr>
          <w:ilvl w:val="0"/>
          <w:numId w:val="7"/>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Theory Of Reason Action &amp; Theory Of Planned Behavior</w:t>
      </w:r>
    </w:p>
    <w:p>
      <w:pPr>
        <w:pStyle w:val="style0"/>
        <w:spacing w:after="0" w:lineRule="auto" w:line="480"/>
        <w:jc w:val="both"/>
        <w:rPr>
          <w:rFonts w:ascii="Times New Roman" w:cs="Times New Roman" w:hAnsi="Times New Roman"/>
          <w:bCs/>
          <w:sz w:val="24"/>
          <w:szCs w:val="24"/>
          <w:lang w:val="en-ID"/>
        </w:rPr>
      </w:pPr>
      <w:r>
        <w:rPr>
          <w:rFonts w:ascii="Times New Roman" w:cs="Times New Roman" w:hAnsi="Times New Roman"/>
          <w:bCs/>
          <w:sz w:val="24"/>
          <w:szCs w:val="24"/>
          <w:lang w:val="en-ID"/>
        </w:rPr>
        <w:tab/>
      </w:r>
      <w:r>
        <w:rPr>
          <w:rFonts w:ascii="Times New Roman" w:cs="Times New Roman" w:hAnsi="Times New Roman"/>
          <w:bCs/>
          <w:sz w:val="24"/>
          <w:szCs w:val="24"/>
        </w:rPr>
        <w:t>Teori ini berasumsi bahwa perilaku atas suatu kemauan didasari atas kontrol  diri dan bukan sebagai hambatan untuk menunjukkan perilaku. Kepercayaan adalah pondasi dalam struktur konseptual dengan memperhatikan prediksi sehingga akan diikuti oleh perilaku dari seseorang</w:t>
      </w:r>
      <w:r>
        <w:rPr>
          <w:rFonts w:ascii="Times New Roman" w:cs="Times New Roman" w:hAnsi="Times New Roman"/>
          <w:bCs/>
          <w:sz w:val="24"/>
          <w:szCs w:val="24"/>
          <w:lang w:val="en-ID"/>
        </w:rPr>
        <w:t>.</w:t>
      </w:r>
    </w:p>
    <w:p>
      <w:pPr>
        <w:pStyle w:val="style0"/>
        <w:rPr>
          <w:rFonts w:ascii="Times New Roman" w:cs="Times New Roman" w:hAnsi="Times New Roman"/>
          <w:bCs/>
          <w:sz w:val="24"/>
          <w:szCs w:val="24"/>
          <w:lang w:val="en-ID"/>
        </w:rPr>
      </w:pPr>
      <w:r>
        <w:rPr>
          <w:rFonts w:ascii="Times New Roman" w:cs="Times New Roman" w:hAnsi="Times New Roman"/>
          <w:bCs/>
          <w:sz w:val="24"/>
          <w:szCs w:val="24"/>
          <w:lang w:val="en-ID"/>
        </w:rPr>
        <w:br w:type="page"/>
      </w:r>
    </w:p>
    <w:p>
      <w:pPr>
        <w:pStyle w:val="style179"/>
        <w:numPr>
          <w:ilvl w:val="0"/>
          <w:numId w:val="7"/>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Social Cognitive Theory (Self-Efficacy)</w:t>
      </w:r>
    </w:p>
    <w:p>
      <w:pPr>
        <w:pStyle w:val="style0"/>
        <w:spacing w:after="0" w:lineRule="auto" w:line="480"/>
        <w:jc w:val="both"/>
        <w:rPr>
          <w:rFonts w:ascii="Times New Roman" w:cs="Times New Roman" w:hAnsi="Times New Roman"/>
          <w:bCs/>
          <w:sz w:val="24"/>
          <w:szCs w:val="24"/>
        </w:rPr>
      </w:pPr>
      <w:r>
        <w:rPr>
          <w:rFonts w:ascii="Times New Roman" w:cs="Times New Roman" w:hAnsi="Times New Roman"/>
          <w:bCs/>
          <w:sz w:val="24"/>
          <w:szCs w:val="24"/>
          <w:lang w:val="en-ID"/>
        </w:rPr>
        <w:tab/>
      </w:r>
      <w:r>
        <w:rPr>
          <w:rFonts w:ascii="Times New Roman" w:cs="Times New Roman" w:hAnsi="Times New Roman"/>
          <w:bCs/>
          <w:sz w:val="24"/>
          <w:szCs w:val="24"/>
        </w:rPr>
        <w:t>Teori kognitif sosial adalah sebuah pendeketan teori tentang perilaku manusia yang menerangkan suatu hubungan atau kejadian timbal balik pada tindakan yang menentukan interaksi dengan yang lain.</w:t>
      </w:r>
    </w:p>
    <w:p>
      <w:pPr>
        <w:pStyle w:val="style179"/>
        <w:numPr>
          <w:ilvl w:val="0"/>
          <w:numId w:val="7"/>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 xml:space="preserve">The Theory Of Interpersonal Behavior </w:t>
      </w:r>
    </w:p>
    <w:p>
      <w:pPr>
        <w:pStyle w:val="style0"/>
        <w:spacing w:after="0" w:lineRule="auto" w:line="480"/>
        <w:jc w:val="both"/>
        <w:rPr>
          <w:rFonts w:ascii="Times New Roman" w:cs="Times New Roman" w:hAnsi="Times New Roman"/>
          <w:bCs/>
          <w:sz w:val="24"/>
          <w:szCs w:val="24"/>
          <w:lang w:val="en-ID"/>
        </w:rPr>
      </w:pPr>
      <w:r>
        <w:rPr>
          <w:rFonts w:ascii="Times New Roman" w:cs="Times New Roman" w:hAnsi="Times New Roman"/>
          <w:bCs/>
          <w:sz w:val="24"/>
          <w:szCs w:val="24"/>
          <w:lang w:val="en-ID"/>
        </w:rPr>
        <w:tab/>
      </w:r>
      <w:r>
        <w:rPr>
          <w:rFonts w:ascii="Times New Roman" w:cs="Times New Roman" w:hAnsi="Times New Roman"/>
          <w:bCs/>
          <w:spacing w:val="6"/>
          <w:sz w:val="24"/>
          <w:szCs w:val="24"/>
        </w:rPr>
        <w:t>Meliputi afektif dan psikologis dalam kekuatan habit, faktor ini menjelaskan tentang perilaku merupakan hal untuk memberikan perhatian dalam model perilaku lain</w:t>
      </w:r>
      <w:r>
        <w:rPr>
          <w:rFonts w:ascii="Times New Roman" w:cs="Times New Roman" w:hAnsi="Times New Roman"/>
          <w:bCs/>
          <w:sz w:val="24"/>
          <w:szCs w:val="24"/>
          <w:lang w:val="en-ID"/>
        </w:rPr>
        <w:t>.</w:t>
      </w:r>
    </w:p>
    <w:p>
      <w:pPr>
        <w:pStyle w:val="style179"/>
        <w:numPr>
          <w:ilvl w:val="0"/>
          <w:numId w:val="7"/>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 xml:space="preserve">Cognitive Evaluasion Theory </w:t>
      </w:r>
    </w:p>
    <w:p>
      <w:pPr>
        <w:pStyle w:val="style0"/>
        <w:spacing w:after="0" w:lineRule="auto" w:line="480"/>
        <w:jc w:val="both"/>
        <w:rPr>
          <w:rFonts w:ascii="Times New Roman" w:cs="Times New Roman" w:hAnsi="Times New Roman"/>
          <w:bCs/>
          <w:spacing w:val="6"/>
          <w:sz w:val="24"/>
          <w:szCs w:val="24"/>
        </w:rPr>
      </w:pPr>
      <w:r>
        <w:rPr>
          <w:rFonts w:ascii="Times New Roman" w:cs="Times New Roman" w:hAnsi="Times New Roman"/>
          <w:bCs/>
          <w:sz w:val="24"/>
          <w:szCs w:val="24"/>
          <w:lang w:val="en-ID"/>
        </w:rPr>
        <w:tab/>
      </w:r>
      <w:r>
        <w:rPr>
          <w:rFonts w:ascii="Times New Roman" w:cs="Times New Roman" w:hAnsi="Times New Roman"/>
          <w:bCs/>
          <w:spacing w:val="6"/>
          <w:sz w:val="24"/>
          <w:szCs w:val="24"/>
        </w:rPr>
        <w:t>Motivasi adalah dasar dari psikologisnya, motivasi intrinsic adalah energi dalam kebutuhan dirinya dan hubungan dalam kompetensi untuk nilai perilaku personal.</w:t>
      </w:r>
    </w:p>
    <w:p>
      <w:pPr>
        <w:pStyle w:val="style179"/>
        <w:numPr>
          <w:ilvl w:val="0"/>
          <w:numId w:val="7"/>
        </w:numPr>
        <w:spacing w:after="0" w:lineRule="auto" w:line="480"/>
        <w:ind w:hanging="720"/>
        <w:jc w:val="both"/>
        <w:rPr>
          <w:rFonts w:ascii="Times New Roman" w:cs="Times New Roman" w:hAnsi="Times New Roman"/>
          <w:bCs/>
          <w:sz w:val="24"/>
          <w:szCs w:val="24"/>
        </w:rPr>
      </w:pPr>
      <w:r>
        <w:rPr>
          <w:rFonts w:ascii="Times New Roman" w:cs="Times New Roman" w:hAnsi="Times New Roman"/>
          <w:bCs/>
          <w:sz w:val="24"/>
          <w:szCs w:val="24"/>
        </w:rPr>
        <w:t xml:space="preserve">The Interaction Model Of Chen Health Behavior </w:t>
      </w:r>
    </w:p>
    <w:p>
      <w:pPr>
        <w:pStyle w:val="style0"/>
        <w:spacing w:after="0" w:lineRule="auto" w:line="480"/>
        <w:jc w:val="both"/>
        <w:rPr>
          <w:rFonts w:ascii="Times New Roman" w:cs="Times New Roman" w:hAnsi="Times New Roman"/>
          <w:bCs/>
          <w:sz w:val="24"/>
          <w:szCs w:val="24"/>
          <w:lang w:val="en-ID"/>
        </w:rPr>
      </w:pPr>
      <w:r>
        <w:rPr>
          <w:rFonts w:ascii="Times New Roman" w:cs="Times New Roman" w:hAnsi="Times New Roman"/>
          <w:bCs/>
          <w:sz w:val="24"/>
          <w:szCs w:val="24"/>
          <w:lang w:val="en-ID"/>
        </w:rPr>
        <w:tab/>
      </w:r>
      <w:r>
        <w:rPr>
          <w:rFonts w:ascii="Times New Roman" w:cs="Times New Roman" w:hAnsi="Times New Roman"/>
          <w:bCs/>
          <w:sz w:val="24"/>
          <w:szCs w:val="24"/>
        </w:rPr>
        <w:t>Model interaksi yang berfokus pada karakteristik klien untuk menyediakan informasi secara komperehensif berupa tindakan langsung guna pengurangan resiko dan promosi kesehatan</w:t>
      </w:r>
      <w:r>
        <w:rPr>
          <w:rFonts w:ascii="Times New Roman" w:cs="Times New Roman" w:hAnsi="Times New Roman"/>
          <w:bCs/>
          <w:sz w:val="24"/>
          <w:szCs w:val="24"/>
          <w:lang w:val="en-ID"/>
        </w:rPr>
        <w:t>.</w:t>
      </w:r>
    </w:p>
    <w:p>
      <w:pPr>
        <w:pStyle w:val="style0"/>
        <w:spacing w:after="0" w:lineRule="auto" w:line="480"/>
        <w:jc w:val="both"/>
        <w:rPr>
          <w:rFonts w:ascii="Times New Roman" w:cs="Times New Roman" w:hAnsi="Times New Roman"/>
          <w:bCs/>
          <w:sz w:val="24"/>
          <w:szCs w:val="24"/>
        </w:rPr>
      </w:pPr>
    </w:p>
    <w:p>
      <w:pPr>
        <w:pStyle w:val="style179"/>
        <w:numPr>
          <w:ilvl w:val="1"/>
          <w:numId w:val="8"/>
        </w:numPr>
        <w:spacing w:after="0" w:lineRule="auto" w:line="480"/>
        <w:ind w:left="709" w:hanging="709"/>
        <w:rPr>
          <w:rFonts w:ascii="Times New Roman" w:cs="Times New Roman" w:hAnsi="Times New Roman"/>
          <w:b/>
          <w:sz w:val="24"/>
          <w:szCs w:val="24"/>
        </w:rPr>
      </w:pPr>
      <w:r>
        <w:rPr>
          <w:rFonts w:ascii="Times New Roman" w:cs="Times New Roman" w:hAnsi="Times New Roman"/>
          <w:b/>
          <w:sz w:val="24"/>
          <w:szCs w:val="24"/>
        </w:rPr>
        <w:t xml:space="preserve">Hubungan Antar Konsep </w:t>
      </w:r>
    </w:p>
    <w:p>
      <w:pPr>
        <w:pStyle w:val="style0"/>
        <w:spacing w:after="0" w:lineRule="auto" w:line="480"/>
        <w:jc w:val="both"/>
        <w:rPr>
          <w:rFonts w:ascii="Times New Roman" w:cs="Times New Roman" w:hAnsi="Times New Roman"/>
          <w:bCs/>
          <w:sz w:val="24"/>
          <w:szCs w:val="24"/>
          <w:lang w:val="en-ID"/>
        </w:rPr>
      </w:pPr>
      <w:r>
        <w:rPr>
          <w:rFonts w:ascii="Times New Roman" w:cs="Times New Roman" w:hAnsi="Times New Roman"/>
          <w:bCs/>
          <w:sz w:val="24"/>
          <w:szCs w:val="24"/>
        </w:rPr>
        <w:tab/>
      </w:r>
      <w:r>
        <w:rPr>
          <w:rFonts w:ascii="Times New Roman" w:cs="Times New Roman" w:hAnsi="Times New Roman"/>
          <w:bCs/>
          <w:sz w:val="24"/>
          <w:szCs w:val="24"/>
        </w:rPr>
        <w:t xml:space="preserve">Teori konsep milik Nola J Pender lebih menjelaskan kepada Health Promotion Model dan berfokus pada pentingnya pendidikan kesehatan dan pencegahan penyakit, Pender menjelaskan interaksi manusia dengan lingkungan fisik dan interpersonalnya dalam berbagai dimensi. Teori pemahaman Nola J Pender berasumsi bahwa perilaku adalah sebuah kemauan setiap individu sehingga pendidikan kesehatan merupakan salah satu cara yang dianggap paling efektif untuk </w:t>
      </w:r>
      <w:r>
        <w:rPr>
          <w:rFonts w:ascii="Times New Roman" w:cs="Times New Roman" w:hAnsi="Times New Roman"/>
          <w:bCs/>
          <w:sz w:val="24"/>
          <w:szCs w:val="24"/>
        </w:rPr>
        <w:t>merubah pemikiran, perilaku atau sikap seseorang dalam kesehatan. Perilaku-perilaku yang dihasilkan dari pendidikan kesehatan tersebut akan sering dilakukan dan menjadi dampak langsung maupun tidak langsung bagi seseorang tersebut untuk meningkatkan status kesehatan dari individu. Seperti pada masa kini yang banyak terjadi pada remaja yakni menurunnya kesadaran dan sikap dalam menjaga kebersihan genitalia mereka. Padahal area genitalia merupakan area sensitif yang memerlukan perlakuan khusus sehingga tidak bisa diabaikans begitu saja. Disini teori Nola J Pender yang mengaplikasikan pendidikan kesehatan akan diaplikasikan pula pada para siswi kelas 9 SMPN 2 Taman Sidoarjo untuk mengetahui bagaimana pengaruh Pendidikan Kesehatan terhadap tingkat pegetahuan dan sikap menjaga kebersihan genitalia mereka. Karena apabila ketidakpedulian ini terus berlanjut maka akan mengancam kesehatan reproduksi para remaja dan memancing berbagai macam penyakit yang dapat merugikan remaja itu sendiri</w:t>
      </w:r>
      <w:r>
        <w:rPr>
          <w:rFonts w:ascii="Times New Roman" w:cs="Times New Roman" w:hAnsi="Times New Roman"/>
          <w:bCs/>
          <w:sz w:val="24"/>
          <w:szCs w:val="24"/>
          <w:lang w:val="en-ID"/>
        </w:rPr>
        <w:t>.</w:t>
      </w:r>
    </w:p>
    <w:p>
      <w:pPr>
        <w:pStyle w:val="style0"/>
        <w:rPr>
          <w:rFonts w:ascii="Times New Roman" w:cs="Times New Roman" w:hAnsi="Times New Roman"/>
          <w:bCs/>
          <w:sz w:val="24"/>
          <w:szCs w:val="24"/>
          <w:lang w:val="en-ID"/>
        </w:rPr>
      </w:pPr>
      <w:r>
        <w:rPr>
          <w:rFonts w:ascii="Times New Roman" w:cs="Times New Roman" w:hAnsi="Times New Roman"/>
          <w:bCs/>
          <w:sz w:val="24"/>
          <w:szCs w:val="24"/>
          <w:lang w:val="en-ID"/>
        </w:rPr>
        <w:br w:type="page"/>
      </w:r>
    </w:p>
    <w:p>
      <w:pPr>
        <w:pStyle w:val="style0"/>
        <w:spacing w:after="0" w:lineRule="auto" w:line="480"/>
        <w:jc w:val="center"/>
        <w:contextualSpacing/>
        <w:rPr>
          <w:rFonts w:ascii="Times New Roman" w:cs="Times New Roman" w:hAnsi="Times New Roman"/>
          <w:b/>
          <w:bCs/>
          <w:sz w:val="24"/>
          <w:szCs w:val="24"/>
        </w:rPr>
      </w:pPr>
      <w:r>
        <w:rPr>
          <w:rFonts w:ascii="Times New Roman" w:cs="Times New Roman" w:hAnsi="Times New Roman"/>
          <w:b/>
          <w:bCs/>
          <w:sz w:val="24"/>
          <w:szCs w:val="24"/>
        </w:rPr>
        <w:t>BAB 3</w:t>
      </w:r>
    </w:p>
    <w:p>
      <w:pPr>
        <w:pStyle w:val="style0"/>
        <w:spacing w:after="0" w:lineRule="auto" w:line="480"/>
        <w:jc w:val="center"/>
        <w:contextualSpacing/>
        <w:rPr>
          <w:rFonts w:ascii="Times New Roman" w:cs="Times New Roman" w:hAnsi="Times New Roman"/>
          <w:b/>
          <w:bCs/>
          <w:sz w:val="24"/>
          <w:szCs w:val="24"/>
          <w:lang w:val="en-ID"/>
        </w:rPr>
      </w:pPr>
      <w:r>
        <w:rPr>
          <w:rFonts w:ascii="Times New Roman" w:cs="Times New Roman" w:hAnsi="Times New Roman"/>
          <w:b/>
          <w:bCs/>
          <w:sz w:val="24"/>
          <w:szCs w:val="24"/>
        </w:rPr>
        <w:t>KERANGKA KONSEP</w:t>
      </w:r>
      <w:r>
        <w:rPr>
          <w:rFonts w:ascii="Times New Roman" w:cs="Times New Roman" w:hAnsi="Times New Roman"/>
          <w:b/>
          <w:bCs/>
          <w:sz w:val="24"/>
          <w:szCs w:val="24"/>
          <w:lang w:val="en-ID"/>
        </w:rPr>
        <w:t>TUAL</w:t>
      </w:r>
      <w:r>
        <w:rPr>
          <w:rFonts w:ascii="Times New Roman" w:cs="Times New Roman" w:hAnsi="Times New Roman"/>
          <w:b/>
          <w:bCs/>
          <w:sz w:val="24"/>
          <w:szCs w:val="24"/>
        </w:rPr>
        <w:t xml:space="preserve"> DAN HIPOTESIS</w:t>
      </w:r>
      <w:r>
        <w:rPr>
          <w:rFonts w:ascii="Times New Roman" w:cs="Times New Roman" w:hAnsi="Times New Roman"/>
          <w:b/>
          <w:bCs/>
          <w:sz w:val="24"/>
          <w:szCs w:val="24"/>
          <w:lang w:val="en-ID"/>
        </w:rPr>
        <w:t xml:space="preserve"> PENELITIAN</w:t>
      </w:r>
    </w:p>
    <w:p>
      <w:pPr>
        <w:pStyle w:val="style0"/>
        <w:spacing w:after="0" w:lineRule="auto" w:line="480"/>
        <w:contextualSpacing/>
        <w:rPr>
          <w:rFonts w:ascii="Times New Roman" w:cs="Times New Roman" w:hAnsi="Times New Roman"/>
          <w:sz w:val="24"/>
          <w:szCs w:val="24"/>
        </w:rPr>
      </w:pPr>
    </w:p>
    <w:p>
      <w:pPr>
        <w:pStyle w:val="style0"/>
        <w:spacing w:after="0" w:lineRule="auto" w:line="480"/>
        <w:contextualSpacing/>
        <w:rPr>
          <w:rFonts w:ascii="Times New Roman" w:cs="Times New Roman" w:hAnsi="Times New Roman"/>
          <w:b/>
          <w:bCs/>
          <w:sz w:val="24"/>
          <w:szCs w:val="24"/>
          <w:lang w:val="en-ID"/>
        </w:rPr>
      </w:pPr>
      <w:r>
        <w:rPr>
          <w:rFonts w:ascii="Times New Roman" w:cs="Times New Roman" w:hAnsi="Times New Roman"/>
          <w:b/>
          <w:bCs/>
          <w:sz w:val="24"/>
          <w:szCs w:val="24"/>
        </w:rPr>
        <w:t>3.1</w:t>
      </w:r>
      <w:r>
        <w:rPr>
          <w:rFonts w:ascii="Times New Roman" w:cs="Times New Roman" w:hAnsi="Times New Roman"/>
          <w:b/>
          <w:bCs/>
          <w:sz w:val="24"/>
          <w:szCs w:val="24"/>
        </w:rPr>
        <w:tab/>
      </w:r>
      <w:r>
        <w:rPr>
          <w:rFonts w:ascii="Times New Roman" w:cs="Times New Roman" w:hAnsi="Times New Roman"/>
          <w:b/>
          <w:bCs/>
          <w:sz w:val="24"/>
          <w:szCs w:val="24"/>
        </w:rPr>
        <w:t>Kerangka Konsep</w:t>
      </w:r>
      <w:r>
        <w:rPr>
          <w:rFonts w:ascii="Times New Roman" w:cs="Times New Roman" w:hAnsi="Times New Roman"/>
          <w:b/>
          <w:bCs/>
          <w:sz w:val="24"/>
          <w:szCs w:val="24"/>
          <w:lang w:val="en-ID"/>
        </w:rPr>
        <w:t>tual</w:t>
      </w:r>
    </w:p>
    <w:p>
      <w:pPr>
        <w:pStyle w:val="style0"/>
        <w:spacing w:after="0" w:lineRule="auto" w:line="480"/>
        <w:contextualSpacing/>
        <w:rPr>
          <w:rFonts w:ascii="Times New Roman" w:cs="Times New Roman" w:hAnsi="Times New Roman"/>
          <w:sz w:val="24"/>
          <w:szCs w:val="24"/>
          <w:lang w:val="en-ID"/>
        </w:rPr>
      </w:pPr>
      <w:r>
        <w:rPr>
          <w:lang w:val="en-US"/>
        </w:rPr>
        <mc:AlternateContent>
          <mc:Choice Requires="wpg">
            <w:drawing>
              <wp:anchor distT="0" distB="0" distL="0" distR="0" simplePos="false" relativeHeight="2" behindDoc="false" locked="false" layoutInCell="true" allowOverlap="true">
                <wp:simplePos x="0" y="0"/>
                <wp:positionH relativeFrom="column">
                  <wp:posOffset>321945</wp:posOffset>
                </wp:positionH>
                <wp:positionV relativeFrom="paragraph">
                  <wp:posOffset>337185</wp:posOffset>
                </wp:positionV>
                <wp:extent cx="4074080" cy="3695699"/>
                <wp:effectExtent l="0" t="0" r="22225" b="38100"/>
                <wp:wrapNone/>
                <wp:docPr id="1036" name="Group 2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Group">
                    <wpg:wgp>
                      <wpg:cNvGrpSpPr/>
                      <wpg:grpSpPr>
                        <a:xfrm rot="0">
                          <a:off x="0" y="0"/>
                          <a:ext cx="4074080" cy="3695699"/>
                          <a:chOff x="0" y="0"/>
                          <a:chExt cx="4074080" cy="3695700"/>
                        </a:xfrm>
                      </wpg:grpSpPr>
                      <wps:wsp>
                        <wps:cNvSpPr/>
                        <wps:spPr>
                          <a:xfrm rot="0">
                            <a:off x="0" y="161925"/>
                            <a:ext cx="4074080" cy="0"/>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0" y="161925"/>
                            <a:ext cx="0" cy="173621"/>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4067175" y="161925"/>
                            <a:ext cx="0" cy="173355"/>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2057400" y="0"/>
                            <a:ext cx="0" cy="162431"/>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1000125" y="161925"/>
                            <a:ext cx="0" cy="173621"/>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2162175" y="161925"/>
                            <a:ext cx="0" cy="173355"/>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3067050" y="161925"/>
                            <a:ext cx="0" cy="173355"/>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0" y="914400"/>
                            <a:ext cx="3715473" cy="0"/>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0" y="914400"/>
                            <a:ext cx="0" cy="150471"/>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3714750" y="914400"/>
                            <a:ext cx="0" cy="149860"/>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2162175" y="723900"/>
                            <a:ext cx="0" cy="196954"/>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695325" y="1438275"/>
                            <a:ext cx="0" cy="324276"/>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3714750" y="1438275"/>
                            <a:ext cx="0" cy="324091"/>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695325" y="3695700"/>
                            <a:ext cx="2951544" cy="0"/>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695325" y="3438525"/>
                            <a:ext cx="0" cy="254666"/>
                          </a:xfrm>
                          <a:prstGeom prst="line"/>
                          <a:ln cmpd="sng" cap="flat" w="9525">
                            <a:solidFill>
                              <a:srgbClr val="000000"/>
                            </a:solidFill>
                            <a:prstDash val="solid"/>
                            <a:round/>
                            <a:headEnd len="med" w="med" type="none"/>
                            <a:tailEnd len="med" w="med" type="none"/>
                          </a:ln>
                        </wps:spPr>
                        <wps:bodyPr>
                          <a:prstTxWarp prst="textNoShape"/>
                        </wps:bodyPr>
                      </wps:wsp>
                      <wps:wsp>
                        <wps:cNvSpPr/>
                        <wps:spPr>
                          <a:xfrm rot="0">
                            <a:off x="3638550" y="3438525"/>
                            <a:ext cx="0" cy="254642"/>
                          </a:xfrm>
                          <a:prstGeom prst="line"/>
                          <a:ln cmpd="sng" cap="flat" w="9525">
                            <a:solidFill>
                              <a:srgbClr val="000000"/>
                            </a:solidFill>
                            <a:prstDash val="solid"/>
                            <a:round/>
                            <a:headEnd len="med" w="med" type="none"/>
                            <a:tailEnd len="med" w="med" type="none"/>
                          </a:ln>
                        </wps:spPr>
                        <wps:bodyPr>
                          <a:prstTxWarp prst="textNoShape"/>
                        </wps:bodyPr>
                      </wps:wsp>
                    </wpg:wgp>
                  </a:graphicData>
                </a:graphic>
              </wp:anchor>
            </w:drawing>
          </mc:Choice>
          <mc:Fallback>
            <w:pict>
              <v:group id="1036" filled="f" stroked="f" style="position:absolute;margin-left:25.35pt;margin-top:26.55pt;width:320.79pt;height:291.0pt;z-index:2;mso-position-horizontal-relative:text;mso-position-vertical-relative:text;mso-width-relative:page;mso-height-relative:page;mso-wrap-distance-left:0.0pt;mso-wrap-distance-right:0.0pt;visibility:visible;" coordsize="4074080,3695700">
                <v:line id="1037" filled="f" stroked="t" from="0.0pt,161925.0pt" to="4074080.0pt,161925.0pt" style="position:absolute;z-index:2;mso-position-horizontal-relative:page;mso-position-vertical-relative:page;mso-width-relative:page;mso-height-relative:page;visibility:visible;">
                  <v:fill/>
                </v:line>
                <v:line id="1038" filled="f" stroked="t" from="0.0pt,161925.0pt" to="0.0pt,335546.0pt" style="position:absolute;z-index:3;mso-position-horizontal-relative:page;mso-position-vertical-relative:page;mso-width-relative:page;mso-height-relative:page;visibility:visible;">
                  <v:fill/>
                </v:line>
                <v:line id="1039" filled="f" stroked="t" from="4067175.0pt,161925.0pt" to="4067175.0pt,335280.0pt" style="position:absolute;z-index:4;mso-position-horizontal-relative:page;mso-position-vertical-relative:page;mso-width-relative:page;mso-height-relative:page;visibility:visible;">
                  <v:fill/>
                </v:line>
                <v:line id="1040" filled="f" stroked="t" from="2057400.0pt,0.0pt" to="2057400.0pt,162431.0pt" style="position:absolute;z-index:5;mso-position-horizontal-relative:page;mso-position-vertical-relative:page;mso-width-relative:page;mso-height-relative:page;visibility:visible;">
                  <v:fill/>
                </v:line>
                <v:line id="1041" filled="f" stroked="t" from="1000125.0pt,161925.0pt" to="1000125.0pt,335546.0pt" style="position:absolute;z-index:6;mso-position-horizontal-relative:page;mso-position-vertical-relative:page;mso-width-relative:page;mso-height-relative:page;visibility:visible;">
                  <v:fill/>
                </v:line>
                <v:line id="1042" filled="f" stroked="t" from="2162175.0pt,161925.0pt" to="2162175.0pt,335280.0pt" style="position:absolute;z-index:7;mso-position-horizontal-relative:page;mso-position-vertical-relative:page;mso-width-relative:page;mso-height-relative:page;visibility:visible;">
                  <v:fill/>
                </v:line>
                <v:line id="1043" filled="f" stroked="t" from="3067050.0pt,161925.0pt" to="3067050.0pt,335280.0pt" style="position:absolute;z-index:8;mso-position-horizontal-relative:page;mso-position-vertical-relative:page;mso-width-relative:page;mso-height-relative:page;visibility:visible;">
                  <v:fill/>
                </v:line>
                <v:line id="1044" filled="f" stroked="t" from="0.0pt,914400.0pt" to="3715473.0pt,914400.0pt" style="position:absolute;z-index:9;mso-position-horizontal-relative:page;mso-position-vertical-relative:page;mso-width-relative:page;mso-height-relative:page;visibility:visible;">
                  <v:fill/>
                </v:line>
                <v:line id="1045" filled="f" stroked="t" from="0.0pt,914400.0pt" to="0.0pt,1064871.0pt" style="position:absolute;z-index:10;mso-position-horizontal-relative:page;mso-position-vertical-relative:page;mso-width-relative:page;mso-height-relative:page;visibility:visible;">
                  <v:fill/>
                </v:line>
                <v:line id="1046" filled="f" stroked="t" from="3714750.0pt,914400.0pt" to="3714750.0pt,1064260.0pt" style="position:absolute;z-index:11;mso-position-horizontal-relative:page;mso-position-vertical-relative:page;mso-width-relative:page;mso-height-relative:page;visibility:visible;">
                  <v:fill/>
                </v:line>
                <v:line id="1047" filled="f" stroked="t" from="2162175.0pt,723900.0pt" to="2162175.0pt,920854.0pt" style="position:absolute;z-index:12;mso-position-horizontal-relative:page;mso-position-vertical-relative:page;mso-width-relative:page;mso-height-relative:page;visibility:visible;">
                  <v:fill/>
                </v:line>
                <v:line id="1048" filled="f" stroked="t" from="695325.0pt,1438275.0pt" to="695325.0pt,1762551.0pt" style="position:absolute;z-index:13;mso-position-horizontal-relative:page;mso-position-vertical-relative:page;mso-width-relative:page;mso-height-relative:page;visibility:visible;">
                  <v:fill/>
                </v:line>
                <v:line id="1049" filled="f" stroked="t" from="3714750.0pt,1438275.0pt" to="3714750.0pt,1762366.0pt" style="position:absolute;z-index:14;mso-position-horizontal-relative:page;mso-position-vertical-relative:page;mso-width-relative:page;mso-height-relative:page;visibility:visible;">
                  <v:fill/>
                </v:line>
                <v:line id="1050" filled="f" stroked="t" from="695325.0pt,3695700.0pt" to="3646869.0pt,3695700.0pt" style="position:absolute;z-index:15;mso-position-horizontal-relative:page;mso-position-vertical-relative:page;mso-width-relative:page;mso-height-relative:page;visibility:visible;">
                  <v:fill/>
                </v:line>
                <v:line id="1051" filled="f" stroked="t" from="695325.0pt,3438525.0pt" to="695325.0pt,3693191.0pt" style="position:absolute;z-index:16;mso-position-horizontal-relative:page;mso-position-vertical-relative:page;mso-width-relative:page;mso-height-relative:page;visibility:visible;">
                  <v:fill/>
                </v:line>
                <v:line id="1052" filled="f" stroked="t" from="3638550.0pt,3438525.0pt" to="3638550.0pt,3693167.0pt" style="position:absolute;z-index:17;mso-position-horizontal-relative:page;mso-position-vertical-relative:page;mso-width-relative:page;mso-height-relative:page;visibility:visible;">
                  <v:fill/>
                </v:line>
                <v:fill/>
              </v:group>
            </w:pict>
          </mc:Fallback>
        </mc:AlternateContent>
      </w:r>
      <w:r>
        <w:rPr>
          <w:lang w:val="en-US"/>
        </w:rPr>
        <mc:AlternateContent>
          <mc:Choice Requires="wps">
            <w:drawing>
              <wp:anchor distT="0" distB="0" distL="0" distR="0" simplePos="false" relativeHeight="27" behindDoc="false" locked="false" layoutInCell="true" allowOverlap="true">
                <wp:simplePos x="0" y="0"/>
                <wp:positionH relativeFrom="column">
                  <wp:posOffset>515781</wp:posOffset>
                </wp:positionH>
                <wp:positionV relativeFrom="paragraph">
                  <wp:posOffset>6205</wp:posOffset>
                </wp:positionV>
                <wp:extent cx="3877518" cy="335666"/>
                <wp:effectExtent l="0" t="0" r="27940" b="26669"/>
                <wp:wrapNone/>
                <wp:docPr id="1053" name="Rectangle 1"/>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877518" cy="335666"/>
                        </a:xfrm>
                        <a:prstGeom prst="rect"/>
                        <a:ln cmpd="sng" cap="flat" w="25400">
                          <a:solidFill>
                            <a:srgbClr val="000000"/>
                          </a:solidFill>
                          <a:prstDash val="solid"/>
                          <a:round/>
                          <a:headEnd len="med" w="med" type="none"/>
                          <a:tailEnd len="med" w="med" type="none"/>
                        </a:ln>
                      </wps:spPr>
                      <wps:txbx id="1053">
                        <w:txbxContent>
                          <w:p>
                            <w:pPr>
                              <w:pStyle w:val="style0"/>
                              <w:spacing w:after="0" w:lineRule="auto" w:line="240"/>
                              <w:ind w:left="11"/>
                              <w:jc w:val="center"/>
                              <w:rPr>
                                <w:rFonts w:ascii="Times New Roman" w:cs="Times New Roman" w:hAnsi="Times New Roman"/>
                                <w:color w:val="000000"/>
                              </w:rPr>
                            </w:pPr>
                            <w:r>
                              <w:rPr>
                                <w:rFonts w:ascii="Times New Roman" w:cs="Times New Roman" w:hAnsi="Times New Roman"/>
                                <w:color w:val="000000"/>
                              </w:rPr>
                              <w:t>Teori Nola J Pender (Healt Promotion Model)</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3" filled="f" stroked="t" style="position:absolute;margin-left:40.61pt;margin-top:0.49pt;width:305.32pt;height:26.43pt;z-index:27;mso-position-horizontal-relative:text;mso-position-vertical-relative:text;mso-width-percent:0;mso-height-percent:0;mso-width-relative:margin;mso-height-relative:margin;mso-wrap-distance-left:0.0pt;mso-wrap-distance-right:0.0pt;visibility:visible;v-text-anchor:middle;">
                <v:stroke weight="2.0pt"/>
                <v:fill/>
                <v:textbox inset="7.2pt,3.6pt,7.2pt,3.6pt">
                  <w:txbxContent>
                    <w:p>
                      <w:pPr>
                        <w:pStyle w:val="style0"/>
                        <w:spacing w:after="0" w:lineRule="auto" w:line="240"/>
                        <w:ind w:left="11"/>
                        <w:jc w:val="center"/>
                        <w:rPr>
                          <w:rFonts w:ascii="Times New Roman" w:cs="Times New Roman" w:hAnsi="Times New Roman"/>
                          <w:color w:val="000000"/>
                        </w:rPr>
                      </w:pPr>
                      <w:r>
                        <w:rPr>
                          <w:rFonts w:ascii="Times New Roman" w:cs="Times New Roman" w:hAnsi="Times New Roman"/>
                          <w:color w:val="000000"/>
                        </w:rPr>
                        <w:t>Teori Nola J Pender (Healt Promotion Model)</w:t>
                      </w:r>
                    </w:p>
                  </w:txbxContent>
                </v:textbox>
              </v:rect>
            </w:pict>
          </mc:Fallback>
        </mc:AlternateContent>
      </w:r>
    </w:p>
    <w:p>
      <w:pPr>
        <w:pStyle w:val="style0"/>
        <w:spacing w:after="0" w:lineRule="auto" w:line="480"/>
        <w:contextualSpacing/>
        <w:rPr>
          <w:rFonts w:ascii="Times New Roman" w:cs="Times New Roman" w:hAnsi="Times New Roman"/>
          <w:sz w:val="24"/>
          <w:szCs w:val="24"/>
          <w:lang w:val="en-ID"/>
        </w:rPr>
      </w:pPr>
      <w:r>
        <w:rPr>
          <w:rFonts w:cs="Times New Roman"/>
          <w:b/>
          <w:szCs w:val="24"/>
          <w:lang w:val="en-US"/>
        </w:rPr>
        <mc:AlternateContent>
          <mc:Choice Requires="wps">
            <w:drawing>
              <wp:anchor distT="0" distB="0" distL="0" distR="0" simplePos="false" relativeHeight="28" behindDoc="false" locked="false" layoutInCell="true" allowOverlap="true">
                <wp:simplePos x="0" y="0"/>
                <wp:positionH relativeFrom="column">
                  <wp:posOffset>4034790</wp:posOffset>
                </wp:positionH>
                <wp:positionV relativeFrom="paragraph">
                  <wp:posOffset>340360</wp:posOffset>
                </wp:positionV>
                <wp:extent cx="520699" cy="392430"/>
                <wp:effectExtent l="0" t="0" r="12700" b="26669"/>
                <wp:wrapNone/>
                <wp:docPr id="1054" name="Rectangle 32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20699" cy="392430"/>
                        </a:xfrm>
                        <a:prstGeom prst="rect"/>
                        <a:solidFill>
                          <a:srgbClr val="ffffff"/>
                        </a:solidFill>
                        <a:ln cmpd="sng" cap="flat" w="12700">
                          <a:solidFill>
                            <a:srgbClr val="000000"/>
                          </a:solidFill>
                          <a:prstDash val="dash"/>
                          <a:miter/>
                          <a:headEnd len="med" w="med" type="none"/>
                          <a:tailEnd len="med" w="med" type="none"/>
                        </a:ln>
                      </wps:spPr>
                      <wps:txbx id="1054">
                        <w:txbxContent>
                          <w:p>
                            <w:pPr>
                              <w:pStyle w:val="style0"/>
                              <w:spacing w:after="0" w:lineRule="auto" w:line="240"/>
                              <w:jc w:val="center"/>
                              <w:rPr>
                                <w:rFonts w:ascii="Times New Roman" w:cs="Times New Roman" w:hAnsi="Times New Roman"/>
                              </w:rPr>
                            </w:pPr>
                            <w:r>
                              <w:rPr>
                                <w:rFonts w:ascii="Times New Roman" w:cs="Times New Roman" w:hAnsi="Times New Roman"/>
                              </w:rPr>
                              <w:t>Sakit</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4" fillcolor="white" stroked="t" style="position:absolute;margin-left:317.7pt;margin-top:26.8pt;width:41.0pt;height:30.9pt;z-index:28;mso-position-horizontal-relative:text;mso-position-vertical-relative:text;mso-width-percent:0;mso-height-percent:0;mso-width-relative:margin;mso-height-relative:margin;mso-wrap-distance-left:0.0pt;mso-wrap-distance-right:0.0pt;visibility:visible;v-text-anchor:middle;">
                <v:stroke dashstyle="dash" joinstyle="miter" weight="1.0pt"/>
                <v:fill/>
                <v:textbox inset="7.2pt,3.6pt,7.2pt,3.6pt">
                  <w:txbxContent>
                    <w:p>
                      <w:pPr>
                        <w:pStyle w:val="style0"/>
                        <w:spacing w:after="0" w:lineRule="auto" w:line="240"/>
                        <w:jc w:val="center"/>
                        <w:rPr>
                          <w:rFonts w:ascii="Times New Roman" w:cs="Times New Roman" w:hAnsi="Times New Roman"/>
                        </w:rPr>
                      </w:pPr>
                      <w:r>
                        <w:rPr>
                          <w:rFonts w:ascii="Times New Roman" w:cs="Times New Roman" w:hAnsi="Times New Roman"/>
                        </w:rPr>
                        <w:t>Sakit</w:t>
                      </w:r>
                    </w:p>
                  </w:txbxContent>
                </v:textbox>
              </v:rect>
            </w:pict>
          </mc:Fallback>
        </mc:AlternateContent>
      </w:r>
      <w:r>
        <w:rPr>
          <w:rFonts w:cs="Times New Roman"/>
          <w:b/>
          <w:szCs w:val="24"/>
          <w:lang w:val="en-US"/>
        </w:rPr>
        <mc:AlternateContent>
          <mc:Choice Requires="wps">
            <w:drawing>
              <wp:anchor distT="0" distB="0" distL="0" distR="0" simplePos="false" relativeHeight="29" behindDoc="false" locked="false" layoutInCell="true" allowOverlap="true">
                <wp:simplePos x="0" y="0"/>
                <wp:positionH relativeFrom="column">
                  <wp:posOffset>962025</wp:posOffset>
                </wp:positionH>
                <wp:positionV relativeFrom="paragraph">
                  <wp:posOffset>339090</wp:posOffset>
                </wp:positionV>
                <wp:extent cx="1036320" cy="393065"/>
                <wp:effectExtent l="0" t="0" r="11430" b="26035"/>
                <wp:wrapNone/>
                <wp:docPr id="1055" name="Rectangle 32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36320" cy="393065"/>
                        </a:xfrm>
                        <a:prstGeom prst="rect"/>
                        <a:solidFill>
                          <a:srgbClr val="ffffff"/>
                        </a:solidFill>
                        <a:ln cmpd="sng" cap="flat" w="12700">
                          <a:solidFill>
                            <a:srgbClr val="000000"/>
                          </a:solidFill>
                          <a:prstDash val="dash"/>
                          <a:miter/>
                          <a:headEnd len="med" w="med" type="none"/>
                          <a:tailEnd len="med" w="med" type="none"/>
                        </a:ln>
                      </wps:spPr>
                      <wps:txbx id="1055">
                        <w:txbxContent>
                          <w:p>
                            <w:pPr>
                              <w:pStyle w:val="style0"/>
                              <w:spacing w:after="0" w:lineRule="auto" w:line="240"/>
                              <w:jc w:val="center"/>
                              <w:rPr>
                                <w:rFonts w:ascii="Times New Roman" w:cs="Times New Roman" w:hAnsi="Times New Roman"/>
                              </w:rPr>
                            </w:pPr>
                            <w:r>
                              <w:rPr>
                                <w:rFonts w:ascii="Times New Roman" w:cs="Times New Roman" w:hAnsi="Times New Roman"/>
                              </w:rPr>
                              <w:t>Keperawatan</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5" fillcolor="white" stroked="t" style="position:absolute;margin-left:75.75pt;margin-top:26.7pt;width:81.6pt;height:30.95pt;z-index:29;mso-position-horizontal-relative:text;mso-position-vertical-relative:text;mso-width-percent:0;mso-height-percent:0;mso-width-relative:margin;mso-height-relative:margin;mso-wrap-distance-left:0.0pt;mso-wrap-distance-right:0.0pt;visibility:visible;v-text-anchor:middle;">
                <v:stroke dashstyle="dash" joinstyle="miter" weight="1.0pt"/>
                <v:fill/>
                <v:textbox inset="7.2pt,3.6pt,7.2pt,3.6pt">
                  <w:txbxContent>
                    <w:p>
                      <w:pPr>
                        <w:pStyle w:val="style0"/>
                        <w:spacing w:after="0" w:lineRule="auto" w:line="240"/>
                        <w:jc w:val="center"/>
                        <w:rPr>
                          <w:rFonts w:ascii="Times New Roman" w:cs="Times New Roman" w:hAnsi="Times New Roman"/>
                        </w:rPr>
                      </w:pPr>
                      <w:r>
                        <w:rPr>
                          <w:rFonts w:ascii="Times New Roman" w:cs="Times New Roman" w:hAnsi="Times New Roman"/>
                        </w:rPr>
                        <w:t>Keperawatan</w:t>
                      </w:r>
                    </w:p>
                  </w:txbxContent>
                </v:textbox>
              </v:rect>
            </w:pict>
          </mc:Fallback>
        </mc:AlternateContent>
      </w:r>
      <w:r>
        <w:rPr>
          <w:rFonts w:cs="Times New Roman"/>
          <w:b/>
          <w:szCs w:val="24"/>
          <w:lang w:val="en-US"/>
        </w:rPr>
        <mc:AlternateContent>
          <mc:Choice Requires="wps">
            <w:drawing>
              <wp:anchor distT="0" distB="0" distL="0" distR="0" simplePos="false" relativeHeight="30" behindDoc="false" locked="false" layoutInCell="true" allowOverlap="true">
                <wp:simplePos x="0" y="0"/>
                <wp:positionH relativeFrom="margin">
                  <wp:align>left</wp:align>
                </wp:positionH>
                <wp:positionV relativeFrom="paragraph">
                  <wp:posOffset>348615</wp:posOffset>
                </wp:positionV>
                <wp:extent cx="895350" cy="369570"/>
                <wp:effectExtent l="0" t="0" r="19050" b="11430"/>
                <wp:wrapNone/>
                <wp:docPr id="1056" name="Rectangle 32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95350" cy="369570"/>
                        </a:xfrm>
                        <a:prstGeom prst="rect"/>
                        <a:solidFill>
                          <a:srgbClr val="ffffff"/>
                        </a:solidFill>
                        <a:ln cmpd="sng" cap="flat" w="12700">
                          <a:solidFill>
                            <a:srgbClr val="000000"/>
                          </a:solidFill>
                          <a:prstDash val="dash"/>
                          <a:miter/>
                          <a:headEnd len="med" w="med" type="none"/>
                          <a:tailEnd len="med" w="med" type="none"/>
                        </a:ln>
                      </wps:spPr>
                      <wps:txbx id="1056">
                        <w:txbxContent>
                          <w:p>
                            <w:pPr>
                              <w:pStyle w:val="style0"/>
                              <w:spacing w:after="0" w:lineRule="auto" w:line="240"/>
                              <w:jc w:val="center"/>
                              <w:rPr>
                                <w:rFonts w:ascii="Times New Roman" w:cs="Times New Roman" w:hAnsi="Times New Roman"/>
                              </w:rPr>
                            </w:pPr>
                            <w:r>
                              <w:rPr>
                                <w:rFonts w:ascii="Times New Roman" w:cs="Times New Roman" w:hAnsi="Times New Roman"/>
                              </w:rPr>
                              <w:t>Lingkungan</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6" fillcolor="white" stroked="t" style="position:absolute;margin-left:0.0pt;margin-top:27.45pt;width:70.5pt;height:29.1pt;z-index:30;mso-position-horizontal:left;mso-position-horizontal-relative:margin;mso-position-vertical-relative:text;mso-width-percent:0;mso-height-percent:0;mso-width-relative:margin;mso-height-relative:margin;mso-wrap-distance-left:0.0pt;mso-wrap-distance-right:0.0pt;visibility:visible;v-text-anchor:middle;">
                <v:stroke dashstyle="dash" joinstyle="miter" weight="1.0pt"/>
                <v:fill/>
                <v:textbox inset="7.2pt,3.6pt,7.2pt,3.6pt">
                  <w:txbxContent>
                    <w:p>
                      <w:pPr>
                        <w:pStyle w:val="style0"/>
                        <w:spacing w:after="0" w:lineRule="auto" w:line="240"/>
                        <w:jc w:val="center"/>
                        <w:rPr>
                          <w:rFonts w:ascii="Times New Roman" w:cs="Times New Roman" w:hAnsi="Times New Roman"/>
                        </w:rPr>
                      </w:pPr>
                      <w:r>
                        <w:rPr>
                          <w:rFonts w:ascii="Times New Roman" w:cs="Times New Roman" w:hAnsi="Times New Roman"/>
                        </w:rPr>
                        <w:t>Lingkungan</w:t>
                      </w:r>
                    </w:p>
                  </w:txbxContent>
                </v:textbox>
              </v:rect>
            </w:pict>
          </mc:Fallback>
        </mc:AlternateContent>
      </w:r>
      <w:r>
        <w:rPr>
          <w:lang w:val="en-US"/>
        </w:rPr>
        <mc:AlternateContent>
          <mc:Choice Requires="wps">
            <w:drawing>
              <wp:anchor distT="0" distB="0" distL="0" distR="0" simplePos="false" relativeHeight="31" behindDoc="false" locked="false" layoutInCell="true" allowOverlap="true">
                <wp:simplePos x="0" y="0"/>
                <wp:positionH relativeFrom="column">
                  <wp:posOffset>2136599</wp:posOffset>
                </wp:positionH>
                <wp:positionV relativeFrom="paragraph">
                  <wp:posOffset>337675</wp:posOffset>
                </wp:positionV>
                <wp:extent cx="729205" cy="370390"/>
                <wp:effectExtent l="0" t="0" r="13970" b="10795"/>
                <wp:wrapNone/>
                <wp:docPr id="1057" name="Rectangle 112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29205" cy="370390"/>
                        </a:xfrm>
                        <a:prstGeom prst="rect"/>
                        <a:ln cmpd="sng" cap="flat" w="25400">
                          <a:solidFill>
                            <a:srgbClr val="000000"/>
                          </a:solidFill>
                          <a:prstDash val="solid"/>
                          <a:round/>
                          <a:headEnd len="med" w="med" type="none"/>
                          <a:tailEnd len="med" w="med" type="none"/>
                        </a:ln>
                      </wps:spPr>
                      <wps:txbx id="1057">
                        <w:txbxContent>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Manusia</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7" filled="f" stroked="t" style="position:absolute;margin-left:168.24pt;margin-top:26.59pt;width:57.42pt;height:29.16pt;z-index:31;mso-position-horizontal-relative:text;mso-position-vertical-relative:text;mso-width-percent:0;mso-height-percent:0;mso-width-relative:margin;mso-height-relative:margin;mso-wrap-distance-left:0.0pt;mso-wrap-distance-right:0.0pt;visibility:visible;v-text-anchor:middle;">
                <v:stroke weight="2.0pt"/>
                <v:fill/>
                <v:textbox inset="7.2pt,3.6pt,7.2pt,3.6pt">
                  <w:txbxContent>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Manusia</w:t>
                      </w:r>
                    </w:p>
                  </w:txbxContent>
                </v:textbox>
              </v:rect>
            </w:pict>
          </mc:Fallback>
        </mc:AlternateContent>
      </w:r>
    </w:p>
    <w:p>
      <w:pPr>
        <w:pStyle w:val="style0"/>
        <w:spacing w:after="0" w:lineRule="auto" w:line="480"/>
        <w:contextualSpacing/>
        <w:rPr>
          <w:rFonts w:ascii="Times New Roman" w:cs="Times New Roman" w:hAnsi="Times New Roman"/>
          <w:sz w:val="24"/>
          <w:szCs w:val="24"/>
          <w:lang w:val="en-ID"/>
        </w:rPr>
      </w:pPr>
      <w:r>
        <w:rPr>
          <w:rFonts w:cs="Times New Roman"/>
          <w:b/>
          <w:szCs w:val="24"/>
          <w:lang w:val="en-US"/>
        </w:rPr>
        <mc:AlternateContent>
          <mc:Choice Requires="wps">
            <w:drawing>
              <wp:anchor distT="0" distB="0" distL="0" distR="0" simplePos="false" relativeHeight="32" behindDoc="false" locked="false" layoutInCell="true" allowOverlap="true">
                <wp:simplePos x="0" y="0"/>
                <wp:positionH relativeFrom="column">
                  <wp:posOffset>2985770</wp:posOffset>
                </wp:positionH>
                <wp:positionV relativeFrom="paragraph">
                  <wp:posOffset>6350</wp:posOffset>
                </wp:positionV>
                <wp:extent cx="925974" cy="393353"/>
                <wp:effectExtent l="0" t="0" r="26669" b="26035"/>
                <wp:wrapNone/>
                <wp:docPr id="1058" name="Rectangle 32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25974" cy="393353"/>
                        </a:xfrm>
                        <a:prstGeom prst="rect"/>
                        <a:solidFill>
                          <a:srgbClr val="ffffff"/>
                        </a:solidFill>
                        <a:ln cmpd="sng" cap="flat" w="12700">
                          <a:solidFill>
                            <a:srgbClr val="000000"/>
                          </a:solidFill>
                          <a:prstDash val="dash"/>
                          <a:miter/>
                          <a:headEnd len="med" w="med" type="none"/>
                          <a:tailEnd len="med" w="med" type="none"/>
                        </a:ln>
                      </wps:spPr>
                      <wps:txbx id="1058">
                        <w:txbxContent>
                          <w:p>
                            <w:pPr>
                              <w:pStyle w:val="style0"/>
                              <w:spacing w:after="0" w:lineRule="auto" w:line="240"/>
                              <w:jc w:val="center"/>
                              <w:rPr>
                                <w:rFonts w:ascii="Times New Roman" w:cs="Times New Roman" w:hAnsi="Times New Roman"/>
                              </w:rPr>
                            </w:pPr>
                            <w:r>
                              <w:rPr>
                                <w:rFonts w:ascii="Times New Roman" w:cs="Times New Roman" w:hAnsi="Times New Roman"/>
                              </w:rPr>
                              <w:t>Kesehatan</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8" fillcolor="white" stroked="t" style="position:absolute;margin-left:235.1pt;margin-top:0.5pt;width:72.91pt;height:30.97pt;z-index:32;mso-position-horizontal-relative:text;mso-position-vertical-relative:text;mso-width-percent:0;mso-height-percent:0;mso-width-relative:margin;mso-height-relative:margin;mso-wrap-distance-left:0.0pt;mso-wrap-distance-right:0.0pt;visibility:visible;v-text-anchor:middle;">
                <v:stroke dashstyle="dash" joinstyle="miter" weight="1.0pt"/>
                <v:fill/>
                <v:textbox inset="7.2pt,3.6pt,7.2pt,3.6pt">
                  <w:txbxContent>
                    <w:p>
                      <w:pPr>
                        <w:pStyle w:val="style0"/>
                        <w:spacing w:after="0" w:lineRule="auto" w:line="240"/>
                        <w:jc w:val="center"/>
                        <w:rPr>
                          <w:rFonts w:ascii="Times New Roman" w:cs="Times New Roman" w:hAnsi="Times New Roman"/>
                        </w:rPr>
                      </w:pPr>
                      <w:r>
                        <w:rPr>
                          <w:rFonts w:ascii="Times New Roman" w:cs="Times New Roman" w:hAnsi="Times New Roman"/>
                        </w:rPr>
                        <w:t>Kesehatan</w:t>
                      </w:r>
                    </w:p>
                  </w:txbxContent>
                </v:textbox>
              </v:rect>
            </w:pict>
          </mc:Fallback>
        </mc:AlternateContent>
      </w:r>
    </w:p>
    <w:p>
      <w:pPr>
        <w:pStyle w:val="style0"/>
        <w:spacing w:after="0" w:lineRule="auto" w:line="480"/>
        <w:contextualSpacing/>
        <w:rPr>
          <w:rFonts w:ascii="Times New Roman" w:cs="Times New Roman" w:hAnsi="Times New Roman"/>
          <w:sz w:val="24"/>
          <w:szCs w:val="24"/>
          <w:lang w:val="en-ID"/>
        </w:rPr>
      </w:pPr>
      <w:r>
        <w:rPr>
          <w:lang w:val="en-US"/>
        </w:rPr>
        <mc:AlternateContent>
          <mc:Choice Requires="wps">
            <w:drawing>
              <wp:anchor distT="0" distB="0" distL="0" distR="0" simplePos="false" relativeHeight="33" behindDoc="false" locked="false" layoutInCell="true" allowOverlap="true">
                <wp:simplePos x="0" y="0"/>
                <wp:positionH relativeFrom="column">
                  <wp:posOffset>3666217</wp:posOffset>
                </wp:positionH>
                <wp:positionV relativeFrom="paragraph">
                  <wp:posOffset>356235</wp:posOffset>
                </wp:positionV>
                <wp:extent cx="728979" cy="370205"/>
                <wp:effectExtent l="0" t="0" r="13970" b="10795"/>
                <wp:wrapNone/>
                <wp:docPr id="1059" name="Rectangle 114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28979" cy="370205"/>
                        </a:xfrm>
                        <a:prstGeom prst="rect"/>
                        <a:ln cmpd="sng" cap="flat" w="25400">
                          <a:solidFill>
                            <a:srgbClr val="000000"/>
                          </a:solidFill>
                          <a:prstDash val="solid"/>
                          <a:round/>
                          <a:headEnd len="med" w="med" type="none"/>
                          <a:tailEnd len="med" w="med" type="none"/>
                        </a:ln>
                      </wps:spPr>
                      <wps:txbx id="1059">
                        <w:txbxContent>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Sikap</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9" filled="f" stroked="t" style="position:absolute;margin-left:288.68pt;margin-top:28.05pt;width:57.4pt;height:29.15pt;z-index:33;mso-position-horizontal-relative:text;mso-position-vertical-relative:text;mso-width-percent:0;mso-height-percent:0;mso-width-relative:margin;mso-height-relative:margin;mso-wrap-distance-left:0.0pt;mso-wrap-distance-right:0.0pt;visibility:visible;v-text-anchor:middle;">
                <v:stroke weight="2.0pt"/>
                <v:fill/>
                <v:textbox inset="7.2pt,3.6pt,7.2pt,3.6pt">
                  <w:txbxContent>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Sikap</w:t>
                      </w:r>
                    </w:p>
                  </w:txbxContent>
                </v:textbox>
              </v:rect>
            </w:pict>
          </mc:Fallback>
        </mc:AlternateContent>
      </w:r>
      <w:r>
        <w:rPr>
          <w:lang w:val="en-US"/>
        </w:rPr>
        <mc:AlternateContent>
          <mc:Choice Requires="wps">
            <w:drawing>
              <wp:anchor distT="0" distB="0" distL="0" distR="0" simplePos="false" relativeHeight="34" behindDoc="false" locked="false" layoutInCell="true" allowOverlap="true">
                <wp:simplePos x="0" y="0"/>
                <wp:positionH relativeFrom="column">
                  <wp:posOffset>-4920</wp:posOffset>
                </wp:positionH>
                <wp:positionV relativeFrom="paragraph">
                  <wp:posOffset>355319</wp:posOffset>
                </wp:positionV>
                <wp:extent cx="1944546" cy="370205"/>
                <wp:effectExtent l="0" t="0" r="17780" b="10795"/>
                <wp:wrapNone/>
                <wp:docPr id="1060" name="Rectangle 114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944546" cy="370205"/>
                        </a:xfrm>
                        <a:prstGeom prst="rect"/>
                        <a:ln cmpd="sng" cap="flat" w="25400">
                          <a:solidFill>
                            <a:srgbClr val="000000"/>
                          </a:solidFill>
                          <a:prstDash val="solid"/>
                          <a:round/>
                          <a:headEnd len="med" w="med" type="none"/>
                          <a:tailEnd len="med" w="med" type="none"/>
                        </a:ln>
                      </wps:spPr>
                      <wps:txbx id="1060">
                        <w:txbxContent>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Tingkat Pengetahuan</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60" filled="f" stroked="t" style="position:absolute;margin-left:-0.39pt;margin-top:27.98pt;width:153.11pt;height:29.15pt;z-index:34;mso-position-horizontal-relative:text;mso-position-vertical-relative:text;mso-width-percent:0;mso-height-percent:0;mso-width-relative:margin;mso-height-relative:margin;mso-wrap-distance-left:0.0pt;mso-wrap-distance-right:0.0pt;visibility:visible;v-text-anchor:middle;">
                <v:stroke weight="2.0pt"/>
                <v:fill/>
                <v:textbox inset="7.2pt,3.6pt,7.2pt,3.6pt">
                  <w:txbxContent>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Tingkat Pengetahuan</w:t>
                      </w:r>
                    </w:p>
                  </w:txbxContent>
                </v:textbox>
              </v:rect>
            </w:pict>
          </mc:Fallback>
        </mc:AlternateContent>
      </w:r>
    </w:p>
    <w:p>
      <w:pPr>
        <w:pStyle w:val="style0"/>
        <w:spacing w:after="0" w:lineRule="auto" w:line="480"/>
        <w:contextualSpacing/>
        <w:rPr>
          <w:rFonts w:ascii="Times New Roman" w:cs="Times New Roman" w:hAnsi="Times New Roman"/>
          <w:sz w:val="24"/>
          <w:szCs w:val="24"/>
          <w:lang w:val="en-ID"/>
        </w:rPr>
      </w:pPr>
    </w:p>
    <w:p>
      <w:pPr>
        <w:pStyle w:val="style0"/>
        <w:spacing w:after="0" w:lineRule="auto" w:line="480"/>
        <w:contextualSpacing/>
        <w:rPr>
          <w:rFonts w:ascii="Times New Roman" w:cs="Times New Roman" w:hAnsi="Times New Roman"/>
          <w:sz w:val="24"/>
          <w:szCs w:val="24"/>
          <w:lang w:val="en-ID"/>
        </w:rPr>
      </w:pPr>
      <w:r>
        <w:rPr>
          <w:rFonts w:cs="Times New Roman"/>
          <w:b/>
          <w:szCs w:val="24"/>
          <w:lang w:val="en-US"/>
        </w:rPr>
        <mc:AlternateContent>
          <mc:Choice Requires="wps">
            <w:drawing>
              <wp:anchor distT="0" distB="0" distL="0" distR="0" simplePos="false" relativeHeight="35" behindDoc="false" locked="false" layoutInCell="true" allowOverlap="true">
                <wp:simplePos x="0" y="0"/>
                <wp:positionH relativeFrom="margin">
                  <wp:posOffset>2693670</wp:posOffset>
                </wp:positionH>
                <wp:positionV relativeFrom="paragraph">
                  <wp:posOffset>346710</wp:posOffset>
                </wp:positionV>
                <wp:extent cx="2314575" cy="1677670"/>
                <wp:effectExtent l="0" t="0" r="28575" b="17780"/>
                <wp:wrapNone/>
                <wp:docPr id="1061" name="Rectangle 32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2314575" cy="1677670"/>
                        </a:xfrm>
                        <a:prstGeom prst="rect"/>
                        <a:solidFill>
                          <a:srgbClr val="ffffff"/>
                        </a:solidFill>
                        <a:ln cmpd="sng" cap="flat" w="12700">
                          <a:solidFill>
                            <a:srgbClr val="000000"/>
                          </a:solidFill>
                          <a:prstDash val="dash"/>
                          <a:miter/>
                          <a:headEnd len="med" w="med" type="none"/>
                          <a:tailEnd len="med" w="med" type="none"/>
                        </a:ln>
                      </wps:spPr>
                      <wps:txbx id="1061">
                        <w:txbxContent>
                          <w:p>
                            <w:pPr>
                              <w:pStyle w:val="style0"/>
                              <w:spacing w:after="0" w:lineRule="auto" w:line="240"/>
                              <w:jc w:val="both"/>
                              <w:rPr>
                                <w:rFonts w:ascii="Times New Roman" w:cs="Times New Roman" w:hAnsi="Times New Roman"/>
                              </w:rPr>
                            </w:pPr>
                            <w:r>
                              <w:rPr>
                                <w:rFonts w:ascii="Times New Roman" w:cs="Times New Roman" w:hAnsi="Times New Roman"/>
                              </w:rPr>
                              <w:t>Faktor yang Mempengaruhi Sikap:</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 xml:space="preserve">Pengalaman pribadi </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 xml:space="preserve">Orang yang danggap penting </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Kebudayaan</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Media Massa</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Lembaga pendidikan</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 xml:space="preserve">Faktor Emosional </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61" fillcolor="white" stroked="t" style="position:absolute;margin-left:212.1pt;margin-top:27.3pt;width:182.25pt;height:132.1pt;z-index:35;mso-position-horizontal-relative:margin;mso-position-vertical-relative:text;mso-width-percent:0;mso-height-percent:0;mso-width-relative:margin;mso-height-relative:margin;mso-wrap-distance-left:0.0pt;mso-wrap-distance-right:0.0pt;visibility:visible;v-text-anchor:middle;">
                <v:stroke dashstyle="dash" joinstyle="miter" weight="1.0pt"/>
                <v:fill/>
                <v:textbox inset="7.2pt,3.6pt,7.2pt,3.6pt">
                  <w:txbxContent>
                    <w:p>
                      <w:pPr>
                        <w:pStyle w:val="style0"/>
                        <w:spacing w:after="0" w:lineRule="auto" w:line="240"/>
                        <w:jc w:val="both"/>
                        <w:rPr>
                          <w:rFonts w:ascii="Times New Roman" w:cs="Times New Roman" w:hAnsi="Times New Roman"/>
                        </w:rPr>
                      </w:pPr>
                      <w:r>
                        <w:rPr>
                          <w:rFonts w:ascii="Times New Roman" w:cs="Times New Roman" w:hAnsi="Times New Roman"/>
                        </w:rPr>
                        <w:t>Faktor yang Mempengaruhi Sikap:</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 xml:space="preserve">Pengalaman pribadi </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 xml:space="preserve">Orang yang danggap penting </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Kebudayaan</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Media Massa</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Lembaga pendidikan</w:t>
                      </w:r>
                    </w:p>
                    <w:p>
                      <w:pPr>
                        <w:pStyle w:val="style179"/>
                        <w:numPr>
                          <w:ilvl w:val="0"/>
                          <w:numId w:val="57"/>
                        </w:numPr>
                        <w:spacing w:after="0" w:lineRule="auto" w:line="240"/>
                        <w:jc w:val="both"/>
                        <w:rPr>
                          <w:rFonts w:ascii="Times New Roman" w:cs="Times New Roman" w:hAnsi="Times New Roman"/>
                        </w:rPr>
                      </w:pPr>
                      <w:r>
                        <w:rPr>
                          <w:rFonts w:ascii="Times New Roman" w:cs="Times New Roman" w:hAnsi="Times New Roman"/>
                        </w:rPr>
                        <w:t xml:space="preserve">Faktor Emosional </w:t>
                      </w:r>
                    </w:p>
                  </w:txbxContent>
                </v:textbox>
              </v:rect>
            </w:pict>
          </mc:Fallback>
        </mc:AlternateContent>
      </w:r>
      <w:r>
        <w:rPr>
          <w:rFonts w:cs="Times New Roman"/>
          <w:b/>
          <w:szCs w:val="24"/>
          <w:lang w:val="en-US"/>
        </w:rPr>
        <mc:AlternateContent>
          <mc:Choice Requires="wps">
            <w:drawing>
              <wp:anchor distT="0" distB="0" distL="0" distR="0" simplePos="false" relativeHeight="36" behindDoc="false" locked="false" layoutInCell="true" allowOverlap="true">
                <wp:simplePos x="0" y="0"/>
                <wp:positionH relativeFrom="margin">
                  <wp:align>left</wp:align>
                </wp:positionH>
                <wp:positionV relativeFrom="paragraph">
                  <wp:posOffset>346710</wp:posOffset>
                </wp:positionV>
                <wp:extent cx="2286000" cy="1678304"/>
                <wp:effectExtent l="0" t="0" r="19050" b="17145"/>
                <wp:wrapNone/>
                <wp:docPr id="1062" name="Rectangle 32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2286000" cy="1678304"/>
                        </a:xfrm>
                        <a:prstGeom prst="rect"/>
                        <a:solidFill>
                          <a:srgbClr val="ffffff"/>
                        </a:solidFill>
                        <a:ln cmpd="sng" cap="flat" w="12700">
                          <a:solidFill>
                            <a:srgbClr val="000000"/>
                          </a:solidFill>
                          <a:prstDash val="dash"/>
                          <a:miter/>
                          <a:headEnd len="med" w="med" type="none"/>
                          <a:tailEnd len="med" w="med" type="none"/>
                        </a:ln>
                      </wps:spPr>
                      <wps:txbx id="1062">
                        <w:txbxContent>
                          <w:p>
                            <w:pPr>
                              <w:pStyle w:val="style0"/>
                              <w:spacing w:after="0" w:lineRule="auto" w:line="240"/>
                              <w:jc w:val="both"/>
                              <w:rPr>
                                <w:rFonts w:ascii="Times New Roman" w:cs="Times New Roman" w:hAnsi="Times New Roman"/>
                              </w:rPr>
                            </w:pPr>
                            <w:r>
                              <w:rPr>
                                <w:rFonts w:ascii="Times New Roman" w:cs="Times New Roman" w:hAnsi="Times New Roman"/>
                              </w:rPr>
                              <w:t xml:space="preserve">Faktor yang Mempengaruhi Tingkat Pengetahuan : </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Pendidikan</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Media massa</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Sosial Budaya dan Ekonomi</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 xml:space="preserve">Lingkungan </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Pengalaman</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 xml:space="preserve">Usia </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62" fillcolor="white" stroked="t" style="position:absolute;margin-left:0.0pt;margin-top:27.3pt;width:180.0pt;height:132.15pt;z-index:36;mso-position-horizontal:left;mso-position-horizontal-relative:margin;mso-position-vertical-relative:text;mso-width-percent:0;mso-height-percent:0;mso-width-relative:margin;mso-height-relative:margin;mso-wrap-distance-left:0.0pt;mso-wrap-distance-right:0.0pt;visibility:visible;v-text-anchor:middle;">
                <v:stroke dashstyle="dash" joinstyle="miter" weight="1.0pt"/>
                <v:fill/>
                <v:textbox inset="7.2pt,3.6pt,7.2pt,3.6pt">
                  <w:txbxContent>
                    <w:p>
                      <w:pPr>
                        <w:pStyle w:val="style0"/>
                        <w:spacing w:after="0" w:lineRule="auto" w:line="240"/>
                        <w:jc w:val="both"/>
                        <w:rPr>
                          <w:rFonts w:ascii="Times New Roman" w:cs="Times New Roman" w:hAnsi="Times New Roman"/>
                        </w:rPr>
                      </w:pPr>
                      <w:r>
                        <w:rPr>
                          <w:rFonts w:ascii="Times New Roman" w:cs="Times New Roman" w:hAnsi="Times New Roman"/>
                        </w:rPr>
                        <w:t xml:space="preserve">Faktor yang Mempengaruhi Tingkat Pengetahuan : </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Pendidikan</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Media massa</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Sosial Budaya dan Ekonomi</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 xml:space="preserve">Lingkungan </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Pengalaman</w:t>
                      </w:r>
                    </w:p>
                    <w:p>
                      <w:pPr>
                        <w:pStyle w:val="style179"/>
                        <w:numPr>
                          <w:ilvl w:val="0"/>
                          <w:numId w:val="56"/>
                        </w:numPr>
                        <w:spacing w:after="0" w:lineRule="auto" w:line="240"/>
                        <w:jc w:val="both"/>
                        <w:rPr>
                          <w:rFonts w:ascii="Times New Roman" w:cs="Times New Roman" w:hAnsi="Times New Roman"/>
                        </w:rPr>
                      </w:pPr>
                      <w:r>
                        <w:rPr>
                          <w:rFonts w:ascii="Times New Roman" w:cs="Times New Roman" w:hAnsi="Times New Roman"/>
                        </w:rPr>
                        <w:t xml:space="preserve">Usia </w:t>
                      </w:r>
                    </w:p>
                  </w:txbxContent>
                </v:textbox>
              </v:rect>
            </w:pict>
          </mc:Fallback>
        </mc:AlternateContent>
      </w:r>
    </w:p>
    <w:p>
      <w:pPr>
        <w:pStyle w:val="style0"/>
        <w:spacing w:after="0" w:lineRule="auto" w:line="480"/>
        <w:contextualSpacing/>
        <w:rPr>
          <w:rFonts w:ascii="Times New Roman" w:cs="Times New Roman" w:hAnsi="Times New Roman"/>
          <w:sz w:val="24"/>
          <w:szCs w:val="24"/>
        </w:rPr>
      </w:pPr>
    </w:p>
    <w:p>
      <w:pPr>
        <w:pStyle w:val="style0"/>
        <w:spacing w:after="0" w:lineRule="auto" w:line="480"/>
        <w:contextualSpacing/>
        <w:rPr>
          <w:rFonts w:ascii="Times New Roman" w:cs="Times New Roman" w:hAnsi="Times New Roman"/>
          <w:sz w:val="24"/>
          <w:szCs w:val="24"/>
          <w:lang w:val="en-ID"/>
        </w:rPr>
      </w:pPr>
    </w:p>
    <w:p>
      <w:pPr>
        <w:pStyle w:val="style0"/>
        <w:spacing w:after="0" w:lineRule="auto" w:line="480"/>
        <w:contextualSpacing/>
        <w:rPr>
          <w:rFonts w:ascii="Times New Roman" w:cs="Times New Roman" w:hAnsi="Times New Roman"/>
          <w:sz w:val="24"/>
          <w:szCs w:val="24"/>
          <w:lang w:val="en-ID"/>
        </w:rPr>
      </w:pPr>
    </w:p>
    <w:p>
      <w:pPr>
        <w:pStyle w:val="style0"/>
        <w:spacing w:after="0" w:lineRule="auto" w:line="480"/>
        <w:contextualSpacing/>
        <w:rPr>
          <w:rFonts w:ascii="Times New Roman" w:cs="Times New Roman" w:hAnsi="Times New Roman"/>
          <w:sz w:val="24"/>
          <w:szCs w:val="24"/>
          <w:lang w:val="en-ID"/>
        </w:rPr>
      </w:pPr>
    </w:p>
    <w:p>
      <w:pPr>
        <w:pStyle w:val="style0"/>
        <w:spacing w:after="0" w:lineRule="auto" w:line="480"/>
        <w:contextualSpacing/>
        <w:rPr>
          <w:rFonts w:ascii="Times New Roman" w:cs="Times New Roman" w:hAnsi="Times New Roman"/>
          <w:sz w:val="24"/>
          <w:szCs w:val="24"/>
          <w:lang w:val="en-ID"/>
        </w:rPr>
      </w:pPr>
    </w:p>
    <w:p>
      <w:pPr>
        <w:pStyle w:val="style0"/>
        <w:spacing w:after="0" w:lineRule="auto" w:line="480"/>
        <w:contextualSpacing/>
        <w:rPr>
          <w:rFonts w:ascii="Times New Roman" w:cs="Times New Roman" w:hAnsi="Times New Roman"/>
          <w:sz w:val="24"/>
          <w:szCs w:val="24"/>
          <w:lang w:val="en-ID"/>
        </w:rPr>
      </w:pPr>
      <w:r>
        <w:rPr>
          <w:lang w:val="en-US"/>
        </w:rPr>
        <mc:AlternateContent>
          <mc:Choice Requires="wps">
            <w:drawing>
              <wp:anchor distT="0" distB="0" distL="0" distR="0" simplePos="false" relativeHeight="4" behindDoc="false" locked="false" layoutInCell="true" allowOverlap="true">
                <wp:simplePos x="0" y="0"/>
                <wp:positionH relativeFrom="column">
                  <wp:posOffset>895521</wp:posOffset>
                </wp:positionH>
                <wp:positionV relativeFrom="paragraph">
                  <wp:posOffset>352264</wp:posOffset>
                </wp:positionV>
                <wp:extent cx="3217762" cy="625033"/>
                <wp:effectExtent l="0" t="0" r="20955" b="22860"/>
                <wp:wrapNone/>
                <wp:docPr id="1063" name="Rectangle 106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217762" cy="625033"/>
                        </a:xfrm>
                        <a:prstGeom prst="rect"/>
                        <a:ln cmpd="sng" cap="flat" w="25400">
                          <a:solidFill>
                            <a:srgbClr val="000000"/>
                          </a:solidFill>
                          <a:prstDash val="solid"/>
                          <a:round/>
                          <a:headEnd len="med" w="med" type="none"/>
                          <a:tailEnd len="med" w="med" type="none"/>
                        </a:ln>
                      </wps:spPr>
                      <wps:txbx id="1063">
                        <w:txbxContent>
                          <w:p>
                            <w:pPr>
                              <w:pStyle w:val="style0"/>
                              <w:spacing w:after="0" w:lineRule="auto" w:line="240"/>
                              <w:rPr>
                                <w:rFonts w:ascii="Times New Roman" w:cs="Times New Roman" w:hAnsi="Times New Roman"/>
                                <w:color w:val="000000"/>
                              </w:rPr>
                            </w:pPr>
                            <w:r>
                              <w:rPr>
                                <w:rFonts w:ascii="Times New Roman" w:cs="Times New Roman" w:hAnsi="Times New Roman"/>
                                <w:color w:val="000000"/>
                              </w:rPr>
                              <w:t>Pengaruh Healt Promotion Model Kebersihan Area Genitalia Menggunakan Metode Daring Google Meet</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63" filled="f" stroked="t" style="position:absolute;margin-left:70.51pt;margin-top:27.74pt;width:253.37pt;height:49.22pt;z-index:4;mso-position-horizontal-relative:text;mso-position-vertical-relative:text;mso-width-percent:0;mso-height-percent:0;mso-width-relative:margin;mso-height-relative:margin;mso-wrap-distance-left:0.0pt;mso-wrap-distance-right:0.0pt;visibility:visible;v-text-anchor:middle;">
                <v:stroke weight="2.0pt"/>
                <v:fill/>
                <v:textbox inset="7.2pt,3.6pt,7.2pt,3.6pt">
                  <w:txbxContent>
                    <w:p>
                      <w:pPr>
                        <w:pStyle w:val="style0"/>
                        <w:spacing w:after="0" w:lineRule="auto" w:line="240"/>
                        <w:rPr>
                          <w:rFonts w:ascii="Times New Roman" w:cs="Times New Roman" w:hAnsi="Times New Roman"/>
                          <w:color w:val="000000"/>
                        </w:rPr>
                      </w:pPr>
                      <w:r>
                        <w:rPr>
                          <w:rFonts w:ascii="Times New Roman" w:cs="Times New Roman" w:hAnsi="Times New Roman"/>
                          <w:color w:val="000000"/>
                        </w:rPr>
                        <w:t>Pengaruh Healt Promotion Model Kebersihan Area Genitalia Menggunakan Metode Daring Google Meet</w:t>
                      </w:r>
                    </w:p>
                  </w:txbxContent>
                </v:textbox>
              </v:rect>
            </w:pict>
          </mc:Fallback>
        </mc:AlternateContent>
      </w:r>
      <w:r>
        <w:rPr>
          <w:rFonts w:ascii="Times New Roman" w:cs="Times New Roman" w:hAnsi="Times New Roman"/>
          <w:sz w:val="24"/>
          <w:szCs w:val="24"/>
          <w:lang w:val="en-US"/>
        </w:rPr>
        <mc:AlternateContent>
          <mc:Choice Requires="wps">
            <w:drawing>
              <wp:anchor distT="0" distB="0" distL="0" distR="0" simplePos="false" relativeHeight="3" behindDoc="false" locked="false" layoutInCell="true" allowOverlap="true">
                <wp:simplePos x="0" y="0"/>
                <wp:positionH relativeFrom="column">
                  <wp:posOffset>2483638</wp:posOffset>
                </wp:positionH>
                <wp:positionV relativeFrom="paragraph">
                  <wp:posOffset>179247</wp:posOffset>
                </wp:positionV>
                <wp:extent cx="0" cy="173620"/>
                <wp:effectExtent l="76200" t="0" r="57150" b="55245"/>
                <wp:wrapNone/>
                <wp:docPr id="1064" name="Straight Arrow Connector 106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0" cy="173620"/>
                        </a:xfrm>
                        <a:prstGeom prst="straightConnector1"/>
                        <a:ln cmpd="sng" cap="flat" w="9525">
                          <a:solidFill>
                            <a:srgbClr val="000000"/>
                          </a:solidFill>
                          <a:prstDash val="solid"/>
                          <a:round/>
                          <a:headEnd len="med" w="med" type="none"/>
                          <a:tailEnd len="med" w="med" type="triangle"/>
                        </a:ln>
                      </wps:spPr>
                      <wps:bodyPr>
                        <a:prstTxWarp prst="textNoShape"/>
                      </wps:bodyPr>
                    </wps:wsp>
                  </a:graphicData>
                </a:graphic>
              </wp:anchor>
            </w:drawing>
          </mc:Choice>
          <mc:Fallback>
            <w:pict>
              <v:shapetype id="_x0000_t32" coordsize="21600,21600" o:spt="32" o:oned="t" path="m,l21600,21600e">
                <v:path arrowok="t" fillok="f" o:connecttype="none"/>
                <o:lock v:ext="edit" shapetype="t"/>
              </v:shapetype>
              <v:shape id="1064" type="#_x0000_t32" filled="f" style="position:absolute;margin-left:195.56pt;margin-top:14.11pt;width:0.0pt;height:13.67pt;z-index:3;mso-position-horizontal-relative:text;mso-position-vertical-relative:text;mso-width-relative:page;mso-height-relative:page;mso-wrap-distance-left:0.0pt;mso-wrap-distance-right:0.0pt;visibility:visible;">
                <v:stroke endarrow="block"/>
                <v:fill/>
              </v:shape>
            </w:pict>
          </mc:Fallback>
        </mc:AlternateContent>
      </w:r>
    </w:p>
    <w:p>
      <w:pPr>
        <w:pStyle w:val="style0"/>
        <w:spacing w:after="0" w:lineRule="auto" w:line="480"/>
        <w:contextualSpacing/>
        <w:rPr>
          <w:rFonts w:ascii="Times New Roman" w:cs="Times New Roman" w:hAnsi="Times New Roman"/>
          <w:sz w:val="24"/>
          <w:szCs w:val="24"/>
        </w:rPr>
      </w:pPr>
    </w:p>
    <w:p>
      <w:pPr>
        <w:pStyle w:val="style0"/>
        <w:spacing w:after="0" w:lineRule="auto" w:line="480"/>
        <w:contextualSpacing/>
        <w:rPr>
          <w:rFonts w:ascii="Times New Roman" w:cs="Times New Roman" w:hAnsi="Times New Roman"/>
          <w:sz w:val="24"/>
          <w:szCs w:val="24"/>
        </w:rPr>
      </w:pPr>
      <w:r>
        <w:rPr>
          <w:rFonts w:ascii="Times New Roman" w:cs="Times New Roman" w:hAnsi="Times New Roman"/>
          <w:sz w:val="24"/>
          <w:szCs w:val="24"/>
          <w:lang w:val="en-US"/>
        </w:rPr>
        <mc:AlternateContent>
          <mc:Choice Requires="wps">
            <w:drawing>
              <wp:anchor distT="0" distB="0" distL="0" distR="0" simplePos="false" relativeHeight="5" behindDoc="false" locked="false" layoutInCell="true" allowOverlap="true">
                <wp:simplePos x="0" y="0"/>
                <wp:positionH relativeFrom="column">
                  <wp:posOffset>2541511</wp:posOffset>
                </wp:positionH>
                <wp:positionV relativeFrom="paragraph">
                  <wp:posOffset>276667</wp:posOffset>
                </wp:positionV>
                <wp:extent cx="0" cy="173813"/>
                <wp:effectExtent l="76200" t="0" r="57150" b="55245"/>
                <wp:wrapNone/>
                <wp:docPr id="1065" name="Straight Arrow Connector 106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0" cy="173813"/>
                        </a:xfrm>
                        <a:prstGeom prst="straightConnector1"/>
                        <a:ln cmpd="sng" cap="flat" w="9525">
                          <a:solidFill>
                            <a:srgbClr val="000000"/>
                          </a:solidFill>
                          <a:prstDash val="solid"/>
                          <a:round/>
                          <a:headEnd len="med" w="med" type="none"/>
                          <a:tailEnd len="med" w="med" type="triangle"/>
                        </a:ln>
                      </wps:spPr>
                      <wps:bodyPr>
                        <a:prstTxWarp prst="textNoShape"/>
                      </wps:bodyPr>
                    </wps:wsp>
                  </a:graphicData>
                </a:graphic>
              </wp:anchor>
            </w:drawing>
          </mc:Choice>
          <mc:Fallback>
            <w:pict>
              <v:shape id="1065" type="#_x0000_t32" filled="f" style="position:absolute;margin-left:200.12pt;margin-top:21.78pt;width:0.0pt;height:13.69pt;z-index:5;mso-position-horizontal-relative:text;mso-position-vertical-relative:text;mso-width-relative:page;mso-height-relative:page;mso-wrap-distance-left:0.0pt;mso-wrap-distance-right:0.0pt;visibility:visible;">
                <v:stroke endarrow="block"/>
                <v:fill/>
              </v:shape>
            </w:pict>
          </mc:Fallback>
        </mc:AlternateContent>
      </w:r>
    </w:p>
    <w:p>
      <w:pPr>
        <w:pStyle w:val="style0"/>
        <w:spacing w:after="0" w:lineRule="auto" w:line="480"/>
        <w:contextualSpacing/>
        <w:rPr>
          <w:rFonts w:ascii="Times New Roman" w:cs="Times New Roman" w:hAnsi="Times New Roman"/>
          <w:sz w:val="24"/>
          <w:szCs w:val="24"/>
        </w:rPr>
      </w:pPr>
      <w:r>
        <w:rPr>
          <w:lang w:val="en-US"/>
        </w:rPr>
        <mc:AlternateContent>
          <mc:Choice Requires="wps">
            <w:drawing>
              <wp:anchor distT="0" distB="0" distL="0" distR="0" simplePos="false" relativeHeight="6" behindDoc="false" locked="false" layoutInCell="true" allowOverlap="true">
                <wp:simplePos x="0" y="0"/>
                <wp:positionH relativeFrom="column">
                  <wp:posOffset>2194745</wp:posOffset>
                </wp:positionH>
                <wp:positionV relativeFrom="paragraph">
                  <wp:posOffset>99422</wp:posOffset>
                </wp:positionV>
                <wp:extent cx="728978" cy="833378"/>
                <wp:effectExtent l="0" t="0" r="13970" b="24130"/>
                <wp:wrapNone/>
                <wp:docPr id="1066" name="Rectangle 106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28978" cy="833378"/>
                        </a:xfrm>
                        <a:prstGeom prst="rect"/>
                        <a:ln cmpd="sng" cap="flat" w="25400">
                          <a:solidFill>
                            <a:srgbClr val="000000"/>
                          </a:solidFill>
                          <a:prstDash val="solid"/>
                          <a:round/>
                          <a:headEnd len="med" w="med" type="none"/>
                          <a:tailEnd len="med" w="med" type="none"/>
                        </a:ln>
                      </wps:spPr>
                      <wps:txbx id="1066">
                        <w:txbxContent>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Rendah</w:t>
                            </w:r>
                          </w:p>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Sedang</w:t>
                            </w:r>
                          </w:p>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Cukup</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66" filled="f" stroked="t" style="position:absolute;margin-left:172.81pt;margin-top:7.83pt;width:57.4pt;height:65.62pt;z-index:6;mso-position-horizontal-relative:text;mso-position-vertical-relative:text;mso-width-percent:0;mso-height-percent:0;mso-width-relative:margin;mso-height-relative:margin;mso-wrap-distance-left:0.0pt;mso-wrap-distance-right:0.0pt;visibility:visible;v-text-anchor:middle;">
                <v:stroke weight="2.0pt"/>
                <v:fill/>
                <v:textbox inset="7.2pt,3.6pt,7.2pt,3.6pt">
                  <w:txbxContent>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Rendah</w:t>
                      </w:r>
                    </w:p>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Sedang</w:t>
                      </w:r>
                    </w:p>
                    <w:p>
                      <w:pPr>
                        <w:pStyle w:val="style0"/>
                        <w:spacing w:after="0" w:lineRule="auto" w:line="240"/>
                        <w:jc w:val="center"/>
                        <w:rPr>
                          <w:rFonts w:ascii="Times New Roman" w:cs="Times New Roman" w:hAnsi="Times New Roman"/>
                          <w:color w:val="000000"/>
                        </w:rPr>
                      </w:pPr>
                      <w:r>
                        <w:rPr>
                          <w:rFonts w:ascii="Times New Roman" w:cs="Times New Roman" w:hAnsi="Times New Roman"/>
                          <w:color w:val="000000"/>
                        </w:rPr>
                        <w:t>Cukup</w:t>
                      </w:r>
                    </w:p>
                  </w:txbxContent>
                </v:textbox>
              </v:rect>
            </w:pict>
          </mc:Fallback>
        </mc:AlternateContent>
      </w:r>
    </w:p>
    <w:p>
      <w:pPr>
        <w:pStyle w:val="style0"/>
        <w:spacing w:after="0" w:lineRule="auto" w:line="480"/>
        <w:contextualSpacing/>
        <w:rPr>
          <w:rFonts w:ascii="Times New Roman" w:cs="Times New Roman" w:hAnsi="Times New Roman"/>
          <w:sz w:val="24"/>
          <w:szCs w:val="24"/>
          <w:lang w:val="en-ID"/>
        </w:rPr>
      </w:pPr>
    </w:p>
    <w:p>
      <w:pPr>
        <w:pStyle w:val="style0"/>
        <w:spacing w:after="0" w:lineRule="auto" w:line="480"/>
        <w:contextualSpacing/>
        <w:rPr>
          <w:rFonts w:ascii="Times New Roman" w:cs="Times New Roman" w:hAnsi="Times New Roman"/>
          <w:b/>
          <w:bCs/>
          <w:sz w:val="24"/>
          <w:szCs w:val="24"/>
          <w:lang w:val="en-ID"/>
        </w:rPr>
      </w:pPr>
    </w:p>
    <w:p>
      <w:pPr>
        <w:pStyle w:val="style0"/>
        <w:spacing w:after="0" w:lineRule="auto" w:line="480"/>
        <w:contextualSpacing/>
        <w:rPr>
          <w:rFonts w:ascii="Times New Roman" w:cs="Times New Roman" w:hAnsi="Times New Roman"/>
          <w:b/>
          <w:bCs/>
          <w:sz w:val="24"/>
          <w:szCs w:val="24"/>
          <w:lang w:val="en-ID"/>
        </w:rPr>
      </w:pPr>
    </w:p>
    <w:p>
      <w:pPr>
        <w:pStyle w:val="style0"/>
        <w:spacing w:after="0" w:lineRule="auto" w:line="480"/>
        <w:contextualSpacing/>
        <w:rPr>
          <w:rFonts w:ascii="Times New Roman" w:cs="Times New Roman" w:hAnsi="Times New Roman"/>
          <w:b/>
          <w:bCs/>
          <w:sz w:val="24"/>
          <w:szCs w:val="24"/>
        </w:rPr>
      </w:pPr>
      <w:r>
        <w:rPr>
          <w:rFonts w:ascii="Times New Roman" w:cs="Times New Roman" w:hAnsi="Times New Roman"/>
          <w:b/>
          <w:bCs/>
          <w:sz w:val="24"/>
          <w:szCs w:val="24"/>
        </w:rPr>
        <w:t xml:space="preserve"> </w:t>
      </w:r>
    </w:p>
    <w:p>
      <w:pPr>
        <w:pStyle w:val="style0"/>
        <w:spacing w:after="0" w:lineRule="auto" w:line="480"/>
        <w:contextualSpacing/>
        <w:rPr>
          <w:rFonts w:ascii="Times New Roman" w:cs="Times New Roman" w:hAnsi="Times New Roman"/>
          <w:b/>
          <w:bCs/>
          <w:sz w:val="24"/>
          <w:szCs w:val="24"/>
        </w:rPr>
      </w:pPr>
    </w:p>
    <w:p>
      <w:pPr>
        <w:pStyle w:val="style0"/>
        <w:spacing w:after="0" w:lineRule="auto" w:line="480"/>
        <w:contextualSpacing/>
        <w:rPr>
          <w:rFonts w:ascii="Times New Roman" w:cs="Times New Roman" w:hAnsi="Times New Roman"/>
          <w:b/>
          <w:bCs/>
          <w:sz w:val="24"/>
          <w:szCs w:val="24"/>
          <w:lang w:val="en-ID"/>
        </w:rPr>
      </w:pPr>
      <w:r>
        <w:rPr>
          <w:rFonts w:ascii="Times New Roman" w:cs="Times New Roman" w:hAnsi="Times New Roman"/>
          <w:b/>
          <w:bCs/>
          <w:sz w:val="24"/>
          <w:szCs w:val="24"/>
          <w:lang w:val="en-ID"/>
        </w:rPr>
        <w:t>Keterangan :</w:t>
      </w:r>
    </w:p>
    <w:p>
      <w:pPr>
        <w:pStyle w:val="style0"/>
        <w:tabs>
          <w:tab w:val="left" w:leader="none" w:pos="1560"/>
          <w:tab w:val="left" w:leader="none" w:pos="5670"/>
        </w:tabs>
        <w:spacing w:after="0" w:lineRule="auto" w:line="480"/>
        <w:contextualSpacing/>
        <w:rPr>
          <w:rFonts w:ascii="Times New Roman" w:cs="Times New Roman" w:hAnsi="Times New Roman"/>
          <w:sz w:val="24"/>
          <w:szCs w:val="24"/>
          <w:lang w:val="en-ID"/>
        </w:rPr>
      </w:pPr>
      <w:r>
        <w:rPr>
          <w:rFonts w:ascii="Times New Roman" w:cs="Times New Roman" w:hAnsi="Times New Roman"/>
          <w:sz w:val="24"/>
          <w:szCs w:val="24"/>
          <w:lang w:val="en-US"/>
        </w:rPr>
        <mc:AlternateContent>
          <mc:Choice Requires="wpg">
            <w:drawing>
              <wp:anchor distT="0" distB="0" distL="0" distR="0" simplePos="false" relativeHeight="11" behindDoc="false" locked="false" layoutInCell="true" allowOverlap="true">
                <wp:simplePos x="0" y="0"/>
                <wp:positionH relativeFrom="column">
                  <wp:posOffset>431</wp:posOffset>
                </wp:positionH>
                <wp:positionV relativeFrom="paragraph">
                  <wp:posOffset>88804</wp:posOffset>
                </wp:positionV>
                <wp:extent cx="3479298" cy="0"/>
                <wp:effectExtent l="0" t="76200" r="6985" b="95250"/>
                <wp:wrapNone/>
                <wp:docPr id="1067" name="Group 104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Group">
                    <wpg:wgp>
                      <wpg:cNvGrpSpPr/>
                      <wpg:grpSpPr>
                        <a:xfrm rot="0">
                          <a:off x="0" y="0"/>
                          <a:ext cx="3479298" cy="0"/>
                          <a:chOff x="0" y="0"/>
                          <a:chExt cx="3479298" cy="0"/>
                        </a:xfrm>
                      </wpg:grpSpPr>
                      <wps:wsp>
                        <wps:cNvSpPr/>
                        <wps:spPr>
                          <a:xfrm rot="0">
                            <a:off x="0" y="0"/>
                            <a:ext cx="900000" cy="0"/>
                          </a:xfrm>
                          <a:prstGeom prst="straightConnector1"/>
                          <a:ln cmpd="sng" cap="flat" w="25400">
                            <a:solidFill>
                              <a:srgbClr val="000000"/>
                            </a:solidFill>
                            <a:prstDash val="solid"/>
                            <a:round/>
                            <a:headEnd len="med" w="med" type="none"/>
                            <a:tailEnd len="med" w="med" type="triangle"/>
                          </a:ln>
                        </wps:spPr>
                        <wps:bodyPr>
                          <a:prstTxWarp prst="textNoShape"/>
                        </wps:bodyPr>
                      </wps:wsp>
                      <wps:wsp>
                        <wps:cNvSpPr/>
                        <wps:spPr>
                          <a:xfrm rot="0">
                            <a:off x="2579298" y="0"/>
                            <a:ext cx="900000" cy="0"/>
                          </a:xfrm>
                          <a:prstGeom prst="straightConnector1"/>
                          <a:ln cmpd="sng" cap="flat" w="25400">
                            <a:solidFill>
                              <a:srgbClr val="000000"/>
                            </a:solidFill>
                            <a:prstDash val="dash"/>
                            <a:round/>
                            <a:headEnd len="med" w="med" type="none"/>
                            <a:tailEnd len="med" w="med" type="triangle"/>
                          </a:ln>
                        </wps:spPr>
                        <wps:bodyPr>
                          <a:prstTxWarp prst="textNoShape"/>
                        </wps:bodyPr>
                      </wps:wsp>
                    </wpg:wgp>
                  </a:graphicData>
                </a:graphic>
              </wp:anchor>
            </w:drawing>
          </mc:Choice>
          <mc:Fallback>
            <w:pict>
              <v:group id="1067" filled="f" stroked="f" style="position:absolute;margin-left:0.03pt;margin-top:6.99pt;width:273.96pt;height:0.0pt;z-index:11;mso-position-horizontal-relative:text;mso-position-vertical-relative:text;mso-width-relative:page;mso-height-relative:page;mso-wrap-distance-left:0.0pt;mso-wrap-distance-right:0.0pt;visibility:visible;" coordsize="3479298,0">
                <v:shape id="1068" type="#_x0000_t32" filled="f" style="position:absolute;left:0;top:0;width:900000;height:0;z-index:2;mso-position-horizontal-relative:page;mso-position-vertical-relative:page;mso-width-relative:page;mso-height-relative:page;visibility:visible;">
                  <v:stroke endarrow="block" weight="2.0pt"/>
                  <v:fill/>
                </v:shape>
                <v:shape id="1069" type="#_x0000_t32" filled="f" style="position:absolute;left:2579298;top:0;width:900000;height:0;z-index:3;mso-position-horizontal-relative:page;mso-position-vertical-relative:page;mso-width-relative:page;mso-height-relative:page;visibility:visible;">
                  <v:stroke endarrow="block" dashstyle="dash" weight="2.0pt"/>
                  <v:fill/>
                </v:shape>
                <v:fill/>
              </v:group>
            </w:pict>
          </mc:Fallback>
        </mc:AlternateContent>
      </w:r>
      <w:r>
        <w:rPr>
          <w:rFonts w:ascii="Times New Roman" w:cs="Times New Roman" w:hAnsi="Times New Roman"/>
          <w:sz w:val="24"/>
          <w:szCs w:val="24"/>
        </w:rPr>
        <w:tab/>
      </w:r>
      <w:r>
        <w:rPr>
          <w:rFonts w:ascii="Times New Roman" w:cs="Times New Roman" w:hAnsi="Times New Roman"/>
          <w:sz w:val="24"/>
          <w:szCs w:val="24"/>
          <w:lang w:val="en-ID"/>
        </w:rPr>
        <w:t>: Diteliti</w:t>
      </w:r>
      <w:r>
        <w:rPr>
          <w:rFonts w:ascii="Times New Roman" w:cs="Times New Roman" w:hAnsi="Times New Roman"/>
          <w:sz w:val="24"/>
          <w:szCs w:val="24"/>
          <w:lang w:val="en-ID"/>
        </w:rPr>
        <w:tab/>
      </w:r>
      <w:r>
        <w:rPr>
          <w:rFonts w:ascii="Times New Roman" w:cs="Times New Roman" w:hAnsi="Times New Roman"/>
          <w:sz w:val="24"/>
          <w:szCs w:val="24"/>
          <w:lang w:val="en-ID"/>
        </w:rPr>
        <w:t>: Tidak Diteliti</w:t>
      </w:r>
    </w:p>
    <w:p>
      <w:pPr>
        <w:pStyle w:val="style0"/>
        <w:tabs>
          <w:tab w:val="left" w:leader="none" w:pos="1418"/>
        </w:tabs>
        <w:spacing w:after="0" w:lineRule="auto" w:line="480"/>
        <w:ind w:left="1701" w:hanging="1701"/>
        <w:contextualSpacing/>
        <w:rPr>
          <w:rFonts w:ascii="Times New Roman" w:cs="Times New Roman" w:hAnsi="Times New Roman"/>
          <w:sz w:val="24"/>
          <w:szCs w:val="24"/>
          <w:lang w:val="en-ID"/>
        </w:rPr>
      </w:pPr>
      <w:r>
        <w:rPr>
          <w:rFonts w:ascii="Times New Roman" w:cs="Times New Roman" w:hAnsi="Times New Roman"/>
          <w:sz w:val="24"/>
          <w:szCs w:val="24"/>
          <w:lang w:val="en-ID"/>
        </w:rPr>
        <w:t>Gambar 3.1</w:t>
      </w:r>
      <w:r>
        <w:rPr>
          <w:rFonts w:ascii="Times New Roman" w:cs="Times New Roman" w:hAnsi="Times New Roman"/>
          <w:sz w:val="24"/>
          <w:szCs w:val="24"/>
          <w:lang w:val="en-ID"/>
        </w:rPr>
        <w:tab/>
      </w:r>
      <w:r>
        <w:rPr>
          <w:rFonts w:ascii="Times New Roman" w:cs="Times New Roman" w:hAnsi="Times New Roman"/>
          <w:sz w:val="24"/>
          <w:szCs w:val="24"/>
          <w:lang w:val="en-ID"/>
        </w:rPr>
        <w:t>:</w:t>
      </w:r>
      <w:r>
        <w:rPr>
          <w:rFonts w:ascii="Times New Roman" w:cs="Times New Roman" w:hAnsi="Times New Roman"/>
          <w:sz w:val="24"/>
          <w:szCs w:val="24"/>
          <w:lang w:val="en-ID"/>
        </w:rPr>
        <w:tab/>
      </w:r>
      <w:r>
        <w:rPr>
          <w:rFonts w:ascii="Times New Roman" w:cs="Times New Roman" w:hAnsi="Times New Roman"/>
          <w:sz w:val="24"/>
          <w:szCs w:val="24"/>
          <w:lang w:val="en-ID"/>
        </w:rPr>
        <w:t xml:space="preserve">Kerangka Konseptual </w:t>
      </w:r>
      <w:r>
        <w:rPr>
          <w:rFonts w:ascii="Times New Roman" w:cs="Times New Roman" w:hAnsi="Times New Roman"/>
          <w:sz w:val="24"/>
          <w:szCs w:val="24"/>
          <w:lang w:val="en-US"/>
        </w:rPr>
        <w:t>Efektifitas Pemberian Pendidikan Kesehatan Metode Daring Terhadap Tingkat Pengetahuan dan Sikap</w:t>
      </w:r>
      <w:r>
        <w:rPr>
          <w:rFonts w:ascii="Times New Roman" w:cs="Times New Roman" w:hAnsi="Times New Roman"/>
          <w:sz w:val="24"/>
          <w:szCs w:val="24"/>
        </w:rPr>
        <w:t xml:space="preserve"> </w:t>
      </w:r>
      <w:r>
        <w:rPr>
          <w:rFonts w:ascii="Times New Roman" w:cs="Times New Roman" w:hAnsi="Times New Roman"/>
          <w:sz w:val="24"/>
          <w:szCs w:val="24"/>
          <w:lang w:val="en-US"/>
        </w:rPr>
        <w:t>Menjaga Kebersihan Genitalia</w:t>
      </w:r>
      <w:r>
        <w:rPr>
          <w:rFonts w:ascii="Times New Roman" w:cs="Times New Roman" w:hAnsi="Times New Roman"/>
          <w:sz w:val="24"/>
          <w:szCs w:val="24"/>
        </w:rPr>
        <w:t xml:space="preserve"> Siswi Kelas 9 SM</w:t>
      </w:r>
      <w:r>
        <w:rPr>
          <w:rFonts w:ascii="Times New Roman" w:cs="Times New Roman" w:hAnsi="Times New Roman"/>
          <w:sz w:val="24"/>
          <w:szCs w:val="24"/>
          <w:lang w:val="en-US"/>
        </w:rPr>
        <w:t>PN 2 Taman</w:t>
      </w:r>
      <w:r>
        <w:rPr>
          <w:rFonts w:ascii="Times New Roman" w:cs="Times New Roman" w:hAnsi="Times New Roman"/>
          <w:sz w:val="24"/>
          <w:szCs w:val="24"/>
        </w:rPr>
        <w:t xml:space="preserve"> S</w:t>
      </w:r>
      <w:r>
        <w:rPr>
          <w:rFonts w:ascii="Times New Roman" w:cs="Times New Roman" w:hAnsi="Times New Roman"/>
          <w:sz w:val="24"/>
          <w:szCs w:val="24"/>
          <w:lang w:val="en-US"/>
        </w:rPr>
        <w:t>idoarjo</w:t>
      </w:r>
    </w:p>
    <w:p>
      <w:pPr>
        <w:pStyle w:val="style0"/>
        <w:tabs>
          <w:tab w:val="left" w:leader="none" w:pos="1276"/>
        </w:tabs>
        <w:spacing w:after="0" w:lineRule="auto" w:line="480"/>
        <w:ind w:left="1418" w:hanging="1418"/>
        <w:contextualSpacing/>
        <w:rPr>
          <w:rFonts w:ascii="Times New Roman" w:cs="Times New Roman" w:hAnsi="Times New Roman"/>
          <w:sz w:val="24"/>
          <w:szCs w:val="24"/>
          <w:lang w:val="en-ID"/>
        </w:rPr>
      </w:pPr>
    </w:p>
    <w:bookmarkStart w:id="31" w:name="_Toc36548758"/>
    <w:bookmarkStart w:id="32" w:name="_Toc36722833"/>
    <w:bookmarkStart w:id="33" w:name="_Toc43819008"/>
    <w:bookmarkStart w:id="34" w:name="_Toc43837857"/>
    <w:bookmarkStart w:id="35" w:name="_Toc43902286"/>
    <w:p>
      <w:pPr>
        <w:pStyle w:val="style0"/>
        <w:spacing w:after="0" w:lineRule="auto" w:line="480"/>
        <w:contextualSpacing/>
        <w:rPr>
          <w:rFonts w:ascii="Times New Roman" w:cs="Times New Roman" w:hAnsi="Times New Roman"/>
          <w:b/>
          <w:bCs/>
          <w:sz w:val="24"/>
          <w:szCs w:val="24"/>
        </w:rPr>
      </w:pPr>
      <w:r>
        <w:rPr>
          <w:rFonts w:ascii="Times New Roman" w:cs="Times New Roman" w:hAnsi="Times New Roman"/>
          <w:b/>
          <w:bCs/>
          <w:sz w:val="24"/>
          <w:szCs w:val="24"/>
          <w:lang w:val="en-ID"/>
        </w:rPr>
        <w:t>3.2</w:t>
      </w:r>
      <w:r>
        <w:rPr>
          <w:rFonts w:ascii="Times New Roman" w:cs="Times New Roman" w:hAnsi="Times New Roman"/>
          <w:b/>
          <w:bCs/>
          <w:sz w:val="24"/>
          <w:szCs w:val="24"/>
          <w:lang w:val="en-ID"/>
        </w:rPr>
        <w:tab/>
      </w:r>
      <w:r>
        <w:rPr>
          <w:rFonts w:ascii="Times New Roman" w:cs="Times New Roman" w:hAnsi="Times New Roman"/>
          <w:b/>
          <w:bCs/>
          <w:sz w:val="24"/>
          <w:szCs w:val="24"/>
        </w:rPr>
        <w:t>Hipotesis</w:t>
      </w:r>
      <w:bookmarkEnd w:id="31"/>
      <w:bookmarkEnd w:id="32"/>
      <w:bookmarkEnd w:id="33"/>
      <w:bookmarkEnd w:id="34"/>
      <w:bookmarkEnd w:id="35"/>
    </w:p>
    <w:p>
      <w:pPr>
        <w:pStyle w:val="style179"/>
        <w:numPr>
          <w:ilvl w:val="0"/>
          <w:numId w:val="33"/>
        </w:numPr>
        <w:spacing w:after="0" w:lineRule="auto" w:line="480"/>
        <w:ind w:left="720" w:hanging="720"/>
        <w:jc w:val="both"/>
        <w:rPr>
          <w:rFonts w:ascii="Times New Roman" w:cs="Times New Roman" w:hAnsi="Times New Roman"/>
          <w:sz w:val="24"/>
          <w:szCs w:val="24"/>
        </w:rPr>
      </w:pPr>
      <w:r>
        <w:rPr>
          <w:rFonts w:ascii="Times New Roman" w:cs="Times New Roman" w:hAnsi="Times New Roman"/>
          <w:sz w:val="24"/>
          <w:szCs w:val="24"/>
        </w:rPr>
        <w:t>Ada efektifitas antara pendidikan kesehatan dengan tingkat pengetahuan menjaga kebersihan genitalia siswi kelas 9 SMPN 2 Taman Sidoarjo</w:t>
      </w:r>
      <w:r>
        <w:rPr>
          <w:rFonts w:ascii="Times New Roman" w:cs="Times New Roman" w:hAnsi="Times New Roman"/>
          <w:sz w:val="24"/>
          <w:szCs w:val="24"/>
          <w:lang w:val="en-ID"/>
        </w:rPr>
        <w:t>.</w:t>
      </w:r>
    </w:p>
    <w:p>
      <w:pPr>
        <w:pStyle w:val="style179"/>
        <w:numPr>
          <w:ilvl w:val="0"/>
          <w:numId w:val="33"/>
        </w:numPr>
        <w:spacing w:after="0" w:lineRule="auto" w:line="480"/>
        <w:ind w:left="720" w:hanging="720"/>
        <w:jc w:val="both"/>
        <w:rPr>
          <w:rFonts w:ascii="Times New Roman" w:cs="Times New Roman" w:hAnsi="Times New Roman"/>
          <w:sz w:val="24"/>
          <w:szCs w:val="24"/>
          <w:lang w:val="en-ID"/>
        </w:rPr>
      </w:pPr>
      <w:r>
        <w:rPr>
          <w:rFonts w:ascii="Times New Roman" w:cs="Times New Roman" w:hAnsi="Times New Roman"/>
          <w:sz w:val="24"/>
          <w:szCs w:val="24"/>
        </w:rPr>
        <w:t>Ada efektifitas antara pendidikan kesehatan dengan sikap  menjaga kebersihan genitalia siswi kelas 9 SMPN 2 Taman Sidoarjo</w:t>
      </w:r>
      <w:r>
        <w:rPr>
          <w:rFonts w:ascii="Times New Roman" w:cs="Times New Roman" w:hAnsi="Times New Roman"/>
          <w:sz w:val="24"/>
          <w:szCs w:val="24"/>
          <w:lang w:val="en-ID"/>
        </w:rPr>
        <w:t>.</w:t>
      </w:r>
    </w:p>
    <w:p>
      <w:pPr>
        <w:pStyle w:val="style0"/>
        <w:spacing w:lineRule="auto" w:line="480"/>
        <w:rPr>
          <w:rFonts w:ascii="Times New Roman" w:cs="Times New Roman" w:hAnsi="Times New Roman"/>
          <w:sz w:val="24"/>
          <w:szCs w:val="24"/>
          <w:lang w:val="en-ID"/>
        </w:rPr>
      </w:pPr>
      <w:r>
        <w:rPr>
          <w:rFonts w:ascii="Times New Roman" w:cs="Times New Roman" w:hAnsi="Times New Roman"/>
          <w:sz w:val="24"/>
          <w:szCs w:val="24"/>
          <w:lang w:val="en-ID"/>
        </w:rPr>
        <w:br w:type="page"/>
      </w:r>
    </w:p>
    <w:bookmarkStart w:id="36" w:name="_Toc43902287"/>
    <w:bookmarkStart w:id="37" w:name="_Toc36722834"/>
    <w:bookmarkStart w:id="38" w:name="_Toc36548759"/>
    <w:p>
      <w:pPr>
        <w:pStyle w:val="style0"/>
        <w:keepNext/>
        <w:keepLines/>
        <w:spacing w:after="0" w:lineRule="auto" w:line="480"/>
        <w:jc w:val="center"/>
        <w:outlineLvl w:val="0"/>
        <w:contextualSpacing/>
        <w:rPr>
          <w:rFonts w:ascii="Times New Roman" w:cs="Times New Roman" w:eastAsia="SimSun" w:hAnsi="Times New Roman"/>
          <w:b/>
          <w:bCs/>
          <w:sz w:val="24"/>
          <w:szCs w:val="24"/>
        </w:rPr>
      </w:pPr>
      <w:r>
        <w:rPr>
          <w:rFonts w:ascii="Times New Roman" w:cs="Times New Roman" w:eastAsia="SimSun" w:hAnsi="Times New Roman"/>
          <w:b/>
          <w:bCs/>
          <w:sz w:val="24"/>
          <w:szCs w:val="24"/>
        </w:rPr>
        <w:t>BAB 4</w:t>
      </w:r>
      <w:bookmarkEnd w:id="36"/>
      <w:bookmarkEnd w:id="37"/>
      <w:bookmarkEnd w:id="38"/>
    </w:p>
    <w:bookmarkStart w:id="39" w:name="_Toc43902288"/>
    <w:bookmarkStart w:id="40" w:name="_Toc36722835"/>
    <w:bookmarkStart w:id="41" w:name="_Toc36548760"/>
    <w:p>
      <w:pPr>
        <w:pStyle w:val="style0"/>
        <w:keepNext/>
        <w:keepLines/>
        <w:spacing w:after="0" w:lineRule="auto" w:line="480"/>
        <w:jc w:val="center"/>
        <w:outlineLvl w:val="0"/>
        <w:contextualSpacing/>
        <w:rPr>
          <w:rFonts w:ascii="Times New Roman" w:cs="Times New Roman" w:eastAsia="SimSun" w:hAnsi="Times New Roman"/>
          <w:b/>
          <w:bCs/>
          <w:sz w:val="24"/>
          <w:szCs w:val="24"/>
        </w:rPr>
      </w:pPr>
      <w:r>
        <w:rPr>
          <w:rFonts w:ascii="Times New Roman" w:cs="Times New Roman" w:eastAsia="SimSun" w:hAnsi="Times New Roman"/>
          <w:b/>
          <w:bCs/>
          <w:sz w:val="24"/>
          <w:szCs w:val="24"/>
        </w:rPr>
        <w:t>METODE PENELITIAN</w:t>
      </w:r>
      <w:bookmarkEnd w:id="39"/>
      <w:bookmarkEnd w:id="40"/>
      <w:bookmarkEnd w:id="41"/>
    </w:p>
    <w:p>
      <w:pPr>
        <w:pStyle w:val="style0"/>
        <w:spacing w:lineRule="auto" w:line="480"/>
        <w:jc w:val="both"/>
        <w:contextualSpacing/>
        <w:rPr>
          <w:rFonts w:ascii="Times New Roman" w:cs="Times New Roman" w:hAnsi="Times New Roman"/>
          <w:sz w:val="24"/>
          <w:szCs w:val="24"/>
          <w:lang w:val="en-US"/>
        </w:rPr>
      </w:pPr>
      <w:r>
        <w:rPr>
          <w:rFonts w:ascii="Times New Roman" w:cs="Times New Roman" w:hAnsi="Times New Roman"/>
          <w:sz w:val="24"/>
          <w:szCs w:val="24"/>
          <w:lang w:val="en-ID"/>
        </w:rPr>
        <w:tab/>
      </w:r>
      <w:r>
        <w:rPr>
          <w:rFonts w:ascii="Times New Roman" w:cs="Times New Roman" w:hAnsi="Times New Roman"/>
          <w:sz w:val="26"/>
          <w:szCs w:val="26"/>
        </w:rPr>
        <w:t xml:space="preserve">Metode penelitian adalah cara untuk membuktikan hipotesis yang telah dirumuskan di bab sebelumnya. </w:t>
      </w:r>
      <w:r>
        <w:rPr>
          <w:rFonts w:ascii="Times New Roman" w:cs="Times New Roman" w:hAnsi="Times New Roman"/>
          <w:sz w:val="26"/>
          <w:szCs w:val="26"/>
          <w:lang w:val="en-US"/>
        </w:rPr>
        <w:t>Metode penellitian meiputi</w:t>
      </w:r>
      <w:r>
        <w:rPr>
          <w:rFonts w:ascii="Times New Roman" w:cs="Times New Roman" w:hAnsi="Times New Roman"/>
          <w:sz w:val="24"/>
          <w:szCs w:val="24"/>
          <w:lang w:val="en-US"/>
        </w:rPr>
        <w:t xml:space="preserve"> d</w:t>
      </w:r>
      <w:r>
        <w:rPr>
          <w:rFonts w:ascii="Times New Roman" w:cs="Times New Roman" w:hAnsi="Times New Roman"/>
          <w:sz w:val="24"/>
          <w:szCs w:val="24"/>
        </w:rPr>
        <w:t xml:space="preserve">esain </w:t>
      </w:r>
      <w:r>
        <w:rPr>
          <w:rFonts w:ascii="Times New Roman" w:cs="Times New Roman" w:hAnsi="Times New Roman"/>
          <w:sz w:val="24"/>
          <w:szCs w:val="24"/>
          <w:lang w:val="en-US"/>
        </w:rPr>
        <w:t>p</w:t>
      </w:r>
      <w:r>
        <w:rPr>
          <w:rFonts w:ascii="Times New Roman" w:cs="Times New Roman" w:hAnsi="Times New Roman"/>
          <w:sz w:val="24"/>
          <w:szCs w:val="24"/>
        </w:rPr>
        <w:t xml:space="preserve">enelitian, </w:t>
      </w:r>
      <w:r>
        <w:rPr>
          <w:rFonts w:ascii="Times New Roman" w:cs="Times New Roman" w:hAnsi="Times New Roman"/>
          <w:sz w:val="24"/>
          <w:szCs w:val="24"/>
          <w:lang w:val="en-US"/>
        </w:rPr>
        <w:t>k</w:t>
      </w:r>
      <w:r>
        <w:rPr>
          <w:rFonts w:ascii="Times New Roman" w:cs="Times New Roman" w:hAnsi="Times New Roman"/>
          <w:sz w:val="24"/>
          <w:szCs w:val="24"/>
        </w:rPr>
        <w:t xml:space="preserve">erangka </w:t>
      </w:r>
      <w:r>
        <w:rPr>
          <w:rFonts w:ascii="Times New Roman" w:cs="Times New Roman" w:hAnsi="Times New Roman"/>
          <w:sz w:val="24"/>
          <w:szCs w:val="24"/>
          <w:lang w:val="en-US"/>
        </w:rPr>
        <w:t>k</w:t>
      </w:r>
      <w:r>
        <w:rPr>
          <w:rFonts w:ascii="Times New Roman" w:cs="Times New Roman" w:hAnsi="Times New Roman"/>
          <w:sz w:val="24"/>
          <w:szCs w:val="24"/>
        </w:rPr>
        <w:t xml:space="preserve">erja, </w:t>
      </w:r>
      <w:r>
        <w:rPr>
          <w:rFonts w:ascii="Times New Roman" w:cs="Times New Roman" w:hAnsi="Times New Roman"/>
          <w:sz w:val="24"/>
          <w:szCs w:val="24"/>
          <w:lang w:val="en-US"/>
        </w:rPr>
        <w:t>w</w:t>
      </w:r>
      <w:r>
        <w:rPr>
          <w:rFonts w:ascii="Times New Roman" w:cs="Times New Roman" w:hAnsi="Times New Roman"/>
          <w:sz w:val="24"/>
          <w:szCs w:val="24"/>
        </w:rPr>
        <w:t xml:space="preserve">aktu dan </w:t>
      </w:r>
      <w:r>
        <w:rPr>
          <w:rFonts w:ascii="Times New Roman" w:cs="Times New Roman" w:hAnsi="Times New Roman"/>
          <w:sz w:val="24"/>
          <w:szCs w:val="24"/>
          <w:lang w:val="en-US"/>
        </w:rPr>
        <w:t>t</w:t>
      </w:r>
      <w:r>
        <w:rPr>
          <w:rFonts w:ascii="Times New Roman" w:cs="Times New Roman" w:hAnsi="Times New Roman"/>
          <w:sz w:val="24"/>
          <w:szCs w:val="24"/>
        </w:rPr>
        <w:t xml:space="preserve">empat </w:t>
      </w:r>
      <w:r>
        <w:rPr>
          <w:rFonts w:ascii="Times New Roman" w:cs="Times New Roman" w:hAnsi="Times New Roman"/>
          <w:sz w:val="24"/>
          <w:szCs w:val="24"/>
          <w:lang w:val="en-US"/>
        </w:rPr>
        <w:t>p</w:t>
      </w:r>
      <w:r>
        <w:rPr>
          <w:rFonts w:ascii="Times New Roman" w:cs="Times New Roman" w:hAnsi="Times New Roman"/>
          <w:sz w:val="24"/>
          <w:szCs w:val="24"/>
        </w:rPr>
        <w:t>enelitian,</w:t>
      </w:r>
      <w:r>
        <w:rPr>
          <w:rFonts w:ascii="Times New Roman" w:cs="Times New Roman" w:hAnsi="Times New Roman"/>
          <w:sz w:val="24"/>
          <w:szCs w:val="24"/>
          <w:lang w:val="en-US"/>
        </w:rPr>
        <w:t xml:space="preserve"> p</w:t>
      </w:r>
      <w:r>
        <w:rPr>
          <w:rFonts w:ascii="Times New Roman" w:cs="Times New Roman" w:hAnsi="Times New Roman"/>
          <w:sz w:val="24"/>
          <w:szCs w:val="24"/>
        </w:rPr>
        <w:t xml:space="preserve">opulasi, </w:t>
      </w:r>
      <w:r>
        <w:rPr>
          <w:rFonts w:ascii="Times New Roman" w:cs="Times New Roman" w:hAnsi="Times New Roman"/>
          <w:sz w:val="24"/>
          <w:szCs w:val="24"/>
          <w:lang w:val="en-US"/>
        </w:rPr>
        <w:t>s</w:t>
      </w:r>
      <w:r>
        <w:rPr>
          <w:rFonts w:ascii="Times New Roman" w:cs="Times New Roman" w:hAnsi="Times New Roman"/>
          <w:sz w:val="24"/>
          <w:szCs w:val="24"/>
        </w:rPr>
        <w:t>ampel dan</w:t>
      </w:r>
      <w:bookmarkStart w:id="42" w:name="_Toc36722836"/>
      <w:bookmarkStart w:id="43" w:name="_Toc36548761"/>
      <w:r>
        <w:rPr>
          <w:rFonts w:ascii="Times New Roman" w:cs="Times New Roman" w:hAnsi="Times New Roman"/>
          <w:sz w:val="24"/>
          <w:szCs w:val="24"/>
          <w:lang w:val="en-US"/>
        </w:rPr>
        <w:t xml:space="preserve"> t</w:t>
      </w:r>
      <w:r>
        <w:rPr>
          <w:rFonts w:ascii="Times New Roman" w:cs="Times New Roman" w:hAnsi="Times New Roman"/>
          <w:sz w:val="24"/>
          <w:szCs w:val="24"/>
        </w:rPr>
        <w:t xml:space="preserve">eknik </w:t>
      </w:r>
      <w:r>
        <w:rPr>
          <w:rFonts w:ascii="Times New Roman" w:cs="Times New Roman" w:hAnsi="Times New Roman"/>
          <w:sz w:val="24"/>
          <w:szCs w:val="24"/>
          <w:lang w:val="en-US"/>
        </w:rPr>
        <w:t>s</w:t>
      </w:r>
      <w:r>
        <w:rPr>
          <w:rFonts w:ascii="Times New Roman" w:cs="Times New Roman" w:hAnsi="Times New Roman"/>
          <w:sz w:val="24"/>
          <w:szCs w:val="24"/>
        </w:rPr>
        <w:t xml:space="preserve">ampling, </w:t>
      </w:r>
      <w:r>
        <w:rPr>
          <w:rFonts w:ascii="Times New Roman" w:cs="Times New Roman" w:hAnsi="Times New Roman"/>
          <w:sz w:val="24"/>
          <w:szCs w:val="24"/>
          <w:lang w:val="en-US"/>
        </w:rPr>
        <w:t>i</w:t>
      </w:r>
      <w:r>
        <w:rPr>
          <w:rFonts w:ascii="Times New Roman" w:cs="Times New Roman" w:hAnsi="Times New Roman"/>
          <w:sz w:val="24"/>
          <w:szCs w:val="24"/>
        </w:rPr>
        <w:t xml:space="preserve">dentifikasi </w:t>
      </w:r>
      <w:r>
        <w:rPr>
          <w:rFonts w:ascii="Times New Roman" w:cs="Times New Roman" w:hAnsi="Times New Roman"/>
          <w:sz w:val="24"/>
          <w:szCs w:val="24"/>
          <w:lang w:val="en-US"/>
        </w:rPr>
        <w:t>v</w:t>
      </w:r>
      <w:r>
        <w:rPr>
          <w:rFonts w:ascii="Times New Roman" w:cs="Times New Roman" w:hAnsi="Times New Roman"/>
          <w:sz w:val="24"/>
          <w:szCs w:val="24"/>
        </w:rPr>
        <w:t xml:space="preserve">ariabel, </w:t>
      </w:r>
      <w:r>
        <w:rPr>
          <w:rFonts w:ascii="Times New Roman" w:cs="Times New Roman" w:hAnsi="Times New Roman"/>
          <w:sz w:val="24"/>
          <w:szCs w:val="24"/>
          <w:lang w:val="en-US"/>
        </w:rPr>
        <w:t>d</w:t>
      </w:r>
      <w:r>
        <w:rPr>
          <w:rFonts w:ascii="Times New Roman" w:cs="Times New Roman" w:hAnsi="Times New Roman"/>
          <w:sz w:val="24"/>
          <w:szCs w:val="24"/>
        </w:rPr>
        <w:t xml:space="preserve">efinisi </w:t>
      </w:r>
      <w:r>
        <w:rPr>
          <w:rFonts w:ascii="Times New Roman" w:cs="Times New Roman" w:hAnsi="Times New Roman"/>
          <w:sz w:val="24"/>
          <w:szCs w:val="24"/>
          <w:lang w:val="en-US"/>
        </w:rPr>
        <w:t>o</w:t>
      </w:r>
      <w:r>
        <w:rPr>
          <w:rFonts w:ascii="Times New Roman" w:cs="Times New Roman" w:hAnsi="Times New Roman"/>
          <w:sz w:val="24"/>
          <w:szCs w:val="24"/>
        </w:rPr>
        <w:t>perasional,</w:t>
      </w:r>
      <w:bookmarkEnd w:id="42"/>
      <w:bookmarkEnd w:id="43"/>
      <w:r>
        <w:rPr>
          <w:rFonts w:ascii="Times New Roman" w:cs="Times New Roman" w:hAnsi="Times New Roman"/>
          <w:sz w:val="24"/>
          <w:szCs w:val="24"/>
        </w:rPr>
        <w:t xml:space="preserve"> </w:t>
      </w:r>
      <w:r>
        <w:rPr>
          <w:rFonts w:ascii="Times New Roman" w:cs="Times New Roman" w:hAnsi="Times New Roman"/>
          <w:sz w:val="24"/>
          <w:szCs w:val="24"/>
          <w:lang w:val="en-US"/>
        </w:rPr>
        <w:t>p</w:t>
      </w:r>
      <w:r>
        <w:rPr>
          <w:rFonts w:ascii="Times New Roman" w:cs="Times New Roman" w:hAnsi="Times New Roman"/>
          <w:sz w:val="24"/>
          <w:szCs w:val="24"/>
        </w:rPr>
        <w:t xml:space="preserve">engumpulan, </w:t>
      </w:r>
      <w:r>
        <w:rPr>
          <w:rFonts w:ascii="Times New Roman" w:cs="Times New Roman" w:hAnsi="Times New Roman"/>
          <w:sz w:val="24"/>
          <w:szCs w:val="24"/>
          <w:lang w:val="en-US"/>
        </w:rPr>
        <w:t>p</w:t>
      </w:r>
      <w:r>
        <w:rPr>
          <w:rFonts w:ascii="Times New Roman" w:cs="Times New Roman" w:hAnsi="Times New Roman"/>
          <w:sz w:val="24"/>
          <w:szCs w:val="24"/>
        </w:rPr>
        <w:t xml:space="preserve">engolahan, dan </w:t>
      </w:r>
      <w:r>
        <w:rPr>
          <w:rFonts w:ascii="Times New Roman" w:cs="Times New Roman" w:hAnsi="Times New Roman"/>
          <w:sz w:val="24"/>
          <w:szCs w:val="24"/>
          <w:lang w:val="en-US"/>
        </w:rPr>
        <w:t>a</w:t>
      </w:r>
      <w:r>
        <w:rPr>
          <w:rFonts w:ascii="Times New Roman" w:cs="Times New Roman" w:hAnsi="Times New Roman"/>
          <w:sz w:val="24"/>
          <w:szCs w:val="24"/>
        </w:rPr>
        <w:t xml:space="preserve">nalisa </w:t>
      </w:r>
      <w:r>
        <w:rPr>
          <w:rFonts w:ascii="Times New Roman" w:cs="Times New Roman" w:hAnsi="Times New Roman"/>
          <w:sz w:val="24"/>
          <w:szCs w:val="24"/>
          <w:lang w:val="en-US"/>
        </w:rPr>
        <w:t>d</w:t>
      </w:r>
      <w:r>
        <w:rPr>
          <w:rFonts w:ascii="Times New Roman" w:cs="Times New Roman" w:hAnsi="Times New Roman"/>
          <w:sz w:val="24"/>
          <w:szCs w:val="24"/>
        </w:rPr>
        <w:t xml:space="preserve">ata, </w:t>
      </w:r>
      <w:r>
        <w:rPr>
          <w:rFonts w:ascii="Times New Roman" w:cs="Times New Roman" w:hAnsi="Times New Roman"/>
          <w:sz w:val="24"/>
          <w:szCs w:val="24"/>
          <w:lang w:val="en-US"/>
        </w:rPr>
        <w:t>serta e</w:t>
      </w:r>
      <w:r>
        <w:rPr>
          <w:rFonts w:ascii="Times New Roman" w:cs="Times New Roman" w:hAnsi="Times New Roman"/>
          <w:sz w:val="24"/>
          <w:szCs w:val="24"/>
        </w:rPr>
        <w:t xml:space="preserve">tika </w:t>
      </w:r>
      <w:r>
        <w:rPr>
          <w:rFonts w:ascii="Times New Roman" w:cs="Times New Roman" w:hAnsi="Times New Roman"/>
          <w:sz w:val="24"/>
          <w:szCs w:val="24"/>
          <w:lang w:val="en-US"/>
        </w:rPr>
        <w:t>p</w:t>
      </w:r>
      <w:r>
        <w:rPr>
          <w:rFonts w:ascii="Times New Roman" w:cs="Times New Roman" w:hAnsi="Times New Roman"/>
          <w:sz w:val="24"/>
          <w:szCs w:val="24"/>
        </w:rPr>
        <w:t>enelitian</w:t>
      </w:r>
      <w:r>
        <w:rPr>
          <w:rFonts w:ascii="Times New Roman" w:cs="Times New Roman" w:hAnsi="Times New Roman"/>
          <w:sz w:val="24"/>
          <w:szCs w:val="24"/>
          <w:lang w:val="en-US"/>
        </w:rPr>
        <w:t>.</w:t>
      </w:r>
    </w:p>
    <w:p>
      <w:pPr>
        <w:pStyle w:val="style0"/>
        <w:spacing w:lineRule="auto" w:line="480"/>
        <w:jc w:val="both"/>
        <w:contextualSpacing/>
        <w:rPr>
          <w:rFonts w:ascii="Times New Roman" w:cs="Times New Roman" w:hAnsi="Times New Roman"/>
          <w:sz w:val="24"/>
          <w:szCs w:val="24"/>
          <w:lang w:val="en-US"/>
        </w:rPr>
      </w:pP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4.1</w:t>
      </w:r>
      <w:r>
        <w:rPr>
          <w:rFonts w:ascii="Times New Roman" w:cs="Times New Roman" w:hAnsi="Times New Roman"/>
          <w:b/>
          <w:bCs/>
          <w:sz w:val="24"/>
          <w:szCs w:val="24"/>
        </w:rPr>
        <w:tab/>
      </w:r>
      <w:r>
        <w:rPr>
          <w:rFonts w:ascii="Times New Roman" w:cs="Times New Roman" w:hAnsi="Times New Roman"/>
          <w:b/>
          <w:bCs/>
          <w:sz w:val="24"/>
          <w:szCs w:val="24"/>
        </w:rPr>
        <w:t xml:space="preserve">Desain Penelitian </w:t>
      </w:r>
    </w:p>
    <w:p>
      <w:pPr>
        <w:pStyle w:val="style0"/>
        <w:spacing w:lineRule="auto" w:line="480"/>
        <w:jc w:val="both"/>
        <w:contextualSpacing/>
        <w:rPr>
          <w:rFonts w:ascii="Times New Roman" w:cs="Times New Roman" w:hAnsi="Times New Roman"/>
          <w:sz w:val="24"/>
          <w:szCs w:val="24"/>
          <w:lang w:val="en-US"/>
        </w:rPr>
      </w:pPr>
      <w:r>
        <w:rPr>
          <w:rFonts w:ascii="Times New Roman" w:cs="Times New Roman" w:hAnsi="Times New Roman"/>
          <w:sz w:val="24"/>
          <w:szCs w:val="24"/>
          <w:lang w:val="en-ID"/>
        </w:rPr>
        <w:tab/>
      </w:r>
      <w:r>
        <w:rPr>
          <w:rFonts w:ascii="Times New Roman" w:cs="Times New Roman" w:hAnsi="Times New Roman"/>
          <w:sz w:val="24"/>
          <w:szCs w:val="24"/>
        </w:rPr>
        <w:t xml:space="preserve">Desain penelitian </w:t>
      </w:r>
      <w:r>
        <w:rPr>
          <w:rFonts w:ascii="Times New Roman" w:cs="Times New Roman" w:hAnsi="Times New Roman"/>
          <w:sz w:val="24"/>
          <w:szCs w:val="24"/>
          <w:lang w:val="en-US"/>
        </w:rPr>
        <w:t>dilakukan</w:t>
      </w:r>
      <w:r>
        <w:rPr>
          <w:rFonts w:ascii="Times New Roman" w:cs="Times New Roman" w:hAnsi="Times New Roman"/>
          <w:sz w:val="24"/>
          <w:szCs w:val="24"/>
        </w:rPr>
        <w:t xml:space="preserve"> untuk </w:t>
      </w:r>
      <w:r>
        <w:rPr>
          <w:rFonts w:ascii="Times New Roman" w:cs="Times New Roman" w:hAnsi="Times New Roman"/>
          <w:sz w:val="24"/>
          <w:szCs w:val="24"/>
          <w:lang w:val="en-US"/>
        </w:rPr>
        <w:t xml:space="preserve">mengetahui </w:t>
      </w:r>
      <w:r>
        <w:rPr>
          <w:rFonts w:ascii="Times New Roman" w:cs="Times New Roman" w:hAnsi="Times New Roman"/>
          <w:sz w:val="24"/>
          <w:szCs w:val="24"/>
        </w:rPr>
        <w:t xml:space="preserve">pengaruh pendidikan kesehatan terhadap tingkat pengetahuan dan sikap menjaga kebersihan </w:t>
      </w:r>
      <w:r>
        <w:rPr>
          <w:rFonts w:ascii="Times New Roman" w:cs="Times New Roman" w:hAnsi="Times New Roman"/>
          <w:sz w:val="24"/>
          <w:szCs w:val="24"/>
          <w:lang w:val="en-US"/>
        </w:rPr>
        <w:t xml:space="preserve">pada </w:t>
      </w:r>
      <w:r>
        <w:rPr>
          <w:rFonts w:ascii="Times New Roman" w:cs="Times New Roman" w:hAnsi="Times New Roman"/>
          <w:sz w:val="24"/>
          <w:szCs w:val="24"/>
        </w:rPr>
        <w:t>si</w:t>
      </w:r>
      <w:r>
        <w:rPr>
          <w:rFonts w:ascii="Times New Roman" w:cs="Times New Roman" w:hAnsi="Times New Roman"/>
          <w:sz w:val="24"/>
          <w:szCs w:val="24"/>
          <w:lang w:val="en-ID"/>
        </w:rPr>
        <w:t>s</w:t>
      </w:r>
      <w:r>
        <w:rPr>
          <w:rFonts w:ascii="Times New Roman" w:cs="Times New Roman" w:hAnsi="Times New Roman"/>
          <w:sz w:val="24"/>
          <w:szCs w:val="24"/>
        </w:rPr>
        <w:t>wi kelas 9 SMPN 2 Taman</w:t>
      </w:r>
      <w:r>
        <w:rPr>
          <w:rFonts w:ascii="Times New Roman" w:cs="Times New Roman" w:hAnsi="Times New Roman"/>
          <w:sz w:val="24"/>
          <w:szCs w:val="24"/>
          <w:lang w:val="en-ID"/>
        </w:rPr>
        <w:t xml:space="preserve"> Sidoarjo. Penelitian</w:t>
      </w:r>
      <w:r>
        <w:rPr>
          <w:rFonts w:ascii="Times New Roman" w:cs="Times New Roman" w:hAnsi="Times New Roman"/>
          <w:sz w:val="24"/>
          <w:szCs w:val="24"/>
        </w:rPr>
        <w:t xml:space="preserve"> ini menggunakan desain </w:t>
      </w:r>
      <w:r>
        <w:rPr>
          <w:rFonts w:ascii="Times New Roman" w:cs="Times New Roman" w:hAnsi="Times New Roman"/>
          <w:i/>
          <w:iCs/>
          <w:sz w:val="24"/>
          <w:szCs w:val="24"/>
        </w:rPr>
        <w:t>pre-eksperimen (pre experimental design).</w:t>
      </w:r>
      <w:r>
        <w:rPr>
          <w:rFonts w:ascii="Times New Roman" w:cs="Times New Roman" w:hAnsi="Times New Roman"/>
          <w:sz w:val="24"/>
          <w:szCs w:val="24"/>
          <w:lang w:eastAsia="id-ID"/>
        </w:rPr>
        <w:t xml:space="preserve"> </w:t>
      </w:r>
      <w:r>
        <w:rPr>
          <w:rFonts w:ascii="Times New Roman" w:cs="Times New Roman" w:hAnsi="Times New Roman"/>
          <w:sz w:val="24"/>
          <w:szCs w:val="24"/>
        </w:rPr>
        <w:t>Jenis desain penelitian ini menekankan pengukuran atau observasi data variabel independen dan dependen hanya satu kali pada satu waktu, jadi semua variabel diobservasi secara bersamaan disatu saat dan tidak ada tindak lanjut.penentuan sample</w:t>
      </w:r>
      <w:r>
        <w:rPr>
          <w:rFonts w:ascii="Times New Roman" w:cs="Times New Roman" w:hAnsi="Times New Roman"/>
          <w:sz w:val="24"/>
          <w:szCs w:val="24"/>
          <w:lang w:val="en-US"/>
        </w:rPr>
        <w:t>. Metode sampling</w:t>
      </w:r>
      <w:r>
        <w:rPr>
          <w:rFonts w:ascii="Times New Roman" w:cs="Times New Roman" w:hAnsi="Times New Roman"/>
          <w:sz w:val="24"/>
          <w:szCs w:val="24"/>
        </w:rPr>
        <w:t xml:space="preserve"> yang digunakan </w:t>
      </w:r>
      <w:r>
        <w:rPr>
          <w:rFonts w:ascii="Times New Roman" w:cs="Times New Roman" w:hAnsi="Times New Roman"/>
          <w:sz w:val="24"/>
          <w:szCs w:val="24"/>
          <w:lang w:val="en-US"/>
        </w:rPr>
        <w:t xml:space="preserve">pada penelitian ini yaitu </w:t>
      </w:r>
      <w:r>
        <w:rPr>
          <w:rFonts w:ascii="Times New Roman" w:cs="Times New Roman" w:hAnsi="Times New Roman"/>
          <w:i/>
          <w:iCs/>
          <w:sz w:val="24"/>
          <w:szCs w:val="24"/>
        </w:rPr>
        <w:t>stratified random sampling</w:t>
      </w:r>
      <w:r>
        <w:rPr>
          <w:rFonts w:ascii="Times New Roman" w:cs="Times New Roman" w:hAnsi="Times New Roman"/>
          <w:i/>
          <w:iCs/>
          <w:sz w:val="24"/>
          <w:szCs w:val="24"/>
          <w:lang w:val="en-US"/>
        </w:rPr>
        <w:t xml:space="preserve"> </w:t>
      </w:r>
      <w:r>
        <w:rPr>
          <w:rFonts w:ascii="Times New Roman" w:cs="Times New Roman" w:hAnsi="Times New Roman"/>
          <w:sz w:val="24"/>
          <w:szCs w:val="24"/>
        </w:rPr>
        <w:t>yakni</w:t>
      </w:r>
      <w:r>
        <w:rPr>
          <w:rFonts w:ascii="Times New Roman" w:cs="Times New Roman" w:hAnsi="Times New Roman"/>
          <w:sz w:val="24"/>
          <w:szCs w:val="24"/>
          <w:lang w:val="en-US"/>
        </w:rPr>
        <w:t>pengambilan</w:t>
      </w:r>
      <w:r>
        <w:rPr>
          <w:rFonts w:ascii="Times New Roman" w:cs="Times New Roman" w:hAnsi="Times New Roman"/>
          <w:sz w:val="24"/>
          <w:szCs w:val="24"/>
        </w:rPr>
        <w:t xml:space="preserve"> cara acak bagi siswi dari tiap kelas sesuai perhitungan rumus slovin.</w:t>
      </w:r>
    </w:p>
    <w:p>
      <w:pPr>
        <w:pStyle w:val="style0"/>
        <w:spacing w:lineRule="auto" w:line="480"/>
        <w:rPr>
          <w:rFonts w:ascii="Times New Roman" w:cs="Times New Roman" w:hAnsi="Times New Roman"/>
          <w:sz w:val="24"/>
          <w:szCs w:val="24"/>
        </w:rPr>
      </w:pPr>
      <w:r>
        <w:rPr>
          <w:rFonts w:ascii="Times New Roman" w:cs="Times New Roman" w:hAnsi="Times New Roman"/>
          <w:sz w:val="24"/>
          <w:szCs w:val="24"/>
        </w:rPr>
        <w:br w:type="page"/>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Tabel 4.1 Rancangan penelitian pra-experimental (one group pra-post design)</w:t>
      </w:r>
    </w:p>
    <w:tbl>
      <w:tblPr>
        <w:tblStyle w:val="style154"/>
        <w:tblW w:w="0" w:type="auto"/>
        <w:tblLook w:val="04A0" w:firstRow="1" w:lastRow="0" w:firstColumn="1" w:lastColumn="0" w:noHBand="0" w:noVBand="1"/>
      </w:tblPr>
      <w:tblGrid>
        <w:gridCol w:w="1981"/>
        <w:gridCol w:w="1982"/>
        <w:gridCol w:w="1982"/>
        <w:gridCol w:w="1982"/>
      </w:tblGrid>
      <w:tr>
        <w:trPr/>
        <w:tc>
          <w:tcPr>
            <w:tcW w:w="1981" w:type="dxa"/>
            <w:tcBorders>
              <w:top w:val="single" w:sz="4" w:space="0" w:color="auto"/>
              <w:left w:val="single" w:sz="4" w:space="0" w:color="auto"/>
              <w:bottom w:val="single" w:sz="4" w:space="0" w:color="auto"/>
              <w:right w:val="single" w:sz="4" w:space="0" w:color="auto"/>
            </w:tcBorders>
            <w:hideMark/>
          </w:tcPr>
          <w:p>
            <w:pPr>
              <w:pStyle w:val="style0"/>
              <w:spacing w:after="255" w:lineRule="auto" w:line="480"/>
              <w:jc w:val="both"/>
              <w:contextualSpacing/>
              <w:rPr>
                <w:rFonts w:ascii="Times New Roman" w:cs="Times New Roman" w:hAnsi="Times New Roman"/>
                <w:sz w:val="24"/>
                <w:szCs w:val="24"/>
              </w:rPr>
            </w:pPr>
            <w:r>
              <w:rPr>
                <w:rFonts w:ascii="Times New Roman" w:cs="Times New Roman" w:hAnsi="Times New Roman"/>
                <w:sz w:val="24"/>
                <w:szCs w:val="24"/>
              </w:rPr>
              <w:t>Subjek</w:t>
            </w:r>
          </w:p>
        </w:tc>
        <w:tc>
          <w:tcPr>
            <w:tcW w:w="1982" w:type="dxa"/>
            <w:tcBorders>
              <w:top w:val="single" w:sz="4" w:space="0" w:color="auto"/>
              <w:left w:val="single" w:sz="4" w:space="0" w:color="auto"/>
              <w:bottom w:val="single" w:sz="4" w:space="0" w:color="auto"/>
              <w:right w:val="single" w:sz="4" w:space="0" w:color="auto"/>
            </w:tcBorders>
            <w:hideMark/>
          </w:tcPr>
          <w:p>
            <w:pPr>
              <w:pStyle w:val="style0"/>
              <w:spacing w:after="255" w:lineRule="auto" w:line="480"/>
              <w:jc w:val="both"/>
              <w:contextualSpacing/>
              <w:rPr>
                <w:rFonts w:ascii="Times New Roman" w:cs="Times New Roman" w:hAnsi="Times New Roman"/>
                <w:sz w:val="24"/>
                <w:szCs w:val="24"/>
              </w:rPr>
            </w:pPr>
            <w:r>
              <w:rPr>
                <w:rFonts w:ascii="Times New Roman" w:cs="Times New Roman" w:hAnsi="Times New Roman"/>
                <w:sz w:val="24"/>
                <w:szCs w:val="24"/>
              </w:rPr>
              <w:t>Pra-Test</w:t>
            </w:r>
          </w:p>
        </w:tc>
        <w:tc>
          <w:tcPr>
            <w:tcW w:w="1982" w:type="dxa"/>
            <w:tcBorders>
              <w:top w:val="single" w:sz="4" w:space="0" w:color="auto"/>
              <w:left w:val="single" w:sz="4" w:space="0" w:color="auto"/>
              <w:bottom w:val="single" w:sz="4" w:space="0" w:color="auto"/>
              <w:right w:val="single" w:sz="4" w:space="0" w:color="auto"/>
            </w:tcBorders>
            <w:hideMark/>
          </w:tcPr>
          <w:p>
            <w:pPr>
              <w:pStyle w:val="style0"/>
              <w:spacing w:after="255" w:lineRule="auto" w:line="480"/>
              <w:jc w:val="both"/>
              <w:contextualSpacing/>
              <w:rPr>
                <w:rFonts w:ascii="Times New Roman" w:cs="Times New Roman" w:hAnsi="Times New Roman"/>
                <w:sz w:val="24"/>
                <w:szCs w:val="24"/>
              </w:rPr>
            </w:pPr>
            <w:r>
              <w:rPr>
                <w:rFonts w:ascii="Times New Roman" w:cs="Times New Roman" w:hAnsi="Times New Roman"/>
                <w:sz w:val="24"/>
                <w:szCs w:val="24"/>
              </w:rPr>
              <w:t>Perlakuan</w:t>
            </w:r>
          </w:p>
        </w:tc>
        <w:tc>
          <w:tcPr>
            <w:tcW w:w="1982" w:type="dxa"/>
            <w:tcBorders>
              <w:top w:val="single" w:sz="4" w:space="0" w:color="auto"/>
              <w:left w:val="single" w:sz="4" w:space="0" w:color="auto"/>
              <w:bottom w:val="single" w:sz="4" w:space="0" w:color="auto"/>
              <w:right w:val="single" w:sz="4" w:space="0" w:color="auto"/>
            </w:tcBorders>
            <w:hideMark/>
          </w:tcPr>
          <w:p>
            <w:pPr>
              <w:pStyle w:val="style0"/>
              <w:spacing w:after="255" w:lineRule="auto" w:line="480"/>
              <w:jc w:val="both"/>
              <w:contextualSpacing/>
              <w:rPr>
                <w:rFonts w:ascii="Times New Roman" w:cs="Times New Roman" w:hAnsi="Times New Roman"/>
                <w:sz w:val="24"/>
                <w:szCs w:val="24"/>
              </w:rPr>
            </w:pPr>
            <w:r>
              <w:rPr>
                <w:rFonts w:ascii="Times New Roman" w:cs="Times New Roman" w:hAnsi="Times New Roman"/>
                <w:sz w:val="24"/>
                <w:szCs w:val="24"/>
              </w:rPr>
              <w:t>Post-Test</w:t>
            </w:r>
          </w:p>
        </w:tc>
      </w:tr>
      <w:tr>
        <w:tblPrEx/>
        <w:trPr/>
        <w:tc>
          <w:tcPr>
            <w:tcW w:w="1981" w:type="dxa"/>
            <w:tcBorders>
              <w:top w:val="single" w:sz="4" w:space="0" w:color="auto"/>
              <w:left w:val="single" w:sz="4" w:space="0" w:color="auto"/>
              <w:bottom w:val="single" w:sz="4" w:space="0" w:color="auto"/>
              <w:right w:val="single" w:sz="4" w:space="0" w:color="auto"/>
            </w:tcBorders>
            <w:hideMark/>
          </w:tcPr>
          <w:p>
            <w:pPr>
              <w:pStyle w:val="style0"/>
              <w:spacing w:after="255" w:lineRule="auto" w:line="480"/>
              <w:jc w:val="both"/>
              <w:contextualSpacing/>
              <w:rPr>
                <w:rFonts w:ascii="Times New Roman" w:cs="Times New Roman" w:hAnsi="Times New Roman"/>
                <w:sz w:val="24"/>
                <w:szCs w:val="24"/>
              </w:rPr>
            </w:pPr>
            <w:r>
              <w:rPr>
                <w:rFonts w:ascii="Times New Roman" w:cs="Times New Roman" w:hAnsi="Times New Roman"/>
                <w:sz w:val="24"/>
                <w:szCs w:val="24"/>
              </w:rPr>
              <w:t>K</w:t>
            </w:r>
          </w:p>
        </w:tc>
        <w:tc>
          <w:tcPr>
            <w:tcW w:w="1982" w:type="dxa"/>
            <w:tcBorders>
              <w:top w:val="single" w:sz="4" w:space="0" w:color="auto"/>
              <w:left w:val="single" w:sz="4" w:space="0" w:color="auto"/>
              <w:bottom w:val="single" w:sz="4" w:space="0" w:color="auto"/>
              <w:right w:val="single" w:sz="4" w:space="0" w:color="auto"/>
            </w:tcBorders>
            <w:hideMark/>
          </w:tcPr>
          <w:p>
            <w:pPr>
              <w:pStyle w:val="style0"/>
              <w:spacing w:after="255" w:lineRule="auto" w:line="480"/>
              <w:jc w:val="both"/>
              <w:contextualSpacing/>
              <w:rPr>
                <w:rFonts w:ascii="Times New Roman" w:cs="Times New Roman" w:hAnsi="Times New Roman"/>
                <w:sz w:val="24"/>
                <w:szCs w:val="24"/>
              </w:rPr>
            </w:pPr>
            <w:r>
              <w:rPr>
                <w:rFonts w:ascii="Times New Roman" w:cs="Times New Roman" w:hAnsi="Times New Roman"/>
                <w:sz w:val="24"/>
                <w:szCs w:val="24"/>
              </w:rPr>
              <w:t>O</w:t>
            </w:r>
          </w:p>
        </w:tc>
        <w:tc>
          <w:tcPr>
            <w:tcW w:w="1982" w:type="dxa"/>
            <w:tcBorders>
              <w:top w:val="single" w:sz="4" w:space="0" w:color="auto"/>
              <w:left w:val="single" w:sz="4" w:space="0" w:color="auto"/>
              <w:bottom w:val="single" w:sz="4" w:space="0" w:color="auto"/>
              <w:right w:val="single" w:sz="4" w:space="0" w:color="auto"/>
            </w:tcBorders>
            <w:hideMark/>
          </w:tcPr>
          <w:p>
            <w:pPr>
              <w:pStyle w:val="style0"/>
              <w:spacing w:after="255" w:lineRule="auto" w:line="480"/>
              <w:jc w:val="both"/>
              <w:contextualSpacing/>
              <w:rPr>
                <w:rFonts w:ascii="Times New Roman" w:cs="Times New Roman" w:hAnsi="Times New Roman"/>
                <w:sz w:val="24"/>
                <w:szCs w:val="24"/>
              </w:rPr>
            </w:pPr>
            <w:r>
              <w:rPr>
                <w:rFonts w:ascii="Times New Roman" w:cs="Times New Roman" w:hAnsi="Times New Roman"/>
                <w:sz w:val="24"/>
                <w:szCs w:val="24"/>
              </w:rPr>
              <w:t>I</w:t>
            </w:r>
          </w:p>
        </w:tc>
        <w:tc>
          <w:tcPr>
            <w:tcW w:w="1982" w:type="dxa"/>
            <w:tcBorders>
              <w:top w:val="single" w:sz="4" w:space="0" w:color="auto"/>
              <w:left w:val="single" w:sz="4" w:space="0" w:color="auto"/>
              <w:bottom w:val="single" w:sz="4" w:space="0" w:color="auto"/>
              <w:right w:val="single" w:sz="4" w:space="0" w:color="auto"/>
            </w:tcBorders>
            <w:hideMark/>
          </w:tcPr>
          <w:p>
            <w:pPr>
              <w:pStyle w:val="style0"/>
              <w:spacing w:after="255" w:lineRule="auto" w:line="480"/>
              <w:jc w:val="both"/>
              <w:contextualSpacing/>
              <w:rPr>
                <w:rFonts w:ascii="Times New Roman" w:cs="Times New Roman" w:hAnsi="Times New Roman"/>
                <w:sz w:val="24"/>
                <w:szCs w:val="24"/>
              </w:rPr>
            </w:pPr>
            <w:r>
              <w:rPr>
                <w:rFonts w:ascii="Times New Roman" w:cs="Times New Roman" w:hAnsi="Times New Roman"/>
                <w:sz w:val="24"/>
                <w:szCs w:val="24"/>
              </w:rPr>
              <w:t>OI</w:t>
            </w:r>
          </w:p>
        </w:tc>
      </w:tr>
      <w:tr>
        <w:tblPrEx/>
        <w:trPr/>
        <w:tc>
          <w:tcPr>
            <w:tcW w:w="1981" w:type="dxa"/>
            <w:tcBorders>
              <w:top w:val="single" w:sz="4" w:space="0" w:color="auto"/>
              <w:left w:val="single" w:sz="4" w:space="0" w:color="auto"/>
              <w:bottom w:val="single" w:sz="4" w:space="0" w:color="auto"/>
              <w:right w:val="single" w:sz="4" w:space="0" w:color="auto"/>
            </w:tcBorders>
          </w:tcPr>
          <w:p>
            <w:pPr>
              <w:pStyle w:val="style0"/>
              <w:spacing w:after="255" w:lineRule="auto" w:line="480"/>
              <w:jc w:val="both"/>
              <w:contextualSpacing/>
              <w:rPr>
                <w:rFonts w:ascii="Times New Roman" w:cs="Times New Roman" w:hAnsi="Times New Roman"/>
                <w:sz w:val="24"/>
                <w:szCs w:val="24"/>
              </w:rPr>
            </w:pPr>
          </w:p>
        </w:tc>
        <w:tc>
          <w:tcPr>
            <w:tcW w:w="1982" w:type="dxa"/>
            <w:tcBorders>
              <w:top w:val="single" w:sz="4" w:space="0" w:color="auto"/>
              <w:left w:val="single" w:sz="4" w:space="0" w:color="auto"/>
              <w:bottom w:val="single" w:sz="4" w:space="0" w:color="auto"/>
              <w:right w:val="single" w:sz="4" w:space="0" w:color="auto"/>
            </w:tcBorders>
            <w:hideMark/>
          </w:tcPr>
          <w:p>
            <w:pPr>
              <w:pStyle w:val="style0"/>
              <w:spacing w:after="255" w:lineRule="auto" w:line="480"/>
              <w:jc w:val="both"/>
              <w:contextualSpacing/>
              <w:rPr>
                <w:rFonts w:ascii="Times New Roman" w:cs="Times New Roman" w:hAnsi="Times New Roman"/>
                <w:sz w:val="24"/>
                <w:szCs w:val="24"/>
              </w:rPr>
            </w:pPr>
            <w:r>
              <w:rPr>
                <w:rFonts w:ascii="Times New Roman" w:cs="Times New Roman" w:hAnsi="Times New Roman"/>
                <w:sz w:val="24"/>
                <w:szCs w:val="24"/>
              </w:rPr>
              <w:t>Waktu 1</w:t>
            </w:r>
          </w:p>
        </w:tc>
        <w:tc>
          <w:tcPr>
            <w:tcW w:w="1982" w:type="dxa"/>
            <w:tcBorders>
              <w:top w:val="single" w:sz="4" w:space="0" w:color="auto"/>
              <w:left w:val="single" w:sz="4" w:space="0" w:color="auto"/>
              <w:bottom w:val="single" w:sz="4" w:space="0" w:color="auto"/>
              <w:right w:val="single" w:sz="4" w:space="0" w:color="auto"/>
            </w:tcBorders>
            <w:hideMark/>
          </w:tcPr>
          <w:p>
            <w:pPr>
              <w:pStyle w:val="style0"/>
              <w:spacing w:after="255" w:lineRule="auto" w:line="480"/>
              <w:jc w:val="both"/>
              <w:contextualSpacing/>
              <w:rPr>
                <w:rFonts w:ascii="Times New Roman" w:cs="Times New Roman" w:hAnsi="Times New Roman"/>
                <w:sz w:val="24"/>
                <w:szCs w:val="24"/>
              </w:rPr>
            </w:pPr>
            <w:r>
              <w:rPr>
                <w:rFonts w:ascii="Times New Roman" w:cs="Times New Roman" w:hAnsi="Times New Roman"/>
                <w:sz w:val="24"/>
                <w:szCs w:val="24"/>
              </w:rPr>
              <w:t>Waktu 2</w:t>
            </w:r>
          </w:p>
        </w:tc>
        <w:tc>
          <w:tcPr>
            <w:tcW w:w="1982" w:type="dxa"/>
            <w:tcBorders>
              <w:top w:val="single" w:sz="4" w:space="0" w:color="auto"/>
              <w:left w:val="single" w:sz="4" w:space="0" w:color="auto"/>
              <w:bottom w:val="single" w:sz="4" w:space="0" w:color="auto"/>
              <w:right w:val="single" w:sz="4" w:space="0" w:color="auto"/>
            </w:tcBorders>
            <w:hideMark/>
          </w:tcPr>
          <w:p>
            <w:pPr>
              <w:pStyle w:val="style0"/>
              <w:spacing w:after="255" w:lineRule="auto" w:line="480"/>
              <w:jc w:val="both"/>
              <w:contextualSpacing/>
              <w:rPr>
                <w:rFonts w:ascii="Times New Roman" w:cs="Times New Roman" w:hAnsi="Times New Roman"/>
                <w:sz w:val="24"/>
                <w:szCs w:val="24"/>
              </w:rPr>
            </w:pPr>
            <w:r>
              <w:rPr>
                <w:rFonts w:ascii="Times New Roman" w:cs="Times New Roman" w:hAnsi="Times New Roman"/>
                <w:sz w:val="24"/>
                <w:szCs w:val="24"/>
              </w:rPr>
              <w:t>Waktu 3</w:t>
            </w:r>
          </w:p>
        </w:tc>
      </w:tr>
    </w:tbl>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 Sumber : Nursalam (2016)</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Keterangan :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K : Subjek (siswi kelas 9 SMPN 2 Taman Sidoarjo)</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O : Pengukuran tingkat pengetahuan dan sikap melalui pre-test menggunakan kuesioner</w:t>
      </w:r>
      <w:r>
        <w:rPr>
          <w:rFonts w:ascii="Times New Roman" w:cs="Times New Roman" w:hAnsi="Times New Roman"/>
          <w:i/>
          <w:iCs/>
          <w:sz w:val="24"/>
          <w:szCs w:val="24"/>
        </w:rPr>
        <w:t xml:space="preserve"> g-form</w:t>
      </w:r>
      <w:r>
        <w:rPr>
          <w:rFonts w:ascii="Times New Roman" w:cs="Times New Roman" w:hAnsi="Times New Roman"/>
          <w:sz w:val="24"/>
          <w:szCs w:val="24"/>
        </w:rPr>
        <w:t xml:space="preserve"> sebelum diberikan pendidikan kesehatan metode daring tentang kebersihan genitalia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I : Pemberian metode pendidikan kesehatan metode daring tentang kebersihan genitalia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OI : Pengukuran tingkat pengetahuan dan sikap melalui post-test menggunakan kuesioner </w:t>
      </w:r>
      <w:r>
        <w:rPr>
          <w:rFonts w:ascii="Times New Roman" w:cs="Times New Roman" w:hAnsi="Times New Roman"/>
          <w:i/>
          <w:iCs/>
          <w:sz w:val="24"/>
          <w:szCs w:val="24"/>
        </w:rPr>
        <w:t>g-form</w:t>
      </w:r>
      <w:r>
        <w:rPr>
          <w:rFonts w:ascii="Times New Roman" w:cs="Times New Roman" w:hAnsi="Times New Roman"/>
          <w:sz w:val="24"/>
          <w:szCs w:val="24"/>
        </w:rPr>
        <w:t xml:space="preserve"> sesudah diberikan pendidikan kesehatan metode daring tentang kebersihan genitalia </w:t>
      </w:r>
      <w:r>
        <w:rPr>
          <w:rFonts w:ascii="Times New Roman" w:cs="Times New Roman" w:hAnsi="Times New Roman"/>
          <w:sz w:val="24"/>
          <w:szCs w:val="24"/>
        </w:rPr>
        <w:br w:type="page"/>
      </w: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4.2</w:t>
      </w:r>
      <w:r>
        <w:rPr>
          <w:rFonts w:ascii="Times New Roman" w:cs="Times New Roman" w:hAnsi="Times New Roman"/>
          <w:b/>
          <w:bCs/>
          <w:sz w:val="24"/>
          <w:szCs w:val="24"/>
        </w:rPr>
        <w:tab/>
      </w:r>
      <w:r>
        <w:rPr>
          <w:rFonts w:ascii="Times New Roman" w:cs="Times New Roman" w:hAnsi="Times New Roman"/>
          <w:b/>
          <w:bCs/>
          <w:sz w:val="24"/>
          <w:szCs w:val="24"/>
        </w:rPr>
        <w:t>Kerangka Kerja</w:t>
      </w:r>
    </w:p>
    <w:p>
      <w:pPr>
        <w:pStyle w:val="style0"/>
        <w:spacing w:lineRule="auto" w:line="480"/>
        <w:jc w:val="both"/>
        <w:contextualSpacing/>
        <w:rPr>
          <w:rFonts w:ascii="Times New Roman" w:cs="Times New Roman" w:hAnsi="Times New Roman"/>
          <w:b/>
          <w:bCs/>
          <w:sz w:val="24"/>
          <w:szCs w:val="24"/>
        </w:rPr>
      </w:pPr>
      <w:r>
        <w:rPr>
          <w:lang w:val="en-US"/>
        </w:rPr>
        <mc:AlternateContent>
          <mc:Choice Requires="wpg">
            <w:drawing>
              <wp:anchor distT="0" distB="0" distL="0" distR="0" simplePos="false" relativeHeight="12" behindDoc="false" locked="false" layoutInCell="true" allowOverlap="true">
                <wp:simplePos x="0" y="0"/>
                <wp:positionH relativeFrom="column">
                  <wp:posOffset>-445770</wp:posOffset>
                </wp:positionH>
                <wp:positionV relativeFrom="paragraph">
                  <wp:posOffset>100330</wp:posOffset>
                </wp:positionV>
                <wp:extent cx="6037580" cy="7978775"/>
                <wp:effectExtent l="19050" t="19050" r="20320" b="22225"/>
                <wp:wrapNone/>
                <wp:docPr id="1070" name="Group 107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Group">
                    <wpg:wgp>
                      <wpg:cNvGrpSpPr/>
                      <wpg:grpSpPr>
                        <a:xfrm rot="0">
                          <a:off x="0" y="0"/>
                          <a:ext cx="6037580" cy="7978775"/>
                          <a:chOff x="0" y="0"/>
                          <a:chExt cx="5938132" cy="7878697"/>
                        </a:xfrm>
                      </wpg:grpSpPr>
                      <wpg:grpSp>
                        <wpg:cNvGrpSpPr/>
                        <wpg:grpSpPr>
                          <a:xfrm>
                            <a:off x="0" y="0"/>
                            <a:ext cx="5938132" cy="7878697"/>
                            <a:chOff x="0" y="0"/>
                            <a:chExt cx="5938132" cy="7878697"/>
                          </a:xfrm>
                        </wpg:grpSpPr>
                        <wps:wsp>
                          <wps:cNvSpPr/>
                          <wps:spPr>
                            <a:xfrm rot="0">
                              <a:off x="1058643" y="0"/>
                              <a:ext cx="3718708" cy="462745"/>
                            </a:xfrm>
                            <a:prstGeom prst="rect"/>
                            <a:ln cmpd="sng" cap="flat" w="31750">
                              <a:solidFill>
                                <a:srgbClr val="000000"/>
                              </a:solidFill>
                              <a:prstDash val="solid"/>
                              <a:miter/>
                              <a:headEnd len="med" w="med" type="none"/>
                              <a:tailEnd len="med" w="med" type="none"/>
                            </a:ln>
                          </wps:spPr>
                          <wps:txbx id="1072">
                            <w:txbxContent>
                              <w:p>
                                <w:pPr>
                                  <w:pStyle w:val="style0"/>
                                  <w:spacing w:after="0"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rPr>
                                  <w:t>Populasi</w:t>
                                </w:r>
                              </w:p>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rPr>
                                  <w:t>Siswi Perempuan Kelas</w:t>
                                </w:r>
                                <w:r>
                                  <w:rPr>
                                    <w:rFonts w:ascii="Times New Roman" w:cs="Times New Roman" w:hAnsi="Times New Roman"/>
                                    <w:color w:val="000000"/>
                                    <w:sz w:val="24"/>
                                    <w:szCs w:val="24"/>
                                    <w:lang w:val="en-ID"/>
                                  </w:rPr>
                                  <w:t xml:space="preserve"> 9 di SMPN 2 Taman Sidoarjo</w:t>
                                </w:r>
                              </w:p>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 xml:space="preserve">Berjumlah </w:t>
                                </w:r>
                                <w:r>
                                  <w:rPr>
                                    <w:rFonts w:ascii="Times New Roman" w:cs="Times New Roman" w:hAnsi="Times New Roman"/>
                                    <w:color w:val="000000"/>
                                    <w:sz w:val="24"/>
                                    <w:szCs w:val="24"/>
                                  </w:rPr>
                                  <w:t>200</w:t>
                                </w:r>
                                <w:r>
                                  <w:rPr>
                                    <w:rFonts w:ascii="Times New Roman" w:cs="Times New Roman" w:hAnsi="Times New Roman"/>
                                    <w:color w:val="000000"/>
                                    <w:sz w:val="24"/>
                                    <w:szCs w:val="24"/>
                                    <w:lang w:val="en-ID"/>
                                  </w:rPr>
                                  <w:tab/>
                                </w:r>
                                <w:r>
                                  <w:rPr>
                                    <w:rFonts w:ascii="Times New Roman" w:cs="Times New Roman" w:hAnsi="Times New Roman"/>
                                    <w:color w:val="000000"/>
                                    <w:sz w:val="24"/>
                                    <w:szCs w:val="24"/>
                                    <w:lang w:val="en-ID"/>
                                  </w:rPr>
                                  <w:t>Orang</w:t>
                                </w:r>
                              </w:p>
                            </w:txbxContent>
                          </wps:txbx>
                          <wps:bodyPr lIns="91440" rIns="91440" tIns="45720" bIns="45720" vert="horz" anchor="ctr" wrap="square">
                            <a:prstTxWarp prst="textNoShape"/>
                            <a:noAutofit/>
                          </wps:bodyPr>
                        </wps:wsp>
                        <wps:wsp>
                          <wps:cNvSpPr/>
                          <wps:spPr>
                            <a:xfrm rot="0">
                              <a:off x="944963" y="833458"/>
                              <a:ext cx="3960000" cy="488816"/>
                            </a:xfrm>
                            <a:prstGeom prst="rect"/>
                            <a:ln cmpd="sng" cap="flat" w="31750">
                              <a:solidFill>
                                <a:srgbClr val="000000"/>
                              </a:solidFill>
                              <a:prstDash val="solid"/>
                              <a:miter/>
                              <a:headEnd len="med" w="med" type="none"/>
                              <a:tailEnd len="med" w="med" type="none"/>
                            </a:ln>
                          </wps:spPr>
                          <wps:txbx id="1073">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Teknik Sampling</w:t>
                                </w:r>
                              </w:p>
                              <w:p>
                                <w:pPr>
                                  <w:pStyle w:val="style0"/>
                                  <w:spacing w:lineRule="auto" w:line="240"/>
                                  <w:jc w:val="center"/>
                                  <w:rPr>
                                    <w:rFonts w:cs="Times New Roman"/>
                                    <w:noProof w:val="false"/>
                                    <w:color w:val="000000"/>
                                    <w:lang w:val="en-ID"/>
                                  </w:rPr>
                                </w:pPr>
                                <w:r>
                                  <w:rPr>
                                    <w:rFonts w:ascii="Times New Roman" w:cs="Times New Roman" w:hAnsi="Times New Roman"/>
                                    <w:color w:val="000000"/>
                                    <w:sz w:val="24"/>
                                    <w:szCs w:val="24"/>
                                    <w:lang w:val="en-ID"/>
                                  </w:rPr>
                                  <w:t xml:space="preserve">Probability Sampling dengan </w:t>
                                </w:r>
                                <w:r>
                                  <w:rPr>
                                    <w:rFonts w:ascii="Times New Roman" w:cs="Times New Roman" w:hAnsi="Times New Roman"/>
                                    <w:i/>
                                    <w:iCs/>
                                    <w:sz w:val="24"/>
                                    <w:szCs w:val="24"/>
                                  </w:rPr>
                                  <w:t>stratified random sampling</w:t>
                                </w:r>
                              </w:p>
                              <w:p>
                                <w:pPr>
                                  <w:pStyle w:val="style0"/>
                                  <w:spacing w:after="0" w:lineRule="auto" w:line="240"/>
                                  <w:jc w:val="center"/>
                                  <w:rPr>
                                    <w:rFonts w:ascii="Times New Roman" w:cs="Times New Roman" w:hAnsi="Times New Roman"/>
                                    <w:color w:val="000000"/>
                                    <w:sz w:val="24"/>
                                    <w:szCs w:val="24"/>
                                    <w:lang w:val="en-ID"/>
                                  </w:rPr>
                                </w:pPr>
                              </w:p>
                            </w:txbxContent>
                          </wps:txbx>
                          <wps:bodyPr lIns="91440" rIns="91440" tIns="45720" bIns="45720" vert="horz" anchor="ctr" wrap="square">
                            <a:prstTxWarp prst="textNoShape"/>
                            <a:noAutofit/>
                          </wps:bodyPr>
                        </wps:wsp>
                        <wps:wsp>
                          <wps:cNvSpPr/>
                          <wps:spPr>
                            <a:xfrm rot="0">
                              <a:off x="1058633" y="1682255"/>
                              <a:ext cx="3832056" cy="465933"/>
                            </a:xfrm>
                            <a:prstGeom prst="rect"/>
                            <a:ln cmpd="sng" cap="flat" w="31750">
                              <a:solidFill>
                                <a:srgbClr val="000000"/>
                              </a:solidFill>
                              <a:prstDash val="solid"/>
                              <a:miter/>
                              <a:headEnd len="med" w="med" type="none"/>
                              <a:tailEnd len="med" w="med" type="none"/>
                            </a:ln>
                          </wps:spPr>
                          <wps:txbx id="1074">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Sampel</w:t>
                                </w:r>
                              </w:p>
                              <w:p>
                                <w:pPr>
                                  <w:pStyle w:val="style0"/>
                                  <w:spacing w:after="0"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Siswi Kelas 9 SMPN 2 Taman Sidoarjo</w:t>
                                </w:r>
                                <w:r>
                                  <w:rPr>
                                    <w:rFonts w:ascii="Times New Roman" w:cs="Times New Roman" w:hAnsi="Times New Roman"/>
                                    <w:color w:val="000000"/>
                                    <w:sz w:val="24"/>
                                    <w:szCs w:val="24"/>
                                  </w:rPr>
                                  <w:t xml:space="preserve"> sebanyak 114 orang </w:t>
                                </w:r>
                              </w:p>
                            </w:txbxContent>
                          </wps:txbx>
                          <wps:bodyPr lIns="91440" rIns="91440" tIns="45720" bIns="45720" vert="horz" anchor="ctr" wrap="square">
                            <a:prstTxWarp prst="textNoShape"/>
                            <a:noAutofit/>
                          </wps:bodyPr>
                        </wps:wsp>
                        <wps:wsp>
                          <wps:cNvSpPr/>
                          <wps:spPr>
                            <a:xfrm rot="0">
                              <a:off x="0" y="2667658"/>
                              <a:ext cx="2880000" cy="538461"/>
                            </a:xfrm>
                            <a:prstGeom prst="rect"/>
                            <a:ln cmpd="sng" cap="flat" w="31750">
                              <a:solidFill>
                                <a:srgbClr val="000000"/>
                              </a:solidFill>
                              <a:prstDash val="solid"/>
                              <a:miter/>
                              <a:headEnd len="med" w="med" type="none"/>
                              <a:tailEnd len="med" w="med" type="none"/>
                            </a:ln>
                          </wps:spPr>
                          <wps:txbx id="1075">
                            <w:txbxContent>
                              <w:p>
                                <w:pPr>
                                  <w:pStyle w:val="style0"/>
                                  <w:spacing w:after="0"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Pengumpulan Data Kuesioner</w:t>
                                </w:r>
                                <w:r>
                                  <w:rPr>
                                    <w:rFonts w:ascii="Times New Roman" w:cs="Times New Roman" w:hAnsi="Times New Roman"/>
                                    <w:color w:val="000000"/>
                                    <w:sz w:val="24"/>
                                    <w:szCs w:val="24"/>
                                  </w:rPr>
                                  <w:t xml:space="preserve"> Pre Test </w:t>
                                </w:r>
                                <w:r>
                                  <w:rPr>
                                    <w:rFonts w:ascii="Times New Roman" w:cs="Times New Roman" w:hAnsi="Times New Roman"/>
                                    <w:color w:val="000000"/>
                                    <w:sz w:val="24"/>
                                    <w:szCs w:val="24"/>
                                    <w:lang w:val="en-ID"/>
                                  </w:rPr>
                                  <w:t xml:space="preserve"> untuk Tingkat Pengetahuan</w:t>
                                </w:r>
                              </w:p>
                            </w:txbxContent>
                          </wps:txbx>
                          <wps:bodyPr lIns="91440" rIns="91440" tIns="45720" bIns="45720" vert="horz" anchor="ctr" wrap="square">
                            <a:prstTxWarp prst="textNoShape"/>
                            <a:noAutofit/>
                          </wps:bodyPr>
                        </wps:wsp>
                        <wps:wsp>
                          <wps:cNvSpPr/>
                          <wps:spPr>
                            <a:xfrm rot="0">
                              <a:off x="3105655" y="2667652"/>
                              <a:ext cx="2832477" cy="522703"/>
                            </a:xfrm>
                            <a:prstGeom prst="rect"/>
                            <a:ln cmpd="sng" cap="flat" w="31750">
                              <a:solidFill>
                                <a:srgbClr val="000000"/>
                              </a:solidFill>
                              <a:prstDash val="solid"/>
                              <a:miter/>
                              <a:headEnd len="med" w="med" type="none"/>
                              <a:tailEnd len="med" w="med" type="none"/>
                            </a:ln>
                          </wps:spPr>
                          <wps:txbx id="1076">
                            <w:txbxContent>
                              <w:p>
                                <w:pPr>
                                  <w:pStyle w:val="style0"/>
                                  <w:spacing w:after="0"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Pengumpulan Data Kuesioner</w:t>
                                </w:r>
                                <w:r>
                                  <w:rPr>
                                    <w:rFonts w:ascii="Times New Roman" w:cs="Times New Roman" w:hAnsi="Times New Roman"/>
                                    <w:color w:val="000000"/>
                                    <w:sz w:val="24"/>
                                    <w:szCs w:val="24"/>
                                  </w:rPr>
                                  <w:t xml:space="preserve"> Pre Test </w:t>
                                </w:r>
                                <w:r>
                                  <w:rPr>
                                    <w:rFonts w:ascii="Times New Roman" w:cs="Times New Roman" w:hAnsi="Times New Roman"/>
                                    <w:color w:val="000000"/>
                                    <w:sz w:val="24"/>
                                    <w:szCs w:val="24"/>
                                    <w:lang w:val="en-ID"/>
                                  </w:rPr>
                                  <w:t xml:space="preserve"> untuk Sikap</w:t>
                                </w:r>
                              </w:p>
                            </w:txbxContent>
                          </wps:txbx>
                          <wps:bodyPr lIns="91440" rIns="91440" tIns="45720" bIns="45720" vert="horz" anchor="ctr" wrap="square">
                            <a:prstTxWarp prst="textNoShape"/>
                            <a:noAutofit/>
                          </wps:bodyPr>
                        </wps:wsp>
                        <wps:wsp>
                          <wps:cNvSpPr/>
                          <wps:spPr>
                            <a:xfrm rot="0">
                              <a:off x="1058683" y="5589601"/>
                              <a:ext cx="3960000" cy="649660"/>
                            </a:xfrm>
                            <a:prstGeom prst="rect"/>
                            <a:ln cmpd="sng" cap="flat" w="31750">
                              <a:solidFill>
                                <a:srgbClr val="000000"/>
                              </a:solidFill>
                              <a:prstDash val="solid"/>
                              <a:miter/>
                              <a:headEnd len="med" w="med" type="none"/>
                              <a:tailEnd len="med" w="med" type="none"/>
                            </a:ln>
                          </wps:spPr>
                          <wps:txbx id="1077">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Pengolahan Data</w:t>
                                </w:r>
                              </w:p>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Data yang Diperoleh Dilakukan Editing, Processing, &amp; Cleaning dengan Bantuan Aplikasi di Komputer</w:t>
                                </w:r>
                              </w:p>
                            </w:txbxContent>
                          </wps:txbx>
                          <wps:bodyPr lIns="91440" rIns="91440" tIns="45720" bIns="45720" vert="horz" anchor="ctr" wrap="square">
                            <a:prstTxWarp prst="textNoShape"/>
                            <a:noAutofit/>
                          </wps:bodyPr>
                        </wps:wsp>
                        <wps:wsp>
                          <wps:cNvSpPr/>
                          <wps:spPr>
                            <a:xfrm rot="0">
                              <a:off x="1694876" y="6599342"/>
                              <a:ext cx="2520000" cy="526500"/>
                            </a:xfrm>
                            <a:prstGeom prst="rect"/>
                            <a:ln cmpd="sng" cap="flat" w="31750">
                              <a:solidFill>
                                <a:srgbClr val="000000"/>
                              </a:solidFill>
                              <a:prstDash val="solid"/>
                              <a:miter/>
                              <a:headEnd len="med" w="med" type="none"/>
                              <a:tailEnd len="med" w="med" type="none"/>
                            </a:ln>
                          </wps:spPr>
                          <wps:txbx id="1078">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Analisis Data</w:t>
                                </w:r>
                              </w:p>
                              <w:p>
                                <w:pPr>
                                  <w:pStyle w:val="style0"/>
                                  <w:spacing w:after="0"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 xml:space="preserve">Uji </w:t>
                                </w:r>
                                <w:r>
                                  <w:rPr>
                                    <w:rFonts w:ascii="Times New Roman" w:cs="Times New Roman" w:hAnsi="Times New Roman"/>
                                    <w:color w:val="000000"/>
                                    <w:sz w:val="24"/>
                                    <w:szCs w:val="24"/>
                                  </w:rPr>
                                  <w:t>Paired T Test</w:t>
                                </w:r>
                              </w:p>
                            </w:txbxContent>
                          </wps:txbx>
                          <wps:bodyPr lIns="91440" rIns="91440" tIns="45720" bIns="45720" vert="horz" anchor="ctr" wrap="square">
                            <a:prstTxWarp prst="textNoShape"/>
                            <a:noAutofit/>
                          </wps:bodyPr>
                        </wps:wsp>
                        <wps:wsp>
                          <wps:cNvSpPr/>
                          <wps:spPr>
                            <a:xfrm rot="0">
                              <a:off x="1694876" y="7498332"/>
                              <a:ext cx="2520000" cy="380365"/>
                            </a:xfrm>
                            <a:prstGeom prst="rect"/>
                            <a:ln cmpd="sng" cap="flat" w="31750">
                              <a:solidFill>
                                <a:srgbClr val="000000"/>
                              </a:solidFill>
                              <a:prstDash val="solid"/>
                              <a:miter/>
                              <a:headEnd len="med" w="med" type="none"/>
                              <a:tailEnd len="med" w="med" type="none"/>
                            </a:ln>
                          </wps:spPr>
                          <wps:txbx id="1079">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Hasil dan Kesimpulan</w:t>
                                </w:r>
                              </w:p>
                            </w:txbxContent>
                          </wps:txbx>
                          <wps:bodyPr lIns="91440" rIns="91440" tIns="45720" bIns="45720" vert="horz" anchor="ctr" wrap="square">
                            <a:prstTxWarp prst="textNoShape"/>
                            <a:noAutofit/>
                          </wps:bodyPr>
                        </wps:wsp>
                      </wpg:grpSp>
                      <wpg:grpSp>
                        <wpg:cNvGrpSpPr/>
                        <wpg:grpSpPr>
                          <a:xfrm>
                            <a:off x="1396253" y="473459"/>
                            <a:ext cx="3207859" cy="7024831"/>
                            <a:chOff x="1396253" y="473459"/>
                            <a:chExt cx="3207859" cy="7024831"/>
                          </a:xfrm>
                        </wpg:grpSpPr>
                        <wps:wsp>
                          <wps:cNvSpPr/>
                          <wps:spPr>
                            <a:xfrm rot="0">
                              <a:off x="2954335" y="473459"/>
                              <a:ext cx="0" cy="359999"/>
                            </a:xfrm>
                            <a:prstGeom prst="straightConnector1"/>
                            <a:ln cmpd="sng" cap="flat" w="19050">
                              <a:solidFill>
                                <a:srgbClr val="000000"/>
                              </a:solidFill>
                              <a:prstDash val="solid"/>
                              <a:miter/>
                              <a:headEnd len="med" w="med" type="none"/>
                              <a:tailEnd len="med" w="med" type="triangle"/>
                            </a:ln>
                          </wps:spPr>
                          <wps:bodyPr>
                            <a:prstTxWarp prst="textNoShape"/>
                          </wps:bodyPr>
                        </wps:wsp>
                        <wps:wsp>
                          <wps:cNvSpPr/>
                          <wps:spPr>
                            <a:xfrm rot="0">
                              <a:off x="2954342" y="1322277"/>
                              <a:ext cx="0" cy="360000"/>
                            </a:xfrm>
                            <a:prstGeom prst="straightConnector1"/>
                            <a:ln cmpd="sng" cap="flat" w="19050">
                              <a:solidFill>
                                <a:srgbClr val="000000"/>
                              </a:solidFill>
                              <a:prstDash val="solid"/>
                              <a:miter/>
                              <a:headEnd len="med" w="med" type="none"/>
                              <a:tailEnd len="med" w="med" type="triangle"/>
                            </a:ln>
                          </wps:spPr>
                          <wps:bodyPr>
                            <a:prstTxWarp prst="textNoShape"/>
                          </wps:bodyPr>
                        </wps:wsp>
                        <wps:wsp>
                          <wps:cNvSpPr/>
                          <wps:spPr>
                            <a:xfrm rot="0">
                              <a:off x="1396253" y="4925988"/>
                              <a:ext cx="3453" cy="303529"/>
                            </a:xfrm>
                            <a:prstGeom prst="straightConnector1"/>
                            <a:ln cmpd="sng" cap="flat" w="19050">
                              <a:solidFill>
                                <a:srgbClr val="000000"/>
                              </a:solidFill>
                              <a:prstDash val="solid"/>
                              <a:miter/>
                              <a:headEnd len="med" w="med" type="none"/>
                              <a:tailEnd len="med" w="med" type="none"/>
                            </a:ln>
                          </wps:spPr>
                          <wps:bodyPr>
                            <a:prstTxWarp prst="textNoShape"/>
                          </wps:bodyPr>
                        </wps:wsp>
                        <wps:wsp>
                          <wps:cNvSpPr/>
                          <wps:spPr>
                            <a:xfrm rot="0">
                              <a:off x="4599588" y="4925988"/>
                              <a:ext cx="601" cy="303489"/>
                            </a:xfrm>
                            <a:prstGeom prst="straightConnector1"/>
                            <a:ln cmpd="sng" cap="flat" w="19050">
                              <a:solidFill>
                                <a:srgbClr val="000000"/>
                              </a:solidFill>
                              <a:prstDash val="solid"/>
                              <a:miter/>
                              <a:headEnd len="med" w="med" type="none"/>
                              <a:tailEnd len="med" w="med" type="none"/>
                            </a:ln>
                          </wps:spPr>
                          <wps:bodyPr>
                            <a:prstTxWarp prst="textNoShape"/>
                          </wps:bodyPr>
                        </wps:wsp>
                        <wps:wsp>
                          <wps:cNvSpPr/>
                          <wps:spPr>
                            <a:xfrm rot="0">
                              <a:off x="3009901" y="5229559"/>
                              <a:ext cx="0" cy="360000"/>
                            </a:xfrm>
                            <a:prstGeom prst="straightConnector1"/>
                            <a:ln cmpd="sng" cap="flat" w="19050">
                              <a:solidFill>
                                <a:srgbClr val="000000"/>
                              </a:solidFill>
                              <a:prstDash val="solid"/>
                              <a:miter/>
                              <a:headEnd len="med" w="med" type="none"/>
                              <a:tailEnd len="med" w="med" type="triangle"/>
                            </a:ln>
                          </wps:spPr>
                          <wps:bodyPr>
                            <a:prstTxWarp prst="textNoShape"/>
                          </wps:bodyPr>
                        </wps:wsp>
                        <wps:wsp>
                          <wps:cNvSpPr/>
                          <wps:spPr>
                            <a:xfrm rot="0">
                              <a:off x="2971800" y="6239301"/>
                              <a:ext cx="0" cy="359999"/>
                            </a:xfrm>
                            <a:prstGeom prst="straightConnector1"/>
                            <a:ln cmpd="sng" cap="flat" w="19050">
                              <a:solidFill>
                                <a:srgbClr val="000000"/>
                              </a:solidFill>
                              <a:prstDash val="solid"/>
                              <a:miter/>
                              <a:headEnd len="med" w="med" type="none"/>
                              <a:tailEnd len="med" w="med" type="triangle"/>
                            </a:ln>
                          </wps:spPr>
                          <wps:bodyPr>
                            <a:prstTxWarp prst="textNoShape"/>
                          </wps:bodyPr>
                        </wps:wsp>
                        <wps:wsp>
                          <wps:cNvSpPr/>
                          <wps:spPr>
                            <a:xfrm rot="0">
                              <a:off x="2971800" y="7138290"/>
                              <a:ext cx="0" cy="360000"/>
                            </a:xfrm>
                            <a:prstGeom prst="straightConnector1"/>
                            <a:ln cmpd="sng" cap="flat" w="19050">
                              <a:solidFill>
                                <a:srgbClr val="000000"/>
                              </a:solidFill>
                              <a:prstDash val="solid"/>
                              <a:miter/>
                              <a:headEnd len="med" w="med" type="none"/>
                              <a:tailEnd len="med" w="med" type="triangle"/>
                            </a:ln>
                          </wps:spPr>
                          <wps:bodyPr>
                            <a:prstTxWarp prst="textNoShape"/>
                          </wps:bodyPr>
                        </wps:wsp>
                        <wpg:grpSp>
                          <wpg:cNvGrpSpPr/>
                          <wpg:grpSpPr>
                            <a:xfrm>
                              <a:off x="1400537" y="2524128"/>
                              <a:ext cx="3203575" cy="143523"/>
                              <a:chOff x="1400537" y="2524128"/>
                              <a:chExt cx="3203575" cy="143523"/>
                            </a:xfrm>
                          </wpg:grpSpPr>
                          <wps:wsp>
                            <wps:cNvSpPr/>
                            <wps:spPr>
                              <a:xfrm rot="0">
                                <a:off x="1400537" y="2524128"/>
                                <a:ext cx="3203575" cy="0"/>
                              </a:xfrm>
                              <a:prstGeom prst="line"/>
                              <a:ln cmpd="sng" cap="flat" w="31750">
                                <a:solidFill>
                                  <a:srgbClr val="000000"/>
                                </a:solidFill>
                                <a:prstDash val="solid"/>
                                <a:miter/>
                                <a:headEnd len="med" w="med" type="none"/>
                                <a:tailEnd len="med" w="med" type="none"/>
                              </a:ln>
                            </wps:spPr>
                            <wps:bodyPr>
                              <a:prstTxWarp prst="textNoShape"/>
                            </wps:bodyPr>
                          </wps:wsp>
                          <wps:wsp>
                            <wps:cNvSpPr/>
                            <wps:spPr>
                              <a:xfrm rot="0" flipV="1">
                                <a:off x="1400537" y="2524135"/>
                                <a:ext cx="362" cy="143509"/>
                              </a:xfrm>
                              <a:prstGeom prst="line"/>
                              <a:ln cmpd="sng" cap="flat" w="31750">
                                <a:solidFill>
                                  <a:srgbClr val="000000"/>
                                </a:solidFill>
                                <a:prstDash val="solid"/>
                                <a:miter/>
                                <a:headEnd len="med" w="med" type="none"/>
                                <a:tailEnd len="med" w="med" type="none"/>
                              </a:ln>
                            </wps:spPr>
                            <wps:bodyPr>
                              <a:prstTxWarp prst="textNoShape"/>
                            </wps:bodyPr>
                          </wps:wsp>
                          <wps:wsp>
                            <wps:cNvSpPr/>
                            <wps:spPr>
                              <a:xfrm rot="0" flipV="1">
                                <a:off x="4600575" y="2524141"/>
                                <a:ext cx="0" cy="143510"/>
                              </a:xfrm>
                              <a:prstGeom prst="line"/>
                              <a:ln cmpd="sng" cap="flat" w="31750">
                                <a:solidFill>
                                  <a:srgbClr val="000000"/>
                                </a:solidFill>
                                <a:prstDash val="solid"/>
                                <a:miter/>
                                <a:headEnd len="med" w="med" type="none"/>
                                <a:tailEnd len="med" w="med" type="none"/>
                              </a:ln>
                            </wps:spPr>
                            <wps:bodyPr>
                              <a:prstTxWarp prst="textNoShape"/>
                            </wps:bodyPr>
                          </wps:wsp>
                        </wpg:grpSp>
                        <wps:wsp>
                          <wps:cNvSpPr/>
                          <wps:spPr>
                            <a:xfrm rot="0">
                              <a:off x="1400176" y="5229518"/>
                              <a:ext cx="3203931" cy="0"/>
                            </a:xfrm>
                            <a:prstGeom prst="line"/>
                            <a:ln cmpd="sng" cap="flat" w="31750">
                              <a:solidFill>
                                <a:srgbClr val="000000"/>
                              </a:solidFill>
                              <a:prstDash val="solid"/>
                              <a:miter/>
                              <a:headEnd len="med" w="med" type="none"/>
                              <a:tailEnd len="med" w="med" type="none"/>
                            </a:ln>
                          </wps:spPr>
                          <wps:bodyPr>
                            <a:prstTxWarp prst="textNoShape"/>
                          </wps:bodyPr>
                        </wps:wsp>
                      </wpg:grpSp>
                    </wpg:wgp>
                  </a:graphicData>
                </a:graphic>
                <wp14:sizeRelH relativeFrom="margin">
                  <wp14:pctWidth>0</wp14:pctWidth>
                </wp14:sizeRelH>
                <wp14:sizeRelV relativeFrom="margin">
                  <wp14:pctHeight>0</wp14:pctHeight>
                </wp14:sizeRelV>
              </wp:anchor>
            </w:drawing>
          </mc:Choice>
          <mc:Fallback>
            <w:pict>
              <v:group id="1070" filled="f" stroked="f" style="position:absolute;margin-left:-35.1pt;margin-top:7.9pt;width:475.4pt;height:628.25pt;z-index:12;mso-position-horizontal-relative:text;mso-position-vertical-relative:text;mso-width-percent:0;mso-height-percent:0;mso-width-relative:margin;mso-height-relative:margin;mso-wrap-distance-left:0.0pt;mso-wrap-distance-right:0.0pt;visibility:visible;" coordsize="5938132,7878697">
                <v:group id="1071" filled="f" stroked="f" style="position:absolute;left:0;top:0;width:5938132;height:7878697;z-index:2;mso-position-horizontal-relative:page;mso-position-vertical-relative:page;mso-width-relative:page;mso-height-relative:page;visibility:visible;" coordsize="5938132,7878697">
                  <v:rect id="1072" filled="f" stroked="t" style="position:absolute;left:1058643;top:0;width:3718708;height:462745;z-index:2;mso-position-horizontal-relative:page;mso-position-vertical-relative:page;mso-width-relative:page;mso-height-relative:page;visibility:visible;v-text-anchor:middle;">
                    <v:stroke joinstyle="miter" weight="2.5pt"/>
                    <v:fill/>
                    <v:textbox inset="7.2pt,3.6pt,7.2pt,3.6pt">
                      <w:txbxContent>
                        <w:p>
                          <w:pPr>
                            <w:pStyle w:val="style0"/>
                            <w:spacing w:after="0"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rPr>
                            <w:t>Populasi</w:t>
                          </w:r>
                        </w:p>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rPr>
                            <w:t>Siswi Perempuan Kelas</w:t>
                          </w:r>
                          <w:r>
                            <w:rPr>
                              <w:rFonts w:ascii="Times New Roman" w:cs="Times New Roman" w:hAnsi="Times New Roman"/>
                              <w:color w:val="000000"/>
                              <w:sz w:val="24"/>
                              <w:szCs w:val="24"/>
                              <w:lang w:val="en-ID"/>
                            </w:rPr>
                            <w:t xml:space="preserve"> 9 di SMPN 2 Taman Sidoarjo</w:t>
                          </w:r>
                        </w:p>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 xml:space="preserve">Berjumlah </w:t>
                          </w:r>
                          <w:r>
                            <w:rPr>
                              <w:rFonts w:ascii="Times New Roman" w:cs="Times New Roman" w:hAnsi="Times New Roman"/>
                              <w:color w:val="000000"/>
                              <w:sz w:val="24"/>
                              <w:szCs w:val="24"/>
                            </w:rPr>
                            <w:t>200</w:t>
                          </w:r>
                          <w:r>
                            <w:rPr>
                              <w:rFonts w:ascii="Times New Roman" w:cs="Times New Roman" w:hAnsi="Times New Roman"/>
                              <w:color w:val="000000"/>
                              <w:sz w:val="24"/>
                              <w:szCs w:val="24"/>
                              <w:lang w:val="en-ID"/>
                            </w:rPr>
                            <w:tab/>
                          </w:r>
                          <w:r>
                            <w:rPr>
                              <w:rFonts w:ascii="Times New Roman" w:cs="Times New Roman" w:hAnsi="Times New Roman"/>
                              <w:color w:val="000000"/>
                              <w:sz w:val="24"/>
                              <w:szCs w:val="24"/>
                              <w:lang w:val="en-ID"/>
                            </w:rPr>
                            <w:t>Orang</w:t>
                          </w:r>
                        </w:p>
                      </w:txbxContent>
                    </v:textbox>
                  </v:rect>
                  <v:rect id="1073" filled="f" stroked="t" style="position:absolute;left:944963;top:833458;width:3960000;height:488816;z-index:3;mso-position-horizontal-relative:page;mso-position-vertical-relative:page;mso-width-relative:page;mso-height-relative:page;visibility:visible;v-text-anchor:middle;">
                    <v:stroke joinstyle="miter" weight="2.5pt"/>
                    <v:fill/>
                    <v:textbox inset="7.2pt,3.6pt,7.2pt,3.6pt">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Teknik Sampling</w:t>
                          </w:r>
                        </w:p>
                        <w:p>
                          <w:pPr>
                            <w:pStyle w:val="style0"/>
                            <w:spacing w:lineRule="auto" w:line="240"/>
                            <w:jc w:val="center"/>
                            <w:rPr>
                              <w:rFonts w:cs="Times New Roman"/>
                              <w:noProof w:val="false"/>
                              <w:color w:val="000000"/>
                              <w:lang w:val="en-ID"/>
                            </w:rPr>
                          </w:pPr>
                          <w:r>
                            <w:rPr>
                              <w:rFonts w:ascii="Times New Roman" w:cs="Times New Roman" w:hAnsi="Times New Roman"/>
                              <w:color w:val="000000"/>
                              <w:sz w:val="24"/>
                              <w:szCs w:val="24"/>
                              <w:lang w:val="en-ID"/>
                            </w:rPr>
                            <w:t xml:space="preserve">Probability Sampling dengan </w:t>
                          </w:r>
                          <w:r>
                            <w:rPr>
                              <w:rFonts w:ascii="Times New Roman" w:cs="Times New Roman" w:hAnsi="Times New Roman"/>
                              <w:i/>
                              <w:iCs/>
                              <w:sz w:val="24"/>
                              <w:szCs w:val="24"/>
                            </w:rPr>
                            <w:t>stratified random sampling</w:t>
                          </w:r>
                        </w:p>
                        <w:p>
                          <w:pPr>
                            <w:pStyle w:val="style0"/>
                            <w:spacing w:after="0" w:lineRule="auto" w:line="240"/>
                            <w:jc w:val="center"/>
                            <w:rPr>
                              <w:rFonts w:ascii="Times New Roman" w:cs="Times New Roman" w:hAnsi="Times New Roman"/>
                              <w:color w:val="000000"/>
                              <w:sz w:val="24"/>
                              <w:szCs w:val="24"/>
                              <w:lang w:val="en-ID"/>
                            </w:rPr>
                          </w:pPr>
                        </w:p>
                      </w:txbxContent>
                    </v:textbox>
                  </v:rect>
                  <v:rect id="1074" filled="f" stroked="t" style="position:absolute;left:1058633;top:1682255;width:3832056;height:465933;z-index:4;mso-position-horizontal-relative:page;mso-position-vertical-relative:page;mso-width-relative:page;mso-height-relative:page;visibility:visible;v-text-anchor:middle;">
                    <v:stroke joinstyle="miter" weight="2.5pt"/>
                    <v:fill/>
                    <v:textbox inset="7.2pt,3.6pt,7.2pt,3.6pt">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Sampel</w:t>
                          </w:r>
                        </w:p>
                        <w:p>
                          <w:pPr>
                            <w:pStyle w:val="style0"/>
                            <w:spacing w:after="0"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Siswi Kelas 9 SMPN 2 Taman Sidoarjo</w:t>
                          </w:r>
                          <w:r>
                            <w:rPr>
                              <w:rFonts w:ascii="Times New Roman" w:cs="Times New Roman" w:hAnsi="Times New Roman"/>
                              <w:color w:val="000000"/>
                              <w:sz w:val="24"/>
                              <w:szCs w:val="24"/>
                            </w:rPr>
                            <w:t xml:space="preserve"> sebanyak 114 orang </w:t>
                          </w:r>
                        </w:p>
                      </w:txbxContent>
                    </v:textbox>
                  </v:rect>
                  <v:rect id="1075" filled="f" stroked="t" style="position:absolute;left:0;top:2667658;width:2880000;height:538461;z-index:5;mso-position-horizontal-relative:page;mso-position-vertical-relative:page;mso-width-relative:page;mso-height-relative:page;visibility:visible;v-text-anchor:middle;">
                    <v:stroke joinstyle="miter" weight="2.5pt"/>
                    <v:fill/>
                    <v:textbox inset="7.2pt,3.6pt,7.2pt,3.6pt">
                      <w:txbxContent>
                        <w:p>
                          <w:pPr>
                            <w:pStyle w:val="style0"/>
                            <w:spacing w:after="0"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Pengumpulan Data Kuesioner</w:t>
                          </w:r>
                          <w:r>
                            <w:rPr>
                              <w:rFonts w:ascii="Times New Roman" w:cs="Times New Roman" w:hAnsi="Times New Roman"/>
                              <w:color w:val="000000"/>
                              <w:sz w:val="24"/>
                              <w:szCs w:val="24"/>
                            </w:rPr>
                            <w:t xml:space="preserve"> Pre Test </w:t>
                          </w:r>
                          <w:r>
                            <w:rPr>
                              <w:rFonts w:ascii="Times New Roman" w:cs="Times New Roman" w:hAnsi="Times New Roman"/>
                              <w:color w:val="000000"/>
                              <w:sz w:val="24"/>
                              <w:szCs w:val="24"/>
                              <w:lang w:val="en-ID"/>
                            </w:rPr>
                            <w:t xml:space="preserve"> untuk Tingkat Pengetahuan</w:t>
                          </w:r>
                        </w:p>
                      </w:txbxContent>
                    </v:textbox>
                  </v:rect>
                  <v:rect id="1076" filled="f" stroked="t" style="position:absolute;left:3105655;top:2667652;width:2832477;height:522703;z-index:6;mso-position-horizontal-relative:page;mso-position-vertical-relative:page;mso-width-relative:page;mso-height-relative:page;visibility:visible;v-text-anchor:middle;">
                    <v:stroke joinstyle="miter" weight="2.5pt"/>
                    <v:fill/>
                    <v:textbox inset="7.2pt,3.6pt,7.2pt,3.6pt">
                      <w:txbxContent>
                        <w:p>
                          <w:pPr>
                            <w:pStyle w:val="style0"/>
                            <w:spacing w:after="0"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Pengumpulan Data Kuesioner</w:t>
                          </w:r>
                          <w:r>
                            <w:rPr>
                              <w:rFonts w:ascii="Times New Roman" w:cs="Times New Roman" w:hAnsi="Times New Roman"/>
                              <w:color w:val="000000"/>
                              <w:sz w:val="24"/>
                              <w:szCs w:val="24"/>
                            </w:rPr>
                            <w:t xml:space="preserve"> Pre Test </w:t>
                          </w:r>
                          <w:r>
                            <w:rPr>
                              <w:rFonts w:ascii="Times New Roman" w:cs="Times New Roman" w:hAnsi="Times New Roman"/>
                              <w:color w:val="000000"/>
                              <w:sz w:val="24"/>
                              <w:szCs w:val="24"/>
                              <w:lang w:val="en-ID"/>
                            </w:rPr>
                            <w:t xml:space="preserve"> untuk Sikap</w:t>
                          </w:r>
                        </w:p>
                      </w:txbxContent>
                    </v:textbox>
                  </v:rect>
                  <v:rect id="1077" filled="f" stroked="t" style="position:absolute;left:1058683;top:5589601;width:3960000;height:649660;z-index:7;mso-position-horizontal-relative:page;mso-position-vertical-relative:page;mso-width-relative:page;mso-height-relative:page;visibility:visible;v-text-anchor:middle;">
                    <v:stroke joinstyle="miter" weight="2.5pt"/>
                    <v:fill/>
                    <v:textbox inset="7.2pt,3.6pt,7.2pt,3.6pt">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Pengolahan Data</w:t>
                          </w:r>
                        </w:p>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Data yang Diperoleh Dilakukan Editing, Processing, &amp; Cleaning dengan Bantuan Aplikasi di Komputer</w:t>
                          </w:r>
                        </w:p>
                      </w:txbxContent>
                    </v:textbox>
                  </v:rect>
                  <v:rect id="1078" filled="f" stroked="t" style="position:absolute;left:1694876;top:6599342;width:2520000;height:526500;z-index:8;mso-position-horizontal-relative:page;mso-position-vertical-relative:page;mso-width-relative:page;mso-height-relative:page;visibility:visible;v-text-anchor:middle;">
                    <v:stroke joinstyle="miter" weight="2.5pt"/>
                    <v:fill/>
                    <v:textbox inset="7.2pt,3.6pt,7.2pt,3.6pt">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Analisis Data</w:t>
                          </w:r>
                        </w:p>
                        <w:p>
                          <w:pPr>
                            <w:pStyle w:val="style0"/>
                            <w:spacing w:after="0"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 xml:space="preserve">Uji </w:t>
                          </w:r>
                          <w:r>
                            <w:rPr>
                              <w:rFonts w:ascii="Times New Roman" w:cs="Times New Roman" w:hAnsi="Times New Roman"/>
                              <w:color w:val="000000"/>
                              <w:sz w:val="24"/>
                              <w:szCs w:val="24"/>
                            </w:rPr>
                            <w:t>Paired T Test</w:t>
                          </w:r>
                        </w:p>
                      </w:txbxContent>
                    </v:textbox>
                  </v:rect>
                  <v:rect id="1079" filled="f" stroked="t" style="position:absolute;left:1694876;top:7498332;width:2520000;height:380365;z-index:9;mso-position-horizontal-relative:page;mso-position-vertical-relative:page;mso-width-relative:page;mso-height-relative:page;visibility:visible;v-text-anchor:middle;">
                    <v:stroke joinstyle="miter" weight="2.5pt"/>
                    <v:fill/>
                    <v:textbox inset="7.2pt,3.6pt,7.2pt,3.6pt">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color w:val="000000"/>
                              <w:sz w:val="24"/>
                              <w:szCs w:val="24"/>
                              <w:lang w:val="en-ID"/>
                            </w:rPr>
                            <w:t>Hasil dan Kesimpulan</w:t>
                          </w:r>
                        </w:p>
                      </w:txbxContent>
                    </v:textbox>
                  </v:rect>
                  <v:fill/>
                </v:group>
                <v:group id="1080" filled="f" stroked="f" style="position:absolute;left:1396253;top:473459;width:3207859;height:7024831;z-index:3;mso-position-horizontal-relative:page;mso-position-vertical-relative:page;mso-width-relative:page;mso-height-relative:page;visibility:visible;" coordsize="3207859,7024831" coordorigin="1396253,473459">
                  <v:shape id="1081" type="#_x0000_t32" filled="f" style="position:absolute;left:2954335;top:473459;width:0;height:359999;z-index:2;mso-position-horizontal-relative:page;mso-position-vertical-relative:page;mso-width-relative:page;mso-height-relative:page;visibility:visible;">
                    <v:stroke endarrow="block" joinstyle="miter" weight="1.5pt"/>
                    <v:fill/>
                  </v:shape>
                  <v:shape id="1082" type="#_x0000_t32" filled="f" style="position:absolute;left:2954342;top:1322277;width:0;height:360000;z-index:3;mso-position-horizontal-relative:page;mso-position-vertical-relative:page;mso-width-relative:page;mso-height-relative:page;visibility:visible;">
                    <v:stroke endarrow="block" joinstyle="miter" weight="1.5pt"/>
                    <v:fill/>
                  </v:shape>
                  <v:shape id="1083" type="#_x0000_t32" filled="f" style="position:absolute;left:1396253;top:4925988;width:3453;height:303529;z-index:4;mso-position-horizontal-relative:page;mso-position-vertical-relative:page;mso-width-relative:page;mso-height-relative:page;visibility:visible;">
                    <v:stroke joinstyle="miter" weight="1.5pt"/>
                    <v:fill/>
                  </v:shape>
                  <v:shape id="1084" type="#_x0000_t32" filled="f" style="position:absolute;left:4599588;top:4925988;width:601;height:303489;z-index:5;mso-position-horizontal-relative:page;mso-position-vertical-relative:page;mso-width-relative:page;mso-height-relative:page;visibility:visible;">
                    <v:stroke joinstyle="miter" weight="1.5pt"/>
                    <v:fill/>
                  </v:shape>
                  <v:shape id="1085" type="#_x0000_t32" filled="f" style="position:absolute;left:3009901;top:5229559;width:0;height:360000;z-index:6;mso-position-horizontal-relative:page;mso-position-vertical-relative:page;mso-width-relative:page;mso-height-relative:page;visibility:visible;">
                    <v:stroke endarrow="block" joinstyle="miter" weight="1.5pt"/>
                    <v:fill/>
                  </v:shape>
                  <v:shape id="1086" type="#_x0000_t32" filled="f" style="position:absolute;left:2971800;top:6239301;width:0;height:359999;z-index:7;mso-position-horizontal-relative:page;mso-position-vertical-relative:page;mso-width-relative:page;mso-height-relative:page;visibility:visible;">
                    <v:stroke endarrow="block" joinstyle="miter" weight="1.5pt"/>
                    <v:fill/>
                  </v:shape>
                  <v:shape id="1087" type="#_x0000_t32" filled="f" style="position:absolute;left:2971800;top:7138290;width:0;height:360000;z-index:8;mso-position-horizontal-relative:page;mso-position-vertical-relative:page;mso-width-relative:page;mso-height-relative:page;visibility:visible;">
                    <v:stroke endarrow="block" joinstyle="miter" weight="1.5pt"/>
                    <v:fill/>
                  </v:shape>
                  <v:group id="1088" filled="f" stroked="f" style="position:absolute;left:1400537;top:2524128;width:3203575;height:143523;z-index:9;mso-position-horizontal-relative:page;mso-position-vertical-relative:page;mso-width-relative:page;mso-height-relative:page;visibility:visible;" coordsize="3203575,143523" coordorigin="1400537,2524128">
                    <v:line id="1089" filled="f" stroked="t" from="1400537.0pt,2524128.0pt" to="4604112.0pt,2524128.0pt" style="position:absolute;z-index:2;mso-position-horizontal-relative:page;mso-position-vertical-relative:page;mso-width-relative:page;mso-height-relative:page;visibility:visible;">
                      <v:stroke joinstyle="miter" weight="2.5pt"/>
                      <v:fill/>
                    </v:line>
                    <v:line id="1090" filled="f" stroked="t" from="1400537.0pt,2524135.0pt" to="1400899.0pt,2667644.0pt" style="position:absolute;z-index:3;mso-position-horizontal-relative:page;mso-position-vertical-relative:page;mso-width-relative:page;mso-height-relative:page;visibility:visible;flip:y;">
                      <v:stroke joinstyle="miter" weight="2.5pt"/>
                      <v:fill/>
                    </v:line>
                    <v:line id="1091" filled="f" stroked="t" from="4600575.0pt,2524141.0pt" to="4600575.0pt,2667651.0pt" style="position:absolute;z-index:4;mso-position-horizontal-relative:page;mso-position-vertical-relative:page;mso-width-relative:page;mso-height-relative:page;visibility:visible;flip:y;">
                      <v:stroke joinstyle="miter" weight="2.5pt"/>
                      <v:fill/>
                    </v:line>
                    <v:fill/>
                  </v:group>
                  <v:line id="1092" filled="f" stroked="t" from="1400176.0pt,5229518.0pt" to="4604107.0pt,5229518.0pt" style="position:absolute;z-index:10;mso-position-horizontal-relative:page;mso-position-vertical-relative:page;mso-width-relative:page;mso-height-relative:page;visibility:visible;">
                    <v:stroke joinstyle="miter" weight="2.5pt"/>
                    <v:fill/>
                  </v:line>
                  <v:fill/>
                </v:group>
                <v:fill/>
              </v:group>
            </w:pict>
          </mc:Fallback>
        </mc:AlternateContent>
      </w:r>
      <w:r>
        <w:rPr>
          <w:lang w:val="en-US"/>
        </w:rPr>
        <mc:AlternateContent>
          <mc:Choice Requires="wps">
            <w:drawing>
              <wp:anchor distT="0" distB="0" distL="0" distR="0" simplePos="false" relativeHeight="15" behindDoc="false" locked="false" layoutInCell="true" allowOverlap="true">
                <wp:simplePos x="0" y="0"/>
                <wp:positionH relativeFrom="column">
                  <wp:posOffset>2577465</wp:posOffset>
                </wp:positionH>
                <wp:positionV relativeFrom="paragraph">
                  <wp:posOffset>2235200</wp:posOffset>
                </wp:positionV>
                <wp:extent cx="0" cy="364488"/>
                <wp:effectExtent l="76200" t="0" r="76200" b="54610"/>
                <wp:wrapNone/>
                <wp:docPr id="1093" name="Straight Arrow Connector 1101"/>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0" cy="364488"/>
                        </a:xfrm>
                        <a:prstGeom prst="straightConnector1"/>
                        <a:ln cmpd="sng" cap="flat" w="19050">
                          <a:solidFill>
                            <a:srgbClr val="000000"/>
                          </a:solidFill>
                          <a:prstDash val="solid"/>
                          <a:miter/>
                          <a:headEnd len="med" w="med" type="none"/>
                          <a:tailEnd len="med" w="med" type="triangle"/>
                        </a:ln>
                      </wps:spPr>
                      <wps:bodyPr>
                        <a:prstTxWarp prst="textNoShape"/>
                      </wps:bodyPr>
                    </wps:wsp>
                  </a:graphicData>
                </a:graphic>
                <wp14:sizeRelH relativeFrom="page">
                  <wp14:pctWidth>0</wp14:pctWidth>
                </wp14:sizeRelH>
                <wp14:sizeRelV relativeFrom="page">
                  <wp14:pctHeight>0</wp14:pctHeight>
                </wp14:sizeRelV>
              </wp:anchor>
            </w:drawing>
          </mc:Choice>
          <mc:Fallback>
            <w:pict>
              <v:shape id="1093" type="#_x0000_t32" filled="f" style="position:absolute;margin-left:202.95pt;margin-top:176.0pt;width:0.0pt;height:28.7pt;z-index:15;mso-position-horizontal-relative:text;mso-position-vertical-relative:text;mso-width-percent:0;mso-height-percent:0;mso-width-relative:page;mso-height-relative:page;mso-wrap-distance-left:0.0pt;mso-wrap-distance-right:0.0pt;visibility:visible;">
                <v:stroke endarrow="block" joinstyle="miter" weight="1.5pt"/>
                <v:fill/>
              </v:shape>
            </w:pict>
          </mc:Fallback>
        </mc:AlternateContent>
      </w: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720"/>
        <w:jc w:val="both"/>
        <w:contextualSpacing/>
        <w:rPr>
          <w:rFonts w:ascii="Times New Roman" w:cs="Times New Roman" w:hAnsi="Times New Roman"/>
          <w:b/>
          <w:bCs/>
          <w:sz w:val="24"/>
          <w:szCs w:val="24"/>
        </w:rPr>
      </w:pPr>
      <w:r>
        <w:rPr>
          <w:lang w:val="en-US"/>
        </w:rPr>
        <mc:AlternateContent>
          <mc:Choice Requires="wps">
            <w:drawing>
              <wp:anchor distT="0" distB="0" distL="0" distR="0" simplePos="false" relativeHeight="14" behindDoc="false" locked="false" layoutInCell="true" allowOverlap="true">
                <wp:simplePos x="0" y="0"/>
                <wp:positionH relativeFrom="column">
                  <wp:posOffset>4236085</wp:posOffset>
                </wp:positionH>
                <wp:positionV relativeFrom="paragraph">
                  <wp:posOffset>528955</wp:posOffset>
                </wp:positionV>
                <wp:extent cx="4445" cy="156844"/>
                <wp:effectExtent l="19050" t="19050" r="33655" b="33655"/>
                <wp:wrapNone/>
                <wp:docPr id="1094" name="Straight Connector 109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H="1">
                          <a:off x="0" y="0"/>
                          <a:ext cx="4445" cy="156844"/>
                        </a:xfrm>
                        <a:prstGeom prst="line"/>
                        <a:ln cmpd="sng" cap="flat" w="31750">
                          <a:solidFill>
                            <a:srgbClr val="000000"/>
                          </a:solidFill>
                          <a:prstDash val="solid"/>
                          <a:miter/>
                          <a:headEnd len="med" w="med" type="none"/>
                          <a:tailEnd len="med" w="med" type="none"/>
                        </a:ln>
                      </wps:spPr>
                      <wps:bodyPr>
                        <a:prstTxWarp prst="textNoShape"/>
                      </wps:bodyPr>
                    </wps:wsp>
                  </a:graphicData>
                </a:graphic>
                <wp14:sizeRelH relativeFrom="margin">
                  <wp14:pctWidth>0</wp14:pctWidth>
                </wp14:sizeRelH>
                <wp14:sizeRelV relativeFrom="margin">
                  <wp14:pctHeight>0</wp14:pctHeight>
                </wp14:sizeRelV>
              </wp:anchor>
            </w:drawing>
          </mc:Choice>
          <mc:Fallback>
            <w:pict>
              <v:line id="1094" filled="f" stroked="t" from="333.55pt,41.649998pt" to="333.9pt,53.999996pt" style="position:absolute;z-index:14;mso-position-horizontal-relative:text;mso-position-vertical-relative:text;mso-width-percent:0;mso-height-percent:0;mso-width-relative:margin;mso-height-relative:margin;mso-wrap-distance-left:0.0pt;mso-wrap-distance-right:0.0pt;visibility:visible;flip:x;">
                <v:stroke joinstyle="miter" weight="2.5pt"/>
                <v:fill/>
              </v:line>
            </w:pict>
          </mc:Fallback>
        </mc:AlternateContent>
      </w:r>
    </w:p>
    <w:p>
      <w:pPr>
        <w:pStyle w:val="style0"/>
        <w:spacing w:lineRule="auto" w:line="480"/>
        <w:jc w:val="both"/>
        <w:contextualSpacing/>
        <w:rPr>
          <w:rFonts w:ascii="Times New Roman" w:cs="Times New Roman" w:hAnsi="Times New Roman"/>
          <w:b/>
          <w:bCs/>
          <w:sz w:val="24"/>
          <w:szCs w:val="24"/>
        </w:rPr>
      </w:pPr>
      <w:r>
        <w:rPr>
          <w:lang w:val="en-US"/>
        </w:rPr>
        <mc:AlternateContent>
          <mc:Choice Requires="wps">
            <w:drawing>
              <wp:anchor distT="0" distB="0" distL="0" distR="0" simplePos="false" relativeHeight="13" behindDoc="false" locked="false" layoutInCell="true" allowOverlap="true">
                <wp:simplePos x="0" y="0"/>
                <wp:positionH relativeFrom="column">
                  <wp:posOffset>978535</wp:posOffset>
                </wp:positionH>
                <wp:positionV relativeFrom="paragraph">
                  <wp:posOffset>15240</wp:posOffset>
                </wp:positionV>
                <wp:extent cx="635" cy="145415"/>
                <wp:effectExtent l="19050" t="19050" r="37465" b="6985"/>
                <wp:wrapNone/>
                <wp:docPr id="1095" name="Straight Connector 109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635" cy="145415"/>
                        </a:xfrm>
                        <a:prstGeom prst="line"/>
                        <a:ln cmpd="sng" cap="flat" w="31750">
                          <a:solidFill>
                            <a:srgbClr val="000000"/>
                          </a:solidFill>
                          <a:prstDash val="solid"/>
                          <a:miter/>
                          <a:headEnd len="med" w="med" type="none"/>
                          <a:tailEnd len="med" w="med" type="none"/>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095" filled="f" stroked="t" from="77.05pt,1.2pt" to="77.100006pt,12.650001pt" style="position:absolute;z-index:13;mso-position-horizontal-relative:text;mso-position-vertical-relative:text;mso-width-percent:0;mso-height-percent:0;mso-width-relative:page;mso-height-relative:page;mso-wrap-distance-left:0.0pt;mso-wrap-distance-right:0.0pt;visibility:visible;flip:y;">
                <v:stroke joinstyle="miter" weight="2.5pt"/>
                <v:fill/>
              </v:line>
            </w:pict>
          </mc:Fallback>
        </mc:AlternateContent>
      </w:r>
      <w:r>
        <w:rPr>
          <w:lang w:val="en-US"/>
        </w:rPr>
        <mc:AlternateContent>
          <mc:Choice Requires="wps">
            <w:drawing>
              <wp:anchor distT="0" distB="0" distL="0" distR="0" simplePos="false" relativeHeight="16" behindDoc="false" locked="false" layoutInCell="true" allowOverlap="true">
                <wp:simplePos x="0" y="0"/>
                <wp:positionH relativeFrom="column">
                  <wp:posOffset>975360</wp:posOffset>
                </wp:positionH>
                <wp:positionV relativeFrom="paragraph">
                  <wp:posOffset>144618</wp:posOffset>
                </wp:positionV>
                <wp:extent cx="3256915" cy="0"/>
                <wp:effectExtent l="0" t="19050" r="19685" b="19050"/>
                <wp:wrapNone/>
                <wp:docPr id="1096" name="Straight Connector 110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256915" cy="0"/>
                        </a:xfrm>
                        <a:prstGeom prst="line"/>
                        <a:ln cmpd="sng" cap="flat" w="31750">
                          <a:solidFill>
                            <a:srgbClr val="000000"/>
                          </a:solidFill>
                          <a:prstDash val="solid"/>
                          <a:miter/>
                          <a:headEnd len="med" w="med" type="none"/>
                          <a:tailEnd len="med" w="med" type="none"/>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096" filled="f" stroked="t" from="76.8pt,11.387244pt" to="333.25pt,11.387244pt" style="position:absolute;z-index:16;mso-position-horizontal-relative:text;mso-position-vertical-relative:text;mso-width-percent:0;mso-height-percent:0;mso-width-relative:page;mso-height-relative:page;mso-wrap-distance-left:0.0pt;mso-wrap-distance-right:0.0pt;visibility:visible;">
                <v:stroke joinstyle="miter" weight="2.5pt"/>
                <v:fill/>
              </v:line>
            </w:pict>
          </mc:Fallback>
        </mc:AlternateContent>
      </w:r>
      <w:r>
        <w:rPr>
          <w:lang w:val="en-US"/>
        </w:rPr>
        <mc:AlternateContent>
          <mc:Choice Requires="wps">
            <w:drawing>
              <wp:anchor distT="0" distB="0" distL="0" distR="0" simplePos="false" relativeHeight="17" behindDoc="false" locked="false" layoutInCell="true" allowOverlap="true">
                <wp:simplePos x="0" y="0"/>
                <wp:positionH relativeFrom="column">
                  <wp:posOffset>1275715</wp:posOffset>
                </wp:positionH>
                <wp:positionV relativeFrom="paragraph">
                  <wp:posOffset>357505</wp:posOffset>
                </wp:positionV>
                <wp:extent cx="2736215" cy="468627"/>
                <wp:effectExtent l="19050" t="19050" r="26035" b="26669"/>
                <wp:wrapNone/>
                <wp:docPr id="1097" name="Rectangle 106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2736215" cy="468627"/>
                        </a:xfrm>
                        <a:prstGeom prst="rect"/>
                        <a:ln cmpd="sng" cap="flat" w="31750">
                          <a:solidFill>
                            <a:srgbClr val="000000"/>
                          </a:solidFill>
                          <a:prstDash val="solid"/>
                          <a:miter/>
                          <a:headEnd len="med" w="med" type="none"/>
                          <a:tailEnd len="med" w="med" type="none"/>
                        </a:ln>
                      </wps:spPr>
                      <wps:txbx id="1097">
                        <w:txbxContent>
                          <w:p>
                            <w:pPr>
                              <w:pStyle w:val="style0"/>
                              <w:spacing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rPr>
                              <w:t>Pemberian Pendidikan Kesehatan melalui media daring G-Meet</w:t>
                            </w:r>
                          </w:p>
                        </w:txbxContent>
                      </wps:txbx>
                      <wps:bodyPr lIns="91440" rIns="91440" tIns="45720" bIns="45720" vert="horz" anchor="ctr" wrap="square">
                        <a:prstTxWarp prst="textNoShape"/>
                        <a:noAutofit/>
                      </wps:bodyPr>
                    </wps:wsp>
                  </a:graphicData>
                </a:graphic>
                <wp14:sizeRelH relativeFrom="page">
                  <wp14:pctWidth>0</wp14:pctWidth>
                </wp14:sizeRelH>
                <wp14:sizeRelV relativeFrom="page">
                  <wp14:pctHeight>0</wp14:pctHeight>
                </wp14:sizeRelV>
              </wp:anchor>
            </w:drawing>
          </mc:Choice>
          <mc:Fallback>
            <w:pict>
              <v:rect id="1097" filled="f" stroked="t" style="position:absolute;margin-left:100.45pt;margin-top:28.15pt;width:215.45pt;height:36.9pt;z-index:17;mso-position-horizontal-relative:text;mso-position-vertical-relative:text;mso-width-percent:0;mso-height-percent:0;mso-width-relative:page;mso-height-relative:page;mso-wrap-distance-left:0.0pt;mso-wrap-distance-right:0.0pt;visibility:visible;v-text-anchor:middle;">
                <v:stroke joinstyle="miter" weight="2.5pt"/>
                <v:fill/>
                <v:textbox inset="7.2pt,3.6pt,7.2pt,3.6pt">
                  <w:txbxContent>
                    <w:p>
                      <w:pPr>
                        <w:pStyle w:val="style0"/>
                        <w:spacing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rPr>
                        <w:t>Pemberian Pendidikan Kesehatan melalui media daring G-Meet</w:t>
                      </w:r>
                    </w:p>
                  </w:txbxContent>
                </v:textbox>
              </v:rect>
            </w:pict>
          </mc:Fallback>
        </mc:AlternateContent>
      </w:r>
      <w:r>
        <w:rPr>
          <w:lang w:val="en-US"/>
        </w:rPr>
        <mc:AlternateContent>
          <mc:Choice Requires="wps">
            <w:drawing>
              <wp:anchor distT="0" distB="0" distL="0" distR="0" simplePos="false" relativeHeight="18" behindDoc="false" locked="false" layoutInCell="true" allowOverlap="true">
                <wp:simplePos x="0" y="0"/>
                <wp:positionH relativeFrom="column">
                  <wp:posOffset>2610485</wp:posOffset>
                </wp:positionH>
                <wp:positionV relativeFrom="paragraph">
                  <wp:posOffset>146685</wp:posOffset>
                </wp:positionV>
                <wp:extent cx="3810" cy="207009"/>
                <wp:effectExtent l="76200" t="0" r="72390" b="59690"/>
                <wp:wrapNone/>
                <wp:docPr id="1098" name="Straight Arrow Connector 110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810" cy="207009"/>
                        </a:xfrm>
                        <a:prstGeom prst="straightConnector1"/>
                        <a:ln cmpd="sng" cap="flat" w="9525">
                          <a:solidFill>
                            <a:srgbClr val="000000"/>
                          </a:solidFill>
                          <a:prstDash val="solid"/>
                          <a:round/>
                          <a:headEnd len="med" w="med" type="none"/>
                          <a:tailEnd len="med" w="med" type="triangle"/>
                        </a:ln>
                      </wps:spPr>
                      <wps:bodyPr>
                        <a:prstTxWarp prst="textNoShape"/>
                      </wps:bodyPr>
                    </wps:wsp>
                  </a:graphicData>
                </a:graphic>
                <wp14:sizeRelH relativeFrom="page">
                  <wp14:pctWidth>0</wp14:pctWidth>
                </wp14:sizeRelH>
                <wp14:sizeRelV relativeFrom="page">
                  <wp14:pctHeight>0</wp14:pctHeight>
                </wp14:sizeRelV>
              </wp:anchor>
            </w:drawing>
          </mc:Choice>
          <mc:Fallback>
            <w:pict>
              <v:shape id="1098" type="#_x0000_t32" filled="f" style="position:absolute;margin-left:205.55pt;margin-top:11.55pt;width:0.3pt;height:16.3pt;z-index:18;mso-position-horizontal-relative:text;mso-position-vertical-relative:text;mso-width-percent:0;mso-height-percent:0;mso-width-relative:page;mso-height-relative:page;mso-wrap-distance-left:0.0pt;mso-wrap-distance-right:0.0pt;visibility:visible;">
                <v:stroke endarrow="block"/>
                <v:fill/>
              </v:shape>
            </w:pict>
          </mc:Fallback>
        </mc:AlternateContent>
      </w:r>
      <w:r>
        <w:rPr>
          <w:rFonts w:ascii="Times New Roman" w:cs="Times New Roman" w:hAnsi="Times New Roman"/>
          <w:sz w:val="24"/>
          <w:szCs w:val="24"/>
        </w:rPr>
        <w:t xml:space="preserve">  </w:t>
      </w:r>
    </w:p>
    <w:p>
      <w:pPr>
        <w:pStyle w:val="style0"/>
        <w:spacing w:lineRule="auto" w:line="60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r>
        <w:rPr>
          <w:lang w:val="en-US"/>
        </w:rPr>
        <mc:AlternateContent>
          <mc:Choice Requires="wps">
            <w:drawing>
              <wp:anchor distT="0" distB="0" distL="0" distR="0" simplePos="false" relativeHeight="19" behindDoc="false" locked="false" layoutInCell="true" allowOverlap="true">
                <wp:simplePos x="0" y="0"/>
                <wp:positionH relativeFrom="column">
                  <wp:posOffset>-358775</wp:posOffset>
                </wp:positionH>
                <wp:positionV relativeFrom="paragraph">
                  <wp:posOffset>461645</wp:posOffset>
                </wp:positionV>
                <wp:extent cx="2879725" cy="538480"/>
                <wp:effectExtent l="19050" t="19050" r="15875" b="13970"/>
                <wp:wrapNone/>
                <wp:docPr id="1099" name="Rectangle 1067"/>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2879725" cy="538480"/>
                        </a:xfrm>
                        <a:prstGeom prst="rect"/>
                        <a:ln cmpd="sng" cap="flat" w="31750">
                          <a:solidFill>
                            <a:srgbClr val="000000"/>
                          </a:solidFill>
                          <a:prstDash val="solid"/>
                          <a:miter/>
                          <a:headEnd len="med" w="med" type="none"/>
                          <a:tailEnd len="med" w="med" type="none"/>
                        </a:ln>
                      </wps:spPr>
                      <wps:txbx id="1099">
                        <w:txbxContent>
                          <w:p>
                            <w:pPr>
                              <w:pStyle w:val="style0"/>
                              <w:spacing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Pengumpulan Data Kuesioner</w:t>
                            </w:r>
                            <w:r>
                              <w:rPr>
                                <w:rFonts w:ascii="Times New Roman" w:cs="Times New Roman" w:hAnsi="Times New Roman"/>
                                <w:color w:val="000000"/>
                                <w:sz w:val="24"/>
                                <w:szCs w:val="24"/>
                              </w:rPr>
                              <w:t xml:space="preserve"> Post Test </w:t>
                            </w:r>
                            <w:r>
                              <w:rPr>
                                <w:rFonts w:ascii="Times New Roman" w:cs="Times New Roman" w:hAnsi="Times New Roman"/>
                                <w:color w:val="000000"/>
                                <w:sz w:val="24"/>
                                <w:szCs w:val="24"/>
                                <w:lang w:val="en-ID"/>
                              </w:rPr>
                              <w:t>untuk Tingkat Pengetahuan</w:t>
                            </w:r>
                          </w:p>
                        </w:txbxContent>
                      </wps:txbx>
                      <wps:bodyPr lIns="91440" rIns="91440" tIns="45720" bIns="45720" vert="horz" anchor="ctr" wrap="square">
                        <a:prstTxWarp prst="textNoShape"/>
                        <a:noAutofit/>
                      </wps:bodyPr>
                    </wps:wsp>
                  </a:graphicData>
                </a:graphic>
                <wp14:sizeRelH relativeFrom="page">
                  <wp14:pctWidth>0</wp14:pctWidth>
                </wp14:sizeRelH>
                <wp14:sizeRelV relativeFrom="page">
                  <wp14:pctHeight>0</wp14:pctHeight>
                </wp14:sizeRelV>
              </wp:anchor>
            </w:drawing>
          </mc:Choice>
          <mc:Fallback>
            <w:pict>
              <v:rect id="1099" filled="f" stroked="t" style="position:absolute;margin-left:-28.25pt;margin-top:36.35pt;width:226.75pt;height:42.4pt;z-index:19;mso-position-horizontal-relative:text;mso-position-vertical-relative:text;mso-width-percent:0;mso-height-percent:0;mso-width-relative:page;mso-height-relative:page;mso-wrap-distance-left:0.0pt;mso-wrap-distance-right:0.0pt;visibility:visible;v-text-anchor:middle;">
                <v:stroke joinstyle="miter" weight="2.5pt"/>
                <v:fill/>
                <v:textbox inset="7.2pt,3.6pt,7.2pt,3.6pt">
                  <w:txbxContent>
                    <w:p>
                      <w:pPr>
                        <w:pStyle w:val="style0"/>
                        <w:spacing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Pengumpulan Data Kuesioner</w:t>
                      </w:r>
                      <w:r>
                        <w:rPr>
                          <w:rFonts w:ascii="Times New Roman" w:cs="Times New Roman" w:hAnsi="Times New Roman"/>
                          <w:color w:val="000000"/>
                          <w:sz w:val="24"/>
                          <w:szCs w:val="24"/>
                        </w:rPr>
                        <w:t xml:space="preserve"> Post Test </w:t>
                      </w:r>
                      <w:r>
                        <w:rPr>
                          <w:rFonts w:ascii="Times New Roman" w:cs="Times New Roman" w:hAnsi="Times New Roman"/>
                          <w:color w:val="000000"/>
                          <w:sz w:val="24"/>
                          <w:szCs w:val="24"/>
                          <w:lang w:val="en-ID"/>
                        </w:rPr>
                        <w:t>untuk Tingkat Pengetahuan</w:t>
                      </w:r>
                    </w:p>
                  </w:txbxContent>
                </v:textbox>
              </v:rect>
            </w:pict>
          </mc:Fallback>
        </mc:AlternateContent>
      </w:r>
      <w:r>
        <w:rPr>
          <w:lang w:val="en-US"/>
        </w:rPr>
        <mc:AlternateContent>
          <mc:Choice Requires="wps">
            <w:drawing>
              <wp:anchor distT="0" distB="0" distL="0" distR="0" simplePos="false" relativeHeight="20" behindDoc="false" locked="false" layoutInCell="true" allowOverlap="true">
                <wp:simplePos x="0" y="0"/>
                <wp:positionH relativeFrom="column">
                  <wp:posOffset>2708910</wp:posOffset>
                </wp:positionH>
                <wp:positionV relativeFrom="paragraph">
                  <wp:posOffset>447040</wp:posOffset>
                </wp:positionV>
                <wp:extent cx="2879724" cy="538480"/>
                <wp:effectExtent l="19050" t="19050" r="15875" b="13970"/>
                <wp:wrapNone/>
                <wp:docPr id="1100" name="Rectangle 106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2879724" cy="538480"/>
                        </a:xfrm>
                        <a:prstGeom prst="rect"/>
                        <a:ln cmpd="sng" cap="flat" w="31750">
                          <a:solidFill>
                            <a:srgbClr val="000000"/>
                          </a:solidFill>
                          <a:prstDash val="solid"/>
                          <a:miter/>
                          <a:headEnd len="med" w="med" type="none"/>
                          <a:tailEnd len="med" w="med" type="none"/>
                        </a:ln>
                      </wps:spPr>
                      <wps:txbx id="1100">
                        <w:txbxContent>
                          <w:p>
                            <w:pPr>
                              <w:pStyle w:val="style0"/>
                              <w:spacing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Pengumpulan Data Kuesioner</w:t>
                            </w:r>
                            <w:r>
                              <w:rPr>
                                <w:rFonts w:ascii="Times New Roman" w:cs="Times New Roman" w:hAnsi="Times New Roman"/>
                                <w:color w:val="000000"/>
                                <w:sz w:val="24"/>
                                <w:szCs w:val="24"/>
                              </w:rPr>
                              <w:t xml:space="preserve"> Post Test </w:t>
                            </w:r>
                            <w:r>
                              <w:rPr>
                                <w:rFonts w:ascii="Times New Roman" w:cs="Times New Roman" w:hAnsi="Times New Roman"/>
                                <w:color w:val="000000"/>
                                <w:sz w:val="24"/>
                                <w:szCs w:val="24"/>
                                <w:lang w:val="en-ID"/>
                              </w:rPr>
                              <w:t>untuk Tingkat Pengetahuan</w:t>
                            </w:r>
                          </w:p>
                        </w:txbxContent>
                      </wps:txbx>
                      <wps:bodyPr lIns="91440" rIns="91440" tIns="45720" bIns="45720" vert="horz" anchor="ctr" wrap="square">
                        <a:prstTxWarp prst="textNoShape"/>
                        <a:noAutofit/>
                      </wps:bodyPr>
                    </wps:wsp>
                  </a:graphicData>
                </a:graphic>
                <wp14:sizeRelH relativeFrom="page">
                  <wp14:pctWidth>0</wp14:pctWidth>
                </wp14:sizeRelH>
                <wp14:sizeRelV relativeFrom="page">
                  <wp14:pctHeight>0</wp14:pctHeight>
                </wp14:sizeRelV>
              </wp:anchor>
            </w:drawing>
          </mc:Choice>
          <mc:Fallback>
            <w:pict>
              <v:rect id="1100" filled="f" stroked="t" style="position:absolute;margin-left:213.3pt;margin-top:35.2pt;width:226.75pt;height:42.4pt;z-index:20;mso-position-horizontal-relative:text;mso-position-vertical-relative:text;mso-width-percent:0;mso-height-percent:0;mso-width-relative:page;mso-height-relative:page;mso-wrap-distance-left:0.0pt;mso-wrap-distance-right:0.0pt;visibility:visible;v-text-anchor:middle;">
                <v:stroke joinstyle="miter" weight="2.5pt"/>
                <v:fill/>
                <v:textbox inset="7.2pt,3.6pt,7.2pt,3.6pt">
                  <w:txbxContent>
                    <w:p>
                      <w:pPr>
                        <w:pStyle w:val="style0"/>
                        <w:spacing w:lineRule="auto" w:line="240"/>
                        <w:jc w:val="center"/>
                        <w:rPr>
                          <w:rFonts w:ascii="Times New Roman" w:cs="Times New Roman" w:hAnsi="Times New Roman"/>
                          <w:color w:val="000000"/>
                          <w:sz w:val="24"/>
                          <w:szCs w:val="24"/>
                        </w:rPr>
                      </w:pPr>
                      <w:r>
                        <w:rPr>
                          <w:rFonts w:ascii="Times New Roman" w:cs="Times New Roman" w:hAnsi="Times New Roman"/>
                          <w:color w:val="000000"/>
                          <w:sz w:val="24"/>
                          <w:szCs w:val="24"/>
                          <w:lang w:val="en-ID"/>
                        </w:rPr>
                        <w:t>Pengumpulan Data Kuesioner</w:t>
                      </w:r>
                      <w:r>
                        <w:rPr>
                          <w:rFonts w:ascii="Times New Roman" w:cs="Times New Roman" w:hAnsi="Times New Roman"/>
                          <w:color w:val="000000"/>
                          <w:sz w:val="24"/>
                          <w:szCs w:val="24"/>
                        </w:rPr>
                        <w:t xml:space="preserve"> Post Test </w:t>
                      </w:r>
                      <w:r>
                        <w:rPr>
                          <w:rFonts w:ascii="Times New Roman" w:cs="Times New Roman" w:hAnsi="Times New Roman"/>
                          <w:color w:val="000000"/>
                          <w:sz w:val="24"/>
                          <w:szCs w:val="24"/>
                          <w:lang w:val="en-ID"/>
                        </w:rPr>
                        <w:t>untuk Tingkat Pengetahuan</w:t>
                      </w:r>
                    </w:p>
                  </w:txbxContent>
                </v:textbox>
              </v:rect>
            </w:pict>
          </mc:Fallback>
        </mc:AlternateContent>
      </w:r>
      <w:r>
        <w:rPr>
          <w:lang w:val="en-US"/>
        </w:rPr>
        <mc:AlternateContent>
          <mc:Choice Requires="wps">
            <w:drawing>
              <wp:anchor distT="0" distB="0" distL="0" distR="0" simplePos="false" relativeHeight="21" behindDoc="false" locked="false" layoutInCell="true" allowOverlap="true">
                <wp:simplePos x="0" y="0"/>
                <wp:positionH relativeFrom="column">
                  <wp:posOffset>2632710</wp:posOffset>
                </wp:positionH>
                <wp:positionV relativeFrom="paragraph">
                  <wp:posOffset>83185</wp:posOffset>
                </wp:positionV>
                <wp:extent cx="0" cy="231774"/>
                <wp:effectExtent l="76200" t="38100" r="57150" b="15875"/>
                <wp:wrapNone/>
                <wp:docPr id="1101" name="Straight Arrow Connector 110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0" cy="231774"/>
                        </a:xfrm>
                        <a:prstGeom prst="straightConnector1"/>
                        <a:ln cmpd="sng" cap="flat" w="9525">
                          <a:solidFill>
                            <a:srgbClr val="000000"/>
                          </a:solidFill>
                          <a:prstDash val="solid"/>
                          <a:round/>
                          <a:headEnd len="med" w="med" type="none"/>
                          <a:tailEnd len="med" w="med" type="triangle"/>
                        </a:ln>
                      </wps:spPr>
                      <wps:bodyPr>
                        <a:prstTxWarp prst="textNoShape"/>
                      </wps:bodyPr>
                    </wps:wsp>
                  </a:graphicData>
                </a:graphic>
                <wp14:sizeRelH relativeFrom="page">
                  <wp14:pctWidth>0</wp14:pctWidth>
                </wp14:sizeRelH>
                <wp14:sizeRelV relativeFrom="page">
                  <wp14:pctHeight>0</wp14:pctHeight>
                </wp14:sizeRelV>
              </wp:anchor>
            </w:drawing>
          </mc:Choice>
          <mc:Fallback>
            <w:pict>
              <v:shape id="1101" type="#_x0000_t32" filled="f" style="position:absolute;margin-left:207.3pt;margin-top:6.55pt;width:0.0pt;height:18.25pt;z-index:21;mso-position-horizontal-relative:text;mso-position-vertical-relative:text;mso-width-percent:0;mso-height-percent:0;mso-width-relative:page;mso-height-relative:page;mso-wrap-distance-left:0.0pt;mso-wrap-distance-right:0.0pt;visibility:visible;flip:y;">
                <v:stroke endarrow="block"/>
                <v:fill/>
              </v:shape>
            </w:pict>
          </mc:Fallback>
        </mc:AlternateContent>
      </w:r>
      <w:r>
        <w:rPr>
          <w:lang w:val="en-US"/>
        </w:rPr>
        <mc:AlternateContent>
          <mc:Choice Requires="wps">
            <w:drawing>
              <wp:anchor distT="0" distB="0" distL="0" distR="0" simplePos="false" relativeHeight="22" behindDoc="false" locked="false" layoutInCell="true" allowOverlap="true">
                <wp:simplePos x="0" y="0"/>
                <wp:positionH relativeFrom="column">
                  <wp:posOffset>984249</wp:posOffset>
                </wp:positionH>
                <wp:positionV relativeFrom="paragraph">
                  <wp:posOffset>312420</wp:posOffset>
                </wp:positionV>
                <wp:extent cx="3256914" cy="0"/>
                <wp:effectExtent l="0" t="19050" r="19685" b="19050"/>
                <wp:wrapNone/>
                <wp:docPr id="1102" name="Straight Connector 111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256914" cy="0"/>
                        </a:xfrm>
                        <a:prstGeom prst="line"/>
                        <a:ln cmpd="sng" cap="flat" w="31750">
                          <a:solidFill>
                            <a:srgbClr val="000000"/>
                          </a:solidFill>
                          <a:prstDash val="solid"/>
                          <a:miter/>
                          <a:headEnd len="med" w="med" type="none"/>
                          <a:tailEnd len="med" w="med" type="none"/>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02" filled="f" stroked="t" from="77.499916pt,24.6pt" to="333.94983pt,24.6pt" style="position:absolute;z-index:22;mso-position-horizontal-relative:text;mso-position-vertical-relative:text;mso-width-percent:0;mso-height-percent:0;mso-width-relative:page;mso-height-relative:page;mso-wrap-distance-left:0.0pt;mso-wrap-distance-right:0.0pt;visibility:visible;">
                <v:stroke joinstyle="miter" weight="2.5pt"/>
                <v:fill/>
              </v:line>
            </w:pict>
          </mc:Fallback>
        </mc:AlternateContent>
      </w:r>
      <w:r>
        <w:rPr>
          <w:lang w:val="en-US"/>
        </w:rPr>
        <mc:AlternateContent>
          <mc:Choice Requires="wps">
            <w:drawing>
              <wp:anchor distT="0" distB="0" distL="0" distR="0" simplePos="false" relativeHeight="23" behindDoc="false" locked="false" layoutInCell="true" allowOverlap="true">
                <wp:simplePos x="0" y="0"/>
                <wp:positionH relativeFrom="column">
                  <wp:posOffset>4239895</wp:posOffset>
                </wp:positionH>
                <wp:positionV relativeFrom="paragraph">
                  <wp:posOffset>316865</wp:posOffset>
                </wp:positionV>
                <wp:extent cx="3175" cy="133984"/>
                <wp:effectExtent l="0" t="0" r="34925" b="19050"/>
                <wp:wrapNone/>
                <wp:docPr id="1103" name="Straight Connector 111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175" cy="133984"/>
                        </a:xfrm>
                        <a:prstGeom prst="line"/>
                        <a:ln cmpd="sng" cap="flat" w="19050">
                          <a:solidFill>
                            <a:srgbClr val="000000"/>
                          </a:solidFill>
                          <a:prstDash val="solid"/>
                          <a:round/>
                          <a:headEnd len="med" w="med" type="none"/>
                          <a:tailEnd len="med" w="med" type="none"/>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03" filled="f" stroked="t" from="333.85pt,24.95pt" to="334.1pt,35.499924pt" style="position:absolute;z-index:23;mso-position-horizontal-relative:text;mso-position-vertical-relative:text;mso-width-percent:0;mso-height-percent:0;mso-width-relative:page;mso-height-relative:page;mso-wrap-distance-left:0.0pt;mso-wrap-distance-right:0.0pt;visibility:visible;">
                <v:stroke weight="1.5pt"/>
                <v:fill/>
              </v:line>
            </w:pict>
          </mc:Fallback>
        </mc:AlternateContent>
      </w:r>
      <w:r>
        <w:rPr>
          <w:lang w:val="en-US"/>
        </w:rPr>
        <mc:AlternateContent>
          <mc:Choice Requires="wps">
            <w:drawing>
              <wp:anchor distT="0" distB="0" distL="0" distR="0" simplePos="false" relativeHeight="24" behindDoc="false" locked="false" layoutInCell="true" allowOverlap="true">
                <wp:simplePos x="0" y="0"/>
                <wp:positionH relativeFrom="column">
                  <wp:posOffset>986155</wp:posOffset>
                </wp:positionH>
                <wp:positionV relativeFrom="paragraph">
                  <wp:posOffset>316865</wp:posOffset>
                </wp:positionV>
                <wp:extent cx="0" cy="133984"/>
                <wp:effectExtent l="0" t="0" r="38100" b="19050"/>
                <wp:wrapNone/>
                <wp:docPr id="1104" name="Straight Connector 111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0" cy="133984"/>
                        </a:xfrm>
                        <a:prstGeom prst="line"/>
                        <a:ln cmpd="sng" cap="flat" w="19050">
                          <a:solidFill>
                            <a:srgbClr val="000000"/>
                          </a:solidFill>
                          <a:prstDash val="solid"/>
                          <a:round/>
                          <a:headEnd len="med" w="med" type="none"/>
                          <a:tailEnd len="med" w="med" type="none"/>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04" filled="f" stroked="t" from="77.65pt,24.95pt" to="77.65pt,35.499924pt" style="position:absolute;z-index:24;mso-position-horizontal-relative:text;mso-position-vertical-relative:text;mso-width-percent:0;mso-height-percent:0;mso-width-relative:page;mso-height-relative:page;mso-wrap-distance-left:0.0pt;mso-wrap-distance-right:0.0pt;visibility:visible;">
                <v:stroke weight="1.5pt"/>
                <v:fill/>
              </v:line>
            </w:pict>
          </mc:Fallback>
        </mc:AlternateContent>
      </w: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lang w:val="en-ID"/>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p>
    <w:p>
      <w:pPr>
        <w:pStyle w:val="style0"/>
        <w:spacing w:lineRule="auto" w:line="480"/>
        <w:rPr>
          <w:rFonts w:ascii="Times New Roman" w:cs="Times New Roman" w:hAnsi="Times New Roman"/>
          <w:b/>
          <w:bCs/>
          <w:sz w:val="24"/>
          <w:szCs w:val="24"/>
        </w:rPr>
      </w:pPr>
      <w:r>
        <w:rPr>
          <w:rFonts w:ascii="Times New Roman" w:cs="Times New Roman" w:hAnsi="Times New Roman"/>
          <w:b/>
          <w:bCs/>
          <w:sz w:val="24"/>
          <w:szCs w:val="24"/>
        </w:rPr>
        <w:br w:type="page"/>
      </w: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4.3</w:t>
      </w:r>
      <w:r>
        <w:rPr>
          <w:rFonts w:ascii="Times New Roman" w:cs="Times New Roman" w:hAnsi="Times New Roman"/>
          <w:b/>
          <w:bCs/>
          <w:sz w:val="24"/>
          <w:szCs w:val="24"/>
        </w:rPr>
        <w:tab/>
      </w:r>
      <w:r>
        <w:rPr>
          <w:rFonts w:ascii="Times New Roman" w:cs="Times New Roman" w:hAnsi="Times New Roman"/>
          <w:b/>
          <w:bCs/>
          <w:sz w:val="24"/>
          <w:szCs w:val="24"/>
        </w:rPr>
        <w:t xml:space="preserve">Waktu dan Tempat Penelitian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pacing w:val="-8"/>
          <w:sz w:val="24"/>
          <w:szCs w:val="24"/>
        </w:rPr>
        <w:t>Penelitian ini dilakukan pada tanggal 10 Juli 2021 melalui google form yang disebarkan via whatsapp melalui masing-masing ketua kelas di</w:t>
      </w:r>
      <w:r>
        <w:rPr>
          <w:rFonts w:ascii="Times New Roman" w:cs="Times New Roman" w:hAnsi="Times New Roman"/>
          <w:spacing w:val="-8"/>
          <w:sz w:val="24"/>
          <w:szCs w:val="24"/>
          <w:lang w:val="en-ID"/>
        </w:rPr>
        <w:t xml:space="preserve"> </w:t>
      </w:r>
      <w:r>
        <w:rPr>
          <w:rFonts w:ascii="Times New Roman" w:cs="Times New Roman" w:hAnsi="Times New Roman"/>
          <w:spacing w:val="-8"/>
          <w:sz w:val="24"/>
          <w:szCs w:val="24"/>
        </w:rPr>
        <w:t>masing-masing kelas</w:t>
      </w:r>
      <w:r>
        <w:rPr>
          <w:rFonts w:ascii="Times New Roman" w:cs="Times New Roman" w:hAnsi="Times New Roman"/>
          <w:sz w:val="24"/>
          <w:szCs w:val="24"/>
        </w:rPr>
        <w:t>.</w:t>
      </w:r>
    </w:p>
    <w:p>
      <w:pPr>
        <w:pStyle w:val="style0"/>
        <w:spacing w:lineRule="auto" w:line="480"/>
        <w:jc w:val="both"/>
        <w:contextualSpacing/>
        <w:rPr>
          <w:rFonts w:ascii="Times New Roman" w:cs="Times New Roman" w:hAnsi="Times New Roman"/>
          <w:sz w:val="24"/>
          <w:szCs w:val="24"/>
        </w:rPr>
      </w:pP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4.4</w:t>
      </w:r>
      <w:r>
        <w:rPr>
          <w:rFonts w:ascii="Times New Roman" w:cs="Times New Roman" w:hAnsi="Times New Roman"/>
          <w:b/>
          <w:bCs/>
          <w:sz w:val="24"/>
          <w:szCs w:val="24"/>
        </w:rPr>
        <w:tab/>
      </w:r>
      <w:r>
        <w:rPr>
          <w:rFonts w:ascii="Times New Roman" w:cs="Times New Roman" w:hAnsi="Times New Roman"/>
          <w:b/>
          <w:bCs/>
          <w:sz w:val="24"/>
          <w:szCs w:val="24"/>
        </w:rPr>
        <w:t xml:space="preserve">Populasi, Sampel dan Tekhnik Sampling </w:t>
      </w: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4.4.1</w:t>
      </w:r>
      <w:r>
        <w:rPr>
          <w:rFonts w:ascii="Times New Roman" w:cs="Times New Roman" w:hAnsi="Times New Roman"/>
          <w:b/>
          <w:bCs/>
          <w:sz w:val="24"/>
          <w:szCs w:val="24"/>
        </w:rPr>
        <w:tab/>
      </w:r>
      <w:r>
        <w:rPr>
          <w:rFonts w:ascii="Times New Roman" w:cs="Times New Roman" w:hAnsi="Times New Roman"/>
          <w:b/>
          <w:bCs/>
          <w:sz w:val="24"/>
          <w:szCs w:val="24"/>
        </w:rPr>
        <w:t>Populasi Penelitian</w:t>
      </w:r>
    </w:p>
    <w:p>
      <w:pPr>
        <w:pStyle w:val="style0"/>
        <w:spacing w:lineRule="auto" w:line="480"/>
        <w:jc w:val="both"/>
        <w:contextualSpacing/>
        <w:rPr>
          <w:rFonts w:ascii="Times New Roman" w:cs="Times New Roman" w:hAnsi="Times New Roman"/>
          <w:sz w:val="24"/>
          <w:szCs w:val="24"/>
          <w:lang w:val="en-ID"/>
        </w:rPr>
      </w:pPr>
      <w:r>
        <w:rPr>
          <w:rFonts w:ascii="Times New Roman" w:cs="Times New Roman" w:hAnsi="Times New Roman"/>
          <w:sz w:val="24"/>
          <w:szCs w:val="24"/>
        </w:rPr>
        <w:tab/>
      </w:r>
      <w:r>
        <w:rPr>
          <w:rFonts w:ascii="Times New Roman" w:cs="Times New Roman" w:hAnsi="Times New Roman"/>
          <w:sz w:val="24"/>
          <w:szCs w:val="24"/>
        </w:rPr>
        <w:t xml:space="preserve">Populasi adalah wilayah generalisasi yang terdiri dari objek atau subjek yang memiliki karakteristik tertentu yang digunakan peneliti untuk dipelajari dan kemudian akan disimpulkan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{"citationItems":[{"id":"ITEM-1","itemData":{"author":[{"dropping-particle":"","family":"Imron","given":"Imron","non-dropping-particle":"","parse-names":false,"suffix":""}],"id":"ITEM-1","issue":"1","issued":{"date-parts":[["2019"]]},"page":"19-28","title":"Analisa Pengaruh Kualitas Produk Terhadap Kepuasan Konsumen Menggunakan Metode Kuantitatif Pada CV . Meubele Berkah Tangerang","type":"article-journal","volume":"5"},"uris":["http://www.mendeley.com/documents/?uuid=0e38dc32-da0e-48af-91ce-555132ef147a"]}],"mendeley":{"formattedCitation":"(Imron, 2019)","plainTextFormattedCitation":"(Imron, 2019)","previouslyFormattedCitation":"(Imron, 2019)"},"properties":{"noteIndex":0},"schema":"https://github.com/citation-style-language/schema/raw/master/csl-citation.json"}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sz w:val="24"/>
          <w:szCs w:val="24"/>
        </w:rPr>
        <w:t>(Imron, 2019)</w:t>
      </w:r>
      <w:r>
        <w:rPr>
          <w:rFonts w:ascii="Times New Roman" w:cs="Times New Roman" w:hAnsi="Times New Roman"/>
          <w:sz w:val="24"/>
          <w:szCs w:val="24"/>
        </w:rPr>
        <w:fldChar w:fldCharType="end"/>
      </w:r>
      <w:r>
        <w:rPr>
          <w:rFonts w:ascii="Times New Roman" w:cs="Times New Roman" w:hAnsi="Times New Roman"/>
          <w:sz w:val="24"/>
          <w:szCs w:val="24"/>
          <w:lang w:val="en-ID"/>
        </w:rPr>
        <w:t>.</w:t>
      </w:r>
    </w:p>
    <w:p>
      <w:pPr>
        <w:pStyle w:val="style0"/>
        <w:spacing w:lineRule="auto" w:line="480"/>
        <w:jc w:val="both"/>
        <w:contextualSpacing/>
        <w:rPr>
          <w:rFonts w:ascii="Times New Roman" w:cs="Times New Roman" w:hAnsi="Times New Roman"/>
          <w:sz w:val="24"/>
          <w:szCs w:val="24"/>
          <w:lang w:val="en-ID"/>
        </w:rPr>
      </w:pPr>
      <w:r>
        <w:rPr>
          <w:rFonts w:ascii="Times New Roman" w:cs="Times New Roman" w:hAnsi="Times New Roman"/>
          <w:sz w:val="24"/>
          <w:szCs w:val="24"/>
        </w:rPr>
        <w:t>Populasi dalam penelitian ini adalah sebanyak 200 siswi kelas 9 SMPN 2 Taman Sidoarjo</w:t>
      </w:r>
      <w:r>
        <w:rPr>
          <w:rFonts w:ascii="Times New Roman" w:cs="Times New Roman" w:hAnsi="Times New Roman"/>
          <w:sz w:val="24"/>
          <w:szCs w:val="24"/>
          <w:lang w:val="en-ID"/>
        </w:rPr>
        <w:t>.</w:t>
      </w:r>
    </w:p>
    <w:p>
      <w:pPr>
        <w:pStyle w:val="style0"/>
        <w:spacing w:lineRule="auto" w:line="480"/>
        <w:jc w:val="both"/>
        <w:contextualSpacing/>
        <w:rPr>
          <w:rFonts w:ascii="Times New Roman" w:cs="Times New Roman" w:hAnsi="Times New Roman"/>
          <w:sz w:val="24"/>
          <w:szCs w:val="24"/>
          <w:lang w:val="en-ID"/>
        </w:rPr>
      </w:pP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4.4.2</w:t>
      </w:r>
      <w:r>
        <w:rPr>
          <w:rFonts w:ascii="Times New Roman" w:cs="Times New Roman" w:hAnsi="Times New Roman"/>
          <w:b/>
          <w:bCs/>
          <w:sz w:val="24"/>
          <w:szCs w:val="24"/>
        </w:rPr>
        <w:tab/>
      </w:r>
      <w:r>
        <w:rPr>
          <w:rFonts w:ascii="Times New Roman" w:cs="Times New Roman" w:hAnsi="Times New Roman"/>
          <w:b/>
          <w:bCs/>
          <w:sz w:val="24"/>
          <w:szCs w:val="24"/>
        </w:rPr>
        <w:t xml:space="preserve">Sampel Penelitian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b/>
          <w:bCs/>
          <w:sz w:val="24"/>
          <w:szCs w:val="24"/>
        </w:rPr>
        <w:tab/>
      </w:r>
      <w:r>
        <w:rPr>
          <w:rFonts w:ascii="Times New Roman" w:cs="Times New Roman" w:hAnsi="Times New Roman"/>
          <w:b/>
          <w:bCs/>
          <w:sz w:val="24"/>
          <w:szCs w:val="24"/>
        </w:rPr>
        <w:t>S</w:t>
      </w:r>
      <w:r>
        <w:rPr>
          <w:rFonts w:ascii="Times New Roman" w:cs="Times New Roman" w:hAnsi="Times New Roman"/>
          <w:sz w:val="24"/>
          <w:szCs w:val="24"/>
        </w:rPr>
        <w:t xml:space="preserve">ampel merupakan bagian dari jumlah dan karakteristik yang dimiliki oleh populasi tersebut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{"citationItems":[{"id":"ITEM-1","itemData":{"author":[{"dropping-particle":"","family":"Imron","given":"Imron","non-dropping-particle":"","parse-names":false,"suffix":""}],"id":"ITEM-1","issue":"1","issued":{"date-parts":[["2019"]]},"page":"19-28","title":"Analisa Pengaruh Kualitas Produk Terhadap Kepuasan Konsumen Menggunakan Metode Kuantitatif Pada CV . Meubele Berkah Tangerang","type":"article-journal","volume":"5"},"uris":["http://www.mendeley.com/documents/?uuid=0e38dc32-da0e-48af-91ce-555132ef147a"]}],"mendeley":{"formattedCitation":"(Imron, 2019)","plainTextFormattedCitation":"(Imron, 2019)","previouslyFormattedCitation":"(Imron, 2019)"},"properties":{"noteIndex":0},"schema":"https://github.com/citation-style-language/schema/raw/master/csl-citation.json"}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sz w:val="24"/>
          <w:szCs w:val="24"/>
        </w:rPr>
        <w:t>(Imron, 2019)</w:t>
      </w:r>
      <w:r>
        <w:rPr>
          <w:rFonts w:ascii="Times New Roman" w:cs="Times New Roman" w:hAnsi="Times New Roman"/>
          <w:sz w:val="24"/>
          <w:szCs w:val="24"/>
        </w:rPr>
        <w:fldChar w:fldCharType="end"/>
      </w:r>
      <w:r>
        <w:rPr>
          <w:rFonts w:ascii="Times New Roman" w:cs="Times New Roman" w:hAnsi="Times New Roman"/>
          <w:sz w:val="24"/>
          <w:szCs w:val="24"/>
        </w:rPr>
        <w:t xml:space="preserve">. Pengambilan sampel bisa didapatkan melalui kriteria inklusi dan ekslusi dari populasi tersebut.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Kriteria inklusi dalam penelitian ini : </w:t>
      </w:r>
    </w:p>
    <w:p>
      <w:pPr>
        <w:pStyle w:val="style0"/>
        <w:numPr>
          <w:ilvl w:val="0"/>
          <w:numId w:val="34"/>
        </w:numPr>
        <w:spacing w:after="0" w:lineRule="auto" w:line="480"/>
        <w:ind w:hanging="720"/>
        <w:jc w:val="both"/>
        <w:contextualSpacing/>
        <w:rPr>
          <w:rFonts w:ascii="Times New Roman" w:cs="Times New Roman" w:hAnsi="Times New Roman"/>
          <w:sz w:val="24"/>
          <w:szCs w:val="24"/>
        </w:rPr>
      </w:pPr>
      <w:r>
        <w:rPr>
          <w:rFonts w:ascii="Times New Roman" w:cs="Times New Roman" w:hAnsi="Times New Roman"/>
          <w:sz w:val="24"/>
          <w:szCs w:val="24"/>
        </w:rPr>
        <w:t xml:space="preserve">Bersedia menjadi responden </w:t>
      </w:r>
    </w:p>
    <w:p>
      <w:pPr>
        <w:pStyle w:val="style0"/>
        <w:numPr>
          <w:ilvl w:val="0"/>
          <w:numId w:val="34"/>
        </w:numPr>
        <w:spacing w:after="0" w:lineRule="auto" w:line="480"/>
        <w:ind w:hanging="720"/>
        <w:jc w:val="both"/>
        <w:contextualSpacing/>
        <w:rPr>
          <w:rFonts w:ascii="Times New Roman" w:cs="Times New Roman" w:hAnsi="Times New Roman"/>
          <w:sz w:val="24"/>
          <w:szCs w:val="24"/>
        </w:rPr>
      </w:pPr>
      <w:r>
        <w:rPr>
          <w:rFonts w:ascii="Times New Roman" w:cs="Times New Roman" w:hAnsi="Times New Roman"/>
          <w:sz w:val="24"/>
          <w:szCs w:val="24"/>
        </w:rPr>
        <w:t xml:space="preserve">Siswi perempuan </w:t>
      </w:r>
    </w:p>
    <w:p>
      <w:pPr>
        <w:pStyle w:val="style0"/>
        <w:numPr>
          <w:ilvl w:val="0"/>
          <w:numId w:val="34"/>
        </w:numPr>
        <w:spacing w:after="0" w:lineRule="auto" w:line="480"/>
        <w:ind w:hanging="720"/>
        <w:jc w:val="both"/>
        <w:contextualSpacing/>
        <w:rPr>
          <w:rFonts w:ascii="Times New Roman" w:cs="Times New Roman" w:hAnsi="Times New Roman"/>
          <w:sz w:val="24"/>
          <w:szCs w:val="24"/>
        </w:rPr>
      </w:pPr>
      <w:r>
        <w:rPr>
          <w:rFonts w:ascii="Times New Roman" w:cs="Times New Roman" w:hAnsi="Times New Roman"/>
          <w:sz w:val="24"/>
          <w:szCs w:val="24"/>
        </w:rPr>
        <w:t xml:space="preserve">Siswi kelas 9 SMPN 2 Taman Sidoarjo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Kriteria ekslusi dalam penelitian ini : </w:t>
      </w:r>
    </w:p>
    <w:p>
      <w:pPr>
        <w:pStyle w:val="style0"/>
        <w:numPr>
          <w:ilvl w:val="0"/>
          <w:numId w:val="35"/>
        </w:numPr>
        <w:spacing w:after="0" w:lineRule="auto" w:line="480"/>
        <w:ind w:hanging="720"/>
        <w:jc w:val="both"/>
        <w:contextualSpacing/>
        <w:rPr>
          <w:rFonts w:ascii="Times New Roman" w:cs="Times New Roman" w:hAnsi="Times New Roman"/>
          <w:sz w:val="24"/>
          <w:szCs w:val="24"/>
        </w:rPr>
      </w:pPr>
      <w:r>
        <w:rPr>
          <w:rFonts w:ascii="Times New Roman" w:cs="Times New Roman" w:hAnsi="Times New Roman"/>
          <w:sz w:val="24"/>
          <w:szCs w:val="24"/>
        </w:rPr>
        <w:t>Siswi yang telah mengisi kuesioner melalui google form sesuai dengan instruksi peneliti</w:t>
      </w:r>
      <w:r>
        <w:rPr>
          <w:rFonts w:ascii="Times New Roman" w:cs="Times New Roman" w:hAnsi="Times New Roman"/>
          <w:sz w:val="24"/>
          <w:szCs w:val="24"/>
          <w:lang w:val="en-ID"/>
        </w:rPr>
        <w:t>.</w:t>
      </w:r>
    </w:p>
    <w:p>
      <w:pPr>
        <w:pStyle w:val="style0"/>
        <w:numPr>
          <w:ilvl w:val="0"/>
          <w:numId w:val="35"/>
        </w:numPr>
        <w:spacing w:after="0" w:lineRule="auto" w:line="480"/>
        <w:ind w:hanging="720"/>
        <w:jc w:val="both"/>
        <w:contextualSpacing/>
        <w:rPr>
          <w:rFonts w:ascii="Times New Roman" w:cs="Times New Roman" w:hAnsi="Times New Roman"/>
          <w:sz w:val="24"/>
          <w:szCs w:val="24"/>
        </w:rPr>
      </w:pPr>
      <w:r>
        <w:rPr>
          <w:rFonts w:ascii="Times New Roman" w:cs="Times New Roman" w:hAnsi="Times New Roman"/>
          <w:sz w:val="24"/>
          <w:szCs w:val="24"/>
        </w:rPr>
        <w:t>Siswi yang telah mengikuti pendidikan kesehatan</w:t>
      </w:r>
      <w:r>
        <w:rPr>
          <w:rFonts w:ascii="Times New Roman" w:cs="Times New Roman" w:hAnsi="Times New Roman"/>
          <w:sz w:val="24"/>
          <w:szCs w:val="24"/>
          <w:lang w:val="en-ID"/>
        </w:rPr>
        <w:t>.</w:t>
      </w: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4.4.3</w:t>
      </w:r>
      <w:r>
        <w:rPr>
          <w:rFonts w:ascii="Times New Roman" w:cs="Times New Roman" w:hAnsi="Times New Roman"/>
          <w:b/>
          <w:bCs/>
          <w:sz w:val="24"/>
          <w:szCs w:val="24"/>
        </w:rPr>
        <w:tab/>
      </w:r>
      <w:r>
        <w:rPr>
          <w:rFonts w:ascii="Times New Roman" w:cs="Times New Roman" w:hAnsi="Times New Roman"/>
          <w:b/>
          <w:bCs/>
          <w:sz w:val="24"/>
          <w:szCs w:val="24"/>
        </w:rPr>
        <w:t xml:space="preserve">Besar Sampling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b/>
          <w:bCs/>
          <w:sz w:val="24"/>
          <w:szCs w:val="24"/>
        </w:rPr>
        <w:tab/>
      </w:r>
      <w:r>
        <w:rPr>
          <w:rFonts w:ascii="Times New Roman" w:cs="Times New Roman" w:hAnsi="Times New Roman"/>
          <w:sz w:val="24"/>
          <w:szCs w:val="24"/>
        </w:rPr>
        <w:t xml:space="preserve">Penetapan besar sampel yang digunakan dalam penelitian ini dapat menggunakan rumus berikut : </w:t>
      </w:r>
    </w:p>
    <w:p>
      <w:pPr>
        <w:pStyle w:val="style0"/>
        <w:spacing w:lineRule="auto" w:line="480"/>
        <w:jc w:val="both"/>
        <w:contextualSpacing/>
        <w:rPr>
          <w:rFonts w:ascii="Times New Roman" w:cs="Times New Roman" w:hAnsi="Times New Roman"/>
          <w:sz w:val="24"/>
          <w:szCs w:val="24"/>
        </w:rPr>
      </w:pPr>
      <w:r>
        <w:rPr>
          <w:lang w:val="en-US"/>
        </w:rPr>
        <mc:AlternateContent>
          <mc:Choice Requires="wps">
            <w:drawing>
              <wp:anchor distT="0" distB="0" distL="0" distR="0" simplePos="false" relativeHeight="25" behindDoc="true" locked="false" layoutInCell="true" allowOverlap="true">
                <wp:simplePos x="0" y="0"/>
                <wp:positionH relativeFrom="column">
                  <wp:posOffset>334010</wp:posOffset>
                </wp:positionH>
                <wp:positionV relativeFrom="paragraph">
                  <wp:posOffset>-635</wp:posOffset>
                </wp:positionV>
                <wp:extent cx="1773555" cy="621665"/>
                <wp:effectExtent l="0" t="0" r="17145" b="26035"/>
                <wp:wrapNone/>
                <wp:docPr id="1105" name="Rectangle 27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773555" cy="621665"/>
                        </a:xfrm>
                        <a:prstGeom prst="rect"/>
                        <a:solidFill>
                          <a:srgbClr val="ffffff"/>
                        </a:solidFill>
                        <a:ln cmpd="sng" cap="flat" w="9525">
                          <a:solidFill>
                            <a:srgbClr val="000000"/>
                          </a:solidFill>
                          <a:prstDash val="solid"/>
                          <a:miter/>
                          <a:headEnd len="med" w="med" type="none"/>
                          <a:tailEnd len="med" w="med" type="none"/>
                        </a:ln>
                      </wps:spPr>
                      <wps:txbx id="1105">
                        <w:txbxContent>
                          <w:p>
                            <w:pPr>
                              <w:pStyle w:val="style0"/>
                              <w:jc w:val="center"/>
                              <w:rPr>
                                <w:rFonts w:eastAsia="SimSun"/>
                              </w:rPr>
                            </w:pPr>
                            <m:oMathPara>
                              <m:oMath>
                                <m:r>
                                  <w:rPr>
                                    <w:rFonts w:ascii="Cambria Math" w:hAnsi="Cambria Math"/>
                                  </w:rPr>
                                  <m:t>n=</m:t>
                                </m:r>
                                <m:f>
                                  <m:fPr>
                                    <m:ctrlPr>
                                      <w:rPr>
                                        <w:rFonts w:ascii="Cambria Math" w:hAnsi="Cambria Math"/>
                                        <w:i/>
                                      </w:rPr>
                                    </m:ctrlPr>
                                  </m:fPr>
                                  <m:num>
                                    <m:r>
                                      <w:rPr>
                                        <w:rFonts w:ascii="Cambria Math" w:hAnsi="Cambria Math"/>
                                      </w:rPr>
                                      <m:t>N</m:t>
                                    </m:r>
                                  </m:num>
                                  <m:den>
                                    <m:r>
                                      <w:rPr>
                                        <w:rFonts w:ascii="Cambria Math" w:hAnsi="Cambria Math"/>
                                      </w:rPr>
                                      <m:t>1+N.</m:t>
                                    </m:r>
                                    <m:sSup>
                                      <m:sSupPr>
                                        <m:ctrlPr>
                                          <w:rPr>
                                            <w:rFonts w:ascii="Cambria Math" w:hAnsi="Cambria Math"/>
                                            <w:i/>
                                          </w:rPr>
                                        </m:ctrlPr>
                                      </m:sSupPr>
                                      <m:e>
                                        <m:r>
                                          <w:rPr>
                                            <w:rFonts w:ascii="Cambria Math" w:hAnsi="Cambria Math"/>
                                          </w:rPr>
                                          <m:t>d</m:t>
                                        </m:r>
                                      </m:e>
                                      <m:sup>
                                        <m:r>
                                          <w:rPr>
                                            <w:rFonts w:ascii="Cambria Math" w:hAnsi="Cambria Math"/>
                                          </w:rPr>
                                          <m:t>2</m:t>
                                        </m:r>
                                      </m:sup>
                                    </m:sSup>
                                  </m:den>
                                </m:f>
                              </m:oMath>
                            </m:oMathPara>
                          </w:p>
                          <w:p>
                            <w:pPr>
                              <w:pStyle w:val="style0"/>
                              <w:jc w:val="center"/>
                              <w:rPr>
                                <w:rFonts w:eastAsia="SimSun"/>
                              </w:rPr>
                            </w:pPr>
                          </w:p>
                        </w:txbxContent>
                      </wps:txbx>
                      <wps:bodyPr lIns="91440" rIns="91440" tIns="45720" bIns="45720" vert="horz" anchor="t" wrap="square" upright="true">
                        <a:prstTxWarp prst="textNoShape"/>
                        <a:noAutofit/>
                      </wps:bodyPr>
                    </wps:wsp>
                  </a:graphicData>
                </a:graphic>
                <wp14:sizeRelH relativeFrom="page">
                  <wp14:pctWidth>0</wp14:pctWidth>
                </wp14:sizeRelH>
                <wp14:sizeRelV relativeFrom="page">
                  <wp14:pctHeight>0</wp14:pctHeight>
                </wp14:sizeRelV>
              </wp:anchor>
            </w:drawing>
          </mc:Choice>
          <mc:Fallback>
            <w:pict>
              <v:rect id="1105" fillcolor="white" stroked="t" style="position:absolute;margin-left:26.3pt;margin-top:-0.05pt;width:139.65pt;height:48.95pt;z-index:-2147483622;mso-position-horizontal-relative:text;mso-position-vertical-relative:text;mso-width-percent:0;mso-height-percent:0;mso-width-relative:page;mso-height-relative:page;mso-wrap-distance-left:0.0pt;mso-wrap-distance-right:0.0pt;visibility:visible;">
                <v:stroke joinstyle="miter"/>
                <v:fill/>
                <v:textbox inset="7.2pt,3.6pt,7.2pt,3.6pt">
                  <w:txbxContent>
                    <w:p>
                      <w:pPr>
                        <w:pStyle w:val="style0"/>
                        <w:jc w:val="center"/>
                        <w:rPr>
                          <w:rFonts w:eastAsia="SimSun"/>
                        </w:rPr>
                      </w:pPr>
                      <m:oMathPara>
                        <m:oMath>
                          <m:r>
                            <w:rPr>
                              <w:rFonts w:ascii="Cambria Math" w:hAnsi="Cambria Math"/>
                            </w:rPr>
                            <m:t>n=</m:t>
                          </m:r>
                          <m:f>
                            <m:fPr>
                              <m:ctrlPr>
                                <w:rPr>
                                  <w:rFonts w:ascii="Cambria Math" w:hAnsi="Cambria Math"/>
                                  <w:i/>
                                </w:rPr>
                              </m:ctrlPr>
                            </m:fPr>
                            <m:num>
                              <m:r>
                                <w:rPr>
                                  <w:rFonts w:ascii="Cambria Math" w:hAnsi="Cambria Math"/>
                                </w:rPr>
                                <m:t>N</m:t>
                              </m:r>
                            </m:num>
                            <m:den>
                              <m:r>
                                <w:rPr>
                                  <w:rFonts w:ascii="Cambria Math" w:hAnsi="Cambria Math"/>
                                </w:rPr>
                                <m:t>1+N.</m:t>
                              </m:r>
                              <m:sSup>
                                <m:sSupPr>
                                  <m:ctrlPr>
                                    <w:rPr>
                                      <w:rFonts w:ascii="Cambria Math" w:hAnsi="Cambria Math"/>
                                      <w:i/>
                                    </w:rPr>
                                  </m:ctrlPr>
                                </m:sSupPr>
                                <m:e>
                                  <m:r>
                                    <w:rPr>
                                      <w:rFonts w:ascii="Cambria Math" w:hAnsi="Cambria Math"/>
                                    </w:rPr>
                                    <m:t>d</m:t>
                                  </m:r>
                                </m:e>
                                <m:sup>
                                  <m:r>
                                    <w:rPr>
                                      <w:rFonts w:ascii="Cambria Math" w:hAnsi="Cambria Math"/>
                                    </w:rPr>
                                    <m:t>2</m:t>
                                  </m:r>
                                </m:sup>
                              </m:sSup>
                            </m:den>
                          </m:f>
                        </m:oMath>
                      </m:oMathPara>
                    </w:p>
                    <w:p>
                      <w:pPr>
                        <w:pStyle w:val="style0"/>
                        <w:jc w:val="center"/>
                        <w:rPr>
                          <w:rFonts w:eastAsia="SimSun"/>
                        </w:rPr>
                      </w:pPr>
                    </w:p>
                  </w:txbxContent>
                </v:textbox>
              </v:rect>
            </w:pict>
          </mc:Fallback>
        </mc:AlternateContent>
      </w:r>
      <w:r>
        <w:rPr>
          <w:rFonts w:ascii="Times New Roman" w:cs="Times New Roman" w:hAnsi="Times New Roman"/>
          <w:sz w:val="24"/>
          <w:szCs w:val="24"/>
        </w:rPr>
        <w:tab/>
      </w:r>
    </w:p>
    <w:p>
      <w:pPr>
        <w:pStyle w:val="style0"/>
        <w:spacing w:lineRule="auto" w:line="480"/>
        <w:jc w:val="both"/>
        <w:contextualSpacing/>
        <w:rPr>
          <w:rFonts w:ascii="Times New Roman" w:cs="Times New Roman" w:hAnsi="Times New Roman"/>
          <w:sz w:val="24"/>
          <w:szCs w:val="24"/>
        </w:rPr>
      </w:pP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Keterangan (untuk prediksi)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n = besar sampel</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N = besar populasi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d = tingkat kesalahan yang dipilih (d=0,05)</w:t>
      </w:r>
    </w:p>
    <w:p>
      <w:pPr>
        <w:pStyle w:val="style0"/>
        <w:spacing w:lineRule="auto" w:line="480"/>
        <w:jc w:val="both"/>
        <w:contextualSpacing/>
        <w:rPr>
          <w:rFonts w:ascii="Times New Roman" w:cs="Times New Roman" w:hAnsi="Times New Roman"/>
          <w:sz w:val="24"/>
          <w:szCs w:val="24"/>
        </w:rPr>
      </w:pP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Jumlah sampel </w:t>
      </w:r>
    </w:p>
    <w:p>
      <w:pPr>
        <w:pStyle w:val="style0"/>
        <w:spacing w:after="0" w:lineRule="auto" w:line="480"/>
        <w:ind w:left="142"/>
        <w:contextualSpacing/>
        <w:rPr>
          <w:rFonts w:ascii="Times New Roman" w:cs="Times New Roman" w:hAnsi="Times New Roman"/>
          <w:sz w:val="24"/>
          <w:szCs w:val="24"/>
        </w:rPr>
      </w:pPr>
      <m:oMathPara>
        <m:oMathParaPr>
          <m:jc m:val="left"/>
        </m:oMathParaPr>
        <m:oMath>
          <m:r>
            <m:rPr>
              <m:sty m:val="p"/>
            </m:rPr>
            <w:rPr>
              <w:rFonts w:ascii="Cambria Math" w:cs="Times New Roman" w:eastAsia="SimSun" w:hAnsi="Cambria Math"/>
              <w:sz w:val="24"/>
              <w:szCs w:val="24"/>
            </w:rPr>
            <m:t>n</m:t>
          </m:r>
          <m:r>
            <w:rPr>
              <w:rFonts w:ascii="Cambria Math" w:cs="Times New Roman" w:eastAsia="SimSun" w:hAnsi="Cambria Math"/>
              <w:sz w:val="24"/>
              <w:szCs w:val="24"/>
            </w:rPr>
            <m:t>=</m:t>
          </m:r>
          <m:f>
            <m:fPr>
              <m:ctrlPr>
                <w:rPr>
                  <w:rFonts w:ascii="Cambria Math" w:cs="Times New Roman" w:eastAsia="SimSun" w:hAnsi="Cambria Math"/>
                  <w:sz w:val="24"/>
                  <w:szCs w:val="24"/>
                </w:rPr>
              </m:ctrlPr>
            </m:fPr>
            <m:num>
              <m:r>
                <w:rPr>
                  <w:rFonts w:ascii="Cambria Math" w:cs="Times New Roman" w:eastAsia="SimSun" w:hAnsi="Cambria Math"/>
                  <w:sz w:val="24"/>
                  <w:szCs w:val="24"/>
                </w:rPr>
                <m:t>160</m:t>
              </m:r>
            </m:num>
            <m:den>
              <m:r>
                <w:rPr>
                  <w:rFonts w:ascii="Cambria Math" w:cs="Times New Roman" w:eastAsia="SimSun" w:hAnsi="Cambria Math"/>
                  <w:sz w:val="24"/>
                  <w:szCs w:val="24"/>
                </w:rPr>
                <m:t>1+160 (</m:t>
              </m:r>
              <m:sSup>
                <m:sSupPr>
                  <m:ctrlPr>
                    <w:rPr>
                      <w:rFonts w:ascii="Cambria Math" w:cs="Times New Roman" w:eastAsia="SimSun" w:hAnsi="Cambria Math"/>
                      <w:i/>
                      <w:sz w:val="24"/>
                      <w:szCs w:val="24"/>
                    </w:rPr>
                  </m:ctrlPr>
                </m:sSupPr>
                <m:e>
                  <m:r>
                    <w:rPr>
                      <w:rFonts w:ascii="Cambria Math" w:cs="Times New Roman" w:eastAsia="SimSun" w:hAnsi="Cambria Math"/>
                      <w:sz w:val="24"/>
                      <w:szCs w:val="24"/>
                    </w:rPr>
                    <m:t>0,05</m:t>
                  </m:r>
                </m:e>
                <m:sup>
                  <m:r>
                    <w:rPr>
                      <w:rFonts w:ascii="Cambria Math" w:cs="Times New Roman" w:eastAsia="SimSun" w:hAnsi="Cambria Math"/>
                      <w:sz w:val="24"/>
                      <w:szCs w:val="24"/>
                    </w:rPr>
                    <m:t>2</m:t>
                  </m:r>
                </m:sup>
              </m:sSup>
              <m:r>
                <w:rPr>
                  <w:rFonts w:ascii="Cambria Math" w:cs="Times New Roman" w:eastAsia="SimSun" w:hAnsi="Cambria Math"/>
                  <w:sz w:val="24"/>
                  <w:szCs w:val="24"/>
                </w:rPr>
                <m:t>)</m:t>
              </m:r>
            </m:den>
          </m:f>
        </m:oMath>
      </m:oMathPara>
    </w:p>
    <w:p>
      <w:pPr>
        <w:pStyle w:val="style0"/>
        <w:spacing w:after="0" w:lineRule="auto" w:line="480"/>
        <w:ind w:left="142"/>
        <w:jc w:val="both"/>
        <w:contextualSpacing/>
        <w:rPr>
          <w:rFonts w:ascii="Times New Roman" w:cs="Times New Roman" w:hAnsi="Times New Roman"/>
          <w:sz w:val="24"/>
          <w:szCs w:val="24"/>
        </w:rPr>
      </w:pPr>
      <m:oMathPara>
        <m:oMathParaPr>
          <m:jc m:val="left"/>
        </m:oMathParaPr>
        <m:oMath>
          <m:r>
            <m:rPr>
              <m:sty m:val="p"/>
            </m:rPr>
            <w:rPr>
              <w:rFonts w:ascii="Cambria Math" w:cs="Times New Roman" w:eastAsia="SimSun" w:hAnsi="Cambria Math"/>
              <w:sz w:val="24"/>
              <w:szCs w:val="24"/>
            </w:rPr>
            <m:t>n</m:t>
          </m:r>
          <m:r>
            <w:rPr>
              <w:rFonts w:ascii="Cambria Math" w:cs="Times New Roman" w:eastAsia="SimSun" w:hAnsi="Cambria Math"/>
              <w:sz w:val="24"/>
              <w:szCs w:val="24"/>
            </w:rPr>
            <m:t>=</m:t>
          </m:r>
          <m:f>
            <m:fPr>
              <m:ctrlPr>
                <w:rPr>
                  <w:rFonts w:ascii="Cambria Math" w:cs="Times New Roman" w:eastAsia="SimSun" w:hAnsi="Cambria Math"/>
                  <w:sz w:val="24"/>
                  <w:szCs w:val="24"/>
                </w:rPr>
              </m:ctrlPr>
            </m:fPr>
            <m:num>
              <m:r>
                <w:rPr>
                  <w:rFonts w:ascii="Cambria Math" w:cs="Times New Roman" w:eastAsia="SimSun" w:hAnsi="Cambria Math"/>
                  <w:sz w:val="24"/>
                  <w:szCs w:val="24"/>
                </w:rPr>
                <m:t>160</m:t>
              </m:r>
            </m:num>
            <m:den>
              <m:r>
                <w:rPr>
                  <w:rFonts w:ascii="Cambria Math" w:cs="Times New Roman" w:eastAsia="SimSun" w:hAnsi="Cambria Math"/>
                  <w:sz w:val="24"/>
                  <w:szCs w:val="24"/>
                </w:rPr>
                <m:t>1+ 0,4</m:t>
              </m:r>
            </m:den>
          </m:f>
        </m:oMath>
      </m:oMathPara>
    </w:p>
    <w:p>
      <w:pPr>
        <w:pStyle w:val="style0"/>
        <w:spacing w:after="0" w:lineRule="auto" w:line="480"/>
        <w:ind w:left="142"/>
        <w:jc w:val="both"/>
        <w:contextualSpacing/>
        <w:rPr>
          <w:rFonts w:ascii="Times New Roman" w:cs="Times New Roman" w:hAnsi="Times New Roman"/>
          <w:sz w:val="24"/>
          <w:szCs w:val="24"/>
        </w:rPr>
      </w:pPr>
      <m:oMathPara>
        <m:oMathParaPr>
          <m:jc m:val="left"/>
        </m:oMathParaPr>
        <m:oMath>
          <m:r>
            <m:rPr>
              <m:sty m:val="p"/>
            </m:rPr>
            <w:rPr>
              <w:rFonts w:ascii="Cambria Math" w:cs="Times New Roman" w:eastAsia="SimSun" w:hAnsi="Cambria Math"/>
              <w:sz w:val="24"/>
              <w:szCs w:val="24"/>
            </w:rPr>
            <m:t>n</m:t>
          </m:r>
          <m:r>
            <w:rPr>
              <w:rFonts w:ascii="Cambria Math" w:cs="Times New Roman" w:eastAsia="SimSun" w:hAnsi="Cambria Math"/>
              <w:sz w:val="24"/>
              <w:szCs w:val="24"/>
            </w:rPr>
            <m:t>=</m:t>
          </m:r>
          <m:f>
            <m:fPr>
              <m:ctrlPr>
                <w:rPr>
                  <w:rFonts w:ascii="Cambria Math" w:cs="Times New Roman" w:eastAsia="SimSun" w:hAnsi="Cambria Math"/>
                  <w:sz w:val="24"/>
                  <w:szCs w:val="24"/>
                </w:rPr>
              </m:ctrlPr>
            </m:fPr>
            <m:num>
              <m:r>
                <w:rPr>
                  <w:rFonts w:ascii="Cambria Math" w:cs="Times New Roman" w:eastAsia="SimSun" w:hAnsi="Cambria Math"/>
                  <w:sz w:val="24"/>
                  <w:szCs w:val="24"/>
                </w:rPr>
                <m:t>160</m:t>
              </m:r>
            </m:num>
            <m:den>
              <m:r>
                <w:rPr>
                  <w:rFonts w:ascii="Cambria Math" w:cs="Times New Roman" w:eastAsia="SimSun" w:hAnsi="Cambria Math"/>
                  <w:sz w:val="24"/>
                  <w:szCs w:val="24"/>
                </w:rPr>
                <m:t>1,4</m:t>
              </m:r>
            </m:den>
          </m:f>
        </m:oMath>
      </m:oMathPara>
    </w:p>
    <w:p>
      <w:pPr>
        <w:pStyle w:val="style0"/>
        <w:spacing w:after="0" w:lineRule="auto" w:line="480"/>
        <w:ind w:left="142"/>
        <w:jc w:val="both"/>
        <w:contextualSpacing/>
        <w:rPr>
          <w:rFonts w:ascii="Times New Roman" w:cs="Times New Roman" w:hAnsi="Times New Roman"/>
          <w:sz w:val="24"/>
          <w:szCs w:val="24"/>
        </w:rPr>
      </w:pPr>
      <w:r>
        <w:rPr>
          <w:rFonts w:ascii="Times New Roman" w:cs="Times New Roman" w:hAnsi="Times New Roman"/>
          <w:sz w:val="24"/>
          <w:szCs w:val="24"/>
        </w:rPr>
        <w:t>n = 114</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Jadi besar sampel yang digunakan sebanyak 114 orang siswi yang telah mengisi kuesioner melalui google form dan sesuai dengan kriteria inklusi dan ekslusi. </w:t>
      </w:r>
    </w:p>
    <w:p>
      <w:pPr>
        <w:pStyle w:val="style0"/>
        <w:spacing w:lineRule="auto" w:line="480"/>
        <w:jc w:val="both"/>
        <w:contextualSpacing/>
        <w:rPr>
          <w:rFonts w:ascii="Times New Roman" w:cs="Times New Roman" w:hAnsi="Times New Roman"/>
          <w:sz w:val="24"/>
          <w:szCs w:val="24"/>
        </w:rPr>
      </w:pPr>
    </w:p>
    <w:p>
      <w:pPr>
        <w:pStyle w:val="style0"/>
        <w:spacing w:lineRule="auto" w:line="480"/>
        <w:contextualSpacing/>
        <w:rPr>
          <w:rFonts w:ascii="Times New Roman" w:cs="Times New Roman" w:hAnsi="Times New Roman"/>
          <w:b/>
          <w:bCs/>
          <w:sz w:val="24"/>
          <w:szCs w:val="24"/>
        </w:rPr>
      </w:pPr>
      <w:r>
        <w:rPr>
          <w:rFonts w:ascii="Times New Roman" w:cs="Times New Roman" w:hAnsi="Times New Roman"/>
          <w:b/>
          <w:bCs/>
          <w:sz w:val="24"/>
          <w:szCs w:val="24"/>
        </w:rPr>
        <w:t>4.4.4</w:t>
      </w:r>
      <w:r>
        <w:rPr>
          <w:rFonts w:ascii="Times New Roman" w:cs="Times New Roman" w:hAnsi="Times New Roman"/>
          <w:b/>
          <w:bCs/>
          <w:sz w:val="24"/>
          <w:szCs w:val="24"/>
        </w:rPr>
        <w:tab/>
      </w:r>
      <w:r>
        <w:rPr>
          <w:rFonts w:ascii="Times New Roman" w:cs="Times New Roman" w:hAnsi="Times New Roman"/>
          <w:b/>
          <w:bCs/>
          <w:sz w:val="24"/>
          <w:szCs w:val="24"/>
        </w:rPr>
        <w:t xml:space="preserve">Teknik Sampling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lang w:val="en-ID"/>
        </w:rPr>
        <w:tab/>
      </w:r>
      <w:r>
        <w:rPr>
          <w:rFonts w:ascii="Times New Roman" w:cs="Times New Roman" w:hAnsi="Times New Roman"/>
          <w:sz w:val="24"/>
          <w:szCs w:val="24"/>
        </w:rPr>
        <w:t xml:space="preserve">Teknik sampling dalam penelitian ini adalah </w:t>
      </w:r>
      <w:r>
        <w:rPr>
          <w:rFonts w:ascii="Times New Roman" w:cs="Times New Roman" w:hAnsi="Times New Roman"/>
          <w:i/>
          <w:iCs/>
          <w:sz w:val="24"/>
          <w:szCs w:val="24"/>
        </w:rPr>
        <w:t xml:space="preserve">stratified random sampling </w:t>
      </w:r>
      <w:r>
        <w:rPr>
          <w:rFonts w:ascii="Times New Roman" w:cs="Times New Roman" w:hAnsi="Times New Roman"/>
          <w:sz w:val="24"/>
          <w:szCs w:val="24"/>
        </w:rPr>
        <w:t>yakni teknik yang digunakan dengan pengambilan cara acak bagi siswi dari tiap kelas sesuai perhitungan rumus slovin. Rancangan yang digunakan “</w:t>
      </w:r>
      <w:r>
        <w:rPr>
          <w:rFonts w:ascii="Times New Roman" w:cs="Times New Roman" w:hAnsi="Times New Roman"/>
          <w:i/>
          <w:iCs/>
          <w:sz w:val="24"/>
          <w:szCs w:val="24"/>
        </w:rPr>
        <w:t>pre-eksperimen (pre experimental design)</w:t>
      </w:r>
      <w:r>
        <w:rPr>
          <w:rFonts w:ascii="Times New Roman" w:cs="Times New Roman" w:hAnsi="Times New Roman"/>
          <w:sz w:val="24"/>
          <w:szCs w:val="24"/>
        </w:rPr>
        <w:t xml:space="preserve">”. </w:t>
      </w:r>
      <w:r>
        <w:rPr>
          <w:rFonts w:ascii="Times New Roman" w:cs="Times New Roman" w:hAnsi="Times New Roman"/>
          <w:sz w:val="24"/>
          <w:szCs w:val="24"/>
          <w:lang w:val="en-US"/>
        </w:rPr>
        <w:t>Mengacu pada</w:t>
      </w:r>
      <w:r>
        <w:rPr>
          <w:rFonts w:ascii="Times New Roman" w:cs="Times New Roman" w:hAnsi="Times New Roman"/>
          <w:sz w:val="24"/>
          <w:szCs w:val="24"/>
        </w:rPr>
        <w:t xml:space="preserve"> perhitungan rumus dari </w:t>
      </w:r>
      <w:r>
        <w:rPr>
          <w:rFonts w:ascii="Times New Roman" w:cs="Times New Roman" w:hAnsi="Times New Roman"/>
          <w:sz w:val="24"/>
          <w:szCs w:val="24"/>
        </w:rPr>
        <w:t>besar populasi 160 siswi</w:t>
      </w:r>
      <w:r>
        <w:rPr>
          <w:rFonts w:ascii="Times New Roman" w:cs="Times New Roman" w:hAnsi="Times New Roman"/>
          <w:sz w:val="24"/>
          <w:szCs w:val="24"/>
          <w:lang w:val="en-US"/>
        </w:rPr>
        <w:t>,</w:t>
      </w:r>
      <w:r>
        <w:rPr>
          <w:rFonts w:ascii="Times New Roman" w:cs="Times New Roman" w:hAnsi="Times New Roman"/>
          <w:sz w:val="24"/>
          <w:szCs w:val="24"/>
        </w:rPr>
        <w:t xml:space="preserve"> didapatkan 114 siswi perempuan kelas 9 SMPN 2 Taman Sidoarjo. </w:t>
      </w:r>
    </w:p>
    <w:p>
      <w:pPr>
        <w:pStyle w:val="style0"/>
        <w:spacing w:lineRule="auto" w:line="480"/>
        <w:jc w:val="both"/>
        <w:contextualSpacing/>
        <w:rPr>
          <w:rFonts w:ascii="Times New Roman" w:cs="Times New Roman" w:hAnsi="Times New Roman"/>
          <w:sz w:val="24"/>
          <w:szCs w:val="24"/>
        </w:rPr>
      </w:pP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4.5</w:t>
      </w:r>
      <w:r>
        <w:rPr>
          <w:rFonts w:ascii="Times New Roman" w:cs="Times New Roman" w:hAnsi="Times New Roman"/>
          <w:b/>
          <w:bCs/>
          <w:sz w:val="24"/>
          <w:szCs w:val="24"/>
        </w:rPr>
        <w:tab/>
      </w:r>
      <w:r>
        <w:rPr>
          <w:rFonts w:ascii="Times New Roman" w:cs="Times New Roman" w:hAnsi="Times New Roman"/>
          <w:b/>
          <w:bCs/>
          <w:sz w:val="24"/>
          <w:szCs w:val="24"/>
        </w:rPr>
        <w:t xml:space="preserve">Identifikasi Variabel </w:t>
      </w: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4.5.1</w:t>
      </w:r>
      <w:r>
        <w:rPr>
          <w:rFonts w:ascii="Times New Roman" w:cs="Times New Roman" w:hAnsi="Times New Roman"/>
          <w:b/>
          <w:bCs/>
          <w:sz w:val="24"/>
          <w:szCs w:val="24"/>
        </w:rPr>
        <w:tab/>
      </w:r>
      <w:r>
        <w:rPr>
          <w:rFonts w:ascii="Times New Roman" w:cs="Times New Roman" w:hAnsi="Times New Roman"/>
          <w:b/>
          <w:bCs/>
          <w:sz w:val="24"/>
          <w:szCs w:val="24"/>
        </w:rPr>
        <w:t>Variabel Bebas (Independent)</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b/>
          <w:bCs/>
          <w:sz w:val="24"/>
          <w:szCs w:val="24"/>
        </w:rPr>
        <w:tab/>
      </w:r>
      <w:r>
        <w:rPr>
          <w:rFonts w:ascii="Times New Roman" w:cs="Times New Roman" w:hAnsi="Times New Roman"/>
          <w:sz w:val="24"/>
          <w:szCs w:val="24"/>
        </w:rPr>
        <w:t xml:space="preserve">Variabel independent disebut juga sebagai variabel stimulus, predictor, antecedent. Variabel bebas ini merupakan variabel yang mempengaruhi atau menjadi sebab timbulnya variabel dependent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{"citationItems":[{"id":"ITEM-1","itemData":{"author":[{"dropping-particle":"","family":"Sugiono","given":"","non-dropping-particle":"","parse-names":false,"suffix":""}],"id":"ITEM-1","issued":{"date-parts":[["2016"]]},"publisher":"pt. alfabet","publisher-place":"bandung","title":"metode penelitian kuantitatif, kualitatif dan R&amp;D","type":"book"},"uris":["http://www.mendeley.com/documents/?uuid=9409b66b-8e7d-4414-a973-34d5292ade04"]}],"mendeley":{"formattedCitation":"(Sugiono, 2016)","plainTextFormattedCitation":"(Sugiono, 2016)","previouslyFormattedCitation":"(Sugiono, 2016)"},"properties":{"noteIndex":0},"schema":"https://github.com/citation-style-language/schema/raw/master/csl-citation.json"}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sz w:val="24"/>
          <w:szCs w:val="24"/>
        </w:rPr>
        <w:t>(Sugiono, 2016)</w:t>
      </w:r>
      <w:r>
        <w:rPr>
          <w:rFonts w:ascii="Times New Roman" w:cs="Times New Roman" w:hAnsi="Times New Roman"/>
          <w:sz w:val="24"/>
          <w:szCs w:val="24"/>
        </w:rPr>
        <w:fldChar w:fldCharType="end"/>
      </w:r>
      <w:r>
        <w:rPr>
          <w:rFonts w:ascii="Times New Roman" w:cs="Times New Roman" w:hAnsi="Times New Roman"/>
          <w:sz w:val="24"/>
          <w:szCs w:val="24"/>
        </w:rPr>
        <w:t>. Variabel independent dari penelitian ini adalah pendidikan kesehatan.</w:t>
      </w:r>
    </w:p>
    <w:p>
      <w:pPr>
        <w:pStyle w:val="style0"/>
        <w:spacing w:lineRule="auto" w:line="480"/>
        <w:jc w:val="both"/>
        <w:contextualSpacing/>
        <w:rPr>
          <w:rFonts w:ascii="Times New Roman" w:cs="Times New Roman" w:hAnsi="Times New Roman"/>
          <w:b/>
          <w:bCs/>
          <w:sz w:val="24"/>
          <w:szCs w:val="24"/>
        </w:rPr>
      </w:pP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4.5.2</w:t>
      </w:r>
      <w:r>
        <w:rPr>
          <w:rFonts w:ascii="Times New Roman" w:cs="Times New Roman" w:hAnsi="Times New Roman"/>
          <w:b/>
          <w:bCs/>
          <w:sz w:val="24"/>
          <w:szCs w:val="24"/>
        </w:rPr>
        <w:tab/>
      </w:r>
      <w:r>
        <w:rPr>
          <w:rFonts w:ascii="Times New Roman" w:cs="Times New Roman" w:hAnsi="Times New Roman"/>
          <w:b/>
          <w:bCs/>
          <w:sz w:val="24"/>
          <w:szCs w:val="24"/>
        </w:rPr>
        <w:t>Variabel Terikat (Dependent)</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b/>
          <w:bCs/>
          <w:sz w:val="24"/>
          <w:szCs w:val="24"/>
        </w:rPr>
        <w:tab/>
      </w:r>
      <w:r>
        <w:rPr>
          <w:rFonts w:ascii="Times New Roman" w:cs="Times New Roman" w:hAnsi="Times New Roman"/>
          <w:sz w:val="24"/>
          <w:szCs w:val="24"/>
        </w:rPr>
        <w:t>Variabel dependent sering disebut sebagai variabel output, kriteria, konsekuen. Variabel terikat merupakan variabel yang dipengaruhi dan menjadi akibat dari adanya variabel independent</w:t>
      </w:r>
      <w:r>
        <w:rPr>
          <w:rFonts w:ascii="Times New Roman" w:cs="Times New Roman" w:hAnsi="Times New Roman"/>
          <w:sz w:val="24"/>
          <w:szCs w:val="24"/>
          <w:lang w:val="en-ID"/>
        </w:rPr>
        <w:t xml:space="preserve"> </w:t>
      </w:r>
      <w:r>
        <w:rPr>
          <w:rFonts w:ascii="Times New Roman" w:cs="Times New Roman" w:hAnsi="Times New Roman"/>
          <w:sz w:val="24"/>
          <w:szCs w:val="24"/>
        </w:rPr>
        <w:fldChar w:fldCharType="begin"/>
      </w:r>
      <w:r>
        <w:rPr>
          <w:rFonts w:ascii="Times New Roman" w:cs="Times New Roman" w:hAnsi="Times New Roman"/>
          <w:sz w:val="24"/>
          <w:szCs w:val="24"/>
        </w:rPr>
        <w:instrText>ADDIN CSL_CITATION {"citationItems":[{"id":"ITEM-1","itemData":{"author":[{"dropping-particle":"","family":"Sugiono","given":"","non-dropping-particle":"","parse-names":false,"suffix":""}],"id":"ITEM-1","issued":{"date-parts":[["2016"]]},"publisher":"pt. alfabet","publisher-place":"bandung","title":"metode penelitian kuantitatif, kualitatif dan R&amp;D","type":"book"},"uris":["http://www.mendeley.com/documents/?uuid=9409b66b-8e7d-4414-a973-34d5292ade04"]}],"mendeley":{"formattedCitation":"(Sugiono, 2016)","plainTextFormattedCitation":"(Sugiono, 2016)","previouslyFormattedCitation":"(Sugiono, 2016)"},"properties":{"noteIndex":0},"schema":"https://github.com/citation-style-language/schema/raw/master/csl-citation.json"}</w:instrText>
      </w:r>
      <w:r>
        <w:rPr>
          <w:rFonts w:ascii="Times New Roman" w:cs="Times New Roman" w:hAnsi="Times New Roman"/>
          <w:sz w:val="24"/>
          <w:szCs w:val="24"/>
        </w:rPr>
        <w:fldChar w:fldCharType="separate"/>
      </w:r>
      <w:r>
        <w:rPr>
          <w:rFonts w:ascii="Times New Roman" w:cs="Times New Roman" w:hAnsi="Times New Roman"/>
          <w:sz w:val="24"/>
          <w:szCs w:val="24"/>
        </w:rPr>
        <w:t>(Sugiono, 2016)</w:t>
      </w:r>
      <w:r>
        <w:rPr>
          <w:rFonts w:ascii="Times New Roman" w:cs="Times New Roman" w:hAnsi="Times New Roman"/>
          <w:sz w:val="24"/>
          <w:szCs w:val="24"/>
        </w:rPr>
        <w:fldChar w:fldCharType="end"/>
      </w:r>
      <w:r>
        <w:rPr>
          <w:rFonts w:ascii="Times New Roman" w:cs="Times New Roman" w:hAnsi="Times New Roman"/>
          <w:sz w:val="24"/>
          <w:szCs w:val="24"/>
        </w:rPr>
        <w:t xml:space="preserve">. Variabel dependent dari penelitian ini adalah tingkat pengetahuan dan sikap menjaga kebersihan area genitalia. </w:t>
      </w:r>
    </w:p>
    <w:p>
      <w:pPr>
        <w:pStyle w:val="style0"/>
        <w:spacing w:after="0" w:lineRule="auto" w:line="480"/>
        <w:rPr>
          <w:rFonts w:ascii="Times New Roman" w:cs="Times New Roman" w:hAnsi="Times New Roman"/>
          <w:sz w:val="24"/>
          <w:szCs w:val="24"/>
        </w:rPr>
        <w:sectPr>
          <w:headerReference w:type="default" r:id="rId12"/>
          <w:footerReference w:type="default" r:id="rId13"/>
          <w:pgSz w:w="11906" w:h="16838" w:orient="portrait" w:code="9"/>
          <w:pgMar w:top="1701" w:right="1701" w:bottom="1701" w:left="2268" w:header="1134" w:footer="1134" w:gutter="0"/>
          <w:pgNumType w:start="1"/>
          <w:cols w:space="720"/>
          <w:docGrid w:linePitch="299"/>
        </w:sectPr>
      </w:pP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4.6</w:t>
      </w:r>
      <w:r>
        <w:rPr>
          <w:rFonts w:ascii="Times New Roman" w:cs="Times New Roman" w:hAnsi="Times New Roman"/>
          <w:b/>
          <w:bCs/>
          <w:sz w:val="24"/>
          <w:szCs w:val="24"/>
        </w:rPr>
        <w:tab/>
      </w:r>
      <w:r>
        <w:rPr>
          <w:rFonts w:ascii="Times New Roman" w:cs="Times New Roman" w:hAnsi="Times New Roman"/>
          <w:b/>
          <w:bCs/>
          <w:sz w:val="24"/>
          <w:szCs w:val="24"/>
        </w:rPr>
        <w:t xml:space="preserve">Definisi Operasional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pacing w:val="-4"/>
          <w:sz w:val="24"/>
          <w:szCs w:val="24"/>
        </w:rPr>
        <w:t xml:space="preserve">Menurut  </w:t>
      </w:r>
      <w:r>
        <w:rPr>
          <w:rFonts w:ascii="Times New Roman" w:cs="Times New Roman" w:hAnsi="Times New Roman"/>
          <w:spacing w:val="-4"/>
          <w:sz w:val="24"/>
          <w:szCs w:val="24"/>
        </w:rPr>
        <w:fldChar w:fldCharType="begin"/>
      </w:r>
      <w:r>
        <w:rPr>
          <w:rFonts w:ascii="Times New Roman" w:cs="Times New Roman" w:hAnsi="Times New Roman"/>
          <w:spacing w:val="-4"/>
          <w:sz w:val="24"/>
          <w:szCs w:val="24"/>
        </w:rPr>
        <w:instrText>ADDIN CSL_CITATION {"citationItems":[{"id":"ITEM-1","itemData":{"author":[{"dropping-particle":"","family":"Sugiono","given":"","non-dropping-particle":"","parse-names":false,"suffix":""}],"id":"ITEM-1","issued":{"date-parts":[["2015"]]},"publisher":"ALFABETA","publisher-place":"bandung","title":"metode penelitian kuantitatif, kualitatif dan R&amp;D","type":"book"},"uris":["http://www.mendeley.com/documents/?uuid=3c2cdcbd-eb89-435d-96a7-1c559f6b3f66"]}],"mendeley":{"formattedCitation":"(Sugiono, 2015)","plainTextFormattedCitation":"(Sugiono, 2015)","previouslyFormattedCitation":"(Sugiono, 2015)"},"properties":{"noteIndex":0},"schema":"https://github.com/citation-style-language/schema/raw/master/csl-citation.json"}</w:instrText>
      </w:r>
      <w:r>
        <w:rPr>
          <w:rFonts w:ascii="Times New Roman" w:cs="Times New Roman" w:hAnsi="Times New Roman"/>
          <w:spacing w:val="-4"/>
          <w:sz w:val="24"/>
          <w:szCs w:val="24"/>
        </w:rPr>
        <w:fldChar w:fldCharType="separate"/>
      </w:r>
      <w:r>
        <w:rPr>
          <w:rFonts w:ascii="Times New Roman" w:cs="Times New Roman" w:hAnsi="Times New Roman"/>
          <w:spacing w:val="-4"/>
          <w:sz w:val="24"/>
          <w:szCs w:val="24"/>
        </w:rPr>
        <w:t>(Sugiono, 2015)</w:t>
      </w:r>
      <w:r>
        <w:rPr>
          <w:rFonts w:ascii="Times New Roman" w:cs="Times New Roman" w:hAnsi="Times New Roman"/>
          <w:spacing w:val="-4"/>
          <w:sz w:val="24"/>
          <w:szCs w:val="24"/>
        </w:rPr>
        <w:fldChar w:fldCharType="end"/>
      </w:r>
      <w:r>
        <w:rPr>
          <w:rFonts w:ascii="Times New Roman" w:cs="Times New Roman" w:hAnsi="Times New Roman"/>
          <w:spacing w:val="-4"/>
          <w:sz w:val="24"/>
          <w:szCs w:val="24"/>
        </w:rPr>
        <w:t xml:space="preserve"> definisi operasional adalah suatu atribut atau sifat dan nilai dari sebuah objek atau kegiatan yang memiliki variasi tertentu dan telah ditetapkan oleh peneliti untuk dipelajari sehingga bisa ditarik kesimpulannya. Definisi variabel-variabel penelitian harus dirumuskan guna menghindari kesalahan dalam pengumpulan data. Definisi operasional dalam penelitian ini dapat dijabarkan sebagai berikut </w:t>
      </w:r>
      <w:r>
        <w:rPr>
          <w:rFonts w:ascii="Times New Roman" w:cs="Times New Roman" w:hAnsi="Times New Roman"/>
          <w:sz w:val="24"/>
          <w:szCs w:val="24"/>
        </w:rPr>
        <w:t xml:space="preserve">: </w:t>
      </w:r>
    </w:p>
    <w:p>
      <w:pPr>
        <w:pStyle w:val="style0"/>
        <w:spacing w:lineRule="auto" w:line="480"/>
        <w:jc w:val="both"/>
        <w:contextualSpacing/>
        <w:rPr>
          <w:rFonts w:ascii="Times New Roman" w:cs="Times New Roman" w:hAnsi="Times New Roman"/>
          <w:sz w:val="24"/>
          <w:szCs w:val="24"/>
        </w:rPr>
      </w:pPr>
    </w:p>
    <w:p>
      <w:pPr>
        <w:pStyle w:val="style0"/>
        <w:spacing w:lineRule="auto" w:line="240"/>
        <w:jc w:val="both"/>
        <w:rPr>
          <w:rFonts w:ascii="Times New Roman" w:cs="Times New Roman" w:hAnsi="Times New Roman"/>
          <w:sz w:val="24"/>
          <w:szCs w:val="24"/>
        </w:rPr>
      </w:pPr>
      <w:r>
        <w:rPr>
          <w:rFonts w:ascii="Times New Roman" w:cs="Times New Roman" w:hAnsi="Times New Roman"/>
          <w:sz w:val="24"/>
          <w:szCs w:val="24"/>
        </w:rPr>
        <w:t xml:space="preserve">Tabel 4.2 Definisi Operasional Pengaruh Pendidikan Kesehatan Terhadap Tingkat Pengetahuan Dan Skap Menjaga Kebersihan Area Genitalia Siswi Kelas 9 SMPN 2 Taman Sidoarjo </w:t>
      </w:r>
    </w:p>
    <w:tbl>
      <w:tblPr>
        <w:tblStyle w:val="style154"/>
        <w:tblW w:w="15735" w:type="dxa"/>
        <w:jc w:val="center"/>
        <w:tblLook w:val="04A0" w:firstRow="1" w:lastRow="0" w:firstColumn="1" w:lastColumn="0" w:noHBand="0" w:noVBand="1"/>
      </w:tblPr>
      <w:tblGrid>
        <w:gridCol w:w="840"/>
        <w:gridCol w:w="2416"/>
        <w:gridCol w:w="2557"/>
        <w:gridCol w:w="3685"/>
        <w:gridCol w:w="1843"/>
        <w:gridCol w:w="1276"/>
        <w:gridCol w:w="3118"/>
      </w:tblGrid>
      <w:tr>
        <w:trPr>
          <w:jc w:val="center"/>
        </w:trPr>
        <w:tc>
          <w:tcPr>
            <w:tcW w:w="840" w:type="dxa"/>
            <w:tcBorders>
              <w:top w:val="single" w:sz="4" w:space="0" w:color="auto"/>
              <w:left w:val="single" w:sz="4" w:space="0" w:color="auto"/>
              <w:bottom w:val="single" w:sz="4" w:space="0" w:color="auto"/>
              <w:right w:val="single" w:sz="4" w:space="0" w:color="auto"/>
            </w:tcBorders>
            <w:vAlign w:val="center"/>
            <w:hideMark/>
          </w:tcPr>
          <w:p>
            <w:pPr>
              <w:pStyle w:val="style0"/>
              <w:jc w:val="center"/>
              <w:contextualSpacing/>
              <w:rPr>
                <w:rFonts w:ascii="Times New Roman" w:cs="Times New Roman" w:hAnsi="Times New Roman"/>
                <w:b/>
                <w:bCs/>
                <w:sz w:val="24"/>
                <w:szCs w:val="24"/>
              </w:rPr>
            </w:pPr>
            <w:r>
              <w:rPr>
                <w:rFonts w:ascii="Times New Roman" w:cs="Times New Roman" w:hAnsi="Times New Roman"/>
                <w:b/>
                <w:bCs/>
                <w:sz w:val="24"/>
                <w:szCs w:val="24"/>
              </w:rPr>
              <w:t>No</w:t>
            </w:r>
          </w:p>
        </w:tc>
        <w:tc>
          <w:tcPr>
            <w:tcW w:w="2416" w:type="dxa"/>
            <w:tcBorders>
              <w:top w:val="single" w:sz="4" w:space="0" w:color="auto"/>
              <w:left w:val="single" w:sz="4" w:space="0" w:color="auto"/>
              <w:bottom w:val="single" w:sz="4" w:space="0" w:color="auto"/>
              <w:right w:val="single" w:sz="4" w:space="0" w:color="auto"/>
            </w:tcBorders>
            <w:vAlign w:val="center"/>
            <w:hideMark/>
          </w:tcPr>
          <w:p>
            <w:pPr>
              <w:pStyle w:val="style0"/>
              <w:jc w:val="center"/>
              <w:contextualSpacing/>
              <w:rPr>
                <w:rFonts w:ascii="Times New Roman" w:cs="Times New Roman" w:hAnsi="Times New Roman"/>
                <w:b/>
                <w:bCs/>
                <w:sz w:val="24"/>
                <w:szCs w:val="24"/>
              </w:rPr>
            </w:pPr>
            <w:r>
              <w:rPr>
                <w:rFonts w:ascii="Times New Roman" w:cs="Times New Roman" w:hAnsi="Times New Roman"/>
                <w:b/>
                <w:bCs/>
                <w:sz w:val="24"/>
                <w:szCs w:val="24"/>
              </w:rPr>
              <w:t>Variabel</w:t>
            </w:r>
          </w:p>
        </w:tc>
        <w:tc>
          <w:tcPr>
            <w:tcW w:w="2557" w:type="dxa"/>
            <w:tcBorders>
              <w:top w:val="single" w:sz="4" w:space="0" w:color="auto"/>
              <w:left w:val="single" w:sz="4" w:space="0" w:color="auto"/>
              <w:bottom w:val="single" w:sz="4" w:space="0" w:color="auto"/>
              <w:right w:val="single" w:sz="4" w:space="0" w:color="auto"/>
            </w:tcBorders>
            <w:vAlign w:val="center"/>
            <w:hideMark/>
          </w:tcPr>
          <w:p>
            <w:pPr>
              <w:pStyle w:val="style0"/>
              <w:jc w:val="center"/>
              <w:contextualSpacing/>
              <w:rPr>
                <w:rFonts w:ascii="Times New Roman" w:cs="Times New Roman" w:hAnsi="Times New Roman"/>
                <w:b/>
                <w:bCs/>
                <w:sz w:val="24"/>
                <w:szCs w:val="24"/>
              </w:rPr>
            </w:pPr>
            <w:r>
              <w:rPr>
                <w:rFonts w:ascii="Times New Roman" w:cs="Times New Roman" w:hAnsi="Times New Roman"/>
                <w:b/>
                <w:bCs/>
                <w:sz w:val="24"/>
                <w:szCs w:val="24"/>
              </w:rPr>
              <w:t>Definisi Operasional</w:t>
            </w:r>
          </w:p>
        </w:tc>
        <w:tc>
          <w:tcPr>
            <w:tcW w:w="3685" w:type="dxa"/>
            <w:tcBorders>
              <w:top w:val="single" w:sz="4" w:space="0" w:color="auto"/>
              <w:left w:val="single" w:sz="4" w:space="0" w:color="auto"/>
              <w:bottom w:val="single" w:sz="4" w:space="0" w:color="auto"/>
              <w:right w:val="single" w:sz="4" w:space="0" w:color="auto"/>
            </w:tcBorders>
            <w:vAlign w:val="center"/>
            <w:hideMark/>
          </w:tcPr>
          <w:p>
            <w:pPr>
              <w:pStyle w:val="style0"/>
              <w:jc w:val="center"/>
              <w:contextualSpacing/>
              <w:rPr>
                <w:rFonts w:ascii="Times New Roman" w:cs="Times New Roman" w:hAnsi="Times New Roman"/>
                <w:b/>
                <w:bCs/>
                <w:sz w:val="24"/>
                <w:szCs w:val="24"/>
              </w:rPr>
            </w:pPr>
            <w:r>
              <w:rPr>
                <w:rFonts w:ascii="Times New Roman" w:cs="Times New Roman" w:hAnsi="Times New Roman"/>
                <w:b/>
                <w:bCs/>
                <w:sz w:val="24"/>
                <w:szCs w:val="24"/>
              </w:rPr>
              <w:t>Indikator</w:t>
            </w:r>
          </w:p>
        </w:tc>
        <w:tc>
          <w:tcPr>
            <w:tcW w:w="1843" w:type="dxa"/>
            <w:tcBorders>
              <w:top w:val="single" w:sz="4" w:space="0" w:color="auto"/>
              <w:left w:val="single" w:sz="4" w:space="0" w:color="auto"/>
              <w:bottom w:val="single" w:sz="4" w:space="0" w:color="auto"/>
              <w:right w:val="single" w:sz="4" w:space="0" w:color="auto"/>
            </w:tcBorders>
            <w:vAlign w:val="center"/>
            <w:hideMark/>
          </w:tcPr>
          <w:p>
            <w:pPr>
              <w:pStyle w:val="style0"/>
              <w:jc w:val="center"/>
              <w:contextualSpacing/>
              <w:rPr>
                <w:rFonts w:ascii="Times New Roman" w:cs="Times New Roman" w:hAnsi="Times New Roman"/>
                <w:b/>
                <w:bCs/>
                <w:sz w:val="24"/>
                <w:szCs w:val="24"/>
              </w:rPr>
            </w:pPr>
            <w:r>
              <w:rPr>
                <w:rFonts w:ascii="Times New Roman" w:cs="Times New Roman" w:hAnsi="Times New Roman"/>
                <w:b/>
                <w:bCs/>
                <w:sz w:val="24"/>
                <w:szCs w:val="24"/>
              </w:rPr>
              <w:t>Alat Ukur</w:t>
            </w:r>
          </w:p>
        </w:tc>
        <w:tc>
          <w:tcPr>
            <w:tcW w:w="1276" w:type="dxa"/>
            <w:tcBorders>
              <w:top w:val="single" w:sz="4" w:space="0" w:color="auto"/>
              <w:left w:val="single" w:sz="4" w:space="0" w:color="auto"/>
              <w:bottom w:val="single" w:sz="4" w:space="0" w:color="auto"/>
              <w:right w:val="single" w:sz="4" w:space="0" w:color="auto"/>
            </w:tcBorders>
            <w:vAlign w:val="center"/>
            <w:hideMark/>
          </w:tcPr>
          <w:p>
            <w:pPr>
              <w:pStyle w:val="style0"/>
              <w:jc w:val="center"/>
              <w:contextualSpacing/>
              <w:rPr>
                <w:rFonts w:ascii="Times New Roman" w:cs="Times New Roman" w:hAnsi="Times New Roman"/>
                <w:b/>
                <w:bCs/>
                <w:sz w:val="24"/>
                <w:szCs w:val="24"/>
              </w:rPr>
            </w:pPr>
            <w:r>
              <w:rPr>
                <w:rFonts w:ascii="Times New Roman" w:cs="Times New Roman" w:hAnsi="Times New Roman"/>
                <w:b/>
                <w:bCs/>
                <w:sz w:val="24"/>
                <w:szCs w:val="24"/>
              </w:rPr>
              <w:t>Skala</w:t>
            </w:r>
          </w:p>
        </w:tc>
        <w:tc>
          <w:tcPr>
            <w:tcW w:w="3118" w:type="dxa"/>
            <w:tcBorders>
              <w:top w:val="single" w:sz="4" w:space="0" w:color="auto"/>
              <w:left w:val="single" w:sz="4" w:space="0" w:color="auto"/>
              <w:bottom w:val="single" w:sz="4" w:space="0" w:color="auto"/>
              <w:right w:val="single" w:sz="4" w:space="0" w:color="auto"/>
            </w:tcBorders>
            <w:vAlign w:val="center"/>
            <w:hideMark/>
          </w:tcPr>
          <w:p>
            <w:pPr>
              <w:pStyle w:val="style0"/>
              <w:jc w:val="center"/>
              <w:contextualSpacing/>
              <w:rPr>
                <w:rFonts w:ascii="Times New Roman" w:cs="Times New Roman" w:hAnsi="Times New Roman"/>
                <w:b/>
                <w:bCs/>
                <w:sz w:val="24"/>
                <w:szCs w:val="24"/>
              </w:rPr>
            </w:pPr>
            <w:r>
              <w:rPr>
                <w:rFonts w:ascii="Times New Roman" w:cs="Times New Roman" w:hAnsi="Times New Roman"/>
                <w:b/>
                <w:bCs/>
                <w:sz w:val="24"/>
                <w:szCs w:val="24"/>
              </w:rPr>
              <w:t>Skor</w:t>
            </w:r>
          </w:p>
        </w:tc>
      </w:tr>
      <w:tr>
        <w:tblPrEx/>
        <w:trPr>
          <w:jc w:val="center"/>
        </w:trPr>
        <w:tc>
          <w:tcPr>
            <w:tcW w:w="840" w:type="dxa"/>
            <w:tcBorders>
              <w:top w:val="single" w:sz="4" w:space="0" w:color="auto"/>
              <w:left w:val="single" w:sz="4" w:space="0" w:color="auto"/>
              <w:bottom w:val="single" w:sz="4" w:space="0" w:color="auto"/>
              <w:right w:val="single" w:sz="4" w:space="0" w:color="auto"/>
            </w:tcBorders>
            <w:vAlign w:val="center"/>
            <w:hideMark/>
          </w:tcPr>
          <w:p>
            <w:pPr>
              <w:pStyle w:val="style0"/>
              <w:jc w:val="center"/>
              <w:contextualSpacing/>
              <w:rPr>
                <w:rFonts w:ascii="Times New Roman" w:cs="Times New Roman" w:hAnsi="Times New Roman"/>
                <w:sz w:val="24"/>
                <w:szCs w:val="24"/>
              </w:rPr>
            </w:pPr>
            <w:r>
              <w:rPr>
                <w:rFonts w:ascii="Times New Roman" w:cs="Times New Roman" w:hAnsi="Times New Roman"/>
                <w:sz w:val="24"/>
                <w:szCs w:val="24"/>
              </w:rPr>
              <w:t>1.</w:t>
            </w:r>
          </w:p>
        </w:tc>
        <w:tc>
          <w:tcPr>
            <w:tcW w:w="2416" w:type="dxa"/>
            <w:tcBorders>
              <w:top w:val="single" w:sz="4" w:space="0" w:color="auto"/>
              <w:left w:val="single" w:sz="4" w:space="0" w:color="auto"/>
              <w:bottom w:val="single" w:sz="4" w:space="0" w:color="auto"/>
              <w:right w:val="single" w:sz="4" w:space="0" w:color="auto"/>
            </w:tcBorders>
            <w:vAlign w:val="center"/>
            <w:hideMark/>
          </w:tcPr>
          <w:p>
            <w:pPr>
              <w:pStyle w:val="style0"/>
              <w:ind w:left="-250"/>
              <w:contextualSpacing/>
              <w:rPr>
                <w:rFonts w:ascii="Times New Roman" w:cs="Times New Roman" w:hAnsi="Times New Roman"/>
                <w:sz w:val="24"/>
                <w:szCs w:val="24"/>
              </w:rPr>
            </w:pPr>
            <w:r>
              <w:rPr>
                <w:rFonts w:ascii="Times New Roman" w:cs="Times New Roman" w:hAnsi="Times New Roman"/>
                <w:sz w:val="24"/>
                <w:szCs w:val="24"/>
              </w:rPr>
              <w:t xml:space="preserve">   Pendidikan Kesehatan</w:t>
            </w:r>
          </w:p>
        </w:tc>
        <w:tc>
          <w:tcPr>
            <w:tcW w:w="2557" w:type="dxa"/>
            <w:tcBorders>
              <w:top w:val="single" w:sz="4" w:space="0" w:color="auto"/>
              <w:left w:val="single" w:sz="4" w:space="0" w:color="auto"/>
              <w:bottom w:val="single" w:sz="4" w:space="0" w:color="auto"/>
              <w:right w:val="single" w:sz="4" w:space="0" w:color="auto"/>
            </w:tcBorders>
            <w:vAlign w:val="center"/>
            <w:hideMark/>
          </w:tcPr>
          <w:p>
            <w:pPr>
              <w:pStyle w:val="style0"/>
              <w:contextualSpacing/>
              <w:rPr>
                <w:rFonts w:ascii="Times New Roman" w:cs="Times New Roman" w:hAnsi="Times New Roman"/>
                <w:sz w:val="24"/>
                <w:szCs w:val="24"/>
              </w:rPr>
            </w:pPr>
            <w:r>
              <w:rPr>
                <w:rFonts w:ascii="Times New Roman" w:cs="Times New Roman" w:hAnsi="Times New Roman"/>
                <w:sz w:val="24"/>
                <w:szCs w:val="24"/>
              </w:rPr>
              <w:t xml:space="preserve">Intervensi berupa pemberian pendidikan kesehatan metode daring agar para siswi lebih memahami dan mengetahui bagaimana cara merawat area genitalia dengan baik dan benar </w:t>
            </w:r>
          </w:p>
        </w:tc>
        <w:tc>
          <w:tcPr>
            <w:tcW w:w="3685" w:type="dxa"/>
            <w:tcBorders>
              <w:top w:val="single" w:sz="4" w:space="0" w:color="auto"/>
              <w:left w:val="single" w:sz="4" w:space="0" w:color="auto"/>
              <w:bottom w:val="single" w:sz="4" w:space="0" w:color="auto"/>
              <w:right w:val="single" w:sz="4" w:space="0" w:color="auto"/>
            </w:tcBorders>
            <w:vAlign w:val="center"/>
            <w:hideMark/>
          </w:tcPr>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 xml:space="preserve">1. pendidikan kesehatan diberikan melalui metode daring menggunakan aplikasi </w:t>
            </w:r>
            <w:r>
              <w:rPr>
                <w:rFonts w:ascii="Times New Roman" w:cs="Times New Roman" w:hAnsi="Times New Roman"/>
                <w:i/>
                <w:iCs/>
                <w:sz w:val="24"/>
                <w:szCs w:val="24"/>
              </w:rPr>
              <w:t xml:space="preserve">google meet </w:t>
            </w:r>
            <w:r>
              <w:rPr>
                <w:rFonts w:ascii="Times New Roman" w:cs="Times New Roman" w:hAnsi="Times New Roman"/>
                <w:sz w:val="24"/>
                <w:szCs w:val="24"/>
              </w:rPr>
              <w:t xml:space="preserve">yang akan diikuti oleh siswi kelas 9 SMPN 2 Taman Sidoarjo </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 xml:space="preserve">Durasi : 15 menit presentasi beserta video penyuluhan </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 xml:space="preserve">Point-point yang diberikan : </w:t>
            </w:r>
          </w:p>
          <w:p>
            <w:pPr>
              <w:pStyle w:val="style0"/>
              <w:numPr>
                <w:ilvl w:val="0"/>
                <w:numId w:val="36"/>
              </w:numPr>
              <w:jc w:val="both"/>
              <w:contextualSpacing/>
              <w:rPr>
                <w:rFonts w:ascii="Times New Roman" w:cs="Times New Roman" w:hAnsi="Times New Roman"/>
                <w:sz w:val="24"/>
                <w:szCs w:val="24"/>
              </w:rPr>
            </w:pPr>
            <w:r>
              <w:rPr>
                <w:rFonts w:ascii="Times New Roman" w:cs="Times New Roman" w:hAnsi="Times New Roman"/>
                <w:sz w:val="24"/>
                <w:szCs w:val="24"/>
              </w:rPr>
              <w:t xml:space="preserve">Definisi pendidikan kesehatan </w:t>
            </w:r>
          </w:p>
          <w:p>
            <w:pPr>
              <w:pStyle w:val="style0"/>
              <w:numPr>
                <w:ilvl w:val="0"/>
                <w:numId w:val="36"/>
              </w:numPr>
              <w:jc w:val="both"/>
              <w:contextualSpacing/>
              <w:rPr>
                <w:rFonts w:ascii="Times New Roman" w:cs="Times New Roman" w:hAnsi="Times New Roman"/>
                <w:sz w:val="24"/>
                <w:szCs w:val="24"/>
              </w:rPr>
            </w:pPr>
            <w:r>
              <w:rPr>
                <w:rFonts w:ascii="Times New Roman" w:cs="Times New Roman" w:hAnsi="Times New Roman"/>
                <w:sz w:val="24"/>
                <w:szCs w:val="24"/>
              </w:rPr>
              <w:t xml:space="preserve">Manfaat pendidikan kesehatan </w:t>
            </w:r>
          </w:p>
          <w:p>
            <w:pPr>
              <w:pStyle w:val="style0"/>
              <w:numPr>
                <w:ilvl w:val="0"/>
                <w:numId w:val="36"/>
              </w:numPr>
              <w:jc w:val="both"/>
              <w:contextualSpacing/>
              <w:rPr>
                <w:rFonts w:ascii="Times New Roman" w:cs="Times New Roman" w:hAnsi="Times New Roman"/>
                <w:sz w:val="24"/>
                <w:szCs w:val="24"/>
              </w:rPr>
            </w:pPr>
            <w:r>
              <w:rPr>
                <w:rFonts w:ascii="Times New Roman" w:cs="Times New Roman" w:hAnsi="Times New Roman"/>
                <w:sz w:val="24"/>
                <w:szCs w:val="24"/>
              </w:rPr>
              <w:t xml:space="preserve">Memahami tentang batasan area genitalia </w:t>
            </w:r>
          </w:p>
          <w:p>
            <w:pPr>
              <w:pStyle w:val="style0"/>
              <w:numPr>
                <w:ilvl w:val="0"/>
                <w:numId w:val="36"/>
              </w:numPr>
              <w:jc w:val="both"/>
              <w:contextualSpacing/>
              <w:rPr>
                <w:rFonts w:ascii="Times New Roman" w:cs="Times New Roman" w:hAnsi="Times New Roman"/>
                <w:sz w:val="24"/>
                <w:szCs w:val="24"/>
              </w:rPr>
            </w:pPr>
            <w:r>
              <w:rPr>
                <w:rFonts w:ascii="Times New Roman" w:cs="Times New Roman" w:hAnsi="Times New Roman"/>
                <w:sz w:val="24"/>
                <w:szCs w:val="24"/>
              </w:rPr>
              <w:t xml:space="preserve">Memahami tentang batasan tujuan merawat arewa genitalia </w:t>
            </w:r>
          </w:p>
          <w:p>
            <w:pPr>
              <w:pStyle w:val="style0"/>
              <w:numPr>
                <w:ilvl w:val="0"/>
                <w:numId w:val="36"/>
              </w:numPr>
              <w:jc w:val="both"/>
              <w:contextualSpacing/>
              <w:rPr>
                <w:rFonts w:ascii="Times New Roman" w:cs="Times New Roman" w:hAnsi="Times New Roman"/>
                <w:sz w:val="24"/>
                <w:szCs w:val="24"/>
              </w:rPr>
            </w:pPr>
            <w:r>
              <w:rPr>
                <w:rFonts w:ascii="Times New Roman" w:cs="Times New Roman" w:hAnsi="Times New Roman"/>
                <w:sz w:val="24"/>
                <w:szCs w:val="24"/>
              </w:rPr>
              <w:t xml:space="preserve">Memahami tentang batasan cara merawat area genitalia </w:t>
            </w:r>
          </w:p>
        </w:tc>
        <w:tc>
          <w:tcPr>
            <w:tcW w:w="1843" w:type="dxa"/>
            <w:tcBorders>
              <w:top w:val="single" w:sz="4" w:space="0" w:color="auto"/>
              <w:left w:val="single" w:sz="4" w:space="0" w:color="auto"/>
              <w:bottom w:val="single" w:sz="4" w:space="0" w:color="auto"/>
              <w:right w:val="single" w:sz="4" w:space="0" w:color="auto"/>
            </w:tcBorders>
            <w:vAlign w:val="center"/>
            <w:hideMark/>
          </w:tcPr>
          <w:p>
            <w:pPr>
              <w:pStyle w:val="style0"/>
              <w:contextualSpacing/>
              <w:rPr>
                <w:rFonts w:ascii="Times New Roman" w:cs="Times New Roman" w:hAnsi="Times New Roman"/>
                <w:sz w:val="24"/>
                <w:szCs w:val="24"/>
              </w:rPr>
            </w:pPr>
            <w:r>
              <w:rPr>
                <w:rFonts w:ascii="Times New Roman" w:cs="Times New Roman" w:hAnsi="Times New Roman"/>
                <w:sz w:val="24"/>
                <w:szCs w:val="24"/>
              </w:rPr>
              <w:t>Kuesioner Pendidikan Kesehatan 12 item</w:t>
            </w:r>
          </w:p>
        </w:tc>
        <w:tc>
          <w:tcPr>
            <w:tcW w:w="1276" w:type="dxa"/>
            <w:tcBorders>
              <w:top w:val="single" w:sz="4" w:space="0" w:color="auto"/>
              <w:left w:val="single" w:sz="4" w:space="0" w:color="auto"/>
              <w:bottom w:val="single" w:sz="4" w:space="0" w:color="auto"/>
              <w:right w:val="single" w:sz="4" w:space="0" w:color="auto"/>
            </w:tcBorders>
            <w:vAlign w:val="center"/>
            <w:hideMark/>
          </w:tcPr>
          <w:p>
            <w:pPr>
              <w:pStyle w:val="style0"/>
              <w:jc w:val="center"/>
              <w:contextualSpacing/>
              <w:rPr>
                <w:rFonts w:ascii="Times New Roman" w:cs="Times New Roman" w:hAnsi="Times New Roman"/>
                <w:sz w:val="24"/>
                <w:szCs w:val="24"/>
              </w:rPr>
            </w:pPr>
            <w:r>
              <w:rPr>
                <w:rFonts w:ascii="Times New Roman" w:cs="Times New Roman" w:hAnsi="Times New Roman"/>
                <w:sz w:val="24"/>
                <w:szCs w:val="24"/>
              </w:rPr>
              <w:t xml:space="preserve">Ordinal </w:t>
            </w:r>
          </w:p>
        </w:tc>
        <w:tc>
          <w:tcPr>
            <w:tcW w:w="3118" w:type="dxa"/>
            <w:tcBorders>
              <w:top w:val="single" w:sz="4" w:space="0" w:color="auto"/>
              <w:left w:val="single" w:sz="4" w:space="0" w:color="auto"/>
              <w:bottom w:val="single" w:sz="4" w:space="0" w:color="auto"/>
              <w:right w:val="single" w:sz="4" w:space="0" w:color="auto"/>
            </w:tcBorders>
            <w:vAlign w:val="center"/>
          </w:tcPr>
          <w:p>
            <w:pPr>
              <w:pStyle w:val="style0"/>
              <w:jc w:val="both"/>
              <w:contextualSpacing/>
              <w:rPr>
                <w:rFonts w:ascii="Times New Roman" w:cs="Times New Roman" w:hAnsi="Times New Roman"/>
                <w:sz w:val="24"/>
                <w:szCs w:val="24"/>
              </w:rPr>
            </w:pPr>
            <w:r>
              <w:rPr>
                <w:rFonts w:ascii="Times New Roman" w:cs="Times New Roman" w:hAnsi="Times New Roman"/>
                <w:i/>
                <w:iCs/>
                <w:sz w:val="24"/>
                <w:szCs w:val="24"/>
              </w:rPr>
              <w:t>Skor Favorable</w:t>
            </w:r>
            <w:r>
              <w:rPr>
                <w:rFonts w:ascii="Times New Roman" w:cs="Times New Roman" w:hAnsi="Times New Roman"/>
                <w:sz w:val="24"/>
                <w:szCs w:val="24"/>
              </w:rPr>
              <w:t xml:space="preserve"> : </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sangat setuju : 4</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setuju : 3</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tidak setuju : 2</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sangat tidak setuju : 1</w:t>
            </w:r>
          </w:p>
          <w:p>
            <w:pPr>
              <w:pStyle w:val="style0"/>
              <w:jc w:val="both"/>
              <w:contextualSpacing/>
              <w:rPr>
                <w:rFonts w:ascii="Times New Roman" w:cs="Times New Roman" w:hAnsi="Times New Roman"/>
                <w:sz w:val="24"/>
                <w:szCs w:val="24"/>
              </w:rPr>
            </w:pPr>
          </w:p>
          <w:p>
            <w:pPr>
              <w:pStyle w:val="style0"/>
              <w:jc w:val="both"/>
              <w:contextualSpacing/>
              <w:rPr>
                <w:rFonts w:ascii="Times New Roman" w:cs="Times New Roman" w:hAnsi="Times New Roman"/>
                <w:sz w:val="24"/>
                <w:szCs w:val="24"/>
              </w:rPr>
            </w:pPr>
            <w:r>
              <w:rPr>
                <w:rFonts w:ascii="Times New Roman" w:cs="Times New Roman" w:hAnsi="Times New Roman"/>
                <w:i/>
                <w:iCs/>
                <w:sz w:val="24"/>
                <w:szCs w:val="24"/>
              </w:rPr>
              <w:t>Skor Unfavorable</w:t>
            </w:r>
            <w:r>
              <w:rPr>
                <w:rFonts w:ascii="Times New Roman" w:cs="Times New Roman" w:hAnsi="Times New Roman"/>
                <w:sz w:val="24"/>
                <w:szCs w:val="24"/>
              </w:rPr>
              <w:t xml:space="preserve"> : </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sangat setuju : 1</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setuju : 2</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tidak setuju : 3</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sangat tidak setuju : 4</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 xml:space="preserve">interpretasi hasil : </w:t>
            </w:r>
          </w:p>
          <w:p>
            <w:pPr>
              <w:pStyle w:val="style0"/>
              <w:tabs>
                <w:tab w:val="left" w:leader="none" w:pos="709"/>
              </w:tabs>
              <w:jc w:val="both"/>
              <w:contextualSpacing/>
              <w:rPr>
                <w:rFonts w:ascii="Times New Roman" w:cs="Times New Roman" w:hAnsi="Times New Roman"/>
                <w:sz w:val="24"/>
                <w:szCs w:val="24"/>
                <w:lang w:val="en-ID"/>
              </w:rPr>
            </w:pPr>
            <w:r>
              <w:rPr>
                <w:rFonts w:ascii="Times New Roman" w:cs="Times New Roman" w:hAnsi="Times New Roman"/>
                <w:sz w:val="24"/>
                <w:szCs w:val="24"/>
                <w:lang w:val="en-ID"/>
              </w:rPr>
              <w:t xml:space="preserve">Pengetahuan baik : </w:t>
            </w:r>
            <w:r>
              <w:rPr>
                <w:rFonts w:ascii="Times New Roman" w:cs="Times New Roman" w:hAnsi="Times New Roman"/>
                <w:sz w:val="24"/>
                <w:szCs w:val="24"/>
                <w:u w:val="single"/>
                <w:lang w:val="en-ID"/>
              </w:rPr>
              <w:t>&gt;</w:t>
            </w:r>
            <w:r>
              <w:rPr>
                <w:rFonts w:ascii="Times New Roman" w:cs="Times New Roman" w:hAnsi="Times New Roman"/>
                <w:sz w:val="24"/>
                <w:szCs w:val="24"/>
                <w:lang w:val="en-ID"/>
              </w:rPr>
              <w:t xml:space="preserve"> 75%</w:t>
            </w:r>
          </w:p>
          <w:p>
            <w:pPr>
              <w:pStyle w:val="style0"/>
              <w:tabs>
                <w:tab w:val="left" w:leader="none" w:pos="709"/>
              </w:tabs>
              <w:jc w:val="both"/>
              <w:contextualSpacing/>
              <w:rPr>
                <w:rFonts w:ascii="Times New Roman" w:cs="Times New Roman" w:hAnsi="Times New Roman"/>
                <w:sz w:val="24"/>
                <w:szCs w:val="24"/>
                <w:lang w:val="en-ID"/>
              </w:rPr>
            </w:pPr>
            <w:r>
              <w:rPr>
                <w:rFonts w:ascii="Times New Roman" w:cs="Times New Roman" w:hAnsi="Times New Roman"/>
                <w:sz w:val="24"/>
                <w:szCs w:val="24"/>
                <w:lang w:val="en-ID"/>
              </w:rPr>
              <w:t>Pengetahuan kurang : &lt; 55%</w:t>
            </w:r>
          </w:p>
          <w:p>
            <w:pPr>
              <w:pStyle w:val="style0"/>
              <w:jc w:val="center"/>
              <w:contextualSpacing/>
              <w:rPr>
                <w:rFonts w:ascii="Times New Roman" w:cs="Times New Roman" w:hAnsi="Times New Roman"/>
                <w:b/>
                <w:bCs/>
                <w:sz w:val="24"/>
                <w:szCs w:val="24"/>
              </w:rPr>
            </w:pPr>
          </w:p>
        </w:tc>
      </w:tr>
      <w:tr>
        <w:tblPrEx/>
        <w:trPr>
          <w:jc w:val="center"/>
        </w:trPr>
        <w:tc>
          <w:tcPr>
            <w:tcW w:w="840" w:type="dxa"/>
            <w:tcBorders>
              <w:top w:val="single" w:sz="4" w:space="0" w:color="auto"/>
              <w:left w:val="single" w:sz="4" w:space="0" w:color="auto"/>
              <w:bottom w:val="single" w:sz="4" w:space="0" w:color="auto"/>
              <w:right w:val="single" w:sz="4" w:space="0" w:color="auto"/>
            </w:tcBorders>
            <w:hideMark/>
          </w:tcPr>
          <w:p>
            <w:pPr>
              <w:pStyle w:val="style0"/>
              <w:ind w:left="169"/>
              <w:jc w:val="both"/>
              <w:contextualSpacing/>
              <w:rPr>
                <w:rFonts w:ascii="Times New Roman" w:cs="Times New Roman" w:hAnsi="Times New Roman"/>
                <w:sz w:val="24"/>
                <w:szCs w:val="24"/>
              </w:rPr>
            </w:pPr>
            <w:r>
              <w:rPr>
                <w:rFonts w:ascii="Times New Roman" w:cs="Times New Roman" w:hAnsi="Times New Roman"/>
                <w:sz w:val="24"/>
                <w:szCs w:val="24"/>
              </w:rPr>
              <w:t xml:space="preserve">2. </w:t>
            </w:r>
          </w:p>
        </w:tc>
        <w:tc>
          <w:tcPr>
            <w:tcW w:w="2416" w:type="dxa"/>
            <w:tcBorders>
              <w:top w:val="single" w:sz="4" w:space="0" w:color="auto"/>
              <w:left w:val="single" w:sz="4" w:space="0" w:color="auto"/>
              <w:bottom w:val="single" w:sz="4" w:space="0" w:color="auto"/>
              <w:right w:val="single" w:sz="4" w:space="0" w:color="auto"/>
            </w:tcBorders>
            <w:hideMark/>
          </w:tcPr>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Tingkat Pengetahuan tentang menjaga kebersihan genitalia</w:t>
            </w:r>
          </w:p>
        </w:tc>
        <w:tc>
          <w:tcPr>
            <w:tcW w:w="2557" w:type="dxa"/>
            <w:tcBorders>
              <w:top w:val="single" w:sz="4" w:space="0" w:color="auto"/>
              <w:left w:val="single" w:sz="4" w:space="0" w:color="auto"/>
              <w:bottom w:val="single" w:sz="4" w:space="0" w:color="auto"/>
              <w:right w:val="single" w:sz="4" w:space="0" w:color="auto"/>
            </w:tcBorders>
            <w:hideMark/>
          </w:tcPr>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segala sesuatu yang diketahui dan dipahami tentang menjaga dan merawat kebersihan genitalia</w:t>
            </w:r>
          </w:p>
        </w:tc>
        <w:tc>
          <w:tcPr>
            <w:tcW w:w="3685" w:type="dxa"/>
            <w:tcBorders>
              <w:top w:val="single" w:sz="4" w:space="0" w:color="auto"/>
              <w:left w:val="single" w:sz="4" w:space="0" w:color="auto"/>
              <w:bottom w:val="single" w:sz="4" w:space="0" w:color="auto"/>
              <w:right w:val="single" w:sz="4" w:space="0" w:color="auto"/>
            </w:tcBorders>
            <w:hideMark/>
          </w:tcPr>
          <w:p>
            <w:pPr>
              <w:pStyle w:val="style0"/>
              <w:numPr>
                <w:ilvl w:val="0"/>
                <w:numId w:val="37"/>
              </w:numPr>
              <w:ind w:left="720"/>
              <w:jc w:val="both"/>
              <w:contextualSpacing/>
              <w:rPr>
                <w:rFonts w:ascii="Times New Roman" w:cs="Times New Roman" w:hAnsi="Times New Roman"/>
                <w:sz w:val="24"/>
                <w:szCs w:val="24"/>
              </w:rPr>
            </w:pPr>
            <w:r>
              <w:rPr>
                <w:rFonts w:ascii="Times New Roman" w:cs="Times New Roman" w:hAnsi="Times New Roman"/>
                <w:sz w:val="24"/>
                <w:szCs w:val="24"/>
              </w:rPr>
              <w:t xml:space="preserve">Definisi merawat area genitalia </w:t>
            </w:r>
          </w:p>
          <w:p>
            <w:pPr>
              <w:pStyle w:val="style0"/>
              <w:numPr>
                <w:ilvl w:val="0"/>
                <w:numId w:val="37"/>
              </w:numPr>
              <w:ind w:left="720"/>
              <w:jc w:val="both"/>
              <w:contextualSpacing/>
              <w:rPr>
                <w:rFonts w:ascii="Times New Roman" w:cs="Times New Roman" w:hAnsi="Times New Roman"/>
                <w:sz w:val="24"/>
                <w:szCs w:val="24"/>
              </w:rPr>
            </w:pPr>
            <w:r>
              <w:rPr>
                <w:rFonts w:ascii="Times New Roman" w:cs="Times New Roman" w:hAnsi="Times New Roman"/>
                <w:sz w:val="24"/>
                <w:szCs w:val="24"/>
              </w:rPr>
              <w:t xml:space="preserve">Tujuan merawat area genitalia </w:t>
            </w:r>
          </w:p>
          <w:p>
            <w:pPr>
              <w:pStyle w:val="style0"/>
              <w:numPr>
                <w:ilvl w:val="0"/>
                <w:numId w:val="37"/>
              </w:numPr>
              <w:ind w:left="720"/>
              <w:jc w:val="both"/>
              <w:contextualSpacing/>
              <w:rPr>
                <w:rFonts w:ascii="Times New Roman" w:cs="Times New Roman" w:hAnsi="Times New Roman"/>
                <w:sz w:val="24"/>
                <w:szCs w:val="24"/>
              </w:rPr>
            </w:pPr>
            <w:r>
              <w:rPr>
                <w:rFonts w:ascii="Times New Roman" w:cs="Times New Roman" w:hAnsi="Times New Roman"/>
                <w:sz w:val="24"/>
                <w:szCs w:val="24"/>
              </w:rPr>
              <w:t>Akibat tidak menjaga kebersihan area genitalia</w:t>
            </w:r>
          </w:p>
          <w:p>
            <w:pPr>
              <w:pStyle w:val="style0"/>
              <w:numPr>
                <w:ilvl w:val="0"/>
                <w:numId w:val="37"/>
              </w:numPr>
              <w:ind w:left="720"/>
              <w:jc w:val="both"/>
              <w:contextualSpacing/>
              <w:rPr>
                <w:rFonts w:ascii="Times New Roman" w:cs="Times New Roman" w:hAnsi="Times New Roman"/>
                <w:sz w:val="24"/>
                <w:szCs w:val="24"/>
              </w:rPr>
            </w:pPr>
            <w:r>
              <w:rPr>
                <w:rFonts w:ascii="Times New Roman" w:cs="Times New Roman" w:hAnsi="Times New Roman"/>
                <w:sz w:val="24"/>
                <w:szCs w:val="24"/>
              </w:rPr>
              <w:t xml:space="preserve">Manfaat dari menjaga kebershan area genitalia </w:t>
            </w:r>
          </w:p>
        </w:tc>
        <w:tc>
          <w:tcPr>
            <w:tcW w:w="1843" w:type="dxa"/>
            <w:tcBorders>
              <w:top w:val="single" w:sz="4" w:space="0" w:color="auto"/>
              <w:left w:val="single" w:sz="4" w:space="0" w:color="auto"/>
              <w:bottom w:val="single" w:sz="4" w:space="0" w:color="auto"/>
              <w:right w:val="single" w:sz="4" w:space="0" w:color="auto"/>
            </w:tcBorders>
            <w:hideMark/>
          </w:tcPr>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 xml:space="preserve">Kuesioner Tingkat Pengetahuan 12 item </w:t>
            </w:r>
          </w:p>
        </w:tc>
        <w:tc>
          <w:tcPr>
            <w:tcW w:w="1276" w:type="dxa"/>
            <w:tcBorders>
              <w:top w:val="single" w:sz="4" w:space="0" w:color="auto"/>
              <w:left w:val="single" w:sz="4" w:space="0" w:color="auto"/>
              <w:bottom w:val="single" w:sz="4" w:space="0" w:color="auto"/>
              <w:right w:val="single" w:sz="4" w:space="0" w:color="auto"/>
            </w:tcBorders>
            <w:hideMark/>
          </w:tcPr>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 xml:space="preserve">Ordinal </w:t>
            </w:r>
          </w:p>
        </w:tc>
        <w:tc>
          <w:tcPr>
            <w:tcW w:w="3118" w:type="dxa"/>
            <w:tcBorders>
              <w:top w:val="single" w:sz="4" w:space="0" w:color="auto"/>
              <w:left w:val="single" w:sz="4" w:space="0" w:color="auto"/>
              <w:bottom w:val="single" w:sz="4" w:space="0" w:color="auto"/>
              <w:right w:val="single" w:sz="4" w:space="0" w:color="auto"/>
            </w:tcBorders>
          </w:tcPr>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Jawaban benar skor = 1</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Jawaban slah skor = 0</w:t>
            </w:r>
          </w:p>
          <w:p>
            <w:pPr>
              <w:pStyle w:val="style0"/>
              <w:jc w:val="both"/>
              <w:contextualSpacing/>
              <w:rPr>
                <w:rFonts w:ascii="Times New Roman" w:cs="Times New Roman" w:hAnsi="Times New Roman"/>
                <w:sz w:val="24"/>
                <w:szCs w:val="24"/>
              </w:rPr>
            </w:pP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 xml:space="preserve">Interpretasi hasil : </w:t>
            </w:r>
          </w:p>
          <w:p>
            <w:pPr>
              <w:pStyle w:val="style0"/>
              <w:numPr>
                <w:ilvl w:val="0"/>
                <w:numId w:val="38"/>
              </w:numPr>
              <w:jc w:val="both"/>
              <w:contextualSpacing/>
              <w:rPr>
                <w:rFonts w:ascii="Times New Roman" w:cs="Times New Roman" w:hAnsi="Times New Roman"/>
                <w:sz w:val="24"/>
                <w:szCs w:val="24"/>
              </w:rPr>
            </w:pPr>
            <w:r>
              <w:rPr>
                <w:rFonts w:ascii="Times New Roman" w:cs="Times New Roman" w:hAnsi="Times New Roman"/>
                <w:sz w:val="24"/>
                <w:szCs w:val="24"/>
              </w:rPr>
              <w:t>Baik ≥ 75%</w:t>
            </w:r>
          </w:p>
          <w:p>
            <w:pPr>
              <w:pStyle w:val="style0"/>
              <w:numPr>
                <w:ilvl w:val="0"/>
                <w:numId w:val="38"/>
              </w:numPr>
              <w:jc w:val="both"/>
              <w:contextualSpacing/>
              <w:rPr>
                <w:rFonts w:ascii="Times New Roman" w:cs="Times New Roman" w:hAnsi="Times New Roman"/>
                <w:sz w:val="24"/>
                <w:szCs w:val="24"/>
              </w:rPr>
            </w:pPr>
            <w:r>
              <w:rPr>
                <w:rFonts w:ascii="Times New Roman" w:cs="Times New Roman" w:hAnsi="Times New Roman"/>
                <w:sz w:val="24"/>
                <w:szCs w:val="24"/>
              </w:rPr>
              <w:t>Cukup 56-74%</w:t>
            </w:r>
          </w:p>
          <w:p>
            <w:pPr>
              <w:pStyle w:val="style0"/>
              <w:numPr>
                <w:ilvl w:val="0"/>
                <w:numId w:val="38"/>
              </w:numPr>
              <w:jc w:val="both"/>
              <w:contextualSpacing/>
              <w:rPr>
                <w:rFonts w:ascii="Times New Roman" w:cs="Times New Roman" w:hAnsi="Times New Roman"/>
                <w:sz w:val="24"/>
                <w:szCs w:val="24"/>
              </w:rPr>
            </w:pPr>
            <w:r>
              <w:rPr>
                <w:rFonts w:ascii="Times New Roman" w:cs="Times New Roman" w:hAnsi="Times New Roman"/>
                <w:sz w:val="24"/>
                <w:szCs w:val="24"/>
              </w:rPr>
              <w:t>Kurang &lt;59%</w:t>
            </w:r>
          </w:p>
        </w:tc>
      </w:tr>
      <w:tr>
        <w:tblPrEx/>
        <w:trPr>
          <w:jc w:val="center"/>
        </w:trPr>
        <w:tc>
          <w:tcPr>
            <w:tcW w:w="840" w:type="dxa"/>
            <w:tcBorders>
              <w:top w:val="single" w:sz="4" w:space="0" w:color="auto"/>
              <w:left w:val="single" w:sz="4" w:space="0" w:color="auto"/>
              <w:bottom w:val="single" w:sz="4" w:space="0" w:color="auto"/>
              <w:right w:val="single" w:sz="4" w:space="0" w:color="auto"/>
            </w:tcBorders>
            <w:hideMark/>
          </w:tcPr>
          <w:p>
            <w:pPr>
              <w:pStyle w:val="style0"/>
              <w:ind w:left="323" w:right="-38"/>
              <w:jc w:val="both"/>
              <w:contextualSpacing/>
              <w:rPr>
                <w:rFonts w:ascii="Times New Roman" w:cs="Times New Roman" w:hAnsi="Times New Roman"/>
                <w:sz w:val="24"/>
                <w:szCs w:val="24"/>
              </w:rPr>
            </w:pPr>
            <w:r>
              <w:rPr>
                <w:rFonts w:ascii="Times New Roman" w:cs="Times New Roman" w:hAnsi="Times New Roman"/>
                <w:sz w:val="24"/>
                <w:szCs w:val="24"/>
              </w:rPr>
              <w:t xml:space="preserve">3. </w:t>
            </w:r>
          </w:p>
        </w:tc>
        <w:tc>
          <w:tcPr>
            <w:tcW w:w="2416" w:type="dxa"/>
            <w:tcBorders>
              <w:top w:val="single" w:sz="4" w:space="0" w:color="auto"/>
              <w:left w:val="single" w:sz="4" w:space="0" w:color="auto"/>
              <w:bottom w:val="single" w:sz="4" w:space="0" w:color="auto"/>
              <w:right w:val="single" w:sz="4" w:space="0" w:color="auto"/>
            </w:tcBorders>
            <w:hideMark/>
          </w:tcPr>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Sikap terkait  menjaga kebersihan genitalia</w:t>
            </w:r>
          </w:p>
        </w:tc>
        <w:tc>
          <w:tcPr>
            <w:tcW w:w="2557" w:type="dxa"/>
            <w:tcBorders>
              <w:top w:val="single" w:sz="4" w:space="0" w:color="auto"/>
              <w:left w:val="single" w:sz="4" w:space="0" w:color="auto"/>
              <w:bottom w:val="single" w:sz="4" w:space="0" w:color="auto"/>
              <w:right w:val="single" w:sz="4" w:space="0" w:color="auto"/>
            </w:tcBorders>
            <w:hideMark/>
          </w:tcPr>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 xml:space="preserve">segala sesuatu yang dilakukan remaja guna menjaga kebersihan genitalia </w:t>
            </w:r>
          </w:p>
        </w:tc>
        <w:tc>
          <w:tcPr>
            <w:tcW w:w="3685" w:type="dxa"/>
            <w:tcBorders>
              <w:top w:val="single" w:sz="4" w:space="0" w:color="auto"/>
              <w:left w:val="single" w:sz="4" w:space="0" w:color="auto"/>
              <w:bottom w:val="single" w:sz="4" w:space="0" w:color="auto"/>
              <w:right w:val="single" w:sz="4" w:space="0" w:color="auto"/>
            </w:tcBorders>
            <w:hideMark/>
          </w:tcPr>
          <w:p>
            <w:pPr>
              <w:pStyle w:val="style0"/>
              <w:numPr>
                <w:ilvl w:val="0"/>
                <w:numId w:val="39"/>
              </w:numPr>
              <w:jc w:val="both"/>
              <w:contextualSpacing/>
              <w:rPr>
                <w:rFonts w:ascii="Times New Roman" w:cs="Times New Roman" w:hAnsi="Times New Roman"/>
                <w:sz w:val="24"/>
                <w:szCs w:val="24"/>
              </w:rPr>
            </w:pPr>
            <w:r>
              <w:rPr>
                <w:rFonts w:ascii="Times New Roman" w:cs="Times New Roman" w:hAnsi="Times New Roman"/>
                <w:sz w:val="24"/>
                <w:szCs w:val="24"/>
              </w:rPr>
              <w:t xml:space="preserve">Cara merawat kebersihan pada area genitalia </w:t>
            </w:r>
          </w:p>
          <w:p>
            <w:pPr>
              <w:pStyle w:val="style0"/>
              <w:numPr>
                <w:ilvl w:val="0"/>
                <w:numId w:val="39"/>
              </w:numPr>
              <w:jc w:val="both"/>
              <w:contextualSpacing/>
              <w:rPr>
                <w:rFonts w:ascii="Times New Roman" w:cs="Times New Roman" w:hAnsi="Times New Roman"/>
                <w:sz w:val="24"/>
                <w:szCs w:val="24"/>
              </w:rPr>
            </w:pPr>
            <w:r>
              <w:rPr>
                <w:rFonts w:ascii="Times New Roman" w:cs="Times New Roman" w:hAnsi="Times New Roman"/>
                <w:sz w:val="24"/>
                <w:szCs w:val="24"/>
              </w:rPr>
              <w:t xml:space="preserve">Cara membersihkan area genitalia </w:t>
            </w:r>
          </w:p>
          <w:p>
            <w:pPr>
              <w:pStyle w:val="style0"/>
              <w:numPr>
                <w:ilvl w:val="0"/>
                <w:numId w:val="39"/>
              </w:numPr>
              <w:jc w:val="both"/>
              <w:contextualSpacing/>
              <w:rPr>
                <w:rFonts w:ascii="Times New Roman" w:cs="Times New Roman" w:hAnsi="Times New Roman"/>
                <w:sz w:val="24"/>
                <w:szCs w:val="24"/>
              </w:rPr>
            </w:pPr>
            <w:r>
              <w:rPr>
                <w:rFonts w:ascii="Times New Roman" w:cs="Times New Roman" w:hAnsi="Times New Roman"/>
                <w:sz w:val="24"/>
                <w:szCs w:val="24"/>
              </w:rPr>
              <w:t xml:space="preserve">Cara mencegah terjadinya penyakit pada area genitalia </w:t>
            </w:r>
          </w:p>
          <w:p>
            <w:pPr>
              <w:pStyle w:val="style0"/>
              <w:numPr>
                <w:ilvl w:val="0"/>
                <w:numId w:val="39"/>
              </w:numPr>
              <w:jc w:val="both"/>
              <w:contextualSpacing/>
              <w:rPr>
                <w:rFonts w:ascii="Times New Roman" w:cs="Times New Roman" w:hAnsi="Times New Roman"/>
                <w:sz w:val="24"/>
                <w:szCs w:val="24"/>
              </w:rPr>
            </w:pPr>
            <w:r>
              <w:rPr>
                <w:rFonts w:ascii="Times New Roman" w:cs="Times New Roman" w:hAnsi="Times New Roman"/>
                <w:sz w:val="24"/>
                <w:szCs w:val="24"/>
              </w:rPr>
              <w:t xml:space="preserve">Faktor-faktor yang dapat menyebabkan penyakit pada area genitalia </w:t>
            </w:r>
          </w:p>
        </w:tc>
        <w:tc>
          <w:tcPr>
            <w:tcW w:w="1843" w:type="dxa"/>
            <w:tcBorders>
              <w:top w:val="single" w:sz="4" w:space="0" w:color="auto"/>
              <w:left w:val="single" w:sz="4" w:space="0" w:color="auto"/>
              <w:bottom w:val="single" w:sz="4" w:space="0" w:color="auto"/>
              <w:right w:val="single" w:sz="4" w:space="0" w:color="auto"/>
            </w:tcBorders>
            <w:hideMark/>
          </w:tcPr>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 xml:space="preserve">Kuesioner Sikap 12 item </w:t>
            </w:r>
          </w:p>
        </w:tc>
        <w:tc>
          <w:tcPr>
            <w:tcW w:w="1276" w:type="dxa"/>
            <w:tcBorders>
              <w:top w:val="single" w:sz="4" w:space="0" w:color="auto"/>
              <w:left w:val="single" w:sz="4" w:space="0" w:color="auto"/>
              <w:bottom w:val="single" w:sz="4" w:space="0" w:color="auto"/>
              <w:right w:val="single" w:sz="4" w:space="0" w:color="auto"/>
            </w:tcBorders>
            <w:hideMark/>
          </w:tcPr>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 xml:space="preserve">Ordinal </w:t>
            </w:r>
          </w:p>
        </w:tc>
        <w:tc>
          <w:tcPr>
            <w:tcW w:w="3118" w:type="dxa"/>
            <w:tcBorders>
              <w:top w:val="single" w:sz="4" w:space="0" w:color="auto"/>
              <w:left w:val="single" w:sz="4" w:space="0" w:color="auto"/>
              <w:bottom w:val="single" w:sz="4" w:space="0" w:color="auto"/>
              <w:right w:val="single" w:sz="4" w:space="0" w:color="auto"/>
            </w:tcBorders>
          </w:tcPr>
          <w:p>
            <w:pPr>
              <w:pStyle w:val="style0"/>
              <w:jc w:val="both"/>
              <w:contextualSpacing/>
              <w:rPr>
                <w:rFonts w:ascii="Times New Roman" w:cs="Times New Roman" w:hAnsi="Times New Roman"/>
                <w:sz w:val="24"/>
                <w:szCs w:val="24"/>
              </w:rPr>
            </w:pPr>
            <w:r>
              <w:rPr>
                <w:rFonts w:ascii="Times New Roman" w:cs="Times New Roman" w:hAnsi="Times New Roman"/>
                <w:i/>
                <w:iCs/>
                <w:sz w:val="24"/>
                <w:szCs w:val="24"/>
              </w:rPr>
              <w:t>Skor Favorable</w:t>
            </w:r>
            <w:r>
              <w:rPr>
                <w:rFonts w:ascii="Times New Roman" w:cs="Times New Roman" w:hAnsi="Times New Roman"/>
                <w:sz w:val="24"/>
                <w:szCs w:val="24"/>
              </w:rPr>
              <w:t xml:space="preserve"> : </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sangat setuju : 4</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setuju : 3</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tidak setuju : 2</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sangat tidak setuju : 1</w:t>
            </w:r>
          </w:p>
          <w:p>
            <w:pPr>
              <w:pStyle w:val="style0"/>
              <w:jc w:val="both"/>
              <w:contextualSpacing/>
              <w:rPr>
                <w:rFonts w:ascii="Times New Roman" w:cs="Times New Roman" w:hAnsi="Times New Roman"/>
                <w:sz w:val="24"/>
                <w:szCs w:val="24"/>
              </w:rPr>
            </w:pPr>
          </w:p>
          <w:p>
            <w:pPr>
              <w:pStyle w:val="style0"/>
              <w:jc w:val="both"/>
              <w:contextualSpacing/>
              <w:rPr>
                <w:rFonts w:ascii="Times New Roman" w:cs="Times New Roman" w:hAnsi="Times New Roman"/>
                <w:sz w:val="24"/>
                <w:szCs w:val="24"/>
              </w:rPr>
            </w:pPr>
            <w:r>
              <w:rPr>
                <w:rFonts w:ascii="Times New Roman" w:cs="Times New Roman" w:hAnsi="Times New Roman"/>
                <w:i/>
                <w:iCs/>
                <w:sz w:val="24"/>
                <w:szCs w:val="24"/>
              </w:rPr>
              <w:t>Skor Unfavorable</w:t>
            </w:r>
            <w:r>
              <w:rPr>
                <w:rFonts w:ascii="Times New Roman" w:cs="Times New Roman" w:hAnsi="Times New Roman"/>
                <w:sz w:val="24"/>
                <w:szCs w:val="24"/>
              </w:rPr>
              <w:t xml:space="preserve"> : </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sangat setuju : 1</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setuju : 2</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tidak setuju : 3</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sangat tidak setuju : 4</w:t>
            </w:r>
          </w:p>
          <w:p>
            <w:pPr>
              <w:pStyle w:val="style0"/>
              <w:jc w:val="both"/>
              <w:contextualSpacing/>
              <w:rPr>
                <w:rFonts w:ascii="Times New Roman" w:cs="Times New Roman" w:hAnsi="Times New Roman"/>
                <w:sz w:val="24"/>
                <w:szCs w:val="24"/>
              </w:rPr>
            </w:pPr>
            <w:r>
              <w:rPr>
                <w:rFonts w:ascii="Times New Roman" w:cs="Times New Roman" w:hAnsi="Times New Roman"/>
                <w:sz w:val="24"/>
                <w:szCs w:val="24"/>
              </w:rPr>
              <w:t xml:space="preserve">interpretasi hasil : </w:t>
            </w:r>
          </w:p>
          <w:p>
            <w:pPr>
              <w:pStyle w:val="style0"/>
              <w:tabs>
                <w:tab w:val="left" w:leader="none" w:pos="709"/>
              </w:tabs>
              <w:jc w:val="both"/>
              <w:contextualSpacing/>
              <w:rPr>
                <w:rFonts w:ascii="Times New Roman" w:cs="Times New Roman" w:hAnsi="Times New Roman"/>
                <w:sz w:val="24"/>
                <w:szCs w:val="24"/>
              </w:rPr>
            </w:pPr>
            <w:r>
              <w:rPr>
                <w:rFonts w:ascii="Times New Roman" w:cs="Times New Roman" w:hAnsi="Times New Roman"/>
                <w:sz w:val="24"/>
                <w:szCs w:val="24"/>
              </w:rPr>
              <w:t>Sikap negatif : 0-15,6</w:t>
            </w:r>
          </w:p>
          <w:p>
            <w:pPr>
              <w:pStyle w:val="style0"/>
              <w:tabs>
                <w:tab w:val="left" w:leader="none" w:pos="709"/>
              </w:tabs>
              <w:jc w:val="both"/>
              <w:contextualSpacing/>
              <w:rPr>
                <w:rFonts w:ascii="Times New Roman" w:cs="Times New Roman" w:hAnsi="Times New Roman"/>
                <w:sz w:val="24"/>
                <w:szCs w:val="24"/>
              </w:rPr>
            </w:pPr>
            <w:r>
              <w:rPr>
                <w:rFonts w:ascii="Times New Roman" w:cs="Times New Roman" w:hAnsi="Times New Roman"/>
                <w:sz w:val="24"/>
                <w:szCs w:val="24"/>
              </w:rPr>
              <w:t>Sikap positif : 15,6 – 19,2</w:t>
            </w:r>
          </w:p>
          <w:p>
            <w:pPr>
              <w:pStyle w:val="style0"/>
              <w:ind w:left="450"/>
              <w:jc w:val="both"/>
              <w:contextualSpacing/>
              <w:rPr>
                <w:rFonts w:ascii="Times New Roman" w:cs="Times New Roman" w:hAnsi="Times New Roman"/>
                <w:sz w:val="24"/>
                <w:szCs w:val="24"/>
              </w:rPr>
            </w:pPr>
          </w:p>
        </w:tc>
      </w:tr>
    </w:tbl>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br w:type="page"/>
      </w:r>
    </w:p>
    <w:p>
      <w:pPr>
        <w:pStyle w:val="style0"/>
        <w:spacing w:after="0" w:lineRule="auto" w:line="480"/>
        <w:rPr>
          <w:rFonts w:ascii="Times New Roman" w:cs="Times New Roman" w:hAnsi="Times New Roman"/>
          <w:sz w:val="24"/>
          <w:szCs w:val="24"/>
        </w:rPr>
        <w:sectPr>
          <w:pgSz w:w="16838" w:h="11906" w:orient="landscape"/>
          <w:pgMar w:top="1701" w:right="1701" w:bottom="1134" w:left="1701" w:header="1134" w:footer="567" w:gutter="0"/>
          <w:cols w:space="720"/>
        </w:sectPr>
      </w:pP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4.7</w:t>
      </w:r>
      <w:r>
        <w:rPr>
          <w:rFonts w:ascii="Times New Roman" w:cs="Times New Roman" w:hAnsi="Times New Roman"/>
          <w:b/>
          <w:bCs/>
          <w:sz w:val="24"/>
          <w:szCs w:val="24"/>
        </w:rPr>
        <w:tab/>
      </w:r>
      <w:r>
        <w:rPr>
          <w:rFonts w:ascii="Times New Roman" w:cs="Times New Roman" w:hAnsi="Times New Roman"/>
          <w:b/>
          <w:bCs/>
          <w:sz w:val="24"/>
          <w:szCs w:val="24"/>
        </w:rPr>
        <w:t xml:space="preserve">Pengumpulan, Pengolahan, Dan Analisis Data </w:t>
      </w:r>
    </w:p>
    <w:p>
      <w:pPr>
        <w:pStyle w:val="style0"/>
        <w:spacing w:lineRule="auto" w:line="480"/>
        <w:jc w:val="both"/>
        <w:contextualSpacing/>
        <w:rPr>
          <w:rFonts w:ascii="Times New Roman" w:cs="Times New Roman" w:hAnsi="Times New Roman"/>
          <w:b/>
          <w:bCs/>
          <w:sz w:val="24"/>
          <w:szCs w:val="24"/>
          <w:lang w:val="en-ID"/>
        </w:rPr>
      </w:pPr>
      <w:r>
        <w:rPr>
          <w:rFonts w:ascii="Times New Roman" w:cs="Times New Roman" w:hAnsi="Times New Roman"/>
          <w:b/>
          <w:bCs/>
          <w:sz w:val="24"/>
          <w:szCs w:val="24"/>
        </w:rPr>
        <w:t>4.7.1</w:t>
      </w:r>
      <w:r>
        <w:rPr>
          <w:rFonts w:ascii="Times New Roman" w:cs="Times New Roman" w:hAnsi="Times New Roman"/>
          <w:b/>
          <w:bCs/>
          <w:sz w:val="24"/>
          <w:szCs w:val="24"/>
        </w:rPr>
        <w:tab/>
      </w:r>
      <w:r>
        <w:rPr>
          <w:rFonts w:ascii="Times New Roman" w:cs="Times New Roman" w:hAnsi="Times New Roman"/>
          <w:b/>
          <w:bCs/>
          <w:sz w:val="24"/>
          <w:szCs w:val="24"/>
        </w:rPr>
        <w:t>Pe</w:t>
      </w:r>
      <w:r>
        <w:rPr>
          <w:rFonts w:ascii="Times New Roman" w:cs="Times New Roman" w:hAnsi="Times New Roman"/>
          <w:b/>
          <w:bCs/>
          <w:sz w:val="24"/>
          <w:szCs w:val="24"/>
          <w:lang w:val="en-ID"/>
        </w:rPr>
        <w:t>n</w:t>
      </w:r>
      <w:r>
        <w:rPr>
          <w:rFonts w:ascii="Times New Roman" w:cs="Times New Roman" w:hAnsi="Times New Roman"/>
          <w:b/>
          <w:bCs/>
          <w:sz w:val="24"/>
          <w:szCs w:val="24"/>
        </w:rPr>
        <w:t xml:space="preserve">gumpulan Data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lang w:val="en-ID"/>
        </w:rPr>
        <w:tab/>
      </w:r>
      <w:r>
        <w:rPr>
          <w:rFonts w:ascii="Times New Roman" w:cs="Times New Roman" w:hAnsi="Times New Roman"/>
          <w:sz w:val="24"/>
          <w:szCs w:val="24"/>
        </w:rPr>
        <w:t xml:space="preserve">Instrumen yang digunakan dalam penelitian ini adalah kuesioner tingkat pengetahuan dan sikap menjaga kebersihan area genitalia yang telah dilakukan uji validitas dan reabilitasnya. </w:t>
      </w:r>
    </w:p>
    <w:p>
      <w:pPr>
        <w:pStyle w:val="style0"/>
        <w:numPr>
          <w:ilvl w:val="0"/>
          <w:numId w:val="40"/>
        </w:numPr>
        <w:spacing w:after="0" w:lineRule="auto" w:line="480"/>
        <w:ind w:hanging="720"/>
        <w:jc w:val="both"/>
        <w:contextualSpacing/>
        <w:rPr>
          <w:rFonts w:ascii="Times New Roman" w:cs="Times New Roman" w:hAnsi="Times New Roman"/>
          <w:sz w:val="24"/>
          <w:szCs w:val="24"/>
        </w:rPr>
      </w:pPr>
      <w:r>
        <w:rPr>
          <w:rFonts w:ascii="Times New Roman" w:cs="Times New Roman" w:hAnsi="Times New Roman"/>
          <w:sz w:val="24"/>
          <w:szCs w:val="24"/>
        </w:rPr>
        <w:t xml:space="preserve">Kuesioner tingkat pengetahuan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lang w:val="en-ID"/>
        </w:rPr>
        <w:tab/>
      </w:r>
      <w:r>
        <w:rPr>
          <w:rFonts w:ascii="Times New Roman" w:cs="Times New Roman" w:hAnsi="Times New Roman"/>
          <w:sz w:val="24"/>
          <w:szCs w:val="24"/>
        </w:rPr>
        <w:t>Kuesioner tingkat pengetahuan memiliki 12 pertanyaan pilihan ganda a,b,c terkait pengetahuan tentang kebersihan area genitalia dengan pertanyaan benar mendapatkan skor 1 dan jika salah mendapatkan skor 0. Tipe pertanyaan positif dengan skala ordinal dengan interpretasi hasil pengetahuan baik ≥75%, pengetahuan cukup 56-74%, dan pengetahuan kurang &lt;55%.</w:t>
      </w:r>
    </w:p>
    <w:p>
      <w:pPr>
        <w:pStyle w:val="style0"/>
        <w:tabs>
          <w:tab w:val="left" w:leader="none" w:pos="3264"/>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Perhitungan skoring kuesioner menggunakan rumus: (Arikunto,2013)</w:t>
      </w:r>
    </w:p>
    <w:p>
      <w:pPr>
        <w:pStyle w:val="style0"/>
        <w:spacing w:after="0" w:lineRule="auto" w:line="480"/>
        <w:ind w:left="-630" w:firstLine="630"/>
        <w:jc w:val="both"/>
        <w:contextualSpacing/>
        <w:rPr>
          <w:rFonts w:ascii="Times New Roman" w:cs="Times New Roman" w:eastAsia="SimSun" w:hAnsi="Times New Roman"/>
          <w:sz w:val="24"/>
          <w:szCs w:val="24"/>
        </w:rPr>
      </w:pPr>
      <m:oMathPara>
        <m:oMath>
          <m:f>
            <m:fPr>
              <m:ctrlPr>
                <w:rPr>
                  <w:rFonts w:ascii="Cambria Math" w:cs="Times New Roman" w:hAnsi="Cambria Math"/>
                  <w:sz w:val="24"/>
                  <w:szCs w:val="24"/>
                </w:rPr>
              </m:ctrlPr>
            </m:fPr>
            <m:num>
              <m:r>
                <m:rPr>
                  <m:sty m:val="p"/>
                </m:rPr>
                <w:rPr>
                  <w:rFonts w:ascii="Cambria Math" w:cs="Times New Roman" w:hAnsi="Cambria Math"/>
                  <w:sz w:val="24"/>
                  <w:szCs w:val="24"/>
                </w:rPr>
                <m:t>Skor yang didapat</m:t>
              </m:r>
            </m:num>
            <m:den>
              <m:r>
                <w:rPr>
                  <w:rFonts w:ascii="Cambria Math" w:cs="Times New Roman" w:hAnsi="Cambria Math"/>
                  <w:sz w:val="24"/>
                  <w:szCs w:val="24"/>
                </w:rPr>
                <m:t>Skor total</m:t>
              </m:r>
            </m:den>
          </m:f>
          <m:r>
            <w:rPr>
              <w:rFonts w:ascii="Cambria Math" w:cs="Times New Roman" w:hAnsi="Cambria Math"/>
              <w:sz w:val="24"/>
              <w:szCs w:val="24"/>
            </w:rPr>
            <m:t>x100%</m:t>
          </m:r>
        </m:oMath>
      </m:oMathPara>
    </w:p>
    <w:p>
      <w:pPr>
        <w:pStyle w:val="style0"/>
        <w:tabs>
          <w:tab w:val="left" w:leader="none" w:pos="3264"/>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Tabel 4.3 kuesioner tingkat pengetahuan </w:t>
      </w:r>
    </w:p>
    <w:tbl>
      <w:tblPr>
        <w:tblStyle w:val="style154"/>
        <w:tblW w:w="0" w:type="auto"/>
        <w:jc w:val="center"/>
        <w:tblLook w:val="04A0" w:firstRow="1" w:lastRow="0" w:firstColumn="1" w:lastColumn="0" w:noHBand="0" w:noVBand="1"/>
      </w:tblPr>
      <w:tblGrid>
        <w:gridCol w:w="677"/>
        <w:gridCol w:w="4733"/>
        <w:gridCol w:w="2862"/>
      </w:tblGrid>
      <w:tr>
        <w:trPr>
          <w:trHeight w:val="567" w:hRule="atLeast"/>
          <w:jc w:val="center"/>
        </w:trPr>
        <w:tc>
          <w:tcPr>
            <w:tcW w:w="704"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No</w:t>
            </w:r>
          </w:p>
        </w:tc>
        <w:tc>
          <w:tcPr>
            <w:tcW w:w="5245"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Indikator</w:t>
            </w:r>
          </w:p>
        </w:tc>
        <w:tc>
          <w:tcPr>
            <w:tcW w:w="3067"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No. Pertanyaan</w:t>
            </w:r>
          </w:p>
        </w:tc>
      </w:tr>
      <w:tr>
        <w:tblPrEx/>
        <w:trPr>
          <w:trHeight w:val="567" w:hRule="atLeast"/>
          <w:jc w:val="center"/>
        </w:trPr>
        <w:tc>
          <w:tcPr>
            <w:tcW w:w="704"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jc w:val="center"/>
              <w:rPr>
                <w:rFonts w:ascii="Times New Roman" w:cs="Times New Roman" w:hAnsi="Times New Roman"/>
                <w:sz w:val="24"/>
                <w:szCs w:val="24"/>
                <w:lang w:val="en-ID"/>
              </w:rPr>
            </w:pPr>
            <w:r>
              <w:rPr>
                <w:rFonts w:ascii="Times New Roman" w:cs="Times New Roman" w:hAnsi="Times New Roman"/>
                <w:sz w:val="24"/>
                <w:szCs w:val="24"/>
                <w:lang w:val="en-ID"/>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spacing w:after="255"/>
              <w:jc w:val="both"/>
              <w:contextualSpacing/>
              <w:rPr>
                <w:rFonts w:ascii="Times New Roman" w:cs="Times New Roman" w:hAnsi="Times New Roman"/>
                <w:sz w:val="24"/>
                <w:szCs w:val="24"/>
              </w:rPr>
            </w:pPr>
            <w:r>
              <w:rPr>
                <w:rFonts w:ascii="Times New Roman" w:cs="Times New Roman" w:hAnsi="Times New Roman"/>
                <w:sz w:val="24"/>
                <w:szCs w:val="24"/>
              </w:rPr>
              <w:t>Definisi merawat area genitalia</w:t>
            </w:r>
          </w:p>
        </w:tc>
        <w:tc>
          <w:tcPr>
            <w:tcW w:w="3067"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1,2,3</w:t>
            </w:r>
          </w:p>
        </w:tc>
      </w:tr>
      <w:tr>
        <w:tblPrEx/>
        <w:trPr>
          <w:trHeight w:val="567" w:hRule="atLeast"/>
          <w:jc w:val="center"/>
        </w:trPr>
        <w:tc>
          <w:tcPr>
            <w:tcW w:w="704"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jc w:val="center"/>
              <w:rPr>
                <w:rFonts w:ascii="Times New Roman" w:cs="Times New Roman" w:hAnsi="Times New Roman"/>
                <w:sz w:val="24"/>
                <w:szCs w:val="24"/>
                <w:lang w:val="en-ID"/>
              </w:rPr>
            </w:pPr>
            <w:r>
              <w:rPr>
                <w:rFonts w:ascii="Times New Roman" w:cs="Times New Roman" w:hAnsi="Times New Roman"/>
                <w:sz w:val="24"/>
                <w:szCs w:val="24"/>
                <w:lang w:val="en-ID"/>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spacing w:after="255"/>
              <w:jc w:val="both"/>
              <w:contextualSpacing/>
              <w:rPr>
                <w:rFonts w:ascii="Times New Roman" w:cs="Times New Roman" w:hAnsi="Times New Roman"/>
                <w:sz w:val="24"/>
                <w:szCs w:val="24"/>
              </w:rPr>
            </w:pPr>
            <w:r>
              <w:rPr>
                <w:rFonts w:ascii="Times New Roman" w:cs="Times New Roman" w:hAnsi="Times New Roman"/>
                <w:sz w:val="24"/>
                <w:szCs w:val="24"/>
              </w:rPr>
              <w:t>Tujuan merawat area genitalia</w:t>
            </w:r>
          </w:p>
        </w:tc>
        <w:tc>
          <w:tcPr>
            <w:tcW w:w="3067"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4,8,11</w:t>
            </w:r>
          </w:p>
        </w:tc>
      </w:tr>
      <w:tr>
        <w:tblPrEx/>
        <w:trPr>
          <w:trHeight w:val="567" w:hRule="atLeast"/>
          <w:jc w:val="center"/>
        </w:trPr>
        <w:tc>
          <w:tcPr>
            <w:tcW w:w="704"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jc w:val="center"/>
              <w:rPr>
                <w:rFonts w:ascii="Times New Roman" w:cs="Times New Roman" w:hAnsi="Times New Roman"/>
                <w:sz w:val="24"/>
                <w:szCs w:val="24"/>
                <w:lang w:val="en-ID"/>
              </w:rPr>
            </w:pPr>
            <w:r>
              <w:rPr>
                <w:rFonts w:ascii="Times New Roman" w:cs="Times New Roman" w:hAnsi="Times New Roman"/>
                <w:sz w:val="24"/>
                <w:szCs w:val="24"/>
                <w:lang w:val="en-ID"/>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spacing w:after="255"/>
              <w:jc w:val="both"/>
              <w:contextualSpacing/>
              <w:rPr>
                <w:rFonts w:ascii="Times New Roman" w:cs="Times New Roman" w:hAnsi="Times New Roman"/>
                <w:sz w:val="24"/>
                <w:szCs w:val="24"/>
              </w:rPr>
            </w:pPr>
            <w:r>
              <w:rPr>
                <w:rFonts w:ascii="Times New Roman" w:cs="Times New Roman" w:hAnsi="Times New Roman"/>
                <w:sz w:val="24"/>
                <w:szCs w:val="24"/>
              </w:rPr>
              <w:t>Akibat tidak menjaga area genitalia</w:t>
            </w:r>
          </w:p>
        </w:tc>
        <w:tc>
          <w:tcPr>
            <w:tcW w:w="3067"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5,9,12</w:t>
            </w:r>
          </w:p>
        </w:tc>
      </w:tr>
      <w:tr>
        <w:tblPrEx/>
        <w:trPr>
          <w:trHeight w:val="567" w:hRule="atLeast"/>
          <w:jc w:val="center"/>
        </w:trPr>
        <w:tc>
          <w:tcPr>
            <w:tcW w:w="704"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jc w:val="center"/>
              <w:rPr>
                <w:rFonts w:ascii="Times New Roman" w:cs="Times New Roman" w:hAnsi="Times New Roman"/>
                <w:sz w:val="24"/>
                <w:szCs w:val="24"/>
                <w:lang w:val="en-ID"/>
              </w:rPr>
            </w:pPr>
            <w:r>
              <w:rPr>
                <w:rFonts w:ascii="Times New Roman" w:cs="Times New Roman" w:hAnsi="Times New Roman"/>
                <w:sz w:val="24"/>
                <w:szCs w:val="24"/>
                <w:lang w:val="en-ID"/>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spacing w:after="255"/>
              <w:jc w:val="both"/>
              <w:contextualSpacing/>
              <w:rPr>
                <w:rFonts w:ascii="Times New Roman" w:cs="Times New Roman" w:hAnsi="Times New Roman"/>
                <w:sz w:val="24"/>
                <w:szCs w:val="24"/>
              </w:rPr>
            </w:pPr>
            <w:r>
              <w:rPr>
                <w:rFonts w:ascii="Times New Roman" w:cs="Times New Roman" w:hAnsi="Times New Roman"/>
                <w:sz w:val="24"/>
                <w:szCs w:val="24"/>
              </w:rPr>
              <w:t>Manfaat merawat area genitalia</w:t>
            </w:r>
          </w:p>
        </w:tc>
        <w:tc>
          <w:tcPr>
            <w:tcW w:w="3067"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3264"/>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6,7,10</w:t>
            </w:r>
          </w:p>
        </w:tc>
      </w:tr>
    </w:tbl>
    <w:p>
      <w:pPr>
        <w:pStyle w:val="style0"/>
        <w:tabs>
          <w:tab w:val="left" w:leader="none" w:pos="3264"/>
        </w:tabs>
        <w:spacing w:lineRule="auto" w:line="480"/>
        <w:jc w:val="both"/>
        <w:contextualSpacing/>
        <w:rPr>
          <w:rFonts w:ascii="Times New Roman" w:cs="Times New Roman" w:hAnsi="Times New Roman"/>
          <w:sz w:val="24"/>
          <w:szCs w:val="24"/>
        </w:rPr>
      </w:pPr>
    </w:p>
    <w:p>
      <w:pPr>
        <w:pStyle w:val="style0"/>
        <w:tabs>
          <w:tab w:val="left" w:leader="none" w:pos="3264"/>
        </w:tabs>
        <w:spacing w:lineRule="auto" w:line="480"/>
        <w:jc w:val="both"/>
        <w:contextualSpacing/>
        <w:rPr>
          <w:rFonts w:ascii="Times New Roman" w:cs="Times New Roman" w:hAnsi="Times New Roman"/>
          <w:sz w:val="24"/>
          <w:szCs w:val="24"/>
        </w:rPr>
      </w:pPr>
    </w:p>
    <w:p>
      <w:pPr>
        <w:pStyle w:val="style0"/>
        <w:tabs>
          <w:tab w:val="left" w:leader="none" w:pos="3264"/>
        </w:tabs>
        <w:spacing w:lineRule="auto" w:line="480"/>
        <w:jc w:val="both"/>
        <w:contextualSpacing/>
        <w:rPr>
          <w:rFonts w:ascii="Times New Roman" w:cs="Times New Roman" w:hAnsi="Times New Roman"/>
          <w:sz w:val="24"/>
          <w:szCs w:val="24"/>
        </w:rPr>
      </w:pPr>
    </w:p>
    <w:p>
      <w:pPr>
        <w:pStyle w:val="style0"/>
        <w:numPr>
          <w:ilvl w:val="0"/>
          <w:numId w:val="40"/>
        </w:numPr>
        <w:spacing w:after="0" w:lineRule="auto" w:line="480"/>
        <w:ind w:hanging="720"/>
        <w:jc w:val="both"/>
        <w:contextualSpacing/>
        <w:rPr>
          <w:rFonts w:ascii="Times New Roman" w:cs="Times New Roman" w:hAnsi="Times New Roman"/>
          <w:sz w:val="24"/>
          <w:szCs w:val="24"/>
        </w:rPr>
      </w:pPr>
      <w:r>
        <w:rPr>
          <w:rFonts w:ascii="Times New Roman" w:cs="Times New Roman" w:hAnsi="Times New Roman"/>
          <w:sz w:val="24"/>
          <w:szCs w:val="24"/>
        </w:rPr>
        <w:t xml:space="preserve">Kuesioner sikap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Kuesioner sikap memiliki 15 pertanyaan dengan pertanyaan positif STS (Sangat Tidak Setuju) mendapatkan nilai 1, TS (Tidak Setuju) mendapatkan nilai 2, S (Setuju) mendapat nilai 3, dan SS (Sangat Setuju) mendapatkan nilai 4.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Sedangkan untuk pertanyaan negatif STS (Sangat Tidak Setuju) mendapatkan nilai 4, TS (Tidak Setuju) mendapatkan nilai 3, S (Setuju) mendapat nilai 2, dan SS (Sangat Setuju) mendapatkan nilai 1.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Perhitungan interpretasi hasil kuesioner menggunakan rumus distribusi frekuensi (Sturges: 1926): </w:t>
      </w:r>
    </w:p>
    <w:p>
      <w:pPr>
        <w:pStyle w:val="style0"/>
        <w:numPr>
          <w:ilvl w:val="0"/>
          <w:numId w:val="41"/>
        </w:numPr>
        <w:spacing w:after="0" w:lineRule="auto" w:line="480"/>
        <w:ind w:left="709" w:hanging="709"/>
        <w:jc w:val="both"/>
        <w:contextualSpacing/>
        <w:rPr>
          <w:rFonts w:ascii="Times New Roman" w:cs="Times New Roman" w:hAnsi="Times New Roman"/>
          <w:sz w:val="24"/>
          <w:szCs w:val="24"/>
        </w:rPr>
      </w:pPr>
      <w:r>
        <w:rPr>
          <w:rFonts w:ascii="Times New Roman" w:cs="Times New Roman" w:hAnsi="Times New Roman"/>
          <w:sz w:val="24"/>
          <w:szCs w:val="24"/>
        </w:rPr>
        <w:t>Jawaban STS (Sangat Tidak Setuju) skor 1</w:t>
      </w:r>
    </w:p>
    <w:p>
      <w:pPr>
        <w:pStyle w:val="style0"/>
        <w:numPr>
          <w:ilvl w:val="0"/>
          <w:numId w:val="41"/>
        </w:numPr>
        <w:spacing w:after="0" w:lineRule="auto" w:line="480"/>
        <w:ind w:left="709" w:hanging="709"/>
        <w:jc w:val="both"/>
        <w:contextualSpacing/>
        <w:rPr>
          <w:rFonts w:ascii="Times New Roman" w:cs="Times New Roman" w:hAnsi="Times New Roman"/>
          <w:sz w:val="24"/>
          <w:szCs w:val="24"/>
        </w:rPr>
      </w:pPr>
      <w:r>
        <w:rPr>
          <w:rFonts w:ascii="Times New Roman" w:cs="Times New Roman" w:hAnsi="Times New Roman"/>
          <w:sz w:val="24"/>
          <w:szCs w:val="24"/>
        </w:rPr>
        <w:t>Jawaban TS (Tidak Setuju) skor 2</w:t>
      </w:r>
    </w:p>
    <w:p>
      <w:pPr>
        <w:pStyle w:val="style0"/>
        <w:numPr>
          <w:ilvl w:val="0"/>
          <w:numId w:val="41"/>
        </w:numPr>
        <w:spacing w:after="0" w:lineRule="auto" w:line="480"/>
        <w:ind w:left="709" w:hanging="709"/>
        <w:jc w:val="both"/>
        <w:contextualSpacing/>
        <w:rPr>
          <w:rFonts w:ascii="Times New Roman" w:cs="Times New Roman" w:hAnsi="Times New Roman"/>
          <w:sz w:val="24"/>
          <w:szCs w:val="24"/>
        </w:rPr>
      </w:pPr>
      <w:r>
        <w:rPr>
          <w:rFonts w:ascii="Times New Roman" w:cs="Times New Roman" w:hAnsi="Times New Roman"/>
          <w:sz w:val="24"/>
          <w:szCs w:val="24"/>
        </w:rPr>
        <w:t>Jawaban S (Setuju) skor 3</w:t>
      </w:r>
    </w:p>
    <w:p>
      <w:pPr>
        <w:pStyle w:val="style0"/>
        <w:numPr>
          <w:ilvl w:val="0"/>
          <w:numId w:val="41"/>
        </w:numPr>
        <w:spacing w:after="0" w:lineRule="auto" w:line="480"/>
        <w:ind w:left="709" w:hanging="709"/>
        <w:jc w:val="both"/>
        <w:contextualSpacing/>
        <w:rPr>
          <w:rFonts w:ascii="Times New Roman" w:cs="Times New Roman" w:hAnsi="Times New Roman"/>
          <w:sz w:val="24"/>
          <w:szCs w:val="24"/>
        </w:rPr>
      </w:pPr>
      <w:r>
        <w:rPr>
          <w:rFonts w:ascii="Times New Roman" w:cs="Times New Roman" w:hAnsi="Times New Roman"/>
          <w:sz w:val="24"/>
          <w:szCs w:val="24"/>
        </w:rPr>
        <w:t xml:space="preserve">Jawaban ST (Sangat Setuju) skor 4 </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Banyak kelas = 10 </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Nilai Tertinggi = skor terbesar x jumlah pertanyaan </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4 x 12</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48</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Nilai terendah  = skor terkecil x jumlah pertanyaan </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1 x 12</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12</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Rentang </w:t>
      </w:r>
      <w:r>
        <w:rPr>
          <w:rFonts w:ascii="Times New Roman" w:cs="Times New Roman" w:hAnsi="Times New Roman"/>
          <w:sz w:val="24"/>
          <w:szCs w:val="24"/>
        </w:rPr>
        <w:tab/>
      </w:r>
      <w:r>
        <w:rPr>
          <w:rFonts w:ascii="Times New Roman" w:cs="Times New Roman" w:hAnsi="Times New Roman"/>
          <w:sz w:val="24"/>
          <w:szCs w:val="24"/>
        </w:rPr>
        <w:t xml:space="preserve">    = nilai tertinggi – nilai terendah </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48 – 12</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36</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Panjang kelas  = rentang : banyak kelas </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36 : 10</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3,6</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Nilai sikap negatif   = nilai terendah + panjang kelas </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12 + 3,6</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15,6</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Nilai sikap positif    = total nilai sikap negatif + panjang kelas</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15,6 + 3,6</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 19,2</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Sehingga didapatkan interpretasi hasil instrumen : </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Sikap negatif : 0-15,6</w:t>
      </w: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Sikap positif : 15,6 – 19,2</w:t>
      </w:r>
    </w:p>
    <w:p>
      <w:pPr>
        <w:pStyle w:val="style0"/>
        <w:tabs>
          <w:tab w:val="left" w:leader="none" w:pos="709"/>
        </w:tabs>
        <w:spacing w:lineRule="auto" w:line="480"/>
        <w:jc w:val="both"/>
        <w:contextualSpacing/>
        <w:rPr>
          <w:rFonts w:ascii="Times New Roman" w:cs="Times New Roman" w:hAnsi="Times New Roman"/>
          <w:sz w:val="24"/>
          <w:szCs w:val="24"/>
        </w:rPr>
      </w:pPr>
    </w:p>
    <w:p>
      <w:pPr>
        <w:pStyle w:val="style0"/>
        <w:tabs>
          <w:tab w:val="left" w:leader="none" w:pos="709"/>
        </w:tabs>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 xml:space="preserve">Tabel 4.4 Kuesioner sikap </w:t>
      </w:r>
    </w:p>
    <w:tbl>
      <w:tblPr>
        <w:tblStyle w:val="style154"/>
        <w:tblW w:w="0" w:type="auto"/>
        <w:jc w:val="center"/>
        <w:tblLook w:val="04A0" w:firstRow="1" w:lastRow="0" w:firstColumn="1" w:lastColumn="0" w:noHBand="0" w:noVBand="1"/>
      </w:tblPr>
      <w:tblGrid>
        <w:gridCol w:w="792"/>
        <w:gridCol w:w="5157"/>
        <w:gridCol w:w="1978"/>
      </w:tblGrid>
      <w:tr>
        <w:trPr>
          <w:trHeight w:val="680" w:hRule="atLeast"/>
          <w:jc w:val="center"/>
        </w:trPr>
        <w:tc>
          <w:tcPr>
            <w:tcW w:w="792" w:type="dxa"/>
            <w:tcBorders>
              <w:top w:val="single" w:sz="4" w:space="0" w:color="auto"/>
              <w:left w:val="single" w:sz="4" w:space="0" w:color="auto"/>
              <w:bottom w:val="single" w:sz="4" w:space="0" w:color="auto"/>
              <w:right w:val="single" w:sz="4" w:space="0" w:color="auto"/>
            </w:tcBorders>
            <w:vAlign w:val="center"/>
            <w:hideMark/>
          </w:tcPr>
          <w:p>
            <w:pPr>
              <w:pStyle w:val="style0"/>
              <w:spacing w:after="255"/>
              <w:jc w:val="center"/>
              <w:contextualSpacing/>
              <w:rPr>
                <w:rFonts w:ascii="Times New Roman" w:cs="Times New Roman" w:hAnsi="Times New Roman"/>
                <w:sz w:val="24"/>
                <w:szCs w:val="24"/>
              </w:rPr>
            </w:pPr>
            <w:r>
              <w:rPr>
                <w:rFonts w:ascii="Times New Roman" w:cs="Times New Roman" w:hAnsi="Times New Roman"/>
                <w:sz w:val="24"/>
                <w:szCs w:val="24"/>
              </w:rPr>
              <w:t>No.</w:t>
            </w:r>
          </w:p>
        </w:tc>
        <w:tc>
          <w:tcPr>
            <w:tcW w:w="5157"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709"/>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Indikator</w:t>
            </w:r>
          </w:p>
        </w:tc>
        <w:tc>
          <w:tcPr>
            <w:tcW w:w="1978"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709"/>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No. Pertanyaan</w:t>
            </w:r>
          </w:p>
        </w:tc>
      </w:tr>
      <w:tr>
        <w:tblPrEx/>
        <w:trPr>
          <w:trHeight w:val="680" w:hRule="atLeast"/>
          <w:jc w:val="center"/>
        </w:trPr>
        <w:tc>
          <w:tcPr>
            <w:tcW w:w="792" w:type="dxa"/>
            <w:tcBorders>
              <w:top w:val="single" w:sz="4" w:space="0" w:color="auto"/>
              <w:left w:val="single" w:sz="4" w:space="0" w:color="auto"/>
              <w:bottom w:val="single" w:sz="4" w:space="0" w:color="auto"/>
              <w:right w:val="single" w:sz="4" w:space="0" w:color="auto"/>
            </w:tcBorders>
            <w:vAlign w:val="center"/>
            <w:hideMark/>
          </w:tcPr>
          <w:p>
            <w:pPr>
              <w:pStyle w:val="style0"/>
              <w:spacing w:after="255"/>
              <w:jc w:val="center"/>
              <w:contextualSpacing/>
              <w:rPr>
                <w:rFonts w:ascii="Times New Roman" w:cs="Times New Roman" w:hAnsi="Times New Roman"/>
                <w:sz w:val="24"/>
                <w:szCs w:val="24"/>
                <w:lang w:val="en-ID"/>
              </w:rPr>
            </w:pPr>
            <w:r>
              <w:rPr>
                <w:rFonts w:ascii="Times New Roman" w:cs="Times New Roman" w:hAnsi="Times New Roman"/>
                <w:sz w:val="24"/>
                <w:szCs w:val="24"/>
                <w:lang w:val="en-ID"/>
              </w:rPr>
              <w:t>1.</w:t>
            </w:r>
          </w:p>
        </w:tc>
        <w:tc>
          <w:tcPr>
            <w:tcW w:w="5157"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709"/>
              </w:tabs>
              <w:spacing w:after="255"/>
              <w:jc w:val="both"/>
              <w:contextualSpacing/>
              <w:rPr>
                <w:rFonts w:ascii="Times New Roman" w:cs="Times New Roman" w:hAnsi="Times New Roman"/>
                <w:sz w:val="24"/>
                <w:szCs w:val="24"/>
              </w:rPr>
            </w:pPr>
            <w:r>
              <w:rPr>
                <w:rFonts w:ascii="Times New Roman" w:cs="Times New Roman" w:hAnsi="Times New Roman"/>
                <w:sz w:val="24"/>
                <w:szCs w:val="24"/>
              </w:rPr>
              <w:t>Cara merawat kebersihan genitalia</w:t>
            </w:r>
          </w:p>
        </w:tc>
        <w:tc>
          <w:tcPr>
            <w:tcW w:w="1978"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709"/>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1,7</w:t>
            </w:r>
          </w:p>
        </w:tc>
      </w:tr>
      <w:tr>
        <w:tblPrEx/>
        <w:trPr>
          <w:trHeight w:val="680" w:hRule="atLeast"/>
          <w:jc w:val="center"/>
        </w:trPr>
        <w:tc>
          <w:tcPr>
            <w:tcW w:w="792" w:type="dxa"/>
            <w:tcBorders>
              <w:top w:val="single" w:sz="4" w:space="0" w:color="auto"/>
              <w:left w:val="single" w:sz="4" w:space="0" w:color="auto"/>
              <w:bottom w:val="single" w:sz="4" w:space="0" w:color="auto"/>
              <w:right w:val="single" w:sz="4" w:space="0" w:color="auto"/>
            </w:tcBorders>
            <w:vAlign w:val="center"/>
            <w:hideMark/>
          </w:tcPr>
          <w:p>
            <w:pPr>
              <w:pStyle w:val="style0"/>
              <w:spacing w:after="255"/>
              <w:jc w:val="center"/>
              <w:contextualSpacing/>
              <w:rPr>
                <w:rFonts w:ascii="Times New Roman" w:cs="Times New Roman" w:hAnsi="Times New Roman"/>
                <w:sz w:val="24"/>
                <w:szCs w:val="24"/>
                <w:lang w:val="en-ID"/>
              </w:rPr>
            </w:pPr>
            <w:r>
              <w:rPr>
                <w:rFonts w:ascii="Times New Roman" w:cs="Times New Roman" w:hAnsi="Times New Roman"/>
                <w:sz w:val="24"/>
                <w:szCs w:val="24"/>
                <w:lang w:val="en-ID"/>
              </w:rPr>
              <w:t>2.</w:t>
            </w:r>
          </w:p>
        </w:tc>
        <w:tc>
          <w:tcPr>
            <w:tcW w:w="5157"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709"/>
              </w:tabs>
              <w:spacing w:after="255"/>
              <w:jc w:val="both"/>
              <w:contextualSpacing/>
              <w:rPr>
                <w:rFonts w:ascii="Times New Roman" w:cs="Times New Roman" w:hAnsi="Times New Roman"/>
                <w:sz w:val="24"/>
                <w:szCs w:val="24"/>
              </w:rPr>
            </w:pPr>
            <w:r>
              <w:rPr>
                <w:rFonts w:ascii="Times New Roman" w:cs="Times New Roman" w:hAnsi="Times New Roman"/>
                <w:sz w:val="24"/>
                <w:szCs w:val="24"/>
              </w:rPr>
              <w:t>Cara membersihkan area genitalia</w:t>
            </w:r>
          </w:p>
        </w:tc>
        <w:tc>
          <w:tcPr>
            <w:tcW w:w="1978"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709"/>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2,10,11,12</w:t>
            </w:r>
          </w:p>
        </w:tc>
      </w:tr>
      <w:tr>
        <w:tblPrEx/>
        <w:trPr>
          <w:trHeight w:val="680" w:hRule="atLeast"/>
          <w:jc w:val="center"/>
        </w:trPr>
        <w:tc>
          <w:tcPr>
            <w:tcW w:w="792" w:type="dxa"/>
            <w:tcBorders>
              <w:top w:val="single" w:sz="4" w:space="0" w:color="auto"/>
              <w:left w:val="single" w:sz="4" w:space="0" w:color="auto"/>
              <w:bottom w:val="single" w:sz="4" w:space="0" w:color="auto"/>
              <w:right w:val="single" w:sz="4" w:space="0" w:color="auto"/>
            </w:tcBorders>
            <w:vAlign w:val="center"/>
            <w:hideMark/>
          </w:tcPr>
          <w:p>
            <w:pPr>
              <w:pStyle w:val="style0"/>
              <w:spacing w:after="255"/>
              <w:jc w:val="center"/>
              <w:contextualSpacing/>
              <w:rPr>
                <w:rFonts w:ascii="Times New Roman" w:cs="Times New Roman" w:hAnsi="Times New Roman"/>
                <w:sz w:val="24"/>
                <w:szCs w:val="24"/>
                <w:lang w:val="en-ID"/>
              </w:rPr>
            </w:pPr>
            <w:r>
              <w:rPr>
                <w:rFonts w:ascii="Times New Roman" w:cs="Times New Roman" w:hAnsi="Times New Roman"/>
                <w:sz w:val="24"/>
                <w:szCs w:val="24"/>
                <w:lang w:val="en-ID"/>
              </w:rPr>
              <w:t>3.</w:t>
            </w:r>
          </w:p>
        </w:tc>
        <w:tc>
          <w:tcPr>
            <w:tcW w:w="5157"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709"/>
              </w:tabs>
              <w:spacing w:after="255"/>
              <w:jc w:val="both"/>
              <w:contextualSpacing/>
              <w:rPr>
                <w:rFonts w:ascii="Times New Roman" w:cs="Times New Roman" w:hAnsi="Times New Roman"/>
                <w:sz w:val="24"/>
                <w:szCs w:val="24"/>
              </w:rPr>
            </w:pPr>
            <w:r>
              <w:rPr>
                <w:rFonts w:ascii="Times New Roman" w:cs="Times New Roman" w:hAnsi="Times New Roman"/>
                <w:sz w:val="24"/>
                <w:szCs w:val="24"/>
              </w:rPr>
              <w:t>Cara mencegah terjadinya penyakit pada area genitalia</w:t>
            </w:r>
          </w:p>
        </w:tc>
        <w:tc>
          <w:tcPr>
            <w:tcW w:w="1978"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709"/>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3,4,5</w:t>
            </w:r>
          </w:p>
        </w:tc>
      </w:tr>
      <w:tr>
        <w:tblPrEx/>
        <w:trPr>
          <w:trHeight w:val="680" w:hRule="atLeast"/>
          <w:jc w:val="center"/>
        </w:trPr>
        <w:tc>
          <w:tcPr>
            <w:tcW w:w="792" w:type="dxa"/>
            <w:tcBorders>
              <w:top w:val="single" w:sz="4" w:space="0" w:color="auto"/>
              <w:left w:val="single" w:sz="4" w:space="0" w:color="auto"/>
              <w:bottom w:val="single" w:sz="4" w:space="0" w:color="auto"/>
              <w:right w:val="single" w:sz="4" w:space="0" w:color="auto"/>
            </w:tcBorders>
            <w:vAlign w:val="center"/>
            <w:hideMark/>
          </w:tcPr>
          <w:p>
            <w:pPr>
              <w:pStyle w:val="style0"/>
              <w:spacing w:after="255"/>
              <w:jc w:val="center"/>
              <w:contextualSpacing/>
              <w:rPr>
                <w:rFonts w:ascii="Times New Roman" w:cs="Times New Roman" w:hAnsi="Times New Roman"/>
                <w:sz w:val="24"/>
                <w:szCs w:val="24"/>
                <w:lang w:val="en-ID"/>
              </w:rPr>
            </w:pPr>
            <w:r>
              <w:rPr>
                <w:rFonts w:ascii="Times New Roman" w:cs="Times New Roman" w:hAnsi="Times New Roman"/>
                <w:sz w:val="24"/>
                <w:szCs w:val="24"/>
                <w:lang w:val="en-ID"/>
              </w:rPr>
              <w:t>4.</w:t>
            </w:r>
          </w:p>
        </w:tc>
        <w:tc>
          <w:tcPr>
            <w:tcW w:w="5157"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709"/>
              </w:tabs>
              <w:spacing w:after="255"/>
              <w:jc w:val="both"/>
              <w:contextualSpacing/>
              <w:rPr>
                <w:rFonts w:ascii="Times New Roman" w:cs="Times New Roman" w:hAnsi="Times New Roman"/>
                <w:sz w:val="24"/>
                <w:szCs w:val="24"/>
              </w:rPr>
            </w:pPr>
            <w:r>
              <w:rPr>
                <w:rFonts w:ascii="Times New Roman" w:cs="Times New Roman" w:hAnsi="Times New Roman"/>
                <w:sz w:val="24"/>
                <w:szCs w:val="24"/>
              </w:rPr>
              <w:t>Faktor-faktor yang dapat menyebabkan penyakit pada area genitalia</w:t>
            </w:r>
          </w:p>
        </w:tc>
        <w:tc>
          <w:tcPr>
            <w:tcW w:w="1978" w:type="dxa"/>
            <w:tcBorders>
              <w:top w:val="single" w:sz="4" w:space="0" w:color="auto"/>
              <w:left w:val="single" w:sz="4" w:space="0" w:color="auto"/>
              <w:bottom w:val="single" w:sz="4" w:space="0" w:color="auto"/>
              <w:right w:val="single" w:sz="4" w:space="0" w:color="auto"/>
            </w:tcBorders>
            <w:vAlign w:val="center"/>
            <w:hideMark/>
          </w:tcPr>
          <w:p>
            <w:pPr>
              <w:pStyle w:val="style0"/>
              <w:tabs>
                <w:tab w:val="left" w:leader="none" w:pos="709"/>
              </w:tabs>
              <w:spacing w:after="255"/>
              <w:jc w:val="center"/>
              <w:contextualSpacing/>
              <w:rPr>
                <w:rFonts w:ascii="Times New Roman" w:cs="Times New Roman" w:hAnsi="Times New Roman"/>
                <w:sz w:val="24"/>
                <w:szCs w:val="24"/>
              </w:rPr>
            </w:pPr>
            <w:r>
              <w:rPr>
                <w:rFonts w:ascii="Times New Roman" w:cs="Times New Roman" w:hAnsi="Times New Roman"/>
                <w:sz w:val="24"/>
                <w:szCs w:val="24"/>
              </w:rPr>
              <w:t>6,8,9</w:t>
            </w:r>
          </w:p>
        </w:tc>
      </w:tr>
    </w:tbl>
    <w:p>
      <w:pPr>
        <w:pStyle w:val="style0"/>
        <w:rPr>
          <w:rFonts w:ascii="Times New Roman" w:cs="Times New Roman" w:hAnsi="Times New Roman"/>
          <w:b/>
          <w:bCs/>
          <w:sz w:val="24"/>
          <w:szCs w:val="24"/>
        </w:rPr>
      </w:pPr>
      <w:r>
        <w:rPr>
          <w:rFonts w:ascii="Times New Roman" w:cs="Times New Roman" w:hAnsi="Times New Roman"/>
          <w:b/>
          <w:bCs/>
          <w:sz w:val="24"/>
          <w:szCs w:val="24"/>
        </w:rPr>
        <w:br w:type="page"/>
      </w: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4.7.2</w:t>
      </w:r>
      <w:r>
        <w:rPr>
          <w:rFonts w:ascii="Times New Roman" w:cs="Times New Roman" w:hAnsi="Times New Roman"/>
          <w:b/>
          <w:bCs/>
          <w:sz w:val="24"/>
          <w:szCs w:val="24"/>
        </w:rPr>
        <w:tab/>
      </w:r>
      <w:r>
        <w:rPr>
          <w:rFonts w:ascii="Times New Roman" w:cs="Times New Roman" w:hAnsi="Times New Roman"/>
          <w:b/>
          <w:bCs/>
          <w:sz w:val="24"/>
          <w:szCs w:val="24"/>
        </w:rPr>
        <w:t xml:space="preserve">Prosedur Pengumpulan Data </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Peneliti mengumpulkan data melalui proses yang berkelanjutan dengan melibatkan banyak pihak dan beberapa ketentuan yang sudah ditetapkan, </w:t>
      </w:r>
      <w:r>
        <w:rPr>
          <w:rFonts w:ascii="Times New Roman" w:cs="Times New Roman" w:hAnsi="Times New Roman"/>
          <w:sz w:val="24"/>
          <w:szCs w:val="24"/>
          <w:lang w:val="en-US"/>
        </w:rPr>
        <w:t>antara lain</w:t>
      </w:r>
      <w:r>
        <w:rPr>
          <w:rFonts w:ascii="Times New Roman" w:cs="Times New Roman" w:hAnsi="Times New Roman"/>
          <w:sz w:val="24"/>
          <w:szCs w:val="24"/>
        </w:rPr>
        <w:t xml:space="preserve">: </w:t>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5400040" cy="539750"/>
                <wp:effectExtent l="19050" t="19050" r="19685" b="22225"/>
                <wp:docPr id="1106" name="Rectangle 109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00040" cy="539750"/>
                        </a:xfrm>
                        <a:prstGeom prst="rect"/>
                        <a:ln cmpd="sng" cap="flat" w="31750">
                          <a:solidFill>
                            <a:srgbClr val="000000"/>
                          </a:solidFill>
                          <a:prstDash val="solid"/>
                          <a:miter/>
                          <a:headEnd len="med" w="med" type="none"/>
                          <a:tailEnd len="med" w="med" type="none"/>
                        </a:ln>
                      </wps:spPr>
                      <wps:txbx id="1106">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sz w:val="24"/>
                                <w:szCs w:val="24"/>
                              </w:rPr>
                              <w:t>Peneliti mengajukan surat perijinan penelitian dari institusi pendidikan progam studi S1 Keperawatan STIKES Hang Tuah Surabaya</w:t>
                            </w:r>
                          </w:p>
                        </w:txbxContent>
                      </wps:txbx>
                      <wps:bodyPr lIns="91440" rIns="91440" tIns="45720" bIns="45720" vert="horz" anchor="ctr" wrap="square" upright="true">
                        <a:prstTxWarp prst="textNoShape"/>
                        <a:noAutofit/>
                      </wps:bodyPr>
                    </wps:wsp>
                  </a:graphicData>
                </a:graphic>
              </wp:inline>
            </w:drawing>
          </mc:Choice>
          <mc:Fallback>
            <w:pict>
              <v:rect id="1106" filled="f" stroked="t" style="margin-left:0.0pt;margin-top:0.0pt;width:425.2pt;height:42.5pt;mso-wrap-distance-left:0.0pt;mso-wrap-distance-right:0.0pt;visibility:visible;v-text-anchor:middle;">
                <w10:anchorlock/>
                <v:stroke joinstyle="miter" weight="2.5pt"/>
                <v:fill rotate="true"/>
                <v:textbox inset="7.2pt,3.6pt,7.2pt,3.6pt">
                  <w:txbxContent>
                    <w:p>
                      <w:pPr>
                        <w:pStyle w:val="style0"/>
                        <w:spacing w:after="0" w:lineRule="auto" w:line="240"/>
                        <w:jc w:val="center"/>
                        <w:rPr>
                          <w:rFonts w:ascii="Times New Roman" w:cs="Times New Roman" w:hAnsi="Times New Roman"/>
                          <w:color w:val="000000"/>
                          <w:sz w:val="24"/>
                          <w:szCs w:val="24"/>
                          <w:lang w:val="en-ID"/>
                        </w:rPr>
                      </w:pPr>
                      <w:r>
                        <w:rPr>
                          <w:rFonts w:ascii="Times New Roman" w:cs="Times New Roman" w:hAnsi="Times New Roman"/>
                          <w:sz w:val="24"/>
                          <w:szCs w:val="24"/>
                        </w:rPr>
                        <w:t>Peneliti mengajukan surat perijinan penelitian dari institusi pendidikan progam studi S1 Keperawatan STIKES Hang Tuah Surabaya</w:t>
                      </w:r>
                    </w:p>
                  </w:txbxContent>
                </v:textbox>
              </v:rect>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635" cy="179705"/>
                <wp:effectExtent l="57150" t="9525" r="56515" b="20320"/>
                <wp:docPr id="1108" name="Straight Arrow Connector 109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35" cy="179705"/>
                        </a:xfrm>
                        <a:prstGeom prst="straightConnector1"/>
                        <a:ln cmpd="sng" cap="flat" w="12700">
                          <a:solidFill>
                            <a:srgbClr val="000000"/>
                          </a:solidFill>
                          <a:prstDash val="solid"/>
                          <a:round/>
                          <a:headEnd len="med" w="med" type="none"/>
                          <a:tailEnd len="med" w="med" type="stealth"/>
                        </a:ln>
                      </wps:spPr>
                      <wps:bodyPr>
                        <a:prstTxWarp prst="textNoShape"/>
                      </wps:bodyPr>
                    </wps:wsp>
                  </a:graphicData>
                </a:graphic>
              </wp:inline>
            </w:drawing>
          </mc:Choice>
          <mc:Fallback>
            <w:pict>
              <v:shape id="1108" type="#_x0000_t32" filled="f" style="margin-left:0.0pt;margin-top:0.0pt;width:0.05pt;height:14.15pt;mso-wrap-distance-left:0.0pt;mso-wrap-distance-right:0.0pt;visibility:visible;">
                <w10:anchorlock/>
                <v:stroke endarrow="classic" weight="1.0pt"/>
                <v:fill rotate="true"/>
              </v:shape>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5400040" cy="360045"/>
                <wp:effectExtent l="19050" t="19050" r="19685" b="20955"/>
                <wp:docPr id="1110" name="Rectangle 109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00040" cy="360045"/>
                        </a:xfrm>
                        <a:prstGeom prst="rect"/>
                        <a:ln cmpd="sng" cap="flat" w="31750">
                          <a:solidFill>
                            <a:srgbClr val="000000"/>
                          </a:solidFill>
                          <a:prstDash val="solid"/>
                          <a:miter/>
                          <a:headEnd len="med" w="med" type="none"/>
                          <a:tailEnd len="med" w="med" type="none"/>
                        </a:ln>
                      </wps:spPr>
                      <wps:txbx id="1110">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Peneliti melakukan uji etik sebelum melakukan pengambilan data</w:t>
                            </w:r>
                          </w:p>
                        </w:txbxContent>
                      </wps:txbx>
                      <wps:bodyPr lIns="91440" rIns="91440" tIns="45720" bIns="45720" vert="horz" anchor="ctr" wrap="square" upright="true">
                        <a:prstTxWarp prst="textNoShape"/>
                        <a:noAutofit/>
                      </wps:bodyPr>
                    </wps:wsp>
                  </a:graphicData>
                </a:graphic>
              </wp:inline>
            </w:drawing>
          </mc:Choice>
          <mc:Fallback>
            <w:pict>
              <v:rect id="1110" filled="f" stroked="t" style="margin-left:0.0pt;margin-top:0.0pt;width:425.2pt;height:28.35pt;mso-wrap-distance-left:0.0pt;mso-wrap-distance-right:0.0pt;visibility:visible;v-text-anchor:middle;">
                <w10:anchorlock/>
                <v:stroke joinstyle="miter" weight="2.5pt"/>
                <v:fill rotate="true"/>
                <v:textbox inset="7.2pt,3.6pt,7.2pt,3.6pt">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Peneliti melakukan uji etik sebelum melakukan pengambilan data</w:t>
                      </w:r>
                    </w:p>
                  </w:txbxContent>
                </v:textbox>
              </v:rect>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635" cy="179705"/>
                <wp:effectExtent l="57150" t="9525" r="56515" b="20320"/>
                <wp:docPr id="1112" name="Straight Arrow Connector 109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35" cy="179705"/>
                        </a:xfrm>
                        <a:prstGeom prst="straightConnector1"/>
                        <a:ln cmpd="sng" cap="flat" w="12700">
                          <a:solidFill>
                            <a:srgbClr val="000000"/>
                          </a:solidFill>
                          <a:prstDash val="solid"/>
                          <a:round/>
                          <a:headEnd len="med" w="med" type="none"/>
                          <a:tailEnd len="med" w="med" type="stealth"/>
                        </a:ln>
                      </wps:spPr>
                      <wps:bodyPr>
                        <a:prstTxWarp prst="textNoShape"/>
                      </wps:bodyPr>
                    </wps:wsp>
                  </a:graphicData>
                </a:graphic>
              </wp:inline>
            </w:drawing>
          </mc:Choice>
          <mc:Fallback>
            <w:pict>
              <v:shape id="1112" type="#_x0000_t32" filled="f" style="margin-left:0.0pt;margin-top:0.0pt;width:0.05pt;height:14.15pt;mso-wrap-distance-left:0.0pt;mso-wrap-distance-right:0.0pt;visibility:visible;">
                <w10:anchorlock/>
                <v:stroke endarrow="classic" weight="1.0pt"/>
                <v:fill rotate="true"/>
              </v:shape>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5400040" cy="539750"/>
                <wp:effectExtent l="19050" t="19050" r="19685" b="22225"/>
                <wp:docPr id="1114" name="Rectangle 1091"/>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00040" cy="539750"/>
                        </a:xfrm>
                        <a:prstGeom prst="rect"/>
                        <a:ln cmpd="sng" cap="flat" w="31750">
                          <a:solidFill>
                            <a:srgbClr val="000000"/>
                          </a:solidFill>
                          <a:prstDash val="solid"/>
                          <a:miter/>
                          <a:headEnd len="med" w="med" type="none"/>
                          <a:tailEnd len="med" w="med" type="none"/>
                        </a:ln>
                      </wps:spPr>
                      <wps:txbx id="1114">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Peneliti mengajukan surat permohonan ijin penelitian kepada Kepala Badan Kesatuan Bangsa, Politik dan Perlindungan Masyarakat</w:t>
                            </w:r>
                          </w:p>
                        </w:txbxContent>
                      </wps:txbx>
                      <wps:bodyPr lIns="91440" rIns="91440" tIns="45720" bIns="45720" vert="horz" anchor="ctr" wrap="square" upright="true">
                        <a:prstTxWarp prst="textNoShape"/>
                        <a:noAutofit/>
                      </wps:bodyPr>
                    </wps:wsp>
                  </a:graphicData>
                </a:graphic>
              </wp:inline>
            </w:drawing>
          </mc:Choice>
          <mc:Fallback>
            <w:pict>
              <v:rect id="1114" filled="f" stroked="t" style="margin-left:0.0pt;margin-top:0.0pt;width:425.2pt;height:42.5pt;mso-wrap-distance-left:0.0pt;mso-wrap-distance-right:0.0pt;visibility:visible;v-text-anchor:middle;">
                <w10:anchorlock/>
                <v:stroke joinstyle="miter" weight="2.5pt"/>
                <v:fill rotate="true"/>
                <v:textbox inset="7.2pt,3.6pt,7.2pt,3.6pt">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Peneliti mengajukan surat permohonan ijin penelitian kepada Kepala Badan Kesatuan Bangsa, Politik dan Perlindungan Masyarakat</w:t>
                      </w:r>
                    </w:p>
                  </w:txbxContent>
                </v:textbox>
              </v:rect>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635" cy="179705"/>
                <wp:effectExtent l="57150" t="9525" r="56515" b="20320"/>
                <wp:docPr id="1116" name="Straight Arrow Connector 109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35" cy="179705"/>
                        </a:xfrm>
                        <a:prstGeom prst="straightConnector1"/>
                        <a:ln cmpd="sng" cap="flat" w="12700">
                          <a:solidFill>
                            <a:srgbClr val="000000"/>
                          </a:solidFill>
                          <a:prstDash val="solid"/>
                          <a:round/>
                          <a:headEnd len="med" w="med" type="none"/>
                          <a:tailEnd len="med" w="med" type="stealth"/>
                        </a:ln>
                      </wps:spPr>
                      <wps:bodyPr>
                        <a:prstTxWarp prst="textNoShape"/>
                      </wps:bodyPr>
                    </wps:wsp>
                  </a:graphicData>
                </a:graphic>
              </wp:inline>
            </w:drawing>
          </mc:Choice>
          <mc:Fallback>
            <w:pict>
              <v:shape id="1116" type="#_x0000_t32" filled="f" style="margin-left:0.0pt;margin-top:0.0pt;width:0.05pt;height:14.15pt;mso-wrap-distance-left:0.0pt;mso-wrap-distance-right:0.0pt;visibility:visible;">
                <w10:anchorlock/>
                <v:stroke endarrow="classic" weight="1.0pt"/>
                <v:fill rotate="true"/>
              </v:shape>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5400040" cy="791845"/>
                <wp:effectExtent l="19050" t="19050" r="19685" b="17780"/>
                <wp:docPr id="1118" name="Rectangle 108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00040" cy="791845"/>
                        </a:xfrm>
                        <a:prstGeom prst="rect"/>
                        <a:ln cmpd="sng" cap="flat" w="31750">
                          <a:solidFill>
                            <a:srgbClr val="000000"/>
                          </a:solidFill>
                          <a:prstDash val="solid"/>
                          <a:miter/>
                          <a:headEnd len="med" w="med" type="none"/>
                          <a:tailEnd len="med" w="med" type="none"/>
                        </a:ln>
                      </wps:spPr>
                      <wps:txbx id="1118">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Setelah mendapatkan ijin dari Kepala Badan Kesatuan Bangsa, Politik dan Perlindungan Masyarakat peneliti meminta ijin penelitian ke Dinas Kesehatan Kota Sidoarjo</w:t>
                            </w:r>
                          </w:p>
                        </w:txbxContent>
                      </wps:txbx>
                      <wps:bodyPr lIns="91440" rIns="91440" tIns="45720" bIns="45720" vert="horz" anchor="ctr" wrap="square" upright="true">
                        <a:prstTxWarp prst="textNoShape"/>
                        <a:noAutofit/>
                      </wps:bodyPr>
                    </wps:wsp>
                  </a:graphicData>
                </a:graphic>
              </wp:inline>
            </w:drawing>
          </mc:Choice>
          <mc:Fallback>
            <w:pict>
              <v:rect id="1118" filled="f" stroked="t" style="margin-left:0.0pt;margin-top:0.0pt;width:425.2pt;height:62.35pt;mso-wrap-distance-left:0.0pt;mso-wrap-distance-right:0.0pt;visibility:visible;v-text-anchor:middle;">
                <w10:anchorlock/>
                <v:stroke joinstyle="miter" weight="2.5pt"/>
                <v:fill rotate="true"/>
                <v:textbox inset="7.2pt,3.6pt,7.2pt,3.6pt">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Setelah mendapatkan ijin dari Kepala Badan Kesatuan Bangsa, Politik dan Perlindungan Masyarakat peneliti meminta ijin penelitian ke Dinas Kesehatan Kota Sidoarjo</w:t>
                      </w:r>
                    </w:p>
                  </w:txbxContent>
                </v:textbox>
              </v:rect>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635" cy="179705"/>
                <wp:effectExtent l="57150" t="9525" r="56515" b="20320"/>
                <wp:docPr id="1120" name="Straight Arrow Connector 108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35" cy="179705"/>
                        </a:xfrm>
                        <a:prstGeom prst="straightConnector1"/>
                        <a:ln cmpd="sng" cap="flat" w="12700">
                          <a:solidFill>
                            <a:srgbClr val="000000"/>
                          </a:solidFill>
                          <a:prstDash val="solid"/>
                          <a:round/>
                          <a:headEnd len="med" w="med" type="none"/>
                          <a:tailEnd len="med" w="med" type="stealth"/>
                        </a:ln>
                      </wps:spPr>
                      <wps:bodyPr>
                        <a:prstTxWarp prst="textNoShape"/>
                      </wps:bodyPr>
                    </wps:wsp>
                  </a:graphicData>
                </a:graphic>
              </wp:inline>
            </w:drawing>
          </mc:Choice>
          <mc:Fallback>
            <w:pict>
              <v:shape id="1120" type="#_x0000_t32" filled="f" style="margin-left:0.0pt;margin-top:0.0pt;width:0.05pt;height:14.15pt;mso-wrap-distance-left:0.0pt;mso-wrap-distance-right:0.0pt;visibility:visible;">
                <w10:anchorlock/>
                <v:stroke endarrow="classic" weight="1.0pt"/>
                <v:fill rotate="true"/>
              </v:shape>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5400040" cy="539750"/>
                <wp:effectExtent l="19050" t="19050" r="19685" b="22225"/>
                <wp:docPr id="1122" name="Rectangle 108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00040" cy="539750"/>
                        </a:xfrm>
                        <a:prstGeom prst="rect"/>
                        <a:ln cmpd="sng" cap="flat" w="31750">
                          <a:solidFill>
                            <a:srgbClr val="000000"/>
                          </a:solidFill>
                          <a:prstDash val="solid"/>
                          <a:miter/>
                          <a:headEnd len="med" w="med" type="none"/>
                          <a:tailEnd len="med" w="med" type="none"/>
                        </a:ln>
                      </wps:spPr>
                      <wps:txbx id="1122">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Peneliti meminta ijin dan memberikan penjelasan terkait penelitian ke bagian TU SMPN 2 Taman</w:t>
                            </w:r>
                          </w:p>
                        </w:txbxContent>
                      </wps:txbx>
                      <wps:bodyPr lIns="91440" rIns="91440" tIns="45720" bIns="45720" vert="horz" anchor="ctr" wrap="square" upright="true">
                        <a:prstTxWarp prst="textNoShape"/>
                        <a:noAutofit/>
                      </wps:bodyPr>
                    </wps:wsp>
                  </a:graphicData>
                </a:graphic>
              </wp:inline>
            </w:drawing>
          </mc:Choice>
          <mc:Fallback>
            <w:pict>
              <v:rect id="1122" filled="f" stroked="t" style="margin-left:0.0pt;margin-top:0.0pt;width:425.2pt;height:42.5pt;mso-wrap-distance-left:0.0pt;mso-wrap-distance-right:0.0pt;visibility:visible;v-text-anchor:middle;">
                <w10:anchorlock/>
                <v:stroke joinstyle="miter" weight="2.5pt"/>
                <v:fill rotate="true"/>
                <v:textbox inset="7.2pt,3.6pt,7.2pt,3.6pt">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Peneliti meminta ijin dan memberikan penjelasan terkait penelitian ke bagian TU SMPN 2 Taman</w:t>
                      </w:r>
                    </w:p>
                  </w:txbxContent>
                </v:textbox>
              </v:rect>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635" cy="179705"/>
                <wp:effectExtent l="57150" t="9525" r="56515" b="20320"/>
                <wp:docPr id="1124" name="Straight Arrow Connector 108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35" cy="179705"/>
                        </a:xfrm>
                        <a:prstGeom prst="straightConnector1"/>
                        <a:ln cmpd="sng" cap="flat" w="12700">
                          <a:solidFill>
                            <a:srgbClr val="000000"/>
                          </a:solidFill>
                          <a:prstDash val="solid"/>
                          <a:round/>
                          <a:headEnd len="med" w="med" type="none"/>
                          <a:tailEnd len="med" w="med" type="stealth"/>
                        </a:ln>
                      </wps:spPr>
                      <wps:bodyPr>
                        <a:prstTxWarp prst="textNoShape"/>
                      </wps:bodyPr>
                    </wps:wsp>
                  </a:graphicData>
                </a:graphic>
              </wp:inline>
            </w:drawing>
          </mc:Choice>
          <mc:Fallback>
            <w:pict>
              <v:shape id="1124" type="#_x0000_t32" filled="f" style="margin-left:0.0pt;margin-top:0.0pt;width:0.05pt;height:14.15pt;mso-wrap-distance-left:0.0pt;mso-wrap-distance-right:0.0pt;visibility:visible;">
                <w10:anchorlock/>
                <v:stroke endarrow="classic" weight="1.0pt"/>
                <v:fill rotate="true"/>
              </v:shape>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5400040" cy="1080000"/>
                <wp:effectExtent l="19050" t="19050" r="10160" b="25400"/>
                <wp:docPr id="1126" name="Rectangle 108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00040" cy="1080000"/>
                        </a:xfrm>
                        <a:prstGeom prst="rect"/>
                        <a:ln cmpd="sng" cap="flat" w="31750">
                          <a:solidFill>
                            <a:srgbClr val="000000"/>
                          </a:solidFill>
                          <a:prstDash val="solid"/>
                          <a:miter/>
                          <a:headEnd len="med" w="med" type="none"/>
                          <a:tailEnd len="med" w="med" type="none"/>
                        </a:ln>
                      </wps:spPr>
                      <wps:txbx id="1126">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Pengumpulan data dilakukan melalui via online menggunakan google formulir yang akan disebarkan oleh peneliti melalui ketua kelas masing-masing kelas melalui pesan singkat di aplikasi Whatsapp berisikan alamat website yang dapat dibuka oleh responden serta penjelasan maksud dan tujuan penelitian dan pengenalan diri peneliti untuk membangun rasa percaya responden dalam mengikuti penelitian ini</w:t>
                            </w:r>
                          </w:p>
                        </w:txbxContent>
                      </wps:txbx>
                      <wps:bodyPr lIns="91440" rIns="91440" tIns="45720" bIns="45720" vert="horz" anchor="ctr" wrap="square" upright="true">
                        <a:prstTxWarp prst="textNoShape"/>
                        <a:noAutofit/>
                      </wps:bodyPr>
                    </wps:wsp>
                  </a:graphicData>
                </a:graphic>
              </wp:inline>
            </w:drawing>
          </mc:Choice>
          <mc:Fallback>
            <w:pict>
              <v:rect id="1126" filled="f" stroked="t" style="margin-left:0.0pt;margin-top:0.0pt;width:425.2pt;height:85.04pt;mso-wrap-distance-left:0.0pt;mso-wrap-distance-right:0.0pt;visibility:visible;v-text-anchor:middle;">
                <w10:anchorlock/>
                <v:stroke joinstyle="miter" weight="2.5pt"/>
                <v:fill rotate="true"/>
                <v:textbox inset="7.2pt,3.6pt,7.2pt,3.6pt">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Pengumpulan data dilakukan melalui via online menggunakan google formulir yang akan disebarkan oleh peneliti melalui ketua kelas masing-masing kelas melalui pesan singkat di aplikasi Whatsapp berisikan alamat website yang dapat dibuka oleh responden serta penjelasan maksud dan tujuan penelitian dan pengenalan diri peneliti untuk membangun rasa percaya responden dalam mengikuti penelitian ini</w:t>
                      </w:r>
                    </w:p>
                  </w:txbxContent>
                </v:textbox>
              </v:rect>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635" cy="179705"/>
                <wp:effectExtent l="57150" t="9525" r="56515" b="20320"/>
                <wp:docPr id="1128" name="Straight Arrow Connector 108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35" cy="179705"/>
                        </a:xfrm>
                        <a:prstGeom prst="straightConnector1"/>
                        <a:ln cmpd="sng" cap="flat" w="12700">
                          <a:solidFill>
                            <a:srgbClr val="000000"/>
                          </a:solidFill>
                          <a:prstDash val="solid"/>
                          <a:round/>
                          <a:headEnd len="med" w="med" type="none"/>
                          <a:tailEnd len="med" w="med" type="stealth"/>
                        </a:ln>
                      </wps:spPr>
                      <wps:bodyPr>
                        <a:prstTxWarp prst="textNoShape"/>
                      </wps:bodyPr>
                    </wps:wsp>
                  </a:graphicData>
                </a:graphic>
              </wp:inline>
            </w:drawing>
          </mc:Choice>
          <mc:Fallback>
            <w:pict>
              <v:shape id="1128" type="#_x0000_t32" filled="f" style="margin-left:0.0pt;margin-top:0.0pt;width:0.05pt;height:14.15pt;mso-wrap-distance-left:0.0pt;mso-wrap-distance-right:0.0pt;visibility:visible;">
                <w10:anchorlock/>
                <v:stroke endarrow="classic" weight="1.0pt"/>
                <v:fill rotate="true"/>
              </v:shape>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5400040" cy="720000"/>
                <wp:effectExtent l="19050" t="19050" r="10160" b="23495"/>
                <wp:docPr id="1130" name="Rectangle 107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00040" cy="720000"/>
                        </a:xfrm>
                        <a:prstGeom prst="rect"/>
                        <a:ln cmpd="sng" cap="flat" w="31750">
                          <a:solidFill>
                            <a:srgbClr val="000000"/>
                          </a:solidFill>
                          <a:prstDash val="solid"/>
                          <a:miter/>
                          <a:headEnd len="med" w="med" type="none"/>
                          <a:tailEnd len="med" w="med" type="none"/>
                        </a:ln>
                      </wps:spPr>
                      <wps:txbx id="1130">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Peneliti mengirimkan pesan singkat kepada guru TU SMPN 2 Taman Sidoarjo yang berisi tentang penjelasan maksud dan tujuan penelitian serta informed consent berupa link yang dapat dibuka responden di google form</w:t>
                            </w:r>
                          </w:p>
                        </w:txbxContent>
                      </wps:txbx>
                      <wps:bodyPr lIns="91440" rIns="91440" tIns="45720" bIns="45720" vert="horz" anchor="ctr" wrap="square" upright="true">
                        <a:prstTxWarp prst="textNoShape"/>
                        <a:noAutofit/>
                      </wps:bodyPr>
                    </wps:wsp>
                  </a:graphicData>
                </a:graphic>
              </wp:inline>
            </w:drawing>
          </mc:Choice>
          <mc:Fallback>
            <w:pict>
              <v:rect id="1130" filled="f" stroked="t" style="margin-left:0.0pt;margin-top:0.0pt;width:425.2pt;height:56.69pt;mso-wrap-distance-left:0.0pt;mso-wrap-distance-right:0.0pt;visibility:visible;v-text-anchor:middle;">
                <w10:anchorlock/>
                <v:stroke joinstyle="miter" weight="2.5pt"/>
                <v:fill rotate="true"/>
                <v:textbox inset="7.2pt,3.6pt,7.2pt,3.6pt">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Peneliti mengirimkan pesan singkat kepada guru TU SMPN 2 Taman Sidoarjo yang berisi tentang penjelasan maksud dan tujuan penelitian serta informed consent berupa link yang dapat dibuka responden di google form</w:t>
                      </w:r>
                    </w:p>
                  </w:txbxContent>
                </v:textbox>
              </v:rect>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635" cy="179705"/>
                <wp:effectExtent l="57150" t="9525" r="56515" b="20320"/>
                <wp:docPr id="1132" name="Straight Arrow Connector 107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35" cy="179705"/>
                        </a:xfrm>
                        <a:prstGeom prst="straightConnector1"/>
                        <a:ln cmpd="sng" cap="flat" w="12700">
                          <a:solidFill>
                            <a:srgbClr val="000000"/>
                          </a:solidFill>
                          <a:prstDash val="solid"/>
                          <a:round/>
                          <a:headEnd len="med" w="med" type="none"/>
                          <a:tailEnd len="med" w="med" type="stealth"/>
                        </a:ln>
                      </wps:spPr>
                      <wps:bodyPr>
                        <a:prstTxWarp prst="textNoShape"/>
                      </wps:bodyPr>
                    </wps:wsp>
                  </a:graphicData>
                </a:graphic>
              </wp:inline>
            </w:drawing>
          </mc:Choice>
          <mc:Fallback>
            <w:pict>
              <v:shape id="1132" type="#_x0000_t32" filled="f" style="margin-left:0.0pt;margin-top:0.0pt;width:0.05pt;height:14.15pt;mso-wrap-distance-left:0.0pt;mso-wrap-distance-right:0.0pt;visibility:visible;">
                <w10:anchorlock/>
                <v:stroke endarrow="classic" weight="1.0pt"/>
                <v:fill rotate="true"/>
              </v:shape>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5400040" cy="1080000"/>
                <wp:effectExtent l="19050" t="19050" r="10160" b="25400"/>
                <wp:docPr id="1134" name="Rectangle 1077"/>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00040" cy="1080000"/>
                        </a:xfrm>
                        <a:prstGeom prst="rect"/>
                        <a:ln cmpd="sng" cap="flat" w="31750">
                          <a:solidFill>
                            <a:srgbClr val="000000"/>
                          </a:solidFill>
                          <a:prstDash val="solid"/>
                          <a:miter/>
                          <a:headEnd len="med" w="med" type="none"/>
                          <a:tailEnd len="med" w="med" type="none"/>
                        </a:ln>
                      </wps:spPr>
                      <wps:txbx id="1134">
                        <w:txbxContent>
                          <w:p>
                            <w:pPr>
                              <w:pStyle w:val="style0"/>
                              <w:spacing w:after="0" w:lineRule="auto" w:line="240"/>
                              <w:jc w:val="center"/>
                              <w:rPr>
                                <w:rFonts w:ascii="Times New Roman" w:cs="Times New Roman" w:hAnsi="Times New Roman"/>
                                <w:color w:val="000000"/>
                                <w:sz w:val="24"/>
                              </w:rPr>
                            </w:pPr>
                            <w:r>
                              <w:rPr>
                                <w:rFonts w:ascii="Times New Roman" w:cs="Times New Roman" w:hAnsi="Times New Roman"/>
                                <w:sz w:val="24"/>
                                <w:szCs w:val="28"/>
                              </w:rPr>
                              <w:t>Guru BK SMPN 2 Taman menyebarkan kuesioner yang berupa pesan singkat yang berisi maksud dan tujuan penelitian dan link google form ke masing-masing ketua kelas, dan ketua kelas yang akan menyebarkan kuesioner ke masing-masing kelas, dari 9 A sampai dengan 9 J.</w:t>
                            </w:r>
                            <w:r>
                              <w:rPr>
                                <w:rFonts w:ascii="Times New Roman" w:cs="Times New Roman" w:hAnsi="Times New Roman"/>
                                <w:sz w:val="24"/>
                                <w:szCs w:val="28"/>
                              </w:rPr>
                              <w:br/>
                            </w:r>
                            <w:r>
                              <w:rPr>
                                <w:rFonts w:ascii="Times New Roman" w:cs="Times New Roman" w:hAnsi="Times New Roman"/>
                                <w:sz w:val="24"/>
                                <w:szCs w:val="28"/>
                              </w:rPr>
                              <w:t>Google Form ini berlaku untuk pre test dan post test</w:t>
                            </w:r>
                          </w:p>
                        </w:txbxContent>
                      </wps:txbx>
                      <wps:bodyPr lIns="91440" rIns="91440" tIns="45720" bIns="45720" vert="horz" anchor="ctr" wrap="square" upright="true">
                        <a:prstTxWarp prst="textNoShape"/>
                        <a:noAutofit/>
                      </wps:bodyPr>
                    </wps:wsp>
                  </a:graphicData>
                </a:graphic>
              </wp:inline>
            </w:drawing>
          </mc:Choice>
          <mc:Fallback>
            <w:pict>
              <v:rect id="1134" filled="f" stroked="t" style="margin-left:0.0pt;margin-top:0.0pt;width:425.2pt;height:85.04pt;mso-wrap-distance-left:0.0pt;mso-wrap-distance-right:0.0pt;visibility:visible;v-text-anchor:middle;">
                <w10:anchorlock/>
                <v:stroke joinstyle="miter" weight="2.5pt"/>
                <v:fill rotate="true"/>
                <v:textbox inset="7.2pt,3.6pt,7.2pt,3.6pt">
                  <w:txbxContent>
                    <w:p>
                      <w:pPr>
                        <w:pStyle w:val="style0"/>
                        <w:spacing w:after="0" w:lineRule="auto" w:line="240"/>
                        <w:jc w:val="center"/>
                        <w:rPr>
                          <w:rFonts w:ascii="Times New Roman" w:cs="Times New Roman" w:hAnsi="Times New Roman"/>
                          <w:color w:val="000000"/>
                          <w:sz w:val="24"/>
                        </w:rPr>
                      </w:pPr>
                      <w:r>
                        <w:rPr>
                          <w:rFonts w:ascii="Times New Roman" w:cs="Times New Roman" w:hAnsi="Times New Roman"/>
                          <w:sz w:val="24"/>
                          <w:szCs w:val="28"/>
                        </w:rPr>
                        <w:t>Guru BK SMPN 2 Taman menyebarkan kuesioner yang berupa pesan singkat yang berisi maksud dan tujuan penelitian dan link google form ke masing-masing ketua kelas, dan ketua kelas yang akan menyebarkan kuesioner ke masing-masing kelas, dari 9 A sampai dengan 9 J.</w:t>
                      </w:r>
                      <w:r>
                        <w:rPr>
                          <w:rFonts w:ascii="Times New Roman" w:cs="Times New Roman" w:hAnsi="Times New Roman"/>
                          <w:sz w:val="24"/>
                          <w:szCs w:val="28"/>
                        </w:rPr>
                        <w:br/>
                      </w:r>
                      <w:r>
                        <w:rPr>
                          <w:rFonts w:ascii="Times New Roman" w:cs="Times New Roman" w:hAnsi="Times New Roman"/>
                          <w:sz w:val="24"/>
                          <w:szCs w:val="28"/>
                        </w:rPr>
                        <w:t>Google Form ini berlaku untuk pre test dan post test</w:t>
                      </w:r>
                    </w:p>
                  </w:txbxContent>
                </v:textbox>
              </v:rect>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635" cy="179705"/>
                <wp:effectExtent l="57150" t="9525" r="56515" b="20320"/>
                <wp:docPr id="1136" name="Straight Arrow Connector 107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35" cy="179705"/>
                        </a:xfrm>
                        <a:prstGeom prst="straightConnector1"/>
                        <a:ln cmpd="sng" cap="flat" w="12700">
                          <a:solidFill>
                            <a:srgbClr val="000000"/>
                          </a:solidFill>
                          <a:prstDash val="solid"/>
                          <a:round/>
                          <a:headEnd len="med" w="med" type="none"/>
                          <a:tailEnd len="med" w="med" type="stealth"/>
                        </a:ln>
                      </wps:spPr>
                      <wps:bodyPr>
                        <a:prstTxWarp prst="textNoShape"/>
                      </wps:bodyPr>
                    </wps:wsp>
                  </a:graphicData>
                </a:graphic>
              </wp:inline>
            </w:drawing>
          </mc:Choice>
          <mc:Fallback>
            <w:pict>
              <v:shape id="1136" type="#_x0000_t32" filled="f" style="margin-left:0.0pt;margin-top:0.0pt;width:0.05pt;height:14.15pt;mso-wrap-distance-left:0.0pt;mso-wrap-distance-right:0.0pt;visibility:visible;">
                <w10:anchorlock/>
                <v:stroke endarrow="classic" weight="1.0pt"/>
                <v:fill rotate="true"/>
              </v:shape>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5400040" cy="720000"/>
                <wp:effectExtent l="19050" t="19050" r="10160" b="23495"/>
                <wp:docPr id="1138" name="Rectangle 107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00040" cy="720000"/>
                        </a:xfrm>
                        <a:prstGeom prst="rect"/>
                        <a:ln cmpd="sng" cap="flat" w="31750">
                          <a:solidFill>
                            <a:srgbClr val="000000"/>
                          </a:solidFill>
                          <a:prstDash val="solid"/>
                          <a:miter/>
                          <a:headEnd len="med" w="med" type="none"/>
                          <a:tailEnd len="med" w="med" type="none"/>
                        </a:ln>
                      </wps:spPr>
                      <wps:txbx id="1138">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Sebaran pertama kali untuk pre test kemudian peneliti melakukan pendidikan kesehatan melalu media Google Meet bersama beberapa siswi mengenai kebersihan area genitalia</w:t>
                            </w:r>
                          </w:p>
                        </w:txbxContent>
                      </wps:txbx>
                      <wps:bodyPr lIns="91440" rIns="91440" tIns="45720" bIns="45720" vert="horz" anchor="ctr" wrap="square" upright="true">
                        <a:prstTxWarp prst="textNoShape"/>
                        <a:noAutofit/>
                      </wps:bodyPr>
                    </wps:wsp>
                  </a:graphicData>
                </a:graphic>
              </wp:inline>
            </w:drawing>
          </mc:Choice>
          <mc:Fallback>
            <w:pict>
              <v:rect id="1138" filled="f" stroked="t" style="margin-left:0.0pt;margin-top:0.0pt;width:425.2pt;height:56.69pt;mso-wrap-distance-left:0.0pt;mso-wrap-distance-right:0.0pt;visibility:visible;v-text-anchor:middle;">
                <w10:anchorlock/>
                <v:stroke joinstyle="miter" weight="2.5pt"/>
                <v:fill rotate="true"/>
                <v:textbox inset="7.2pt,3.6pt,7.2pt,3.6pt">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Sebaran pertama kali untuk pre test kemudian peneliti melakukan pendidikan kesehatan melalu media Google Meet bersama beberapa siswi mengenai kebersihan area genitalia</w:t>
                      </w:r>
                    </w:p>
                  </w:txbxContent>
                </v:textbox>
              </v:rect>
            </w:pict>
          </mc:Fallback>
        </mc:AlternateContent>
      </w:r>
      <w:r>
        <w:rPr>
          <w:lang w:val="en-US"/>
        </w:rPr>
      </w:r>
      <w:r>
        <w:rPr>
          <w:lang w:val="en-US"/>
        </w:rPr>
      </w:r>
    </w:p>
    <w:p>
      <w:pPr>
        <w:pStyle w:val="style0"/>
        <w:spacing w:lineRule="auto" w:line="24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635" cy="179705"/>
                <wp:effectExtent l="57150" t="9525" r="56515" b="20320"/>
                <wp:docPr id="1140" name="Straight Arrow Connector 107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35" cy="179705"/>
                        </a:xfrm>
                        <a:prstGeom prst="straightConnector1"/>
                        <a:ln cmpd="sng" cap="flat" w="12700">
                          <a:solidFill>
                            <a:srgbClr val="000000"/>
                          </a:solidFill>
                          <a:prstDash val="solid"/>
                          <a:round/>
                          <a:headEnd len="med" w="med" type="none"/>
                          <a:tailEnd len="med" w="med" type="stealth"/>
                        </a:ln>
                      </wps:spPr>
                      <wps:bodyPr>
                        <a:prstTxWarp prst="textNoShape"/>
                      </wps:bodyPr>
                    </wps:wsp>
                  </a:graphicData>
                </a:graphic>
              </wp:inline>
            </w:drawing>
          </mc:Choice>
          <mc:Fallback>
            <w:pict>
              <v:shape id="1140" type="#_x0000_t32" filled="f" style="margin-left:0.0pt;margin-top:0.0pt;width:0.05pt;height:14.15pt;mso-wrap-distance-left:0.0pt;mso-wrap-distance-right:0.0pt;visibility:visible;">
                <w10:anchorlock/>
                <v:stroke endarrow="classic" weight="1.0pt"/>
                <v:fill rotate="true"/>
              </v:shape>
            </w:pict>
          </mc:Fallback>
        </mc:AlternateContent>
      </w:r>
      <w:r>
        <w:rPr>
          <w:lang w:val="en-US"/>
        </w:rPr>
      </w:r>
      <w:r>
        <w:rPr>
          <w:lang w:val="en-US"/>
        </w:rPr>
      </w:r>
    </w:p>
    <w:p>
      <w:pPr>
        <w:pStyle w:val="style0"/>
        <w:spacing w:lineRule="auto" w:line="480"/>
        <w:jc w:val="center"/>
        <w:rPr>
          <w:rFonts w:ascii="Times New Roman" w:cs="Times New Roman" w:hAnsi="Times New Roman"/>
          <w:sz w:val="24"/>
          <w:szCs w:val="24"/>
        </w:rPr>
      </w:pPr>
      <w:r>
        <w:rPr>
          <w:lang w:val="en-US"/>
        </w:rPr>
      </w:r>
      <w:r>
        <w:rPr>
          <w:lang w:val="en-US"/>
        </w:rPr>
      </w:r>
      <w:r>
        <w:rPr>
          <w:lang w:val="en-US"/>
        </w:rPr>
      </w:r>
      <w:r>
        <w:rPr>
          <w:lang w:val="en-US"/>
        </w:rPr>
        <mc:AlternateContent>
          <mc:Choice Requires="wps">
            <w:drawing>
              <wp:inline distL="0" distT="0" distB="0" distR="0">
                <wp:extent cx="5400040" cy="539750"/>
                <wp:effectExtent l="19050" t="19050" r="19685" b="22225"/>
                <wp:docPr id="1142" name="Rectangle 107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00040" cy="539750"/>
                        </a:xfrm>
                        <a:prstGeom prst="rect"/>
                        <a:ln cmpd="sng" cap="flat" w="31750">
                          <a:solidFill>
                            <a:srgbClr val="000000"/>
                          </a:solidFill>
                          <a:prstDash val="solid"/>
                          <a:miter/>
                          <a:headEnd len="med" w="med" type="none"/>
                          <a:tailEnd len="med" w="med" type="none"/>
                        </a:ln>
                      </wps:spPr>
                      <wps:txbx id="1142">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Setelah melakukan pendidikan kesehatan siswi akan diberikan kembali link untuk Google Form sebagai post test</w:t>
                            </w:r>
                          </w:p>
                        </w:txbxContent>
                      </wps:txbx>
                      <wps:bodyPr lIns="91440" rIns="91440" tIns="45720" bIns="45720" vert="horz" anchor="ctr" wrap="square" upright="true">
                        <a:prstTxWarp prst="textNoShape"/>
                        <a:noAutofit/>
                      </wps:bodyPr>
                    </wps:wsp>
                  </a:graphicData>
                </a:graphic>
              </wp:inline>
            </w:drawing>
          </mc:Choice>
          <mc:Fallback>
            <w:pict>
              <v:rect id="1142" filled="f" stroked="t" style="margin-left:0.0pt;margin-top:0.0pt;width:425.2pt;height:42.5pt;mso-wrap-distance-left:0.0pt;mso-wrap-distance-right:0.0pt;visibility:visible;v-text-anchor:middle;">
                <w10:anchorlock/>
                <v:stroke joinstyle="miter" weight="2.5pt"/>
                <v:fill rotate="true"/>
                <v:textbox inset="7.2pt,3.6pt,7.2pt,3.6pt">
                  <w:txbxContent>
                    <w:p>
                      <w:pPr>
                        <w:pStyle w:val="style0"/>
                        <w:spacing w:after="0" w:lineRule="auto" w:line="240"/>
                        <w:jc w:val="center"/>
                        <w:rPr>
                          <w:rFonts w:ascii="Times New Roman" w:cs="Times New Roman" w:hAnsi="Times New Roman"/>
                          <w:color w:val="000000"/>
                          <w:sz w:val="24"/>
                          <w:lang w:val="en-ID"/>
                        </w:rPr>
                      </w:pPr>
                      <w:r>
                        <w:rPr>
                          <w:rFonts w:ascii="Times New Roman" w:cs="Times New Roman" w:hAnsi="Times New Roman"/>
                          <w:sz w:val="24"/>
                          <w:szCs w:val="28"/>
                        </w:rPr>
                        <w:t>Setelah melakukan pendidikan kesehatan siswi akan diberikan kembali link untuk Google Form sebagai post test</w:t>
                      </w:r>
                    </w:p>
                  </w:txbxContent>
                </v:textbox>
              </v:rect>
            </w:pict>
          </mc:Fallback>
        </mc:AlternateContent>
      </w:r>
      <w:r>
        <w:rPr>
          <w:lang w:val="en-US"/>
        </w:rPr>
      </w:r>
      <w:r>
        <w:rPr>
          <w:lang w:val="en-US"/>
        </w:rPr>
      </w:r>
    </w:p>
    <w:p>
      <w:pPr>
        <w:pStyle w:val="style0"/>
        <w:spacing w:lineRule="auto" w:line="480"/>
        <w:jc w:val="both"/>
        <w:contextualSpacing/>
        <w:rPr>
          <w:rFonts w:ascii="Times New Roman" w:cs="Times New Roman" w:hAnsi="Times New Roman"/>
          <w:sz w:val="24"/>
          <w:szCs w:val="24"/>
          <w:lang w:val="en-ID"/>
        </w:rPr>
      </w:pP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4.7.3</w:t>
      </w:r>
      <w:r>
        <w:rPr>
          <w:rFonts w:ascii="Times New Roman" w:cs="Times New Roman" w:hAnsi="Times New Roman"/>
          <w:b/>
          <w:bCs/>
          <w:sz w:val="24"/>
          <w:szCs w:val="24"/>
        </w:rPr>
        <w:tab/>
      </w:r>
      <w:r>
        <w:rPr>
          <w:rFonts w:ascii="Times New Roman" w:cs="Times New Roman" w:hAnsi="Times New Roman"/>
          <w:b/>
          <w:bCs/>
          <w:sz w:val="24"/>
          <w:szCs w:val="24"/>
        </w:rPr>
        <w:t xml:space="preserve">Analisis Data </w:t>
      </w:r>
    </w:p>
    <w:p>
      <w:pPr>
        <w:pStyle w:val="style0"/>
        <w:spacing w:after="0" w:lineRule="auto" w:line="480"/>
        <w:ind w:left="709" w:hanging="709"/>
        <w:jc w:val="both"/>
        <w:contextualSpacing/>
        <w:rPr>
          <w:rFonts w:ascii="Times New Roman" w:cs="Times New Roman" w:hAnsi="Times New Roman"/>
          <w:sz w:val="24"/>
          <w:szCs w:val="24"/>
        </w:rPr>
      </w:pPr>
      <w:r>
        <w:rPr>
          <w:rFonts w:ascii="Times New Roman" w:cs="Times New Roman" w:hAnsi="Times New Roman"/>
          <w:sz w:val="24"/>
          <w:szCs w:val="24"/>
        </w:rPr>
        <w:t>1.</w:t>
      </w:r>
      <w:r>
        <w:rPr>
          <w:rFonts w:ascii="Times New Roman" w:cs="Times New Roman" w:hAnsi="Times New Roman"/>
          <w:sz w:val="24"/>
          <w:szCs w:val="24"/>
        </w:rPr>
        <w:tab/>
      </w:r>
      <w:r>
        <w:rPr>
          <w:rFonts w:ascii="Times New Roman" w:cs="Times New Roman" w:hAnsi="Times New Roman"/>
          <w:sz w:val="24"/>
          <w:szCs w:val="24"/>
        </w:rPr>
        <w:t xml:space="preserve">Pengolahan Data </w:t>
      </w:r>
    </w:p>
    <w:p>
      <w:pPr>
        <w:pStyle w:val="style0"/>
        <w:numPr>
          <w:ilvl w:val="0"/>
          <w:numId w:val="42"/>
        </w:numPr>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 xml:space="preserve">Pemeriksaan Data (Editing) </w:t>
      </w:r>
    </w:p>
    <w:p>
      <w:pPr>
        <w:pStyle w:val="style0"/>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 xml:space="preserve">Memeriksa daftar pertanyaan dan jawaban yang telah diisi oleh responden. Pertanyaan berupa kuesioner kebersihan area genitalia yang meliputi nama </w:t>
      </w:r>
      <w:r>
        <w:rPr>
          <w:rFonts w:ascii="Times New Roman" w:cs="Times New Roman" w:hAnsi="Times New Roman"/>
          <w:sz w:val="24"/>
          <w:szCs w:val="24"/>
          <w:lang w:val="en-US"/>
        </w:rPr>
        <w:t>lengkap</w:t>
      </w:r>
      <w:r>
        <w:rPr>
          <w:rFonts w:ascii="Times New Roman" w:cs="Times New Roman" w:hAnsi="Times New Roman"/>
          <w:sz w:val="24"/>
          <w:szCs w:val="24"/>
        </w:rPr>
        <w:t xml:space="preserve"> dari responden, usia, kelas, </w:t>
      </w:r>
      <w:r>
        <w:rPr>
          <w:rFonts w:ascii="Times New Roman" w:cs="Times New Roman" w:hAnsi="Times New Roman"/>
          <w:sz w:val="24"/>
          <w:szCs w:val="24"/>
          <w:lang w:val="en-US"/>
        </w:rPr>
        <w:t>sudah menstruasi</w:t>
      </w:r>
      <w:r>
        <w:rPr>
          <w:rFonts w:ascii="Times New Roman" w:cs="Times New Roman" w:hAnsi="Times New Roman"/>
          <w:sz w:val="24"/>
          <w:szCs w:val="24"/>
        </w:rPr>
        <w:t xml:space="preserve">, sudah pernah mendapatkan pendidikan kesehatan kebersihan area genitalia atau belum, jika sudah dimana, </w:t>
      </w:r>
      <w:r>
        <w:rPr>
          <w:rFonts w:ascii="Times New Roman" w:cs="Times New Roman" w:hAnsi="Times New Roman"/>
          <w:sz w:val="24"/>
          <w:szCs w:val="24"/>
          <w:lang w:val="en-US"/>
        </w:rPr>
        <w:t xml:space="preserve">pernah mengalami sakit perut saat menstruasi, jika </w:t>
      </w:r>
      <w:r>
        <w:rPr>
          <w:rFonts w:ascii="Times New Roman" w:cs="Times New Roman" w:hAnsi="Times New Roman"/>
          <w:sz w:val="24"/>
          <w:szCs w:val="24"/>
          <w:lang w:val="en-US"/>
        </w:rPr>
        <w:t xml:space="preserve">pernah apakah sampai istirahat di UKS, </w:t>
      </w:r>
      <w:r>
        <w:rPr>
          <w:rFonts w:ascii="Times New Roman" w:cs="Times New Roman" w:hAnsi="Times New Roman"/>
          <w:sz w:val="24"/>
          <w:szCs w:val="24"/>
        </w:rPr>
        <w:t>data kebersihan toilet sekolah, tersedia air bersih atau tidak di toilet sekolah.</w:t>
      </w:r>
    </w:p>
    <w:p>
      <w:pPr>
        <w:pStyle w:val="style0"/>
        <w:numPr>
          <w:ilvl w:val="0"/>
          <w:numId w:val="42"/>
        </w:numPr>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 xml:space="preserve">Pemberian Kode (Codding) </w:t>
      </w:r>
    </w:p>
    <w:p>
      <w:pPr>
        <w:pStyle w:val="style0"/>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 xml:space="preserve">Data yang telah terkumpul diberi kode dan skor masing-masing dengan karakterisik sebagai berikut : </w:t>
      </w:r>
    </w:p>
    <w:p>
      <w:pPr>
        <w:pStyle w:val="style0"/>
        <w:numPr>
          <w:ilvl w:val="0"/>
          <w:numId w:val="43"/>
        </w:numPr>
        <w:spacing w:after="0" w:lineRule="auto" w:line="480"/>
        <w:ind w:left="1429"/>
        <w:jc w:val="both"/>
        <w:contextualSpacing/>
        <w:rPr>
          <w:rFonts w:ascii="Times New Roman" w:cs="Times New Roman" w:hAnsi="Times New Roman"/>
          <w:sz w:val="24"/>
          <w:szCs w:val="24"/>
        </w:rPr>
      </w:pPr>
      <w:r>
        <w:rPr>
          <w:rFonts w:ascii="Times New Roman" w:cs="Times New Roman" w:hAnsi="Times New Roman"/>
          <w:sz w:val="24"/>
          <w:szCs w:val="24"/>
        </w:rPr>
        <w:t xml:space="preserve">Setelah data tingkat pengetahuan terkumpul peneliti memberikan skor yang dikategorikan sebagai berikut : </w:t>
      </w:r>
    </w:p>
    <w:p>
      <w:pPr>
        <w:pStyle w:val="style0"/>
        <w:numPr>
          <w:ilvl w:val="0"/>
          <w:numId w:val="44"/>
        </w:numPr>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Jika jawaban Benar = skor 1</w:t>
      </w:r>
    </w:p>
    <w:p>
      <w:pPr>
        <w:pStyle w:val="style0"/>
        <w:numPr>
          <w:ilvl w:val="0"/>
          <w:numId w:val="44"/>
        </w:numPr>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Jika jawaban Salah = skor 0</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Hasil :</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Baik : Baik: ≥ 75%</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Cukup: 56-74%</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 xml:space="preserve">Kurang: </w:t>
      </w:r>
      <m:oMath>
        <m:r>
          <w:rPr>
            <w:rFonts w:ascii="Cambria Math" w:cs="Times New Roman" w:hAnsi="Cambria Math"/>
            <w:sz w:val="24"/>
            <w:szCs w:val="24"/>
          </w:rPr>
          <m:t>≥</m:t>
        </m:r>
      </m:oMath>
      <w:r>
        <w:rPr>
          <w:rFonts w:ascii="Times New Roman" w:cs="Times New Roman" w:hAnsi="Times New Roman"/>
          <w:sz w:val="24"/>
          <w:szCs w:val="24"/>
        </w:rPr>
        <w:t>55%</w:t>
      </w:r>
    </w:p>
    <w:p>
      <w:pPr>
        <w:pStyle w:val="style0"/>
        <w:numPr>
          <w:ilvl w:val="0"/>
          <w:numId w:val="43"/>
        </w:numPr>
        <w:spacing w:after="0" w:lineRule="auto" w:line="480"/>
        <w:ind w:left="1429"/>
        <w:jc w:val="both"/>
        <w:contextualSpacing/>
        <w:rPr>
          <w:rFonts w:ascii="Times New Roman" w:cs="Times New Roman" w:hAnsi="Times New Roman"/>
          <w:sz w:val="24"/>
          <w:szCs w:val="24"/>
        </w:rPr>
      </w:pPr>
      <w:r>
        <w:rPr>
          <w:rFonts w:ascii="Times New Roman" w:cs="Times New Roman" w:hAnsi="Times New Roman"/>
          <w:sz w:val="24"/>
          <w:szCs w:val="24"/>
        </w:rPr>
        <w:t>Setelah data sikap terkumpul peneliti memberi skor :</w:t>
      </w:r>
    </w:p>
    <w:p>
      <w:pPr>
        <w:pStyle w:val="style0"/>
        <w:numPr>
          <w:ilvl w:val="0"/>
          <w:numId w:val="45"/>
        </w:numPr>
        <w:spacing w:after="0" w:lineRule="auto" w:line="480"/>
        <w:ind w:left="1778"/>
        <w:jc w:val="both"/>
        <w:contextualSpacing/>
        <w:rPr>
          <w:rFonts w:ascii="Times New Roman" w:cs="Times New Roman" w:hAnsi="Times New Roman"/>
          <w:sz w:val="24"/>
          <w:szCs w:val="24"/>
        </w:rPr>
      </w:pPr>
      <w:r>
        <w:rPr>
          <w:rFonts w:ascii="Times New Roman" w:cs="Times New Roman" w:hAnsi="Times New Roman"/>
          <w:i/>
          <w:sz w:val="24"/>
          <w:szCs w:val="24"/>
        </w:rPr>
        <w:t>Skor Favorable</w:t>
      </w:r>
      <w:r>
        <w:rPr>
          <w:rFonts w:ascii="Times New Roman" w:cs="Times New Roman" w:hAnsi="Times New Roman"/>
          <w:sz w:val="24"/>
          <w:szCs w:val="24"/>
        </w:rPr>
        <w:t>:</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Sangat setuju: 4</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Setuju: 3</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Tidak Setuju: 2</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Sangat tidak setuju: 1</w:t>
      </w:r>
    </w:p>
    <w:p>
      <w:pPr>
        <w:pStyle w:val="style0"/>
        <w:numPr>
          <w:ilvl w:val="0"/>
          <w:numId w:val="45"/>
        </w:numPr>
        <w:spacing w:after="0" w:lineRule="auto" w:line="480"/>
        <w:ind w:left="1778"/>
        <w:jc w:val="both"/>
        <w:contextualSpacing/>
        <w:rPr>
          <w:rFonts w:ascii="Times New Roman" w:cs="Times New Roman" w:hAnsi="Times New Roman"/>
          <w:sz w:val="24"/>
          <w:szCs w:val="24"/>
        </w:rPr>
      </w:pPr>
      <w:r>
        <w:rPr>
          <w:rFonts w:ascii="Times New Roman" w:cs="Times New Roman" w:hAnsi="Times New Roman"/>
          <w:i/>
          <w:sz w:val="24"/>
          <w:szCs w:val="24"/>
        </w:rPr>
        <w:t>Skor Unfavorable:</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Sangat setuju: 1</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Setuju: 2</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Tidak setuju: 3</w:t>
      </w:r>
    </w:p>
    <w:p>
      <w:pPr>
        <w:pStyle w:val="style0"/>
        <w:spacing w:after="0" w:lineRule="auto" w:line="480"/>
        <w:ind w:left="1800"/>
        <w:jc w:val="both"/>
        <w:contextualSpacing/>
        <w:rPr>
          <w:rFonts w:ascii="Times New Roman" w:cs="Times New Roman" w:hAnsi="Times New Roman"/>
          <w:sz w:val="24"/>
          <w:szCs w:val="24"/>
        </w:rPr>
      </w:pPr>
      <w:r>
        <w:rPr>
          <w:rFonts w:ascii="Times New Roman" w:cs="Times New Roman" w:hAnsi="Times New Roman"/>
          <w:sz w:val="24"/>
          <w:szCs w:val="24"/>
        </w:rPr>
        <w:t>Sangat tidak setuju: 4</w:t>
      </w:r>
    </w:p>
    <w:p>
      <w:pPr>
        <w:pStyle w:val="style0"/>
        <w:spacing w:after="0" w:lineRule="auto" w:line="480"/>
        <w:ind w:left="1440"/>
        <w:jc w:val="both"/>
        <w:contextualSpacing/>
        <w:rPr>
          <w:rFonts w:ascii="Times New Roman" w:cs="Times New Roman" w:hAnsi="Times New Roman"/>
          <w:sz w:val="24"/>
          <w:szCs w:val="24"/>
        </w:rPr>
      </w:pPr>
      <w:r>
        <w:rPr>
          <w:rFonts w:ascii="Times New Roman" w:cs="Times New Roman" w:hAnsi="Times New Roman"/>
          <w:sz w:val="24"/>
          <w:szCs w:val="24"/>
        </w:rPr>
        <w:t>Hasil:</w:t>
      </w:r>
    </w:p>
    <w:p>
      <w:pPr>
        <w:pStyle w:val="style0"/>
        <w:tabs>
          <w:tab w:val="left" w:leader="none" w:pos="709"/>
        </w:tabs>
        <w:spacing w:after="0" w:lineRule="auto" w:line="480"/>
        <w:ind w:left="1276"/>
        <w:jc w:val="both"/>
        <w:contextualSpacing/>
        <w:rPr>
          <w:rFonts w:ascii="Times New Roman" w:cs="Times New Roman" w:hAnsi="Times New Roman"/>
          <w:sz w:val="24"/>
          <w:szCs w:val="24"/>
        </w:rPr>
      </w:pPr>
      <w:r>
        <w:rPr>
          <w:rFonts w:ascii="Times New Roman" w:cs="Times New Roman" w:hAnsi="Times New Roman"/>
          <w:sz w:val="24"/>
          <w:szCs w:val="24"/>
        </w:rPr>
        <w:t>Sikap negatif : 0-15,6</w:t>
      </w:r>
    </w:p>
    <w:p>
      <w:pPr>
        <w:pStyle w:val="style0"/>
        <w:tabs>
          <w:tab w:val="left" w:leader="none" w:pos="709"/>
        </w:tabs>
        <w:spacing w:after="0" w:lineRule="auto" w:line="480"/>
        <w:ind w:left="1276"/>
        <w:jc w:val="both"/>
        <w:contextualSpacing/>
        <w:rPr>
          <w:rFonts w:ascii="Times New Roman" w:cs="Times New Roman" w:hAnsi="Times New Roman"/>
          <w:sz w:val="24"/>
          <w:szCs w:val="24"/>
        </w:rPr>
      </w:pPr>
      <w:r>
        <w:rPr>
          <w:rFonts w:ascii="Times New Roman" w:cs="Times New Roman" w:hAnsi="Times New Roman"/>
          <w:sz w:val="24"/>
          <w:szCs w:val="24"/>
        </w:rPr>
        <w:t>Sikap positif : 15,6 – 19,2</w:t>
      </w:r>
    </w:p>
    <w:p>
      <w:pPr>
        <w:pStyle w:val="style0"/>
        <w:numPr>
          <w:ilvl w:val="0"/>
          <w:numId w:val="42"/>
        </w:numPr>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 xml:space="preserve">Entry </w:t>
      </w:r>
    </w:p>
    <w:p>
      <w:pPr>
        <w:pStyle w:val="style0"/>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 xml:space="preserve">Jawaban yang sudah terkumpul melalui </w:t>
      </w:r>
      <w:r>
        <w:rPr>
          <w:rFonts w:ascii="Times New Roman" w:cs="Times New Roman" w:hAnsi="Times New Roman"/>
          <w:i/>
          <w:iCs/>
          <w:sz w:val="24"/>
          <w:szCs w:val="24"/>
        </w:rPr>
        <w:t>google form</w:t>
      </w:r>
      <w:r>
        <w:rPr>
          <w:rFonts w:ascii="Times New Roman" w:cs="Times New Roman" w:hAnsi="Times New Roman"/>
          <w:sz w:val="24"/>
          <w:szCs w:val="24"/>
        </w:rPr>
        <w:t xml:space="preserve"> akan dimasukkan ke dalam Microsoft Excel, kemudian dilakukan pembulatan tabulasi data, mengecek data yang sudah masukapabila terdapat responden yang kurang lengkap memasukkan data sehingga peneliti menghubungi responden melalui nomor telepon yang sudah diisi sebelumnya oleh responden. Setelah dilakukan tabulasi data maka peneliti membuat tabel frekuensi di SPSS versi 16.0 </w:t>
      </w:r>
    </w:p>
    <w:p>
      <w:pPr>
        <w:pStyle w:val="style0"/>
        <w:numPr>
          <w:ilvl w:val="0"/>
          <w:numId w:val="42"/>
        </w:numPr>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 xml:space="preserve">Evaluasi </w:t>
      </w:r>
    </w:p>
    <w:p>
      <w:pPr>
        <w:pStyle w:val="style0"/>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 xml:space="preserve">Peneliti akan meneliti kembali agar pada pelaksanaan analisa tidak terjadi kesalahan </w:t>
      </w:r>
    </w:p>
    <w:p>
      <w:pPr>
        <w:pStyle w:val="style0"/>
        <w:spacing w:after="0" w:lineRule="auto" w:line="480"/>
        <w:jc w:val="both"/>
        <w:rPr>
          <w:rFonts w:ascii="Times New Roman" w:cs="Times New Roman" w:hAnsi="Times New Roman"/>
          <w:sz w:val="24"/>
          <w:szCs w:val="24"/>
        </w:rPr>
      </w:pPr>
    </w:p>
    <w:p>
      <w:pPr>
        <w:pStyle w:val="style0"/>
        <w:spacing w:after="0" w:lineRule="auto" w:line="480"/>
        <w:ind w:left="709" w:hanging="709"/>
        <w:jc w:val="both"/>
        <w:contextualSpacing/>
        <w:rPr>
          <w:rFonts w:ascii="Times New Roman" w:cs="Times New Roman" w:hAnsi="Times New Roman"/>
          <w:sz w:val="24"/>
          <w:szCs w:val="24"/>
        </w:rPr>
      </w:pPr>
      <w:r>
        <w:rPr>
          <w:rFonts w:ascii="Times New Roman" w:cs="Times New Roman" w:hAnsi="Times New Roman"/>
          <w:sz w:val="24"/>
          <w:szCs w:val="24"/>
        </w:rPr>
        <w:t>2.</w:t>
      </w:r>
      <w:r>
        <w:rPr>
          <w:rFonts w:ascii="Times New Roman" w:cs="Times New Roman" w:hAnsi="Times New Roman"/>
          <w:sz w:val="24"/>
          <w:szCs w:val="24"/>
        </w:rPr>
        <w:tab/>
      </w:r>
      <w:r>
        <w:rPr>
          <w:rFonts w:ascii="Times New Roman" w:cs="Times New Roman" w:hAnsi="Times New Roman"/>
          <w:sz w:val="24"/>
          <w:szCs w:val="24"/>
        </w:rPr>
        <w:t>Analisis Statistik</w:t>
      </w:r>
    </w:p>
    <w:p>
      <w:pPr>
        <w:pStyle w:val="style0"/>
        <w:numPr>
          <w:ilvl w:val="0"/>
          <w:numId w:val="46"/>
        </w:numPr>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 xml:space="preserve">Analisis Univariat </w:t>
      </w:r>
    </w:p>
    <w:p>
      <w:pPr>
        <w:pStyle w:val="style0"/>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 xml:space="preserve">Peneliti melakukan analisa univariat dengan mendistribusikan variabel tingkat pengetahuan dan sikap menjaga kebersihan area genitalia siswi kelas 9 SMPN 2 Taman Sidoarjo yang disajikan dalam tabel frekuensi </w:t>
      </w:r>
    </w:p>
    <w:p>
      <w:pPr>
        <w:pStyle w:val="style0"/>
        <w:spacing w:after="0" w:lineRule="auto" w:line="480"/>
        <w:ind w:left="1069"/>
        <w:jc w:val="both"/>
        <w:contextualSpacing/>
        <w:rPr>
          <w:rFonts w:ascii="Times New Roman" w:cs="Times New Roman" w:hAnsi="Times New Roman"/>
          <w:sz w:val="24"/>
          <w:szCs w:val="24"/>
        </w:rPr>
      </w:pPr>
    </w:p>
    <w:p>
      <w:pPr>
        <w:pStyle w:val="style0"/>
        <w:spacing w:after="0" w:lineRule="auto" w:line="480"/>
        <w:ind w:left="1069"/>
        <w:jc w:val="both"/>
        <w:contextualSpacing/>
        <w:rPr>
          <w:rFonts w:ascii="Times New Roman" w:cs="Times New Roman" w:hAnsi="Times New Roman"/>
          <w:sz w:val="24"/>
          <w:szCs w:val="24"/>
        </w:rPr>
      </w:pPr>
    </w:p>
    <w:p>
      <w:pPr>
        <w:pStyle w:val="style0"/>
        <w:numPr>
          <w:ilvl w:val="0"/>
          <w:numId w:val="46"/>
        </w:numPr>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 xml:space="preserve">Analalisis Bivariat </w:t>
      </w:r>
    </w:p>
    <w:p>
      <w:pPr>
        <w:pStyle w:val="style0"/>
        <w:spacing w:after="0" w:lineRule="auto" w:line="480"/>
        <w:ind w:left="1069"/>
        <w:jc w:val="both"/>
        <w:contextualSpacing/>
        <w:rPr>
          <w:rFonts w:ascii="Times New Roman" w:cs="Times New Roman" w:hAnsi="Times New Roman"/>
          <w:sz w:val="24"/>
          <w:szCs w:val="24"/>
        </w:rPr>
      </w:pPr>
      <w:r>
        <w:rPr>
          <w:rFonts w:ascii="Times New Roman" w:cs="Times New Roman" w:hAnsi="Times New Roman"/>
          <w:sz w:val="24"/>
          <w:szCs w:val="24"/>
        </w:rPr>
        <w:t>Untuk mengetahui tingkat pengetahuan pada responden setelah dilakukan pengisian kuesioner, data yang didapatkan akan dikumpulkan kemudian dilakukan uji paired T Test dengan taraf signifikan 0,05 yang artinya p&lt;0,05 maka hipotesa diterima yang berarti ada  efektifitas pendidikan kesehatan dengan  tingkat pengetahuan dan sikap siswi kelas 9 SMPN 2 Taman Sidoarjo. Apabila p&gt;0,05 ber</w:t>
      </w:r>
      <w:r>
        <w:rPr>
          <w:rFonts w:ascii="Times New Roman" w:cs="Times New Roman" w:hAnsi="Times New Roman"/>
          <w:sz w:val="24"/>
          <w:szCs w:val="24"/>
          <w:lang w:val="en-ID"/>
        </w:rPr>
        <w:t>a</w:t>
      </w:r>
      <w:r>
        <w:rPr>
          <w:rFonts w:ascii="Times New Roman" w:cs="Times New Roman" w:hAnsi="Times New Roman"/>
          <w:sz w:val="24"/>
          <w:szCs w:val="24"/>
        </w:rPr>
        <w:t xml:space="preserve">rti hipotesa ditolak yang artinya tidak ada pengaruh pendidikan kesehatan dengan tingkat pengetahuan dan sikap siswi kelas 9 SMPN 2 Taman Sidoarjo. </w:t>
      </w:r>
    </w:p>
    <w:p>
      <w:pPr>
        <w:pStyle w:val="style0"/>
        <w:rPr>
          <w:rFonts w:ascii="Times New Roman" w:cs="Times New Roman" w:hAnsi="Times New Roman"/>
          <w:sz w:val="24"/>
          <w:szCs w:val="24"/>
        </w:rPr>
      </w:pPr>
      <w:r>
        <w:rPr>
          <w:rFonts w:ascii="Times New Roman" w:cs="Times New Roman" w:hAnsi="Times New Roman"/>
          <w:sz w:val="24"/>
          <w:szCs w:val="24"/>
        </w:rPr>
        <w:br w:type="page"/>
      </w:r>
    </w:p>
    <w:p>
      <w:pPr>
        <w:pStyle w:val="style0"/>
        <w:spacing w:lineRule="auto" w:line="480"/>
        <w:jc w:val="both"/>
        <w:contextualSpacing/>
        <w:rPr>
          <w:rFonts w:ascii="Times New Roman" w:cs="Times New Roman" w:hAnsi="Times New Roman"/>
          <w:b/>
          <w:bCs/>
          <w:sz w:val="24"/>
          <w:szCs w:val="24"/>
        </w:rPr>
      </w:pPr>
      <w:r>
        <w:rPr>
          <w:rFonts w:ascii="Times New Roman" w:cs="Times New Roman" w:hAnsi="Times New Roman"/>
          <w:b/>
          <w:bCs/>
          <w:sz w:val="24"/>
          <w:szCs w:val="24"/>
        </w:rPr>
        <w:t>4.7.4</w:t>
      </w:r>
      <w:r>
        <w:rPr>
          <w:rFonts w:ascii="Times New Roman" w:cs="Times New Roman" w:hAnsi="Times New Roman"/>
          <w:b/>
          <w:bCs/>
          <w:sz w:val="24"/>
          <w:szCs w:val="24"/>
        </w:rPr>
        <w:tab/>
      </w:r>
      <w:r>
        <w:rPr>
          <w:rFonts w:ascii="Times New Roman" w:cs="Times New Roman" w:hAnsi="Times New Roman"/>
          <w:b/>
          <w:bCs/>
          <w:sz w:val="24"/>
          <w:szCs w:val="24"/>
        </w:rPr>
        <w:t xml:space="preserve">Etika Penelitian </w:t>
      </w:r>
    </w:p>
    <w:p>
      <w:pPr>
        <w:pStyle w:val="style0"/>
        <w:spacing w:after="0" w:lineRule="auto" w:line="48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Penelitian ini </w:t>
      </w:r>
      <w:r>
        <w:rPr>
          <w:rFonts w:ascii="Times New Roman" w:cs="Times New Roman" w:hAnsi="Times New Roman"/>
          <w:sz w:val="24"/>
          <w:szCs w:val="24"/>
          <w:lang w:val="en-US"/>
        </w:rPr>
        <w:t xml:space="preserve">dilaksanakan </w:t>
      </w:r>
      <w:r>
        <w:rPr>
          <w:rFonts w:ascii="Times New Roman" w:cs="Times New Roman" w:hAnsi="Times New Roman"/>
          <w:sz w:val="24"/>
          <w:szCs w:val="24"/>
        </w:rPr>
        <w:t xml:space="preserve">setelah </w:t>
      </w:r>
      <w:r>
        <w:rPr>
          <w:rFonts w:ascii="Times New Roman" w:cs="Times New Roman" w:hAnsi="Times New Roman"/>
          <w:sz w:val="24"/>
          <w:szCs w:val="24"/>
          <w:lang w:val="en-US"/>
        </w:rPr>
        <w:t>memperoleh</w:t>
      </w:r>
      <w:r>
        <w:rPr>
          <w:rFonts w:ascii="Times New Roman" w:cs="Times New Roman" w:hAnsi="Times New Roman"/>
          <w:sz w:val="24"/>
          <w:szCs w:val="24"/>
        </w:rPr>
        <w:t xml:space="preserve"> rekomendasi dari STIKES Hang Tuah Surabaya </w:t>
      </w:r>
      <w:r>
        <w:rPr>
          <w:rFonts w:ascii="Times New Roman" w:cs="Times New Roman" w:hAnsi="Times New Roman"/>
          <w:sz w:val="24"/>
          <w:szCs w:val="24"/>
          <w:lang w:val="en-US"/>
        </w:rPr>
        <w:t>serta</w:t>
      </w:r>
      <w:r>
        <w:rPr>
          <w:rFonts w:ascii="Times New Roman" w:cs="Times New Roman" w:hAnsi="Times New Roman"/>
          <w:sz w:val="24"/>
          <w:szCs w:val="24"/>
        </w:rPr>
        <w:t xml:space="preserve"> izin dari Kepala Sekolah SMPN 2 Taman Sidoarjo.</w:t>
      </w:r>
      <w:r>
        <w:rPr>
          <w:rFonts w:ascii="Times New Roman" w:cs="Times New Roman" w:hAnsi="Times New Roman"/>
          <w:sz w:val="24"/>
          <w:szCs w:val="24"/>
          <w:lang w:val="en-US"/>
        </w:rPr>
        <w:t xml:space="preserve"> </w:t>
      </w:r>
      <w:r>
        <w:rPr>
          <w:rFonts w:ascii="Times New Roman" w:cs="Times New Roman" w:hAnsi="Times New Roman"/>
          <w:sz w:val="24"/>
          <w:szCs w:val="24"/>
        </w:rPr>
        <w:t xml:space="preserve">Penelitian </w:t>
      </w:r>
      <w:r>
        <w:rPr>
          <w:rFonts w:ascii="Times New Roman" w:cs="Times New Roman" w:hAnsi="Times New Roman"/>
          <w:sz w:val="24"/>
          <w:szCs w:val="24"/>
          <w:lang w:val="en-US"/>
        </w:rPr>
        <w:t>dilakukan  dengan</w:t>
      </w:r>
      <w:r>
        <w:rPr>
          <w:rFonts w:ascii="Times New Roman" w:cs="Times New Roman" w:hAnsi="Times New Roman"/>
          <w:sz w:val="24"/>
          <w:szCs w:val="24"/>
        </w:rPr>
        <w:t xml:space="preserve"> beberapa prosedur yang berhubungan dengan etika penelitian meliputi:</w:t>
      </w:r>
    </w:p>
    <w:p>
      <w:pPr>
        <w:pStyle w:val="style0"/>
        <w:numPr>
          <w:ilvl w:val="0"/>
          <w:numId w:val="47"/>
        </w:numPr>
        <w:spacing w:after="0" w:lineRule="auto" w:line="480"/>
        <w:ind w:left="709" w:hanging="709"/>
        <w:jc w:val="both"/>
        <w:contextualSpacing/>
        <w:rPr>
          <w:rFonts w:ascii="Times New Roman" w:cs="Times New Roman" w:hAnsi="Times New Roman"/>
          <w:sz w:val="24"/>
          <w:szCs w:val="24"/>
        </w:rPr>
      </w:pPr>
      <w:r>
        <w:rPr>
          <w:rFonts w:ascii="Times New Roman" w:cs="Times New Roman" w:hAnsi="Times New Roman"/>
          <w:sz w:val="24"/>
          <w:szCs w:val="24"/>
        </w:rPr>
        <w:t xml:space="preserve">Lembar persetujuan </w:t>
      </w:r>
      <w:r>
        <w:rPr>
          <w:rFonts w:ascii="Times New Roman" w:cs="Times New Roman" w:hAnsi="Times New Roman"/>
          <w:i/>
          <w:sz w:val="24"/>
          <w:szCs w:val="24"/>
        </w:rPr>
        <w:t>(Informed Consent)</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Penelitian ini menggunakan </w:t>
      </w:r>
      <w:r>
        <w:rPr>
          <w:rFonts w:ascii="Times New Roman" w:cs="Times New Roman" w:hAnsi="Times New Roman"/>
          <w:i/>
          <w:sz w:val="24"/>
          <w:szCs w:val="24"/>
        </w:rPr>
        <w:t xml:space="preserve">google formulir </w:t>
      </w:r>
      <w:r>
        <w:rPr>
          <w:rFonts w:ascii="Times New Roman" w:cs="Times New Roman" w:hAnsi="Times New Roman"/>
          <w:sz w:val="24"/>
          <w:szCs w:val="24"/>
        </w:rPr>
        <w:t>dan persetujuan sebagai responden</w:t>
      </w:r>
      <w:r>
        <w:rPr>
          <w:rFonts w:ascii="Times New Roman" w:cs="Times New Roman" w:hAnsi="Times New Roman"/>
          <w:sz w:val="24"/>
          <w:szCs w:val="24"/>
          <w:lang w:val="en-US"/>
        </w:rPr>
        <w:t xml:space="preserve"> yang</w:t>
      </w:r>
      <w:r>
        <w:rPr>
          <w:rFonts w:ascii="Times New Roman" w:cs="Times New Roman" w:hAnsi="Times New Roman"/>
          <w:sz w:val="24"/>
          <w:szCs w:val="24"/>
        </w:rPr>
        <w:t xml:space="preserve"> diberikan sebelum responden ikut berpartisipasi dalam penelitian yang </w:t>
      </w:r>
      <w:r>
        <w:rPr>
          <w:rFonts w:ascii="Times New Roman" w:cs="Times New Roman" w:hAnsi="Times New Roman"/>
          <w:sz w:val="24"/>
          <w:szCs w:val="24"/>
          <w:lang w:val="en-US"/>
        </w:rPr>
        <w:t>bertujuan</w:t>
      </w:r>
      <w:r>
        <w:rPr>
          <w:rFonts w:ascii="Times New Roman" w:cs="Times New Roman" w:hAnsi="Times New Roman"/>
          <w:sz w:val="24"/>
          <w:szCs w:val="24"/>
        </w:rPr>
        <w:t xml:space="preserve"> agar sisw</w:t>
      </w:r>
      <w:r>
        <w:rPr>
          <w:rFonts w:ascii="Times New Roman" w:cs="Times New Roman" w:hAnsi="Times New Roman"/>
          <w:sz w:val="24"/>
          <w:szCs w:val="24"/>
          <w:lang w:val="en-US"/>
        </w:rPr>
        <w:t>i yang menjadi responden</w:t>
      </w:r>
      <w:r>
        <w:rPr>
          <w:rFonts w:ascii="Times New Roman" w:cs="Times New Roman" w:hAnsi="Times New Roman"/>
          <w:sz w:val="24"/>
          <w:szCs w:val="24"/>
        </w:rPr>
        <w:t xml:space="preserve"> mengetahui maksud dan tujuan dari penelitian serta dampak</w:t>
      </w:r>
      <w:r>
        <w:rPr>
          <w:rFonts w:ascii="Times New Roman" w:cs="Times New Roman" w:hAnsi="Times New Roman"/>
          <w:sz w:val="24"/>
          <w:szCs w:val="24"/>
          <w:lang w:val="en-US"/>
        </w:rPr>
        <w:t xml:space="preserve"> dari</w:t>
      </w:r>
      <w:r>
        <w:rPr>
          <w:rFonts w:ascii="Times New Roman" w:cs="Times New Roman" w:hAnsi="Times New Roman"/>
          <w:sz w:val="24"/>
          <w:szCs w:val="24"/>
        </w:rPr>
        <w:t xml:space="preserve"> pengumpulan data. Jika subyek bersedia diteliti maka mereka harus menandatangani lembar persetujuan. Jika subyek menolak diteliti maka peneliti harus </w:t>
      </w:r>
      <w:r>
        <w:rPr>
          <w:rFonts w:ascii="Times New Roman" w:cs="Times New Roman" w:hAnsi="Times New Roman"/>
          <w:sz w:val="24"/>
          <w:szCs w:val="24"/>
          <w:lang w:val="en-US"/>
        </w:rPr>
        <w:t xml:space="preserve">menerima dan </w:t>
      </w:r>
      <w:r>
        <w:rPr>
          <w:rFonts w:ascii="Times New Roman" w:cs="Times New Roman" w:hAnsi="Times New Roman"/>
          <w:sz w:val="24"/>
          <w:szCs w:val="24"/>
        </w:rPr>
        <w:t>menghargai hak-hak responden.</w:t>
      </w:r>
    </w:p>
    <w:p>
      <w:pPr>
        <w:pStyle w:val="style0"/>
        <w:numPr>
          <w:ilvl w:val="0"/>
          <w:numId w:val="47"/>
        </w:numPr>
        <w:spacing w:after="0" w:lineRule="auto" w:line="480"/>
        <w:ind w:left="709" w:hanging="709"/>
        <w:jc w:val="both"/>
        <w:contextualSpacing/>
        <w:rPr>
          <w:rFonts w:ascii="Times New Roman" w:cs="Times New Roman" w:hAnsi="Times New Roman"/>
          <w:sz w:val="24"/>
          <w:szCs w:val="24"/>
        </w:rPr>
      </w:pPr>
      <w:r>
        <w:rPr>
          <w:rFonts w:ascii="Times New Roman" w:cs="Times New Roman" w:hAnsi="Times New Roman"/>
          <w:sz w:val="24"/>
          <w:szCs w:val="24"/>
        </w:rPr>
        <w:t xml:space="preserve">Tanpa nama </w:t>
      </w:r>
      <w:r>
        <w:rPr>
          <w:rFonts w:ascii="Times New Roman" w:cs="Times New Roman" w:hAnsi="Times New Roman"/>
          <w:i/>
          <w:sz w:val="24"/>
          <w:szCs w:val="24"/>
        </w:rPr>
        <w:t>(Anonimity)</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 xml:space="preserve">Sampel </w:t>
      </w:r>
      <w:r>
        <w:rPr>
          <w:rFonts w:ascii="Times New Roman" w:cs="Times New Roman" w:hAnsi="Times New Roman"/>
          <w:sz w:val="24"/>
          <w:szCs w:val="24"/>
          <w:lang w:val="en-US"/>
        </w:rPr>
        <w:t xml:space="preserve">yang </w:t>
      </w:r>
      <w:r>
        <w:rPr>
          <w:rFonts w:ascii="Times New Roman" w:cs="Times New Roman" w:hAnsi="Times New Roman"/>
          <w:sz w:val="24"/>
          <w:szCs w:val="24"/>
        </w:rPr>
        <w:t xml:space="preserve">tidak </w:t>
      </w:r>
      <w:r>
        <w:rPr>
          <w:rFonts w:ascii="Times New Roman" w:cs="Times New Roman" w:hAnsi="Times New Roman"/>
          <w:sz w:val="24"/>
          <w:szCs w:val="24"/>
          <w:lang w:val="en-US"/>
        </w:rPr>
        <w:t xml:space="preserve">melampirkan </w:t>
      </w:r>
      <w:r>
        <w:rPr>
          <w:rFonts w:ascii="Times New Roman" w:cs="Times New Roman" w:hAnsi="Times New Roman"/>
          <w:sz w:val="24"/>
          <w:szCs w:val="24"/>
        </w:rPr>
        <w:t xml:space="preserve">nama pada lembaran pengumpulan data, peneliti </w:t>
      </w:r>
      <w:r>
        <w:rPr>
          <w:rFonts w:ascii="Times New Roman" w:cs="Times New Roman" w:hAnsi="Times New Roman"/>
          <w:sz w:val="24"/>
          <w:szCs w:val="24"/>
          <w:lang w:val="en-US"/>
        </w:rPr>
        <w:t>hanya</w:t>
      </w:r>
      <w:r>
        <w:rPr>
          <w:rFonts w:ascii="Times New Roman" w:cs="Times New Roman" w:hAnsi="Times New Roman"/>
          <w:sz w:val="24"/>
          <w:szCs w:val="24"/>
        </w:rPr>
        <w:t xml:space="preserve"> menuliskan nama inisial dan kelas pada lembar pertanyaan untuk menjaga kerahasiaan dan privasi responden.</w:t>
      </w:r>
    </w:p>
    <w:p>
      <w:pPr>
        <w:pStyle w:val="style0"/>
        <w:numPr>
          <w:ilvl w:val="0"/>
          <w:numId w:val="47"/>
        </w:numPr>
        <w:spacing w:after="0" w:lineRule="auto" w:line="480"/>
        <w:ind w:left="709" w:hanging="709"/>
        <w:jc w:val="both"/>
        <w:contextualSpacing/>
        <w:rPr>
          <w:rFonts w:ascii="Times New Roman" w:cs="Times New Roman" w:hAnsi="Times New Roman"/>
          <w:sz w:val="24"/>
          <w:szCs w:val="24"/>
        </w:rPr>
      </w:pPr>
      <w:r>
        <w:rPr>
          <w:rFonts w:ascii="Times New Roman" w:cs="Times New Roman" w:hAnsi="Times New Roman"/>
          <w:sz w:val="24"/>
          <w:szCs w:val="24"/>
        </w:rPr>
        <w:t xml:space="preserve">Kerahasiaan </w:t>
      </w:r>
      <w:r>
        <w:rPr>
          <w:rFonts w:ascii="Times New Roman" w:cs="Times New Roman" w:hAnsi="Times New Roman"/>
          <w:i/>
          <w:sz w:val="24"/>
          <w:szCs w:val="24"/>
        </w:rPr>
        <w:t>(Confidentiality)</w:t>
      </w:r>
    </w:p>
    <w:p>
      <w:pPr>
        <w:pStyle w:val="style0"/>
        <w:spacing w:lineRule="auto" w:line="480"/>
        <w:jc w:val="both"/>
        <w:contextualSpacing/>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Kerahasiaan informasi dan nomor telepon yang telah dikumpulkan dari responden dijaga kerahasiaannya oleh peneliti dengan tidak menyimpan dan akan menghapusnya setelah penelitian berakhir</w:t>
      </w:r>
    </w:p>
    <w:p>
      <w:pPr>
        <w:pStyle w:val="style0"/>
        <w:numPr>
          <w:ilvl w:val="0"/>
          <w:numId w:val="47"/>
        </w:numPr>
        <w:spacing w:after="0" w:lineRule="auto" w:line="480"/>
        <w:ind w:left="426"/>
        <w:jc w:val="both"/>
        <w:contextualSpacing/>
        <w:rPr>
          <w:rFonts w:ascii="Times New Roman" w:cs="Times New Roman" w:hAnsi="Times New Roman"/>
          <w:sz w:val="24"/>
          <w:szCs w:val="24"/>
        </w:rPr>
      </w:pPr>
      <w:r>
        <w:rPr>
          <w:rFonts w:ascii="Times New Roman" w:cs="Times New Roman" w:hAnsi="Times New Roman"/>
          <w:sz w:val="24"/>
          <w:szCs w:val="24"/>
        </w:rPr>
        <w:t>Keadilan (</w:t>
      </w:r>
      <w:r>
        <w:rPr>
          <w:rFonts w:ascii="Times New Roman" w:cs="Times New Roman" w:hAnsi="Times New Roman"/>
          <w:i/>
          <w:sz w:val="24"/>
          <w:szCs w:val="24"/>
        </w:rPr>
        <w:t>Justice</w:t>
      </w:r>
      <w:r>
        <w:rPr>
          <w:rFonts w:ascii="Times New Roman" w:cs="Times New Roman" w:hAnsi="Times New Roman"/>
          <w:sz w:val="24"/>
          <w:szCs w:val="24"/>
        </w:rPr>
        <w:t>)</w:t>
      </w:r>
    </w:p>
    <w:p>
      <w:pPr>
        <w:pStyle w:val="style0"/>
        <w:spacing w:lineRule="auto" w:line="480"/>
        <w:jc w:val="both"/>
        <w:contextualSpacing/>
        <w:rPr>
          <w:rFonts w:ascii="Times New Roman" w:cs="Times New Roman" w:hAnsi="Times New Roman"/>
          <w:sz w:val="24"/>
          <w:szCs w:val="24"/>
          <w:lang w:val="en-US"/>
        </w:rPr>
      </w:pPr>
      <w:r>
        <w:rPr>
          <w:rFonts w:ascii="Times New Roman" w:cs="Times New Roman" w:hAnsi="Times New Roman"/>
          <w:sz w:val="24"/>
          <w:szCs w:val="24"/>
        </w:rPr>
        <w:tab/>
      </w:r>
      <w:r>
        <w:rPr>
          <w:rFonts w:ascii="Times New Roman" w:cs="Times New Roman" w:hAnsi="Times New Roman"/>
          <w:sz w:val="24"/>
          <w:szCs w:val="24"/>
        </w:rPr>
        <w:t>Responden diperlakukan secara adil</w:t>
      </w:r>
      <w:r>
        <w:rPr>
          <w:rFonts w:ascii="Times New Roman" w:cs="Times New Roman" w:hAnsi="Times New Roman"/>
          <w:sz w:val="24"/>
          <w:szCs w:val="24"/>
          <w:lang w:val="en-ID"/>
        </w:rPr>
        <w:t>,</w:t>
      </w:r>
      <w:r>
        <w:rPr>
          <w:rFonts w:ascii="Times New Roman" w:cs="Times New Roman" w:hAnsi="Times New Roman"/>
          <w:sz w:val="24"/>
          <w:szCs w:val="24"/>
        </w:rPr>
        <w:t xml:space="preserve"> baik sebelum dan sesudah partisipasi dalam penelitian tanpa adanya diskriminasi, apabila mereka tidak bersedia</w:t>
      </w:r>
      <w:r>
        <w:rPr>
          <w:rFonts w:ascii="Times New Roman" w:cs="Times New Roman" w:hAnsi="Times New Roman"/>
          <w:sz w:val="24"/>
          <w:szCs w:val="24"/>
          <w:lang w:val="en-US"/>
        </w:rPr>
        <w:t>.</w:t>
      </w:r>
      <w:r>
        <w:rPr>
          <w:rFonts w:ascii="Times New Roman" w:cs="Times New Roman" w:hAnsi="Times New Roman"/>
          <w:sz w:val="24"/>
          <w:szCs w:val="24"/>
          <w:lang w:val="en-US"/>
        </w:rPr>
        <w:br w:type="page"/>
      </w:r>
    </w:p>
    <w:p>
      <w:pPr>
        <w:pStyle w:val="style0"/>
        <w:widowControl w:val="false"/>
        <w:autoSpaceDE w:val="false"/>
        <w:autoSpaceDN w:val="false"/>
        <w:spacing w:after="0" w:lineRule="auto" w:line="480"/>
        <w:jc w:val="center"/>
        <w:outlineLvl w:val="0"/>
        <w:rPr>
          <w:rFonts w:ascii="Times New Roman" w:cs="Times New Roman" w:eastAsia="Times New Roman" w:hAnsi="Times New Roman"/>
          <w:b/>
          <w:bCs/>
          <w:noProof w:val="false"/>
          <w:sz w:val="24"/>
          <w:szCs w:val="24"/>
          <w:lang w:val="en-US"/>
        </w:rPr>
      </w:pPr>
      <w:r>
        <w:rPr>
          <w:rFonts w:ascii="Times New Roman" w:cs="Times New Roman" w:eastAsia="Times New Roman" w:hAnsi="Times New Roman"/>
          <w:b/>
          <w:bCs/>
          <w:noProof w:val="false"/>
          <w:sz w:val="24"/>
          <w:szCs w:val="24"/>
          <w:lang w:val="en-US"/>
        </w:rPr>
        <w:t>BAB 5</w:t>
      </w:r>
    </w:p>
    <w:p>
      <w:pPr>
        <w:pStyle w:val="style0"/>
        <w:widowControl w:val="false"/>
        <w:autoSpaceDE w:val="false"/>
        <w:autoSpaceDN w:val="false"/>
        <w:spacing w:after="0" w:lineRule="auto" w:line="480"/>
        <w:jc w:val="center"/>
        <w:outlineLvl w:val="0"/>
        <w:rPr>
          <w:rFonts w:ascii="Times New Roman" w:cs="Times New Roman" w:eastAsia="Times New Roman" w:hAnsi="Times New Roman"/>
          <w:b/>
          <w:bCs/>
          <w:noProof w:val="false"/>
          <w:sz w:val="24"/>
          <w:szCs w:val="24"/>
          <w:lang w:val="en-US"/>
        </w:rPr>
      </w:pPr>
      <w:r>
        <w:rPr>
          <w:rFonts w:ascii="Times New Roman" w:cs="Times New Roman" w:eastAsia="Times New Roman" w:hAnsi="Times New Roman"/>
          <w:b/>
          <w:bCs/>
          <w:noProof w:val="false"/>
          <w:sz w:val="24"/>
          <w:szCs w:val="24"/>
          <w:lang w:val="en-US"/>
        </w:rPr>
        <w:t>HASIL DAN PEMBAHASAN</w:t>
      </w:r>
    </w:p>
    <w:p>
      <w:pPr>
        <w:pStyle w:val="style0"/>
        <w:widowControl w:val="false"/>
        <w:autoSpaceDE w:val="false"/>
        <w:autoSpaceDN w:val="false"/>
        <w:spacing w:after="0" w:lineRule="auto" w:line="480"/>
        <w:jc w:val="center"/>
        <w:outlineLvl w:val="0"/>
        <w:rPr>
          <w:rFonts w:ascii="Times New Roman" w:cs="Times New Roman" w:eastAsia="Times New Roman" w:hAnsi="Times New Roman"/>
          <w:b/>
          <w:bCs/>
          <w:noProof w:val="false"/>
          <w:sz w:val="24"/>
          <w:szCs w:val="24"/>
          <w:lang w:val="en-US"/>
        </w:rPr>
      </w:pPr>
    </w:p>
    <w:p>
      <w:pPr>
        <w:pStyle w:val="style0"/>
        <w:spacing w:lineRule="auto" w:line="480"/>
        <w:ind w:firstLine="72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 xml:space="preserve">Bab </w:t>
      </w:r>
      <w:r>
        <w:rPr>
          <w:rFonts w:ascii="Times New Roman" w:cs="Times New Roman" w:hAnsi="Times New Roman"/>
          <w:noProof w:val="false"/>
          <w:sz w:val="24"/>
          <w:szCs w:val="24"/>
          <w:lang w:val="en-US"/>
        </w:rPr>
        <w:t>ini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menjelaskan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tentang</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hasil</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penelitian</w:t>
      </w:r>
      <w:r>
        <w:rPr>
          <w:rFonts w:ascii="Times New Roman" w:cs="Times New Roman" w:hAnsi="Times New Roman"/>
          <w:noProof w:val="false"/>
          <w:sz w:val="24"/>
          <w:szCs w:val="24"/>
          <w:lang w:val="en-US"/>
        </w:rPr>
        <w:t xml:space="preserve"> dan </w:t>
      </w:r>
      <w:r>
        <w:rPr>
          <w:rFonts w:ascii="Times New Roman" w:cs="Times New Roman" w:hAnsi="Times New Roman"/>
          <w:noProof w:val="false"/>
          <w:sz w:val="24"/>
          <w:szCs w:val="24"/>
          <w:lang w:val="en-US"/>
        </w:rPr>
        <w:t>pembahasan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dari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pengumpulan</w:t>
      </w:r>
      <w:r>
        <w:rPr>
          <w:rFonts w:ascii="Times New Roman" w:cs="Times New Roman" w:hAnsi="Times New Roman"/>
          <w:noProof w:val="false"/>
          <w:sz w:val="24"/>
          <w:szCs w:val="24"/>
          <w:lang w:val="en-US"/>
        </w:rPr>
        <w:t xml:space="preserve"> data </w:t>
      </w:r>
      <w:r>
        <w:rPr>
          <w:rFonts w:ascii="Times New Roman" w:cs="Times New Roman" w:hAnsi="Times New Roman"/>
          <w:noProof w:val="false"/>
          <w:sz w:val="24"/>
          <w:szCs w:val="24"/>
          <w:lang w:val="en-US"/>
        </w:rPr>
        <w:t>tentang</w:t>
      </w:r>
      <w:r>
        <w:rPr>
          <w:rFonts w:ascii="Times New Roman" w:cs="Times New Roman" w:hAnsi="Times New Roman"/>
          <w:noProof w:val="false"/>
          <w:sz w:val="24"/>
          <w:szCs w:val="24"/>
        </w:rPr>
        <w:t xml:space="preserve"> </w:t>
      </w:r>
      <w:r>
        <w:rPr>
          <w:rFonts w:ascii="Times New Roman" w:cs="Times New Roman" w:hAnsi="Times New Roman"/>
          <w:noProof w:val="false"/>
          <w:sz w:val="24"/>
          <w:szCs w:val="24"/>
          <w:lang w:val="en-US"/>
        </w:rPr>
        <w:t>Efektifitas</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Pemberian</w:t>
      </w:r>
      <w:r>
        <w:rPr>
          <w:rFonts w:ascii="Times New Roman" w:cs="Times New Roman" w:hAnsi="Times New Roman"/>
          <w:noProof w:val="false"/>
          <w:sz w:val="24"/>
          <w:szCs w:val="24"/>
          <w:lang w:val="en-US"/>
        </w:rPr>
        <w:t xml:space="preserve"> Pendidikan Kesehatan </w:t>
      </w:r>
      <w:r>
        <w:rPr>
          <w:rFonts w:ascii="Times New Roman" w:cs="Times New Roman" w:hAnsi="Times New Roman"/>
          <w:noProof w:val="false"/>
          <w:sz w:val="24"/>
          <w:szCs w:val="24"/>
          <w:lang w:val="en-US"/>
        </w:rPr>
        <w:t>Metode</w:t>
      </w:r>
      <w:r>
        <w:rPr>
          <w:rFonts w:ascii="Times New Roman" w:cs="Times New Roman" w:hAnsi="Times New Roman"/>
          <w:noProof w:val="false"/>
          <w:sz w:val="24"/>
          <w:szCs w:val="24"/>
          <w:lang w:val="en-US"/>
        </w:rPr>
        <w:t xml:space="preserve"> Daring </w:t>
      </w:r>
      <w:r>
        <w:rPr>
          <w:rFonts w:ascii="Times New Roman" w:cs="Times New Roman" w:hAnsi="Times New Roman"/>
          <w:noProof w:val="false"/>
          <w:sz w:val="24"/>
          <w:szCs w:val="24"/>
          <w:lang w:val="en-US"/>
        </w:rPr>
        <w:t>Terhadap</w:t>
      </w:r>
      <w:r>
        <w:rPr>
          <w:rFonts w:ascii="Times New Roman" w:cs="Times New Roman" w:hAnsi="Times New Roman"/>
          <w:noProof w:val="false"/>
          <w:sz w:val="24"/>
          <w:szCs w:val="24"/>
          <w:lang w:val="en-US"/>
        </w:rPr>
        <w:t xml:space="preserve"> Tingkat </w:t>
      </w:r>
      <w:r>
        <w:rPr>
          <w:rFonts w:ascii="Times New Roman" w:cs="Times New Roman" w:hAnsi="Times New Roman"/>
          <w:noProof w:val="false"/>
          <w:sz w:val="24"/>
          <w:szCs w:val="24"/>
          <w:lang w:val="en-US"/>
        </w:rPr>
        <w:t>Pengetahuan</w:t>
      </w:r>
      <w:r>
        <w:rPr>
          <w:rFonts w:ascii="Times New Roman" w:cs="Times New Roman" w:hAnsi="Times New Roman"/>
          <w:noProof w:val="false"/>
          <w:sz w:val="24"/>
          <w:szCs w:val="24"/>
          <w:lang w:val="en-US"/>
        </w:rPr>
        <w:t xml:space="preserve"> dan </w:t>
      </w:r>
      <w:r>
        <w:rPr>
          <w:rFonts w:ascii="Times New Roman" w:cs="Times New Roman" w:hAnsi="Times New Roman"/>
          <w:noProof w:val="false"/>
          <w:sz w:val="24"/>
          <w:szCs w:val="24"/>
          <w:lang w:val="en-US"/>
        </w:rPr>
        <w:t>Sikap</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Menjaga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Kebersihan</w:t>
      </w:r>
      <w:r>
        <w:rPr>
          <w:rFonts w:ascii="Times New Roman" w:cs="Times New Roman" w:hAnsi="Times New Roman"/>
          <w:noProof w:val="false"/>
          <w:sz w:val="24"/>
          <w:szCs w:val="24"/>
          <w:lang w:val="en-US"/>
        </w:rPr>
        <w:t xml:space="preserve"> Genitalia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Kelas</w:t>
      </w:r>
      <w:r>
        <w:rPr>
          <w:rFonts w:ascii="Times New Roman" w:cs="Times New Roman" w:hAnsi="Times New Roman"/>
          <w:noProof w:val="false"/>
          <w:sz w:val="24"/>
          <w:szCs w:val="24"/>
          <w:lang w:val="en-US"/>
        </w:rPr>
        <w:t xml:space="preserve"> 9 SMPN 2 Taman </w:t>
      </w:r>
      <w:r>
        <w:rPr>
          <w:rFonts w:ascii="Times New Roman" w:cs="Times New Roman" w:hAnsi="Times New Roman"/>
          <w:noProof w:val="false"/>
          <w:sz w:val="24"/>
          <w:szCs w:val="24"/>
          <w:lang w:val="en-US"/>
        </w:rPr>
        <w:t>Sidoarjo</w:t>
      </w:r>
      <w:r>
        <w:rPr>
          <w:rFonts w:ascii="Times New Roman" w:cs="Times New Roman" w:hAnsi="Times New Roman"/>
          <w:noProof w:val="false"/>
          <w:sz w:val="24"/>
          <w:szCs w:val="24"/>
          <w:lang w:val="en-US"/>
        </w:rPr>
        <w:t>.</w:t>
      </w:r>
    </w:p>
    <w:p>
      <w:pPr>
        <w:pStyle w:val="style179"/>
        <w:keepNext/>
        <w:keepLines/>
        <w:numPr>
          <w:ilvl w:val="1"/>
          <w:numId w:val="19"/>
        </w:numPr>
        <w:spacing w:before="80" w:after="0" w:lineRule="auto" w:line="480"/>
        <w:jc w:val="both"/>
        <w:outlineLvl w:val="1"/>
        <w:rPr>
          <w:rFonts w:ascii="Times New Roman" w:cs="Times New Roman" w:eastAsia="SimSun" w:hAnsi="Times New Roman"/>
          <w:b/>
          <w:bCs/>
          <w:noProof w:val="false"/>
          <w:sz w:val="24"/>
          <w:szCs w:val="24"/>
          <w:lang w:val="en-US"/>
        </w:rPr>
      </w:pPr>
      <w:r>
        <w:rPr>
          <w:rFonts w:ascii="Times New Roman" w:cs="Times New Roman" w:eastAsia="SimSun" w:hAnsi="Times New Roman"/>
          <w:b/>
          <w:bCs/>
          <w:noProof w:val="false"/>
          <w:sz w:val="24"/>
          <w:szCs w:val="24"/>
          <w:lang w:val="en-US"/>
        </w:rPr>
        <w:t xml:space="preserve">Hasil </w:t>
      </w:r>
      <w:r>
        <w:rPr>
          <w:rFonts w:ascii="Times New Roman" w:cs="Times New Roman" w:eastAsia="SimSun" w:hAnsi="Times New Roman"/>
          <w:b/>
          <w:bCs/>
          <w:noProof w:val="false"/>
          <w:sz w:val="24"/>
          <w:szCs w:val="24"/>
          <w:lang w:val="en-US"/>
        </w:rPr>
        <w:t>Penelitian</w:t>
      </w:r>
    </w:p>
    <w:p>
      <w:pPr>
        <w:pStyle w:val="style0"/>
        <w:spacing w:after="0" w:lineRule="auto" w:line="480"/>
        <w:ind w:firstLine="36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Pengambilan</w:t>
      </w:r>
      <w:r>
        <w:rPr>
          <w:rFonts w:ascii="Times New Roman" w:cs="Times New Roman" w:hAnsi="Times New Roman"/>
          <w:noProof w:val="false"/>
          <w:sz w:val="24"/>
          <w:szCs w:val="24"/>
          <w:lang w:val="en-US"/>
        </w:rPr>
        <w:t xml:space="preserve"> data </w:t>
      </w:r>
      <w:r>
        <w:rPr>
          <w:rFonts w:ascii="Times New Roman" w:cs="Times New Roman" w:hAnsi="Times New Roman"/>
          <w:noProof w:val="false"/>
          <w:sz w:val="24"/>
          <w:szCs w:val="24"/>
          <w:lang w:val="en-US"/>
        </w:rPr>
        <w:t>dilakukan</w:t>
      </w:r>
      <w:r>
        <w:rPr>
          <w:rFonts w:ascii="Times New Roman" w:cs="Times New Roman" w:hAnsi="Times New Roman"/>
          <w:noProof w:val="false"/>
          <w:sz w:val="24"/>
          <w:szCs w:val="24"/>
          <w:lang w:val="en-US"/>
        </w:rPr>
        <w:t xml:space="preserve"> pada </w:t>
      </w:r>
      <w:r>
        <w:rPr>
          <w:rFonts w:ascii="Times New Roman" w:cs="Times New Roman" w:hAnsi="Times New Roman"/>
          <w:noProof w:val="false"/>
          <w:sz w:val="24"/>
          <w:szCs w:val="24"/>
        </w:rPr>
        <w:t>10 Juli</w:t>
      </w:r>
      <w:r>
        <w:rPr>
          <w:rFonts w:ascii="Times New Roman" w:cs="Times New Roman" w:hAnsi="Times New Roman"/>
          <w:noProof w:val="false"/>
          <w:sz w:val="24"/>
          <w:szCs w:val="24"/>
          <w:lang w:val="en-US"/>
        </w:rPr>
        <w:t xml:space="preserve"> 202</w:t>
      </w:r>
      <w:r>
        <w:rPr>
          <w:rFonts w:ascii="Times New Roman" w:cs="Times New Roman" w:hAnsi="Times New Roman"/>
          <w:noProof w:val="false"/>
          <w:sz w:val="24"/>
          <w:szCs w:val="24"/>
        </w:rPr>
        <w:t>1</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melalui</w:t>
      </w:r>
      <w:r>
        <w:rPr>
          <w:rFonts w:ascii="Times New Roman" w:cs="Times New Roman" w:hAnsi="Times New Roman"/>
          <w:noProof w:val="false"/>
          <w:sz w:val="24"/>
          <w:szCs w:val="24"/>
          <w:lang w:val="en-US"/>
        </w:rPr>
        <w:t xml:space="preserve"> </w:t>
      </w:r>
      <w:r>
        <w:rPr>
          <w:rFonts w:ascii="Times New Roman" w:cs="Times New Roman" w:hAnsi="Times New Roman"/>
          <w:i/>
          <w:noProof w:val="false"/>
          <w:sz w:val="24"/>
          <w:szCs w:val="24"/>
          <w:lang w:val="en-US"/>
        </w:rPr>
        <w:t>google form</w:t>
      </w:r>
      <w:r>
        <w:rPr>
          <w:rFonts w:ascii="Times New Roman" w:cs="Times New Roman" w:hAnsi="Times New Roman"/>
          <w:noProof w:val="false"/>
          <w:sz w:val="24"/>
          <w:szCs w:val="24"/>
          <w:lang w:val="en-US"/>
        </w:rPr>
        <w:t xml:space="preserve">, dan </w:t>
      </w:r>
      <w:r>
        <w:rPr>
          <w:rFonts w:ascii="Times New Roman" w:cs="Times New Roman" w:hAnsi="Times New Roman"/>
          <w:noProof w:val="false"/>
          <w:sz w:val="24"/>
          <w:szCs w:val="24"/>
          <w:lang w:val="en-US"/>
        </w:rPr>
        <w:t>didapatkan</w:t>
      </w:r>
      <w:r>
        <w:rPr>
          <w:rFonts w:ascii="Times New Roman" w:cs="Times New Roman" w:hAnsi="Times New Roman"/>
          <w:noProof w:val="false"/>
          <w:sz w:val="24"/>
          <w:szCs w:val="24"/>
          <w:lang w:val="en-US"/>
        </w:rPr>
        <w:t xml:space="preserve"> 1</w:t>
      </w:r>
      <w:r>
        <w:rPr>
          <w:rFonts w:ascii="Times New Roman" w:cs="Times New Roman" w:hAnsi="Times New Roman"/>
          <w:noProof w:val="false"/>
          <w:sz w:val="24"/>
          <w:szCs w:val="24"/>
        </w:rPr>
        <w:t>14</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Pada </w:t>
      </w:r>
      <w:r>
        <w:rPr>
          <w:rFonts w:ascii="Times New Roman" w:cs="Times New Roman" w:hAnsi="Times New Roman"/>
          <w:noProof w:val="false"/>
          <w:sz w:val="24"/>
          <w:szCs w:val="24"/>
          <w:lang w:val="en-US"/>
        </w:rPr>
        <w:t>bagian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hasil</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diuraikan</w:t>
      </w:r>
      <w:r>
        <w:rPr>
          <w:rFonts w:ascii="Times New Roman" w:cs="Times New Roman" w:hAnsi="Times New Roman"/>
          <w:noProof w:val="false"/>
          <w:sz w:val="24"/>
          <w:szCs w:val="24"/>
          <w:lang w:val="en-US"/>
        </w:rPr>
        <w:t xml:space="preserve"> data </w:t>
      </w:r>
      <w:r>
        <w:rPr>
          <w:rFonts w:ascii="Times New Roman" w:cs="Times New Roman" w:hAnsi="Times New Roman"/>
          <w:noProof w:val="false"/>
          <w:sz w:val="24"/>
          <w:szCs w:val="24"/>
          <w:lang w:val="en-US"/>
        </w:rPr>
        <w:t>tentang</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gambaran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umum</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tempat</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penelitian</w:t>
      </w:r>
      <w:r>
        <w:rPr>
          <w:rFonts w:ascii="Times New Roman" w:cs="Times New Roman" w:hAnsi="Times New Roman"/>
          <w:noProof w:val="false"/>
          <w:sz w:val="24"/>
          <w:szCs w:val="24"/>
          <w:lang w:val="en-US"/>
        </w:rPr>
        <w:t xml:space="preserve">, data </w:t>
      </w:r>
      <w:r>
        <w:rPr>
          <w:rFonts w:ascii="Times New Roman" w:cs="Times New Roman" w:hAnsi="Times New Roman"/>
          <w:noProof w:val="false"/>
          <w:sz w:val="24"/>
          <w:szCs w:val="24"/>
          <w:lang w:val="en-US"/>
        </w:rPr>
        <w:t>umum</w:t>
      </w:r>
      <w:r>
        <w:rPr>
          <w:rFonts w:ascii="Times New Roman" w:cs="Times New Roman" w:hAnsi="Times New Roman"/>
          <w:noProof w:val="false"/>
          <w:sz w:val="24"/>
          <w:szCs w:val="24"/>
          <w:lang w:val="en-US"/>
        </w:rPr>
        <w:t xml:space="preserve"> dan data </w:t>
      </w:r>
      <w:r>
        <w:rPr>
          <w:rFonts w:ascii="Times New Roman" w:cs="Times New Roman" w:hAnsi="Times New Roman"/>
          <w:noProof w:val="false"/>
          <w:sz w:val="24"/>
          <w:szCs w:val="24"/>
          <w:lang w:val="en-US"/>
        </w:rPr>
        <w:t>khusus</w:t>
      </w:r>
      <w:r>
        <w:rPr>
          <w:rFonts w:ascii="Times New Roman" w:cs="Times New Roman" w:hAnsi="Times New Roman"/>
          <w:noProof w:val="false"/>
          <w:sz w:val="24"/>
          <w:szCs w:val="24"/>
          <w:lang w:val="en-US"/>
        </w:rPr>
        <w:t xml:space="preserve">. Data </w:t>
      </w:r>
      <w:r>
        <w:rPr>
          <w:rFonts w:ascii="Times New Roman" w:cs="Times New Roman" w:hAnsi="Times New Roman"/>
          <w:noProof w:val="false"/>
          <w:sz w:val="24"/>
          <w:szCs w:val="24"/>
          <w:lang w:val="en-US"/>
        </w:rPr>
        <w:t>umum</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penelitian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ini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adalah</w:t>
      </w:r>
      <w:r>
        <w:rPr>
          <w:rFonts w:ascii="Times New Roman" w:cs="Times New Roman" w:hAnsi="Times New Roman"/>
          <w:noProof w:val="false"/>
          <w:sz w:val="24"/>
          <w:szCs w:val="24"/>
          <w:lang w:val="en-US"/>
        </w:rPr>
        <w:t xml:space="preserve"> </w:t>
      </w:r>
    </w:p>
    <w:p>
      <w:pPr>
        <w:pStyle w:val="style0"/>
        <w:keepNext/>
        <w:keepLines/>
        <w:spacing w:before="320" w:after="120" w:lineRule="auto" w:line="480"/>
        <w:jc w:val="both"/>
        <w:outlineLvl w:val="2"/>
        <w:rPr>
          <w:rFonts w:ascii="Times New Roman" w:cs="Times New Roman" w:eastAsia="SimSun" w:hAnsi="Times New Roman"/>
          <w:b/>
          <w:bCs/>
          <w:noProof w:val="false"/>
          <w:sz w:val="24"/>
          <w:szCs w:val="24"/>
          <w:lang w:val="en-US"/>
        </w:rPr>
      </w:pPr>
      <w:r>
        <w:rPr>
          <w:rFonts w:ascii="Times New Roman" w:cs="Times New Roman" w:eastAsia="SimSun" w:hAnsi="Times New Roman"/>
          <w:b/>
          <w:bCs/>
          <w:noProof w:val="false"/>
          <w:sz w:val="24"/>
          <w:szCs w:val="24"/>
          <w:lang w:val="en-US"/>
        </w:rPr>
        <w:t xml:space="preserve">5.1.1 Gambaran </w:t>
      </w:r>
      <w:r>
        <w:rPr>
          <w:rFonts w:ascii="Times New Roman" w:cs="Times New Roman" w:eastAsia="SimSun" w:hAnsi="Times New Roman"/>
          <w:b/>
          <w:bCs/>
          <w:noProof w:val="false"/>
          <w:sz w:val="24"/>
          <w:szCs w:val="24"/>
          <w:lang w:val="en-US"/>
        </w:rPr>
        <w:t>Umum</w:t>
      </w:r>
      <w:r>
        <w:rPr>
          <w:rFonts w:ascii="Times New Roman" w:cs="Times New Roman" w:eastAsia="SimSun" w:hAnsi="Times New Roman"/>
          <w:b/>
          <w:bCs/>
          <w:noProof w:val="false"/>
          <w:sz w:val="24"/>
          <w:szCs w:val="24"/>
          <w:lang w:val="en-US"/>
        </w:rPr>
        <w:t xml:space="preserve"> Hasil </w:t>
      </w:r>
      <w:r>
        <w:rPr>
          <w:rFonts w:ascii="Times New Roman" w:cs="Times New Roman" w:eastAsia="SimSun" w:hAnsi="Times New Roman"/>
          <w:b/>
          <w:bCs/>
          <w:noProof w:val="false"/>
          <w:sz w:val="24"/>
          <w:szCs w:val="24"/>
          <w:lang w:val="en-US"/>
        </w:rPr>
        <w:t>Penelitian</w:t>
      </w:r>
    </w:p>
    <w:p>
      <w:pPr>
        <w:pStyle w:val="style0"/>
        <w:adjustRightInd w:val="false"/>
        <w:spacing w:lineRule="auto" w:line="480"/>
        <w:ind w:firstLine="720"/>
        <w:jc w:val="both"/>
        <w:rPr>
          <w:rFonts w:ascii="Times New Roman" w:cs="Times New Roman" w:hAnsi="Times New Roman"/>
          <w:noProof w:val="false"/>
          <w:sz w:val="24"/>
          <w:szCs w:val="24"/>
        </w:rPr>
      </w:pPr>
      <w:r>
        <w:rPr>
          <w:rFonts w:ascii="Times New Roman" w:cs="Times New Roman" w:hAnsi="Times New Roman"/>
          <w:noProof w:val="false"/>
          <w:sz w:val="24"/>
          <w:szCs w:val="24"/>
        </w:rPr>
        <w:t xml:space="preserve">SMPN 2 Taman Sidoarjo merupakan sebuah Sekolah Menengah Pertama yang berada di Jl. Sawunggaling No.04 Sidoarjo. SMPN 2 Taman memiliki visi santun, kreatif, berprestasi, ramah anak dan berwawasan lingkungan hidup yang dilandasi imtaq sedangan misi SMPN 2 Taman yakni berpikir, berperilaku dan berucap sesuai dengan norma sekolah, agama dan budaya. </w:t>
      </w:r>
    </w:p>
    <w:p>
      <w:pPr>
        <w:pStyle w:val="style0"/>
        <w:spacing w:after="0" w:lineRule="auto" w:line="480"/>
        <w:ind w:firstLine="720"/>
        <w:jc w:val="both"/>
        <w:rPr>
          <w:rFonts w:ascii="Times New Roman" w:cs="Times New Roman" w:hAnsi="Times New Roman"/>
          <w:noProof w:val="false"/>
          <w:sz w:val="24"/>
          <w:szCs w:val="24"/>
        </w:rPr>
      </w:pPr>
      <w:r>
        <w:rPr>
          <w:rFonts w:ascii="Times New Roman" w:cs="Times New Roman" w:hAnsi="Times New Roman"/>
          <w:noProof w:val="false"/>
          <w:sz w:val="24"/>
          <w:szCs w:val="24"/>
        </w:rPr>
        <w:t xml:space="preserve">SMPN 2 Taman Sidoarjo memiliki 33 ruang kelas, 1 ruang kepala sekolah, ruang guru, ruang tata usaha, ruang pramuka, ruang BK, ruang OSIS, ruang meeting, ruang UKS putra dan putri, gudang, masjid, aula, perpustakaan, laboratorium biologi, laboratorium fisika, laboratorium komputer, laboratorium bahasa, ruang kesenian, </w:t>
      </w:r>
      <w:r>
        <w:rPr>
          <w:rFonts w:ascii="Times New Roman" w:cs="Times New Roman" w:hAnsi="Times New Roman"/>
          <w:noProof w:val="false"/>
          <w:sz w:val="24"/>
          <w:szCs w:val="24"/>
        </w:rPr>
        <w:t>ruang karawitan, ruang band, ruang multimedia, ruang keterampilan, lapangan futsal, lapangan basket, lapangan bola volly, lapangan bulu tangkis, kamar mandi guru, kamar mandi siswa, kantin dan gazebo, koperasi siswa, joglo depan, taman sekolah, dan parkiran.</w:t>
      </w:r>
    </w:p>
    <w:p>
      <w:pPr>
        <w:pStyle w:val="style0"/>
        <w:spacing w:after="0" w:lineRule="auto" w:line="480"/>
        <w:ind w:firstLine="720"/>
        <w:jc w:val="both"/>
        <w:rPr>
          <w:rFonts w:ascii="Times New Roman" w:cs="Times New Roman" w:hAnsi="Times New Roman"/>
          <w:noProof w:val="false"/>
          <w:sz w:val="24"/>
          <w:szCs w:val="24"/>
          <w:shd w:val="clear" w:color="auto" w:fill="ffffff"/>
          <w:lang w:val="en-US"/>
        </w:rPr>
      </w:pPr>
    </w:p>
    <w:p>
      <w:pPr>
        <w:pStyle w:val="style0"/>
        <w:keepNext/>
        <w:keepLines/>
        <w:spacing w:after="0" w:lineRule="auto" w:line="480"/>
        <w:jc w:val="both"/>
        <w:outlineLvl w:val="2"/>
        <w:rPr>
          <w:rFonts w:ascii="Times New Roman" w:cs="Times New Roman" w:eastAsia="SimSun" w:hAnsi="Times New Roman"/>
          <w:b/>
          <w:bCs/>
          <w:noProof w:val="false"/>
          <w:sz w:val="24"/>
          <w:szCs w:val="24"/>
          <w:lang w:val="en-US"/>
        </w:rPr>
      </w:pPr>
      <w:r>
        <w:rPr>
          <w:rFonts w:ascii="Times New Roman" w:cs="Times New Roman" w:eastAsia="SimSun" w:hAnsi="Times New Roman"/>
          <w:b/>
          <w:bCs/>
          <w:noProof w:val="false"/>
          <w:sz w:val="24"/>
          <w:szCs w:val="24"/>
          <w:lang w:val="en-US"/>
        </w:rPr>
        <w:t xml:space="preserve">5.1.2 Gambaran </w:t>
      </w:r>
      <w:r>
        <w:rPr>
          <w:rFonts w:ascii="Times New Roman" w:cs="Times New Roman" w:eastAsia="SimSun" w:hAnsi="Times New Roman"/>
          <w:b/>
          <w:bCs/>
          <w:noProof w:val="false"/>
          <w:sz w:val="24"/>
          <w:szCs w:val="24"/>
          <w:lang w:val="en-US"/>
        </w:rPr>
        <w:t>Umum</w:t>
      </w:r>
      <w:r>
        <w:rPr>
          <w:rFonts w:ascii="Times New Roman" w:cs="Times New Roman" w:eastAsia="SimSun" w:hAnsi="Times New Roman"/>
          <w:b/>
          <w:bCs/>
          <w:noProof w:val="false"/>
          <w:sz w:val="24"/>
          <w:szCs w:val="24"/>
          <w:lang w:val="en-US"/>
        </w:rPr>
        <w:t xml:space="preserve"> </w:t>
      </w:r>
      <w:r>
        <w:rPr>
          <w:rFonts w:ascii="Times New Roman" w:cs="Times New Roman" w:eastAsia="SimSun" w:hAnsi="Times New Roman"/>
          <w:b/>
          <w:bCs/>
          <w:noProof w:val="false"/>
          <w:sz w:val="24"/>
          <w:szCs w:val="24"/>
          <w:lang w:val="en-US"/>
        </w:rPr>
        <w:t>Subjek</w:t>
      </w:r>
      <w:r>
        <w:rPr>
          <w:rFonts w:ascii="Times New Roman" w:cs="Times New Roman" w:eastAsia="SimSun" w:hAnsi="Times New Roman"/>
          <w:b/>
          <w:bCs/>
          <w:noProof w:val="false"/>
          <w:sz w:val="24"/>
          <w:szCs w:val="24"/>
          <w:lang w:val="en-US"/>
        </w:rPr>
        <w:t xml:space="preserve"> </w:t>
      </w:r>
      <w:r>
        <w:rPr>
          <w:rFonts w:ascii="Times New Roman" w:cs="Times New Roman" w:eastAsia="SimSun" w:hAnsi="Times New Roman"/>
          <w:b/>
          <w:bCs/>
          <w:noProof w:val="false"/>
          <w:sz w:val="24"/>
          <w:szCs w:val="24"/>
          <w:lang w:val="en-US"/>
        </w:rPr>
        <w:t>Penelitian</w:t>
      </w:r>
    </w:p>
    <w:p>
      <w:pPr>
        <w:pStyle w:val="style0"/>
        <w:spacing w:after="0" w:lineRule="auto" w:line="480"/>
        <w:ind w:firstLine="72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Subjek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penelitian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ini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adalah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kelas</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 xml:space="preserve">9 SMPN 2 Taman Sidoarjo yang </w:t>
      </w:r>
      <w:r>
        <w:rPr>
          <w:rFonts w:ascii="Times New Roman" w:cs="Times New Roman" w:hAnsi="Times New Roman"/>
          <w:noProof w:val="false"/>
          <w:sz w:val="24"/>
          <w:szCs w:val="24"/>
          <w:lang w:val="en-US"/>
        </w:rPr>
        <w:t>berjumlah</w:t>
      </w:r>
      <w:r>
        <w:rPr>
          <w:rFonts w:ascii="Times New Roman" w:cs="Times New Roman" w:hAnsi="Times New Roman"/>
          <w:noProof w:val="false"/>
          <w:sz w:val="24"/>
          <w:szCs w:val="24"/>
          <w:lang w:val="en-US"/>
        </w:rPr>
        <w:t xml:space="preserve"> 1</w:t>
      </w:r>
      <w:r>
        <w:rPr>
          <w:rFonts w:ascii="Times New Roman" w:cs="Times New Roman" w:hAnsi="Times New Roman"/>
          <w:noProof w:val="false"/>
          <w:sz w:val="24"/>
          <w:szCs w:val="24"/>
        </w:rPr>
        <w:t>14</w:t>
      </w:r>
      <w:r>
        <w:rPr>
          <w:rFonts w:ascii="Times New Roman" w:cs="Times New Roman" w:hAnsi="Times New Roman"/>
          <w:noProof w:val="false"/>
          <w:sz w:val="24"/>
          <w:szCs w:val="24"/>
          <w:lang w:val="en-US"/>
        </w:rPr>
        <w:t xml:space="preserve"> orang yang </w:t>
      </w:r>
      <w:r>
        <w:rPr>
          <w:rFonts w:ascii="Times New Roman" w:cs="Times New Roman" w:hAnsi="Times New Roman"/>
          <w:noProof w:val="false"/>
          <w:sz w:val="24"/>
          <w:szCs w:val="24"/>
          <w:lang w:val="en-US"/>
        </w:rPr>
        <w:t>termaksud</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dengan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kriteria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inklusi</w:t>
      </w:r>
      <w:r>
        <w:rPr>
          <w:rFonts w:ascii="Times New Roman" w:cs="Times New Roman" w:hAnsi="Times New Roman"/>
          <w:noProof w:val="false"/>
          <w:sz w:val="24"/>
          <w:szCs w:val="24"/>
          <w:lang w:val="en-US"/>
        </w:rPr>
        <w:t xml:space="preserve"> dan </w:t>
      </w:r>
      <w:r>
        <w:rPr>
          <w:rFonts w:ascii="Times New Roman" w:cs="Times New Roman" w:hAnsi="Times New Roman"/>
          <w:noProof w:val="false"/>
          <w:sz w:val="24"/>
          <w:szCs w:val="24"/>
          <w:lang w:val="en-US"/>
        </w:rPr>
        <w:t>ekslusi</w:t>
      </w:r>
      <w:r>
        <w:rPr>
          <w:rFonts w:ascii="Times New Roman" w:cs="Times New Roman" w:hAnsi="Times New Roman"/>
          <w:noProof w:val="false"/>
          <w:sz w:val="24"/>
          <w:szCs w:val="24"/>
          <w:lang w:val="en-US"/>
        </w:rPr>
        <w:t xml:space="preserve">. Data </w:t>
      </w:r>
      <w:r>
        <w:rPr>
          <w:rFonts w:ascii="Times New Roman" w:cs="Times New Roman" w:hAnsi="Times New Roman"/>
          <w:noProof w:val="false"/>
          <w:sz w:val="24"/>
          <w:szCs w:val="24"/>
          <w:lang w:val="en-US"/>
        </w:rPr>
        <w:t>demografi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diperoleh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melalui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kuesioner</w:t>
      </w:r>
      <w:r>
        <w:rPr>
          <w:rFonts w:ascii="Times New Roman" w:cs="Times New Roman" w:hAnsi="Times New Roman"/>
          <w:noProof w:val="false"/>
          <w:sz w:val="24"/>
          <w:szCs w:val="24"/>
          <w:lang w:val="en-US"/>
        </w:rPr>
        <w:t xml:space="preserve"> yang </w:t>
      </w:r>
      <w:r>
        <w:rPr>
          <w:rFonts w:ascii="Times New Roman" w:cs="Times New Roman" w:hAnsi="Times New Roman"/>
          <w:noProof w:val="false"/>
          <w:sz w:val="24"/>
          <w:szCs w:val="24"/>
          <w:lang w:val="en-US"/>
        </w:rPr>
        <w:t>diisi</w:t>
      </w:r>
      <w:r>
        <w:rPr>
          <w:rFonts w:ascii="Times New Roman" w:cs="Times New Roman" w:hAnsi="Times New Roman"/>
          <w:noProof w:val="false"/>
          <w:sz w:val="24"/>
          <w:szCs w:val="24"/>
          <w:lang w:val="en-US"/>
        </w:rPr>
        <w:t xml:space="preserve"> oleh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w:t>
      </w:r>
    </w:p>
    <w:p>
      <w:pPr>
        <w:pStyle w:val="style0"/>
        <w:spacing w:after="0" w:lineRule="auto" w:line="480"/>
        <w:ind w:firstLine="720"/>
        <w:jc w:val="both"/>
        <w:rPr>
          <w:rFonts w:ascii="Times New Roman" w:cs="Times New Roman" w:hAnsi="Times New Roman"/>
          <w:noProof w:val="false"/>
          <w:sz w:val="24"/>
          <w:szCs w:val="24"/>
          <w:lang w:val="en-US"/>
        </w:rPr>
      </w:pPr>
    </w:p>
    <w:p>
      <w:pPr>
        <w:pStyle w:val="style0"/>
        <w:keepNext/>
        <w:keepLines/>
        <w:spacing w:after="0" w:lineRule="auto" w:line="480"/>
        <w:jc w:val="both"/>
        <w:outlineLvl w:val="2"/>
        <w:rPr>
          <w:rFonts w:ascii="Times New Roman" w:cs="Times New Roman" w:eastAsia="SimSun" w:hAnsi="Times New Roman"/>
          <w:b/>
          <w:bCs/>
          <w:noProof w:val="false"/>
          <w:sz w:val="24"/>
          <w:szCs w:val="24"/>
          <w:lang w:val="en-US"/>
        </w:rPr>
      </w:pPr>
      <w:r>
        <w:rPr>
          <w:rFonts w:ascii="Times New Roman" w:cs="Times New Roman" w:eastAsia="SimSun" w:hAnsi="Times New Roman"/>
          <w:b/>
          <w:bCs/>
          <w:noProof w:val="false"/>
          <w:sz w:val="24"/>
          <w:szCs w:val="24"/>
          <w:lang w:val="en-US"/>
        </w:rPr>
        <w:t xml:space="preserve">5.1.3 Data </w:t>
      </w:r>
      <w:r>
        <w:rPr>
          <w:rFonts w:ascii="Times New Roman" w:cs="Times New Roman" w:eastAsia="SimSun" w:hAnsi="Times New Roman"/>
          <w:b/>
          <w:bCs/>
          <w:noProof w:val="false"/>
          <w:sz w:val="24"/>
          <w:szCs w:val="24"/>
          <w:lang w:val="en-US"/>
        </w:rPr>
        <w:t>Umum</w:t>
      </w:r>
      <w:r>
        <w:rPr>
          <w:rFonts w:ascii="Times New Roman" w:cs="Times New Roman" w:eastAsia="SimSun" w:hAnsi="Times New Roman"/>
          <w:b/>
          <w:bCs/>
          <w:noProof w:val="false"/>
          <w:sz w:val="24"/>
          <w:szCs w:val="24"/>
          <w:lang w:val="en-US"/>
        </w:rPr>
        <w:t xml:space="preserve"> Hasil </w:t>
      </w:r>
      <w:r>
        <w:rPr>
          <w:rFonts w:ascii="Times New Roman" w:cs="Times New Roman" w:eastAsia="SimSun" w:hAnsi="Times New Roman"/>
          <w:b/>
          <w:bCs/>
          <w:noProof w:val="false"/>
          <w:sz w:val="24"/>
          <w:szCs w:val="24"/>
          <w:lang w:val="en-US"/>
        </w:rPr>
        <w:t>Penelitian</w:t>
      </w:r>
    </w:p>
    <w:p>
      <w:pPr>
        <w:pStyle w:val="style0"/>
        <w:spacing w:lineRule="auto" w:line="480"/>
        <w:ind w:left="1440" w:hanging="1440"/>
        <w:jc w:val="both"/>
        <w:rPr>
          <w:rFonts w:ascii="Times New Roman" w:cs="Times New Roman" w:hAnsi="Times New Roman"/>
          <w:noProof w:val="false"/>
          <w:sz w:val="24"/>
          <w:szCs w:val="24"/>
        </w:rPr>
      </w:pP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5.1</w:t>
      </w: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Usia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kelas</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9 SMPN 2 Taman Sidoarjo</w:t>
      </w:r>
    </w:p>
    <w:p>
      <w:pPr>
        <w:pStyle w:val="style0"/>
        <w:numPr>
          <w:ilvl w:val="0"/>
          <w:numId w:val="48"/>
        </w:numPr>
        <w:spacing w:lineRule="auto" w:line="48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Usia</w:t>
      </w:r>
      <w:r>
        <w:rPr>
          <w:rFonts w:ascii="Times New Roman" w:cs="Times New Roman" w:hAnsi="Times New Roman"/>
          <w:noProof w:val="false"/>
          <w:sz w:val="24"/>
          <w:szCs w:val="24"/>
          <w:lang w:val="en-US"/>
        </w:rPr>
        <w:t>.</w:t>
      </w:r>
    </w:p>
    <w:tbl>
      <w:tblPr>
        <w:tblStyle w:val="style4107"/>
        <w:tblW w:w="7935" w:type="dxa"/>
        <w:tblInd w:w="103" w:type="dxa"/>
        <w:tblBorders>
          <w:insideV w:val="none" w:sz="0" w:space="0" w:color="auto"/>
        </w:tblBorders>
        <w:tblLayout w:type="fixed"/>
        <w:tblLook w:val="04A0" w:firstRow="1" w:lastRow="0" w:firstColumn="1" w:lastColumn="0" w:noHBand="0" w:noVBand="1"/>
      </w:tblPr>
      <w:tblGrid>
        <w:gridCol w:w="4021"/>
        <w:gridCol w:w="3914"/>
      </w:tblGrid>
      <w:tr>
        <w:trPr>
          <w:trHeight w:val="567" w:hRule="atLeast"/>
        </w:trPr>
        <w:tc>
          <w:tcPr>
            <w:tcW w:w="4022" w:type="dxa"/>
            <w:tcBorders/>
            <w:vAlign w:val="center"/>
            <w:hideMark/>
          </w:tcPr>
          <w:p>
            <w:pPr>
              <w:pStyle w:val="style0"/>
              <w:rPr>
                <w:rFonts w:ascii="Times New Roman" w:cs="Times New Roman" w:hAnsi="Times New Roman"/>
                <w:noProof w:val="false"/>
                <w:sz w:val="24"/>
                <w:szCs w:val="24"/>
              </w:rPr>
            </w:pPr>
            <w:r>
              <w:rPr>
                <w:rFonts w:ascii="Times New Roman" w:cs="Times New Roman" w:hAnsi="Times New Roman"/>
                <w:noProof w:val="false"/>
                <w:sz w:val="24"/>
                <w:szCs w:val="24"/>
              </w:rPr>
              <w:t>Mean</w:t>
            </w:r>
          </w:p>
        </w:tc>
        <w:tc>
          <w:tcPr>
            <w:tcW w:w="3914"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14,36</w:t>
            </w:r>
          </w:p>
        </w:tc>
      </w:tr>
      <w:tr>
        <w:tblPrEx/>
        <w:trPr>
          <w:trHeight w:val="567" w:hRule="atLeast"/>
        </w:trPr>
        <w:tc>
          <w:tcPr>
            <w:tcW w:w="4022" w:type="dxa"/>
            <w:tcBorders/>
            <w:vAlign w:val="center"/>
            <w:hideMark/>
          </w:tcPr>
          <w:p>
            <w:pPr>
              <w:pStyle w:val="style0"/>
              <w:ind w:right="60"/>
              <w:rPr>
                <w:rFonts w:ascii="Times New Roman" w:cs="Times New Roman" w:hAnsi="Times New Roman"/>
                <w:noProof w:val="false"/>
                <w:sz w:val="24"/>
                <w:szCs w:val="24"/>
              </w:rPr>
            </w:pPr>
            <w:r>
              <w:rPr>
                <w:rFonts w:ascii="Times New Roman" w:cs="Times New Roman" w:hAnsi="Times New Roman"/>
                <w:noProof w:val="false"/>
                <w:sz w:val="24"/>
                <w:szCs w:val="24"/>
              </w:rPr>
              <w:t>Median</w:t>
            </w:r>
          </w:p>
        </w:tc>
        <w:tc>
          <w:tcPr>
            <w:tcW w:w="3914"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14</w:t>
            </w:r>
          </w:p>
        </w:tc>
      </w:tr>
      <w:tr>
        <w:tblPrEx/>
        <w:trPr>
          <w:trHeight w:val="567" w:hRule="atLeast"/>
        </w:trPr>
        <w:tc>
          <w:tcPr>
            <w:tcW w:w="4022" w:type="dxa"/>
            <w:tcBorders/>
            <w:vAlign w:val="center"/>
            <w:hideMark/>
          </w:tcPr>
          <w:p>
            <w:pPr>
              <w:pStyle w:val="style0"/>
              <w:ind w:right="60"/>
              <w:rPr>
                <w:rFonts w:ascii="Times New Roman" w:cs="Times New Roman" w:hAnsi="Times New Roman"/>
                <w:noProof w:val="false"/>
                <w:sz w:val="24"/>
                <w:szCs w:val="24"/>
              </w:rPr>
            </w:pPr>
            <w:r>
              <w:rPr>
                <w:rFonts w:ascii="Times New Roman" w:cs="Times New Roman" w:hAnsi="Times New Roman"/>
                <w:noProof w:val="false"/>
                <w:sz w:val="24"/>
                <w:szCs w:val="24"/>
              </w:rPr>
              <w:t>Standar Deviation</w:t>
            </w:r>
          </w:p>
        </w:tc>
        <w:tc>
          <w:tcPr>
            <w:tcW w:w="3914"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1,065</w:t>
            </w:r>
          </w:p>
        </w:tc>
      </w:tr>
    </w:tbl>
    <w:p>
      <w:pPr>
        <w:pStyle w:val="style0"/>
        <w:spacing w:after="0" w:lineRule="auto" w:line="480"/>
        <w:jc w:val="both"/>
        <w:rPr>
          <w:rFonts w:ascii="Times New Roman" w:cs="Times New Roman" w:hAnsi="Times New Roman"/>
          <w:noProof w:val="false"/>
          <w:sz w:val="24"/>
          <w:szCs w:val="24"/>
          <w:lang w:val="en-US"/>
        </w:rPr>
      </w:pPr>
    </w:p>
    <w:p>
      <w:pPr>
        <w:pStyle w:val="style0"/>
        <w:spacing w:after="0" w:lineRule="auto" w:line="480"/>
        <w:ind w:firstLine="720"/>
        <w:jc w:val="both"/>
        <w:rPr>
          <w:rFonts w:ascii="Times New Roman" w:cs="Times New Roman" w:hAnsi="Times New Roman"/>
          <w:noProof w:val="false"/>
          <w:sz w:val="24"/>
          <w:szCs w:val="24"/>
        </w:rPr>
      </w:pP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table 5.1 </w:t>
      </w:r>
      <w:r>
        <w:rPr>
          <w:rFonts w:ascii="Times New Roman" w:cs="Times New Roman" w:hAnsi="Times New Roman"/>
          <w:noProof w:val="false"/>
          <w:sz w:val="24"/>
          <w:szCs w:val="24"/>
          <w:lang w:val="en-US"/>
        </w:rPr>
        <w:t>didapatkan</w:t>
      </w:r>
      <w:r>
        <w:rPr>
          <w:rFonts w:ascii="Times New Roman" w:cs="Times New Roman" w:hAnsi="Times New Roman"/>
          <w:noProof w:val="false"/>
          <w:sz w:val="24"/>
          <w:szCs w:val="24"/>
          <w:lang w:val="en-US"/>
        </w:rPr>
        <w:t xml:space="preserve"> rata-rata (mean) </w:t>
      </w:r>
      <w:r>
        <w:rPr>
          <w:rFonts w:ascii="Times New Roman" w:cs="Times New Roman" w:hAnsi="Times New Roman"/>
          <w:noProof w:val="false"/>
          <w:sz w:val="24"/>
          <w:szCs w:val="24"/>
          <w:lang w:val="en-US"/>
        </w:rPr>
        <w:t>usia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adalah</w:t>
      </w:r>
      <w:r>
        <w:rPr>
          <w:rFonts w:ascii="Times New Roman" w:cs="Times New Roman" w:hAnsi="Times New Roman"/>
          <w:noProof w:val="false"/>
          <w:sz w:val="24"/>
          <w:szCs w:val="24"/>
          <w:lang w:val="en-US"/>
        </w:rPr>
        <w:t xml:space="preserve"> 14.</w:t>
      </w:r>
      <w:r>
        <w:rPr>
          <w:rFonts w:ascii="Times New Roman" w:cs="Times New Roman" w:hAnsi="Times New Roman"/>
          <w:noProof w:val="false"/>
          <w:sz w:val="24"/>
          <w:szCs w:val="24"/>
        </w:rPr>
        <w:t>36</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tahun</w:t>
      </w:r>
      <w:r>
        <w:rPr>
          <w:rFonts w:ascii="Times New Roman" w:cs="Times New Roman" w:hAnsi="Times New Roman"/>
          <w:noProof w:val="false"/>
          <w:sz w:val="24"/>
          <w:szCs w:val="24"/>
          <w:lang w:val="en-US"/>
        </w:rPr>
        <w:t xml:space="preserve">, median </w:t>
      </w:r>
      <w:r>
        <w:rPr>
          <w:rFonts w:ascii="Times New Roman" w:cs="Times New Roman" w:hAnsi="Times New Roman"/>
          <w:noProof w:val="false"/>
          <w:sz w:val="24"/>
          <w:szCs w:val="24"/>
          <w:lang w:val="en-US"/>
        </w:rPr>
        <w:t>usia</w:t>
      </w:r>
      <w:r>
        <w:rPr>
          <w:rFonts w:ascii="Times New Roman" w:cs="Times New Roman" w:hAnsi="Times New Roman"/>
          <w:noProof w:val="false"/>
          <w:sz w:val="24"/>
          <w:szCs w:val="24"/>
          <w:lang w:val="en-US"/>
        </w:rPr>
        <w:t xml:space="preserve"> 14 </w:t>
      </w:r>
      <w:r>
        <w:rPr>
          <w:rFonts w:ascii="Times New Roman" w:cs="Times New Roman" w:hAnsi="Times New Roman"/>
          <w:noProof w:val="false"/>
          <w:sz w:val="24"/>
          <w:szCs w:val="24"/>
          <w:lang w:val="en-US"/>
        </w:rPr>
        <w:t>tahun</w:t>
      </w:r>
      <w:r>
        <w:rPr>
          <w:rFonts w:ascii="Times New Roman" w:cs="Times New Roman" w:hAnsi="Times New Roman"/>
          <w:noProof w:val="false"/>
          <w:sz w:val="24"/>
          <w:szCs w:val="24"/>
          <w:lang w:val="en-US"/>
        </w:rPr>
        <w:t xml:space="preserve">, dan </w:t>
      </w:r>
      <w:r>
        <w:rPr>
          <w:rFonts w:ascii="Times New Roman" w:cs="Times New Roman" w:hAnsi="Times New Roman"/>
          <w:noProof w:val="false"/>
          <w:sz w:val="24"/>
          <w:szCs w:val="24"/>
          <w:lang w:val="en-US"/>
        </w:rPr>
        <w:t>standar</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deviasi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1</w:t>
      </w:r>
      <w:r>
        <w:rPr>
          <w:rFonts w:ascii="Times New Roman" w:cs="Times New Roman" w:hAnsi="Times New Roman"/>
          <w:noProof w:val="false"/>
          <w:sz w:val="24"/>
          <w:szCs w:val="24"/>
          <w:lang w:val="en-US"/>
        </w:rPr>
        <w:t>.</w:t>
      </w:r>
      <w:r>
        <w:rPr>
          <w:rFonts w:ascii="Times New Roman" w:cs="Times New Roman" w:hAnsi="Times New Roman"/>
          <w:noProof w:val="false"/>
          <w:sz w:val="24"/>
          <w:szCs w:val="24"/>
        </w:rPr>
        <w:t>065</w:t>
      </w:r>
    </w:p>
    <w:p>
      <w:pPr>
        <w:pStyle w:val="style0"/>
        <w:spacing w:after="0" w:lineRule="auto" w:line="480"/>
        <w:ind w:firstLine="720"/>
        <w:jc w:val="both"/>
        <w:rPr>
          <w:rFonts w:ascii="Times New Roman" w:cs="Times New Roman" w:hAnsi="Times New Roman"/>
          <w:noProof w:val="false"/>
          <w:sz w:val="24"/>
          <w:szCs w:val="24"/>
        </w:rPr>
      </w:pPr>
    </w:p>
    <w:p>
      <w:pPr>
        <w:pStyle w:val="style0"/>
        <w:spacing w:after="0" w:lineRule="auto" w:line="480"/>
        <w:ind w:firstLine="720"/>
        <w:jc w:val="both"/>
        <w:rPr>
          <w:rFonts w:ascii="Times New Roman" w:cs="Times New Roman" w:hAnsi="Times New Roman"/>
          <w:noProof w:val="false"/>
          <w:sz w:val="24"/>
          <w:szCs w:val="24"/>
        </w:rPr>
      </w:pPr>
    </w:p>
    <w:p>
      <w:pPr>
        <w:pStyle w:val="style0"/>
        <w:numPr>
          <w:ilvl w:val="0"/>
          <w:numId w:val="48"/>
        </w:numPr>
        <w:spacing w:after="0" w:lineRule="auto" w:line="48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Telah </w:t>
      </w:r>
      <w:r>
        <w:rPr>
          <w:rFonts w:ascii="Times New Roman" w:cs="Times New Roman" w:hAnsi="Times New Roman"/>
          <w:noProof w:val="false"/>
          <w:sz w:val="24"/>
          <w:szCs w:val="24"/>
          <w:lang w:val="en-US"/>
        </w:rPr>
        <w:t>Mengalami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Menstruasi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atau</w:t>
      </w:r>
      <w:r>
        <w:rPr>
          <w:rFonts w:ascii="Times New Roman" w:cs="Times New Roman" w:hAnsi="Times New Roman"/>
          <w:noProof w:val="false"/>
          <w:sz w:val="24"/>
          <w:szCs w:val="24"/>
          <w:lang w:val="en-US"/>
        </w:rPr>
        <w:t xml:space="preserve"> Belum</w:t>
      </w:r>
    </w:p>
    <w:p>
      <w:pPr>
        <w:pStyle w:val="style0"/>
        <w:spacing w:after="120" w:lineRule="auto" w:line="240"/>
        <w:ind w:left="1440" w:hanging="1440"/>
        <w:jc w:val="both"/>
        <w:rPr>
          <w:rFonts w:ascii="Times New Roman" w:cs="Times New Roman" w:hAnsi="Times New Roman"/>
          <w:noProof w:val="false"/>
          <w:sz w:val="24"/>
          <w:szCs w:val="24"/>
        </w:rPr>
      </w:pP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5.2 </w:t>
      </w: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Telah </w:t>
      </w:r>
      <w:r>
        <w:rPr>
          <w:rFonts w:ascii="Times New Roman" w:cs="Times New Roman" w:hAnsi="Times New Roman"/>
          <w:noProof w:val="false"/>
          <w:sz w:val="24"/>
          <w:szCs w:val="24"/>
          <w:lang w:val="en-US"/>
        </w:rPr>
        <w:t>Mengalami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Menstruasi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atau</w:t>
      </w:r>
      <w:r>
        <w:rPr>
          <w:rFonts w:ascii="Times New Roman" w:cs="Times New Roman" w:hAnsi="Times New Roman"/>
          <w:noProof w:val="false"/>
          <w:sz w:val="24"/>
          <w:szCs w:val="24"/>
          <w:lang w:val="en-US"/>
        </w:rPr>
        <w:t xml:space="preserve"> Belum.</w:t>
      </w:r>
      <w:r>
        <w:rPr>
          <w:rFonts w:ascii="Times New Roman" w:cs="Times New Roman" w:hAnsi="Times New Roman"/>
          <w:noProof w:val="false"/>
          <w:sz w:val="24"/>
          <w:szCs w:val="24"/>
        </w:rPr>
        <w:t xml:space="preserve"> </w:t>
      </w:r>
    </w:p>
    <w:tbl>
      <w:tblPr>
        <w:tblStyle w:val="style4107"/>
        <w:tblW w:w="7260" w:type="dxa"/>
        <w:tblInd w:w="103" w:type="dxa"/>
        <w:tblBorders>
          <w:insideV w:val="none" w:sz="0" w:space="0" w:color="auto"/>
        </w:tblBorders>
        <w:tblLayout w:type="fixed"/>
        <w:tblLook w:val="04A0" w:firstRow="1" w:lastRow="0" w:firstColumn="1" w:lastColumn="0" w:noHBand="0" w:noVBand="1"/>
      </w:tblPr>
      <w:tblGrid>
        <w:gridCol w:w="2382"/>
        <w:gridCol w:w="2319"/>
        <w:gridCol w:w="2559"/>
      </w:tblGrid>
      <w:tr>
        <w:trPr>
          <w:trHeight w:val="510" w:hRule="atLeast"/>
        </w:trPr>
        <w:tc>
          <w:tcPr>
            <w:tcW w:w="2385" w:type="dxa"/>
            <w:tcBorders/>
            <w:vAlign w:val="center"/>
            <w:hideMark/>
          </w:tcPr>
          <w:p>
            <w:pPr>
              <w:pStyle w:val="style0"/>
              <w:rPr>
                <w:rFonts w:ascii="Times New Roman" w:cs="Times New Roman" w:hAnsi="Times New Roman"/>
                <w:noProof w:val="false"/>
                <w:sz w:val="24"/>
                <w:szCs w:val="24"/>
              </w:rPr>
            </w:pPr>
            <w:r>
              <w:rPr>
                <w:rFonts w:ascii="Times New Roman" w:cs="Times New Roman" w:hAnsi="Times New Roman"/>
                <w:noProof w:val="false"/>
                <w:sz w:val="24"/>
                <w:szCs w:val="24"/>
              </w:rPr>
              <w:t>Sudah Menstruasi?</w:t>
            </w:r>
          </w:p>
        </w:tc>
        <w:tc>
          <w:tcPr>
            <w:tcW w:w="2321"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Frequency (f)</w:t>
            </w:r>
          </w:p>
        </w:tc>
        <w:tc>
          <w:tcPr>
            <w:tcW w:w="2561" w:type="dxa"/>
            <w:tcBorders/>
            <w:vAlign w:val="center"/>
            <w:hideMark/>
          </w:tcPr>
          <w:p>
            <w:pPr>
              <w:pStyle w:val="style0"/>
              <w:ind w:right="60" w:firstLine="60"/>
              <w:rPr>
                <w:rFonts w:ascii="Times New Roman" w:cs="Times New Roman" w:hAnsi="Times New Roman"/>
                <w:noProof w:val="false"/>
                <w:sz w:val="24"/>
                <w:szCs w:val="24"/>
              </w:rPr>
            </w:pPr>
            <w:r>
              <w:rPr>
                <w:rFonts w:ascii="Times New Roman" w:cs="Times New Roman" w:hAnsi="Times New Roman"/>
                <w:noProof w:val="false"/>
                <w:sz w:val="24"/>
                <w:szCs w:val="24"/>
              </w:rPr>
              <w:t>Percent (%)</w:t>
            </w:r>
          </w:p>
        </w:tc>
      </w:tr>
      <w:tr>
        <w:tblPrEx/>
        <w:trPr>
          <w:trHeight w:val="510" w:hRule="atLeast"/>
        </w:trPr>
        <w:tc>
          <w:tcPr>
            <w:tcW w:w="2385"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Sudah</w:t>
            </w:r>
          </w:p>
        </w:tc>
        <w:tc>
          <w:tcPr>
            <w:tcW w:w="2321"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114</w:t>
            </w:r>
          </w:p>
        </w:tc>
        <w:tc>
          <w:tcPr>
            <w:tcW w:w="2561"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100.0</w:t>
            </w:r>
          </w:p>
        </w:tc>
      </w:tr>
      <w:tr>
        <w:tblPrEx/>
        <w:trPr>
          <w:trHeight w:val="510" w:hRule="atLeast"/>
        </w:trPr>
        <w:tc>
          <w:tcPr>
            <w:tcW w:w="2385"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Total</w:t>
            </w:r>
          </w:p>
        </w:tc>
        <w:tc>
          <w:tcPr>
            <w:tcW w:w="2321"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114</w:t>
            </w:r>
          </w:p>
        </w:tc>
        <w:tc>
          <w:tcPr>
            <w:tcW w:w="2561"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100.0</w:t>
            </w:r>
          </w:p>
        </w:tc>
      </w:tr>
    </w:tbl>
    <w:p>
      <w:pPr>
        <w:pStyle w:val="style0"/>
        <w:spacing w:lineRule="auto" w:line="48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5.2 </w:t>
      </w:r>
      <w:r>
        <w:rPr>
          <w:rFonts w:ascii="Times New Roman" w:cs="Times New Roman" w:hAnsi="Times New Roman"/>
          <w:noProof w:val="false"/>
          <w:sz w:val="24"/>
          <w:szCs w:val="24"/>
          <w:lang w:val="en-US"/>
        </w:rPr>
        <w:t>didapatkan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sebanyak</w:t>
      </w:r>
      <w:r>
        <w:rPr>
          <w:rFonts w:ascii="Times New Roman" w:cs="Times New Roman" w:hAnsi="Times New Roman"/>
          <w:noProof w:val="false"/>
          <w:sz w:val="24"/>
          <w:szCs w:val="24"/>
          <w:lang w:val="en-US"/>
        </w:rPr>
        <w:t xml:space="preserve"> 1</w:t>
      </w:r>
      <w:r>
        <w:rPr>
          <w:rFonts w:ascii="Times New Roman" w:cs="Times New Roman" w:hAnsi="Times New Roman"/>
          <w:noProof w:val="false"/>
          <w:sz w:val="24"/>
          <w:szCs w:val="24"/>
        </w:rPr>
        <w:t>14</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(100.0%) </w:t>
      </w:r>
      <w:r>
        <w:rPr>
          <w:rFonts w:ascii="Times New Roman" w:cs="Times New Roman" w:hAnsi="Times New Roman"/>
          <w:noProof w:val="false"/>
          <w:sz w:val="24"/>
          <w:szCs w:val="24"/>
          <w:lang w:val="en-US"/>
        </w:rPr>
        <w:t>telah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mengalami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menstruasi</w:t>
      </w:r>
      <w:r>
        <w:rPr>
          <w:rFonts w:ascii="Times New Roman" w:cs="Times New Roman" w:hAnsi="Times New Roman"/>
          <w:noProof w:val="false"/>
          <w:sz w:val="24"/>
          <w:szCs w:val="24"/>
          <w:lang w:val="en-US"/>
        </w:rPr>
        <w:t xml:space="preserve">. </w:t>
      </w:r>
    </w:p>
    <w:p>
      <w:pPr>
        <w:pStyle w:val="style0"/>
        <w:spacing w:after="0" w:lineRule="auto" w:line="480"/>
        <w:ind w:left="1440" w:hanging="1440"/>
        <w:jc w:val="both"/>
        <w:rPr>
          <w:rFonts w:ascii="Times New Roman" w:cs="Times New Roman" w:hAnsi="Times New Roman"/>
          <w:noProof w:val="false"/>
          <w:sz w:val="24"/>
          <w:szCs w:val="24"/>
          <w:lang w:val="en-US"/>
        </w:rPr>
      </w:pPr>
    </w:p>
    <w:p>
      <w:pPr>
        <w:pStyle w:val="style0"/>
        <w:numPr>
          <w:ilvl w:val="0"/>
          <w:numId w:val="48"/>
        </w:numPr>
        <w:spacing w:after="0" w:lineRule="auto" w:line="48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Pernah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Mendapatkan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Penyuluhan</w:t>
      </w:r>
      <w:r>
        <w:rPr>
          <w:rFonts w:ascii="Times New Roman" w:cs="Times New Roman" w:hAnsi="Times New Roman"/>
          <w:noProof w:val="false"/>
          <w:sz w:val="24"/>
          <w:szCs w:val="24"/>
        </w:rPr>
        <w:t xml:space="preserve"> Mengenai Kebersihan Area Genitalia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atau</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Tidak</w:t>
      </w:r>
      <w:r>
        <w:rPr>
          <w:rFonts w:ascii="Times New Roman" w:cs="Times New Roman" w:hAnsi="Times New Roman"/>
          <w:noProof w:val="false"/>
          <w:sz w:val="24"/>
          <w:szCs w:val="24"/>
          <w:lang w:val="en-US"/>
        </w:rPr>
        <w:t>.</w:t>
      </w:r>
    </w:p>
    <w:p>
      <w:pPr>
        <w:pStyle w:val="style0"/>
        <w:spacing w:after="120" w:lineRule="auto" w:line="240"/>
        <w:ind w:left="1440" w:hanging="144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3</w:t>
      </w: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Pernah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Mendapatkan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Penyuluhan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atau</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Tidak</w:t>
      </w:r>
      <w:r>
        <w:rPr>
          <w:rFonts w:ascii="Times New Roman" w:cs="Times New Roman" w:hAnsi="Times New Roman"/>
          <w:noProof w:val="false"/>
          <w:sz w:val="24"/>
          <w:szCs w:val="24"/>
          <w:lang w:val="en-US"/>
        </w:rPr>
        <w:t>.</w:t>
      </w:r>
    </w:p>
    <w:tbl>
      <w:tblPr>
        <w:tblStyle w:val="style4107"/>
        <w:tblW w:w="7380" w:type="dxa"/>
        <w:tblInd w:w="103" w:type="dxa"/>
        <w:tblBorders>
          <w:insideV w:val="none" w:sz="0" w:space="0" w:color="auto"/>
        </w:tblBorders>
        <w:tblLayout w:type="fixed"/>
        <w:tblLook w:val="04A0" w:firstRow="1" w:lastRow="0" w:firstColumn="1" w:lastColumn="0" w:noHBand="0" w:noVBand="1"/>
      </w:tblPr>
      <w:tblGrid>
        <w:gridCol w:w="2422"/>
        <w:gridCol w:w="2357"/>
        <w:gridCol w:w="2601"/>
      </w:tblGrid>
      <w:tr>
        <w:trPr>
          <w:trHeight w:val="567" w:hRule="atLeast"/>
        </w:trPr>
        <w:tc>
          <w:tcPr>
            <w:tcW w:w="2423" w:type="dxa"/>
            <w:tcBorders/>
            <w:vAlign w:val="center"/>
            <w:hideMark/>
          </w:tcPr>
          <w:p>
            <w:pPr>
              <w:pStyle w:val="style0"/>
              <w:rPr>
                <w:rFonts w:ascii="Times New Roman" w:cs="Times New Roman" w:hAnsi="Times New Roman"/>
                <w:noProof w:val="false"/>
                <w:sz w:val="24"/>
                <w:szCs w:val="24"/>
              </w:rPr>
            </w:pPr>
            <w:r>
              <w:rPr>
                <w:rFonts w:ascii="Times New Roman" w:cs="Times New Roman" w:hAnsi="Times New Roman"/>
                <w:noProof w:val="false"/>
                <w:sz w:val="24"/>
                <w:szCs w:val="24"/>
              </w:rPr>
              <w:t>Pernah Mendapat Penyuluhan?</w:t>
            </w:r>
          </w:p>
        </w:tc>
        <w:tc>
          <w:tcPr>
            <w:tcW w:w="235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Frequency (f)</w:t>
            </w:r>
          </w:p>
        </w:tc>
        <w:tc>
          <w:tcPr>
            <w:tcW w:w="2602" w:type="dxa"/>
            <w:tcBorders/>
            <w:vAlign w:val="center"/>
            <w:hideMark/>
          </w:tcPr>
          <w:p>
            <w:pPr>
              <w:pStyle w:val="style0"/>
              <w:ind w:right="60" w:firstLine="60"/>
              <w:rPr>
                <w:rFonts w:ascii="Times New Roman" w:cs="Times New Roman" w:hAnsi="Times New Roman"/>
                <w:noProof w:val="false"/>
                <w:sz w:val="24"/>
                <w:szCs w:val="24"/>
              </w:rPr>
            </w:pPr>
            <w:r>
              <w:rPr>
                <w:rFonts w:ascii="Times New Roman" w:cs="Times New Roman" w:hAnsi="Times New Roman"/>
                <w:noProof w:val="false"/>
                <w:sz w:val="24"/>
                <w:szCs w:val="24"/>
              </w:rPr>
              <w:t>Percent (%)</w:t>
            </w:r>
          </w:p>
        </w:tc>
      </w:tr>
      <w:tr>
        <w:tblPrEx/>
        <w:trPr>
          <w:trHeight w:val="567" w:hRule="atLeast"/>
        </w:trPr>
        <w:tc>
          <w:tcPr>
            <w:tcW w:w="242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Tidak Pernah</w:t>
            </w:r>
          </w:p>
        </w:tc>
        <w:tc>
          <w:tcPr>
            <w:tcW w:w="235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24</w:t>
            </w:r>
          </w:p>
        </w:tc>
        <w:tc>
          <w:tcPr>
            <w:tcW w:w="2602"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21.1</w:t>
            </w:r>
          </w:p>
        </w:tc>
      </w:tr>
      <w:tr>
        <w:tblPrEx/>
        <w:trPr>
          <w:trHeight w:val="567" w:hRule="atLeast"/>
        </w:trPr>
        <w:tc>
          <w:tcPr>
            <w:tcW w:w="242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Pernah</w:t>
            </w:r>
          </w:p>
        </w:tc>
        <w:tc>
          <w:tcPr>
            <w:tcW w:w="235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90</w:t>
            </w:r>
          </w:p>
        </w:tc>
        <w:tc>
          <w:tcPr>
            <w:tcW w:w="2602"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78.9</w:t>
            </w:r>
          </w:p>
        </w:tc>
      </w:tr>
      <w:tr>
        <w:tblPrEx/>
        <w:trPr>
          <w:trHeight w:val="567" w:hRule="atLeast"/>
        </w:trPr>
        <w:tc>
          <w:tcPr>
            <w:tcW w:w="242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Total</w:t>
            </w:r>
          </w:p>
        </w:tc>
        <w:tc>
          <w:tcPr>
            <w:tcW w:w="235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114</w:t>
            </w:r>
          </w:p>
        </w:tc>
        <w:tc>
          <w:tcPr>
            <w:tcW w:w="2602"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100.0</w:t>
            </w:r>
          </w:p>
        </w:tc>
      </w:tr>
    </w:tbl>
    <w:p>
      <w:pPr>
        <w:pStyle w:val="style0"/>
        <w:spacing w:after="0" w:lineRule="auto" w:line="48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ab/>
      </w:r>
    </w:p>
    <w:p>
      <w:pPr>
        <w:pStyle w:val="style0"/>
        <w:spacing w:after="0" w:lineRule="auto" w:line="480"/>
        <w:ind w:firstLine="45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3</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didapatkan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sebanyak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90</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merasa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pernah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mendapatkan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penyuluhan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mengenai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w:t>
      </w:r>
      <w:r>
        <w:rPr>
          <w:rFonts w:ascii="Times New Roman" w:cs="Times New Roman" w:hAnsi="Times New Roman"/>
          <w:noProof w:val="false"/>
          <w:sz w:val="24"/>
          <w:szCs w:val="24"/>
        </w:rPr>
        <w:t>bersihan area genitalia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78</w:t>
      </w:r>
      <w:r>
        <w:rPr>
          <w:rFonts w:ascii="Times New Roman" w:cs="Times New Roman" w:hAnsi="Times New Roman"/>
          <w:noProof w:val="false"/>
          <w:sz w:val="24"/>
          <w:szCs w:val="24"/>
          <w:lang w:val="en-US"/>
        </w:rPr>
        <w:t>.</w:t>
      </w:r>
      <w:r>
        <w:rPr>
          <w:rFonts w:ascii="Times New Roman" w:cs="Times New Roman" w:hAnsi="Times New Roman"/>
          <w:noProof w:val="false"/>
          <w:sz w:val="24"/>
          <w:szCs w:val="24"/>
        </w:rPr>
        <w:t>9</w:t>
      </w:r>
      <w:r>
        <w:rPr>
          <w:rFonts w:ascii="Times New Roman" w:cs="Times New Roman" w:hAnsi="Times New Roman"/>
          <w:noProof w:val="false"/>
          <w:sz w:val="24"/>
          <w:szCs w:val="24"/>
          <w:lang w:val="en-US"/>
        </w:rPr>
        <w:t xml:space="preserve">%), dan </w:t>
      </w:r>
      <w:r>
        <w:rPr>
          <w:rFonts w:ascii="Times New Roman" w:cs="Times New Roman" w:hAnsi="Times New Roman"/>
          <w:noProof w:val="false"/>
          <w:sz w:val="24"/>
          <w:szCs w:val="24"/>
          <w:lang w:val="en-US"/>
        </w:rPr>
        <w:t>sebanyak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24</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merasa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tidak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pernah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mendapatkan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penyuluhan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mengenai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kesehatan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reproduksi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21</w:t>
      </w:r>
      <w:r>
        <w:rPr>
          <w:rFonts w:ascii="Times New Roman" w:cs="Times New Roman" w:hAnsi="Times New Roman"/>
          <w:noProof w:val="false"/>
          <w:sz w:val="24"/>
          <w:szCs w:val="24"/>
          <w:lang w:val="en-US"/>
        </w:rPr>
        <w:t>.</w:t>
      </w:r>
      <w:r>
        <w:rPr>
          <w:rFonts w:ascii="Times New Roman" w:cs="Times New Roman" w:hAnsi="Times New Roman"/>
          <w:noProof w:val="false"/>
          <w:sz w:val="24"/>
          <w:szCs w:val="24"/>
        </w:rPr>
        <w:t>1</w:t>
      </w:r>
      <w:r>
        <w:rPr>
          <w:rFonts w:ascii="Times New Roman" w:cs="Times New Roman" w:hAnsi="Times New Roman"/>
          <w:noProof w:val="false"/>
          <w:sz w:val="24"/>
          <w:szCs w:val="24"/>
          <w:lang w:val="en-US"/>
        </w:rPr>
        <w:t>%).</w:t>
      </w:r>
    </w:p>
    <w:p>
      <w:pPr>
        <w:pStyle w:val="style0"/>
        <w:numPr>
          <w:ilvl w:val="0"/>
          <w:numId w:val="48"/>
        </w:numPr>
        <w:spacing w:after="0" w:lineRule="auto" w:line="480"/>
        <w:ind w:left="45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rPr>
        <w:t>Karakteristik Responden Berdasarkan Pernah Mengalami Sakit Perut Saat Menstruasi</w:t>
      </w:r>
    </w:p>
    <w:p>
      <w:pPr>
        <w:pStyle w:val="style0"/>
        <w:spacing w:after="120" w:lineRule="auto" w:line="24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4</w:t>
      </w: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Pernah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Mengalami Sakit Perut Saat Menstruasi</w:t>
      </w:r>
    </w:p>
    <w:tbl>
      <w:tblPr>
        <w:tblStyle w:val="style4107"/>
        <w:tblW w:w="7380" w:type="dxa"/>
        <w:tblInd w:w="103" w:type="dxa"/>
        <w:tblBorders>
          <w:insideV w:val="none" w:sz="0" w:space="0" w:color="auto"/>
        </w:tblBorders>
        <w:tblLayout w:type="fixed"/>
        <w:tblLook w:val="04A0" w:firstRow="1" w:lastRow="0" w:firstColumn="1" w:lastColumn="0" w:noHBand="0" w:noVBand="1"/>
      </w:tblPr>
      <w:tblGrid>
        <w:gridCol w:w="2422"/>
        <w:gridCol w:w="2357"/>
        <w:gridCol w:w="2601"/>
      </w:tblGrid>
      <w:tr>
        <w:trPr>
          <w:trHeight w:val="567" w:hRule="atLeast"/>
        </w:trPr>
        <w:tc>
          <w:tcPr>
            <w:tcW w:w="2423" w:type="dxa"/>
            <w:tcBorders/>
            <w:vAlign w:val="center"/>
            <w:hideMark/>
          </w:tcPr>
          <w:p>
            <w:pPr>
              <w:pStyle w:val="style0"/>
              <w:rPr>
                <w:rFonts w:ascii="Times New Roman" w:cs="Times New Roman" w:hAnsi="Times New Roman"/>
                <w:noProof w:val="false"/>
                <w:sz w:val="24"/>
                <w:szCs w:val="24"/>
              </w:rPr>
            </w:pPr>
            <w:r>
              <w:rPr>
                <w:rFonts w:ascii="Times New Roman" w:cs="Times New Roman" w:hAnsi="Times New Roman"/>
                <w:noProof w:val="false"/>
                <w:sz w:val="24"/>
                <w:szCs w:val="24"/>
              </w:rPr>
              <w:t>Pernah sakit perut selama mens?</w:t>
            </w:r>
          </w:p>
        </w:tc>
        <w:tc>
          <w:tcPr>
            <w:tcW w:w="235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Frequency (f)</w:t>
            </w:r>
          </w:p>
        </w:tc>
        <w:tc>
          <w:tcPr>
            <w:tcW w:w="2602" w:type="dxa"/>
            <w:tcBorders/>
            <w:vAlign w:val="center"/>
            <w:hideMark/>
          </w:tcPr>
          <w:p>
            <w:pPr>
              <w:pStyle w:val="style0"/>
              <w:ind w:right="60" w:firstLine="60"/>
              <w:rPr>
                <w:rFonts w:ascii="Times New Roman" w:cs="Times New Roman" w:hAnsi="Times New Roman"/>
                <w:noProof w:val="false"/>
                <w:sz w:val="24"/>
                <w:szCs w:val="24"/>
              </w:rPr>
            </w:pPr>
            <w:r>
              <w:rPr>
                <w:rFonts w:ascii="Times New Roman" w:cs="Times New Roman" w:hAnsi="Times New Roman"/>
                <w:noProof w:val="false"/>
                <w:sz w:val="24"/>
                <w:szCs w:val="24"/>
              </w:rPr>
              <w:t>Percent (%)</w:t>
            </w:r>
          </w:p>
        </w:tc>
      </w:tr>
      <w:tr>
        <w:tblPrEx/>
        <w:trPr>
          <w:trHeight w:val="567" w:hRule="atLeast"/>
        </w:trPr>
        <w:tc>
          <w:tcPr>
            <w:tcW w:w="242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Tidak Pernah</w:t>
            </w:r>
          </w:p>
        </w:tc>
        <w:tc>
          <w:tcPr>
            <w:tcW w:w="235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26</w:t>
            </w:r>
          </w:p>
        </w:tc>
        <w:tc>
          <w:tcPr>
            <w:tcW w:w="2602"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22.8</w:t>
            </w:r>
          </w:p>
        </w:tc>
      </w:tr>
      <w:tr>
        <w:tblPrEx/>
        <w:trPr>
          <w:trHeight w:val="567" w:hRule="atLeast"/>
        </w:trPr>
        <w:tc>
          <w:tcPr>
            <w:tcW w:w="242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Pernah</w:t>
            </w:r>
          </w:p>
        </w:tc>
        <w:tc>
          <w:tcPr>
            <w:tcW w:w="235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88</w:t>
            </w:r>
          </w:p>
        </w:tc>
        <w:tc>
          <w:tcPr>
            <w:tcW w:w="2602"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77.2</w:t>
            </w:r>
          </w:p>
        </w:tc>
      </w:tr>
      <w:tr>
        <w:tblPrEx/>
        <w:trPr>
          <w:trHeight w:val="567" w:hRule="atLeast"/>
        </w:trPr>
        <w:tc>
          <w:tcPr>
            <w:tcW w:w="242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Total</w:t>
            </w:r>
          </w:p>
        </w:tc>
        <w:tc>
          <w:tcPr>
            <w:tcW w:w="235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114</w:t>
            </w:r>
          </w:p>
        </w:tc>
        <w:tc>
          <w:tcPr>
            <w:tcW w:w="2602"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100.0</w:t>
            </w:r>
          </w:p>
        </w:tc>
      </w:tr>
    </w:tbl>
    <w:p>
      <w:pPr>
        <w:pStyle w:val="style0"/>
        <w:spacing w:after="0" w:lineRule="auto" w:line="480"/>
        <w:jc w:val="both"/>
        <w:rPr>
          <w:rFonts w:ascii="Times New Roman" w:cs="Times New Roman" w:hAnsi="Times New Roman"/>
          <w:noProof w:val="false"/>
          <w:sz w:val="24"/>
          <w:szCs w:val="24"/>
        </w:rPr>
      </w:pPr>
    </w:p>
    <w:p>
      <w:pPr>
        <w:pStyle w:val="style0"/>
        <w:spacing w:after="0" w:lineRule="auto" w:line="480"/>
        <w:jc w:val="both"/>
        <w:rPr>
          <w:rFonts w:ascii="Times New Roman" w:cs="Times New Roman" w:hAnsi="Times New Roman"/>
          <w:noProof w:val="false"/>
          <w:sz w:val="24"/>
          <w:szCs w:val="24"/>
        </w:rPr>
      </w:pPr>
      <w:r>
        <w:rPr>
          <w:rFonts w:ascii="Times New Roman" w:cs="Times New Roman" w:hAnsi="Times New Roman"/>
          <w:noProof w:val="false"/>
          <w:sz w:val="24"/>
          <w:szCs w:val="24"/>
        </w:rPr>
        <w:tab/>
      </w:r>
      <w:r>
        <w:rPr>
          <w:rFonts w:ascii="Times New Roman" w:cs="Times New Roman" w:hAnsi="Times New Roman"/>
          <w:noProof w:val="false"/>
          <w:sz w:val="24"/>
          <w:szCs w:val="24"/>
        </w:rPr>
        <w:t>Berdasarkan tabel 5.4 didapatkan sebanyak 88 siswi pernah merasaka sakit dibagian perut ketika menstruasi (77.2%), dan sebanyak 26 siswi (22.8%) tidak merasa sakit dibagian perut ketika menstruasi.</w:t>
      </w:r>
    </w:p>
    <w:p>
      <w:pPr>
        <w:pStyle w:val="style0"/>
        <w:numPr>
          <w:ilvl w:val="0"/>
          <w:numId w:val="48"/>
        </w:numPr>
        <w:spacing w:after="0" w:lineRule="auto" w:line="480"/>
        <w:ind w:left="45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rPr>
        <w:t xml:space="preserve">Karakteristik Responden Berdasarkan Pernah Sakit Perut Hingga Harus Beristirahat Di UKS </w:t>
      </w:r>
    </w:p>
    <w:p>
      <w:pPr>
        <w:pStyle w:val="style0"/>
        <w:spacing w:after="120" w:lineRule="auto" w:line="24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5</w:t>
      </w: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rPr>
        <w:t xml:space="preserve"> Pernah Sakit Perut Hingga Harus Beristirahat Di UKS </w:t>
      </w:r>
    </w:p>
    <w:tbl>
      <w:tblPr>
        <w:tblStyle w:val="style4107"/>
        <w:tblW w:w="7395" w:type="dxa"/>
        <w:tblInd w:w="103" w:type="dxa"/>
        <w:tblBorders>
          <w:insideV w:val="none" w:sz="0" w:space="0" w:color="auto"/>
        </w:tblBorders>
        <w:tblLayout w:type="fixed"/>
        <w:tblLook w:val="04A0" w:firstRow="1" w:lastRow="0" w:firstColumn="1" w:lastColumn="0" w:noHBand="0" w:noVBand="1"/>
      </w:tblPr>
      <w:tblGrid>
        <w:gridCol w:w="2427"/>
        <w:gridCol w:w="2362"/>
        <w:gridCol w:w="2606"/>
      </w:tblGrid>
      <w:tr>
        <w:trPr>
          <w:trHeight w:val="567" w:hRule="atLeast"/>
        </w:trPr>
        <w:tc>
          <w:tcPr>
            <w:tcW w:w="2429" w:type="dxa"/>
            <w:tcBorders/>
            <w:vAlign w:val="center"/>
            <w:hideMark/>
          </w:tcPr>
          <w:p>
            <w:pPr>
              <w:pStyle w:val="style0"/>
              <w:rPr>
                <w:rFonts w:ascii="Times New Roman" w:cs="Times New Roman" w:hAnsi="Times New Roman"/>
                <w:noProof w:val="false"/>
                <w:sz w:val="24"/>
                <w:szCs w:val="24"/>
              </w:rPr>
            </w:pPr>
            <w:r>
              <w:rPr>
                <w:rFonts w:ascii="Times New Roman" w:cs="Times New Roman" w:hAnsi="Times New Roman"/>
                <w:noProof w:val="false"/>
                <w:sz w:val="24"/>
                <w:szCs w:val="24"/>
              </w:rPr>
              <w:t>Apakah Toilet Sekolah Bersih?</w:t>
            </w:r>
          </w:p>
        </w:tc>
        <w:tc>
          <w:tcPr>
            <w:tcW w:w="2364"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Frequency (f)</w:t>
            </w:r>
          </w:p>
        </w:tc>
        <w:tc>
          <w:tcPr>
            <w:tcW w:w="2608" w:type="dxa"/>
            <w:tcBorders/>
            <w:vAlign w:val="center"/>
            <w:hideMark/>
          </w:tcPr>
          <w:p>
            <w:pPr>
              <w:pStyle w:val="style0"/>
              <w:ind w:right="60" w:firstLine="60"/>
              <w:rPr>
                <w:rFonts w:ascii="Times New Roman" w:cs="Times New Roman" w:hAnsi="Times New Roman"/>
                <w:noProof w:val="false"/>
                <w:sz w:val="24"/>
                <w:szCs w:val="24"/>
              </w:rPr>
            </w:pPr>
            <w:r>
              <w:rPr>
                <w:rFonts w:ascii="Times New Roman" w:cs="Times New Roman" w:hAnsi="Times New Roman"/>
                <w:noProof w:val="false"/>
                <w:sz w:val="24"/>
                <w:szCs w:val="24"/>
              </w:rPr>
              <w:t>Percent (%)</w:t>
            </w:r>
          </w:p>
        </w:tc>
      </w:tr>
      <w:tr>
        <w:tblPrEx/>
        <w:trPr>
          <w:trHeight w:val="567" w:hRule="atLeast"/>
        </w:trPr>
        <w:tc>
          <w:tcPr>
            <w:tcW w:w="242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Tidak Pernah</w:t>
            </w:r>
          </w:p>
        </w:tc>
        <w:tc>
          <w:tcPr>
            <w:tcW w:w="2364"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104</w:t>
            </w:r>
          </w:p>
        </w:tc>
        <w:tc>
          <w:tcPr>
            <w:tcW w:w="260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90.4</w:t>
            </w:r>
          </w:p>
        </w:tc>
      </w:tr>
      <w:tr>
        <w:tblPrEx/>
        <w:trPr>
          <w:trHeight w:val="567" w:hRule="atLeast"/>
        </w:trPr>
        <w:tc>
          <w:tcPr>
            <w:tcW w:w="242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Pernah</w:t>
            </w:r>
          </w:p>
        </w:tc>
        <w:tc>
          <w:tcPr>
            <w:tcW w:w="2364"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11</w:t>
            </w:r>
          </w:p>
        </w:tc>
        <w:tc>
          <w:tcPr>
            <w:tcW w:w="260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9.6</w:t>
            </w:r>
          </w:p>
        </w:tc>
      </w:tr>
      <w:tr>
        <w:tblPrEx/>
        <w:trPr>
          <w:trHeight w:val="567" w:hRule="atLeast"/>
        </w:trPr>
        <w:tc>
          <w:tcPr>
            <w:tcW w:w="242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Total</w:t>
            </w:r>
          </w:p>
        </w:tc>
        <w:tc>
          <w:tcPr>
            <w:tcW w:w="2364"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114</w:t>
            </w:r>
          </w:p>
        </w:tc>
        <w:tc>
          <w:tcPr>
            <w:tcW w:w="260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100.0</w:t>
            </w:r>
          </w:p>
        </w:tc>
      </w:tr>
    </w:tbl>
    <w:p>
      <w:pPr>
        <w:pStyle w:val="style0"/>
        <w:spacing w:after="0" w:lineRule="auto" w:line="480"/>
        <w:jc w:val="both"/>
        <w:rPr>
          <w:rFonts w:ascii="Times New Roman" w:cs="Times New Roman" w:hAnsi="Times New Roman"/>
          <w:noProof w:val="false"/>
          <w:sz w:val="24"/>
          <w:szCs w:val="24"/>
        </w:rPr>
      </w:pPr>
      <w:r>
        <w:rPr>
          <w:rFonts w:ascii="Times New Roman" w:cs="Times New Roman" w:hAnsi="Times New Roman"/>
          <w:noProof w:val="false"/>
          <w:sz w:val="24"/>
          <w:szCs w:val="24"/>
        </w:rPr>
        <w:tab/>
      </w:r>
      <w:r>
        <w:rPr>
          <w:rFonts w:ascii="Times New Roman" w:cs="Times New Roman" w:hAnsi="Times New Roman"/>
          <w:noProof w:val="false"/>
          <w:sz w:val="24"/>
          <w:szCs w:val="24"/>
        </w:rPr>
        <w:t>Berdasarkan tabel 5.5 didapatkan sebanyak 11 siswi (9.6%) pernah mengalami sakit perut hingga harus beristirahat di UKS, sedangkan sebanyak 103 siswi (90.4%) tidak pernah mengalami sakit perut hingga harus beristirahat di UKS.</w:t>
      </w:r>
    </w:p>
    <w:p>
      <w:pPr>
        <w:pStyle w:val="style0"/>
        <w:spacing w:after="0" w:lineRule="auto" w:line="480"/>
        <w:ind w:left="450"/>
        <w:jc w:val="both"/>
        <w:contextualSpacing/>
        <w:rPr>
          <w:rFonts w:ascii="Times New Roman" w:cs="Times New Roman" w:hAnsi="Times New Roman"/>
          <w:noProof w:val="false"/>
          <w:sz w:val="24"/>
          <w:szCs w:val="24"/>
        </w:rPr>
      </w:pPr>
    </w:p>
    <w:p>
      <w:pPr>
        <w:pStyle w:val="style0"/>
        <w:spacing w:after="0" w:lineRule="auto" w:line="480"/>
        <w:ind w:left="450"/>
        <w:jc w:val="both"/>
        <w:contextualSpacing/>
        <w:rPr>
          <w:rFonts w:ascii="Times New Roman" w:cs="Times New Roman" w:hAnsi="Times New Roman"/>
          <w:noProof w:val="false"/>
          <w:sz w:val="24"/>
          <w:szCs w:val="24"/>
        </w:rPr>
      </w:pPr>
    </w:p>
    <w:p>
      <w:pPr>
        <w:pStyle w:val="style0"/>
        <w:spacing w:after="0" w:lineRule="auto" w:line="480"/>
        <w:ind w:left="450"/>
        <w:jc w:val="both"/>
        <w:contextualSpacing/>
        <w:rPr>
          <w:rFonts w:ascii="Times New Roman" w:cs="Times New Roman" w:hAnsi="Times New Roman"/>
          <w:noProof w:val="false"/>
          <w:sz w:val="24"/>
          <w:szCs w:val="24"/>
        </w:rPr>
      </w:pPr>
    </w:p>
    <w:p>
      <w:pPr>
        <w:pStyle w:val="style0"/>
        <w:numPr>
          <w:ilvl w:val="0"/>
          <w:numId w:val="48"/>
        </w:numPr>
        <w:spacing w:after="0" w:lineRule="auto" w:line="480"/>
        <w:ind w:left="45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Terdapat</w:t>
      </w:r>
      <w:r>
        <w:rPr>
          <w:rFonts w:ascii="Times New Roman" w:cs="Times New Roman" w:hAnsi="Times New Roman"/>
          <w:noProof w:val="false"/>
          <w:sz w:val="24"/>
          <w:szCs w:val="24"/>
          <w:lang w:val="en-US"/>
        </w:rPr>
        <w:t xml:space="preserve"> Toilet </w:t>
      </w:r>
      <w:r>
        <w:rPr>
          <w:rFonts w:ascii="Times New Roman" w:cs="Times New Roman" w:hAnsi="Times New Roman"/>
          <w:noProof w:val="false"/>
          <w:sz w:val="24"/>
          <w:szCs w:val="24"/>
          <w:lang w:val="en-US"/>
        </w:rPr>
        <w:t>Bersih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Atau</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Tidak</w:t>
      </w:r>
      <w:r>
        <w:rPr>
          <w:rFonts w:ascii="Times New Roman" w:cs="Times New Roman" w:hAnsi="Times New Roman"/>
          <w:noProof w:val="false"/>
          <w:sz w:val="24"/>
          <w:szCs w:val="24"/>
          <w:lang w:val="en-US"/>
        </w:rPr>
        <w:t>.</w:t>
      </w:r>
    </w:p>
    <w:p>
      <w:pPr>
        <w:pStyle w:val="style0"/>
        <w:spacing w:after="0" w:lineRule="auto" w:line="480"/>
        <w:ind w:left="450"/>
        <w:jc w:val="both"/>
        <w:contextualSpacing/>
        <w:rPr>
          <w:rFonts w:ascii="Times New Roman" w:cs="Times New Roman" w:hAnsi="Times New Roman"/>
          <w:noProof w:val="false"/>
          <w:sz w:val="24"/>
          <w:szCs w:val="24"/>
          <w:lang w:val="en-US"/>
        </w:rPr>
      </w:pPr>
    </w:p>
    <w:p>
      <w:pPr>
        <w:pStyle w:val="style0"/>
        <w:spacing w:after="120" w:lineRule="auto" w:line="240"/>
        <w:ind w:left="1440" w:hanging="1349"/>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6</w:t>
      </w: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Terdapat</w:t>
      </w:r>
      <w:r>
        <w:rPr>
          <w:rFonts w:ascii="Times New Roman" w:cs="Times New Roman" w:hAnsi="Times New Roman"/>
          <w:noProof w:val="false"/>
          <w:sz w:val="24"/>
          <w:szCs w:val="24"/>
          <w:lang w:val="en-US"/>
        </w:rPr>
        <w:t xml:space="preserve"> Toilet </w:t>
      </w:r>
      <w:r>
        <w:rPr>
          <w:rFonts w:ascii="Times New Roman" w:cs="Times New Roman" w:hAnsi="Times New Roman"/>
          <w:noProof w:val="false"/>
          <w:sz w:val="24"/>
          <w:szCs w:val="24"/>
          <w:lang w:val="en-US"/>
        </w:rPr>
        <w:t>Bersih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atau</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Tidak</w:t>
      </w:r>
      <w:r>
        <w:rPr>
          <w:rFonts w:ascii="Times New Roman" w:cs="Times New Roman" w:hAnsi="Times New Roman"/>
          <w:noProof w:val="false"/>
          <w:sz w:val="24"/>
          <w:szCs w:val="24"/>
          <w:lang w:val="en-US"/>
        </w:rPr>
        <w:t>.</w:t>
      </w:r>
    </w:p>
    <w:tbl>
      <w:tblPr>
        <w:tblStyle w:val="style4107"/>
        <w:tblW w:w="7395" w:type="dxa"/>
        <w:tblInd w:w="103" w:type="dxa"/>
        <w:tblBorders>
          <w:insideV w:val="none" w:sz="0" w:space="0" w:color="auto"/>
        </w:tblBorders>
        <w:tblLayout w:type="fixed"/>
        <w:tblLook w:val="04A0" w:firstRow="1" w:lastRow="0" w:firstColumn="1" w:lastColumn="0" w:noHBand="0" w:noVBand="1"/>
      </w:tblPr>
      <w:tblGrid>
        <w:gridCol w:w="2427"/>
        <w:gridCol w:w="2362"/>
        <w:gridCol w:w="2606"/>
      </w:tblGrid>
      <w:tr>
        <w:trPr>
          <w:trHeight w:val="567" w:hRule="atLeast"/>
        </w:trPr>
        <w:tc>
          <w:tcPr>
            <w:tcW w:w="2429" w:type="dxa"/>
            <w:tcBorders/>
            <w:vAlign w:val="center"/>
            <w:hideMark/>
          </w:tcPr>
          <w:p>
            <w:pPr>
              <w:pStyle w:val="style0"/>
              <w:rPr>
                <w:rFonts w:ascii="Times New Roman" w:cs="Times New Roman" w:hAnsi="Times New Roman"/>
                <w:noProof w:val="false"/>
                <w:sz w:val="24"/>
                <w:szCs w:val="24"/>
              </w:rPr>
            </w:pPr>
            <w:r>
              <w:rPr>
                <w:rFonts w:ascii="Times New Roman" w:cs="Times New Roman" w:hAnsi="Times New Roman"/>
                <w:noProof w:val="false"/>
                <w:sz w:val="24"/>
                <w:szCs w:val="24"/>
              </w:rPr>
              <w:t>Apakah Toilet Sekolah Bersih?</w:t>
            </w:r>
          </w:p>
        </w:tc>
        <w:tc>
          <w:tcPr>
            <w:tcW w:w="2364"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Frequency (f)</w:t>
            </w:r>
          </w:p>
        </w:tc>
        <w:tc>
          <w:tcPr>
            <w:tcW w:w="2608" w:type="dxa"/>
            <w:tcBorders/>
            <w:vAlign w:val="center"/>
            <w:hideMark/>
          </w:tcPr>
          <w:p>
            <w:pPr>
              <w:pStyle w:val="style0"/>
              <w:ind w:right="60" w:firstLine="60"/>
              <w:rPr>
                <w:rFonts w:ascii="Times New Roman" w:cs="Times New Roman" w:hAnsi="Times New Roman"/>
                <w:noProof w:val="false"/>
                <w:sz w:val="24"/>
                <w:szCs w:val="24"/>
              </w:rPr>
            </w:pPr>
            <w:r>
              <w:rPr>
                <w:rFonts w:ascii="Times New Roman" w:cs="Times New Roman" w:hAnsi="Times New Roman"/>
                <w:noProof w:val="false"/>
                <w:sz w:val="24"/>
                <w:szCs w:val="24"/>
              </w:rPr>
              <w:t>Percent (%)</w:t>
            </w:r>
          </w:p>
        </w:tc>
      </w:tr>
      <w:tr>
        <w:tblPrEx/>
        <w:trPr>
          <w:trHeight w:val="567" w:hRule="atLeast"/>
        </w:trPr>
        <w:tc>
          <w:tcPr>
            <w:tcW w:w="242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Tidak Bersih</w:t>
            </w:r>
          </w:p>
        </w:tc>
        <w:tc>
          <w:tcPr>
            <w:tcW w:w="2364"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51</w:t>
            </w:r>
          </w:p>
        </w:tc>
        <w:tc>
          <w:tcPr>
            <w:tcW w:w="260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44.7</w:t>
            </w:r>
          </w:p>
        </w:tc>
      </w:tr>
      <w:tr>
        <w:tblPrEx/>
        <w:trPr>
          <w:trHeight w:val="567" w:hRule="atLeast"/>
        </w:trPr>
        <w:tc>
          <w:tcPr>
            <w:tcW w:w="242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Bersih</w:t>
            </w:r>
          </w:p>
        </w:tc>
        <w:tc>
          <w:tcPr>
            <w:tcW w:w="2364"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63</w:t>
            </w:r>
          </w:p>
        </w:tc>
        <w:tc>
          <w:tcPr>
            <w:tcW w:w="260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55.3</w:t>
            </w:r>
          </w:p>
        </w:tc>
      </w:tr>
      <w:tr>
        <w:tblPrEx/>
        <w:trPr>
          <w:trHeight w:val="567" w:hRule="atLeast"/>
        </w:trPr>
        <w:tc>
          <w:tcPr>
            <w:tcW w:w="242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Total</w:t>
            </w:r>
          </w:p>
        </w:tc>
        <w:tc>
          <w:tcPr>
            <w:tcW w:w="2364"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114</w:t>
            </w:r>
          </w:p>
        </w:tc>
        <w:tc>
          <w:tcPr>
            <w:tcW w:w="260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100.0</w:t>
            </w:r>
          </w:p>
        </w:tc>
      </w:tr>
    </w:tbl>
    <w:p>
      <w:pPr>
        <w:pStyle w:val="style0"/>
        <w:spacing w:after="0" w:lineRule="auto" w:line="48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ab/>
      </w:r>
    </w:p>
    <w:p>
      <w:pPr>
        <w:pStyle w:val="style0"/>
        <w:spacing w:after="0" w:lineRule="auto" w:line="480"/>
        <w:ind w:firstLine="72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6</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didapatkan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sebanyak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63</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(55.</w:t>
      </w:r>
      <w:r>
        <w:rPr>
          <w:rFonts w:ascii="Times New Roman" w:cs="Times New Roman" w:hAnsi="Times New Roman"/>
          <w:noProof w:val="false"/>
          <w:sz w:val="24"/>
          <w:szCs w:val="24"/>
        </w:rPr>
        <w:t>3</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menyatakan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bahwa</w:t>
      </w:r>
      <w:r>
        <w:rPr>
          <w:rFonts w:ascii="Times New Roman" w:cs="Times New Roman" w:hAnsi="Times New Roman"/>
          <w:noProof w:val="false"/>
          <w:sz w:val="24"/>
          <w:szCs w:val="24"/>
          <w:lang w:val="en-US"/>
        </w:rPr>
        <w:t xml:space="preserve"> toilet </w:t>
      </w:r>
      <w:r>
        <w:rPr>
          <w:rFonts w:ascii="Times New Roman" w:cs="Times New Roman" w:hAnsi="Times New Roman"/>
          <w:noProof w:val="false"/>
          <w:sz w:val="24"/>
          <w:szCs w:val="24"/>
          <w:lang w:val="en-US"/>
        </w:rPr>
        <w:t>sekolah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mereka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bersih</w:t>
      </w:r>
      <w:r>
        <w:rPr>
          <w:rFonts w:ascii="Times New Roman" w:cs="Times New Roman" w:hAnsi="Times New Roman"/>
          <w:noProof w:val="false"/>
          <w:sz w:val="24"/>
          <w:szCs w:val="24"/>
          <w:lang w:val="en-US"/>
        </w:rPr>
        <w:t xml:space="preserve"> dan </w:t>
      </w:r>
      <w:r>
        <w:rPr>
          <w:rFonts w:ascii="Times New Roman" w:cs="Times New Roman" w:hAnsi="Times New Roman"/>
          <w:noProof w:val="false"/>
          <w:sz w:val="24"/>
          <w:szCs w:val="24"/>
          <w:lang w:val="en-US"/>
        </w:rPr>
        <w:t>sebanyak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51</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(44.</w:t>
      </w:r>
      <w:r>
        <w:rPr>
          <w:rFonts w:ascii="Times New Roman" w:cs="Times New Roman" w:hAnsi="Times New Roman"/>
          <w:noProof w:val="false"/>
          <w:sz w:val="24"/>
          <w:szCs w:val="24"/>
        </w:rPr>
        <w:t>7</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menyatakan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bahwa</w:t>
      </w:r>
      <w:r>
        <w:rPr>
          <w:rFonts w:ascii="Times New Roman" w:cs="Times New Roman" w:hAnsi="Times New Roman"/>
          <w:noProof w:val="false"/>
          <w:sz w:val="24"/>
          <w:szCs w:val="24"/>
          <w:lang w:val="en-US"/>
        </w:rPr>
        <w:t xml:space="preserve"> toilet </w:t>
      </w:r>
      <w:r>
        <w:rPr>
          <w:rFonts w:ascii="Times New Roman" w:cs="Times New Roman" w:hAnsi="Times New Roman"/>
          <w:noProof w:val="false"/>
          <w:sz w:val="24"/>
          <w:szCs w:val="24"/>
          <w:lang w:val="en-US"/>
        </w:rPr>
        <w:t>sekolah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mereka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tidak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bersih</w:t>
      </w:r>
      <w:r>
        <w:rPr>
          <w:rFonts w:ascii="Times New Roman" w:cs="Times New Roman" w:hAnsi="Times New Roman"/>
          <w:noProof w:val="false"/>
          <w:sz w:val="24"/>
          <w:szCs w:val="24"/>
          <w:lang w:val="en-US"/>
        </w:rPr>
        <w:t>.</w:t>
      </w:r>
    </w:p>
    <w:p>
      <w:pPr>
        <w:pStyle w:val="style0"/>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br w:type="page"/>
      </w:r>
    </w:p>
    <w:p>
      <w:pPr>
        <w:pStyle w:val="style0"/>
        <w:numPr>
          <w:ilvl w:val="0"/>
          <w:numId w:val="48"/>
        </w:numPr>
        <w:spacing w:after="0" w:lineRule="auto" w:line="48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Adakah</w:t>
      </w:r>
      <w:r>
        <w:rPr>
          <w:rFonts w:ascii="Times New Roman" w:cs="Times New Roman" w:hAnsi="Times New Roman"/>
          <w:noProof w:val="false"/>
          <w:sz w:val="24"/>
          <w:szCs w:val="24"/>
          <w:lang w:val="en-US"/>
        </w:rPr>
        <w:t xml:space="preserve"> Air </w:t>
      </w:r>
      <w:r>
        <w:rPr>
          <w:rFonts w:ascii="Times New Roman" w:cs="Times New Roman" w:hAnsi="Times New Roman"/>
          <w:noProof w:val="false"/>
          <w:sz w:val="24"/>
          <w:szCs w:val="24"/>
          <w:lang w:val="en-US"/>
        </w:rPr>
        <w:t>Bersih</w:t>
      </w:r>
      <w:r>
        <w:rPr>
          <w:rFonts w:ascii="Times New Roman" w:cs="Times New Roman" w:hAnsi="Times New Roman"/>
          <w:noProof w:val="false"/>
          <w:sz w:val="24"/>
          <w:szCs w:val="24"/>
          <w:lang w:val="en-US"/>
        </w:rPr>
        <w:t xml:space="preserve"> di Toilet </w:t>
      </w:r>
      <w:r>
        <w:rPr>
          <w:rFonts w:ascii="Times New Roman" w:cs="Times New Roman" w:hAnsi="Times New Roman"/>
          <w:noProof w:val="false"/>
          <w:sz w:val="24"/>
          <w:szCs w:val="24"/>
          <w:lang w:val="en-US"/>
        </w:rPr>
        <w:t>Sekolah</w:t>
      </w:r>
    </w:p>
    <w:p>
      <w:pPr>
        <w:pStyle w:val="style0"/>
        <w:spacing w:after="120" w:lineRule="auto" w:line="240"/>
        <w:ind w:left="2154" w:hanging="1797"/>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7</w:t>
      </w: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Adakah</w:t>
      </w:r>
      <w:r>
        <w:rPr>
          <w:rFonts w:ascii="Times New Roman" w:cs="Times New Roman" w:hAnsi="Times New Roman"/>
          <w:noProof w:val="false"/>
          <w:sz w:val="24"/>
          <w:szCs w:val="24"/>
          <w:lang w:val="en-US"/>
        </w:rPr>
        <w:t xml:space="preserve"> Air </w:t>
      </w:r>
      <w:r>
        <w:rPr>
          <w:rFonts w:ascii="Times New Roman" w:cs="Times New Roman" w:hAnsi="Times New Roman"/>
          <w:noProof w:val="false"/>
          <w:sz w:val="24"/>
          <w:szCs w:val="24"/>
          <w:lang w:val="en-US"/>
        </w:rPr>
        <w:t>Bersih</w:t>
      </w:r>
      <w:r>
        <w:rPr>
          <w:rFonts w:ascii="Times New Roman" w:cs="Times New Roman" w:hAnsi="Times New Roman"/>
          <w:noProof w:val="false"/>
          <w:sz w:val="24"/>
          <w:szCs w:val="24"/>
          <w:lang w:val="en-US"/>
        </w:rPr>
        <w:t xml:space="preserve"> di Toilet </w:t>
      </w:r>
      <w:r>
        <w:rPr>
          <w:rFonts w:ascii="Times New Roman" w:cs="Times New Roman" w:hAnsi="Times New Roman"/>
          <w:noProof w:val="false"/>
          <w:sz w:val="24"/>
          <w:szCs w:val="24"/>
          <w:lang w:val="en-US"/>
        </w:rPr>
        <w:t>Sekolah</w:t>
      </w:r>
      <w:r>
        <w:rPr>
          <w:rFonts w:ascii="Times New Roman" w:cs="Times New Roman" w:hAnsi="Times New Roman"/>
          <w:noProof w:val="false"/>
          <w:sz w:val="24"/>
          <w:szCs w:val="24"/>
          <w:lang w:val="en-US"/>
        </w:rPr>
        <w:t>.</w:t>
      </w:r>
    </w:p>
    <w:tbl>
      <w:tblPr>
        <w:tblStyle w:val="style4107"/>
        <w:tblW w:w="7365" w:type="dxa"/>
        <w:tblInd w:w="103" w:type="dxa"/>
        <w:tblBorders>
          <w:insideV w:val="none" w:sz="0" w:space="0" w:color="auto"/>
        </w:tblBorders>
        <w:tblLayout w:type="fixed"/>
        <w:tblLook w:val="04A0" w:firstRow="1" w:lastRow="0" w:firstColumn="1" w:lastColumn="0" w:noHBand="0" w:noVBand="1"/>
      </w:tblPr>
      <w:tblGrid>
        <w:gridCol w:w="2418"/>
        <w:gridCol w:w="2352"/>
        <w:gridCol w:w="2595"/>
      </w:tblGrid>
      <w:tr>
        <w:trPr>
          <w:trHeight w:val="567" w:hRule="atLeast"/>
        </w:trPr>
        <w:tc>
          <w:tcPr>
            <w:tcW w:w="2418" w:type="dxa"/>
            <w:tcBorders/>
            <w:vAlign w:val="center"/>
            <w:hideMark/>
          </w:tcPr>
          <w:p>
            <w:pPr>
              <w:pStyle w:val="style0"/>
              <w:rPr>
                <w:rFonts w:ascii="Times New Roman" w:cs="Times New Roman" w:hAnsi="Times New Roman"/>
                <w:noProof w:val="false"/>
                <w:sz w:val="24"/>
                <w:szCs w:val="24"/>
              </w:rPr>
            </w:pPr>
            <w:r>
              <w:rPr>
                <w:rFonts w:ascii="Times New Roman" w:cs="Times New Roman" w:hAnsi="Times New Roman"/>
                <w:noProof w:val="false"/>
                <w:sz w:val="24"/>
                <w:szCs w:val="24"/>
              </w:rPr>
              <w:t>Adakah Air Bersih?</w:t>
            </w:r>
          </w:p>
        </w:tc>
        <w:tc>
          <w:tcPr>
            <w:tcW w:w="235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Frequency (f)</w:t>
            </w:r>
          </w:p>
        </w:tc>
        <w:tc>
          <w:tcPr>
            <w:tcW w:w="2596" w:type="dxa"/>
            <w:tcBorders/>
            <w:vAlign w:val="center"/>
            <w:hideMark/>
          </w:tcPr>
          <w:p>
            <w:pPr>
              <w:pStyle w:val="style0"/>
              <w:ind w:right="60" w:firstLine="60"/>
              <w:rPr>
                <w:rFonts w:ascii="Times New Roman" w:cs="Times New Roman" w:hAnsi="Times New Roman"/>
                <w:noProof w:val="false"/>
                <w:sz w:val="24"/>
                <w:szCs w:val="24"/>
              </w:rPr>
            </w:pPr>
            <w:r>
              <w:rPr>
                <w:rFonts w:ascii="Times New Roman" w:cs="Times New Roman" w:hAnsi="Times New Roman"/>
                <w:noProof w:val="false"/>
                <w:sz w:val="24"/>
                <w:szCs w:val="24"/>
              </w:rPr>
              <w:t>Percent (%)</w:t>
            </w:r>
          </w:p>
        </w:tc>
      </w:tr>
      <w:tr>
        <w:tblPrEx/>
        <w:trPr>
          <w:trHeight w:val="567" w:hRule="atLeast"/>
        </w:trPr>
        <w:tc>
          <w:tcPr>
            <w:tcW w:w="241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Tidak Ada</w:t>
            </w:r>
          </w:p>
        </w:tc>
        <w:tc>
          <w:tcPr>
            <w:tcW w:w="235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22</w:t>
            </w:r>
          </w:p>
        </w:tc>
        <w:tc>
          <w:tcPr>
            <w:tcW w:w="2596"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19.3</w:t>
            </w:r>
          </w:p>
        </w:tc>
      </w:tr>
      <w:tr>
        <w:tblPrEx/>
        <w:trPr>
          <w:trHeight w:val="567" w:hRule="atLeast"/>
        </w:trPr>
        <w:tc>
          <w:tcPr>
            <w:tcW w:w="241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Ada</w:t>
            </w:r>
          </w:p>
        </w:tc>
        <w:tc>
          <w:tcPr>
            <w:tcW w:w="235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92</w:t>
            </w:r>
          </w:p>
        </w:tc>
        <w:tc>
          <w:tcPr>
            <w:tcW w:w="2596"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80.7</w:t>
            </w:r>
          </w:p>
        </w:tc>
      </w:tr>
      <w:tr>
        <w:tblPrEx/>
        <w:trPr>
          <w:trHeight w:val="567" w:hRule="atLeast"/>
        </w:trPr>
        <w:tc>
          <w:tcPr>
            <w:tcW w:w="241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Total</w:t>
            </w:r>
          </w:p>
        </w:tc>
        <w:tc>
          <w:tcPr>
            <w:tcW w:w="235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114</w:t>
            </w:r>
          </w:p>
        </w:tc>
        <w:tc>
          <w:tcPr>
            <w:tcW w:w="2596"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100.0</w:t>
            </w:r>
          </w:p>
        </w:tc>
      </w:tr>
    </w:tbl>
    <w:p>
      <w:pPr>
        <w:pStyle w:val="style0"/>
        <w:spacing w:after="0" w:lineRule="auto" w:line="480"/>
        <w:ind w:firstLine="720"/>
        <w:jc w:val="both"/>
        <w:contextualSpacing/>
        <w:rPr>
          <w:rFonts w:ascii="Times New Roman" w:cs="Times New Roman" w:hAnsi="Times New Roman"/>
          <w:noProof w:val="false"/>
          <w:sz w:val="24"/>
          <w:szCs w:val="24"/>
          <w:lang w:val="en-US"/>
        </w:rPr>
      </w:pPr>
    </w:p>
    <w:p>
      <w:pPr>
        <w:pStyle w:val="style0"/>
        <w:spacing w:after="0" w:lineRule="auto" w:line="480"/>
        <w:ind w:firstLine="72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7</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didapatkan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sebanyak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92</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80.7</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menyatakan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terdapat</w:t>
      </w:r>
      <w:r>
        <w:rPr>
          <w:rFonts w:ascii="Times New Roman" w:cs="Times New Roman" w:hAnsi="Times New Roman"/>
          <w:noProof w:val="false"/>
          <w:sz w:val="24"/>
          <w:szCs w:val="24"/>
          <w:lang w:val="en-US"/>
        </w:rPr>
        <w:t xml:space="preserve"> air </w:t>
      </w:r>
      <w:r>
        <w:rPr>
          <w:rFonts w:ascii="Times New Roman" w:cs="Times New Roman" w:hAnsi="Times New Roman"/>
          <w:noProof w:val="false"/>
          <w:sz w:val="24"/>
          <w:szCs w:val="24"/>
          <w:lang w:val="en-US"/>
        </w:rPr>
        <w:t>bersih</w:t>
      </w:r>
      <w:r>
        <w:rPr>
          <w:rFonts w:ascii="Times New Roman" w:cs="Times New Roman" w:hAnsi="Times New Roman"/>
          <w:noProof w:val="false"/>
          <w:sz w:val="24"/>
          <w:szCs w:val="24"/>
          <w:lang w:val="en-US"/>
        </w:rPr>
        <w:t xml:space="preserve"> di toilet </w:t>
      </w:r>
      <w:r>
        <w:rPr>
          <w:rFonts w:ascii="Times New Roman" w:cs="Times New Roman" w:hAnsi="Times New Roman"/>
          <w:noProof w:val="false"/>
          <w:sz w:val="24"/>
          <w:szCs w:val="24"/>
          <w:lang w:val="en-US"/>
        </w:rPr>
        <w:t>sekolah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mereka</w:t>
      </w:r>
      <w:r>
        <w:rPr>
          <w:rFonts w:ascii="Times New Roman" w:cs="Times New Roman" w:hAnsi="Times New Roman"/>
          <w:noProof w:val="false"/>
          <w:sz w:val="24"/>
          <w:szCs w:val="24"/>
          <w:lang w:val="en-US"/>
        </w:rPr>
        <w:t xml:space="preserve"> dan </w:t>
      </w:r>
      <w:r>
        <w:rPr>
          <w:rFonts w:ascii="Times New Roman" w:cs="Times New Roman" w:hAnsi="Times New Roman"/>
          <w:noProof w:val="false"/>
          <w:sz w:val="24"/>
          <w:szCs w:val="24"/>
          <w:lang w:val="en-US"/>
        </w:rPr>
        <w:t>sebanyak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22</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19.3</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menyatakan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tidak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ada</w:t>
      </w:r>
      <w:r>
        <w:rPr>
          <w:rFonts w:ascii="Times New Roman" w:cs="Times New Roman" w:hAnsi="Times New Roman"/>
          <w:noProof w:val="false"/>
          <w:sz w:val="24"/>
          <w:szCs w:val="24"/>
          <w:lang w:val="en-US"/>
        </w:rPr>
        <w:t xml:space="preserve"> air </w:t>
      </w:r>
      <w:r>
        <w:rPr>
          <w:rFonts w:ascii="Times New Roman" w:cs="Times New Roman" w:hAnsi="Times New Roman"/>
          <w:noProof w:val="false"/>
          <w:sz w:val="24"/>
          <w:szCs w:val="24"/>
          <w:lang w:val="en-US"/>
        </w:rPr>
        <w:t>bersih</w:t>
      </w:r>
      <w:r>
        <w:rPr>
          <w:rFonts w:ascii="Times New Roman" w:cs="Times New Roman" w:hAnsi="Times New Roman"/>
          <w:noProof w:val="false"/>
          <w:sz w:val="24"/>
          <w:szCs w:val="24"/>
          <w:lang w:val="en-US"/>
        </w:rPr>
        <w:t xml:space="preserve"> di toilet </w:t>
      </w:r>
      <w:r>
        <w:rPr>
          <w:rFonts w:ascii="Times New Roman" w:cs="Times New Roman" w:hAnsi="Times New Roman"/>
          <w:noProof w:val="false"/>
          <w:sz w:val="24"/>
          <w:szCs w:val="24"/>
          <w:lang w:val="en-US"/>
        </w:rPr>
        <w:t>sekolah</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mereka</w:t>
      </w:r>
      <w:r>
        <w:rPr>
          <w:rFonts w:ascii="Times New Roman" w:cs="Times New Roman" w:hAnsi="Times New Roman"/>
          <w:noProof w:val="false"/>
          <w:sz w:val="24"/>
          <w:szCs w:val="24"/>
          <w:lang w:val="en-US"/>
        </w:rPr>
        <w:t>.</w:t>
      </w:r>
    </w:p>
    <w:p>
      <w:pPr>
        <w:pStyle w:val="style0"/>
        <w:keepNext/>
        <w:keepLines/>
        <w:spacing w:after="0" w:lineRule="auto" w:line="480"/>
        <w:jc w:val="both"/>
        <w:outlineLvl w:val="2"/>
        <w:rPr>
          <w:rFonts w:ascii="Times New Roman" w:cs="Times New Roman" w:hAnsi="Times New Roman"/>
          <w:noProof w:val="false"/>
          <w:sz w:val="24"/>
          <w:szCs w:val="24"/>
          <w:lang w:val="en-US"/>
        </w:rPr>
      </w:pPr>
    </w:p>
    <w:p>
      <w:pPr>
        <w:pStyle w:val="style179"/>
        <w:keepNext/>
        <w:keepLines/>
        <w:numPr>
          <w:ilvl w:val="2"/>
          <w:numId w:val="55"/>
        </w:numPr>
        <w:spacing w:after="0" w:lineRule="auto" w:line="480"/>
        <w:jc w:val="both"/>
        <w:outlineLvl w:val="2"/>
        <w:rPr>
          <w:rFonts w:ascii="Times New Roman" w:cs="Times New Roman" w:eastAsia="SimSun" w:hAnsi="Times New Roman"/>
          <w:b/>
          <w:bCs/>
          <w:noProof w:val="false"/>
          <w:sz w:val="24"/>
          <w:szCs w:val="24"/>
          <w:lang w:val="en-US"/>
        </w:rPr>
      </w:pPr>
      <w:r>
        <w:rPr>
          <w:rFonts w:ascii="Times New Roman" w:cs="Times New Roman" w:eastAsia="SimSun" w:hAnsi="Times New Roman"/>
          <w:b/>
          <w:bCs/>
          <w:noProof w:val="false"/>
          <w:sz w:val="24"/>
          <w:szCs w:val="24"/>
          <w:lang w:val="en-US"/>
        </w:rPr>
        <w:t xml:space="preserve">Data </w:t>
      </w:r>
      <w:r>
        <w:rPr>
          <w:rFonts w:ascii="Times New Roman" w:cs="Times New Roman" w:eastAsia="SimSun" w:hAnsi="Times New Roman"/>
          <w:b/>
          <w:bCs/>
          <w:noProof w:val="false"/>
          <w:sz w:val="24"/>
          <w:szCs w:val="24"/>
          <w:lang w:val="en-US"/>
        </w:rPr>
        <w:t>Khusus</w:t>
      </w:r>
      <w:r>
        <w:rPr>
          <w:rFonts w:ascii="Times New Roman" w:cs="Times New Roman" w:eastAsia="SimSun" w:hAnsi="Times New Roman"/>
          <w:b/>
          <w:bCs/>
          <w:noProof w:val="false"/>
          <w:sz w:val="24"/>
          <w:szCs w:val="24"/>
          <w:lang w:val="en-US"/>
        </w:rPr>
        <w:t xml:space="preserve"> Hasil </w:t>
      </w:r>
      <w:r>
        <w:rPr>
          <w:rFonts w:ascii="Times New Roman" w:cs="Times New Roman" w:eastAsia="SimSun" w:hAnsi="Times New Roman"/>
          <w:b/>
          <w:bCs/>
          <w:noProof w:val="false"/>
          <w:sz w:val="24"/>
          <w:szCs w:val="24"/>
          <w:lang w:val="en-US"/>
        </w:rPr>
        <w:t>Penelitian</w:t>
      </w:r>
    </w:p>
    <w:p>
      <w:pPr>
        <w:pStyle w:val="style0"/>
        <w:numPr>
          <w:ilvl w:val="0"/>
          <w:numId w:val="49"/>
        </w:numPr>
        <w:spacing w:lineRule="auto" w:line="480"/>
        <w:ind w:left="36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Tingkat </w:t>
      </w:r>
      <w:r>
        <w:rPr>
          <w:rFonts w:ascii="Times New Roman" w:cs="Times New Roman" w:hAnsi="Times New Roman"/>
          <w:noProof w:val="false"/>
          <w:sz w:val="24"/>
          <w:szCs w:val="24"/>
          <w:lang w:val="en-US"/>
        </w:rPr>
        <w:t>Pengetahuan</w:t>
      </w:r>
    </w:p>
    <w:p>
      <w:pPr>
        <w:pStyle w:val="style0"/>
        <w:spacing w:after="120" w:lineRule="auto" w:line="240"/>
        <w:ind w:left="1440" w:hanging="1440"/>
        <w:jc w:val="both"/>
        <w:rPr>
          <w:rFonts w:ascii="Times New Roman" w:cs="Times New Roman" w:hAnsi="Times New Roman"/>
          <w:noProof w:val="false"/>
          <w:sz w:val="24"/>
          <w:szCs w:val="24"/>
        </w:rPr>
      </w:pP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8</w:t>
      </w: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Tingkat </w:t>
      </w:r>
      <w:r>
        <w:rPr>
          <w:rFonts w:ascii="Times New Roman" w:cs="Times New Roman" w:hAnsi="Times New Roman"/>
          <w:noProof w:val="false"/>
          <w:sz w:val="24"/>
          <w:szCs w:val="24"/>
          <w:lang w:val="en-US"/>
        </w:rPr>
        <w:t>Pengetahuan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Kelas</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9 SMPN 2 Taman Sidoarjo</w:t>
      </w:r>
    </w:p>
    <w:tbl>
      <w:tblPr>
        <w:tblStyle w:val="style4107"/>
        <w:tblW w:w="7290" w:type="dxa"/>
        <w:tblInd w:w="103" w:type="dxa"/>
        <w:tblBorders>
          <w:insideV w:val="none" w:sz="0" w:space="0" w:color="auto"/>
        </w:tblBorders>
        <w:tblLayout w:type="fixed"/>
        <w:tblLook w:val="04A0" w:firstRow="1" w:lastRow="0" w:firstColumn="1" w:lastColumn="0" w:noHBand="0" w:noVBand="1"/>
      </w:tblPr>
      <w:tblGrid>
        <w:gridCol w:w="2393"/>
        <w:gridCol w:w="2328"/>
        <w:gridCol w:w="2569"/>
      </w:tblGrid>
      <w:tr>
        <w:trPr>
          <w:trHeight w:val="567" w:hRule="atLeast"/>
        </w:trPr>
        <w:tc>
          <w:tcPr>
            <w:tcW w:w="2393" w:type="dxa"/>
            <w:tcBorders/>
            <w:vAlign w:val="center"/>
            <w:hideMark/>
          </w:tcPr>
          <w:p>
            <w:pPr>
              <w:pStyle w:val="style0"/>
              <w:rPr>
                <w:rFonts w:ascii="Times New Roman" w:cs="Times New Roman" w:hAnsi="Times New Roman"/>
                <w:noProof w:val="false"/>
                <w:sz w:val="24"/>
                <w:szCs w:val="24"/>
              </w:rPr>
            </w:pPr>
            <w:r>
              <w:rPr>
                <w:rFonts w:ascii="Times New Roman" w:cs="Times New Roman" w:hAnsi="Times New Roman"/>
                <w:noProof w:val="false"/>
                <w:sz w:val="24"/>
                <w:szCs w:val="24"/>
              </w:rPr>
              <w:t>Tingkat Pengetahuan</w:t>
            </w:r>
          </w:p>
        </w:tc>
        <w:tc>
          <w:tcPr>
            <w:tcW w:w="232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Frequency (f)</w:t>
            </w:r>
          </w:p>
        </w:tc>
        <w:tc>
          <w:tcPr>
            <w:tcW w:w="2569" w:type="dxa"/>
            <w:tcBorders/>
            <w:vAlign w:val="center"/>
            <w:hideMark/>
          </w:tcPr>
          <w:p>
            <w:pPr>
              <w:pStyle w:val="style0"/>
              <w:ind w:right="60" w:firstLine="60"/>
              <w:rPr>
                <w:rFonts w:ascii="Times New Roman" w:cs="Times New Roman" w:hAnsi="Times New Roman"/>
                <w:noProof w:val="false"/>
                <w:sz w:val="24"/>
                <w:szCs w:val="24"/>
              </w:rPr>
            </w:pPr>
            <w:r>
              <w:rPr>
                <w:rFonts w:ascii="Times New Roman" w:cs="Times New Roman" w:hAnsi="Times New Roman"/>
                <w:noProof w:val="false"/>
                <w:sz w:val="24"/>
                <w:szCs w:val="24"/>
              </w:rPr>
              <w:t>Percent (%)</w:t>
            </w:r>
          </w:p>
        </w:tc>
      </w:tr>
      <w:tr>
        <w:tblPrEx/>
        <w:trPr>
          <w:trHeight w:val="567" w:hRule="atLeast"/>
        </w:trPr>
        <w:tc>
          <w:tcPr>
            <w:tcW w:w="239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Tinggi</w:t>
            </w:r>
          </w:p>
        </w:tc>
        <w:tc>
          <w:tcPr>
            <w:tcW w:w="232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16</w:t>
            </w:r>
          </w:p>
        </w:tc>
        <w:tc>
          <w:tcPr>
            <w:tcW w:w="256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14</w:t>
            </w:r>
          </w:p>
        </w:tc>
      </w:tr>
      <w:tr>
        <w:tblPrEx/>
        <w:trPr>
          <w:trHeight w:val="567" w:hRule="atLeast"/>
        </w:trPr>
        <w:tc>
          <w:tcPr>
            <w:tcW w:w="239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Cukup</w:t>
            </w:r>
          </w:p>
        </w:tc>
        <w:tc>
          <w:tcPr>
            <w:tcW w:w="232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73</w:t>
            </w:r>
          </w:p>
        </w:tc>
        <w:tc>
          <w:tcPr>
            <w:tcW w:w="256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64</w:t>
            </w:r>
          </w:p>
        </w:tc>
      </w:tr>
      <w:tr>
        <w:tblPrEx/>
        <w:trPr>
          <w:trHeight w:val="567" w:hRule="atLeast"/>
        </w:trPr>
        <w:tc>
          <w:tcPr>
            <w:tcW w:w="2393" w:type="dxa"/>
            <w:tcBorders/>
            <w:vAlign w:val="center"/>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Kurang</w:t>
            </w:r>
          </w:p>
        </w:tc>
        <w:tc>
          <w:tcPr>
            <w:tcW w:w="2328" w:type="dxa"/>
            <w:tcBorders/>
            <w:vAlign w:val="center"/>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25</w:t>
            </w:r>
          </w:p>
        </w:tc>
        <w:tc>
          <w:tcPr>
            <w:tcW w:w="2569" w:type="dxa"/>
            <w:tcBorders/>
            <w:vAlign w:val="center"/>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22</w:t>
            </w:r>
          </w:p>
        </w:tc>
      </w:tr>
      <w:tr>
        <w:tblPrEx/>
        <w:trPr>
          <w:trHeight w:val="567" w:hRule="atLeast"/>
        </w:trPr>
        <w:tc>
          <w:tcPr>
            <w:tcW w:w="239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Total</w:t>
            </w:r>
          </w:p>
        </w:tc>
        <w:tc>
          <w:tcPr>
            <w:tcW w:w="2328"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114</w:t>
            </w:r>
          </w:p>
        </w:tc>
        <w:tc>
          <w:tcPr>
            <w:tcW w:w="256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100.0</w:t>
            </w:r>
          </w:p>
        </w:tc>
      </w:tr>
    </w:tbl>
    <w:p>
      <w:pPr>
        <w:pStyle w:val="style0"/>
        <w:spacing w:lineRule="auto" w:line="480"/>
        <w:jc w:val="both"/>
        <w:rPr>
          <w:rFonts w:ascii="Times New Roman" w:cs="Times New Roman" w:hAnsi="Times New Roman"/>
          <w:noProof w:val="false"/>
          <w:sz w:val="24"/>
          <w:szCs w:val="24"/>
        </w:rPr>
      </w:pPr>
      <w:r>
        <w:rPr>
          <w:rFonts w:ascii="Times New Roman" w:cs="Times New Roman" w:hAnsi="Times New Roman"/>
          <w:b/>
          <w:noProof w:val="false"/>
          <w:sz w:val="24"/>
          <w:szCs w:val="24"/>
        </w:rPr>
        <w:tab/>
      </w:r>
      <w:r>
        <w:rPr>
          <w:rFonts w:ascii="Times New Roman" w:cs="Times New Roman" w:hAnsi="Times New Roman"/>
          <w:noProof w:val="false"/>
          <w:sz w:val="24"/>
          <w:szCs w:val="24"/>
        </w:rPr>
        <w:t>Berdasarkan tabel 5.10 didapatkan hasil frekuensi tingkat pengetahuan cukup sebanyak 73 siswi (64%), tingkat pengetahuan tinggi sebanyak 16 siswi (14%) dan tingkat pengetahuan kurang sebanyak 25 siswi (22%).</w:t>
      </w:r>
    </w:p>
    <w:p>
      <w:pPr>
        <w:pStyle w:val="style0"/>
        <w:numPr>
          <w:ilvl w:val="0"/>
          <w:numId w:val="49"/>
        </w:numPr>
        <w:spacing w:lineRule="auto" w:line="480"/>
        <w:ind w:left="45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Sikap</w:t>
      </w:r>
    </w:p>
    <w:p>
      <w:pPr>
        <w:pStyle w:val="style0"/>
        <w:spacing w:after="120" w:lineRule="auto" w:line="240"/>
        <w:ind w:left="1440" w:hanging="1349"/>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9</w:t>
      </w: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Karakteristik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Sikap</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Kelas</w:t>
      </w:r>
      <w:r>
        <w:rPr>
          <w:rFonts w:ascii="Times New Roman" w:cs="Times New Roman" w:hAnsi="Times New Roman"/>
          <w:noProof w:val="false"/>
          <w:sz w:val="24"/>
          <w:szCs w:val="24"/>
          <w:lang w:val="en-US"/>
        </w:rPr>
        <w:t xml:space="preserve"> VIII SMPN 21 Surabaya.</w:t>
      </w:r>
    </w:p>
    <w:tbl>
      <w:tblPr>
        <w:tblStyle w:val="style4107"/>
        <w:tblW w:w="7590" w:type="dxa"/>
        <w:tblInd w:w="103" w:type="dxa"/>
        <w:tblBorders>
          <w:insideV w:val="none" w:sz="0" w:space="0" w:color="auto"/>
        </w:tblBorders>
        <w:tblLayout w:type="fixed"/>
        <w:tblLook w:val="04A0" w:firstRow="1" w:lastRow="0" w:firstColumn="1" w:lastColumn="0" w:noHBand="0" w:noVBand="1"/>
      </w:tblPr>
      <w:tblGrid>
        <w:gridCol w:w="2491"/>
        <w:gridCol w:w="2424"/>
        <w:gridCol w:w="2675"/>
      </w:tblGrid>
      <w:tr>
        <w:trPr>
          <w:trHeight w:val="567" w:hRule="atLeast"/>
        </w:trPr>
        <w:tc>
          <w:tcPr>
            <w:tcW w:w="2489" w:type="dxa"/>
            <w:tcBorders/>
            <w:vAlign w:val="center"/>
            <w:hideMark/>
          </w:tcPr>
          <w:p>
            <w:pPr>
              <w:pStyle w:val="style0"/>
              <w:rPr>
                <w:rFonts w:ascii="Times New Roman" w:cs="Times New Roman" w:hAnsi="Times New Roman"/>
                <w:noProof w:val="false"/>
                <w:sz w:val="24"/>
                <w:szCs w:val="24"/>
              </w:rPr>
            </w:pPr>
            <w:r>
              <w:rPr>
                <w:rFonts w:ascii="Times New Roman" w:cs="Times New Roman" w:hAnsi="Times New Roman"/>
                <w:noProof w:val="false"/>
                <w:sz w:val="24"/>
                <w:szCs w:val="24"/>
              </w:rPr>
              <w:t>Sikap</w:t>
            </w:r>
          </w:p>
        </w:tc>
        <w:tc>
          <w:tcPr>
            <w:tcW w:w="2422"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Frequency (f)</w:t>
            </w:r>
          </w:p>
        </w:tc>
        <w:tc>
          <w:tcPr>
            <w:tcW w:w="2673" w:type="dxa"/>
            <w:tcBorders/>
            <w:vAlign w:val="center"/>
            <w:hideMark/>
          </w:tcPr>
          <w:p>
            <w:pPr>
              <w:pStyle w:val="style0"/>
              <w:ind w:right="60" w:firstLine="60"/>
              <w:rPr>
                <w:rFonts w:ascii="Times New Roman" w:cs="Times New Roman" w:hAnsi="Times New Roman"/>
                <w:noProof w:val="false"/>
                <w:sz w:val="24"/>
                <w:szCs w:val="24"/>
              </w:rPr>
            </w:pPr>
            <w:r>
              <w:rPr>
                <w:rFonts w:ascii="Times New Roman" w:cs="Times New Roman" w:hAnsi="Times New Roman"/>
                <w:noProof w:val="false"/>
                <w:sz w:val="24"/>
                <w:szCs w:val="24"/>
              </w:rPr>
              <w:t>Percent (%)</w:t>
            </w:r>
          </w:p>
        </w:tc>
      </w:tr>
      <w:tr>
        <w:tblPrEx/>
        <w:trPr>
          <w:trHeight w:val="567" w:hRule="atLeast"/>
        </w:trPr>
        <w:tc>
          <w:tcPr>
            <w:tcW w:w="248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Sikap Negatif</w:t>
            </w:r>
          </w:p>
        </w:tc>
        <w:tc>
          <w:tcPr>
            <w:tcW w:w="2422"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9</w:t>
            </w:r>
          </w:p>
        </w:tc>
        <w:tc>
          <w:tcPr>
            <w:tcW w:w="267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7.9</w:t>
            </w:r>
          </w:p>
        </w:tc>
      </w:tr>
      <w:tr>
        <w:tblPrEx/>
        <w:trPr>
          <w:trHeight w:val="567" w:hRule="atLeast"/>
        </w:trPr>
        <w:tc>
          <w:tcPr>
            <w:tcW w:w="248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Sikap Positif</w:t>
            </w:r>
          </w:p>
        </w:tc>
        <w:tc>
          <w:tcPr>
            <w:tcW w:w="2422"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105</w:t>
            </w:r>
          </w:p>
        </w:tc>
        <w:tc>
          <w:tcPr>
            <w:tcW w:w="267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92.1</w:t>
            </w:r>
          </w:p>
        </w:tc>
      </w:tr>
      <w:tr>
        <w:tblPrEx/>
        <w:trPr>
          <w:trHeight w:val="567" w:hRule="atLeast"/>
        </w:trPr>
        <w:tc>
          <w:tcPr>
            <w:tcW w:w="2489"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Total</w:t>
            </w:r>
          </w:p>
        </w:tc>
        <w:tc>
          <w:tcPr>
            <w:tcW w:w="2422"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114</w:t>
            </w:r>
          </w:p>
        </w:tc>
        <w:tc>
          <w:tcPr>
            <w:tcW w:w="2673" w:type="dxa"/>
            <w:tcBorders/>
            <w:vAlign w:val="center"/>
            <w:hideMark/>
          </w:tcPr>
          <w:p>
            <w:pPr>
              <w:pStyle w:val="style0"/>
              <w:ind w:left="60" w:right="60"/>
              <w:rPr>
                <w:rFonts w:ascii="Times New Roman" w:cs="Times New Roman" w:hAnsi="Times New Roman"/>
                <w:noProof w:val="false"/>
                <w:sz w:val="24"/>
                <w:szCs w:val="24"/>
              </w:rPr>
            </w:pPr>
            <w:r>
              <w:rPr>
                <w:rFonts w:ascii="Times New Roman" w:cs="Times New Roman" w:hAnsi="Times New Roman"/>
                <w:noProof w:val="false"/>
                <w:sz w:val="24"/>
                <w:szCs w:val="24"/>
              </w:rPr>
              <w:t>100.0</w:t>
            </w:r>
          </w:p>
        </w:tc>
      </w:tr>
    </w:tbl>
    <w:p>
      <w:pPr>
        <w:pStyle w:val="style0"/>
        <w:spacing w:after="0" w:lineRule="auto" w:line="480"/>
        <w:ind w:firstLine="72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Berdasarkan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5.11 </w:t>
      </w:r>
      <w:r>
        <w:rPr>
          <w:rFonts w:ascii="Times New Roman" w:cs="Times New Roman" w:hAnsi="Times New Roman"/>
          <w:noProof w:val="false"/>
          <w:sz w:val="24"/>
          <w:szCs w:val="24"/>
          <w:lang w:val="en-US"/>
        </w:rPr>
        <w:t>didapatkan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hasil</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frekuensi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sikap</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positif</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sebanyak</w:t>
      </w:r>
      <w:r>
        <w:rPr>
          <w:rFonts w:ascii="Times New Roman" w:cs="Times New Roman" w:hAnsi="Times New Roman"/>
          <w:noProof w:val="false"/>
          <w:sz w:val="24"/>
          <w:szCs w:val="24"/>
          <w:lang w:val="en-US"/>
        </w:rPr>
        <w:t xml:space="preserve"> 1</w:t>
      </w:r>
      <w:r>
        <w:rPr>
          <w:rFonts w:ascii="Times New Roman" w:cs="Times New Roman" w:hAnsi="Times New Roman"/>
          <w:noProof w:val="false"/>
          <w:sz w:val="24"/>
          <w:szCs w:val="24"/>
        </w:rPr>
        <w:t>05</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92.1</w:t>
      </w:r>
      <w:r>
        <w:rPr>
          <w:rFonts w:ascii="Times New Roman" w:cs="Times New Roman" w:hAnsi="Times New Roman"/>
          <w:noProof w:val="false"/>
          <w:sz w:val="24"/>
          <w:szCs w:val="24"/>
          <w:lang w:val="en-US"/>
        </w:rPr>
        <w:t xml:space="preserve">%) dan </w:t>
      </w:r>
      <w:r>
        <w:rPr>
          <w:rFonts w:ascii="Times New Roman" w:cs="Times New Roman" w:hAnsi="Times New Roman"/>
          <w:noProof w:val="false"/>
          <w:sz w:val="24"/>
          <w:szCs w:val="24"/>
          <w:lang w:val="en-US"/>
        </w:rPr>
        <w:t>sikap</w:t>
      </w:r>
      <w:r>
        <w:rPr>
          <w:rFonts w:ascii="Times New Roman" w:cs="Times New Roman" w:hAnsi="Times New Roman"/>
          <w:noProof w:val="false"/>
          <w:sz w:val="24"/>
          <w:szCs w:val="24"/>
          <w:lang w:val="en-US"/>
        </w:rPr>
        <w:t xml:space="preserve"> </w:t>
      </w:r>
      <w:r>
        <w:rPr>
          <w:rFonts w:ascii="Times New Roman" w:cs="Times New Roman" w:hAnsi="Times New Roman"/>
          <w:bCs/>
          <w:noProof w:val="false"/>
          <w:sz w:val="24"/>
          <w:szCs w:val="24"/>
          <w:lang w:val="en-US"/>
        </w:rPr>
        <w:t>negatif</w:t>
      </w:r>
      <w:r>
        <w:rPr>
          <w:rFonts w:ascii="Times New Roman" w:cs="Times New Roman" w:hAnsi="Times New Roman"/>
          <w:bCs/>
          <w:noProof w:val="false"/>
          <w:sz w:val="24"/>
          <w:szCs w:val="24"/>
          <w:lang w:val="en-US"/>
        </w:rPr>
        <w:t xml:space="preserve"> </w:t>
      </w:r>
      <w:r>
        <w:rPr>
          <w:rFonts w:ascii="Times New Roman" w:cs="Times New Roman" w:hAnsi="Times New Roman"/>
          <w:noProof w:val="false"/>
          <w:sz w:val="24"/>
          <w:szCs w:val="24"/>
          <w:lang w:val="en-US"/>
        </w:rPr>
        <w:t>sebanyak</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9</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siswi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7.9</w:t>
      </w:r>
      <w:r>
        <w:rPr>
          <w:rFonts w:ascii="Times New Roman" w:cs="Times New Roman" w:hAnsi="Times New Roman"/>
          <w:noProof w:val="false"/>
          <w:sz w:val="24"/>
          <w:szCs w:val="24"/>
          <w:lang w:val="en-US"/>
        </w:rPr>
        <w:t>%).</w:t>
      </w:r>
    </w:p>
    <w:p>
      <w:pPr>
        <w:pStyle w:val="style0"/>
        <w:spacing w:after="0" w:lineRule="auto" w:line="480"/>
        <w:ind w:firstLine="720"/>
        <w:jc w:val="both"/>
        <w:rPr>
          <w:rFonts w:ascii="Times New Roman" w:cs="Times New Roman" w:hAnsi="Times New Roman"/>
          <w:noProof w:val="false"/>
          <w:sz w:val="24"/>
          <w:szCs w:val="24"/>
          <w:lang w:val="en-US"/>
        </w:rPr>
      </w:pPr>
    </w:p>
    <w:p>
      <w:pPr>
        <w:pStyle w:val="style0"/>
        <w:numPr>
          <w:ilvl w:val="0"/>
          <w:numId w:val="49"/>
        </w:numPr>
        <w:spacing w:lineRule="auto" w:line="480"/>
        <w:ind w:left="36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rPr>
        <w:t>Distribusi Tingkat Pengetahuan</w:t>
      </w:r>
      <w:r>
        <w:rPr>
          <w:rFonts w:ascii="Times New Roman" w:cs="Times New Roman" w:hAnsi="Times New Roman"/>
          <w:noProof w:val="false"/>
          <w:sz w:val="24"/>
          <w:szCs w:val="24"/>
          <w:lang w:val="en-US"/>
        </w:rPr>
        <w:t>.</w:t>
      </w:r>
    </w:p>
    <w:p>
      <w:pPr>
        <w:pStyle w:val="style0"/>
        <w:spacing w:after="120" w:lineRule="auto" w:line="240"/>
        <w:ind w:left="1440" w:hanging="1440"/>
        <w:jc w:val="both"/>
        <w:rPr>
          <w:rFonts w:ascii="Times New Roman" w:cs="Times New Roman" w:hAnsi="Times New Roman"/>
          <w:noProof w:val="false"/>
          <w:sz w:val="24"/>
          <w:szCs w:val="24"/>
        </w:rPr>
      </w:pP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5.1</w:t>
      </w:r>
      <w:r>
        <w:rPr>
          <w:rFonts w:ascii="Times New Roman" w:cs="Times New Roman" w:hAnsi="Times New Roman"/>
          <w:noProof w:val="false"/>
          <w:sz w:val="24"/>
          <w:szCs w:val="24"/>
        </w:rPr>
        <w:t>0</w:t>
      </w:r>
      <w:r>
        <w:rPr>
          <w:rFonts w:ascii="Times New Roman" w:cs="Times New Roman" w:hAnsi="Times New Roman"/>
          <w:noProof w:val="false"/>
          <w:sz w:val="24"/>
          <w:szCs w:val="24"/>
          <w:lang w:val="en-US"/>
        </w:rPr>
        <w:tab/>
      </w:r>
      <w:r>
        <w:rPr>
          <w:rFonts w:ascii="Times New Roman" w:cs="Times New Roman" w:hAnsi="Times New Roman"/>
          <w:noProof w:val="false"/>
          <w:sz w:val="24"/>
          <w:szCs w:val="24"/>
        </w:rPr>
        <w:t>Data statistik Skor Pengetahuan</w:t>
      </w:r>
    </w:p>
    <w:tbl>
      <w:tblPr>
        <w:tblStyle w:val="style4108"/>
        <w:tblW w:w="0" w:type="auto"/>
        <w:tblInd w:w="-5" w:type="dxa"/>
        <w:tblBorders>
          <w:insideV w:val="none" w:sz="0" w:space="0" w:color="auto"/>
        </w:tblBorders>
        <w:tblLook w:val="04A0" w:firstRow="1" w:lastRow="0" w:firstColumn="1" w:lastColumn="0" w:noHBand="0" w:noVBand="1"/>
      </w:tblPr>
      <w:tblGrid>
        <w:gridCol w:w="2525"/>
        <w:gridCol w:w="2525"/>
        <w:gridCol w:w="2526"/>
      </w:tblGrid>
      <w:tr>
        <w:trPr>
          <w:trHeight w:val="567" w:hRule="atLeast"/>
        </w:trPr>
        <w:tc>
          <w:tcPr>
            <w:tcW w:w="252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Statistik</w:t>
            </w:r>
          </w:p>
        </w:tc>
        <w:tc>
          <w:tcPr>
            <w:tcW w:w="252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Pre Test</w:t>
            </w:r>
          </w:p>
        </w:tc>
        <w:tc>
          <w:tcPr>
            <w:tcW w:w="2526"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 xml:space="preserve">Post Test </w:t>
            </w:r>
          </w:p>
        </w:tc>
      </w:tr>
      <w:tr>
        <w:tblPrEx/>
        <w:trPr>
          <w:trHeight w:val="1701" w:hRule="atLeast"/>
        </w:trPr>
        <w:tc>
          <w:tcPr>
            <w:tcW w:w="252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 xml:space="preserve">Skor Terendah </w:t>
            </w:r>
          </w:p>
          <w:p>
            <w:pPr>
              <w:pStyle w:val="style0"/>
              <w:rPr>
                <w:rFonts w:ascii="Times New Roman" w:hAnsi="Times New Roman"/>
                <w:noProof w:val="false"/>
                <w:sz w:val="24"/>
                <w:szCs w:val="24"/>
              </w:rPr>
            </w:pPr>
            <w:r>
              <w:rPr>
                <w:rFonts w:ascii="Times New Roman" w:hAnsi="Times New Roman"/>
                <w:noProof w:val="false"/>
                <w:sz w:val="24"/>
                <w:szCs w:val="24"/>
              </w:rPr>
              <w:t xml:space="preserve">Skor Tertinggi </w:t>
            </w:r>
          </w:p>
          <w:p>
            <w:pPr>
              <w:pStyle w:val="style0"/>
              <w:rPr>
                <w:rFonts w:ascii="Times New Roman" w:hAnsi="Times New Roman"/>
                <w:noProof w:val="false"/>
                <w:sz w:val="24"/>
                <w:szCs w:val="24"/>
              </w:rPr>
            </w:pPr>
            <w:r>
              <w:rPr>
                <w:rFonts w:ascii="Times New Roman" w:hAnsi="Times New Roman"/>
                <w:noProof w:val="false"/>
                <w:sz w:val="24"/>
                <w:szCs w:val="24"/>
              </w:rPr>
              <w:t>Rata-rata</w:t>
            </w:r>
          </w:p>
          <w:p>
            <w:pPr>
              <w:pStyle w:val="style0"/>
              <w:rPr>
                <w:rFonts w:ascii="Times New Roman" w:hAnsi="Times New Roman"/>
                <w:noProof w:val="false"/>
                <w:sz w:val="24"/>
                <w:szCs w:val="24"/>
              </w:rPr>
            </w:pPr>
            <w:r>
              <w:rPr>
                <w:rFonts w:ascii="Times New Roman" w:hAnsi="Times New Roman"/>
                <w:noProof w:val="false"/>
                <w:sz w:val="24"/>
                <w:szCs w:val="24"/>
              </w:rPr>
              <w:t>Median</w:t>
            </w:r>
          </w:p>
          <w:p>
            <w:pPr>
              <w:pStyle w:val="style0"/>
              <w:rPr>
                <w:rFonts w:ascii="Times New Roman" w:hAnsi="Times New Roman"/>
                <w:noProof w:val="false"/>
                <w:sz w:val="24"/>
                <w:szCs w:val="24"/>
              </w:rPr>
            </w:pPr>
            <w:r>
              <w:rPr>
                <w:rFonts w:ascii="Times New Roman" w:hAnsi="Times New Roman"/>
                <w:noProof w:val="false"/>
                <w:sz w:val="24"/>
                <w:szCs w:val="24"/>
              </w:rPr>
              <w:t>Standar Deviasi</w:t>
            </w:r>
          </w:p>
        </w:tc>
        <w:tc>
          <w:tcPr>
            <w:tcW w:w="252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1</w:t>
            </w:r>
          </w:p>
          <w:p>
            <w:pPr>
              <w:pStyle w:val="style0"/>
              <w:rPr>
                <w:rFonts w:ascii="Times New Roman" w:hAnsi="Times New Roman"/>
                <w:noProof w:val="false"/>
                <w:sz w:val="24"/>
                <w:szCs w:val="24"/>
              </w:rPr>
            </w:pPr>
            <w:r>
              <w:rPr>
                <w:rFonts w:ascii="Times New Roman" w:hAnsi="Times New Roman"/>
                <w:noProof w:val="false"/>
                <w:sz w:val="24"/>
                <w:szCs w:val="24"/>
              </w:rPr>
              <w:t>11</w:t>
            </w:r>
          </w:p>
          <w:p>
            <w:pPr>
              <w:pStyle w:val="style0"/>
              <w:rPr>
                <w:rFonts w:ascii="Times New Roman" w:hAnsi="Times New Roman"/>
                <w:noProof w:val="false"/>
                <w:sz w:val="24"/>
                <w:szCs w:val="24"/>
              </w:rPr>
            </w:pPr>
            <w:r>
              <w:rPr>
                <w:rFonts w:ascii="Times New Roman" w:hAnsi="Times New Roman"/>
                <w:noProof w:val="false"/>
                <w:sz w:val="24"/>
                <w:szCs w:val="24"/>
              </w:rPr>
              <w:t>7.23</w:t>
            </w:r>
          </w:p>
          <w:p>
            <w:pPr>
              <w:pStyle w:val="style0"/>
              <w:rPr>
                <w:rFonts w:ascii="Times New Roman" w:hAnsi="Times New Roman"/>
                <w:noProof w:val="false"/>
                <w:sz w:val="24"/>
                <w:szCs w:val="24"/>
              </w:rPr>
            </w:pPr>
            <w:r>
              <w:rPr>
                <w:rFonts w:ascii="Times New Roman" w:hAnsi="Times New Roman"/>
                <w:noProof w:val="false"/>
                <w:sz w:val="24"/>
                <w:szCs w:val="24"/>
              </w:rPr>
              <w:t>7</w:t>
            </w:r>
          </w:p>
          <w:p>
            <w:pPr>
              <w:pStyle w:val="style0"/>
              <w:rPr>
                <w:rFonts w:ascii="Times New Roman" w:hAnsi="Times New Roman"/>
                <w:noProof w:val="false"/>
                <w:sz w:val="24"/>
                <w:szCs w:val="24"/>
              </w:rPr>
            </w:pPr>
            <w:r>
              <w:rPr>
                <w:rFonts w:ascii="Times New Roman" w:hAnsi="Times New Roman"/>
                <w:noProof w:val="false"/>
                <w:sz w:val="24"/>
                <w:szCs w:val="24"/>
              </w:rPr>
              <w:t>1,464</w:t>
            </w:r>
          </w:p>
        </w:tc>
        <w:tc>
          <w:tcPr>
            <w:tcW w:w="2526"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4</w:t>
            </w:r>
          </w:p>
          <w:p>
            <w:pPr>
              <w:pStyle w:val="style0"/>
              <w:rPr>
                <w:rFonts w:ascii="Times New Roman" w:hAnsi="Times New Roman"/>
                <w:noProof w:val="false"/>
                <w:sz w:val="24"/>
                <w:szCs w:val="24"/>
              </w:rPr>
            </w:pPr>
            <w:r>
              <w:rPr>
                <w:rFonts w:ascii="Times New Roman" w:hAnsi="Times New Roman"/>
                <w:noProof w:val="false"/>
                <w:sz w:val="24"/>
                <w:szCs w:val="24"/>
              </w:rPr>
              <w:t>12</w:t>
            </w:r>
          </w:p>
          <w:p>
            <w:pPr>
              <w:pStyle w:val="style0"/>
              <w:rPr>
                <w:rFonts w:ascii="Times New Roman" w:hAnsi="Times New Roman"/>
                <w:noProof w:val="false"/>
                <w:sz w:val="24"/>
                <w:szCs w:val="24"/>
              </w:rPr>
            </w:pPr>
            <w:r>
              <w:rPr>
                <w:rFonts w:ascii="Times New Roman" w:hAnsi="Times New Roman"/>
                <w:noProof w:val="false"/>
                <w:sz w:val="24"/>
                <w:szCs w:val="24"/>
              </w:rPr>
              <w:t>7.62</w:t>
            </w:r>
          </w:p>
          <w:p>
            <w:pPr>
              <w:pStyle w:val="style0"/>
              <w:rPr>
                <w:rFonts w:ascii="Times New Roman" w:hAnsi="Times New Roman"/>
                <w:noProof w:val="false"/>
                <w:sz w:val="24"/>
                <w:szCs w:val="24"/>
              </w:rPr>
            </w:pPr>
            <w:r>
              <w:rPr>
                <w:rFonts w:ascii="Times New Roman" w:hAnsi="Times New Roman"/>
                <w:noProof w:val="false"/>
                <w:sz w:val="24"/>
                <w:szCs w:val="24"/>
              </w:rPr>
              <w:t>8</w:t>
            </w:r>
          </w:p>
          <w:p>
            <w:pPr>
              <w:pStyle w:val="style0"/>
              <w:rPr>
                <w:rFonts w:ascii="Times New Roman" w:hAnsi="Times New Roman"/>
                <w:noProof w:val="false"/>
                <w:sz w:val="24"/>
                <w:szCs w:val="24"/>
              </w:rPr>
            </w:pPr>
            <w:r>
              <w:rPr>
                <w:rFonts w:ascii="Times New Roman" w:hAnsi="Times New Roman"/>
                <w:noProof w:val="false"/>
                <w:sz w:val="24"/>
                <w:szCs w:val="24"/>
              </w:rPr>
              <w:t>1.116</w:t>
            </w:r>
          </w:p>
        </w:tc>
      </w:tr>
    </w:tbl>
    <w:p>
      <w:pPr>
        <w:pStyle w:val="style0"/>
        <w:spacing w:after="0" w:lineRule="auto" w:line="480"/>
        <w:ind w:left="567" w:hanging="1440"/>
        <w:jc w:val="both"/>
        <w:rPr>
          <w:rFonts w:ascii="Times New Roman" w:cs="Times New Roman" w:hAnsi="Times New Roman"/>
          <w:noProof w:val="false"/>
          <w:sz w:val="24"/>
          <w:szCs w:val="24"/>
        </w:rPr>
      </w:pPr>
      <w:r>
        <w:rPr>
          <w:rFonts w:ascii="Times New Roman" w:cs="Times New Roman" w:hAnsi="Times New Roman"/>
          <w:noProof w:val="false"/>
          <w:sz w:val="24"/>
          <w:szCs w:val="24"/>
        </w:rPr>
        <w:tab/>
      </w:r>
      <w:r>
        <w:rPr>
          <w:rFonts w:ascii="Times New Roman" w:cs="Times New Roman" w:hAnsi="Times New Roman"/>
          <w:noProof w:val="false"/>
          <w:sz w:val="24"/>
          <w:szCs w:val="24"/>
        </w:rPr>
        <w:t xml:space="preserve">Berdasarkan nilai tersebut, maka tingkat pengetahuan tentang kebersihan area genitalia pada sisiwi kelas 9 SMPN 2 Taman adalah sebagai berikut : </w:t>
      </w:r>
    </w:p>
    <w:tbl>
      <w:tblPr>
        <w:tblStyle w:val="style4108"/>
        <w:tblW w:w="0" w:type="auto"/>
        <w:tblInd w:w="0" w:type="dxa"/>
        <w:tblBorders>
          <w:insideV w:val="none" w:sz="0" w:space="0" w:color="auto"/>
        </w:tblBorders>
        <w:tblLook w:val="04A0" w:firstRow="1" w:lastRow="0" w:firstColumn="1" w:lastColumn="0" w:noHBand="0" w:noVBand="1"/>
      </w:tblPr>
      <w:tblGrid>
        <w:gridCol w:w="757"/>
        <w:gridCol w:w="2353"/>
        <w:gridCol w:w="1357"/>
        <w:gridCol w:w="1175"/>
        <w:gridCol w:w="1266"/>
        <w:gridCol w:w="1353"/>
      </w:tblGrid>
      <w:tr>
        <w:trPr/>
        <w:tc>
          <w:tcPr>
            <w:tcW w:w="763"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No</w:t>
            </w:r>
          </w:p>
        </w:tc>
        <w:tc>
          <w:tcPr>
            <w:tcW w:w="2546"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Tingkat Pengetahuan</w:t>
            </w:r>
          </w:p>
        </w:tc>
        <w:tc>
          <w:tcPr>
            <w:tcW w:w="150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Pre Test</w:t>
            </w:r>
          </w:p>
        </w:tc>
        <w:tc>
          <w:tcPr>
            <w:tcW w:w="1302" w:type="dxa"/>
            <w:tcBorders/>
          </w:tcPr>
          <w:p>
            <w:pPr>
              <w:pStyle w:val="style0"/>
              <w:jc w:val="both"/>
              <w:rPr>
                <w:rFonts w:ascii="Times New Roman" w:hAnsi="Times New Roman"/>
                <w:noProof w:val="false"/>
                <w:sz w:val="24"/>
                <w:szCs w:val="24"/>
              </w:rPr>
            </w:pPr>
          </w:p>
        </w:tc>
        <w:tc>
          <w:tcPr>
            <w:tcW w:w="139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Post Test</w:t>
            </w:r>
          </w:p>
        </w:tc>
        <w:tc>
          <w:tcPr>
            <w:tcW w:w="1505" w:type="dxa"/>
            <w:tcBorders/>
          </w:tcPr>
          <w:p>
            <w:pPr>
              <w:pStyle w:val="style0"/>
              <w:jc w:val="both"/>
              <w:rPr>
                <w:rFonts w:ascii="Times New Roman" w:hAnsi="Times New Roman"/>
                <w:noProof w:val="false"/>
                <w:sz w:val="24"/>
                <w:szCs w:val="24"/>
              </w:rPr>
            </w:pPr>
          </w:p>
        </w:tc>
      </w:tr>
      <w:tr>
        <w:tblPrEx/>
        <w:trPr/>
        <w:tc>
          <w:tcPr>
            <w:tcW w:w="763" w:type="dxa"/>
            <w:tcBorders/>
          </w:tcPr>
          <w:p>
            <w:pPr>
              <w:pStyle w:val="style0"/>
              <w:jc w:val="both"/>
              <w:rPr>
                <w:rFonts w:ascii="Times New Roman" w:hAnsi="Times New Roman"/>
                <w:noProof w:val="false"/>
                <w:sz w:val="24"/>
                <w:szCs w:val="24"/>
              </w:rPr>
            </w:pPr>
          </w:p>
        </w:tc>
        <w:tc>
          <w:tcPr>
            <w:tcW w:w="2546" w:type="dxa"/>
            <w:tcBorders/>
          </w:tcPr>
          <w:p>
            <w:pPr>
              <w:pStyle w:val="style0"/>
              <w:jc w:val="both"/>
              <w:rPr>
                <w:rFonts w:ascii="Times New Roman" w:hAnsi="Times New Roman"/>
                <w:noProof w:val="false"/>
                <w:sz w:val="24"/>
                <w:szCs w:val="24"/>
              </w:rPr>
            </w:pPr>
          </w:p>
        </w:tc>
        <w:tc>
          <w:tcPr>
            <w:tcW w:w="150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 xml:space="preserve">Frek </w:t>
            </w:r>
          </w:p>
        </w:tc>
        <w:tc>
          <w:tcPr>
            <w:tcW w:w="1302"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w:t>
            </w:r>
          </w:p>
        </w:tc>
        <w:tc>
          <w:tcPr>
            <w:tcW w:w="139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Frek</w:t>
            </w:r>
          </w:p>
        </w:tc>
        <w:tc>
          <w:tcPr>
            <w:tcW w:w="150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 xml:space="preserve"> %</w:t>
            </w:r>
          </w:p>
        </w:tc>
      </w:tr>
      <w:tr>
        <w:tblPrEx/>
        <w:trPr/>
        <w:tc>
          <w:tcPr>
            <w:tcW w:w="763" w:type="dxa"/>
            <w:tcBorders/>
          </w:tcPr>
          <w:p>
            <w:pPr>
              <w:pStyle w:val="style0"/>
              <w:numPr>
                <w:ilvl w:val="0"/>
                <w:numId w:val="50"/>
              </w:numPr>
              <w:jc w:val="both"/>
              <w:contextualSpacing/>
              <w:rPr>
                <w:rFonts w:ascii="Times New Roman" w:hAnsi="Times New Roman"/>
                <w:noProof w:val="false"/>
                <w:sz w:val="24"/>
                <w:szCs w:val="24"/>
              </w:rPr>
            </w:pPr>
          </w:p>
        </w:tc>
        <w:tc>
          <w:tcPr>
            <w:tcW w:w="2546"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Kurang</w:t>
            </w:r>
          </w:p>
        </w:tc>
        <w:tc>
          <w:tcPr>
            <w:tcW w:w="150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25</w:t>
            </w:r>
          </w:p>
        </w:tc>
        <w:tc>
          <w:tcPr>
            <w:tcW w:w="1302"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22</w:t>
            </w:r>
          </w:p>
        </w:tc>
        <w:tc>
          <w:tcPr>
            <w:tcW w:w="139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11</w:t>
            </w:r>
          </w:p>
        </w:tc>
        <w:tc>
          <w:tcPr>
            <w:tcW w:w="150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9.6</w:t>
            </w:r>
          </w:p>
        </w:tc>
      </w:tr>
      <w:tr>
        <w:tblPrEx/>
        <w:trPr/>
        <w:tc>
          <w:tcPr>
            <w:tcW w:w="763" w:type="dxa"/>
            <w:tcBorders/>
          </w:tcPr>
          <w:p>
            <w:pPr>
              <w:pStyle w:val="style0"/>
              <w:numPr>
                <w:ilvl w:val="0"/>
                <w:numId w:val="50"/>
              </w:numPr>
              <w:jc w:val="both"/>
              <w:contextualSpacing/>
              <w:rPr>
                <w:rFonts w:ascii="Times New Roman" w:hAnsi="Times New Roman"/>
                <w:noProof w:val="false"/>
                <w:sz w:val="24"/>
                <w:szCs w:val="24"/>
              </w:rPr>
            </w:pPr>
          </w:p>
        </w:tc>
        <w:tc>
          <w:tcPr>
            <w:tcW w:w="2546"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Cukup</w:t>
            </w:r>
          </w:p>
        </w:tc>
        <w:tc>
          <w:tcPr>
            <w:tcW w:w="150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73</w:t>
            </w:r>
          </w:p>
        </w:tc>
        <w:tc>
          <w:tcPr>
            <w:tcW w:w="1302"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64</w:t>
            </w:r>
          </w:p>
        </w:tc>
        <w:tc>
          <w:tcPr>
            <w:tcW w:w="139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85</w:t>
            </w:r>
          </w:p>
        </w:tc>
        <w:tc>
          <w:tcPr>
            <w:tcW w:w="150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74.6</w:t>
            </w:r>
          </w:p>
        </w:tc>
      </w:tr>
      <w:tr>
        <w:tblPrEx/>
        <w:trPr/>
        <w:tc>
          <w:tcPr>
            <w:tcW w:w="763" w:type="dxa"/>
            <w:tcBorders/>
          </w:tcPr>
          <w:p>
            <w:pPr>
              <w:pStyle w:val="style0"/>
              <w:numPr>
                <w:ilvl w:val="0"/>
                <w:numId w:val="50"/>
              </w:numPr>
              <w:jc w:val="both"/>
              <w:contextualSpacing/>
              <w:rPr>
                <w:rFonts w:ascii="Times New Roman" w:hAnsi="Times New Roman"/>
                <w:noProof w:val="false"/>
                <w:sz w:val="24"/>
                <w:szCs w:val="24"/>
              </w:rPr>
            </w:pPr>
          </w:p>
        </w:tc>
        <w:tc>
          <w:tcPr>
            <w:tcW w:w="2546"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Tinggi</w:t>
            </w:r>
          </w:p>
        </w:tc>
        <w:tc>
          <w:tcPr>
            <w:tcW w:w="150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16</w:t>
            </w:r>
          </w:p>
        </w:tc>
        <w:tc>
          <w:tcPr>
            <w:tcW w:w="1302"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14</w:t>
            </w:r>
          </w:p>
        </w:tc>
        <w:tc>
          <w:tcPr>
            <w:tcW w:w="139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18</w:t>
            </w:r>
          </w:p>
        </w:tc>
        <w:tc>
          <w:tcPr>
            <w:tcW w:w="150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15.8</w:t>
            </w:r>
          </w:p>
        </w:tc>
      </w:tr>
      <w:tr>
        <w:tblPrEx/>
        <w:trPr/>
        <w:tc>
          <w:tcPr>
            <w:tcW w:w="763"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Total</w:t>
            </w:r>
          </w:p>
        </w:tc>
        <w:tc>
          <w:tcPr>
            <w:tcW w:w="2546" w:type="dxa"/>
            <w:tcBorders/>
          </w:tcPr>
          <w:p>
            <w:pPr>
              <w:pStyle w:val="style0"/>
              <w:jc w:val="both"/>
              <w:rPr>
                <w:rFonts w:ascii="Times New Roman" w:hAnsi="Times New Roman"/>
                <w:noProof w:val="false"/>
                <w:sz w:val="24"/>
                <w:szCs w:val="24"/>
              </w:rPr>
            </w:pPr>
          </w:p>
        </w:tc>
        <w:tc>
          <w:tcPr>
            <w:tcW w:w="150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114</w:t>
            </w:r>
          </w:p>
        </w:tc>
        <w:tc>
          <w:tcPr>
            <w:tcW w:w="1302"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100</w:t>
            </w:r>
          </w:p>
        </w:tc>
        <w:tc>
          <w:tcPr>
            <w:tcW w:w="139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114</w:t>
            </w:r>
          </w:p>
        </w:tc>
        <w:tc>
          <w:tcPr>
            <w:tcW w:w="1505" w:type="dxa"/>
            <w:tcBorders/>
            <w:hideMark/>
          </w:tcPr>
          <w:p>
            <w:pPr>
              <w:pStyle w:val="style0"/>
              <w:jc w:val="both"/>
              <w:rPr>
                <w:rFonts w:ascii="Times New Roman" w:hAnsi="Times New Roman"/>
                <w:noProof w:val="false"/>
                <w:sz w:val="24"/>
                <w:szCs w:val="24"/>
              </w:rPr>
            </w:pPr>
            <w:r>
              <w:rPr>
                <w:rFonts w:ascii="Times New Roman" w:hAnsi="Times New Roman"/>
                <w:noProof w:val="false"/>
                <w:sz w:val="24"/>
                <w:szCs w:val="24"/>
              </w:rPr>
              <w:t>100</w:t>
            </w:r>
          </w:p>
        </w:tc>
      </w:tr>
    </w:tbl>
    <w:p>
      <w:pPr>
        <w:pStyle w:val="style0"/>
        <w:spacing w:after="0" w:lineRule="auto" w:line="240"/>
        <w:jc w:val="both"/>
        <w:rPr>
          <w:rFonts w:ascii="Times New Roman" w:cs="Times New Roman" w:hAnsi="Times New Roman"/>
          <w:noProof w:val="false"/>
          <w:sz w:val="24"/>
          <w:szCs w:val="24"/>
          <w:lang w:val="en-US"/>
        </w:rPr>
      </w:pPr>
    </w:p>
    <w:p>
      <w:pPr>
        <w:pStyle w:val="style0"/>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br w:type="page"/>
      </w:r>
    </w:p>
    <w:p>
      <w:pPr>
        <w:pStyle w:val="style0"/>
        <w:numPr>
          <w:ilvl w:val="0"/>
          <w:numId w:val="49"/>
        </w:numPr>
        <w:spacing w:lineRule="auto" w:line="480"/>
        <w:ind w:left="36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rPr>
        <w:t>Distribusi Sikap</w:t>
      </w:r>
      <w:r>
        <w:rPr>
          <w:rFonts w:ascii="Times New Roman" w:cs="Times New Roman" w:hAnsi="Times New Roman"/>
          <w:noProof w:val="false"/>
          <w:sz w:val="24"/>
          <w:szCs w:val="24"/>
          <w:lang w:val="en-US"/>
        </w:rPr>
        <w:t>.</w:t>
      </w:r>
    </w:p>
    <w:p>
      <w:pPr>
        <w:pStyle w:val="style0"/>
        <w:spacing w:after="120" w:lineRule="auto" w:line="240"/>
        <w:jc w:val="both"/>
        <w:rPr>
          <w:rFonts w:ascii="Times New Roman" w:cs="Times New Roman" w:hAnsi="Times New Roman"/>
          <w:noProof w:val="false"/>
          <w:sz w:val="24"/>
          <w:szCs w:val="24"/>
        </w:rPr>
      </w:pP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5.1</w:t>
      </w:r>
      <w:r>
        <w:rPr>
          <w:rFonts w:ascii="Times New Roman" w:cs="Times New Roman" w:hAnsi="Times New Roman"/>
          <w:noProof w:val="false"/>
          <w:sz w:val="24"/>
          <w:szCs w:val="24"/>
        </w:rPr>
        <w:t>1</w:t>
      </w:r>
      <w:r>
        <w:rPr>
          <w:rFonts w:ascii="Times New Roman" w:cs="Times New Roman" w:hAnsi="Times New Roman"/>
          <w:noProof w:val="false"/>
          <w:sz w:val="24"/>
          <w:szCs w:val="24"/>
          <w:lang w:val="en-US"/>
        </w:rPr>
        <w:tab/>
      </w:r>
      <w:r>
        <w:rPr>
          <w:rFonts w:ascii="Times New Roman" w:cs="Times New Roman" w:hAnsi="Times New Roman"/>
          <w:noProof w:val="false"/>
          <w:sz w:val="24"/>
          <w:szCs w:val="24"/>
        </w:rPr>
        <w:t>Data statistik Skor Sikap</w:t>
      </w:r>
    </w:p>
    <w:tbl>
      <w:tblPr>
        <w:tblStyle w:val="style4108"/>
        <w:tblW w:w="0" w:type="auto"/>
        <w:tblInd w:w="-5" w:type="dxa"/>
        <w:tblBorders>
          <w:insideV w:val="none" w:sz="0" w:space="0" w:color="auto"/>
        </w:tblBorders>
        <w:tblLook w:val="04A0" w:firstRow="1" w:lastRow="0" w:firstColumn="1" w:lastColumn="0" w:noHBand="0" w:noVBand="1"/>
      </w:tblPr>
      <w:tblGrid>
        <w:gridCol w:w="2525"/>
        <w:gridCol w:w="2525"/>
        <w:gridCol w:w="2526"/>
      </w:tblGrid>
      <w:tr>
        <w:trPr>
          <w:trHeight w:val="567" w:hRule="atLeast"/>
        </w:trPr>
        <w:tc>
          <w:tcPr>
            <w:tcW w:w="252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Statistik</w:t>
            </w:r>
          </w:p>
        </w:tc>
        <w:tc>
          <w:tcPr>
            <w:tcW w:w="252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Pre Test</w:t>
            </w:r>
          </w:p>
        </w:tc>
        <w:tc>
          <w:tcPr>
            <w:tcW w:w="2526"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 xml:space="preserve">Post Test </w:t>
            </w:r>
          </w:p>
        </w:tc>
      </w:tr>
      <w:tr>
        <w:tblPrEx/>
        <w:trPr>
          <w:trHeight w:val="1701" w:hRule="atLeast"/>
        </w:trPr>
        <w:tc>
          <w:tcPr>
            <w:tcW w:w="252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 xml:space="preserve">Skor Terendah </w:t>
            </w:r>
          </w:p>
          <w:p>
            <w:pPr>
              <w:pStyle w:val="style0"/>
              <w:rPr>
                <w:rFonts w:ascii="Times New Roman" w:hAnsi="Times New Roman"/>
                <w:noProof w:val="false"/>
                <w:sz w:val="24"/>
                <w:szCs w:val="24"/>
              </w:rPr>
            </w:pPr>
            <w:r>
              <w:rPr>
                <w:rFonts w:ascii="Times New Roman" w:hAnsi="Times New Roman"/>
                <w:noProof w:val="false"/>
                <w:sz w:val="24"/>
                <w:szCs w:val="24"/>
              </w:rPr>
              <w:t xml:space="preserve">Skor Tertinggi </w:t>
            </w:r>
          </w:p>
          <w:p>
            <w:pPr>
              <w:pStyle w:val="style0"/>
              <w:rPr>
                <w:rFonts w:ascii="Times New Roman" w:hAnsi="Times New Roman"/>
                <w:noProof w:val="false"/>
                <w:sz w:val="24"/>
                <w:szCs w:val="24"/>
              </w:rPr>
            </w:pPr>
            <w:r>
              <w:rPr>
                <w:rFonts w:ascii="Times New Roman" w:hAnsi="Times New Roman"/>
                <w:noProof w:val="false"/>
                <w:sz w:val="24"/>
                <w:szCs w:val="24"/>
              </w:rPr>
              <w:t>Rata-rata</w:t>
            </w:r>
          </w:p>
          <w:p>
            <w:pPr>
              <w:pStyle w:val="style0"/>
              <w:rPr>
                <w:rFonts w:ascii="Times New Roman" w:hAnsi="Times New Roman"/>
                <w:noProof w:val="false"/>
                <w:sz w:val="24"/>
                <w:szCs w:val="24"/>
              </w:rPr>
            </w:pPr>
            <w:r>
              <w:rPr>
                <w:rFonts w:ascii="Times New Roman" w:hAnsi="Times New Roman"/>
                <w:noProof w:val="false"/>
                <w:sz w:val="24"/>
                <w:szCs w:val="24"/>
              </w:rPr>
              <w:t>Median</w:t>
            </w:r>
          </w:p>
          <w:p>
            <w:pPr>
              <w:pStyle w:val="style0"/>
              <w:rPr>
                <w:rFonts w:ascii="Times New Roman" w:hAnsi="Times New Roman"/>
                <w:noProof w:val="false"/>
                <w:sz w:val="24"/>
                <w:szCs w:val="24"/>
              </w:rPr>
            </w:pPr>
            <w:r>
              <w:rPr>
                <w:rFonts w:ascii="Times New Roman" w:hAnsi="Times New Roman"/>
                <w:noProof w:val="false"/>
                <w:sz w:val="24"/>
                <w:szCs w:val="24"/>
              </w:rPr>
              <w:t>Standar Deviasi</w:t>
            </w:r>
          </w:p>
        </w:tc>
        <w:tc>
          <w:tcPr>
            <w:tcW w:w="252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12</w:t>
            </w:r>
          </w:p>
          <w:p>
            <w:pPr>
              <w:pStyle w:val="style0"/>
              <w:rPr>
                <w:rFonts w:ascii="Times New Roman" w:hAnsi="Times New Roman"/>
                <w:noProof w:val="false"/>
                <w:sz w:val="24"/>
                <w:szCs w:val="24"/>
              </w:rPr>
            </w:pPr>
            <w:r>
              <w:rPr>
                <w:rFonts w:ascii="Times New Roman" w:hAnsi="Times New Roman"/>
                <w:noProof w:val="false"/>
                <w:sz w:val="24"/>
                <w:szCs w:val="24"/>
              </w:rPr>
              <w:t>48</w:t>
            </w:r>
          </w:p>
          <w:p>
            <w:pPr>
              <w:pStyle w:val="style0"/>
              <w:rPr>
                <w:rFonts w:ascii="Times New Roman" w:hAnsi="Times New Roman"/>
                <w:noProof w:val="false"/>
                <w:sz w:val="24"/>
                <w:szCs w:val="24"/>
              </w:rPr>
            </w:pPr>
            <w:r>
              <w:rPr>
                <w:rFonts w:ascii="Times New Roman" w:hAnsi="Times New Roman"/>
                <w:noProof w:val="false"/>
                <w:sz w:val="24"/>
                <w:szCs w:val="24"/>
              </w:rPr>
              <w:t>30.87</w:t>
            </w:r>
          </w:p>
          <w:p>
            <w:pPr>
              <w:pStyle w:val="style0"/>
              <w:rPr>
                <w:rFonts w:ascii="Times New Roman" w:hAnsi="Times New Roman"/>
                <w:noProof w:val="false"/>
                <w:sz w:val="24"/>
                <w:szCs w:val="24"/>
              </w:rPr>
            </w:pPr>
            <w:r>
              <w:rPr>
                <w:rFonts w:ascii="Times New Roman" w:hAnsi="Times New Roman"/>
                <w:noProof w:val="false"/>
                <w:sz w:val="24"/>
                <w:szCs w:val="24"/>
              </w:rPr>
              <w:t>31</w:t>
            </w:r>
          </w:p>
          <w:p>
            <w:pPr>
              <w:pStyle w:val="style0"/>
              <w:rPr>
                <w:rFonts w:ascii="Times New Roman" w:hAnsi="Times New Roman"/>
                <w:noProof w:val="false"/>
                <w:sz w:val="24"/>
                <w:szCs w:val="24"/>
              </w:rPr>
            </w:pPr>
            <w:r>
              <w:rPr>
                <w:rFonts w:ascii="Times New Roman" w:hAnsi="Times New Roman"/>
                <w:noProof w:val="false"/>
                <w:sz w:val="24"/>
                <w:szCs w:val="24"/>
              </w:rPr>
              <w:t>10.687</w:t>
            </w:r>
          </w:p>
        </w:tc>
        <w:tc>
          <w:tcPr>
            <w:tcW w:w="2526"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20</w:t>
            </w:r>
          </w:p>
          <w:p>
            <w:pPr>
              <w:pStyle w:val="style0"/>
              <w:rPr>
                <w:rFonts w:ascii="Times New Roman" w:hAnsi="Times New Roman"/>
                <w:noProof w:val="false"/>
                <w:sz w:val="24"/>
                <w:szCs w:val="24"/>
              </w:rPr>
            </w:pPr>
            <w:r>
              <w:rPr>
                <w:rFonts w:ascii="Times New Roman" w:hAnsi="Times New Roman"/>
                <w:noProof w:val="false"/>
                <w:sz w:val="24"/>
                <w:szCs w:val="24"/>
              </w:rPr>
              <w:t>48</w:t>
            </w:r>
          </w:p>
          <w:p>
            <w:pPr>
              <w:pStyle w:val="style0"/>
              <w:rPr>
                <w:rFonts w:ascii="Times New Roman" w:hAnsi="Times New Roman"/>
                <w:noProof w:val="false"/>
                <w:sz w:val="24"/>
                <w:szCs w:val="24"/>
              </w:rPr>
            </w:pPr>
            <w:r>
              <w:rPr>
                <w:rFonts w:ascii="Times New Roman" w:hAnsi="Times New Roman"/>
                <w:noProof w:val="false"/>
                <w:sz w:val="24"/>
                <w:szCs w:val="24"/>
              </w:rPr>
              <w:t>35.55</w:t>
            </w:r>
          </w:p>
          <w:p>
            <w:pPr>
              <w:pStyle w:val="style0"/>
              <w:rPr>
                <w:rFonts w:ascii="Times New Roman" w:hAnsi="Times New Roman"/>
                <w:noProof w:val="false"/>
                <w:sz w:val="24"/>
                <w:szCs w:val="24"/>
              </w:rPr>
            </w:pPr>
            <w:r>
              <w:rPr>
                <w:rFonts w:ascii="Times New Roman" w:hAnsi="Times New Roman"/>
                <w:noProof w:val="false"/>
                <w:sz w:val="24"/>
                <w:szCs w:val="24"/>
              </w:rPr>
              <w:t>38</w:t>
            </w:r>
          </w:p>
          <w:p>
            <w:pPr>
              <w:pStyle w:val="style0"/>
              <w:rPr>
                <w:rFonts w:ascii="Times New Roman" w:hAnsi="Times New Roman"/>
                <w:noProof w:val="false"/>
                <w:sz w:val="24"/>
                <w:szCs w:val="24"/>
              </w:rPr>
            </w:pPr>
            <w:r>
              <w:rPr>
                <w:rFonts w:ascii="Times New Roman" w:hAnsi="Times New Roman"/>
                <w:noProof w:val="false"/>
                <w:sz w:val="24"/>
                <w:szCs w:val="24"/>
              </w:rPr>
              <w:t>7.912</w:t>
            </w:r>
          </w:p>
        </w:tc>
      </w:tr>
    </w:tbl>
    <w:p>
      <w:pPr>
        <w:pStyle w:val="style0"/>
        <w:spacing w:lineRule="auto" w:line="48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ab/>
      </w:r>
    </w:p>
    <w:p>
      <w:pPr>
        <w:pStyle w:val="style0"/>
        <w:spacing w:lineRule="auto" w:line="480"/>
        <w:ind w:firstLine="720"/>
        <w:jc w:val="both"/>
        <w:rPr>
          <w:rFonts w:ascii="Times New Roman" w:cs="Times New Roman" w:hAnsi="Times New Roman"/>
          <w:noProof w:val="false"/>
          <w:sz w:val="24"/>
          <w:szCs w:val="24"/>
        </w:rPr>
      </w:pPr>
      <w:r>
        <w:rPr>
          <w:rFonts w:ascii="Times New Roman" w:cs="Times New Roman" w:hAnsi="Times New Roman"/>
          <w:noProof w:val="false"/>
          <w:sz w:val="24"/>
          <w:szCs w:val="24"/>
        </w:rPr>
        <w:t xml:space="preserve">Berdasarkan nilai tersebut, maka tingkat sikap tentang kebersihan area genitalia pada siswi kelas 9 SMPN 2 Taman adalah sebagai berikut : </w:t>
      </w:r>
    </w:p>
    <w:tbl>
      <w:tblPr>
        <w:tblStyle w:val="style4108"/>
        <w:tblW w:w="0" w:type="auto"/>
        <w:tblInd w:w="0" w:type="dxa"/>
        <w:tblBorders>
          <w:insideV w:val="none" w:sz="0" w:space="0" w:color="auto"/>
        </w:tblBorders>
        <w:tblLook w:val="04A0" w:firstRow="1" w:lastRow="0" w:firstColumn="1" w:lastColumn="0" w:noHBand="0" w:noVBand="1"/>
      </w:tblPr>
      <w:tblGrid>
        <w:gridCol w:w="756"/>
        <w:gridCol w:w="2353"/>
        <w:gridCol w:w="1357"/>
        <w:gridCol w:w="1186"/>
        <w:gridCol w:w="1266"/>
        <w:gridCol w:w="1343"/>
      </w:tblGrid>
      <w:tr>
        <w:trPr>
          <w:trHeight w:val="567" w:hRule="atLeast"/>
        </w:trPr>
        <w:tc>
          <w:tcPr>
            <w:tcW w:w="763" w:type="dxa"/>
            <w:tcBorders/>
            <w:vAlign w:val="center"/>
            <w:hideMark/>
          </w:tcPr>
          <w:p>
            <w:pPr>
              <w:pStyle w:val="style0"/>
              <w:jc w:val="center"/>
              <w:rPr>
                <w:rFonts w:ascii="Times New Roman" w:hAnsi="Times New Roman"/>
                <w:noProof w:val="false"/>
                <w:sz w:val="24"/>
                <w:szCs w:val="24"/>
              </w:rPr>
            </w:pPr>
            <w:r>
              <w:rPr>
                <w:rFonts w:ascii="Times New Roman" w:hAnsi="Times New Roman"/>
                <w:noProof w:val="false"/>
                <w:sz w:val="24"/>
                <w:szCs w:val="24"/>
              </w:rPr>
              <w:t>No</w:t>
            </w:r>
          </w:p>
        </w:tc>
        <w:tc>
          <w:tcPr>
            <w:tcW w:w="2546" w:type="dxa"/>
            <w:tcBorders/>
            <w:vAlign w:val="center"/>
            <w:hideMark/>
          </w:tcPr>
          <w:p>
            <w:pPr>
              <w:pStyle w:val="style0"/>
              <w:jc w:val="center"/>
              <w:rPr>
                <w:rFonts w:ascii="Times New Roman" w:hAnsi="Times New Roman"/>
                <w:noProof w:val="false"/>
                <w:sz w:val="24"/>
                <w:szCs w:val="24"/>
              </w:rPr>
            </w:pPr>
            <w:r>
              <w:rPr>
                <w:rFonts w:ascii="Times New Roman" w:hAnsi="Times New Roman"/>
                <w:noProof w:val="false"/>
                <w:sz w:val="24"/>
                <w:szCs w:val="24"/>
              </w:rPr>
              <w:t>Tingkat Pengetahuan</w:t>
            </w:r>
          </w:p>
        </w:tc>
        <w:tc>
          <w:tcPr>
            <w:tcW w:w="1505" w:type="dxa"/>
            <w:tcBorders/>
            <w:vAlign w:val="center"/>
            <w:hideMark/>
          </w:tcPr>
          <w:p>
            <w:pPr>
              <w:pStyle w:val="style0"/>
              <w:jc w:val="center"/>
              <w:rPr>
                <w:rFonts w:ascii="Times New Roman" w:hAnsi="Times New Roman"/>
                <w:noProof w:val="false"/>
                <w:sz w:val="24"/>
                <w:szCs w:val="24"/>
              </w:rPr>
            </w:pPr>
            <w:r>
              <w:rPr>
                <w:rFonts w:ascii="Times New Roman" w:hAnsi="Times New Roman"/>
                <w:noProof w:val="false"/>
                <w:sz w:val="24"/>
                <w:szCs w:val="24"/>
              </w:rPr>
              <w:t>Pre Test</w:t>
            </w:r>
          </w:p>
        </w:tc>
        <w:tc>
          <w:tcPr>
            <w:tcW w:w="1302" w:type="dxa"/>
            <w:tcBorders/>
            <w:vAlign w:val="center"/>
          </w:tcPr>
          <w:p>
            <w:pPr>
              <w:pStyle w:val="style0"/>
              <w:jc w:val="center"/>
              <w:rPr>
                <w:rFonts w:ascii="Times New Roman" w:hAnsi="Times New Roman"/>
                <w:noProof w:val="false"/>
                <w:sz w:val="24"/>
                <w:szCs w:val="24"/>
              </w:rPr>
            </w:pPr>
          </w:p>
        </w:tc>
        <w:tc>
          <w:tcPr>
            <w:tcW w:w="1395" w:type="dxa"/>
            <w:tcBorders/>
            <w:vAlign w:val="center"/>
            <w:hideMark/>
          </w:tcPr>
          <w:p>
            <w:pPr>
              <w:pStyle w:val="style0"/>
              <w:jc w:val="center"/>
              <w:rPr>
                <w:rFonts w:ascii="Times New Roman" w:hAnsi="Times New Roman"/>
                <w:noProof w:val="false"/>
                <w:sz w:val="24"/>
                <w:szCs w:val="24"/>
              </w:rPr>
            </w:pPr>
            <w:r>
              <w:rPr>
                <w:rFonts w:ascii="Times New Roman" w:hAnsi="Times New Roman"/>
                <w:noProof w:val="false"/>
                <w:sz w:val="24"/>
                <w:szCs w:val="24"/>
              </w:rPr>
              <w:t>Post Test</w:t>
            </w:r>
          </w:p>
        </w:tc>
        <w:tc>
          <w:tcPr>
            <w:tcW w:w="1505" w:type="dxa"/>
            <w:tcBorders/>
            <w:vAlign w:val="center"/>
          </w:tcPr>
          <w:p>
            <w:pPr>
              <w:pStyle w:val="style0"/>
              <w:jc w:val="center"/>
              <w:rPr>
                <w:rFonts w:ascii="Times New Roman" w:hAnsi="Times New Roman"/>
                <w:noProof w:val="false"/>
                <w:sz w:val="24"/>
                <w:szCs w:val="24"/>
              </w:rPr>
            </w:pPr>
          </w:p>
        </w:tc>
      </w:tr>
      <w:tr>
        <w:tblPrEx/>
        <w:trPr>
          <w:trHeight w:val="567" w:hRule="atLeast"/>
        </w:trPr>
        <w:tc>
          <w:tcPr>
            <w:tcW w:w="763" w:type="dxa"/>
            <w:tcBorders/>
            <w:vAlign w:val="center"/>
          </w:tcPr>
          <w:p>
            <w:pPr>
              <w:pStyle w:val="style0"/>
              <w:jc w:val="center"/>
              <w:rPr>
                <w:rFonts w:ascii="Times New Roman" w:hAnsi="Times New Roman"/>
                <w:noProof w:val="false"/>
                <w:sz w:val="24"/>
                <w:szCs w:val="24"/>
              </w:rPr>
            </w:pPr>
          </w:p>
        </w:tc>
        <w:tc>
          <w:tcPr>
            <w:tcW w:w="2546" w:type="dxa"/>
            <w:tcBorders/>
            <w:vAlign w:val="center"/>
          </w:tcPr>
          <w:p>
            <w:pPr>
              <w:pStyle w:val="style0"/>
              <w:rPr>
                <w:rFonts w:ascii="Times New Roman" w:hAnsi="Times New Roman"/>
                <w:noProof w:val="false"/>
                <w:sz w:val="24"/>
                <w:szCs w:val="24"/>
              </w:rPr>
            </w:pPr>
          </w:p>
        </w:tc>
        <w:tc>
          <w:tcPr>
            <w:tcW w:w="150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 xml:space="preserve">Frek </w:t>
            </w:r>
          </w:p>
        </w:tc>
        <w:tc>
          <w:tcPr>
            <w:tcW w:w="1302"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w:t>
            </w:r>
          </w:p>
        </w:tc>
        <w:tc>
          <w:tcPr>
            <w:tcW w:w="139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Frek</w:t>
            </w:r>
          </w:p>
        </w:tc>
        <w:tc>
          <w:tcPr>
            <w:tcW w:w="150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 xml:space="preserve"> %</w:t>
            </w:r>
          </w:p>
        </w:tc>
      </w:tr>
      <w:tr>
        <w:tblPrEx/>
        <w:trPr>
          <w:trHeight w:val="567" w:hRule="atLeast"/>
        </w:trPr>
        <w:tc>
          <w:tcPr>
            <w:tcW w:w="763" w:type="dxa"/>
            <w:tcBorders/>
            <w:vAlign w:val="center"/>
          </w:tcPr>
          <w:p>
            <w:pPr>
              <w:pStyle w:val="style0"/>
              <w:numPr>
                <w:ilvl w:val="0"/>
                <w:numId w:val="51"/>
              </w:numPr>
              <w:jc w:val="center"/>
              <w:contextualSpacing/>
              <w:rPr>
                <w:rFonts w:ascii="Times New Roman" w:hAnsi="Times New Roman"/>
                <w:noProof w:val="false"/>
                <w:sz w:val="24"/>
                <w:szCs w:val="24"/>
              </w:rPr>
            </w:pPr>
          </w:p>
        </w:tc>
        <w:tc>
          <w:tcPr>
            <w:tcW w:w="2546"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Negatif</w:t>
            </w:r>
          </w:p>
        </w:tc>
        <w:tc>
          <w:tcPr>
            <w:tcW w:w="150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9</w:t>
            </w:r>
          </w:p>
        </w:tc>
        <w:tc>
          <w:tcPr>
            <w:tcW w:w="1302"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7.9</w:t>
            </w:r>
          </w:p>
        </w:tc>
        <w:tc>
          <w:tcPr>
            <w:tcW w:w="139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0</w:t>
            </w:r>
          </w:p>
        </w:tc>
        <w:tc>
          <w:tcPr>
            <w:tcW w:w="150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0</w:t>
            </w:r>
          </w:p>
        </w:tc>
      </w:tr>
      <w:tr>
        <w:tblPrEx/>
        <w:trPr>
          <w:trHeight w:val="567" w:hRule="atLeast"/>
        </w:trPr>
        <w:tc>
          <w:tcPr>
            <w:tcW w:w="763" w:type="dxa"/>
            <w:tcBorders/>
            <w:vAlign w:val="center"/>
          </w:tcPr>
          <w:p>
            <w:pPr>
              <w:pStyle w:val="style0"/>
              <w:numPr>
                <w:ilvl w:val="0"/>
                <w:numId w:val="51"/>
              </w:numPr>
              <w:jc w:val="center"/>
              <w:contextualSpacing/>
              <w:rPr>
                <w:rFonts w:ascii="Times New Roman" w:hAnsi="Times New Roman"/>
                <w:noProof w:val="false"/>
                <w:sz w:val="24"/>
                <w:szCs w:val="24"/>
              </w:rPr>
            </w:pPr>
          </w:p>
        </w:tc>
        <w:tc>
          <w:tcPr>
            <w:tcW w:w="2546"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Positif</w:t>
            </w:r>
          </w:p>
        </w:tc>
        <w:tc>
          <w:tcPr>
            <w:tcW w:w="150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105</w:t>
            </w:r>
          </w:p>
        </w:tc>
        <w:tc>
          <w:tcPr>
            <w:tcW w:w="1302"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92.1</w:t>
            </w:r>
          </w:p>
        </w:tc>
        <w:tc>
          <w:tcPr>
            <w:tcW w:w="139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114</w:t>
            </w:r>
          </w:p>
        </w:tc>
        <w:tc>
          <w:tcPr>
            <w:tcW w:w="150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100</w:t>
            </w:r>
          </w:p>
        </w:tc>
      </w:tr>
      <w:tr>
        <w:tblPrEx/>
        <w:trPr>
          <w:trHeight w:val="567" w:hRule="atLeast"/>
        </w:trPr>
        <w:tc>
          <w:tcPr>
            <w:tcW w:w="763" w:type="dxa"/>
            <w:tcBorders/>
            <w:vAlign w:val="center"/>
            <w:hideMark/>
          </w:tcPr>
          <w:p>
            <w:pPr>
              <w:pStyle w:val="style0"/>
              <w:jc w:val="center"/>
              <w:rPr>
                <w:rFonts w:ascii="Times New Roman" w:hAnsi="Times New Roman"/>
                <w:noProof w:val="false"/>
                <w:sz w:val="24"/>
                <w:szCs w:val="24"/>
              </w:rPr>
            </w:pPr>
            <w:r>
              <w:rPr>
                <w:rFonts w:ascii="Times New Roman" w:hAnsi="Times New Roman"/>
                <w:noProof w:val="false"/>
                <w:sz w:val="24"/>
                <w:szCs w:val="24"/>
              </w:rPr>
              <w:t>Total</w:t>
            </w:r>
          </w:p>
        </w:tc>
        <w:tc>
          <w:tcPr>
            <w:tcW w:w="2546" w:type="dxa"/>
            <w:tcBorders/>
            <w:vAlign w:val="center"/>
          </w:tcPr>
          <w:p>
            <w:pPr>
              <w:pStyle w:val="style0"/>
              <w:rPr>
                <w:rFonts w:ascii="Times New Roman" w:hAnsi="Times New Roman"/>
                <w:noProof w:val="false"/>
                <w:sz w:val="24"/>
                <w:szCs w:val="24"/>
              </w:rPr>
            </w:pPr>
          </w:p>
        </w:tc>
        <w:tc>
          <w:tcPr>
            <w:tcW w:w="150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114</w:t>
            </w:r>
          </w:p>
        </w:tc>
        <w:tc>
          <w:tcPr>
            <w:tcW w:w="1302"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100</w:t>
            </w:r>
          </w:p>
        </w:tc>
        <w:tc>
          <w:tcPr>
            <w:tcW w:w="139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114</w:t>
            </w:r>
          </w:p>
        </w:tc>
        <w:tc>
          <w:tcPr>
            <w:tcW w:w="1505" w:type="dxa"/>
            <w:tcBorders/>
            <w:vAlign w:val="center"/>
            <w:hideMark/>
          </w:tcPr>
          <w:p>
            <w:pPr>
              <w:pStyle w:val="style0"/>
              <w:rPr>
                <w:rFonts w:ascii="Times New Roman" w:hAnsi="Times New Roman"/>
                <w:noProof w:val="false"/>
                <w:sz w:val="24"/>
                <w:szCs w:val="24"/>
              </w:rPr>
            </w:pPr>
            <w:r>
              <w:rPr>
                <w:rFonts w:ascii="Times New Roman" w:hAnsi="Times New Roman"/>
                <w:noProof w:val="false"/>
                <w:sz w:val="24"/>
                <w:szCs w:val="24"/>
              </w:rPr>
              <w:t>100</w:t>
            </w:r>
          </w:p>
        </w:tc>
      </w:tr>
    </w:tbl>
    <w:p>
      <w:pPr>
        <w:pStyle w:val="style0"/>
        <w:rPr>
          <w:rFonts w:ascii="Times New Roman" w:cs="Times New Roman" w:hAnsi="Times New Roman"/>
          <w:noProof w:val="false"/>
          <w:sz w:val="24"/>
          <w:szCs w:val="24"/>
        </w:rPr>
      </w:pPr>
    </w:p>
    <w:p>
      <w:pPr>
        <w:pStyle w:val="style0"/>
        <w:rPr>
          <w:rFonts w:ascii="Times New Roman" w:cs="Times New Roman" w:hAnsi="Times New Roman"/>
          <w:noProof w:val="false"/>
          <w:sz w:val="24"/>
          <w:szCs w:val="24"/>
        </w:rPr>
      </w:pPr>
      <w:r>
        <w:rPr>
          <w:rFonts w:ascii="Times New Roman" w:cs="Times New Roman" w:hAnsi="Times New Roman"/>
          <w:noProof w:val="false"/>
          <w:sz w:val="24"/>
          <w:szCs w:val="24"/>
        </w:rPr>
        <w:t xml:space="preserve"> </w:t>
      </w:r>
    </w:p>
    <w:p>
      <w:pPr>
        <w:pStyle w:val="style0"/>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br w:type="page"/>
      </w:r>
    </w:p>
    <w:p>
      <w:pPr>
        <w:pStyle w:val="style179"/>
        <w:keepNext/>
        <w:keepLines/>
        <w:numPr>
          <w:ilvl w:val="2"/>
          <w:numId w:val="55"/>
        </w:numPr>
        <w:spacing w:after="0" w:lineRule="auto" w:line="480"/>
        <w:ind w:left="1440"/>
        <w:jc w:val="both"/>
        <w:outlineLvl w:val="2"/>
        <w:rPr>
          <w:rFonts w:ascii="Times New Roman" w:cs="Times New Roman" w:eastAsia="SimSun" w:hAnsi="Times New Roman"/>
          <w:b/>
          <w:bCs/>
          <w:noProof w:val="false"/>
          <w:sz w:val="24"/>
          <w:szCs w:val="24"/>
        </w:rPr>
      </w:pPr>
      <w:r>
        <w:rPr>
          <w:rFonts w:ascii="Times New Roman" w:cs="Times New Roman" w:eastAsia="SimSun" w:hAnsi="Times New Roman"/>
          <w:b/>
          <w:bCs/>
          <w:noProof w:val="false"/>
          <w:sz w:val="24"/>
          <w:szCs w:val="24"/>
        </w:rPr>
        <w:t>Perbedaaan Pre Test Dan Post Test</w:t>
      </w:r>
    </w:p>
    <w:p>
      <w:pPr>
        <w:pStyle w:val="style0"/>
        <w:spacing w:after="120" w:lineRule="auto" w:line="240"/>
        <w:ind w:left="720"/>
        <w:rPr>
          <w:rFonts w:ascii="Times New Roman" w:hAnsi="Times New Roman"/>
          <w:noProof w:val="false"/>
          <w:sz w:val="24"/>
        </w:rPr>
      </w:pPr>
      <w:r>
        <w:rPr>
          <w:rFonts w:ascii="Times New Roman" w:hAnsi="Times New Roman"/>
          <w:noProof w:val="false"/>
          <w:sz w:val="24"/>
        </w:rPr>
        <w:t xml:space="preserve">Tabel 5.12 Hasil Uji Paired sample T-Test Pengetahuan </w:t>
      </w:r>
    </w:p>
    <w:tbl>
      <w:tblPr>
        <w:tblStyle w:val="style4108"/>
        <w:tblW w:w="8261" w:type="dxa"/>
        <w:tblInd w:w="720" w:type="dxa"/>
        <w:tblBorders>
          <w:insideV w:val="none" w:sz="0" w:space="0" w:color="auto"/>
        </w:tblBorders>
        <w:tblLook w:val="04A0" w:firstRow="1" w:lastRow="0" w:firstColumn="1" w:lastColumn="0" w:noHBand="0" w:noVBand="1"/>
      </w:tblPr>
      <w:tblGrid>
        <w:gridCol w:w="2006"/>
        <w:gridCol w:w="2130"/>
        <w:gridCol w:w="2038"/>
        <w:gridCol w:w="2087"/>
      </w:tblGrid>
      <w:tr>
        <w:trPr>
          <w:trHeight w:val="567" w:hRule="atLeast"/>
        </w:trPr>
        <w:tc>
          <w:tcPr>
            <w:tcW w:w="2006" w:type="dxa"/>
            <w:tcBorders/>
            <w:vAlign w:val="center"/>
          </w:tcPr>
          <w:p>
            <w:pPr>
              <w:pStyle w:val="style0"/>
              <w:rPr>
                <w:rFonts w:ascii="Times New Roman" w:hAnsi="Times New Roman"/>
                <w:noProof w:val="false"/>
                <w:sz w:val="24"/>
              </w:rPr>
            </w:pPr>
          </w:p>
        </w:tc>
        <w:tc>
          <w:tcPr>
            <w:tcW w:w="2130" w:type="dxa"/>
            <w:tcBorders/>
            <w:vAlign w:val="center"/>
          </w:tcPr>
          <w:p>
            <w:pPr>
              <w:pStyle w:val="style0"/>
              <w:rPr>
                <w:rFonts w:ascii="Times New Roman" w:hAnsi="Times New Roman"/>
                <w:noProof w:val="false"/>
                <w:sz w:val="24"/>
              </w:rPr>
            </w:pPr>
          </w:p>
        </w:tc>
        <w:tc>
          <w:tcPr>
            <w:tcW w:w="2038" w:type="dxa"/>
            <w:tcBorders/>
            <w:vAlign w:val="center"/>
          </w:tcPr>
          <w:p>
            <w:pPr>
              <w:pStyle w:val="style0"/>
              <w:rPr>
                <w:rFonts w:ascii="Times New Roman" w:hAnsi="Times New Roman"/>
                <w:noProof w:val="false"/>
                <w:sz w:val="24"/>
              </w:rPr>
            </w:pPr>
          </w:p>
        </w:tc>
        <w:tc>
          <w:tcPr>
            <w:tcW w:w="2087" w:type="dxa"/>
            <w:tcBorders/>
            <w:vAlign w:val="center"/>
            <w:hideMark/>
          </w:tcPr>
          <w:p>
            <w:pPr>
              <w:pStyle w:val="style0"/>
              <w:rPr>
                <w:rFonts w:ascii="Times New Roman" w:hAnsi="Times New Roman"/>
                <w:noProof w:val="false"/>
                <w:sz w:val="24"/>
              </w:rPr>
            </w:pPr>
            <w:r>
              <w:rPr>
                <w:rFonts w:ascii="Times New Roman" w:hAnsi="Times New Roman"/>
                <w:noProof w:val="false"/>
                <w:sz w:val="24"/>
              </w:rPr>
              <w:t>Hasil Analisis</w:t>
            </w:r>
          </w:p>
        </w:tc>
      </w:tr>
      <w:tr>
        <w:tblPrEx/>
        <w:trPr>
          <w:trHeight w:val="567" w:hRule="atLeast"/>
        </w:trPr>
        <w:tc>
          <w:tcPr>
            <w:tcW w:w="2006" w:type="dxa"/>
            <w:tcBorders/>
            <w:vAlign w:val="center"/>
          </w:tcPr>
          <w:p>
            <w:pPr>
              <w:pStyle w:val="style0"/>
              <w:rPr>
                <w:rFonts w:ascii="Times New Roman" w:hAnsi="Times New Roman"/>
                <w:noProof w:val="false"/>
                <w:sz w:val="24"/>
              </w:rPr>
            </w:pPr>
          </w:p>
        </w:tc>
        <w:tc>
          <w:tcPr>
            <w:tcW w:w="2130" w:type="dxa"/>
            <w:tcBorders/>
            <w:vAlign w:val="center"/>
            <w:hideMark/>
          </w:tcPr>
          <w:p>
            <w:pPr>
              <w:pStyle w:val="style0"/>
              <w:rPr>
                <w:rFonts w:ascii="Times New Roman" w:hAnsi="Times New Roman"/>
                <w:noProof w:val="false"/>
                <w:sz w:val="24"/>
              </w:rPr>
            </w:pPr>
            <w:r>
              <w:rPr>
                <w:rFonts w:ascii="Times New Roman" w:hAnsi="Times New Roman"/>
                <w:noProof w:val="false"/>
                <w:sz w:val="24"/>
              </w:rPr>
              <w:t>Pengetahuan</w:t>
            </w:r>
          </w:p>
        </w:tc>
        <w:tc>
          <w:tcPr>
            <w:tcW w:w="2038" w:type="dxa"/>
            <w:tcBorders/>
            <w:vAlign w:val="center"/>
            <w:hideMark/>
          </w:tcPr>
          <w:p>
            <w:pPr>
              <w:pStyle w:val="style0"/>
              <w:rPr>
                <w:rFonts w:ascii="Times New Roman" w:hAnsi="Times New Roman"/>
                <w:noProof w:val="false"/>
                <w:sz w:val="24"/>
              </w:rPr>
            </w:pPr>
            <w:r>
              <w:rPr>
                <w:rFonts w:ascii="Times New Roman" w:hAnsi="Times New Roman"/>
                <w:noProof w:val="false"/>
                <w:sz w:val="24"/>
              </w:rPr>
              <w:t>Rerata</w:t>
            </w:r>
          </w:p>
        </w:tc>
        <w:tc>
          <w:tcPr>
            <w:tcW w:w="2087" w:type="dxa"/>
            <w:tcBorders/>
            <w:vAlign w:val="center"/>
            <w:hideMark/>
          </w:tcPr>
          <w:p>
            <w:pPr>
              <w:pStyle w:val="style0"/>
              <w:rPr>
                <w:rFonts w:ascii="Times New Roman" w:hAnsi="Times New Roman"/>
                <w:noProof w:val="false"/>
                <w:sz w:val="24"/>
              </w:rPr>
            </w:pPr>
            <w:r>
              <w:rPr>
                <w:rFonts w:ascii="Times New Roman" w:hAnsi="Times New Roman"/>
                <w:noProof w:val="false"/>
                <w:sz w:val="24"/>
              </w:rPr>
              <w:t>Std Deviation</w:t>
            </w:r>
          </w:p>
        </w:tc>
      </w:tr>
      <w:tr>
        <w:tblPrEx/>
        <w:trPr>
          <w:trHeight w:val="567" w:hRule="atLeast"/>
        </w:trPr>
        <w:tc>
          <w:tcPr>
            <w:tcW w:w="2006" w:type="dxa"/>
            <w:tcBorders/>
            <w:vAlign w:val="center"/>
            <w:hideMark/>
          </w:tcPr>
          <w:p>
            <w:pPr>
              <w:pStyle w:val="style0"/>
              <w:rPr>
                <w:rFonts w:ascii="Times New Roman" w:hAnsi="Times New Roman"/>
                <w:noProof w:val="false"/>
                <w:sz w:val="24"/>
              </w:rPr>
            </w:pPr>
            <w:r>
              <w:rPr>
                <w:rFonts w:ascii="Times New Roman" w:hAnsi="Times New Roman"/>
                <w:noProof w:val="false"/>
                <w:sz w:val="24"/>
              </w:rPr>
              <w:t>Post Test</w:t>
            </w:r>
          </w:p>
        </w:tc>
        <w:tc>
          <w:tcPr>
            <w:tcW w:w="2130" w:type="dxa"/>
            <w:tcBorders/>
            <w:vAlign w:val="center"/>
          </w:tcPr>
          <w:p>
            <w:pPr>
              <w:pStyle w:val="style0"/>
              <w:rPr>
                <w:rFonts w:ascii="Times New Roman" w:hAnsi="Times New Roman"/>
                <w:noProof w:val="false"/>
                <w:sz w:val="24"/>
              </w:rPr>
            </w:pPr>
          </w:p>
        </w:tc>
        <w:tc>
          <w:tcPr>
            <w:tcW w:w="2038" w:type="dxa"/>
            <w:tcBorders/>
            <w:vAlign w:val="center"/>
            <w:hideMark/>
          </w:tcPr>
          <w:p>
            <w:pPr>
              <w:pStyle w:val="style0"/>
              <w:rPr>
                <w:rFonts w:ascii="Times New Roman" w:hAnsi="Times New Roman"/>
                <w:noProof w:val="false"/>
                <w:sz w:val="24"/>
              </w:rPr>
            </w:pPr>
            <w:r>
              <w:rPr>
                <w:rFonts w:ascii="Times New Roman" w:hAnsi="Times New Roman"/>
                <w:noProof w:val="false"/>
                <w:sz w:val="24"/>
              </w:rPr>
              <w:t>7.23</w:t>
            </w:r>
          </w:p>
        </w:tc>
        <w:tc>
          <w:tcPr>
            <w:tcW w:w="2087" w:type="dxa"/>
            <w:tcBorders/>
            <w:vAlign w:val="center"/>
            <w:hideMark/>
          </w:tcPr>
          <w:p>
            <w:pPr>
              <w:pStyle w:val="style0"/>
              <w:rPr>
                <w:rFonts w:ascii="Times New Roman" w:hAnsi="Times New Roman"/>
                <w:noProof w:val="false"/>
                <w:sz w:val="24"/>
              </w:rPr>
            </w:pPr>
            <w:r>
              <w:rPr>
                <w:rFonts w:ascii="Times New Roman" w:hAnsi="Times New Roman"/>
                <w:noProof w:val="false"/>
                <w:sz w:val="24"/>
              </w:rPr>
              <w:t>1.464</w:t>
            </w:r>
          </w:p>
        </w:tc>
      </w:tr>
      <w:tr>
        <w:tblPrEx/>
        <w:trPr>
          <w:trHeight w:val="567" w:hRule="atLeast"/>
        </w:trPr>
        <w:tc>
          <w:tcPr>
            <w:tcW w:w="2006" w:type="dxa"/>
            <w:tcBorders/>
            <w:vAlign w:val="center"/>
            <w:hideMark/>
          </w:tcPr>
          <w:p>
            <w:pPr>
              <w:pStyle w:val="style0"/>
              <w:rPr>
                <w:rFonts w:ascii="Times New Roman" w:hAnsi="Times New Roman"/>
                <w:noProof w:val="false"/>
                <w:sz w:val="24"/>
              </w:rPr>
            </w:pPr>
            <w:r>
              <w:rPr>
                <w:rFonts w:ascii="Times New Roman" w:hAnsi="Times New Roman"/>
                <w:noProof w:val="false"/>
                <w:sz w:val="24"/>
              </w:rPr>
              <w:t>Pre Test</w:t>
            </w:r>
          </w:p>
        </w:tc>
        <w:tc>
          <w:tcPr>
            <w:tcW w:w="2130" w:type="dxa"/>
            <w:tcBorders/>
            <w:vAlign w:val="center"/>
          </w:tcPr>
          <w:p>
            <w:pPr>
              <w:pStyle w:val="style0"/>
              <w:rPr>
                <w:rFonts w:ascii="Times New Roman" w:hAnsi="Times New Roman"/>
                <w:noProof w:val="false"/>
                <w:sz w:val="24"/>
              </w:rPr>
            </w:pPr>
          </w:p>
        </w:tc>
        <w:tc>
          <w:tcPr>
            <w:tcW w:w="2038" w:type="dxa"/>
            <w:tcBorders/>
            <w:vAlign w:val="center"/>
            <w:hideMark/>
          </w:tcPr>
          <w:p>
            <w:pPr>
              <w:pStyle w:val="style0"/>
              <w:rPr>
                <w:rFonts w:ascii="Times New Roman" w:hAnsi="Times New Roman"/>
                <w:noProof w:val="false"/>
                <w:sz w:val="24"/>
              </w:rPr>
            </w:pPr>
            <w:r>
              <w:rPr>
                <w:rFonts w:ascii="Times New Roman" w:hAnsi="Times New Roman"/>
                <w:noProof w:val="false"/>
                <w:sz w:val="24"/>
              </w:rPr>
              <w:t>7.62</w:t>
            </w:r>
          </w:p>
        </w:tc>
        <w:tc>
          <w:tcPr>
            <w:tcW w:w="2087" w:type="dxa"/>
            <w:tcBorders/>
            <w:vAlign w:val="center"/>
            <w:hideMark/>
          </w:tcPr>
          <w:p>
            <w:pPr>
              <w:pStyle w:val="style0"/>
              <w:rPr>
                <w:rFonts w:ascii="Times New Roman" w:hAnsi="Times New Roman"/>
                <w:noProof w:val="false"/>
                <w:sz w:val="24"/>
              </w:rPr>
            </w:pPr>
            <w:r>
              <w:rPr>
                <w:rFonts w:ascii="Times New Roman" w:hAnsi="Times New Roman"/>
                <w:noProof w:val="false"/>
                <w:sz w:val="24"/>
              </w:rPr>
              <w:t>1.116</w:t>
            </w:r>
          </w:p>
        </w:tc>
      </w:tr>
    </w:tbl>
    <w:p>
      <w:pPr>
        <w:pStyle w:val="style0"/>
        <w:spacing w:lineRule="auto" w:line="240"/>
        <w:jc w:val="both"/>
        <w:rPr>
          <w:rFonts w:ascii="Times New Roman" w:hAnsi="Times New Roman"/>
          <w:noProof w:val="false"/>
          <w:sz w:val="24"/>
        </w:rPr>
      </w:pPr>
      <w:r>
        <w:rPr>
          <w:rFonts w:ascii="Times New Roman" w:hAnsi="Times New Roman"/>
          <w:noProof w:val="false"/>
          <w:sz w:val="24"/>
        </w:rPr>
        <w:tab/>
      </w:r>
    </w:p>
    <w:p>
      <w:pPr>
        <w:pStyle w:val="style0"/>
        <w:spacing w:lineRule="auto" w:line="480"/>
        <w:ind w:firstLine="720"/>
        <w:jc w:val="both"/>
        <w:rPr>
          <w:rFonts w:ascii="Times New Roman" w:cs="Times New Roman" w:hAnsi="Times New Roman"/>
          <w:noProof w:val="false"/>
          <w:sz w:val="24"/>
          <w:szCs w:val="24"/>
        </w:rPr>
      </w:pPr>
      <w:r>
        <w:rPr>
          <w:rFonts w:ascii="Times New Roman" w:hAnsi="Times New Roman"/>
          <w:noProof w:val="false"/>
          <w:sz w:val="24"/>
        </w:rPr>
        <w:t>Hasil uji paired sample t-test pengetahuan diperoleh nilai thitung 5.018,</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nilai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df</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sebesar</w:t>
      </w:r>
      <w:r>
        <w:rPr>
          <w:rFonts w:ascii="Times New Roman" w:cs="Times New Roman" w:hAnsi="Times New Roman"/>
          <w:noProof w:val="false"/>
          <w:sz w:val="24"/>
          <w:szCs w:val="24"/>
          <w:lang w:val="en-US"/>
        </w:rPr>
        <w:t xml:space="preserve"> 113 (</w:t>
      </w:r>
      <w:r>
        <w:rPr>
          <w:rFonts w:ascii="Times New Roman" w:cs="Times New Roman" w:hAnsi="Times New Roman"/>
          <w:noProof w:val="false"/>
          <w:sz w:val="24"/>
          <w:szCs w:val="24"/>
          <w:lang w:val="en-US"/>
        </w:rPr>
        <w:t>ttabel</w:t>
      </w:r>
      <w:r>
        <w:rPr>
          <w:rFonts w:ascii="Times New Roman" w:cs="Times New Roman" w:hAnsi="Times New Roman"/>
          <w:noProof w:val="false"/>
          <w:sz w:val="24"/>
          <w:szCs w:val="24"/>
          <w:lang w:val="en-US"/>
        </w:rPr>
        <w:t>=1.9</w:t>
      </w:r>
      <w:r>
        <w:rPr>
          <w:rFonts w:ascii="Times New Roman" w:cs="Times New Roman" w:hAnsi="Times New Roman"/>
          <w:noProof w:val="false"/>
          <w:sz w:val="24"/>
          <w:szCs w:val="24"/>
        </w:rPr>
        <w:t>8118</w:t>
      </w:r>
      <w:r>
        <w:rPr>
          <w:rFonts w:ascii="Times New Roman" w:cs="Times New Roman" w:hAnsi="Times New Roman"/>
          <w:noProof w:val="false"/>
          <w:sz w:val="24"/>
          <w:szCs w:val="24"/>
          <w:lang w:val="en-US"/>
        </w:rPr>
        <w:t xml:space="preserve">), </w:t>
      </w:r>
      <w:r>
        <w:rPr>
          <w:rFonts w:ascii="Times New Roman" w:hAnsi="Times New Roman"/>
          <w:noProof w:val="false"/>
          <w:sz w:val="24"/>
        </w:rPr>
        <w:t xml:space="preserve"> dan nilai signifikan sebesar 0,000 karena nilai pv &lt; 0.05 (0,000 &lt; 0,05), maka terdapat pengaruh pre test dan post test pengetahuan. </w:t>
      </w:r>
      <w:r>
        <w:rPr>
          <w:rFonts w:ascii="Times New Roman" w:cs="Times New Roman" w:hAnsi="Times New Roman"/>
          <w:noProof w:val="false"/>
          <w:sz w:val="24"/>
          <w:szCs w:val="24"/>
          <w:lang w:val="en-US"/>
        </w:rPr>
        <w:t xml:space="preserve">Karena </w:t>
      </w:r>
      <w:r>
        <w:rPr>
          <w:rFonts w:ascii="Times New Roman" w:cs="Times New Roman" w:hAnsi="Times New Roman"/>
          <w:noProof w:val="false"/>
          <w:sz w:val="24"/>
          <w:szCs w:val="24"/>
          <w:lang w:val="en-US"/>
        </w:rPr>
        <w:t>nilai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thitung</w:t>
      </w:r>
      <w:r>
        <w:rPr>
          <w:rFonts w:ascii="Times New Roman" w:cs="Times New Roman" w:hAnsi="Times New Roman"/>
          <w:noProof w:val="false"/>
          <w:sz w:val="24"/>
          <w:szCs w:val="24"/>
          <w:lang w:val="en-US"/>
        </w:rPr>
        <w:t xml:space="preserve"> 5,018 &gt; </w:t>
      </w:r>
      <w:r>
        <w:rPr>
          <w:rFonts w:ascii="Times New Roman" w:cs="Times New Roman" w:hAnsi="Times New Roman"/>
          <w:noProof w:val="false"/>
          <w:sz w:val="24"/>
          <w:szCs w:val="24"/>
          <w:lang w:val="en-US"/>
        </w:rPr>
        <w:t>ttabel</w:t>
      </w:r>
      <w:r>
        <w:rPr>
          <w:rFonts w:ascii="Times New Roman" w:cs="Times New Roman" w:hAnsi="Times New Roman"/>
          <w:noProof w:val="false"/>
          <w:sz w:val="24"/>
          <w:szCs w:val="24"/>
          <w:lang w:val="en-US"/>
        </w:rPr>
        <w:t xml:space="preserve"> 1,98118 </w:t>
      </w:r>
      <w:r>
        <w:rPr>
          <w:rFonts w:ascii="Times New Roman" w:cs="Times New Roman" w:hAnsi="Times New Roman"/>
          <w:noProof w:val="false"/>
          <w:sz w:val="24"/>
          <w:szCs w:val="24"/>
          <w:lang w:val="en-US"/>
        </w:rPr>
        <w:t>maka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dapat</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disimpukan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bahwa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terdapat</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pengaruh</w:t>
      </w:r>
      <w:r>
        <w:rPr>
          <w:rFonts w:ascii="Times New Roman" w:cs="Times New Roman" w:hAnsi="Times New Roman"/>
          <w:noProof w:val="false"/>
          <w:sz w:val="24"/>
          <w:szCs w:val="24"/>
          <w:lang w:val="en-US"/>
        </w:rPr>
        <w:t xml:space="preserve"> pe</w:t>
      </w:r>
      <w:r>
        <w:rPr>
          <w:rFonts w:ascii="Times New Roman" w:cs="Times New Roman" w:hAnsi="Times New Roman"/>
          <w:noProof w:val="false"/>
          <w:sz w:val="24"/>
          <w:szCs w:val="24"/>
        </w:rPr>
        <w:t>mberian pendidikan kesehatan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metode</w:t>
      </w:r>
      <w:r>
        <w:rPr>
          <w:rFonts w:ascii="Times New Roman" w:cs="Times New Roman" w:hAnsi="Times New Roman"/>
          <w:noProof w:val="false"/>
          <w:sz w:val="24"/>
          <w:szCs w:val="24"/>
          <w:lang w:val="en-US"/>
        </w:rPr>
        <w:t xml:space="preserve"> daring </w:t>
      </w:r>
      <w:r>
        <w:rPr>
          <w:rFonts w:ascii="Times New Roman" w:cs="Times New Roman" w:hAnsi="Times New Roman"/>
          <w:noProof w:val="false"/>
          <w:sz w:val="24"/>
          <w:szCs w:val="24"/>
          <w:lang w:val="en-US"/>
        </w:rPr>
        <w:t>terhadap</w:t>
      </w:r>
      <w:r>
        <w:rPr>
          <w:rFonts w:ascii="Times New Roman" w:cs="Times New Roman" w:hAnsi="Times New Roman"/>
          <w:noProof w:val="false"/>
          <w:sz w:val="24"/>
          <w:szCs w:val="24"/>
        </w:rPr>
        <w:t xml:space="preserve"> tingkat</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pengetahuan</w:t>
      </w:r>
      <w:r>
        <w:rPr>
          <w:rFonts w:ascii="Times New Roman" w:cs="Times New Roman" w:hAnsi="Times New Roman"/>
          <w:noProof w:val="false"/>
          <w:sz w:val="24"/>
          <w:szCs w:val="24"/>
        </w:rPr>
        <w:t>.</w:t>
      </w:r>
    </w:p>
    <w:p>
      <w:pPr>
        <w:pStyle w:val="style0"/>
        <w:spacing w:lineRule="auto" w:line="480"/>
        <w:ind w:firstLine="720"/>
        <w:jc w:val="both"/>
        <w:rPr>
          <w:rFonts w:ascii="Times New Roman" w:hAnsi="Times New Roman"/>
          <w:noProof w:val="false"/>
          <w:sz w:val="24"/>
        </w:rPr>
      </w:pPr>
      <w:r>
        <w:rPr>
          <w:rFonts w:ascii="Times New Roman" w:hAnsi="Times New Roman"/>
          <w:noProof w:val="false"/>
          <w:sz w:val="24"/>
        </w:rPr>
        <w:t>Nilai rata-rata pre test pengetahuan adalah 7.23 dan post test pengetahuan adalah 7.62. berdasarkan nilai rata-rata pengetahuan nampak bahwa nilai post test pengetahuan lebh tinggi dibandingkan nilai pre test pengetahuan, maka disimpulkan pemberian pendidikan kesehatan terbukti efektif terhadap peningkatan tingkat pengetahuan tentang kebersihan area genitalia siswi kelas 9 SMPN 2 Taman Sidoarjo.</w:t>
      </w:r>
    </w:p>
    <w:p>
      <w:pPr>
        <w:pStyle w:val="style0"/>
        <w:rPr>
          <w:rFonts w:ascii="Times New Roman" w:hAnsi="Times New Roman"/>
          <w:noProof w:val="false"/>
          <w:sz w:val="24"/>
        </w:rPr>
      </w:pPr>
      <w:r>
        <w:rPr>
          <w:rFonts w:ascii="Times New Roman" w:hAnsi="Times New Roman"/>
          <w:noProof w:val="false"/>
          <w:sz w:val="24"/>
        </w:rPr>
        <w:br w:type="page"/>
      </w:r>
    </w:p>
    <w:p>
      <w:pPr>
        <w:pStyle w:val="style0"/>
        <w:spacing w:after="120" w:lineRule="auto" w:line="240"/>
        <w:rPr>
          <w:rFonts w:ascii="Times New Roman" w:hAnsi="Times New Roman"/>
          <w:noProof w:val="false"/>
          <w:sz w:val="24"/>
        </w:rPr>
      </w:pPr>
      <w:r>
        <w:rPr>
          <w:rFonts w:ascii="Times New Roman" w:hAnsi="Times New Roman"/>
          <w:noProof w:val="false"/>
          <w:sz w:val="24"/>
        </w:rPr>
        <w:t xml:space="preserve">Tabel 5.13 </w:t>
      </w:r>
      <w:bookmarkStart w:id="44" w:name="_Hlk82957131"/>
      <w:r>
        <w:rPr>
          <w:rFonts w:ascii="Times New Roman" w:hAnsi="Times New Roman"/>
          <w:noProof w:val="false"/>
          <w:sz w:val="24"/>
        </w:rPr>
        <w:t>Hasil Uji Paired sample T-Test Sikap</w:t>
      </w:r>
    </w:p>
    <w:tbl>
      <w:tblPr>
        <w:tblStyle w:val="style4108"/>
        <w:tblW w:w="0" w:type="auto"/>
        <w:tblInd w:w="0" w:type="dxa"/>
        <w:tblBorders>
          <w:insideV w:val="none" w:sz="0" w:space="0" w:color="auto"/>
        </w:tblBorders>
        <w:tblLook w:val="04A0" w:firstRow="1" w:lastRow="0" w:firstColumn="1" w:lastColumn="0" w:noHBand="0" w:noVBand="1"/>
      </w:tblPr>
      <w:tblGrid>
        <w:gridCol w:w="2036"/>
        <w:gridCol w:w="2054"/>
        <w:gridCol w:w="2064"/>
        <w:gridCol w:w="2107"/>
      </w:tblGrid>
      <w:tr>
        <w:trPr>
          <w:trHeight w:val="567" w:hRule="atLeast"/>
        </w:trPr>
        <w:tc>
          <w:tcPr>
            <w:tcW w:w="2254" w:type="dxa"/>
            <w:tcBorders/>
            <w:vAlign w:val="center"/>
          </w:tcPr>
          <w:p>
            <w:pPr>
              <w:pStyle w:val="style0"/>
              <w:rPr>
                <w:rFonts w:ascii="Times New Roman" w:hAnsi="Times New Roman"/>
                <w:noProof w:val="false"/>
                <w:sz w:val="24"/>
              </w:rPr>
            </w:pPr>
          </w:p>
        </w:tc>
        <w:tc>
          <w:tcPr>
            <w:tcW w:w="2254" w:type="dxa"/>
            <w:tcBorders/>
            <w:vAlign w:val="center"/>
          </w:tcPr>
          <w:p>
            <w:pPr>
              <w:pStyle w:val="style0"/>
              <w:rPr>
                <w:rFonts w:ascii="Times New Roman" w:hAnsi="Times New Roman"/>
                <w:noProof w:val="false"/>
                <w:sz w:val="24"/>
              </w:rPr>
            </w:pPr>
          </w:p>
        </w:tc>
        <w:tc>
          <w:tcPr>
            <w:tcW w:w="2254" w:type="dxa"/>
            <w:tcBorders/>
            <w:vAlign w:val="center"/>
          </w:tcPr>
          <w:p>
            <w:pPr>
              <w:pStyle w:val="style0"/>
              <w:rPr>
                <w:rFonts w:ascii="Times New Roman" w:hAnsi="Times New Roman"/>
                <w:noProof w:val="false"/>
                <w:sz w:val="24"/>
              </w:rPr>
            </w:pPr>
          </w:p>
        </w:tc>
        <w:tc>
          <w:tcPr>
            <w:tcW w:w="2254" w:type="dxa"/>
            <w:tcBorders/>
            <w:vAlign w:val="center"/>
            <w:hideMark/>
          </w:tcPr>
          <w:p>
            <w:pPr>
              <w:pStyle w:val="style0"/>
              <w:rPr>
                <w:rFonts w:ascii="Times New Roman" w:hAnsi="Times New Roman"/>
                <w:noProof w:val="false"/>
                <w:sz w:val="24"/>
              </w:rPr>
            </w:pPr>
            <w:r>
              <w:rPr>
                <w:rFonts w:ascii="Times New Roman" w:hAnsi="Times New Roman"/>
                <w:noProof w:val="false"/>
                <w:sz w:val="24"/>
              </w:rPr>
              <w:t>Hasil Analisis</w:t>
            </w:r>
          </w:p>
        </w:tc>
      </w:tr>
      <w:tr>
        <w:tblPrEx/>
        <w:trPr>
          <w:trHeight w:val="567" w:hRule="atLeast"/>
        </w:trPr>
        <w:tc>
          <w:tcPr>
            <w:tcW w:w="2254" w:type="dxa"/>
            <w:tcBorders/>
            <w:vAlign w:val="center"/>
          </w:tcPr>
          <w:p>
            <w:pPr>
              <w:pStyle w:val="style0"/>
              <w:rPr>
                <w:rFonts w:ascii="Times New Roman" w:hAnsi="Times New Roman"/>
                <w:noProof w:val="false"/>
                <w:sz w:val="24"/>
              </w:rPr>
            </w:pPr>
          </w:p>
        </w:tc>
        <w:tc>
          <w:tcPr>
            <w:tcW w:w="2254" w:type="dxa"/>
            <w:tcBorders/>
            <w:vAlign w:val="center"/>
            <w:hideMark/>
          </w:tcPr>
          <w:p>
            <w:pPr>
              <w:pStyle w:val="style0"/>
              <w:rPr>
                <w:rFonts w:ascii="Times New Roman" w:hAnsi="Times New Roman"/>
                <w:noProof w:val="false"/>
                <w:sz w:val="24"/>
              </w:rPr>
            </w:pPr>
            <w:r>
              <w:rPr>
                <w:rFonts w:ascii="Times New Roman" w:hAnsi="Times New Roman"/>
                <w:noProof w:val="false"/>
                <w:sz w:val="24"/>
              </w:rPr>
              <w:t>Sikap</w:t>
            </w:r>
          </w:p>
        </w:tc>
        <w:tc>
          <w:tcPr>
            <w:tcW w:w="2254" w:type="dxa"/>
            <w:tcBorders/>
            <w:vAlign w:val="center"/>
            <w:hideMark/>
          </w:tcPr>
          <w:p>
            <w:pPr>
              <w:pStyle w:val="style0"/>
              <w:rPr>
                <w:rFonts w:ascii="Times New Roman" w:hAnsi="Times New Roman"/>
                <w:noProof w:val="false"/>
                <w:sz w:val="24"/>
              </w:rPr>
            </w:pPr>
            <w:r>
              <w:rPr>
                <w:rFonts w:ascii="Times New Roman" w:hAnsi="Times New Roman"/>
                <w:noProof w:val="false"/>
                <w:sz w:val="24"/>
              </w:rPr>
              <w:t>Rerata</w:t>
            </w:r>
          </w:p>
        </w:tc>
        <w:tc>
          <w:tcPr>
            <w:tcW w:w="2254" w:type="dxa"/>
            <w:tcBorders/>
            <w:vAlign w:val="center"/>
            <w:hideMark/>
          </w:tcPr>
          <w:p>
            <w:pPr>
              <w:pStyle w:val="style0"/>
              <w:rPr>
                <w:rFonts w:ascii="Times New Roman" w:hAnsi="Times New Roman"/>
                <w:noProof w:val="false"/>
                <w:sz w:val="24"/>
              </w:rPr>
            </w:pPr>
            <w:r>
              <w:rPr>
                <w:rFonts w:ascii="Times New Roman" w:hAnsi="Times New Roman"/>
                <w:noProof w:val="false"/>
                <w:sz w:val="24"/>
              </w:rPr>
              <w:t>Std Deviation</w:t>
            </w:r>
          </w:p>
        </w:tc>
      </w:tr>
      <w:tr>
        <w:tblPrEx/>
        <w:trPr>
          <w:trHeight w:val="567" w:hRule="atLeast"/>
        </w:trPr>
        <w:tc>
          <w:tcPr>
            <w:tcW w:w="2254" w:type="dxa"/>
            <w:tcBorders/>
            <w:vAlign w:val="center"/>
            <w:hideMark/>
          </w:tcPr>
          <w:p>
            <w:pPr>
              <w:pStyle w:val="style0"/>
              <w:rPr>
                <w:rFonts w:ascii="Times New Roman" w:hAnsi="Times New Roman"/>
                <w:noProof w:val="false"/>
                <w:sz w:val="24"/>
              </w:rPr>
            </w:pPr>
            <w:r>
              <w:rPr>
                <w:rFonts w:ascii="Times New Roman" w:hAnsi="Times New Roman"/>
                <w:noProof w:val="false"/>
                <w:sz w:val="24"/>
              </w:rPr>
              <w:t>Post Test</w:t>
            </w:r>
          </w:p>
        </w:tc>
        <w:tc>
          <w:tcPr>
            <w:tcW w:w="2254" w:type="dxa"/>
            <w:tcBorders/>
            <w:vAlign w:val="center"/>
          </w:tcPr>
          <w:p>
            <w:pPr>
              <w:pStyle w:val="style0"/>
              <w:rPr>
                <w:rFonts w:ascii="Times New Roman" w:hAnsi="Times New Roman"/>
                <w:noProof w:val="false"/>
                <w:sz w:val="24"/>
              </w:rPr>
            </w:pPr>
          </w:p>
        </w:tc>
        <w:tc>
          <w:tcPr>
            <w:tcW w:w="2254" w:type="dxa"/>
            <w:tcBorders/>
            <w:vAlign w:val="center"/>
            <w:hideMark/>
          </w:tcPr>
          <w:p>
            <w:pPr>
              <w:pStyle w:val="style0"/>
              <w:rPr>
                <w:rFonts w:ascii="Times New Roman" w:hAnsi="Times New Roman"/>
                <w:noProof w:val="false"/>
                <w:sz w:val="24"/>
              </w:rPr>
            </w:pPr>
            <w:r>
              <w:rPr>
                <w:rFonts w:ascii="Times New Roman" w:hAnsi="Times New Roman"/>
                <w:noProof w:val="false"/>
                <w:sz w:val="24"/>
              </w:rPr>
              <w:t>30.87</w:t>
            </w:r>
          </w:p>
        </w:tc>
        <w:tc>
          <w:tcPr>
            <w:tcW w:w="2254" w:type="dxa"/>
            <w:tcBorders/>
            <w:vAlign w:val="center"/>
            <w:hideMark/>
          </w:tcPr>
          <w:p>
            <w:pPr>
              <w:pStyle w:val="style0"/>
              <w:rPr>
                <w:rFonts w:ascii="Times New Roman" w:hAnsi="Times New Roman"/>
                <w:noProof w:val="false"/>
                <w:sz w:val="24"/>
              </w:rPr>
            </w:pPr>
            <w:r>
              <w:rPr>
                <w:rFonts w:ascii="Times New Roman" w:hAnsi="Times New Roman"/>
                <w:noProof w:val="false"/>
                <w:sz w:val="24"/>
              </w:rPr>
              <w:t>10.687</w:t>
            </w:r>
          </w:p>
        </w:tc>
      </w:tr>
      <w:tr>
        <w:tblPrEx/>
        <w:trPr>
          <w:trHeight w:val="567" w:hRule="atLeast"/>
        </w:trPr>
        <w:tc>
          <w:tcPr>
            <w:tcW w:w="2254" w:type="dxa"/>
            <w:tcBorders/>
            <w:vAlign w:val="center"/>
            <w:hideMark/>
          </w:tcPr>
          <w:p>
            <w:pPr>
              <w:pStyle w:val="style0"/>
              <w:rPr>
                <w:rFonts w:ascii="Times New Roman" w:hAnsi="Times New Roman"/>
                <w:noProof w:val="false"/>
                <w:sz w:val="24"/>
              </w:rPr>
            </w:pPr>
            <w:r>
              <w:rPr>
                <w:rFonts w:ascii="Times New Roman" w:hAnsi="Times New Roman"/>
                <w:noProof w:val="false"/>
                <w:sz w:val="24"/>
              </w:rPr>
              <w:t>Pre Test</w:t>
            </w:r>
          </w:p>
        </w:tc>
        <w:tc>
          <w:tcPr>
            <w:tcW w:w="2254" w:type="dxa"/>
            <w:tcBorders/>
            <w:vAlign w:val="center"/>
          </w:tcPr>
          <w:p>
            <w:pPr>
              <w:pStyle w:val="style0"/>
              <w:rPr>
                <w:rFonts w:ascii="Times New Roman" w:hAnsi="Times New Roman"/>
                <w:noProof w:val="false"/>
                <w:sz w:val="24"/>
              </w:rPr>
            </w:pPr>
          </w:p>
        </w:tc>
        <w:tc>
          <w:tcPr>
            <w:tcW w:w="2254" w:type="dxa"/>
            <w:tcBorders/>
            <w:vAlign w:val="center"/>
            <w:hideMark/>
          </w:tcPr>
          <w:p>
            <w:pPr>
              <w:pStyle w:val="style0"/>
              <w:rPr>
                <w:rFonts w:ascii="Times New Roman" w:hAnsi="Times New Roman"/>
                <w:noProof w:val="false"/>
                <w:sz w:val="24"/>
              </w:rPr>
            </w:pPr>
            <w:r>
              <w:rPr>
                <w:rFonts w:ascii="Times New Roman" w:hAnsi="Times New Roman"/>
                <w:noProof w:val="false"/>
                <w:sz w:val="24"/>
              </w:rPr>
              <w:t>35.55</w:t>
            </w:r>
          </w:p>
        </w:tc>
        <w:tc>
          <w:tcPr>
            <w:tcW w:w="2254" w:type="dxa"/>
            <w:tcBorders/>
            <w:vAlign w:val="center"/>
            <w:hideMark/>
          </w:tcPr>
          <w:p>
            <w:pPr>
              <w:pStyle w:val="style0"/>
              <w:rPr>
                <w:rFonts w:ascii="Times New Roman" w:hAnsi="Times New Roman"/>
                <w:noProof w:val="false"/>
                <w:sz w:val="24"/>
              </w:rPr>
            </w:pPr>
            <w:r>
              <w:rPr>
                <w:rFonts w:ascii="Times New Roman" w:hAnsi="Times New Roman"/>
                <w:noProof w:val="false"/>
                <w:sz w:val="24"/>
              </w:rPr>
              <w:t>7.912</w:t>
            </w:r>
          </w:p>
        </w:tc>
      </w:tr>
      <w:bookmarkEnd w:id="44"/>
    </w:tbl>
    <w:p>
      <w:pPr>
        <w:pStyle w:val="style0"/>
        <w:spacing w:lineRule="auto" w:line="480"/>
        <w:ind w:firstLine="720"/>
        <w:jc w:val="both"/>
        <w:rPr>
          <w:rFonts w:ascii="Times New Roman" w:hAnsi="Times New Roman"/>
          <w:noProof w:val="false"/>
          <w:sz w:val="24"/>
        </w:rPr>
      </w:pPr>
    </w:p>
    <w:p>
      <w:pPr>
        <w:pStyle w:val="style0"/>
        <w:spacing w:lineRule="auto" w:line="480"/>
        <w:ind w:firstLine="720"/>
        <w:jc w:val="both"/>
        <w:rPr>
          <w:rFonts w:ascii="Times New Roman" w:cs="Times New Roman" w:hAnsi="Times New Roman"/>
          <w:noProof w:val="false"/>
          <w:sz w:val="24"/>
          <w:szCs w:val="24"/>
        </w:rPr>
      </w:pPr>
      <w:r>
        <w:rPr>
          <w:rFonts w:ascii="Times New Roman" w:hAnsi="Times New Roman"/>
          <w:noProof w:val="false"/>
          <w:sz w:val="24"/>
        </w:rPr>
        <w:t xml:space="preserve">Hasil uji paired sample t-test sikap diperoleh nilai thitung 6.668, nilai df sebesar </w:t>
      </w:r>
      <w:r>
        <w:rPr>
          <w:rFonts w:ascii="Times New Roman" w:cs="Times New Roman" w:hAnsi="Times New Roman"/>
          <w:noProof w:val="false"/>
          <w:sz w:val="24"/>
          <w:szCs w:val="24"/>
          <w:lang w:val="en-US"/>
        </w:rPr>
        <w:t>113 (</w:t>
      </w:r>
      <w:r>
        <w:rPr>
          <w:rFonts w:ascii="Times New Roman" w:cs="Times New Roman" w:hAnsi="Times New Roman"/>
          <w:noProof w:val="false"/>
          <w:sz w:val="24"/>
          <w:szCs w:val="24"/>
          <w:lang w:val="en-US"/>
        </w:rPr>
        <w:t>ttabel</w:t>
      </w:r>
      <w:r>
        <w:rPr>
          <w:rFonts w:ascii="Times New Roman" w:cs="Times New Roman" w:hAnsi="Times New Roman"/>
          <w:noProof w:val="false"/>
          <w:sz w:val="24"/>
          <w:szCs w:val="24"/>
          <w:lang w:val="en-US"/>
        </w:rPr>
        <w:t>=1.9</w:t>
      </w:r>
      <w:r>
        <w:rPr>
          <w:rFonts w:ascii="Times New Roman" w:cs="Times New Roman" w:hAnsi="Times New Roman"/>
          <w:noProof w:val="false"/>
          <w:sz w:val="24"/>
          <w:szCs w:val="24"/>
        </w:rPr>
        <w:t>8118</w:t>
      </w:r>
      <w:r>
        <w:rPr>
          <w:rFonts w:ascii="Times New Roman" w:cs="Times New Roman" w:hAnsi="Times New Roman"/>
          <w:noProof w:val="false"/>
          <w:sz w:val="24"/>
          <w:szCs w:val="24"/>
          <w:lang w:val="en-US"/>
        </w:rPr>
        <w:t>)</w:t>
      </w:r>
      <w:r>
        <w:rPr>
          <w:rFonts w:ascii="Times New Roman" w:cs="Times New Roman" w:hAnsi="Times New Roman"/>
          <w:noProof w:val="false"/>
          <w:sz w:val="24"/>
          <w:szCs w:val="24"/>
        </w:rPr>
        <w:t>, dan nilai</w:t>
      </w:r>
      <w:r>
        <w:rPr>
          <w:rFonts w:ascii="Times New Roman" w:hAnsi="Times New Roman"/>
          <w:noProof w:val="false"/>
          <w:sz w:val="24"/>
        </w:rPr>
        <w:t xml:space="preserve"> signifikan sebesar 0,000 karena nilai pv &lt; 0.05 (0,000 &lt; 0,05), maka terdapat perbedaan pre test dan post test sikap. </w:t>
      </w:r>
      <w:r>
        <w:rPr>
          <w:rFonts w:ascii="Times New Roman" w:cs="Times New Roman" w:hAnsi="Times New Roman"/>
          <w:noProof w:val="false"/>
          <w:sz w:val="24"/>
          <w:szCs w:val="24"/>
          <w:lang w:val="en-US"/>
        </w:rPr>
        <w:t xml:space="preserve">Karena </w:t>
      </w:r>
      <w:r>
        <w:rPr>
          <w:rFonts w:ascii="Times New Roman" w:cs="Times New Roman" w:hAnsi="Times New Roman"/>
          <w:noProof w:val="false"/>
          <w:sz w:val="24"/>
          <w:szCs w:val="24"/>
          <w:lang w:val="en-US"/>
        </w:rPr>
        <w:t>nilai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thitung</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6.668</w:t>
      </w:r>
      <w:r>
        <w:rPr>
          <w:rFonts w:ascii="Times New Roman" w:cs="Times New Roman" w:hAnsi="Times New Roman"/>
          <w:noProof w:val="false"/>
          <w:sz w:val="24"/>
          <w:szCs w:val="24"/>
          <w:lang w:val="en-US"/>
        </w:rPr>
        <w:t xml:space="preserve"> &gt; </w:t>
      </w:r>
      <w:r>
        <w:rPr>
          <w:rFonts w:ascii="Times New Roman" w:cs="Times New Roman" w:hAnsi="Times New Roman"/>
          <w:noProof w:val="false"/>
          <w:sz w:val="24"/>
          <w:szCs w:val="24"/>
          <w:lang w:val="en-US"/>
        </w:rPr>
        <w:t>ttabel</w:t>
      </w:r>
      <w:r>
        <w:rPr>
          <w:rFonts w:ascii="Times New Roman" w:cs="Times New Roman" w:hAnsi="Times New Roman"/>
          <w:noProof w:val="false"/>
          <w:sz w:val="24"/>
          <w:szCs w:val="24"/>
          <w:lang w:val="en-US"/>
        </w:rPr>
        <w:t xml:space="preserve"> 1,98118 </w:t>
      </w:r>
      <w:r>
        <w:rPr>
          <w:rFonts w:ascii="Times New Roman" w:cs="Times New Roman" w:hAnsi="Times New Roman"/>
          <w:noProof w:val="false"/>
          <w:sz w:val="24"/>
          <w:szCs w:val="24"/>
          <w:lang w:val="en-US"/>
        </w:rPr>
        <w:t>maka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dapat</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disimpukan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bahwa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terdapat</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pengaruh</w:t>
      </w:r>
      <w:r>
        <w:rPr>
          <w:rFonts w:ascii="Times New Roman" w:cs="Times New Roman" w:hAnsi="Times New Roman"/>
          <w:noProof w:val="false"/>
          <w:sz w:val="24"/>
          <w:szCs w:val="24"/>
          <w:lang w:val="en-US"/>
        </w:rPr>
        <w:t xml:space="preserve"> pe</w:t>
      </w:r>
      <w:r>
        <w:rPr>
          <w:rFonts w:ascii="Times New Roman" w:cs="Times New Roman" w:hAnsi="Times New Roman"/>
          <w:noProof w:val="false"/>
          <w:sz w:val="24"/>
          <w:szCs w:val="24"/>
        </w:rPr>
        <w:t>mberian pendidikan kesehatan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metode</w:t>
      </w:r>
      <w:r>
        <w:rPr>
          <w:rFonts w:ascii="Times New Roman" w:cs="Times New Roman" w:hAnsi="Times New Roman"/>
          <w:noProof w:val="false"/>
          <w:sz w:val="24"/>
          <w:szCs w:val="24"/>
          <w:lang w:val="en-US"/>
        </w:rPr>
        <w:t xml:space="preserve"> daring </w:t>
      </w:r>
      <w:r>
        <w:rPr>
          <w:rFonts w:ascii="Times New Roman" w:cs="Times New Roman" w:hAnsi="Times New Roman"/>
          <w:noProof w:val="false"/>
          <w:sz w:val="24"/>
          <w:szCs w:val="24"/>
          <w:lang w:val="en-US"/>
        </w:rPr>
        <w:t>terhadap</w:t>
      </w:r>
      <w:r>
        <w:rPr>
          <w:rFonts w:ascii="Times New Roman" w:cs="Times New Roman" w:hAnsi="Times New Roman"/>
          <w:noProof w:val="false"/>
          <w:sz w:val="24"/>
          <w:szCs w:val="24"/>
        </w:rPr>
        <w:t xml:space="preserve"> sikap menjaga kebersihan area genitalia siswi SMPN 2 Taman Sidoarjo.</w:t>
      </w:r>
    </w:p>
    <w:p>
      <w:pPr>
        <w:pStyle w:val="style0"/>
        <w:spacing w:lineRule="auto" w:line="480"/>
        <w:ind w:firstLine="567"/>
        <w:jc w:val="both"/>
        <w:rPr>
          <w:rFonts w:ascii="Times New Roman" w:hAnsi="Times New Roman"/>
          <w:noProof w:val="false"/>
          <w:sz w:val="24"/>
        </w:rPr>
      </w:pPr>
      <w:r>
        <w:rPr>
          <w:rFonts w:ascii="Times New Roman" w:hAnsi="Times New Roman"/>
          <w:noProof w:val="false"/>
          <w:sz w:val="24"/>
        </w:rPr>
        <w:t>Nilai rata-rata pre test sikap adalah 30.87 dan post test sikap adalah 35.55. berdasarkan nilai rata-rata sikap nampak bahwa nilai post test sikap lebih tinggi dibandingkan nilai pre test sikap, maka disimpulkan pemberian pendidikan kesehatan terbukti efektif terhadap peningkatan sikap tentang kebersihan area genitalia siswi kelas 9 SMPN 2 Taman Sidoarjo.</w:t>
      </w:r>
    </w:p>
    <w:p>
      <w:pPr>
        <w:pStyle w:val="style0"/>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br w:type="page"/>
      </w:r>
    </w:p>
    <w:p>
      <w:pPr>
        <w:pStyle w:val="style0"/>
        <w:keepNext/>
        <w:keepLines/>
        <w:spacing w:before="80" w:after="0" w:lineRule="auto" w:line="480"/>
        <w:ind w:left="30"/>
        <w:outlineLvl w:val="1"/>
        <w:rPr>
          <w:rFonts w:ascii="Times New Roman" w:cs="Times New Roman" w:eastAsia="SimSun" w:hAnsi="Times New Roman"/>
          <w:b/>
          <w:bCs/>
          <w:noProof w:val="false"/>
          <w:sz w:val="24"/>
          <w:szCs w:val="24"/>
          <w:lang w:val="en-US"/>
        </w:rPr>
      </w:pPr>
      <w:r>
        <w:rPr>
          <w:rFonts w:ascii="Times New Roman" w:cs="Times New Roman" w:eastAsia="SimSun" w:hAnsi="Times New Roman"/>
          <w:b/>
          <w:bCs/>
          <w:noProof w:val="false"/>
          <w:sz w:val="24"/>
          <w:szCs w:val="24"/>
          <w:lang w:val="en-US"/>
        </w:rPr>
        <w:t xml:space="preserve">5.2 </w:t>
      </w:r>
      <w:r>
        <w:rPr>
          <w:rFonts w:ascii="Times New Roman" w:cs="Times New Roman" w:eastAsia="SimSun" w:hAnsi="Times New Roman"/>
          <w:b/>
          <w:bCs/>
          <w:noProof w:val="false"/>
          <w:sz w:val="24"/>
          <w:szCs w:val="24"/>
          <w:lang w:val="en-US"/>
        </w:rPr>
        <w:t>Pembahasan</w:t>
      </w:r>
    </w:p>
    <w:p>
      <w:pPr>
        <w:pStyle w:val="style0"/>
        <w:spacing w:lineRule="auto" w:line="480"/>
        <w:ind w:firstLine="36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Penelitian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ini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dirancang</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untu</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mengetahui</w:t>
      </w:r>
      <w:r>
        <w:rPr>
          <w:rFonts w:ascii="Times New Roman" w:cs="Times New Roman" w:hAnsi="Times New Roman"/>
          <w:noProof w:val="false"/>
          <w:sz w:val="24"/>
          <w:szCs w:val="24"/>
        </w:rPr>
        <w:t xml:space="preserve"> adanya efektifitas pendidikan kesehatan metode daring terhadap tingkat pengetahuan dan sikap menjaga kebersihan area genitalia siswi kelas 9 SMPN 2 Taman Sidoarjo</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Sesuai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dengan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tujuan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penelitian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maka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dibahas</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hal-hal</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sebagai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berikut</w:t>
      </w:r>
      <w:r>
        <w:rPr>
          <w:rFonts w:ascii="Times New Roman" w:cs="Times New Roman" w:hAnsi="Times New Roman"/>
          <w:noProof w:val="false"/>
          <w:sz w:val="24"/>
          <w:szCs w:val="24"/>
          <w:lang w:val="en-US"/>
        </w:rPr>
        <w:t>:</w:t>
      </w:r>
    </w:p>
    <w:p>
      <w:pPr>
        <w:pStyle w:val="style0"/>
        <w:keepNext/>
        <w:keepLines/>
        <w:spacing w:before="320" w:after="120" w:lineRule="auto" w:line="480"/>
        <w:jc w:val="both"/>
        <w:outlineLvl w:val="2"/>
        <w:rPr>
          <w:rFonts w:ascii="Times New Roman" w:cs="Times New Roman" w:eastAsia="SimSun" w:hAnsi="Times New Roman"/>
          <w:b/>
          <w:bCs/>
          <w:noProof w:val="false"/>
          <w:sz w:val="24"/>
          <w:szCs w:val="24"/>
        </w:rPr>
      </w:pPr>
      <w:r>
        <w:rPr>
          <w:rFonts w:ascii="Times New Roman" w:cs="Times New Roman" w:eastAsia="SimSun" w:hAnsi="Times New Roman"/>
          <w:b/>
          <w:bCs/>
          <w:noProof w:val="false"/>
          <w:sz w:val="24"/>
          <w:szCs w:val="24"/>
          <w:lang w:val="en-US"/>
        </w:rPr>
        <w:t xml:space="preserve">5.2.1 Tingkat </w:t>
      </w:r>
      <w:r>
        <w:rPr>
          <w:rFonts w:ascii="Times New Roman" w:cs="Times New Roman" w:eastAsia="SimSun" w:hAnsi="Times New Roman"/>
          <w:b/>
          <w:bCs/>
          <w:noProof w:val="false"/>
          <w:sz w:val="24"/>
          <w:szCs w:val="24"/>
          <w:lang w:val="en-US"/>
        </w:rPr>
        <w:t>Pengetahuan</w:t>
      </w:r>
      <w:r>
        <w:rPr>
          <w:rFonts w:ascii="Times New Roman" w:cs="Times New Roman" w:eastAsia="SimSun" w:hAnsi="Times New Roman"/>
          <w:b/>
          <w:bCs/>
          <w:noProof w:val="false"/>
          <w:sz w:val="24"/>
          <w:szCs w:val="24"/>
          <w:lang w:val="en-US"/>
        </w:rPr>
        <w:t xml:space="preserve"> </w:t>
      </w:r>
      <w:r>
        <w:rPr>
          <w:rFonts w:ascii="Times New Roman" w:cs="Times New Roman" w:eastAsia="SimSun" w:hAnsi="Times New Roman"/>
          <w:b/>
          <w:bCs/>
          <w:noProof w:val="false"/>
          <w:sz w:val="24"/>
          <w:szCs w:val="24"/>
          <w:lang w:val="en-US"/>
        </w:rPr>
        <w:t>Siswi</w:t>
      </w:r>
      <w:r>
        <w:rPr>
          <w:rFonts w:ascii="Times New Roman" w:cs="Times New Roman" w:eastAsia="SimSun" w:hAnsi="Times New Roman"/>
          <w:b/>
          <w:bCs/>
          <w:noProof w:val="false"/>
          <w:sz w:val="24"/>
          <w:szCs w:val="24"/>
          <w:lang w:val="en-US"/>
        </w:rPr>
        <w:t xml:space="preserve"> </w:t>
      </w:r>
      <w:r>
        <w:rPr>
          <w:rFonts w:ascii="Times New Roman" w:cs="Times New Roman" w:eastAsia="SimSun" w:hAnsi="Times New Roman"/>
          <w:b/>
          <w:bCs/>
          <w:noProof w:val="false"/>
          <w:sz w:val="24"/>
          <w:szCs w:val="24"/>
        </w:rPr>
        <w:t xml:space="preserve">Kelas 9 SMPN 2 Taman Sidoarjo Mengenai Menjaga Kebersihan Area Genitalia </w:t>
      </w:r>
    </w:p>
    <w:p>
      <w:pPr>
        <w:pStyle w:val="style0"/>
        <w:spacing w:lineRule="auto" w:line="480"/>
        <w:jc w:val="both"/>
        <w:rPr>
          <w:rFonts w:ascii="Times New Roman" w:cs="Times New Roman" w:eastAsia="SimSun" w:hAnsi="Times New Roman"/>
          <w:bCs/>
          <w:noProof w:val="false"/>
          <w:sz w:val="24"/>
          <w:szCs w:val="24"/>
          <w:lang w:val="en-US"/>
        </w:rPr>
      </w:pP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Menurut</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8 dapat diketahui bahwa pada dasarnyapara siswi kelas 9 SMPN 2 Taman Sidoarjo memiliki tingkat pengetahuan yang cukup, terbukti dengan hasil pre test sebanyak 73 orang memiliki tingkat pengetahuan yang cukup (64%), 16 orang dengan tingkat pengetahuan yang tinggi atau baik (14%) dan sebanyak 25 orang memiliki tingkat pengetahuan yang kurang (22%). Hal ini mungkin juga dipicu karena sebagian besar siswi sudah pernah mendapatkan pendidikan kesehatan atau penyuluhan tentang kebersihan area genitalia yakni sebanyak 78.9% atau sebanyak 90 siswi. Pendidikan kesehatan yang mereka dapatkan paling banyak melalui internet dan sosial media.</w:t>
      </w:r>
      <w:r>
        <w:rPr>
          <w:rFonts w:ascii="Times New Roman" w:cs="Times New Roman" w:eastAsia="SimSun" w:hAnsi="Times New Roman"/>
          <w:bCs/>
          <w:noProof w:val="false"/>
          <w:sz w:val="24"/>
          <w:szCs w:val="24"/>
          <w:lang w:val="en-US"/>
        </w:rPr>
        <w:t xml:space="preserve"> </w:t>
      </w:r>
    </w:p>
    <w:p>
      <w:pPr>
        <w:pStyle w:val="style0"/>
        <w:spacing w:lineRule="auto" w:line="480"/>
        <w:ind w:firstLine="720"/>
        <w:jc w:val="both"/>
        <w:rPr>
          <w:rFonts w:ascii="Times New Roman" w:cs="Times New Roman" w:eastAsia="SimSun" w:hAnsi="Times New Roman"/>
          <w:bCs/>
          <w:noProof w:val="false"/>
          <w:sz w:val="24"/>
          <w:szCs w:val="24"/>
        </w:rPr>
      </w:pPr>
      <w:r>
        <w:rPr>
          <w:rFonts w:ascii="Times New Roman" w:cs="Times New Roman" w:eastAsia="SimSun" w:hAnsi="Times New Roman"/>
          <w:bCs/>
          <w:noProof w:val="false"/>
          <w:sz w:val="24"/>
          <w:szCs w:val="24"/>
        </w:rPr>
        <w:t>Pengetahuan merupakan sesuatu hal yang penting untuk dicari tau guna mengetahui tentang sesuatu hal, informasi yang didapatkan bisa berasal dari sosial media, orang terdekat, lingkungan maupun teman sebaya sehingga apapun yang kita dapat mampu kita telaah terlebih dahulu darimana asalnya, apakah baik atau buruk dan bagaimana cara kita memilahnya untuk tujuan kedepan yang lebih baik.</w:t>
      </w:r>
    </w:p>
    <w:p>
      <w:pPr>
        <w:pStyle w:val="style0"/>
        <w:spacing w:lineRule="auto" w:line="480"/>
        <w:jc w:val="both"/>
        <w:rPr>
          <w:rFonts w:ascii="Times New Roman" w:cs="Times New Roman" w:eastAsia="SimSun" w:hAnsi="Times New Roman"/>
          <w:bCs/>
          <w:noProof w:val="false"/>
          <w:sz w:val="24"/>
          <w:szCs w:val="24"/>
        </w:rPr>
      </w:pPr>
      <w:r>
        <w:rPr>
          <w:rFonts w:ascii="Times New Roman" w:cs="Times New Roman" w:eastAsia="SimSun" w:hAnsi="Times New Roman"/>
          <w:bCs/>
          <w:noProof w:val="false"/>
          <w:sz w:val="24"/>
          <w:szCs w:val="24"/>
          <w:lang w:val="en-US"/>
        </w:rPr>
        <w:tab/>
      </w:r>
      <w:r>
        <w:rPr>
          <w:rFonts w:ascii="Times New Roman" w:cs="Times New Roman" w:eastAsia="SimSun" w:hAnsi="Times New Roman"/>
          <w:bCs/>
          <w:noProof w:val="false"/>
          <w:sz w:val="24"/>
          <w:szCs w:val="24"/>
        </w:rPr>
        <w:t>Data yang diperoleh dari kuesioner idapatkan bahwa sebanyak 90 siswi (78.9%) pernah mendapatkan pendidikan kesehatan atau penyuluhan mengenai kebersihan area genitalia</w:t>
      </w:r>
      <w:r>
        <w:rPr>
          <w:rFonts w:ascii="Times New Roman" w:cs="Times New Roman" w:eastAsia="SimSun" w:hAnsi="Times New Roman"/>
          <w:bCs/>
          <w:noProof w:val="false"/>
          <w:sz w:val="24"/>
          <w:szCs w:val="24"/>
          <w:lang w:val="en-US"/>
        </w:rPr>
        <w:t xml:space="preserve"> </w:t>
      </w:r>
      <w:r>
        <w:rPr>
          <w:rFonts w:ascii="Times New Roman" w:cs="Times New Roman" w:eastAsia="SimSun" w:hAnsi="Times New Roman"/>
          <w:bCs/>
          <w:noProof w:val="false"/>
          <w:sz w:val="24"/>
          <w:szCs w:val="24"/>
        </w:rPr>
        <w:t>yang pernah mereka dapatkan melalui internet maupun sosial media, hal ini berpengaruh terhadap tingkat pengetahuan dari siswi kelas 9 SMPN 2 Taman Sidoarjo yang memiliki tingkat pengetahuan cukup yakni sebesar 73 siswi (64%) dan tingkat pengetahuan baik sebesar 16 siswi (14%) sedangkan ada beberapa siswi yang mengatakan tidak atau belum pernah mendapatkan pendidikan kesehatan maupun penyuluhan tentang kebersihan area genitalia sebesar 24 siswi (21.1%) sehingga memiliki tingkat pengetahuan yang kurang yakni sebanyak 25 siswi (22%).</w:t>
      </w:r>
    </w:p>
    <w:p>
      <w:pPr>
        <w:pStyle w:val="style0"/>
        <w:spacing w:lineRule="auto" w:line="480"/>
        <w:ind w:firstLine="720"/>
        <w:jc w:val="both"/>
        <w:rPr>
          <w:rFonts w:ascii="Times New Roman" w:cs="Times New Roman" w:eastAsia="SimSun" w:hAnsi="Times New Roman"/>
          <w:bCs/>
          <w:noProof w:val="false"/>
          <w:sz w:val="24"/>
          <w:szCs w:val="24"/>
        </w:rPr>
      </w:pPr>
      <w:r>
        <w:rPr>
          <w:rFonts w:ascii="Times New Roman" w:cs="Times New Roman" w:eastAsia="SimSun" w:hAnsi="Times New Roman"/>
          <w:bCs/>
          <w:noProof w:val="false"/>
          <w:sz w:val="24"/>
          <w:szCs w:val="24"/>
        </w:rPr>
        <w:t xml:space="preserve">Menurut data yang didapatkan peneliti para siswi yang pernah mendapatkan pendidikan kesehatan mengenai kebersihan area genitalia sebesar 78.9% atau sebanyak 90 siswi mendapatkan pendidikan kesehatan tersebut melalui media internet, petugas kesehatan, penyuluhan dan sisanya berasal dari berbagai sumber diantaranya buku pelajaran, guru UKS, kakak, dan beberapa orang dari orang tua.  </w:t>
      </w:r>
    </w:p>
    <w:p>
      <w:pPr>
        <w:pStyle w:val="style0"/>
        <w:spacing w:lineRule="auto" w:line="480"/>
        <w:ind w:firstLine="720"/>
        <w:jc w:val="both"/>
        <w:rPr>
          <w:rFonts w:ascii="Times New Roman" w:cs="Times New Roman" w:hAnsi="Times New Roman"/>
          <w:noProof w:val="false"/>
          <w:color w:val="ff0000"/>
          <w:sz w:val="24"/>
          <w:szCs w:val="24"/>
        </w:rPr>
      </w:pPr>
      <w:r>
        <w:rPr>
          <w:rFonts w:ascii="Times New Roman" w:cs="Times New Roman" w:eastAsia="SimSun" w:hAnsi="Times New Roman"/>
          <w:bCs/>
          <w:noProof w:val="false"/>
          <w:sz w:val="24"/>
          <w:szCs w:val="24"/>
        </w:rPr>
        <w:t xml:space="preserve">Menurut peneliti untuk beberapa siswi yang belum pernah mendapatkan pendidikan kesehatan sama sekali sehingga memiliki tingkat pengetahuan yang kurang yakni sebanyak 25 orang atau (22%) dari hasil presentase bisa terjadi karena beberapa kemungkinan, yang pertama memang belum pernah ada kesempatan dan sumber-sumber yang memberikan pendidikan kesehatan mengenai kebersihan area genitalia, yang kedua karena faktor lingkungan yang kurang mendukung sehingga para siswi tersebut kurang paham dengan kebersihan area genitalia, lalu faktor yang ketiga bisa terjadi karena para siswi sendiri yang kurang mampu memahami kondisi tubuh mereka </w:t>
      </w:r>
      <w:r>
        <w:rPr>
          <w:rFonts w:ascii="Times New Roman" w:cs="Times New Roman" w:eastAsia="SimSun" w:hAnsi="Times New Roman"/>
          <w:bCs/>
          <w:noProof w:val="false"/>
          <w:sz w:val="24"/>
          <w:szCs w:val="24"/>
        </w:rPr>
        <w:t xml:space="preserve">ketika remaja sehingga kurang memiliki rasa ingin tau dan penasaran mengenai kebersihan area genitalia mereka. </w:t>
      </w:r>
    </w:p>
    <w:p>
      <w:pPr>
        <w:pStyle w:val="style0"/>
        <w:keepNext/>
        <w:keepLines/>
        <w:spacing w:before="320" w:after="120" w:lineRule="auto" w:line="480"/>
        <w:jc w:val="both"/>
        <w:outlineLvl w:val="2"/>
        <w:rPr>
          <w:rFonts w:ascii="Times New Roman" w:cs="Times New Roman" w:eastAsia="SimSun" w:hAnsi="Times New Roman"/>
          <w:b/>
          <w:bCs/>
          <w:noProof w:val="false"/>
          <w:sz w:val="24"/>
          <w:szCs w:val="24"/>
        </w:rPr>
      </w:pPr>
      <w:r>
        <w:rPr>
          <w:rFonts w:ascii="Times New Roman" w:cs="Times New Roman" w:eastAsia="SimSun" w:hAnsi="Times New Roman"/>
          <w:b/>
          <w:bCs/>
          <w:noProof w:val="false"/>
          <w:sz w:val="24"/>
          <w:szCs w:val="24"/>
          <w:lang w:val="en-US"/>
        </w:rPr>
        <w:t xml:space="preserve">5.2.2 </w:t>
      </w:r>
      <w:r>
        <w:rPr>
          <w:rFonts w:ascii="Times New Roman" w:cs="Times New Roman" w:eastAsia="SimSun" w:hAnsi="Times New Roman"/>
          <w:b/>
          <w:bCs/>
          <w:noProof w:val="false"/>
          <w:sz w:val="24"/>
          <w:szCs w:val="24"/>
          <w:lang w:val="en-US"/>
        </w:rPr>
        <w:t>Sikap</w:t>
      </w:r>
      <w:r>
        <w:rPr>
          <w:rFonts w:ascii="Times New Roman" w:cs="Times New Roman" w:eastAsia="SimSun" w:hAnsi="Times New Roman"/>
          <w:b/>
          <w:bCs/>
          <w:noProof w:val="false"/>
          <w:sz w:val="24"/>
          <w:szCs w:val="24"/>
          <w:lang w:val="en-US"/>
        </w:rPr>
        <w:t xml:space="preserve"> </w:t>
      </w:r>
      <w:r>
        <w:rPr>
          <w:rFonts w:ascii="Times New Roman" w:cs="Times New Roman" w:eastAsia="SimSun" w:hAnsi="Times New Roman"/>
          <w:b/>
          <w:bCs/>
          <w:noProof w:val="false"/>
          <w:sz w:val="24"/>
          <w:szCs w:val="24"/>
          <w:lang w:val="en-US"/>
        </w:rPr>
        <w:t>Siswi</w:t>
      </w:r>
      <w:r>
        <w:rPr>
          <w:rFonts w:ascii="Times New Roman" w:cs="Times New Roman" w:eastAsia="SimSun" w:hAnsi="Times New Roman"/>
          <w:b/>
          <w:bCs/>
          <w:noProof w:val="false"/>
          <w:sz w:val="24"/>
          <w:szCs w:val="24"/>
          <w:lang w:val="en-US"/>
        </w:rPr>
        <w:t xml:space="preserve"> </w:t>
      </w:r>
      <w:r>
        <w:rPr>
          <w:rFonts w:ascii="Times New Roman" w:cs="Times New Roman" w:eastAsia="SimSun" w:hAnsi="Times New Roman"/>
          <w:b/>
          <w:bCs/>
          <w:noProof w:val="false"/>
          <w:sz w:val="24"/>
          <w:szCs w:val="24"/>
          <w:lang w:val="en-US"/>
        </w:rPr>
        <w:t>Kelas</w:t>
      </w:r>
      <w:r>
        <w:rPr>
          <w:rFonts w:ascii="Times New Roman" w:cs="Times New Roman" w:eastAsia="SimSun" w:hAnsi="Times New Roman"/>
          <w:b/>
          <w:bCs/>
          <w:noProof w:val="false"/>
          <w:sz w:val="24"/>
          <w:szCs w:val="24"/>
          <w:lang w:val="en-US"/>
        </w:rPr>
        <w:t xml:space="preserve"> </w:t>
      </w:r>
      <w:r>
        <w:rPr>
          <w:rFonts w:ascii="Times New Roman" w:cs="Times New Roman" w:eastAsia="SimSun" w:hAnsi="Times New Roman"/>
          <w:b/>
          <w:bCs/>
          <w:noProof w:val="false"/>
          <w:sz w:val="24"/>
          <w:szCs w:val="24"/>
        </w:rPr>
        <w:t xml:space="preserve">9 SMPN 2 Taman Sidoarjo Mengenai Menjaga Kebersihan Area Genitalia </w:t>
      </w:r>
    </w:p>
    <w:p>
      <w:pPr>
        <w:pStyle w:val="style0"/>
        <w:spacing w:lineRule="auto" w:line="480"/>
        <w:jc w:val="both"/>
        <w:rPr>
          <w:rFonts w:ascii="Times New Roman" w:cs="Times New Roman" w:hAnsi="Times New Roman"/>
          <w:iCs/>
          <w:noProof w:val="false"/>
          <w:sz w:val="24"/>
          <w:szCs w:val="24"/>
        </w:rPr>
      </w:pP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Menurut</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tabel</w:t>
      </w:r>
      <w:r>
        <w:rPr>
          <w:rFonts w:ascii="Times New Roman" w:cs="Times New Roman" w:hAnsi="Times New Roman"/>
          <w:noProof w:val="false"/>
          <w:sz w:val="24"/>
          <w:szCs w:val="24"/>
          <w:lang w:val="en-US"/>
        </w:rPr>
        <w:t xml:space="preserve"> 5.</w:t>
      </w:r>
      <w:r>
        <w:rPr>
          <w:rFonts w:ascii="Times New Roman" w:cs="Times New Roman" w:hAnsi="Times New Roman"/>
          <w:noProof w:val="false"/>
          <w:sz w:val="24"/>
          <w:szCs w:val="24"/>
        </w:rPr>
        <w:t>9 menunjukkan bahwa sebagian besar siswi sudah mampu memiliki sikap yang positif dalam menjaga kebersihan area genitalia mereka, hal ini dibuktikan dengan hasil pre test sebanyak 105 siswi (92.1%) mendapatkan hasil dari sikap yang positif</w:t>
      </w:r>
      <w:r>
        <w:rPr>
          <w:rFonts w:ascii="Times New Roman" w:cs="Times New Roman" w:hAnsi="Times New Roman"/>
          <w:i/>
          <w:noProof w:val="false"/>
          <w:sz w:val="24"/>
          <w:szCs w:val="24"/>
          <w:lang w:val="en-US"/>
        </w:rPr>
        <w:t xml:space="preserve">. </w:t>
      </w:r>
      <w:r>
        <w:rPr>
          <w:rFonts w:ascii="Times New Roman" w:cs="Times New Roman" w:hAnsi="Times New Roman"/>
          <w:iCs/>
          <w:noProof w:val="false"/>
          <w:sz w:val="24"/>
          <w:szCs w:val="24"/>
        </w:rPr>
        <w:t>Sedangkan ada 9 orang siswi yang masih memiliki sikap negatif (7.9%)</w:t>
      </w:r>
    </w:p>
    <w:p>
      <w:pPr>
        <w:pStyle w:val="style0"/>
        <w:spacing w:lineRule="auto" w:line="480"/>
        <w:ind w:firstLine="720"/>
        <w:jc w:val="both"/>
        <w:rPr>
          <w:rFonts w:ascii="Times New Roman" w:cs="Times New Roman" w:hAnsi="Times New Roman"/>
          <w:noProof w:val="false"/>
          <w:sz w:val="24"/>
          <w:szCs w:val="24"/>
        </w:rPr>
      </w:pPr>
      <w:r>
        <w:rPr>
          <w:rFonts w:ascii="Times New Roman" w:cs="Times New Roman" w:hAnsi="Times New Roman"/>
          <w:noProof w:val="false"/>
          <w:sz w:val="24"/>
          <w:szCs w:val="24"/>
        </w:rPr>
        <w:t>Sikap merupakan suatu respon dari suatu kejadian yang kita berikan, baik itu sikap yang baik atau positif maupun sikap yang kurang baik atau negatif. Sikap sangat menentukan bagimana tindakan kita dalam menghadapi suatu permasalahan tertentu atau menyelesaikan sebuah masalah. Sikap akan menentukan langkah kita kedepannya sehingga perlu pemikiran dan wawasan yang matang untuk menentukan sikap apa yang akan kita ambil untuk diri sendiri maupun orang lain.</w:t>
      </w:r>
    </w:p>
    <w:p>
      <w:pPr>
        <w:pStyle w:val="style0"/>
        <w:spacing w:lineRule="auto" w:line="480"/>
        <w:ind w:firstLine="720"/>
        <w:jc w:val="both"/>
        <w:rPr>
          <w:rFonts w:ascii="Times New Roman" w:cs="Times New Roman" w:hAnsi="Times New Roman"/>
          <w:noProof w:val="false"/>
          <w:sz w:val="24"/>
          <w:szCs w:val="24"/>
        </w:rPr>
      </w:pPr>
      <w:r>
        <w:rPr>
          <w:rFonts w:ascii="Times New Roman" w:cs="Times New Roman" w:hAnsi="Times New Roman"/>
          <w:noProof w:val="false"/>
          <w:sz w:val="24"/>
          <w:szCs w:val="24"/>
          <w:lang w:val="en-US"/>
        </w:rPr>
        <w:t xml:space="preserve">Hasil </w:t>
      </w:r>
      <w:r>
        <w:rPr>
          <w:rFonts w:ascii="Times New Roman" w:cs="Times New Roman" w:hAnsi="Times New Roman"/>
          <w:noProof w:val="false"/>
          <w:sz w:val="24"/>
          <w:szCs w:val="24"/>
          <w:lang w:val="en-US"/>
        </w:rPr>
        <w:t>dari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 xml:space="preserve">kuesioner didapatkan ada 9 orang siswi yang masih memiliki sikap negatif terhadap kebersihan area genitalia, hal ini bisa dikarenakan kurangnya kesadaran dan lingkungan yang kurang memadai. Untuk memiliki sikap yang positif terhadap kebersihan area genitalia bisa didapatkan mulai dari orang terdekat bahkan sampai ke pihak sekolah dalam membimbing para siswi dalam mengedukasi bahwa menjaga kebersihan area genitalia merupakan salah satu hal yang wajib dan sebaiknya </w:t>
      </w:r>
      <w:r>
        <w:rPr>
          <w:rFonts w:ascii="Times New Roman" w:cs="Times New Roman" w:hAnsi="Times New Roman"/>
          <w:noProof w:val="false"/>
          <w:sz w:val="24"/>
          <w:szCs w:val="24"/>
        </w:rPr>
        <w:t>diperhatikan sebagai seorang remaja putri. Peneliti juga berasumsi sebanyak 9 orang siswi yang memiliki sikap negatif terhadap kebersihan area genitalia mereka mungkin karena masih memiliki emosi yang belum sepenuhnya stabil, ada beberapa diantara mereka yang belum mampu membedakan mana yang baik dan buruhk, belum ammpu memberi keputusan pada diri mereka dan masih tergolong remaja dengan rasa ingin tau yang tinggi tetapi tetapi lebih percaya kepada teman sebaya sehingga kurang mendapatkan informasi yang jelas.</w:t>
      </w:r>
    </w:p>
    <w:p>
      <w:pPr>
        <w:pStyle w:val="style0"/>
        <w:spacing w:lineRule="auto" w:line="480"/>
        <w:jc w:val="both"/>
        <w:rPr>
          <w:rFonts w:ascii="Times New Roman" w:cs="Times New Roman" w:hAnsi="Times New Roman"/>
          <w:noProof w:val="false"/>
          <w:sz w:val="24"/>
          <w:szCs w:val="24"/>
        </w:rPr>
      </w:pPr>
      <w:r>
        <w:rPr>
          <w:rFonts w:ascii="Times New Roman" w:cs="Times New Roman" w:hAnsi="Times New Roman"/>
          <w:noProof w:val="false"/>
          <w:sz w:val="24"/>
          <w:szCs w:val="24"/>
        </w:rPr>
        <w:tab/>
      </w:r>
      <w:r>
        <w:rPr>
          <w:rFonts w:ascii="Times New Roman" w:cs="Times New Roman" w:hAnsi="Times New Roman"/>
          <w:noProof w:val="false"/>
          <w:sz w:val="24"/>
          <w:szCs w:val="24"/>
        </w:rPr>
        <w:t>Sedangkan menuut asumsi peneliti sebanyak 105 siswi yang sudah mampu memiliki sikap positif merupakan mereka yang mampu menentukan dan memberi keputusan kepada diri mereka sendiri, mereka sudah mampu memilah dan memilih mana yang baik dan buruk, para siswi dengan (92,1%) ini bisa jadi sudah sering berkonsultasi dengan orang-orang yang tepat seperti keluarga, petugas kesehatan maupun guru yang mampu membimbing dan memberikan edukasi yang tepat</w:t>
      </w:r>
      <w:r>
        <w:rPr>
          <w:rFonts w:ascii="Times New Roman" w:cs="Times New Roman" w:eastAsia="SimSun" w:hAnsi="Times New Roman"/>
          <w:bCs/>
          <w:noProof w:val="false"/>
          <w:sz w:val="24"/>
          <w:szCs w:val="24"/>
        </w:rPr>
        <w:t>.</w:t>
      </w:r>
    </w:p>
    <w:p>
      <w:pPr>
        <w:pStyle w:val="style0"/>
        <w:keepNext/>
        <w:keepLines/>
        <w:spacing w:before="320" w:after="120" w:lineRule="auto" w:line="480"/>
        <w:ind w:left="540" w:hanging="540"/>
        <w:jc w:val="both"/>
        <w:outlineLvl w:val="2"/>
        <w:rPr>
          <w:rFonts w:ascii="Times New Roman" w:cs="Times New Roman" w:eastAsia="SimSun" w:hAnsi="Times New Roman"/>
          <w:b/>
          <w:noProof w:val="false"/>
          <w:sz w:val="24"/>
        </w:rPr>
      </w:pPr>
      <w:r>
        <w:rPr>
          <w:rFonts w:ascii="Times New Roman" w:cs="Times New Roman" w:eastAsia="SimSun" w:hAnsi="Times New Roman"/>
          <w:b/>
          <w:noProof w:val="false"/>
          <w:sz w:val="24"/>
          <w:szCs w:val="24"/>
          <w:lang w:val="en-US"/>
        </w:rPr>
        <w:t>5.2.</w:t>
      </w:r>
      <w:r>
        <w:rPr>
          <w:rFonts w:ascii="Times New Roman" w:cs="Times New Roman" w:eastAsia="SimSun" w:hAnsi="Times New Roman"/>
          <w:b/>
          <w:noProof w:val="false"/>
          <w:sz w:val="24"/>
          <w:szCs w:val="24"/>
        </w:rPr>
        <w:t>3</w:t>
      </w:r>
      <w:r>
        <w:rPr>
          <w:rFonts w:ascii="Times New Roman" w:cs="Times New Roman" w:eastAsia="SimSun" w:hAnsi="Times New Roman"/>
          <w:b/>
          <w:noProof w:val="false"/>
          <w:sz w:val="24"/>
          <w:szCs w:val="24"/>
          <w:lang w:val="en-US"/>
        </w:rPr>
        <w:t xml:space="preserve"> </w:t>
      </w:r>
      <w:r>
        <w:rPr>
          <w:rFonts w:ascii="Times New Roman" w:cs="Times New Roman" w:eastAsia="SimSun" w:hAnsi="Times New Roman"/>
          <w:b/>
          <w:noProof w:val="false"/>
          <w:sz w:val="24"/>
          <w:szCs w:val="24"/>
        </w:rPr>
        <w:t>Efektifitas Pendidikan Kesehatan Metode Daring Terhadap Tingkat Pengetahuan Menjaga Kebersihan Area Genitalia Siswi Kelas 9 SMPN 2 Taman Sidoarjo</w:t>
      </w:r>
    </w:p>
    <w:p>
      <w:pPr>
        <w:pStyle w:val="style0"/>
        <w:spacing w:lineRule="auto" w:line="480"/>
        <w:jc w:val="both"/>
        <w:rPr>
          <w:rFonts w:ascii="Times New Roman" w:hAnsi="Times New Roman"/>
          <w:noProof w:val="false"/>
          <w:sz w:val="24"/>
          <w:lang w:val="en-US"/>
        </w:rPr>
      </w:pPr>
      <w:r>
        <w:rPr>
          <w:rFonts w:ascii="Times New Roman" w:hAnsi="Times New Roman"/>
          <w:noProof w:val="false"/>
          <w:sz w:val="24"/>
        </w:rPr>
        <w:tab/>
      </w:r>
      <w:r>
        <w:rPr>
          <w:rFonts w:ascii="Times New Roman" w:hAnsi="Times New Roman"/>
          <w:noProof w:val="false"/>
          <w:sz w:val="24"/>
        </w:rPr>
        <w:t>Penelitian ini merupakan penelitian membandingkan efektifitas pemberian pendidikan kesehatan metode daring terhadap tingkat pengetahuan pre dan post atau sebelum dan sesudah mendapat pendidikan kesehatan. Pengujian dilakukan dengan membandingkan skor pengetahuan sebelum dan sesudah mendapat pendidikan kesehatan.</w:t>
      </w:r>
    </w:p>
    <w:p>
      <w:pPr>
        <w:pStyle w:val="style0"/>
        <w:spacing w:lineRule="auto" w:line="480"/>
        <w:jc w:val="both"/>
        <w:rPr>
          <w:rFonts w:ascii="Times New Roman" w:hAnsi="Times New Roman"/>
          <w:noProof w:val="false"/>
          <w:sz w:val="24"/>
        </w:rPr>
      </w:pPr>
      <w:r>
        <w:rPr>
          <w:rFonts w:ascii="Times New Roman" w:hAnsi="Times New Roman"/>
          <w:noProof w:val="false"/>
          <w:sz w:val="24"/>
        </w:rPr>
        <w:tab/>
      </w:r>
      <w:r>
        <w:rPr>
          <w:rFonts w:ascii="Times New Roman" w:hAnsi="Times New Roman"/>
          <w:noProof w:val="false"/>
          <w:sz w:val="24"/>
        </w:rPr>
        <w:t>Hasil uji paired t-test disimpulkan bahwa terdapat efektifitas pendidikan kesehatan terhadap peningkatan pengetahuan tentang kebersihan area genitalia siswi kelas 9 SMPN 2 Taman Sidoarjo (p-value=0,000). Nilai rata-rata pre test pengetahuan adalah 7.23 dan post test sebesar 7.62, sehingga disimpulkan bahwa pendidikan kesehatan efektif terhadap peningkatan tingkat pengetahuan siswi kelas  SMPN 2 Taman Sidoarjo</w:t>
      </w:r>
    </w:p>
    <w:p>
      <w:pPr>
        <w:pStyle w:val="style0"/>
        <w:spacing w:lineRule="auto" w:line="480"/>
        <w:jc w:val="both"/>
        <w:rPr>
          <w:rFonts w:ascii="Times New Roman" w:hAnsi="Times New Roman"/>
          <w:noProof w:val="false"/>
          <w:sz w:val="24"/>
        </w:rPr>
      </w:pPr>
      <w:r>
        <w:rPr>
          <w:rFonts w:ascii="Times New Roman" w:hAnsi="Times New Roman"/>
          <w:noProof w:val="false"/>
          <w:sz w:val="24"/>
        </w:rPr>
        <w:t>Pendidikan kesehatan tentang kebersihan area genitalia bertujuan untuk memberikan informasi dan bagaimana cara merawat atau membersihkan area kewanitaan dengan benar kepada para siswi. Dari pemberian informasi tersebut diharapkan para siswi mampu mengerti dan tingkat pengetahuan mereka meningkat.</w:t>
      </w:r>
    </w:p>
    <w:p>
      <w:pPr>
        <w:pStyle w:val="style0"/>
        <w:keepNext/>
        <w:keepLines/>
        <w:spacing w:before="320" w:after="120" w:lineRule="auto" w:line="480"/>
        <w:ind w:left="540" w:hanging="540"/>
        <w:jc w:val="both"/>
        <w:outlineLvl w:val="2"/>
        <w:rPr>
          <w:rFonts w:ascii="Times New Roman" w:cs="Times New Roman" w:eastAsia="SimSun" w:hAnsi="Times New Roman"/>
          <w:b/>
          <w:noProof w:val="false"/>
          <w:sz w:val="24"/>
          <w:szCs w:val="24"/>
        </w:rPr>
      </w:pPr>
      <w:r>
        <w:rPr>
          <w:rFonts w:ascii="Times New Roman" w:cs="Times New Roman" w:eastAsia="SimSun" w:hAnsi="Times New Roman"/>
          <w:b/>
          <w:noProof w:val="false"/>
          <w:sz w:val="24"/>
          <w:szCs w:val="24"/>
          <w:lang w:val="en-US"/>
        </w:rPr>
        <w:t>5.2.</w:t>
      </w:r>
      <w:r>
        <w:rPr>
          <w:rFonts w:ascii="Times New Roman" w:cs="Times New Roman" w:eastAsia="SimSun" w:hAnsi="Times New Roman"/>
          <w:b/>
          <w:noProof w:val="false"/>
          <w:sz w:val="24"/>
          <w:szCs w:val="24"/>
        </w:rPr>
        <w:t>4</w:t>
      </w:r>
      <w:r>
        <w:rPr>
          <w:rFonts w:ascii="Times New Roman" w:cs="Times New Roman" w:eastAsia="SimSun" w:hAnsi="Times New Roman"/>
          <w:b/>
          <w:noProof w:val="false"/>
          <w:sz w:val="24"/>
          <w:szCs w:val="24"/>
          <w:lang w:val="en-US"/>
        </w:rPr>
        <w:t xml:space="preserve"> </w:t>
      </w:r>
      <w:r>
        <w:rPr>
          <w:rFonts w:ascii="Times New Roman" w:cs="Times New Roman" w:eastAsia="SimSun" w:hAnsi="Times New Roman"/>
          <w:b/>
          <w:noProof w:val="false"/>
          <w:sz w:val="24"/>
          <w:szCs w:val="24"/>
        </w:rPr>
        <w:t>Efektifitas Pendidikan Kesehatan Metode Daring Terhadap Sikap Menjaga Kebersihan Area Genitalia Siswi Kelas 9 SMPN 2 Taman Sidoarjo</w:t>
      </w:r>
    </w:p>
    <w:p>
      <w:pPr>
        <w:pStyle w:val="style0"/>
        <w:spacing w:lineRule="auto" w:line="480"/>
        <w:jc w:val="both"/>
        <w:rPr>
          <w:rFonts w:ascii="Times New Roman" w:hAnsi="Times New Roman"/>
          <w:noProof w:val="false"/>
          <w:sz w:val="24"/>
          <w:lang w:val="en-US"/>
        </w:rPr>
      </w:pPr>
      <w:r>
        <w:rPr>
          <w:rFonts w:ascii="Times New Roman" w:hAnsi="Times New Roman"/>
          <w:noProof w:val="false"/>
          <w:sz w:val="24"/>
          <w:lang w:val="en-US"/>
        </w:rPr>
        <w:tab/>
      </w:r>
      <w:r>
        <w:rPr>
          <w:rFonts w:ascii="Times New Roman" w:hAnsi="Times New Roman"/>
          <w:noProof w:val="false"/>
          <w:sz w:val="24"/>
        </w:rPr>
        <w:t>Hasil uji paired t-test disimpulkan bahwa terdapat efektifitas pendidikan kesehatan terhadap peningkatan sikap positif tentang kebersihan area genitalia siswi kelas 9 SMPN 2 Taman Sidoarjo (p-value=0,000). Nilai rata-rata pre test sikap adalah 30.87 dan post test sebesar 35.55, sehingga disimpulkan bahwa pendidikan kesehatan efektif terhadap peningkatan  siswi kelas  SMPN 2 Taman Sidoarjo.</w:t>
      </w:r>
    </w:p>
    <w:p>
      <w:pPr>
        <w:pStyle w:val="style0"/>
        <w:spacing w:lineRule="auto" w:line="480"/>
        <w:jc w:val="both"/>
        <w:rPr>
          <w:rFonts w:ascii="Times New Roman" w:hAnsi="Times New Roman"/>
          <w:noProof w:val="false"/>
          <w:sz w:val="24"/>
        </w:rPr>
      </w:pPr>
      <w:r>
        <w:rPr>
          <w:rFonts w:ascii="Times New Roman" w:hAnsi="Times New Roman"/>
          <w:noProof w:val="false"/>
          <w:sz w:val="24"/>
        </w:rPr>
        <w:tab/>
      </w:r>
      <w:r>
        <w:rPr>
          <w:rFonts w:ascii="Times New Roman" w:hAnsi="Times New Roman"/>
          <w:noProof w:val="false"/>
          <w:sz w:val="24"/>
        </w:rPr>
        <w:t xml:space="preserve">Hasil penelitian ini menunjukkan terdapat perbedaan pre test dengan post test sikap menjaga kebersihan area genitalia siswi kelas 9 SMPN 2 Taman Sidoarjo, sikap para siswi didorong oleh beberapa faktor diantaranya kesadaran dari diri sendiri, dukungan dari keluarga dan lingkungan termasuk lingkungan sekolah, dan kemauan </w:t>
      </w:r>
      <w:r>
        <w:rPr>
          <w:rFonts w:ascii="Times New Roman" w:hAnsi="Times New Roman"/>
          <w:noProof w:val="false"/>
          <w:sz w:val="24"/>
        </w:rPr>
        <w:t>untuk terus mencari tau dan mempelajari hal-hal baru yang berhubungan dengan kebersihan area genitalia.</w:t>
      </w:r>
    </w:p>
    <w:p>
      <w:pPr>
        <w:pStyle w:val="style0"/>
        <w:keepNext/>
        <w:keepLines/>
        <w:spacing w:before="80" w:after="0" w:lineRule="auto" w:line="480"/>
        <w:outlineLvl w:val="1"/>
        <w:rPr>
          <w:rFonts w:ascii="Times New Roman" w:cs="Times New Roman" w:eastAsia="SimSun" w:hAnsi="Times New Roman"/>
          <w:b/>
          <w:bCs/>
          <w:noProof w:val="false"/>
          <w:sz w:val="24"/>
          <w:szCs w:val="24"/>
          <w:lang w:val="en-US"/>
        </w:rPr>
      </w:pPr>
      <w:r>
        <w:rPr>
          <w:rFonts w:ascii="Times New Roman" w:cs="Times New Roman" w:eastAsia="SimSun" w:hAnsi="Times New Roman"/>
          <w:b/>
          <w:bCs/>
          <w:noProof w:val="false"/>
          <w:sz w:val="24"/>
          <w:szCs w:val="24"/>
          <w:lang w:val="en-US"/>
        </w:rPr>
        <w:t xml:space="preserve">5.3 </w:t>
      </w:r>
      <w:r>
        <w:rPr>
          <w:rFonts w:ascii="Times New Roman" w:cs="Times New Roman" w:eastAsia="SimSun" w:hAnsi="Times New Roman"/>
          <w:b/>
          <w:bCs/>
          <w:noProof w:val="false"/>
          <w:sz w:val="24"/>
          <w:szCs w:val="24"/>
          <w:lang w:val="en-US"/>
        </w:rPr>
        <w:t>Keterbatasan</w:t>
      </w:r>
    </w:p>
    <w:p>
      <w:pPr>
        <w:pStyle w:val="style0"/>
        <w:spacing w:lineRule="auto" w:line="480"/>
        <w:jc w:val="both"/>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ab/>
      </w:r>
      <w:r>
        <w:rPr>
          <w:rFonts w:ascii="Times New Roman" w:cs="Times New Roman" w:hAnsi="Times New Roman"/>
          <w:noProof w:val="false"/>
          <w:sz w:val="24"/>
          <w:szCs w:val="24"/>
          <w:lang w:val="en-US"/>
        </w:rPr>
        <w:t>Keterbatasan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merupakan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kelemahan</w:t>
      </w:r>
      <w:r>
        <w:rPr>
          <w:rFonts w:ascii="Times New Roman" w:cs="Times New Roman" w:hAnsi="Times New Roman"/>
          <w:noProof w:val="false"/>
          <w:sz w:val="24"/>
          <w:szCs w:val="24"/>
          <w:lang w:val="en-US"/>
        </w:rPr>
        <w:t xml:space="preserve"> dan </w:t>
      </w:r>
      <w:r>
        <w:rPr>
          <w:rFonts w:ascii="Times New Roman" w:cs="Times New Roman" w:hAnsi="Times New Roman"/>
          <w:noProof w:val="false"/>
          <w:sz w:val="24"/>
          <w:szCs w:val="24"/>
          <w:lang w:val="en-US"/>
        </w:rPr>
        <w:t>hambatan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dalam</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penelitian</w:t>
      </w:r>
      <w:r>
        <w:rPr>
          <w:rFonts w:ascii="Times New Roman" w:cs="Times New Roman" w:hAnsi="Times New Roman"/>
          <w:noProof w:val="false"/>
          <w:sz w:val="24"/>
          <w:szCs w:val="24"/>
          <w:lang w:val="en-US"/>
        </w:rPr>
        <w:t xml:space="preserve">. Pada </w:t>
      </w:r>
      <w:r>
        <w:rPr>
          <w:rFonts w:ascii="Times New Roman" w:cs="Times New Roman" w:hAnsi="Times New Roman"/>
          <w:noProof w:val="false"/>
          <w:sz w:val="24"/>
          <w:szCs w:val="24"/>
          <w:lang w:val="en-US"/>
        </w:rPr>
        <w:t>penelitian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ini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beberapa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keterbatasan</w:t>
      </w:r>
      <w:r>
        <w:rPr>
          <w:rFonts w:ascii="Times New Roman" w:cs="Times New Roman" w:hAnsi="Times New Roman"/>
          <w:noProof w:val="false"/>
          <w:sz w:val="24"/>
          <w:szCs w:val="24"/>
          <w:lang w:val="en-US"/>
        </w:rPr>
        <w:t xml:space="preserve"> yang </w:t>
      </w:r>
      <w:r>
        <w:rPr>
          <w:rFonts w:ascii="Times New Roman" w:cs="Times New Roman" w:hAnsi="Times New Roman"/>
          <w:noProof w:val="false"/>
          <w:sz w:val="24"/>
          <w:szCs w:val="24"/>
          <w:lang w:val="en-US"/>
        </w:rPr>
        <w:t>dihadapi</w:t>
      </w:r>
      <w:r>
        <w:rPr>
          <w:rFonts w:ascii="Times New Roman" w:cs="Times New Roman" w:hAnsi="Times New Roman"/>
          <w:noProof w:val="false"/>
          <w:sz w:val="24"/>
          <w:szCs w:val="24"/>
          <w:lang w:val="en-US"/>
        </w:rPr>
        <w:t xml:space="preserve"> oleh </w:t>
      </w:r>
      <w:r>
        <w:rPr>
          <w:rFonts w:ascii="Times New Roman" w:cs="Times New Roman" w:hAnsi="Times New Roman"/>
          <w:noProof w:val="false"/>
          <w:sz w:val="24"/>
          <w:szCs w:val="24"/>
          <w:lang w:val="en-US"/>
        </w:rPr>
        <w:t>peneliti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adalah</w:t>
      </w:r>
      <w:r>
        <w:rPr>
          <w:rFonts w:ascii="Times New Roman" w:cs="Times New Roman" w:hAnsi="Times New Roman"/>
          <w:noProof w:val="false"/>
          <w:sz w:val="24"/>
          <w:szCs w:val="24"/>
          <w:lang w:val="en-US"/>
        </w:rPr>
        <w:t>:</w:t>
      </w:r>
    </w:p>
    <w:p>
      <w:pPr>
        <w:pStyle w:val="style0"/>
        <w:numPr>
          <w:ilvl w:val="0"/>
          <w:numId w:val="52"/>
        </w:numPr>
        <w:spacing w:lineRule="auto" w:line="48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rPr>
        <w:t>Pengambilan data yang dilakukan secara online menyebabkan peneliti tidak mengetahui secara pasti karakteristik dari responden</w:t>
      </w:r>
      <w:r>
        <w:rPr>
          <w:rFonts w:ascii="Times New Roman" w:cs="Times New Roman" w:hAnsi="Times New Roman"/>
          <w:noProof w:val="false"/>
          <w:sz w:val="24"/>
          <w:szCs w:val="24"/>
          <w:lang w:val="en-US"/>
        </w:rPr>
        <w:t>.</w:t>
      </w:r>
    </w:p>
    <w:p>
      <w:pPr>
        <w:pStyle w:val="style0"/>
        <w:numPr>
          <w:ilvl w:val="0"/>
          <w:numId w:val="52"/>
        </w:numPr>
        <w:spacing w:lineRule="auto" w:line="48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Peneliti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rPr>
        <w:t>hanya dapat membimbing melalui online dan tidak dapat mendampingi responden secara langsung</w:t>
      </w:r>
    </w:p>
    <w:p>
      <w:pPr>
        <w:pStyle w:val="style0"/>
        <w:numPr>
          <w:ilvl w:val="0"/>
          <w:numId w:val="52"/>
        </w:numPr>
        <w:spacing w:lineRule="auto" w:line="48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rPr>
        <w:t>Penelitian yang dilakukan semuanya serba online dikarenakan kondisi pandemi yang tidak memungkinkan untuk bertatap muka secara langsung</w:t>
      </w:r>
    </w:p>
    <w:p>
      <w:pPr>
        <w:pStyle w:val="style0"/>
        <w:numPr>
          <w:ilvl w:val="0"/>
          <w:numId w:val="52"/>
        </w:numPr>
        <w:spacing w:lineRule="auto" w:line="48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rPr>
        <w:t>Peneliti tidak mampu mengontrol apakah jawaban yang diberikan responden adalah jawaban yang sesungguhnya atau hanya karena sekedar ingin mengisi</w:t>
      </w:r>
    </w:p>
    <w:p>
      <w:pPr>
        <w:pStyle w:val="style0"/>
        <w:rPr>
          <w:rFonts w:ascii="Times New Roman" w:cs="Times New Roman" w:eastAsia="Times New Roman" w:hAnsi="Times New Roman"/>
          <w:b/>
          <w:bCs/>
          <w:noProof w:val="false"/>
          <w:sz w:val="24"/>
          <w:szCs w:val="24"/>
          <w:lang w:val="en-US"/>
        </w:rPr>
      </w:pPr>
      <w:r>
        <w:rPr>
          <w:rFonts w:ascii="Times New Roman" w:cs="Times New Roman" w:eastAsia="Times New Roman" w:hAnsi="Times New Roman"/>
          <w:b/>
          <w:bCs/>
          <w:noProof w:val="false"/>
          <w:sz w:val="24"/>
          <w:szCs w:val="24"/>
          <w:lang w:val="en-US"/>
        </w:rPr>
        <w:br w:type="page"/>
      </w:r>
    </w:p>
    <w:p>
      <w:pPr>
        <w:pStyle w:val="style0"/>
        <w:widowControl w:val="false"/>
        <w:autoSpaceDE w:val="false"/>
        <w:autoSpaceDN w:val="false"/>
        <w:spacing w:after="0" w:lineRule="auto" w:line="480"/>
        <w:jc w:val="center"/>
        <w:outlineLvl w:val="0"/>
        <w:rPr>
          <w:rFonts w:ascii="Times New Roman" w:cs="Times New Roman" w:eastAsia="Times New Roman" w:hAnsi="Times New Roman"/>
          <w:b/>
          <w:bCs/>
          <w:noProof w:val="false"/>
          <w:sz w:val="24"/>
          <w:szCs w:val="24"/>
          <w:lang w:val="en-US"/>
        </w:rPr>
      </w:pPr>
      <w:r>
        <w:rPr>
          <w:rFonts w:ascii="Times New Roman" w:cs="Times New Roman" w:eastAsia="Times New Roman" w:hAnsi="Times New Roman"/>
          <w:b/>
          <w:bCs/>
          <w:noProof w:val="false"/>
          <w:sz w:val="24"/>
          <w:szCs w:val="24"/>
          <w:lang w:val="en-US"/>
        </w:rPr>
        <w:t>BAB 6</w:t>
      </w:r>
    </w:p>
    <w:p>
      <w:pPr>
        <w:pStyle w:val="style0"/>
        <w:widowControl w:val="false"/>
        <w:autoSpaceDE w:val="false"/>
        <w:autoSpaceDN w:val="false"/>
        <w:spacing w:after="0" w:lineRule="auto" w:line="480"/>
        <w:jc w:val="center"/>
        <w:outlineLvl w:val="0"/>
        <w:rPr>
          <w:rFonts w:ascii="Times New Roman" w:cs="Times New Roman" w:eastAsia="Times New Roman" w:hAnsi="Times New Roman"/>
          <w:b/>
          <w:bCs/>
          <w:noProof w:val="false"/>
          <w:sz w:val="24"/>
          <w:szCs w:val="24"/>
          <w:lang w:val="en-US"/>
        </w:rPr>
      </w:pPr>
      <w:r>
        <w:rPr>
          <w:rFonts w:ascii="Times New Roman" w:cs="Times New Roman" w:eastAsia="Times New Roman" w:hAnsi="Times New Roman"/>
          <w:b/>
          <w:bCs/>
          <w:noProof w:val="false"/>
          <w:sz w:val="24"/>
          <w:szCs w:val="24"/>
          <w:lang w:val="en-US"/>
        </w:rPr>
        <w:t>PENUTUP</w:t>
      </w:r>
    </w:p>
    <w:p>
      <w:pPr>
        <w:pStyle w:val="style0"/>
        <w:spacing w:lineRule="auto" w:line="480"/>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ab/>
      </w:r>
      <w:r>
        <w:rPr>
          <w:rFonts w:ascii="Times New Roman" w:cs="Times New Roman" w:hAnsi="Times New Roman"/>
          <w:noProof w:val="false"/>
          <w:sz w:val="24"/>
          <w:szCs w:val="24"/>
        </w:rPr>
        <w:t>Bab ini beriswi tentang kesimpulan dari penelitian yang telah dilakukan, saran-saran yang dapat dilakukan oleh pihak-pihak terkait guna penelitian selanjutnya</w:t>
      </w:r>
      <w:r>
        <w:rPr>
          <w:rFonts w:ascii="Times New Roman" w:cs="Times New Roman" w:hAnsi="Times New Roman"/>
          <w:noProof w:val="false"/>
          <w:sz w:val="24"/>
          <w:szCs w:val="24"/>
          <w:lang w:val="en-US"/>
        </w:rPr>
        <w:t>.</w:t>
      </w:r>
    </w:p>
    <w:p>
      <w:pPr>
        <w:pStyle w:val="style179"/>
        <w:keepNext/>
        <w:keepLines/>
        <w:numPr>
          <w:ilvl w:val="1"/>
          <w:numId w:val="26"/>
        </w:numPr>
        <w:spacing w:after="0" w:lineRule="auto" w:line="480"/>
        <w:outlineLvl w:val="1"/>
        <w:rPr>
          <w:rFonts w:ascii="Times New Roman" w:cs="Times New Roman" w:eastAsia="SimSun" w:hAnsi="Times New Roman"/>
          <w:b/>
          <w:bCs/>
          <w:noProof w:val="false"/>
          <w:sz w:val="24"/>
          <w:szCs w:val="24"/>
          <w:lang w:val="en-US"/>
        </w:rPr>
      </w:pPr>
      <w:r>
        <w:rPr>
          <w:rFonts w:ascii="Times New Roman" w:cs="Times New Roman" w:eastAsia="SimSun" w:hAnsi="Times New Roman"/>
          <w:b/>
          <w:bCs/>
          <w:noProof w:val="false"/>
          <w:sz w:val="24"/>
          <w:szCs w:val="24"/>
          <w:lang w:val="en-US"/>
        </w:rPr>
        <w:t>Kesimpulan</w:t>
      </w:r>
    </w:p>
    <w:p>
      <w:pPr>
        <w:pStyle w:val="style0"/>
        <w:spacing w:lineRule="auto" w:line="480"/>
        <w:ind w:firstLine="360"/>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 xml:space="preserve"> Hasil </w:t>
      </w:r>
      <w:r>
        <w:rPr>
          <w:rFonts w:ascii="Times New Roman" w:cs="Times New Roman" w:hAnsi="Times New Roman"/>
          <w:noProof w:val="false"/>
          <w:sz w:val="24"/>
          <w:szCs w:val="24"/>
          <w:lang w:val="en-US"/>
        </w:rPr>
        <w:t>peneliian</w:t>
      </w:r>
      <w:r>
        <w:rPr>
          <w:rFonts w:ascii="Times New Roman" w:cs="Times New Roman" w:hAnsi="Times New Roman"/>
          <w:noProof w:val="false"/>
          <w:sz w:val="24"/>
          <w:szCs w:val="24"/>
          <w:lang w:val="en-US"/>
        </w:rPr>
        <w:t xml:space="preserve"> dan </w:t>
      </w:r>
      <w:r>
        <w:rPr>
          <w:rFonts w:ascii="Times New Roman" w:cs="Times New Roman" w:hAnsi="Times New Roman"/>
          <w:noProof w:val="false"/>
          <w:sz w:val="24"/>
          <w:szCs w:val="24"/>
          <w:lang w:val="en-US"/>
        </w:rPr>
        <w:t>hasil</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pengujian</w:t>
      </w:r>
      <w:r>
        <w:rPr>
          <w:rFonts w:ascii="Times New Roman" w:cs="Times New Roman" w:hAnsi="Times New Roman"/>
          <w:noProof w:val="false"/>
          <w:sz w:val="24"/>
          <w:szCs w:val="24"/>
          <w:lang w:val="en-US"/>
        </w:rPr>
        <w:t xml:space="preserve"> pada </w:t>
      </w:r>
      <w:r>
        <w:rPr>
          <w:rFonts w:ascii="Times New Roman" w:cs="Times New Roman" w:hAnsi="Times New Roman"/>
          <w:noProof w:val="false"/>
          <w:sz w:val="24"/>
          <w:szCs w:val="24"/>
          <w:lang w:val="en-US"/>
        </w:rPr>
        <w:t>pembahasan</w:t>
      </w:r>
      <w:r>
        <w:rPr>
          <w:rFonts w:ascii="Times New Roman" w:cs="Times New Roman" w:hAnsi="Times New Roman"/>
          <w:noProof w:val="false"/>
          <w:sz w:val="24"/>
          <w:szCs w:val="24"/>
          <w:lang w:val="en-US"/>
        </w:rPr>
        <w:t xml:space="preserve"> yang </w:t>
      </w:r>
      <w:r>
        <w:rPr>
          <w:rFonts w:ascii="Times New Roman" w:cs="Times New Roman" w:hAnsi="Times New Roman"/>
          <w:noProof w:val="false"/>
          <w:sz w:val="24"/>
          <w:szCs w:val="24"/>
          <w:lang w:val="en-US"/>
        </w:rPr>
        <w:t>dilakukan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peneliti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maka</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dapat</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disimpulkan</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sebagai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berikut</w:t>
      </w:r>
      <w:r>
        <w:rPr>
          <w:rFonts w:ascii="Times New Roman" w:cs="Times New Roman" w:hAnsi="Times New Roman"/>
          <w:noProof w:val="false"/>
          <w:sz w:val="24"/>
          <w:szCs w:val="24"/>
          <w:lang w:val="en-US"/>
        </w:rPr>
        <w:t>:</w:t>
      </w:r>
    </w:p>
    <w:p>
      <w:pPr>
        <w:pStyle w:val="style0"/>
        <w:numPr>
          <w:ilvl w:val="0"/>
          <w:numId w:val="53"/>
        </w:numPr>
        <w:spacing w:after="0" w:lineRule="auto" w:line="480"/>
        <w:contextualSpacing/>
        <w:rPr>
          <w:rFonts w:ascii="Times New Roman" w:cs="Times New Roman" w:hAnsi="Times New Roman"/>
          <w:noProof w:val="false"/>
          <w:sz w:val="24"/>
          <w:szCs w:val="24"/>
        </w:rPr>
      </w:pPr>
      <w:r>
        <w:rPr>
          <w:rFonts w:ascii="Times New Roman" w:cs="Times New Roman" w:hAnsi="Times New Roman"/>
          <w:noProof w:val="false"/>
          <w:sz w:val="24"/>
          <w:szCs w:val="24"/>
        </w:rPr>
        <w:t>Sebagian besar siswi kelas 9 SMPN 2 Taman Sidoarjo memiliki tingkat pengetahuan yang cukup</w:t>
      </w:r>
    </w:p>
    <w:p>
      <w:pPr>
        <w:pStyle w:val="style0"/>
        <w:numPr>
          <w:ilvl w:val="0"/>
          <w:numId w:val="53"/>
        </w:numPr>
        <w:spacing w:after="0" w:lineRule="auto" w:line="480"/>
        <w:contextualSpacing/>
        <w:rPr>
          <w:rFonts w:ascii="Times New Roman" w:cs="Times New Roman" w:hAnsi="Times New Roman"/>
          <w:noProof w:val="false"/>
          <w:sz w:val="24"/>
          <w:szCs w:val="24"/>
        </w:rPr>
      </w:pPr>
      <w:r>
        <w:rPr>
          <w:rFonts w:ascii="Times New Roman" w:cs="Times New Roman" w:hAnsi="Times New Roman"/>
          <w:noProof w:val="false"/>
          <w:sz w:val="24"/>
          <w:szCs w:val="24"/>
        </w:rPr>
        <w:t xml:space="preserve">Hampir seluruh siswi kelas 9 SMPN 2 Taman Sidoarjo memiliki sikap yang positif dalam menjaga kebersihan area genitalia </w:t>
      </w:r>
    </w:p>
    <w:p>
      <w:pPr>
        <w:pStyle w:val="style0"/>
        <w:numPr>
          <w:ilvl w:val="0"/>
          <w:numId w:val="53"/>
        </w:numPr>
        <w:spacing w:after="0" w:lineRule="auto" w:line="480"/>
        <w:contextualSpacing/>
        <w:rPr>
          <w:rFonts w:ascii="Times New Roman" w:cs="Times New Roman" w:hAnsi="Times New Roman"/>
          <w:noProof w:val="false"/>
          <w:sz w:val="24"/>
          <w:szCs w:val="24"/>
        </w:rPr>
      </w:pPr>
      <w:r>
        <w:rPr>
          <w:rFonts w:ascii="Times New Roman" w:cs="Times New Roman" w:hAnsi="Times New Roman"/>
          <w:noProof w:val="false"/>
          <w:sz w:val="24"/>
          <w:szCs w:val="24"/>
        </w:rPr>
        <w:t>Hampir seluruh siswi kelas 9 SMPN 2 Taman Sidoarjo memiliki hasil pendidikan kesehatan yang positif dalam menjaga kebersihan area genitalia</w:t>
      </w:r>
    </w:p>
    <w:p>
      <w:pPr>
        <w:pStyle w:val="style0"/>
        <w:numPr>
          <w:ilvl w:val="0"/>
          <w:numId w:val="53"/>
        </w:numPr>
        <w:spacing w:after="0" w:lineRule="auto" w:line="480"/>
        <w:contextualSpacing/>
        <w:rPr>
          <w:rFonts w:ascii="Times New Roman" w:cs="Times New Roman" w:hAnsi="Times New Roman"/>
          <w:noProof w:val="false"/>
          <w:sz w:val="24"/>
          <w:szCs w:val="24"/>
        </w:rPr>
      </w:pPr>
      <w:r>
        <w:rPr>
          <w:rFonts w:ascii="Times New Roman" w:cs="Times New Roman" w:hAnsi="Times New Roman"/>
          <w:noProof w:val="false"/>
          <w:sz w:val="24"/>
          <w:szCs w:val="24"/>
        </w:rPr>
        <w:t>Terdapat efektifitas pemberian pendidikan kesehatan metode daring terhadap tingkat pengetahuan siswi kelas 9 SMPN 2 Taman Sidoarjo</w:t>
      </w:r>
    </w:p>
    <w:p>
      <w:pPr>
        <w:pStyle w:val="style0"/>
        <w:numPr>
          <w:ilvl w:val="0"/>
          <w:numId w:val="53"/>
        </w:numPr>
        <w:spacing w:after="0" w:lineRule="auto" w:line="480"/>
        <w:contextualSpacing/>
        <w:rPr>
          <w:rFonts w:ascii="Times New Roman" w:cs="Times New Roman" w:hAnsi="Times New Roman"/>
          <w:noProof w:val="false"/>
          <w:sz w:val="24"/>
          <w:szCs w:val="24"/>
        </w:rPr>
      </w:pPr>
      <w:r>
        <w:rPr>
          <w:rFonts w:ascii="Times New Roman" w:cs="Times New Roman" w:hAnsi="Times New Roman"/>
          <w:noProof w:val="false"/>
          <w:sz w:val="24"/>
          <w:szCs w:val="24"/>
        </w:rPr>
        <w:t>Terdapat efektifitas pemberian pendidikan kesehatan metode daring terhadap sikap siswi kelas 9 SMPN 2 Taman Sidoarjo</w:t>
      </w:r>
    </w:p>
    <w:p>
      <w:pPr>
        <w:pStyle w:val="style179"/>
        <w:keepNext/>
        <w:keepLines/>
        <w:numPr>
          <w:ilvl w:val="1"/>
          <w:numId w:val="26"/>
        </w:numPr>
        <w:spacing w:after="0" w:lineRule="auto" w:line="480"/>
        <w:outlineLvl w:val="1"/>
        <w:rPr>
          <w:rFonts w:ascii="Times New Roman" w:cs="Times New Roman" w:eastAsia="SimSun" w:hAnsi="Times New Roman"/>
          <w:b/>
          <w:bCs/>
          <w:noProof w:val="false"/>
          <w:sz w:val="24"/>
          <w:szCs w:val="24"/>
          <w:lang w:val="en-US"/>
        </w:rPr>
      </w:pPr>
      <w:r>
        <w:rPr>
          <w:rFonts w:ascii="Times New Roman" w:cs="Times New Roman" w:eastAsia="SimSun" w:hAnsi="Times New Roman"/>
          <w:b/>
          <w:bCs/>
          <w:noProof w:val="false"/>
          <w:sz w:val="24"/>
          <w:szCs w:val="24"/>
          <w:lang w:val="en-US"/>
        </w:rPr>
        <w:t>Saran</w:t>
      </w:r>
    </w:p>
    <w:p>
      <w:pPr>
        <w:pStyle w:val="style0"/>
        <w:numPr>
          <w:ilvl w:val="0"/>
          <w:numId w:val="54"/>
        </w:numPr>
        <w:spacing w:lineRule="auto" w:line="480"/>
        <w:ind w:left="45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Bagi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responden</w:t>
      </w:r>
    </w:p>
    <w:p>
      <w:pPr>
        <w:pStyle w:val="style0"/>
        <w:spacing w:lineRule="auto" w:line="480"/>
        <w:ind w:left="450"/>
        <w:jc w:val="both"/>
        <w:contextualSpacing/>
        <w:rPr>
          <w:rFonts w:ascii="Times New Roman" w:cs="Times New Roman" w:hAnsi="Times New Roman"/>
          <w:noProof w:val="false"/>
          <w:sz w:val="24"/>
          <w:szCs w:val="24"/>
        </w:rPr>
      </w:pPr>
      <w:r>
        <w:rPr>
          <w:rFonts w:ascii="Times New Roman" w:cs="Times New Roman" w:hAnsi="Times New Roman"/>
          <w:noProof w:val="false"/>
          <w:sz w:val="24"/>
          <w:szCs w:val="24"/>
        </w:rPr>
        <w:t xml:space="preserve">Bagi para siswi sebaiknya lebih banyak menggali informasi dan wawasan mengenai area genitalia karena sampai kapanpun akan selalu banyak pembaharuan </w:t>
      </w:r>
      <w:r>
        <w:rPr>
          <w:rFonts w:ascii="Times New Roman" w:cs="Times New Roman" w:hAnsi="Times New Roman"/>
          <w:noProof w:val="false"/>
          <w:sz w:val="24"/>
          <w:szCs w:val="24"/>
        </w:rPr>
        <w:t xml:space="preserve">yang sangat berguna bagi responden khususnya remaja putri ditambah dengan kemudahan dalam bersosial media dan mencari informasi melalui internet </w:t>
      </w:r>
    </w:p>
    <w:p>
      <w:pPr>
        <w:pStyle w:val="style0"/>
        <w:numPr>
          <w:ilvl w:val="0"/>
          <w:numId w:val="54"/>
        </w:numPr>
        <w:spacing w:lineRule="auto" w:line="480"/>
        <w:ind w:left="45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Bagi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Instansi</w:t>
      </w:r>
      <w:r>
        <w:rPr>
          <w:rFonts w:ascii="Times New Roman" w:cs="Times New Roman" w:hAnsi="Times New Roman"/>
          <w:noProof w:val="false"/>
          <w:sz w:val="24"/>
          <w:szCs w:val="24"/>
          <w:lang w:val="en-US"/>
        </w:rPr>
        <w:t xml:space="preserve"> </w:t>
      </w:r>
    </w:p>
    <w:p>
      <w:pPr>
        <w:pStyle w:val="style0"/>
        <w:spacing w:lineRule="auto" w:line="480"/>
        <w:ind w:left="45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rPr>
        <w:t>Bagi SMPN 2 Taman alangkah lebih baiknya menyediakan sarana pembelajaran yang lebih sensitif bagi para siswi seperti kebersihan area genitalia diluar jam pelajaran karena sebenarnya para siswi sangat antusias dengan adanya penyuluhan-penyuluhan diluar jam sekolah</w:t>
      </w:r>
    </w:p>
    <w:p>
      <w:pPr>
        <w:pStyle w:val="style0"/>
        <w:numPr>
          <w:ilvl w:val="0"/>
          <w:numId w:val="54"/>
        </w:numPr>
        <w:spacing w:lineRule="auto" w:line="480"/>
        <w:ind w:left="450"/>
        <w:jc w:val="both"/>
        <w:contextualSpacing/>
        <w:rPr>
          <w:rFonts w:ascii="Times New Roman" w:cs="Times New Roman" w:hAnsi="Times New Roman"/>
          <w:noProof w:val="false"/>
          <w:sz w:val="24"/>
          <w:szCs w:val="24"/>
          <w:lang w:val="en-US"/>
        </w:rPr>
      </w:pPr>
      <w:r>
        <w:rPr>
          <w:rFonts w:ascii="Times New Roman" w:cs="Times New Roman" w:hAnsi="Times New Roman"/>
          <w:noProof w:val="false"/>
          <w:sz w:val="24"/>
          <w:szCs w:val="24"/>
          <w:lang w:val="en-US"/>
        </w:rPr>
        <w:t>Bagi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Peneliti</w:t>
      </w:r>
      <w:r>
        <w:rPr>
          <w:rFonts w:ascii="Times New Roman" w:cs="Times New Roman" w:hAnsi="Times New Roman"/>
          <w:noProof w:val="false"/>
          <w:sz w:val="24"/>
          <w:szCs w:val="24"/>
          <w:lang w:val="en-US"/>
        </w:rPr>
        <w:t xml:space="preserve"> </w:t>
      </w:r>
      <w:r>
        <w:rPr>
          <w:rFonts w:ascii="Times New Roman" w:cs="Times New Roman" w:hAnsi="Times New Roman"/>
          <w:noProof w:val="false"/>
          <w:sz w:val="24"/>
          <w:szCs w:val="24"/>
          <w:lang w:val="en-US"/>
        </w:rPr>
        <w:t>Selanjutnya</w:t>
      </w:r>
    </w:p>
    <w:p>
      <w:pPr>
        <w:pStyle w:val="style0"/>
        <w:spacing w:lineRule="auto" w:line="480"/>
        <w:ind w:left="426"/>
        <w:jc w:val="both"/>
        <w:rPr>
          <w:rFonts w:ascii="Times New Roman" w:cs="Times New Roman" w:hAnsi="Times New Roman"/>
          <w:noProof w:val="false"/>
          <w:sz w:val="24"/>
          <w:szCs w:val="24"/>
        </w:rPr>
      </w:pPr>
      <w:r>
        <w:rPr>
          <w:rFonts w:ascii="Times New Roman" w:cs="Times New Roman" w:hAnsi="Times New Roman"/>
          <w:noProof w:val="false"/>
          <w:sz w:val="24"/>
          <w:szCs w:val="24"/>
        </w:rPr>
        <w:t xml:space="preserve">Diharapkan untuk penelitian selanjutnya, peneliti lebih fokus kepada kuesioner yang lebih baik daripada penelitian saat ini, serta lebih dapat memberikan pendidikan kesehatan secara lengkap bagi para siswi </w:t>
      </w:r>
    </w:p>
    <w:p>
      <w:pPr>
        <w:pStyle w:val="style0"/>
        <w:spacing w:lineRule="auto" w:line="480"/>
        <w:ind w:left="426"/>
        <w:jc w:val="both"/>
        <w:rPr>
          <w:rFonts w:ascii="Times New Roman" w:cs="Times New Roman" w:hAnsi="Times New Roman"/>
          <w:noProof w:val="false"/>
          <w:sz w:val="24"/>
          <w:szCs w:val="24"/>
        </w:rPr>
      </w:pPr>
    </w:p>
    <w:p>
      <w:pPr>
        <w:pStyle w:val="style0"/>
        <w:spacing w:lineRule="auto" w:line="480"/>
        <w:ind w:left="426"/>
        <w:jc w:val="both"/>
        <w:rPr>
          <w:rFonts w:ascii="Times New Roman" w:cs="Times New Roman" w:hAnsi="Times New Roman"/>
          <w:noProof w:val="false"/>
          <w:sz w:val="24"/>
          <w:szCs w:val="24"/>
        </w:rPr>
      </w:pPr>
    </w:p>
    <w:p>
      <w:pPr>
        <w:pStyle w:val="style0"/>
        <w:spacing w:lineRule="auto" w:line="480"/>
        <w:ind w:left="426"/>
        <w:jc w:val="both"/>
        <w:rPr>
          <w:rFonts w:ascii="Times New Roman" w:cs="Times New Roman" w:hAnsi="Times New Roman"/>
          <w:noProof w:val="false"/>
          <w:sz w:val="24"/>
          <w:szCs w:val="24"/>
        </w:rPr>
      </w:pPr>
    </w:p>
    <w:p>
      <w:pPr>
        <w:pStyle w:val="style0"/>
        <w:spacing w:lineRule="auto" w:line="480"/>
        <w:ind w:left="426"/>
        <w:jc w:val="both"/>
        <w:rPr>
          <w:rFonts w:ascii="Times New Roman" w:cs="Times New Roman" w:hAnsi="Times New Roman"/>
          <w:noProof w:val="false"/>
          <w:sz w:val="24"/>
          <w:szCs w:val="24"/>
        </w:rPr>
      </w:pPr>
    </w:p>
    <w:p>
      <w:pPr>
        <w:pStyle w:val="style0"/>
        <w:spacing w:lineRule="auto" w:line="480"/>
        <w:ind w:left="426"/>
        <w:jc w:val="both"/>
        <w:rPr>
          <w:rFonts w:ascii="Times New Roman" w:cs="Times New Roman" w:hAnsi="Times New Roman"/>
          <w:noProof w:val="false"/>
          <w:sz w:val="24"/>
          <w:szCs w:val="24"/>
        </w:rPr>
      </w:pPr>
    </w:p>
    <w:p>
      <w:pPr>
        <w:pStyle w:val="style0"/>
        <w:spacing w:lineRule="auto" w:line="480"/>
        <w:ind w:left="426"/>
        <w:jc w:val="both"/>
        <w:rPr>
          <w:rFonts w:ascii="Times New Roman" w:cs="Times New Roman" w:hAnsi="Times New Roman"/>
          <w:noProof w:val="false"/>
          <w:sz w:val="24"/>
          <w:szCs w:val="24"/>
        </w:rPr>
      </w:pPr>
    </w:p>
    <w:p>
      <w:pPr>
        <w:pStyle w:val="style0"/>
        <w:spacing w:lineRule="auto" w:line="480"/>
        <w:ind w:left="426"/>
        <w:jc w:val="both"/>
        <w:rPr>
          <w:rFonts w:ascii="Times New Roman" w:cs="Times New Roman" w:hAnsi="Times New Roman"/>
          <w:noProof w:val="false"/>
          <w:sz w:val="24"/>
          <w:szCs w:val="24"/>
        </w:rPr>
      </w:pPr>
    </w:p>
    <w:p>
      <w:pPr>
        <w:pStyle w:val="style0"/>
        <w:spacing w:lineRule="auto" w:line="480"/>
        <w:ind w:left="426"/>
        <w:jc w:val="both"/>
        <w:rPr>
          <w:rFonts w:ascii="Times New Roman" w:cs="Times New Roman" w:hAnsi="Times New Roman"/>
          <w:noProof w:val="false"/>
          <w:sz w:val="24"/>
          <w:szCs w:val="24"/>
        </w:rPr>
      </w:pPr>
    </w:p>
    <w:p>
      <w:pPr>
        <w:pStyle w:val="style0"/>
        <w:spacing w:lineRule="auto" w:line="480"/>
        <w:ind w:left="426"/>
        <w:jc w:val="both"/>
        <w:rPr>
          <w:rFonts w:ascii="Times New Roman" w:cs="Times New Roman" w:hAnsi="Times New Roman"/>
          <w:noProof w:val="false"/>
          <w:sz w:val="24"/>
          <w:szCs w:val="24"/>
        </w:rPr>
      </w:pPr>
    </w:p>
    <w:p>
      <w:pPr>
        <w:pStyle w:val="style0"/>
        <w:jc w:val="center"/>
        <w:rPr>
          <w:rFonts w:ascii="Times New Roman" w:cs="Times New Roman" w:hAnsi="Times New Roman"/>
          <w:b/>
          <w:bCs/>
          <w:sz w:val="24"/>
          <w:szCs w:val="24"/>
        </w:rPr>
      </w:pPr>
      <w:r>
        <w:rPr>
          <w:rFonts w:ascii="Times New Roman" w:cs="Times New Roman" w:hAnsi="Times New Roman"/>
          <w:b/>
          <w:bCs/>
          <w:sz w:val="24"/>
          <w:szCs w:val="24"/>
        </w:rPr>
        <w:t>DAFTAR PUSTAKA</w:t>
      </w:r>
    </w:p>
    <w:p>
      <w:pPr>
        <w:pStyle w:val="style0"/>
        <w:jc w:val="both"/>
        <w:rPr>
          <w:rFonts w:ascii="Times New Roman" w:cs="Times New Roman" w:hAnsi="Times New Roman"/>
          <w:b/>
          <w:bCs/>
          <w:sz w:val="24"/>
          <w:szCs w:val="24"/>
        </w:rPr>
      </w:pPr>
    </w:p>
    <w:p>
      <w:pPr>
        <w:pStyle w:val="style94"/>
        <w:ind w:left="480" w:hanging="480"/>
        <w:jc w:val="both"/>
        <w:rPr/>
      </w:pPr>
      <w:r>
        <w:t>Anugrahana, A. (2020). Pembelajaran Daring Selama Masa Pandemi Oleh Guru Sd.</w:t>
      </w:r>
    </w:p>
    <w:p>
      <w:pPr>
        <w:pStyle w:val="style94"/>
        <w:ind w:left="480" w:hanging="480"/>
        <w:jc w:val="both"/>
        <w:rPr/>
      </w:pPr>
      <w:r>
        <w:t>Azwar. (2011). Sikap Manusia Teori Dan Pengukurannya. Yogyakarta: Pustaka Pelajar. Pustaka Pelajar.</w:t>
      </w:r>
    </w:p>
    <w:p>
      <w:pPr>
        <w:pStyle w:val="style94"/>
        <w:ind w:left="480" w:hanging="480"/>
        <w:jc w:val="both"/>
        <w:rPr/>
      </w:pPr>
      <w:r>
        <w:t>Ayu, S., &amp; Muflih. (2019). Kerentanan Kehamilan Remaja Dan Konseling Sebaya: 6(1), 552–557.</w:t>
      </w:r>
    </w:p>
    <w:p>
      <w:pPr>
        <w:pStyle w:val="style94"/>
        <w:ind w:left="480" w:hanging="480"/>
        <w:jc w:val="both"/>
        <w:rPr/>
      </w:pPr>
      <w:r>
        <w:t>Ayu, S. M., &amp; Kurniawati, T. (2017). Hubungan Tingkat Pengetahuan Remaja Putri Tentang Aborsi Dengan Sikap Remaja Terhadap Aborsi Di Man 2 Kediri Jawa Timur. 6(2), 2–5.</w:t>
      </w:r>
    </w:p>
    <w:p>
      <w:pPr>
        <w:pStyle w:val="style94"/>
        <w:ind w:left="480" w:hanging="480"/>
        <w:jc w:val="both"/>
        <w:rPr/>
      </w:pPr>
      <w:r>
        <w:t>Budiman, &amp; Riyanto, A. (2012). Kapita Selekta Kuesioner Pengetahuan Dan Sikap Dalam Penelitian Kesehatan (A. Suslia (Ed.)). Salemba Medika.</w:t>
      </w:r>
    </w:p>
    <w:p>
      <w:pPr>
        <w:pStyle w:val="style94"/>
        <w:ind w:left="480" w:hanging="480"/>
        <w:jc w:val="both"/>
        <w:rPr/>
      </w:pPr>
      <w:r>
        <w:t>Dina Fikriyana, &amp; Budiono, I. (2016). Journal Of Health Education. 1(1), 56–61.</w:t>
      </w:r>
    </w:p>
    <w:p>
      <w:pPr>
        <w:pStyle w:val="style94"/>
        <w:ind w:left="480" w:hanging="480"/>
        <w:jc w:val="both"/>
        <w:rPr/>
      </w:pPr>
      <w:r>
        <w:t>Di, P., &amp; Suli, S. (2019). Pengaruh Praktik Hygiene Genitalia Pada Remaja. 02(01), 228–236.</w:t>
      </w:r>
    </w:p>
    <w:p>
      <w:pPr>
        <w:pStyle w:val="style94"/>
        <w:ind w:left="480" w:hanging="480"/>
        <w:jc w:val="both"/>
        <w:rPr/>
      </w:pPr>
      <w:r>
        <w:t>High, P., &amp; Palangka, S. (2020). Perawatan Diri Selama Menstruasi Pada Remaja Putri Di Sma Negeri 10 Palangka Raya. 5(2), 168–172.</w:t>
      </w:r>
    </w:p>
    <w:p>
      <w:pPr>
        <w:pStyle w:val="style94"/>
        <w:ind w:left="480" w:hanging="480"/>
        <w:jc w:val="both"/>
        <w:rPr/>
      </w:pPr>
      <w:r>
        <w:t>Imron, I. (2019). Analisa Pengaruh Kualitas Produk Terhadap Kepuasan Konsumen Menggunakan Metode Kuantitatif Pada Cv . Meubele Berkah Tangerang. 5(1), 19–28.</w:t>
      </w:r>
    </w:p>
    <w:p>
      <w:pPr>
        <w:pStyle w:val="style94"/>
        <w:ind w:left="480" w:hanging="480"/>
        <w:jc w:val="both"/>
        <w:rPr/>
      </w:pPr>
      <w:r>
        <w:t>Jambi, D. A. K. (2020). Edukasi Menstruasi Pada Remaja Putri Di Pondok Pesantren. 2(3), 201–204.</w:t>
      </w:r>
    </w:p>
    <w:p>
      <w:pPr>
        <w:pStyle w:val="style94"/>
        <w:ind w:left="480" w:hanging="480"/>
        <w:jc w:val="both"/>
        <w:rPr/>
      </w:pPr>
      <w:r>
        <w:t>Kamil, D. H., &amp; Mayasari, P. (2020). Pendidikan Dan Promosi Kesehatan (N. U. Hikmah (Ed.)). Syiah Kuala University Pers.</w:t>
      </w:r>
    </w:p>
    <w:p>
      <w:pPr>
        <w:pStyle w:val="style94"/>
        <w:ind w:left="480" w:hanging="480"/>
        <w:jc w:val="both"/>
        <w:rPr/>
      </w:pPr>
      <w:r>
        <w:t>Kesehatan, K. (2018). Buku Saku Penyuluhan Pernikahan Kesehatan Reproduksi Calon Pengantin. Kementrian Kesehatan Ri.</w:t>
      </w:r>
    </w:p>
    <w:p>
      <w:pPr>
        <w:pStyle w:val="style94"/>
        <w:ind w:left="480" w:hanging="480"/>
        <w:jc w:val="both"/>
        <w:rPr/>
      </w:pPr>
      <w:r>
        <w:t>Kusmiran, E. (2011). Kesehatan Reproduksi Remaja Dan Wanita (P. Lestari (Ed.)). Salemba Medika.</w:t>
      </w:r>
    </w:p>
    <w:p>
      <w:pPr>
        <w:pStyle w:val="style94"/>
        <w:ind w:left="480" w:hanging="480"/>
        <w:jc w:val="both"/>
        <w:rPr/>
      </w:pPr>
      <w:r>
        <w:t>Kumalasari, I., &amp; Andhyantoro, I. (2012). Kesehatan Reproduksi Untuk Mahasiswa Kebidanan Dan Keperawatan (A. Suslia (Ed.)). Salemba Medika.</w:t>
      </w:r>
    </w:p>
    <w:p>
      <w:pPr>
        <w:pStyle w:val="style94"/>
        <w:ind w:left="480" w:hanging="480"/>
        <w:jc w:val="both"/>
        <w:rPr/>
      </w:pPr>
      <w:r>
        <w:t>Linda. (2014). Hubungan Tngkat Pengetahuan Dan Tindakan Remaja Putri Smk Tentang Keputihan Di Smp Assanadiyah Palembang.</w:t>
      </w:r>
    </w:p>
    <w:p>
      <w:pPr>
        <w:pStyle w:val="style94"/>
        <w:ind w:left="480" w:hanging="480"/>
        <w:jc w:val="both"/>
        <w:rPr/>
      </w:pPr>
      <w:r>
        <w:t>Maharani, K. (2017). Pengaruh Pendidikan Kesehatan Tentang Personal Hygiene Genitalia Terhadap Perilaku Hygiene Saat Menstruasi Pada Siswi Kelas Vii Smp Negeri 3 Tempel Sleman.</w:t>
      </w:r>
    </w:p>
    <w:p>
      <w:pPr>
        <w:pStyle w:val="style94"/>
        <w:ind w:left="480" w:hanging="480"/>
        <w:jc w:val="both"/>
        <w:rPr/>
      </w:pPr>
      <w:r>
        <w:t>Made, Sang Ayu, W. (2019). Konseling Sebaya Sebagai Pencegahan Perilaku Seksual Beresiko Pada Remaja. 544–549.</w:t>
      </w:r>
    </w:p>
    <w:p>
      <w:pPr>
        <w:pStyle w:val="style94"/>
        <w:ind w:left="480" w:hanging="480"/>
        <w:jc w:val="both"/>
        <w:rPr/>
      </w:pPr>
      <w:r>
        <w:t>Mutiara, N., Santoso, B., Ali, J. M., &amp; Rsmh, K. (2018). Pengaruh Penyuluhan Personal Hygiene Terhadap Tingkat Pengetahuan Tentang Menstruasi Dan Praktik Personal Hygiene Pada Siswi Kelas Ix Di Smp Negeri 24 Palembang Dansmp Negeri 45 Palembang Untuk Departemen Kesehatan Masyarakat St John ’ S Medical College ,. April.</w:t>
      </w:r>
    </w:p>
    <w:p>
      <w:pPr>
        <w:pStyle w:val="style94"/>
        <w:ind w:left="480" w:hanging="480"/>
        <w:jc w:val="both"/>
        <w:rPr/>
      </w:pPr>
      <w:r>
        <w:t>Nengrum, T. A., Petta, N., Nur, M., Nengrum, T. A., Petta, N., &amp; Nur, M. (2021). Kelebihan Dan Kekurangan Pembelajaran Luring Dan Daring Dalam Pencapaian Kompetensi Dasar Kurikulum Bahasa Arab Di Madrasah Ibtidaiyah 2 Kabupaten Gorontalo Strengths And Weaknesses Of Offline And Online Learning In Achieving Basic Competencies Of The Ara. 30(1), 1–12.</w:t>
      </w:r>
    </w:p>
    <w:p>
      <w:pPr>
        <w:pStyle w:val="style94"/>
        <w:ind w:left="480" w:hanging="480"/>
        <w:jc w:val="both"/>
        <w:rPr/>
      </w:pPr>
      <w:r>
        <w:t>Notoadmojo. (2012). Metodologi Peneltian Kesehatan. Rineka Cipta.</w:t>
      </w:r>
    </w:p>
    <w:p>
      <w:pPr>
        <w:pStyle w:val="style94"/>
        <w:ind w:left="480" w:hanging="480"/>
        <w:jc w:val="both"/>
        <w:rPr/>
      </w:pPr>
      <w:r>
        <w:t>Prasetyawati, I. (2013). Pendidikan Kesehatan Sekolah Sebagai Proses Perubahan Perilaku Siswa.</w:t>
      </w:r>
    </w:p>
    <w:p>
      <w:pPr>
        <w:pStyle w:val="style94"/>
        <w:ind w:left="480" w:hanging="480"/>
        <w:jc w:val="both"/>
        <w:rPr/>
      </w:pPr>
      <w:r>
        <w:t>P, D. N., &amp; Aulia, F. (2020). Pendidikan Kesehatan Tentang Personal Hygiene Pada Remaja Putri Di Smp 1 Muhammadiyah Banjarmasin Health Education About Personal Hygiene In Women Adolescents In Smp 1 Muhammadiyah Banjarmasin Abstrak Pendahuluan Masa Remaja Merupakan Salah Satu Periode D. 2(1), 31–35.</w:t>
      </w:r>
    </w:p>
    <w:p>
      <w:pPr>
        <w:pStyle w:val="style94"/>
        <w:ind w:left="480" w:hanging="480"/>
        <w:jc w:val="both"/>
        <w:rPr/>
      </w:pPr>
      <w:r>
        <w:t>Ramadhana, R. (2013). Teori Keperawatan Nola J Pender.</w:t>
      </w:r>
    </w:p>
    <w:p>
      <w:pPr>
        <w:pStyle w:val="style94"/>
        <w:ind w:left="480" w:hanging="480"/>
        <w:jc w:val="both"/>
        <w:rPr/>
      </w:pPr>
      <w:r>
        <w:t>Ratnawati, A. (2018). Asuhan Keperawatan Pada Pasien Dengan Gangguan Sistem Reproduksi. Pustaka Baru Press.</w:t>
      </w:r>
    </w:p>
    <w:p>
      <w:pPr>
        <w:pStyle w:val="style94"/>
        <w:ind w:left="480" w:hanging="480"/>
        <w:jc w:val="both"/>
        <w:rPr/>
      </w:pPr>
      <w:r>
        <w:t>Riyanto, A., &amp; Budiman. (2012). Kapita Selekta Kuesioner (A. Suslia (Ed.)). Salemba Medika.</w:t>
      </w:r>
    </w:p>
    <w:p>
      <w:pPr>
        <w:pStyle w:val="style94"/>
        <w:ind w:left="480" w:hanging="480"/>
        <w:jc w:val="both"/>
        <w:rPr/>
      </w:pPr>
      <w:r>
        <w:t>Septian, A. (2020). Impelementasi Untuk, Daring Mutu, Meningkatkan Sebagai, Pendidikan Diterapkannya, Dampak Distancing, Social. 31–34.</w:t>
      </w:r>
    </w:p>
    <w:p>
      <w:pPr>
        <w:pStyle w:val="style94"/>
        <w:ind w:left="480" w:hanging="480"/>
        <w:jc w:val="both"/>
        <w:rPr/>
      </w:pPr>
      <w:r>
        <w:t>Silviana, D. M. (2019). Perilaku Personal Hygiene Dalam Menjaga Kebersihan Organ Genitalia Anak Jalanan Perempuan Di Kabupaten Jemberi.</w:t>
      </w:r>
    </w:p>
    <w:p>
      <w:pPr>
        <w:pStyle w:val="style94"/>
        <w:ind w:left="480" w:hanging="480"/>
        <w:jc w:val="both"/>
        <w:rPr/>
      </w:pPr>
      <w:r>
        <w:t>Siregar, T., Febriani, N., Siregar, T., &amp; Febriani, N. (2020). Pengaruh Health Education Terhadap Kepatuhan Perilaku Hidup Bersi Sehat ( Phbs ) Warga Progran Studi D 3 Keperawatan , Fakultas Ilmu Kesehatan Universitas Pembangunan Nasional Veteran Jakarta Kulitas Pelayanan Di Masyarakat Khususnya Yang Diberikan Oleh P. 5, 87–100. Https://Doi.Org/10.36729/Rik77889</w:t>
      </w:r>
    </w:p>
    <w:p>
      <w:pPr>
        <w:pStyle w:val="style94"/>
        <w:ind w:left="480" w:hanging="480"/>
        <w:jc w:val="both"/>
        <w:rPr/>
      </w:pPr>
      <w:r>
        <w:t>Subron, A. (2019). Persepsi Siswa Dalam Studi Pengaruh Daring Learning Terhadap Minat Belajar Siswa.</w:t>
      </w:r>
    </w:p>
    <w:p>
      <w:pPr>
        <w:pStyle w:val="style94"/>
        <w:ind w:left="480" w:hanging="480"/>
        <w:jc w:val="both"/>
        <w:rPr/>
      </w:pPr>
      <w:r>
        <w:t>Sugiono. (2015). Metode Penelitian Kuantitatif, Kualitatif Dan R&amp;D. Alfabeta.</w:t>
      </w:r>
    </w:p>
    <w:p>
      <w:pPr>
        <w:pStyle w:val="style94"/>
        <w:ind w:left="480" w:hanging="480"/>
        <w:jc w:val="both"/>
        <w:rPr/>
      </w:pPr>
      <w:r>
        <w:t>Susilowati, D. (2016). Promosi Kesehatan (Sunarti (Ed.)). Pusdik Sdm Kesehatan, 2016.</w:t>
      </w:r>
    </w:p>
    <w:p>
      <w:pPr>
        <w:pStyle w:val="style94"/>
        <w:ind w:left="480" w:hanging="480"/>
        <w:jc w:val="both"/>
        <w:rPr/>
      </w:pPr>
      <w:r>
        <w:t xml:space="preserve">Ulum, M. (2017). </w:t>
      </w:r>
      <w:r>
        <w:rPr>
          <w:i/>
          <w:iCs/>
        </w:rPr>
        <w:t>Pengaruh Pendidikan Kesehatan Menggunakan Booklet Dalam Meningkatkan Pengetahuan Remaja Putri Mengenai Kebersihan Organ Genitalia Eksterna Di Sman 1 Sine Kabupaten Ngawi</w:t>
      </w:r>
      <w:r>
        <w:t>.</w:t>
      </w:r>
    </w:p>
    <w:p>
      <w:pPr>
        <w:pStyle w:val="style94"/>
        <w:ind w:left="480" w:hanging="480"/>
        <w:jc w:val="both"/>
        <w:rPr/>
      </w:pPr>
      <w:r>
        <w:t xml:space="preserve">Yanuarti, T., &amp; Kebidanan, P. (2018). </w:t>
      </w:r>
      <w:r>
        <w:rPr>
          <w:i/>
          <w:iCs/>
        </w:rPr>
        <w:t>Jurnal Pengabdian Masyarakat Dalam Kebidanan Kebersihan Genetalia Eksterna Remaja Putri Di Smp Islam As-Syafiiyah 06 Jakarta</w:t>
      </w:r>
      <w:r>
        <w:t xml:space="preserve">. </w:t>
      </w:r>
      <w:r>
        <w:rPr>
          <w:i/>
          <w:iCs/>
        </w:rPr>
        <w:t>1</w:t>
      </w:r>
      <w:r>
        <w:t>(1), 13–18.</w:t>
      </w:r>
    </w:p>
    <w:p>
      <w:pPr>
        <w:pStyle w:val="style94"/>
        <w:ind w:left="480" w:hanging="480"/>
        <w:jc w:val="both"/>
        <w:rPr/>
      </w:pPr>
    </w:p>
    <w:p>
      <w:pPr>
        <w:pStyle w:val="style94"/>
        <w:ind w:left="480" w:hanging="480"/>
        <w:jc w:val="both"/>
        <w:rPr/>
      </w:pPr>
    </w:p>
    <w:p>
      <w:pPr>
        <w:pStyle w:val="style94"/>
        <w:ind w:left="480" w:hanging="480"/>
        <w:jc w:val="both"/>
        <w:rPr/>
      </w:pPr>
    </w:p>
    <w:p>
      <w:pPr>
        <w:pStyle w:val="style0"/>
        <w:jc w:val="both"/>
        <w:rPr>
          <w:rFonts w:ascii="Times New Roman" w:cs="Times New Roman" w:hAnsi="Times New Roman"/>
          <w:b/>
          <w:bCs/>
          <w:sz w:val="24"/>
          <w:szCs w:val="24"/>
        </w:rPr>
      </w:pPr>
    </w:p>
    <w:p>
      <w:pPr>
        <w:pStyle w:val="style0"/>
        <w:spacing w:lineRule="auto" w:line="480"/>
        <w:jc w:val="both"/>
        <w:rPr/>
      </w:pPr>
    </w:p>
    <w:p>
      <w:pPr>
        <w:pStyle w:val="style0"/>
        <w:spacing w:lineRule="auto" w:line="480"/>
        <w:jc w:val="both"/>
        <w:rPr/>
      </w:pPr>
    </w:p>
    <w:p>
      <w:pPr>
        <w:pStyle w:val="style0"/>
        <w:spacing w:lineRule="auto" w:line="480"/>
        <w:jc w:val="both"/>
        <w:rPr/>
      </w:pPr>
    </w:p>
    <w:p>
      <w:pPr>
        <w:pStyle w:val="style0"/>
        <w:spacing w:lineRule="auto" w:line="480"/>
        <w:jc w:val="both"/>
        <w:rPr/>
      </w:pPr>
    </w:p>
    <w:p>
      <w:pPr>
        <w:pStyle w:val="style0"/>
        <w:spacing w:lineRule="auto" w:line="480"/>
        <w:jc w:val="both"/>
        <w:rPr/>
      </w:pPr>
    </w:p>
    <w:p>
      <w:pPr>
        <w:pStyle w:val="style0"/>
        <w:spacing w:after="0" w:lineRule="auto" w:line="480"/>
        <w:rPr>
          <w:rFonts w:ascii="Times New Roman" w:cs="Times New Roman" w:hAnsi="Times New Roman"/>
          <w:b/>
          <w:bCs/>
          <w:sz w:val="24"/>
          <w:szCs w:val="24"/>
        </w:rPr>
      </w:pPr>
      <w:r>
        <w:rPr>
          <w:rFonts w:ascii="Times New Roman" w:cs="Times New Roman" w:hAnsi="Times New Roman"/>
          <w:b/>
          <w:bCs/>
          <w:sz w:val="24"/>
          <w:szCs w:val="24"/>
        </w:rPr>
        <w:t>Lampiran 1</w:t>
      </w:r>
    </w:p>
    <w:p>
      <w:pPr>
        <w:pStyle w:val="style0"/>
        <w:spacing w:after="0" w:lineRule="auto" w:line="480"/>
        <w:rPr>
          <w:rFonts w:ascii="Times New Roman" w:cs="Times New Roman" w:hAnsi="Times New Roman"/>
          <w:b/>
          <w:bCs/>
          <w:sz w:val="24"/>
          <w:szCs w:val="24"/>
        </w:rPr>
      </w:pPr>
    </w:p>
    <w:p>
      <w:pPr>
        <w:pStyle w:val="style0"/>
        <w:spacing w:after="0" w:lineRule="auto" w:line="480"/>
        <w:jc w:val="center"/>
        <w:rPr>
          <w:rFonts w:ascii="Times New Roman" w:cs="Times New Roman" w:hAnsi="Times New Roman"/>
          <w:b/>
          <w:sz w:val="24"/>
          <w:szCs w:val="24"/>
        </w:rPr>
      </w:pPr>
      <w:r>
        <w:rPr>
          <w:rFonts w:ascii="Times New Roman" w:cs="Times New Roman" w:hAnsi="Times New Roman"/>
          <w:b/>
          <w:sz w:val="24"/>
          <w:szCs w:val="24"/>
        </w:rPr>
        <w:t>CURRICULUM VITAE</w:t>
      </w:r>
    </w:p>
    <w:p>
      <w:pPr>
        <w:pStyle w:val="style0"/>
        <w:spacing w:after="0" w:lineRule="auto" w:line="480"/>
        <w:jc w:val="center"/>
        <w:rPr>
          <w:rFonts w:ascii="Times New Roman" w:cs="Times New Roman" w:hAnsi="Times New Roman"/>
          <w:b/>
          <w:sz w:val="24"/>
          <w:szCs w:val="24"/>
        </w:rPr>
      </w:pPr>
    </w:p>
    <w:p>
      <w:pPr>
        <w:pStyle w:val="style0"/>
        <w:tabs>
          <w:tab w:val="left" w:leader="none" w:pos="2410"/>
        </w:tabs>
        <w:spacing w:after="0" w:lineRule="auto" w:line="480"/>
        <w:rPr>
          <w:rFonts w:ascii="Times New Roman" w:cs="Times New Roman" w:eastAsia="Arial" w:hAnsi="Times New Roman"/>
          <w:sz w:val="24"/>
          <w:szCs w:val="24"/>
        </w:rPr>
      </w:pPr>
      <w:r>
        <w:rPr>
          <w:rFonts w:ascii="Times New Roman" w:cs="Times New Roman" w:hAnsi="Times New Roman"/>
          <w:sz w:val="24"/>
          <w:szCs w:val="24"/>
        </w:rPr>
        <w:t>Nama</w:t>
      </w:r>
      <w:r>
        <w:rPr>
          <w:rFonts w:ascii="Times New Roman" w:cs="Times New Roman" w:hAnsi="Times New Roman"/>
          <w:sz w:val="24"/>
          <w:szCs w:val="24"/>
        </w:rPr>
        <w:tab/>
      </w:r>
      <w:r>
        <w:rPr>
          <w:rFonts w:ascii="Times New Roman" w:cs="Times New Roman" w:hAnsi="Times New Roman"/>
          <w:sz w:val="24"/>
          <w:szCs w:val="24"/>
        </w:rPr>
        <w:t>: Nanda Devitasari</w:t>
      </w:r>
    </w:p>
    <w:p>
      <w:pPr>
        <w:pStyle w:val="style0"/>
        <w:tabs>
          <w:tab w:val="left" w:leader="none" w:pos="2410"/>
        </w:tabs>
        <w:spacing w:after="0" w:lineRule="auto" w:line="480"/>
        <w:rPr>
          <w:rFonts w:ascii="Times New Roman" w:cs="Times New Roman" w:hAnsi="Times New Roman"/>
          <w:sz w:val="24"/>
          <w:szCs w:val="24"/>
        </w:rPr>
      </w:pPr>
      <w:r>
        <w:rPr>
          <w:rFonts w:ascii="Times New Roman" w:cs="Times New Roman" w:hAnsi="Times New Roman"/>
          <w:sz w:val="24"/>
          <w:szCs w:val="24"/>
        </w:rPr>
        <w:t>NIM</w:t>
      </w:r>
      <w:r>
        <w:rPr>
          <w:rFonts w:ascii="Times New Roman" w:cs="Times New Roman" w:hAnsi="Times New Roman"/>
          <w:sz w:val="24"/>
          <w:szCs w:val="24"/>
        </w:rPr>
        <w:tab/>
      </w:r>
      <w:r>
        <w:rPr>
          <w:rFonts w:ascii="Times New Roman" w:cs="Times New Roman" w:hAnsi="Times New Roman"/>
          <w:sz w:val="24"/>
          <w:szCs w:val="24"/>
        </w:rPr>
        <w:t>: 161.0067</w:t>
      </w:r>
    </w:p>
    <w:p>
      <w:pPr>
        <w:pStyle w:val="style0"/>
        <w:tabs>
          <w:tab w:val="left" w:leader="none" w:pos="2410"/>
        </w:tabs>
        <w:spacing w:after="0" w:lineRule="auto" w:line="480"/>
        <w:rPr>
          <w:rFonts w:ascii="Times New Roman" w:cs="Times New Roman" w:hAnsi="Times New Roman"/>
          <w:sz w:val="24"/>
          <w:szCs w:val="24"/>
          <w:lang w:val="en-US"/>
        </w:rPr>
      </w:pPr>
      <w:r>
        <w:rPr>
          <w:rFonts w:ascii="Times New Roman" w:cs="Times New Roman" w:hAnsi="Times New Roman"/>
          <w:sz w:val="24"/>
          <w:szCs w:val="24"/>
        </w:rPr>
        <w:t>Progam Studi</w:t>
      </w:r>
      <w:r>
        <w:rPr>
          <w:rFonts w:ascii="Times New Roman" w:cs="Times New Roman" w:hAnsi="Times New Roman"/>
          <w:sz w:val="24"/>
          <w:szCs w:val="24"/>
        </w:rPr>
        <w:tab/>
      </w:r>
      <w:r>
        <w:rPr>
          <w:rFonts w:ascii="Times New Roman" w:cs="Times New Roman" w:hAnsi="Times New Roman"/>
          <w:sz w:val="24"/>
          <w:szCs w:val="24"/>
        </w:rPr>
        <w:t>: S-1 Keperawatan</w:t>
      </w:r>
    </w:p>
    <w:p>
      <w:pPr>
        <w:pStyle w:val="style0"/>
        <w:tabs>
          <w:tab w:val="left" w:leader="none" w:pos="2410"/>
        </w:tabs>
        <w:spacing w:after="0" w:lineRule="auto" w:line="480"/>
        <w:rPr>
          <w:rFonts w:ascii="Times New Roman" w:cs="Times New Roman" w:hAnsi="Times New Roman"/>
          <w:sz w:val="24"/>
          <w:szCs w:val="24"/>
        </w:rPr>
      </w:pPr>
      <w:r>
        <w:rPr>
          <w:rFonts w:ascii="Times New Roman" w:cs="Times New Roman" w:hAnsi="Times New Roman"/>
          <w:sz w:val="24"/>
          <w:szCs w:val="24"/>
        </w:rPr>
        <w:t>Tempat, Tanggal Lahir</w:t>
      </w:r>
      <w:r>
        <w:rPr>
          <w:rFonts w:ascii="Times New Roman" w:cs="Times New Roman" w:hAnsi="Times New Roman"/>
          <w:sz w:val="24"/>
          <w:szCs w:val="24"/>
        </w:rPr>
        <w:tab/>
      </w:r>
      <w:r>
        <w:rPr>
          <w:rFonts w:ascii="Times New Roman" w:cs="Times New Roman" w:hAnsi="Times New Roman"/>
          <w:sz w:val="24"/>
          <w:szCs w:val="24"/>
        </w:rPr>
        <w:t>: Surabaya, 04 Juli 1997</w:t>
      </w:r>
    </w:p>
    <w:p>
      <w:pPr>
        <w:pStyle w:val="style0"/>
        <w:tabs>
          <w:tab w:val="left" w:leader="none" w:pos="2410"/>
        </w:tabs>
        <w:spacing w:after="0" w:lineRule="auto" w:line="480"/>
        <w:rPr>
          <w:rFonts w:ascii="Times New Roman" w:cs="Times New Roman" w:hAnsi="Times New Roman"/>
          <w:sz w:val="24"/>
          <w:szCs w:val="24"/>
          <w:lang w:val="en-US"/>
        </w:rPr>
      </w:pPr>
      <w:r>
        <w:rPr>
          <w:rFonts w:ascii="Times New Roman" w:cs="Times New Roman" w:hAnsi="Times New Roman"/>
          <w:sz w:val="24"/>
          <w:szCs w:val="24"/>
        </w:rPr>
        <w:t>Umur</w:t>
      </w:r>
      <w:r>
        <w:rPr>
          <w:rFonts w:ascii="Times New Roman" w:cs="Times New Roman" w:hAnsi="Times New Roman"/>
          <w:sz w:val="24"/>
          <w:szCs w:val="24"/>
        </w:rPr>
        <w:tab/>
      </w:r>
      <w:r>
        <w:rPr>
          <w:rFonts w:ascii="Times New Roman" w:cs="Times New Roman" w:hAnsi="Times New Roman"/>
          <w:sz w:val="24"/>
          <w:szCs w:val="24"/>
        </w:rPr>
        <w:t>: 24 Tahun</w:t>
      </w:r>
    </w:p>
    <w:p>
      <w:pPr>
        <w:pStyle w:val="style0"/>
        <w:tabs>
          <w:tab w:val="left" w:leader="none" w:pos="2410"/>
        </w:tabs>
        <w:spacing w:after="0" w:lineRule="auto" w:line="480"/>
        <w:rPr>
          <w:rFonts w:ascii="Times New Roman" w:cs="Times New Roman" w:hAnsi="Times New Roman"/>
          <w:sz w:val="24"/>
          <w:szCs w:val="24"/>
        </w:rPr>
      </w:pPr>
      <w:r>
        <w:rPr>
          <w:rFonts w:ascii="Times New Roman" w:cs="Times New Roman" w:hAnsi="Times New Roman"/>
          <w:sz w:val="24"/>
          <w:szCs w:val="24"/>
        </w:rPr>
        <w:t>Jenis Kelamin</w:t>
      </w:r>
      <w:r>
        <w:rPr>
          <w:rFonts w:ascii="Times New Roman" w:cs="Times New Roman" w:hAnsi="Times New Roman"/>
          <w:sz w:val="24"/>
          <w:szCs w:val="24"/>
        </w:rPr>
        <w:tab/>
      </w:r>
      <w:r>
        <w:rPr>
          <w:rFonts w:ascii="Times New Roman" w:cs="Times New Roman" w:hAnsi="Times New Roman"/>
          <w:sz w:val="24"/>
          <w:szCs w:val="24"/>
        </w:rPr>
        <w:t>: Perempuan</w:t>
      </w:r>
    </w:p>
    <w:p>
      <w:pPr>
        <w:pStyle w:val="style0"/>
        <w:tabs>
          <w:tab w:val="left" w:leader="none" w:pos="2410"/>
        </w:tabs>
        <w:spacing w:after="0" w:lineRule="auto" w:line="480"/>
        <w:rPr>
          <w:rFonts w:ascii="Times New Roman" w:cs="Times New Roman" w:hAnsi="Times New Roman"/>
          <w:sz w:val="24"/>
          <w:szCs w:val="24"/>
        </w:rPr>
      </w:pPr>
      <w:r>
        <w:rPr>
          <w:rFonts w:ascii="Times New Roman" w:cs="Times New Roman" w:hAnsi="Times New Roman"/>
          <w:sz w:val="24"/>
          <w:szCs w:val="24"/>
        </w:rPr>
        <w:t>Nama Orang Tua</w:t>
      </w:r>
      <w:r>
        <w:rPr>
          <w:rFonts w:ascii="Times New Roman" w:cs="Times New Roman" w:hAnsi="Times New Roman"/>
          <w:sz w:val="24"/>
          <w:szCs w:val="24"/>
        </w:rPr>
        <w:tab/>
      </w:r>
      <w:r>
        <w:rPr>
          <w:rFonts w:ascii="Times New Roman" w:cs="Times New Roman" w:hAnsi="Times New Roman"/>
          <w:sz w:val="24"/>
          <w:szCs w:val="24"/>
        </w:rPr>
        <w:t xml:space="preserve">: Ridwan </w:t>
      </w:r>
    </w:p>
    <w:p>
      <w:pPr>
        <w:pStyle w:val="style0"/>
        <w:tabs>
          <w:tab w:val="left" w:leader="none" w:pos="2410"/>
        </w:tabs>
        <w:spacing w:after="0" w:lineRule="auto" w:line="480"/>
        <w:rPr>
          <w:rFonts w:ascii="Times New Roman" w:cs="Times New Roman" w:hAnsi="Times New Roman"/>
          <w:sz w:val="24"/>
          <w:szCs w:val="24"/>
        </w:rPr>
      </w:pPr>
      <w:r>
        <w:rPr>
          <w:rFonts w:ascii="Times New Roman" w:cs="Times New Roman" w:hAnsi="Times New Roman"/>
          <w:sz w:val="24"/>
          <w:szCs w:val="24"/>
        </w:rPr>
        <w:t>Agama</w:t>
      </w:r>
      <w:r>
        <w:rPr>
          <w:rFonts w:ascii="Times New Roman" w:cs="Times New Roman" w:hAnsi="Times New Roman"/>
          <w:sz w:val="24"/>
          <w:szCs w:val="24"/>
        </w:rPr>
        <w:tab/>
      </w:r>
      <w:r>
        <w:rPr>
          <w:rFonts w:ascii="Times New Roman" w:cs="Times New Roman" w:hAnsi="Times New Roman"/>
          <w:sz w:val="24"/>
          <w:szCs w:val="24"/>
        </w:rPr>
        <w:t xml:space="preserve">: Islam </w:t>
      </w:r>
    </w:p>
    <w:p>
      <w:pPr>
        <w:pStyle w:val="style0"/>
        <w:tabs>
          <w:tab w:val="left" w:leader="none" w:pos="2410"/>
        </w:tabs>
        <w:spacing w:after="0" w:lineRule="auto" w:line="480"/>
        <w:rPr>
          <w:rFonts w:ascii="Times New Roman" w:cs="Times New Roman" w:hAnsi="Times New Roman"/>
          <w:sz w:val="24"/>
          <w:szCs w:val="24"/>
        </w:rPr>
      </w:pPr>
      <w:r>
        <w:rPr>
          <w:rFonts w:ascii="Times New Roman" w:cs="Times New Roman" w:hAnsi="Times New Roman"/>
          <w:sz w:val="24"/>
          <w:szCs w:val="24"/>
        </w:rPr>
        <w:t xml:space="preserve">Alamat </w:t>
      </w:r>
      <w:r>
        <w:rPr>
          <w:rFonts w:ascii="Times New Roman" w:cs="Times New Roman" w:hAnsi="Times New Roman"/>
          <w:sz w:val="24"/>
          <w:szCs w:val="24"/>
        </w:rPr>
        <w:tab/>
      </w:r>
      <w:r>
        <w:rPr>
          <w:rFonts w:ascii="Times New Roman" w:cs="Times New Roman" w:hAnsi="Times New Roman"/>
          <w:sz w:val="24"/>
          <w:szCs w:val="24"/>
        </w:rPr>
        <w:t>: Jl. Jeruk VI Sidoarjo</w:t>
      </w:r>
    </w:p>
    <w:p>
      <w:pPr>
        <w:pStyle w:val="style0"/>
        <w:tabs>
          <w:tab w:val="left" w:leader="none" w:pos="2410"/>
        </w:tabs>
        <w:spacing w:after="0" w:lineRule="auto" w:line="480"/>
        <w:rPr>
          <w:rFonts w:ascii="Times New Roman" w:cs="Times New Roman" w:hAnsi="Times New Roman"/>
          <w:sz w:val="24"/>
          <w:szCs w:val="24"/>
        </w:rPr>
      </w:pPr>
      <w:r>
        <w:rPr>
          <w:rFonts w:ascii="Times New Roman" w:cs="Times New Roman" w:hAnsi="Times New Roman"/>
          <w:sz w:val="24"/>
          <w:szCs w:val="24"/>
        </w:rPr>
        <w:t>No Hp</w:t>
      </w:r>
      <w:r>
        <w:rPr>
          <w:rFonts w:ascii="Times New Roman" w:cs="Times New Roman" w:hAnsi="Times New Roman"/>
          <w:sz w:val="24"/>
          <w:szCs w:val="24"/>
        </w:rPr>
        <w:tab/>
      </w:r>
      <w:r>
        <w:rPr>
          <w:rFonts w:ascii="Times New Roman" w:cs="Times New Roman" w:hAnsi="Times New Roman"/>
          <w:sz w:val="24"/>
          <w:szCs w:val="24"/>
        </w:rPr>
        <w:t>: 081348371102</w:t>
      </w:r>
    </w:p>
    <w:p>
      <w:pPr>
        <w:pStyle w:val="style0"/>
        <w:tabs>
          <w:tab w:val="left" w:leader="none" w:pos="2410"/>
        </w:tabs>
        <w:spacing w:after="0" w:lineRule="auto" w:line="480"/>
        <w:rPr>
          <w:rFonts w:ascii="Times New Roman" w:cs="Times New Roman" w:hAnsi="Times New Roman"/>
          <w:sz w:val="24"/>
          <w:szCs w:val="24"/>
          <w:lang w:val="en-US"/>
        </w:rPr>
      </w:pPr>
      <w:r>
        <w:rPr>
          <w:rFonts w:ascii="Times New Roman" w:cs="Times New Roman" w:hAnsi="Times New Roman"/>
          <w:sz w:val="24"/>
          <w:szCs w:val="24"/>
        </w:rPr>
        <w:t>Email</w:t>
      </w:r>
      <w:r>
        <w:rPr>
          <w:rFonts w:ascii="Times New Roman" w:cs="Times New Roman" w:hAnsi="Times New Roman"/>
          <w:sz w:val="24"/>
          <w:szCs w:val="24"/>
        </w:rPr>
        <w:tab/>
      </w:r>
      <w:r>
        <w:rPr>
          <w:rFonts w:ascii="Times New Roman" w:cs="Times New Roman" w:hAnsi="Times New Roman"/>
          <w:sz w:val="24"/>
          <w:szCs w:val="24"/>
        </w:rPr>
        <w:t>: devitananda18@gmail.com</w:t>
      </w:r>
    </w:p>
    <w:p>
      <w:pPr>
        <w:pStyle w:val="style0"/>
        <w:tabs>
          <w:tab w:val="left" w:leader="none" w:pos="2410"/>
        </w:tabs>
        <w:spacing w:after="0" w:lineRule="auto" w:line="480"/>
        <w:rPr>
          <w:rFonts w:ascii="Times New Roman" w:cs="Times New Roman" w:hAnsi="Times New Roman"/>
          <w:sz w:val="24"/>
          <w:szCs w:val="24"/>
        </w:rPr>
      </w:pPr>
      <w:r>
        <w:rPr>
          <w:rFonts w:ascii="Times New Roman" w:cs="Times New Roman" w:hAnsi="Times New Roman"/>
          <w:sz w:val="24"/>
          <w:szCs w:val="24"/>
        </w:rPr>
        <w:t>Riwayat Pendidikan</w:t>
      </w:r>
      <w:r>
        <w:rPr>
          <w:rFonts w:ascii="Times New Roman" w:cs="Times New Roman" w:hAnsi="Times New Roman"/>
          <w:sz w:val="24"/>
          <w:szCs w:val="24"/>
        </w:rPr>
        <w:tab/>
      </w:r>
      <w:r>
        <w:rPr>
          <w:rFonts w:ascii="Times New Roman" w:cs="Times New Roman" w:hAnsi="Times New Roman"/>
          <w:sz w:val="24"/>
          <w:szCs w:val="24"/>
        </w:rPr>
        <w:t xml:space="preserve"> :</w:t>
      </w:r>
    </w:p>
    <w:p>
      <w:pPr>
        <w:pStyle w:val="style0"/>
        <w:numPr>
          <w:ilvl w:val="0"/>
          <w:numId w:val="58"/>
        </w:numPr>
        <w:spacing w:after="0" w:lineRule="auto" w:line="480"/>
        <w:ind w:left="426" w:hanging="426"/>
        <w:rPr>
          <w:rFonts w:ascii="Times New Roman" w:cs="Times New Roman" w:hAnsi="Times New Roman"/>
          <w:sz w:val="24"/>
          <w:szCs w:val="24"/>
        </w:rPr>
      </w:pPr>
      <w:r>
        <w:rPr>
          <w:rFonts w:ascii="Times New Roman" w:cs="Times New Roman" w:hAnsi="Times New Roman"/>
          <w:sz w:val="24"/>
          <w:szCs w:val="24"/>
        </w:rPr>
        <w:t>Tahun 2004 - 2010 : SDN Jemur Wonosari II/525</w:t>
      </w:r>
    </w:p>
    <w:p>
      <w:pPr>
        <w:pStyle w:val="style0"/>
        <w:numPr>
          <w:ilvl w:val="0"/>
          <w:numId w:val="58"/>
        </w:numPr>
        <w:spacing w:after="0" w:lineRule="auto" w:line="480"/>
        <w:ind w:left="426" w:hanging="426"/>
        <w:rPr>
          <w:rFonts w:ascii="Times New Roman" w:cs="Times New Roman" w:hAnsi="Times New Roman"/>
          <w:sz w:val="24"/>
          <w:szCs w:val="24"/>
        </w:rPr>
      </w:pPr>
      <w:r>
        <w:rPr>
          <w:rFonts w:ascii="Times New Roman" w:cs="Times New Roman" w:hAnsi="Times New Roman"/>
          <w:sz w:val="24"/>
          <w:szCs w:val="24"/>
        </w:rPr>
        <w:t>Tahun 2010 - 2013 : SMP Negeri 2 Taman Sidoarjo</w:t>
      </w:r>
    </w:p>
    <w:p>
      <w:pPr>
        <w:pStyle w:val="style0"/>
        <w:numPr>
          <w:ilvl w:val="0"/>
          <w:numId w:val="58"/>
        </w:numPr>
        <w:spacing w:after="0" w:lineRule="auto" w:line="480"/>
        <w:ind w:left="426" w:hanging="426"/>
        <w:rPr>
          <w:rFonts w:ascii="Times New Roman" w:cs="Times New Roman" w:hAnsi="Times New Roman"/>
          <w:sz w:val="24"/>
          <w:szCs w:val="24"/>
        </w:rPr>
      </w:pPr>
      <w:r>
        <w:rPr>
          <w:rFonts w:ascii="Times New Roman" w:cs="Times New Roman" w:hAnsi="Times New Roman"/>
          <w:sz w:val="24"/>
          <w:szCs w:val="24"/>
        </w:rPr>
        <w:t>Tahun 2013 - 2016 : SMA Intensif Taruna Surabaya</w:t>
      </w:r>
      <w:bookmarkStart w:id="45" w:name="_Toc4887177"/>
      <w:bookmarkStart w:id="46" w:name="_Toc7088798"/>
      <w:bookmarkStart w:id="47" w:name="_Toc7090400"/>
      <w:bookmarkStart w:id="48" w:name="_Toc12400254"/>
      <w:bookmarkStart w:id="49" w:name="_Toc13165094"/>
      <w:bookmarkStart w:id="50" w:name="_Toc14388965"/>
      <w:bookmarkStart w:id="51" w:name="_Toc14951234"/>
      <w:bookmarkStart w:id="52" w:name="_Toc36548780"/>
      <w:bookmarkStart w:id="53" w:name="_Toc36722855"/>
      <w:bookmarkStart w:id="54" w:name="_Toc43819047"/>
      <w:bookmarkStart w:id="55" w:name="_Toc43837896"/>
      <w:bookmarkStart w:id="56" w:name="_Toc43902325"/>
    </w:p>
    <w:p>
      <w:pPr>
        <w:pStyle w:val="style0"/>
        <w:rPr>
          <w:rFonts w:ascii="Times New Roman" w:cs="Times New Roman" w:eastAsia="SimSun" w:hAnsi="Times New Roman"/>
          <w:b/>
          <w:bCs/>
          <w:sz w:val="24"/>
          <w:szCs w:val="28"/>
        </w:rPr>
      </w:pPr>
      <w:r>
        <w:br w:type="page"/>
      </w:r>
    </w:p>
    <w:p>
      <w:pPr>
        <w:pStyle w:val="style1"/>
        <w:ind w:left="180"/>
        <w:rPr/>
      </w:pPr>
      <w:r>
        <w:t>Lampiran 2</w:t>
      </w:r>
      <w:bookmarkEnd w:id="45"/>
      <w:bookmarkEnd w:id="46"/>
      <w:bookmarkEnd w:id="47"/>
      <w:bookmarkEnd w:id="48"/>
      <w:bookmarkEnd w:id="49"/>
      <w:bookmarkEnd w:id="50"/>
      <w:bookmarkEnd w:id="51"/>
      <w:bookmarkEnd w:id="52"/>
      <w:bookmarkEnd w:id="53"/>
      <w:bookmarkEnd w:id="54"/>
      <w:bookmarkEnd w:id="55"/>
      <w:bookmarkEnd w:id="56"/>
    </w:p>
    <w:p>
      <w:pPr>
        <w:pStyle w:val="style0"/>
        <w:spacing w:before="240" w:lineRule="auto" w:line="480"/>
        <w:jc w:val="center"/>
        <w:rPr>
          <w:rFonts w:ascii="Times New Roman" w:cs="Times New Roman" w:hAnsi="Times New Roman"/>
          <w:b/>
          <w:sz w:val="24"/>
          <w:szCs w:val="24"/>
        </w:rPr>
      </w:pPr>
      <w:r>
        <w:rPr>
          <w:rFonts w:ascii="Times New Roman" w:cs="Times New Roman" w:hAnsi="Times New Roman"/>
          <w:b/>
          <w:sz w:val="24"/>
          <w:szCs w:val="24"/>
        </w:rPr>
        <w:t>MOTTO DAN PERSEMBAHAN</w:t>
      </w:r>
    </w:p>
    <w:p>
      <w:pPr>
        <w:pStyle w:val="style0"/>
        <w:spacing w:before="240" w:lineRule="auto" w:line="480"/>
        <w:jc w:val="center"/>
        <w:rPr>
          <w:rFonts w:ascii="Times New Roman" w:cs="Times New Roman" w:hAnsi="Times New Roman"/>
          <w:bCs/>
          <w:sz w:val="24"/>
          <w:szCs w:val="24"/>
        </w:rPr>
      </w:pPr>
      <w:r>
        <w:rPr>
          <w:rFonts w:ascii="Times New Roman" w:cs="Times New Roman" w:hAnsi="Times New Roman"/>
          <w:bCs/>
          <w:sz w:val="24"/>
          <w:szCs w:val="24"/>
        </w:rPr>
        <w:t>“Sabar dan Ikhtiar Pasti Bisa”</w:t>
      </w:r>
    </w:p>
    <w:p>
      <w:pPr>
        <w:pStyle w:val="style0"/>
        <w:spacing w:before="240" w:lineRule="auto" w:line="480"/>
        <w:rPr>
          <w:rFonts w:ascii="Times New Roman" w:cs="Times New Roman" w:hAnsi="Times New Roman"/>
          <w:bCs/>
          <w:sz w:val="24"/>
          <w:szCs w:val="24"/>
        </w:rPr>
      </w:pPr>
      <w:r>
        <w:rPr>
          <w:rFonts w:ascii="Times New Roman" w:cs="Times New Roman" w:hAnsi="Times New Roman"/>
          <w:bCs/>
          <w:sz w:val="24"/>
          <w:szCs w:val="24"/>
        </w:rPr>
        <w:t xml:space="preserve">Persembahan : </w:t>
      </w:r>
    </w:p>
    <w:p>
      <w:pPr>
        <w:pStyle w:val="style0"/>
        <w:numPr>
          <w:ilvl w:val="0"/>
          <w:numId w:val="59"/>
        </w:numPr>
        <w:spacing w:before="240" w:lineRule="auto" w:line="480"/>
        <w:jc w:val="both"/>
        <w:rPr>
          <w:rFonts w:ascii="Times New Roman" w:hAnsi="Times New Roman"/>
          <w:bCs/>
          <w:sz w:val="24"/>
          <w:szCs w:val="24"/>
          <w:lang w:val="en-US"/>
        </w:rPr>
      </w:pPr>
      <w:r>
        <w:rPr>
          <w:rFonts w:ascii="Times New Roman" w:hAnsi="Times New Roman"/>
          <w:bCs/>
          <w:sz w:val="24"/>
          <w:szCs w:val="24"/>
        </w:rPr>
        <w:t>Allah SWT yang telah memberikan kesehatan dan kesempatan untuk menyelesaikan skripsi guna meraih gelar Sarjana Keperawatan</w:t>
      </w:r>
    </w:p>
    <w:p>
      <w:pPr>
        <w:pStyle w:val="style0"/>
        <w:numPr>
          <w:ilvl w:val="0"/>
          <w:numId w:val="59"/>
        </w:numPr>
        <w:spacing w:before="240" w:lineRule="auto" w:line="480"/>
        <w:jc w:val="both"/>
        <w:rPr>
          <w:rFonts w:ascii="Times New Roman" w:hAnsi="Times New Roman"/>
          <w:bCs/>
          <w:sz w:val="24"/>
          <w:szCs w:val="24"/>
          <w:lang w:val="en-US"/>
        </w:rPr>
      </w:pPr>
      <w:r>
        <w:rPr>
          <w:rFonts w:ascii="Times New Roman" w:hAnsi="Times New Roman"/>
          <w:bCs/>
          <w:sz w:val="24"/>
          <w:szCs w:val="24"/>
        </w:rPr>
        <w:t>Terimakasih untuk Mama dan Papa saya, Bapak Ridwan dan Ibu Nur Hanik yang terus mendukung dan mengupayakan yang terbaik bagi saya</w:t>
      </w:r>
    </w:p>
    <w:p>
      <w:pPr>
        <w:pStyle w:val="style0"/>
        <w:numPr>
          <w:ilvl w:val="0"/>
          <w:numId w:val="59"/>
        </w:numPr>
        <w:spacing w:before="240" w:lineRule="auto" w:line="480"/>
        <w:jc w:val="both"/>
        <w:rPr>
          <w:rFonts w:ascii="Times New Roman" w:hAnsi="Times New Roman"/>
          <w:bCs/>
          <w:sz w:val="24"/>
          <w:szCs w:val="24"/>
          <w:lang w:val="en-US"/>
        </w:rPr>
      </w:pPr>
      <w:r>
        <w:rPr>
          <w:rFonts w:ascii="Times New Roman" w:hAnsi="Times New Roman"/>
          <w:bCs/>
          <w:sz w:val="24"/>
          <w:szCs w:val="24"/>
        </w:rPr>
        <w:t>Terimakasih Keluarga besar yang terus mendukung dan memberikan semangat</w:t>
      </w:r>
    </w:p>
    <w:p>
      <w:pPr>
        <w:pStyle w:val="style0"/>
        <w:numPr>
          <w:ilvl w:val="0"/>
          <w:numId w:val="59"/>
        </w:numPr>
        <w:spacing w:before="240" w:lineRule="auto" w:line="480"/>
        <w:jc w:val="both"/>
        <w:rPr>
          <w:rFonts w:ascii="Times New Roman" w:hAnsi="Times New Roman"/>
          <w:bCs/>
          <w:sz w:val="24"/>
          <w:szCs w:val="24"/>
          <w:lang w:val="en-US"/>
        </w:rPr>
      </w:pPr>
      <w:r>
        <w:rPr>
          <w:rFonts w:ascii="Times New Roman" w:hAnsi="Times New Roman"/>
          <w:bCs/>
          <w:sz w:val="24"/>
          <w:szCs w:val="24"/>
        </w:rPr>
        <w:t>Terimakasih kepada Pak Yoga selaku pembimbing skripsi saya</w:t>
      </w:r>
    </w:p>
    <w:p>
      <w:pPr>
        <w:pStyle w:val="style0"/>
        <w:numPr>
          <w:ilvl w:val="0"/>
          <w:numId w:val="59"/>
        </w:numPr>
        <w:spacing w:before="240" w:lineRule="auto" w:line="480"/>
        <w:jc w:val="both"/>
        <w:rPr>
          <w:rFonts w:ascii="Times New Roman" w:hAnsi="Times New Roman"/>
          <w:bCs/>
          <w:sz w:val="24"/>
          <w:szCs w:val="24"/>
          <w:lang w:val="en-US"/>
        </w:rPr>
      </w:pPr>
      <w:r>
        <w:rPr>
          <w:rFonts w:ascii="Times New Roman" w:hAnsi="Times New Roman"/>
          <w:bCs/>
          <w:sz w:val="24"/>
          <w:szCs w:val="24"/>
        </w:rPr>
        <w:t xml:space="preserve">Terimakasih kepada seluruh dosen dan staff Stikes Hang Tuah Surabaya </w:t>
      </w:r>
    </w:p>
    <w:p>
      <w:pPr>
        <w:pStyle w:val="style0"/>
        <w:numPr>
          <w:ilvl w:val="0"/>
          <w:numId w:val="59"/>
        </w:numPr>
        <w:spacing w:before="240" w:lineRule="auto" w:line="480"/>
        <w:jc w:val="both"/>
        <w:rPr>
          <w:rFonts w:ascii="Times New Roman" w:hAnsi="Times New Roman"/>
          <w:bCs/>
          <w:sz w:val="24"/>
          <w:szCs w:val="24"/>
          <w:lang w:val="en-US"/>
        </w:rPr>
      </w:pPr>
      <w:r>
        <w:rPr>
          <w:rFonts w:ascii="Times New Roman" w:hAnsi="Times New Roman"/>
          <w:bCs/>
          <w:sz w:val="24"/>
          <w:szCs w:val="24"/>
        </w:rPr>
        <w:t>Teman-teman Angkatan 23 yang berjuang bersama di titik ini</w:t>
      </w:r>
    </w:p>
    <w:p>
      <w:pPr>
        <w:pStyle w:val="style0"/>
        <w:numPr>
          <w:ilvl w:val="0"/>
          <w:numId w:val="59"/>
        </w:numPr>
        <w:spacing w:before="240" w:lineRule="auto" w:line="480"/>
        <w:jc w:val="both"/>
        <w:rPr>
          <w:rFonts w:ascii="Times New Roman" w:hAnsi="Times New Roman"/>
          <w:bCs/>
          <w:sz w:val="24"/>
          <w:szCs w:val="24"/>
          <w:lang w:val="en-US"/>
        </w:rPr>
      </w:pPr>
      <w:r>
        <w:rPr>
          <w:rFonts w:ascii="Times New Roman" w:hAnsi="Times New Roman"/>
          <w:bCs/>
          <w:sz w:val="24"/>
          <w:szCs w:val="24"/>
        </w:rPr>
        <w:t>Terimakasih untuk teman-teman sebimbingan Ilham dan Rizky yang berjuang bersama hingga akhir</w:t>
      </w:r>
    </w:p>
    <w:p>
      <w:pPr>
        <w:pStyle w:val="style0"/>
        <w:rPr>
          <w:rFonts w:ascii="Times New Roman" w:hAnsi="Times New Roman"/>
          <w:b/>
          <w:sz w:val="24"/>
          <w:szCs w:val="24"/>
        </w:rPr>
      </w:pPr>
    </w:p>
    <w:p>
      <w:pPr>
        <w:pStyle w:val="style0"/>
        <w:rPr>
          <w:rFonts w:ascii="Times New Roman" w:hAnsi="Times New Roman"/>
          <w:b/>
          <w:sz w:val="24"/>
          <w:szCs w:val="24"/>
        </w:rPr>
      </w:pPr>
      <w:r>
        <w:rPr>
          <w:rFonts w:ascii="Times New Roman" w:hAnsi="Times New Roman"/>
          <w:b/>
          <w:sz w:val="24"/>
          <w:szCs w:val="24"/>
        </w:rPr>
        <w:br w:type="page"/>
      </w:r>
    </w:p>
    <w:p>
      <w:pPr>
        <w:pStyle w:val="style0"/>
        <w:spacing w:after="0" w:lineRule="auto" w:line="360"/>
        <w:rPr>
          <w:rFonts w:ascii="Times New Roman" w:hAnsi="Times New Roman"/>
          <w:b/>
          <w:sz w:val="24"/>
          <w:szCs w:val="24"/>
        </w:rPr>
      </w:pPr>
      <w:r>
        <w:rPr>
          <w:rFonts w:ascii="Times New Roman" w:hAnsi="Times New Roman"/>
          <w:b/>
          <w:sz w:val="24"/>
          <w:szCs w:val="24"/>
        </w:rPr>
        <w:t>Lampiran 3</w:t>
      </w:r>
    </w:p>
    <w:p>
      <w:pPr>
        <w:pStyle w:val="style0"/>
        <w:spacing w:after="0" w:lineRule="auto" w:line="360"/>
        <w:rPr>
          <w:rFonts w:ascii="Times New Roman" w:hAnsi="Times New Roman"/>
          <w:b/>
          <w:sz w:val="24"/>
          <w:szCs w:val="24"/>
        </w:rPr>
      </w:pPr>
    </w:p>
    <w:p>
      <w:pPr>
        <w:pStyle w:val="style0"/>
        <w:spacing w:after="0" w:lineRule="auto" w:line="360"/>
        <w:jc w:val="center"/>
        <w:rPr>
          <w:rFonts w:ascii="Times New Roman" w:cs="Times New Roman" w:hAnsi="Times New Roman"/>
          <w:b/>
          <w:sz w:val="24"/>
          <w:szCs w:val="24"/>
        </w:rPr>
      </w:pPr>
      <w:r>
        <w:rPr>
          <w:rFonts w:ascii="Times New Roman" w:cs="Times New Roman" w:hAnsi="Times New Roman"/>
          <w:b/>
          <w:sz w:val="24"/>
          <w:szCs w:val="24"/>
        </w:rPr>
        <w:t>LEMBAR PERMOHONAN MENJADI RESPONDEN</w:t>
      </w:r>
    </w:p>
    <w:p>
      <w:pPr>
        <w:pStyle w:val="style0"/>
        <w:spacing w:after="0" w:lineRule="auto" w:line="360"/>
        <w:jc w:val="center"/>
        <w:rPr>
          <w:rFonts w:ascii="Times New Roman" w:cs="Times New Roman" w:eastAsia="Arial" w:hAnsi="Times New Roman"/>
          <w:b/>
          <w:sz w:val="24"/>
          <w:szCs w:val="24"/>
        </w:rPr>
      </w:pPr>
      <w:r>
        <w:rPr>
          <w:rFonts w:ascii="Times New Roman" w:cs="Times New Roman" w:hAnsi="Times New Roman"/>
          <w:b/>
          <w:sz w:val="24"/>
          <w:szCs w:val="24"/>
        </w:rPr>
        <w:t>“</w:t>
      </w:r>
      <w:r>
        <w:rPr>
          <w:rFonts w:ascii="Times New Roman" w:cs="Times New Roman" w:hAnsi="Times New Roman"/>
          <w:b/>
          <w:i/>
          <w:sz w:val="24"/>
          <w:szCs w:val="24"/>
        </w:rPr>
        <w:t>INFORMATION FOR CONSENT</w:t>
      </w:r>
      <w:r>
        <w:rPr>
          <w:rFonts w:ascii="Times New Roman" w:cs="Times New Roman" w:hAnsi="Times New Roman"/>
          <w:b/>
          <w:sz w:val="24"/>
          <w:szCs w:val="24"/>
        </w:rPr>
        <w:t>”</w:t>
      </w:r>
    </w:p>
    <w:p>
      <w:pPr>
        <w:pStyle w:val="style0"/>
        <w:spacing w:after="0" w:lineRule="auto" w:line="360"/>
        <w:rPr>
          <w:rFonts w:ascii="Times New Roman" w:cs="Times New Roman" w:hAnsi="Times New Roman"/>
          <w:sz w:val="24"/>
          <w:szCs w:val="24"/>
        </w:rPr>
      </w:pPr>
      <w:r>
        <w:rPr>
          <w:rFonts w:ascii="Times New Roman" w:cs="Times New Roman" w:hAnsi="Times New Roman"/>
          <w:sz w:val="24"/>
          <w:szCs w:val="24"/>
        </w:rPr>
        <w:t>Kepada Yth.</w:t>
      </w:r>
    </w:p>
    <w:p>
      <w:pPr>
        <w:pStyle w:val="style0"/>
        <w:spacing w:after="0" w:lineRule="auto" w:line="360"/>
        <w:rPr>
          <w:rFonts w:ascii="Times New Roman" w:cs="Times New Roman" w:hAnsi="Times New Roman"/>
          <w:sz w:val="24"/>
          <w:szCs w:val="24"/>
        </w:rPr>
      </w:pPr>
      <w:r>
        <w:rPr>
          <w:rFonts w:ascii="Times New Roman" w:cs="Times New Roman" w:hAnsi="Times New Roman"/>
          <w:sz w:val="24"/>
          <w:szCs w:val="24"/>
        </w:rPr>
        <w:t xml:space="preserve">Klien Calon Responden </w:t>
      </w:r>
    </w:p>
    <w:p>
      <w:pPr>
        <w:pStyle w:val="style0"/>
        <w:spacing w:after="0" w:lineRule="auto" w:line="360"/>
        <w:rPr>
          <w:rFonts w:ascii="Times New Roman" w:cs="Times New Roman" w:hAnsi="Times New Roman"/>
          <w:sz w:val="24"/>
          <w:szCs w:val="24"/>
        </w:rPr>
      </w:pPr>
      <w:r>
        <w:rPr>
          <w:rFonts w:ascii="Times New Roman" w:cs="Times New Roman" w:hAnsi="Times New Roman"/>
          <w:sz w:val="24"/>
          <w:szCs w:val="24"/>
        </w:rPr>
        <w:t>Di Surabaya</w:t>
      </w:r>
    </w:p>
    <w:p>
      <w:pPr>
        <w:pStyle w:val="style0"/>
        <w:spacing w:after="0" w:lineRule="auto" w:line="360"/>
        <w:rPr>
          <w:rFonts w:ascii="Times New Roman" w:cs="Times New Roman" w:hAnsi="Times New Roman"/>
          <w:sz w:val="24"/>
          <w:szCs w:val="24"/>
        </w:rPr>
      </w:pP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Saya adalah mahasiswa Prodi S1 Keperawatan STIKES Hang Tuah Surabaya akan mengadakan penelitian sebagai syarat untuk memperoleh gelar Sarjana Keperawatan (S.Kep). Penelitian ini bertujuan untuk mengetahui “</w:t>
      </w:r>
      <w:r>
        <w:rPr>
          <w:rFonts w:ascii="Times New Roman" w:cs="Times New Roman" w:hAnsi="Times New Roman"/>
          <w:color w:val="000000"/>
          <w:sz w:val="24"/>
          <w:szCs w:val="24"/>
        </w:rPr>
        <w:t>Efektifitas Pendidikan Kesehatan Metode Daring Terhadap Tingkat Pengetahuan Dan Sikap Menjaga Kebersihan Area Genitalia Siswi Kelas 9 SMPN 2 Taman Sidoarjo</w:t>
      </w:r>
      <w:r>
        <w:rPr>
          <w:rFonts w:ascii="Times New Roman" w:cs="Times New Roman" w:hAnsi="Times New Roman"/>
          <w:sz w:val="24"/>
          <w:szCs w:val="24"/>
        </w:rPr>
        <w:t xml:space="preserve">”. </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Pertisipasi saudara dalam penelitian ini akan bermanfaat bagi peneliti dan akan bisa meningkatkan kebersihan area genitalia untuk saudara. Saya mengharapkan tanggapan atau jawaban yang saudara berikan sesuai dengan yang terjadi pada saudara sendiri tanpa ada pengaruh atau paksaan dari orang lain.</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Dalam penelitian ini partisipasi saudara bersifat bebas, artinya saudara ikut atau tidak, tidak ada sanksi apapun. Informasi atau keterangan yang saudara berikan akan dijamin kerahasiaannya dan digunakan untuk kepentingan penelitian ini saja.</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Sebagai bukti kesediaan saudara menjadi responden dalam penelitian ini, saya mohon kesediaannya untuk menandatangani lembar persetujuan yang telah saya siapkan. Partisipasi saudara dalam mengisi kuesioner ini sangat saya hargai dan terbih dahulu saya ucapkan terimakasih.</w:t>
      </w:r>
    </w:p>
    <w:tbl>
      <w:tblPr>
        <w:tblW w:w="0" w:type="auto"/>
        <w:jc w:val="center"/>
        <w:tblLook w:val="04A0" w:firstRow="1" w:lastRow="0" w:firstColumn="1" w:lastColumn="0" w:noHBand="0" w:noVBand="1"/>
      </w:tblPr>
      <w:tblGrid>
        <w:gridCol w:w="3227"/>
        <w:gridCol w:w="1843"/>
        <w:gridCol w:w="3084"/>
      </w:tblGrid>
      <w:tr>
        <w:trPr>
          <w:jc w:val="center"/>
        </w:trPr>
        <w:tc>
          <w:tcPr>
            <w:tcW w:w="3227" w:type="dxa"/>
            <w:tcBorders/>
          </w:tcPr>
          <w:p>
            <w:pPr>
              <w:pStyle w:val="style157"/>
              <w:spacing w:lineRule="auto" w:line="253"/>
              <w:ind w:firstLine="0"/>
              <w:jc w:val="center"/>
              <w:rPr>
                <w:color w:val="auto"/>
                <w:szCs w:val="24"/>
                <w:lang w:val="en-US"/>
              </w:rPr>
            </w:pPr>
            <w:r>
              <w:rPr>
                <w:color w:val="auto"/>
                <w:szCs w:val="24"/>
                <w:lang w:val="en-US"/>
              </w:rPr>
              <w:t xml:space="preserve">Yang </w:t>
            </w:r>
            <w:r>
              <w:rPr>
                <w:color w:val="auto"/>
                <w:szCs w:val="24"/>
                <w:lang w:val="en-US"/>
              </w:rPr>
              <w:t>Menjelaskan</w:t>
            </w:r>
            <w:r>
              <w:rPr>
                <w:color w:val="auto"/>
                <w:szCs w:val="24"/>
                <w:lang w:val="en-US"/>
              </w:rPr>
              <w:t>,</w:t>
            </w:r>
          </w:p>
          <w:p>
            <w:pPr>
              <w:pStyle w:val="style157"/>
              <w:spacing w:lineRule="auto" w:line="253"/>
              <w:ind w:firstLine="0"/>
              <w:jc w:val="center"/>
              <w:rPr>
                <w:color w:val="auto"/>
                <w:szCs w:val="24"/>
                <w:lang w:val="en-US"/>
              </w:rPr>
            </w:pPr>
          </w:p>
          <w:p>
            <w:pPr>
              <w:pStyle w:val="style157"/>
              <w:spacing w:lineRule="auto" w:line="253"/>
              <w:ind w:firstLine="0"/>
              <w:jc w:val="center"/>
              <w:rPr>
                <w:color w:val="auto"/>
                <w:szCs w:val="24"/>
                <w:lang w:val="en-US"/>
              </w:rPr>
            </w:pPr>
          </w:p>
          <w:p>
            <w:pPr>
              <w:pStyle w:val="style157"/>
              <w:spacing w:lineRule="auto" w:line="253"/>
              <w:ind w:firstLine="0"/>
              <w:jc w:val="center"/>
              <w:rPr>
                <w:color w:val="auto"/>
                <w:szCs w:val="24"/>
                <w:u w:val="single"/>
              </w:rPr>
            </w:pPr>
            <w:r>
              <w:rPr>
                <w:color w:val="auto"/>
                <w:szCs w:val="24"/>
                <w:u w:val="single"/>
                <w:lang w:val="en-US"/>
              </w:rPr>
              <w:t>N</w:t>
            </w:r>
            <w:r>
              <w:rPr>
                <w:color w:val="auto"/>
                <w:szCs w:val="24"/>
                <w:u w:val="single"/>
              </w:rPr>
              <w:t>anda Devitasari</w:t>
            </w:r>
          </w:p>
          <w:p>
            <w:pPr>
              <w:pStyle w:val="style157"/>
              <w:spacing w:lineRule="auto" w:line="253"/>
              <w:ind w:firstLine="0"/>
              <w:jc w:val="center"/>
              <w:rPr>
                <w:color w:val="auto"/>
                <w:szCs w:val="24"/>
              </w:rPr>
            </w:pPr>
            <w:r>
              <w:rPr>
                <w:color w:val="auto"/>
                <w:szCs w:val="24"/>
                <w:lang w:val="en-US"/>
              </w:rPr>
              <w:t>161.00</w:t>
            </w:r>
            <w:r>
              <w:rPr>
                <w:color w:val="auto"/>
                <w:szCs w:val="24"/>
              </w:rPr>
              <w:t>67</w:t>
            </w:r>
          </w:p>
        </w:tc>
        <w:tc>
          <w:tcPr>
            <w:tcW w:w="1843" w:type="dxa"/>
            <w:tcBorders/>
          </w:tcPr>
          <w:p>
            <w:pPr>
              <w:pStyle w:val="style157"/>
              <w:spacing w:lineRule="auto" w:line="253"/>
              <w:ind w:firstLine="0"/>
              <w:jc w:val="center"/>
              <w:rPr>
                <w:color w:val="auto"/>
                <w:szCs w:val="24"/>
                <w:lang w:val="en-US"/>
              </w:rPr>
            </w:pPr>
          </w:p>
        </w:tc>
        <w:tc>
          <w:tcPr>
            <w:tcW w:w="3084" w:type="dxa"/>
            <w:tcBorders/>
          </w:tcPr>
          <w:p>
            <w:pPr>
              <w:pStyle w:val="style157"/>
              <w:spacing w:lineRule="auto" w:line="253"/>
              <w:ind w:firstLine="0"/>
              <w:jc w:val="center"/>
              <w:rPr>
                <w:color w:val="auto"/>
                <w:szCs w:val="24"/>
                <w:lang w:val="en-US"/>
              </w:rPr>
            </w:pPr>
            <w:r>
              <w:rPr>
                <w:color w:val="auto"/>
                <w:szCs w:val="24"/>
                <w:lang w:val="en-US"/>
              </w:rPr>
              <w:t xml:space="preserve">Yang </w:t>
            </w:r>
            <w:r>
              <w:rPr>
                <w:color w:val="auto"/>
                <w:szCs w:val="24"/>
                <w:lang w:val="en-US"/>
              </w:rPr>
              <w:t>Dijelaskan</w:t>
            </w:r>
          </w:p>
          <w:p>
            <w:pPr>
              <w:pStyle w:val="style157"/>
              <w:spacing w:lineRule="auto" w:line="253"/>
              <w:ind w:firstLine="0"/>
              <w:jc w:val="center"/>
              <w:rPr>
                <w:color w:val="auto"/>
                <w:szCs w:val="24"/>
                <w:lang w:val="en-US"/>
              </w:rPr>
            </w:pPr>
          </w:p>
          <w:p>
            <w:pPr>
              <w:pStyle w:val="style157"/>
              <w:spacing w:lineRule="auto" w:line="253"/>
              <w:ind w:firstLine="0"/>
              <w:jc w:val="center"/>
              <w:rPr>
                <w:color w:val="auto"/>
                <w:szCs w:val="24"/>
                <w:lang w:val="en-US"/>
              </w:rPr>
            </w:pPr>
          </w:p>
          <w:p>
            <w:pPr>
              <w:pStyle w:val="style157"/>
              <w:spacing w:lineRule="auto" w:line="253"/>
              <w:ind w:firstLine="0"/>
              <w:jc w:val="center"/>
              <w:rPr>
                <w:color w:val="auto"/>
                <w:szCs w:val="24"/>
                <w:lang w:val="en-US"/>
              </w:rPr>
            </w:pPr>
            <w:r>
              <w:rPr>
                <w:color w:val="auto"/>
                <w:szCs w:val="24"/>
                <w:lang w:val="en-US"/>
              </w:rPr>
              <w:t>(</w:t>
            </w:r>
            <w:r>
              <w:rPr>
                <w:color w:val="auto"/>
                <w:szCs w:val="24"/>
                <w:u w:val="dotted"/>
                <w:lang w:val="en-US"/>
              </w:rPr>
              <w:t xml:space="preserve">                                     </w:t>
            </w:r>
            <w:r>
              <w:rPr>
                <w:color w:val="auto"/>
                <w:szCs w:val="24"/>
                <w:lang w:val="en-US"/>
              </w:rPr>
              <w:t>)</w:t>
            </w:r>
          </w:p>
        </w:tc>
      </w:tr>
      <w:bookmarkStart w:id="57" w:name="_Toc36548786"/>
      <w:bookmarkStart w:id="58" w:name="_Toc36722861"/>
      <w:bookmarkStart w:id="59" w:name="_Toc43819055"/>
      <w:bookmarkStart w:id="60" w:name="_Toc43837904"/>
    </w:tbl>
    <w:p>
      <w:pPr>
        <w:pStyle w:val="style0"/>
        <w:rPr>
          <w:rFonts w:ascii="Times New Roman" w:cs="Times New Roman" w:eastAsia="Arial" w:hAnsi="Times New Roman"/>
          <w:sz w:val="24"/>
          <w:szCs w:val="24"/>
          <w:lang w:val="en-US"/>
        </w:rPr>
      </w:pPr>
    </w:p>
    <w:p>
      <w:pPr>
        <w:pStyle w:val="style0"/>
        <w:rPr>
          <w:rFonts w:ascii="Times New Roman" w:cs="Times New Roman" w:eastAsia="Arial" w:hAnsi="Times New Roman"/>
          <w:sz w:val="24"/>
          <w:szCs w:val="24"/>
          <w:lang w:val="en-US"/>
        </w:rPr>
      </w:pPr>
    </w:p>
    <w:bookmarkEnd w:id="57"/>
    <w:bookmarkEnd w:id="58"/>
    <w:bookmarkEnd w:id="59"/>
    <w:bookmarkEnd w:id="60"/>
    <w:p>
      <w:pPr>
        <w:pStyle w:val="style0"/>
        <w:spacing w:after="0" w:lineRule="auto" w:line="360"/>
        <w:rPr>
          <w:rFonts w:ascii="Times New Roman" w:cs="Times New Roman" w:hAnsi="Times New Roman"/>
          <w:b/>
          <w:sz w:val="24"/>
          <w:szCs w:val="24"/>
        </w:rPr>
      </w:pPr>
      <w:r>
        <w:rPr>
          <w:rFonts w:ascii="Times New Roman" w:cs="Times New Roman" w:hAnsi="Times New Roman"/>
          <w:b/>
          <w:sz w:val="24"/>
          <w:szCs w:val="24"/>
        </w:rPr>
        <w:t>Lampiran 4</w:t>
      </w:r>
    </w:p>
    <w:p>
      <w:pPr>
        <w:pStyle w:val="style0"/>
        <w:spacing w:after="0" w:lineRule="auto" w:line="360"/>
        <w:jc w:val="center"/>
        <w:rPr>
          <w:rFonts w:ascii="Times New Roman" w:cs="Times New Roman" w:hAnsi="Times New Roman"/>
          <w:b/>
          <w:sz w:val="24"/>
          <w:szCs w:val="24"/>
        </w:rPr>
      </w:pPr>
    </w:p>
    <w:p>
      <w:pPr>
        <w:pStyle w:val="style0"/>
        <w:spacing w:after="0" w:lineRule="auto" w:line="360"/>
        <w:jc w:val="center"/>
        <w:rPr>
          <w:rFonts w:ascii="Times New Roman" w:cs="Times New Roman" w:hAnsi="Times New Roman"/>
          <w:b/>
          <w:sz w:val="24"/>
          <w:szCs w:val="24"/>
        </w:rPr>
      </w:pPr>
      <w:r>
        <w:rPr>
          <w:rFonts w:ascii="Times New Roman" w:cs="Times New Roman" w:hAnsi="Times New Roman"/>
          <w:b/>
          <w:sz w:val="24"/>
          <w:szCs w:val="24"/>
        </w:rPr>
        <w:t>LEMBAR PERSETUJUAN MENJADI RESPONDEN</w:t>
      </w:r>
    </w:p>
    <w:p>
      <w:pPr>
        <w:pStyle w:val="style0"/>
        <w:spacing w:after="0" w:lineRule="auto" w:line="360"/>
        <w:jc w:val="center"/>
        <w:rPr>
          <w:rFonts w:ascii="Times New Roman" w:cs="Times New Roman" w:hAnsi="Times New Roman"/>
          <w:b/>
          <w:sz w:val="24"/>
          <w:szCs w:val="24"/>
        </w:rPr>
      </w:pPr>
      <w:r>
        <w:rPr>
          <w:rFonts w:ascii="Times New Roman" w:cs="Times New Roman" w:hAnsi="Times New Roman"/>
          <w:b/>
          <w:sz w:val="24"/>
          <w:szCs w:val="24"/>
        </w:rPr>
        <w:t>“</w:t>
      </w:r>
      <w:r>
        <w:rPr>
          <w:rFonts w:ascii="Times New Roman" w:cs="Times New Roman" w:hAnsi="Times New Roman"/>
          <w:b/>
          <w:i/>
          <w:sz w:val="24"/>
          <w:szCs w:val="24"/>
        </w:rPr>
        <w:t>INFORMED CONSENT</w:t>
      </w:r>
      <w:r>
        <w:rPr>
          <w:rFonts w:ascii="Times New Roman" w:cs="Times New Roman" w:hAnsi="Times New Roman"/>
          <w:b/>
          <w:sz w:val="24"/>
          <w:szCs w:val="24"/>
        </w:rPr>
        <w:t>”</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Saya yang bertanda tangan di bawah ini bersedia untuk ikut berpartisipasi sebagai responden penelitian yang dilakukan oleh mahasiswa Prodi S1 Keperawatan STIKES Hang Tuah Surabaya atas nama ;</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 xml:space="preserve">Nama </w:t>
      </w:r>
      <w:r>
        <w:rPr>
          <w:rFonts w:ascii="Times New Roman" w:cs="Times New Roman" w:hAnsi="Times New Roman"/>
          <w:sz w:val="24"/>
          <w:szCs w:val="24"/>
        </w:rPr>
        <w:tab/>
      </w:r>
      <w:r>
        <w:rPr>
          <w:rFonts w:ascii="Times New Roman" w:cs="Times New Roman" w:hAnsi="Times New Roman"/>
          <w:sz w:val="24"/>
          <w:szCs w:val="24"/>
        </w:rPr>
        <w:t>: Nanda Devitasari</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NIM</w:t>
      </w:r>
      <w:r>
        <w:rPr>
          <w:rFonts w:ascii="Times New Roman" w:cs="Times New Roman" w:hAnsi="Times New Roman"/>
          <w:sz w:val="24"/>
          <w:szCs w:val="24"/>
        </w:rPr>
        <w:tab/>
      </w:r>
      <w:r>
        <w:rPr>
          <w:rFonts w:ascii="Times New Roman" w:cs="Times New Roman" w:hAnsi="Times New Roman"/>
          <w:sz w:val="24"/>
          <w:szCs w:val="24"/>
        </w:rPr>
        <w:t>: 161.0067</w:t>
      </w:r>
    </w:p>
    <w:p>
      <w:pPr>
        <w:pStyle w:val="style0"/>
        <w:spacing w:after="0" w:lineRule="auto" w:line="360"/>
        <w:jc w:val="both"/>
        <w:rPr>
          <w:rFonts w:ascii="Times New Roman" w:cs="Times New Roman" w:hAnsi="Times New Roman"/>
          <w:sz w:val="24"/>
          <w:szCs w:val="24"/>
          <w:lang w:val="en-US"/>
        </w:rPr>
      </w:pPr>
      <w:r>
        <w:rPr>
          <w:rFonts w:ascii="Times New Roman" w:cs="Times New Roman" w:hAnsi="Times New Roman"/>
          <w:sz w:val="24"/>
          <w:szCs w:val="24"/>
        </w:rPr>
        <w:tab/>
      </w:r>
      <w:r>
        <w:rPr>
          <w:rFonts w:ascii="Times New Roman" w:cs="Times New Roman" w:hAnsi="Times New Roman"/>
          <w:sz w:val="24"/>
          <w:szCs w:val="24"/>
        </w:rPr>
        <w:t>Yang berjudul “</w:t>
      </w:r>
      <w:r>
        <w:rPr>
          <w:rFonts w:ascii="Times New Roman" w:cs="Times New Roman" w:hAnsi="Times New Roman"/>
          <w:color w:val="000000"/>
          <w:sz w:val="24"/>
          <w:szCs w:val="24"/>
        </w:rPr>
        <w:t>Efektifitas Pendidikan Kesehatan Metode Daring Terhadap Tingkat Pengetahuan Dan Sikap Menjaga Kebersihan Area Genitalia Siswi Kelas 9 SMPN 2 Taman Sidoarjo</w:t>
      </w:r>
      <w:r>
        <w:rPr>
          <w:rFonts w:ascii="Times New Roman" w:cs="Times New Roman" w:hAnsi="Times New Roman"/>
          <w:sz w:val="24"/>
          <w:szCs w:val="24"/>
        </w:rPr>
        <w:t xml:space="preserve">”. </w:t>
      </w: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Tanda tangan saya menunjukkan bahwa :</w:t>
      </w:r>
    </w:p>
    <w:p>
      <w:pPr>
        <w:pStyle w:val="style0"/>
        <w:numPr>
          <w:ilvl w:val="0"/>
          <w:numId w:val="52"/>
        </w:numPr>
        <w:spacing w:after="0" w:lineRule="auto" w:line="360"/>
        <w:ind w:left="426" w:hanging="426"/>
        <w:jc w:val="both"/>
        <w:rPr>
          <w:rFonts w:ascii="Times New Roman" w:cs="Times New Roman" w:hAnsi="Times New Roman"/>
          <w:sz w:val="24"/>
          <w:szCs w:val="24"/>
        </w:rPr>
      </w:pPr>
      <w:r>
        <w:rPr>
          <w:rFonts w:ascii="Times New Roman" w:hAnsi="Times New Roman"/>
          <w:sz w:val="24"/>
          <w:szCs w:val="24"/>
        </w:rPr>
        <w:t>Saya telah diberi informasi atau penjelasan tentang penelitian ini dan informasi peran saya.</w:t>
      </w:r>
    </w:p>
    <w:p>
      <w:pPr>
        <w:pStyle w:val="style0"/>
        <w:numPr>
          <w:ilvl w:val="0"/>
          <w:numId w:val="52"/>
        </w:numPr>
        <w:spacing w:after="0" w:lineRule="auto" w:line="360"/>
        <w:ind w:left="426" w:hanging="426"/>
        <w:jc w:val="both"/>
        <w:rPr>
          <w:rFonts w:ascii="Times New Roman" w:hAnsi="Times New Roman"/>
          <w:sz w:val="24"/>
          <w:szCs w:val="24"/>
        </w:rPr>
      </w:pPr>
      <w:r>
        <w:rPr>
          <w:rFonts w:ascii="Times New Roman" w:hAnsi="Times New Roman"/>
          <w:sz w:val="24"/>
          <w:szCs w:val="24"/>
        </w:rPr>
        <w:t>Saya mnegerti bahwa catatan tentang penelitian ini dijamin kerahasiannya. Semua berkas yang mencantumkan identitas dan jawaban yang saya berikan hanya diperlukan untuk mengolah data.</w:t>
      </w:r>
    </w:p>
    <w:p>
      <w:pPr>
        <w:pStyle w:val="style0"/>
        <w:numPr>
          <w:ilvl w:val="0"/>
          <w:numId w:val="52"/>
        </w:numPr>
        <w:spacing w:after="0" w:lineRule="auto" w:line="360"/>
        <w:ind w:left="426" w:hanging="426"/>
        <w:jc w:val="both"/>
        <w:rPr>
          <w:rFonts w:ascii="Times New Roman" w:hAnsi="Times New Roman"/>
          <w:sz w:val="24"/>
          <w:szCs w:val="24"/>
        </w:rPr>
      </w:pPr>
      <w:r>
        <w:rPr>
          <w:rFonts w:ascii="Times New Roman" w:hAnsi="Times New Roman"/>
          <w:sz w:val="24"/>
          <w:szCs w:val="24"/>
        </w:rPr>
        <w:t>Saya mengerti bahwa penelitian ini akan mendorong pengembangan tentang “</w:t>
      </w:r>
      <w:r>
        <w:rPr>
          <w:rFonts w:ascii="Times New Roman" w:hAnsi="Times New Roman"/>
          <w:color w:val="000000"/>
          <w:sz w:val="24"/>
          <w:szCs w:val="24"/>
        </w:rPr>
        <w:t>Efektifitas Pendidikan Kesehatan Metode Daring Terhadap Tingkat Pengetahuan Dan Sikap Menjaga Kebersihan Area Genitalia Siswi Kelas 9 SMPN 2 Taman Sidoarjo</w:t>
      </w:r>
      <w:r>
        <w:rPr>
          <w:rFonts w:ascii="Times New Roman" w:hAnsi="Times New Roman"/>
          <w:sz w:val="24"/>
          <w:szCs w:val="24"/>
        </w:rPr>
        <w:t>“</w:t>
      </w:r>
    </w:p>
    <w:p>
      <w:pPr>
        <w:pStyle w:val="style0"/>
        <w:spacing w:after="0" w:lineRule="auto" w:line="360"/>
        <w:ind w:left="426"/>
        <w:jc w:val="both"/>
        <w:rPr>
          <w:rFonts w:ascii="Times New Roman" w:hAnsi="Times New Roman"/>
          <w:sz w:val="24"/>
          <w:szCs w:val="24"/>
        </w:rPr>
      </w:pPr>
      <w:r>
        <w:rPr>
          <w:rFonts w:ascii="Times New Roman" w:hAnsi="Times New Roman"/>
          <w:sz w:val="24"/>
          <w:szCs w:val="24"/>
        </w:rPr>
        <w:t>Oleh karena itu saya secara sukarela menyatakan ikut berperan serta dalam penelitian ini. Tanda tangan saya dibawah ini, sebagai bukti kesediaan saya menjadi responden penelitian.</w:t>
      </w:r>
    </w:p>
    <w:tbl>
      <w:tblPr>
        <w:tblW w:w="0" w:type="auto"/>
        <w:jc w:val="center"/>
        <w:tblLook w:val="04A0" w:firstRow="1" w:lastRow="0" w:firstColumn="1" w:lastColumn="0" w:noHBand="0" w:noVBand="1"/>
      </w:tblPr>
      <w:tblGrid>
        <w:gridCol w:w="3227"/>
        <w:gridCol w:w="1843"/>
        <w:gridCol w:w="3084"/>
      </w:tblGrid>
      <w:tr>
        <w:trPr>
          <w:jc w:val="center"/>
        </w:trPr>
        <w:tc>
          <w:tcPr>
            <w:tcW w:w="3227" w:type="dxa"/>
            <w:tcBorders/>
          </w:tcPr>
          <w:p>
            <w:pPr>
              <w:pStyle w:val="style157"/>
              <w:spacing w:lineRule="auto" w:line="253"/>
              <w:ind w:firstLine="0"/>
              <w:jc w:val="center"/>
              <w:rPr>
                <w:color w:val="auto"/>
                <w:szCs w:val="24"/>
                <w:lang w:val="en-US"/>
              </w:rPr>
            </w:pPr>
            <w:r>
              <w:rPr>
                <w:color w:val="auto"/>
                <w:szCs w:val="24"/>
                <w:lang w:val="en-US"/>
              </w:rPr>
              <w:t xml:space="preserve">Yang </w:t>
            </w:r>
            <w:r>
              <w:rPr>
                <w:color w:val="auto"/>
                <w:szCs w:val="24"/>
                <w:lang w:val="en-US"/>
              </w:rPr>
              <w:t>Menjelaskan</w:t>
            </w:r>
            <w:r>
              <w:rPr>
                <w:color w:val="auto"/>
                <w:szCs w:val="24"/>
                <w:lang w:val="en-US"/>
              </w:rPr>
              <w:t>,</w:t>
            </w:r>
          </w:p>
          <w:p>
            <w:pPr>
              <w:pStyle w:val="style157"/>
              <w:spacing w:lineRule="auto" w:line="253"/>
              <w:ind w:firstLine="0"/>
              <w:jc w:val="center"/>
              <w:rPr>
                <w:color w:val="auto"/>
                <w:szCs w:val="24"/>
                <w:lang w:val="en-US"/>
              </w:rPr>
            </w:pPr>
          </w:p>
          <w:p>
            <w:pPr>
              <w:pStyle w:val="style157"/>
              <w:spacing w:lineRule="auto" w:line="253"/>
              <w:ind w:firstLine="0"/>
              <w:jc w:val="center"/>
              <w:rPr>
                <w:color w:val="auto"/>
                <w:szCs w:val="24"/>
                <w:lang w:val="en-US"/>
              </w:rPr>
            </w:pPr>
          </w:p>
          <w:p>
            <w:pPr>
              <w:pStyle w:val="style157"/>
              <w:spacing w:lineRule="auto" w:line="253"/>
              <w:ind w:firstLine="0"/>
              <w:jc w:val="center"/>
              <w:rPr>
                <w:color w:val="auto"/>
                <w:szCs w:val="24"/>
                <w:u w:val="single"/>
              </w:rPr>
            </w:pPr>
            <w:r>
              <w:rPr>
                <w:color w:val="auto"/>
                <w:szCs w:val="24"/>
                <w:u w:val="single"/>
                <w:lang w:val="en-US"/>
              </w:rPr>
              <w:t>N</w:t>
            </w:r>
            <w:r>
              <w:rPr>
                <w:color w:val="auto"/>
                <w:szCs w:val="24"/>
                <w:u w:val="single"/>
              </w:rPr>
              <w:t>anda Devitasari</w:t>
            </w:r>
          </w:p>
          <w:p>
            <w:pPr>
              <w:pStyle w:val="style157"/>
              <w:spacing w:lineRule="auto" w:line="253"/>
              <w:ind w:firstLine="0"/>
              <w:jc w:val="center"/>
              <w:rPr>
                <w:color w:val="auto"/>
                <w:szCs w:val="24"/>
              </w:rPr>
            </w:pPr>
            <w:r>
              <w:rPr>
                <w:color w:val="auto"/>
                <w:szCs w:val="24"/>
                <w:lang w:val="en-US"/>
              </w:rPr>
              <w:t>161.00</w:t>
            </w:r>
            <w:r>
              <w:rPr>
                <w:color w:val="auto"/>
                <w:szCs w:val="24"/>
              </w:rPr>
              <w:t>67</w:t>
            </w:r>
          </w:p>
        </w:tc>
        <w:tc>
          <w:tcPr>
            <w:tcW w:w="1843" w:type="dxa"/>
            <w:tcBorders/>
          </w:tcPr>
          <w:p>
            <w:pPr>
              <w:pStyle w:val="style157"/>
              <w:spacing w:lineRule="auto" w:line="253"/>
              <w:ind w:firstLine="0"/>
              <w:jc w:val="center"/>
              <w:rPr>
                <w:color w:val="auto"/>
                <w:szCs w:val="24"/>
                <w:lang w:val="en-US"/>
              </w:rPr>
            </w:pPr>
          </w:p>
        </w:tc>
        <w:tc>
          <w:tcPr>
            <w:tcW w:w="3084" w:type="dxa"/>
            <w:tcBorders/>
          </w:tcPr>
          <w:p>
            <w:pPr>
              <w:pStyle w:val="style157"/>
              <w:spacing w:lineRule="auto" w:line="253"/>
              <w:ind w:firstLine="0"/>
              <w:jc w:val="center"/>
              <w:rPr>
                <w:color w:val="auto"/>
                <w:szCs w:val="24"/>
                <w:lang w:val="en-US"/>
              </w:rPr>
            </w:pPr>
            <w:r>
              <w:rPr>
                <w:color w:val="auto"/>
                <w:szCs w:val="24"/>
                <w:lang w:val="en-US"/>
              </w:rPr>
              <w:t xml:space="preserve">Yang </w:t>
            </w:r>
            <w:r>
              <w:rPr>
                <w:color w:val="auto"/>
                <w:szCs w:val="24"/>
                <w:lang w:val="en-US"/>
              </w:rPr>
              <w:t>Dijelaskan</w:t>
            </w:r>
          </w:p>
          <w:p>
            <w:pPr>
              <w:pStyle w:val="style157"/>
              <w:spacing w:lineRule="auto" w:line="253"/>
              <w:ind w:firstLine="0"/>
              <w:jc w:val="center"/>
              <w:rPr>
                <w:color w:val="auto"/>
                <w:szCs w:val="24"/>
                <w:lang w:val="en-US"/>
              </w:rPr>
            </w:pPr>
          </w:p>
          <w:p>
            <w:pPr>
              <w:pStyle w:val="style157"/>
              <w:spacing w:lineRule="auto" w:line="253"/>
              <w:ind w:firstLine="0"/>
              <w:jc w:val="center"/>
              <w:rPr>
                <w:color w:val="auto"/>
                <w:szCs w:val="24"/>
                <w:lang w:val="en-US"/>
              </w:rPr>
            </w:pPr>
          </w:p>
          <w:p>
            <w:pPr>
              <w:pStyle w:val="style157"/>
              <w:spacing w:lineRule="auto" w:line="253"/>
              <w:ind w:firstLine="0"/>
              <w:jc w:val="center"/>
              <w:rPr>
                <w:color w:val="auto"/>
                <w:szCs w:val="24"/>
                <w:lang w:val="en-US"/>
              </w:rPr>
            </w:pPr>
            <w:r>
              <w:rPr>
                <w:color w:val="auto"/>
                <w:szCs w:val="24"/>
                <w:lang w:val="en-US"/>
              </w:rPr>
              <w:t>(</w:t>
            </w:r>
            <w:r>
              <w:rPr>
                <w:color w:val="auto"/>
                <w:szCs w:val="24"/>
                <w:u w:val="dotted"/>
                <w:lang w:val="en-US"/>
              </w:rPr>
              <w:t xml:space="preserve">                                     </w:t>
            </w:r>
            <w:r>
              <w:rPr>
                <w:color w:val="auto"/>
                <w:szCs w:val="24"/>
                <w:lang w:val="en-US"/>
              </w:rPr>
              <w:t>)</w:t>
            </w:r>
          </w:p>
        </w:tc>
      </w:tr>
    </w:tbl>
    <w:p>
      <w:pPr>
        <w:pStyle w:val="style0"/>
        <w:spacing w:after="0" w:lineRule="auto" w:line="360"/>
        <w:rPr>
          <w:rFonts w:ascii="Times New Roman" w:hAnsi="Times New Roman"/>
          <w:b/>
          <w:sz w:val="24"/>
          <w:szCs w:val="24"/>
        </w:rPr>
      </w:pPr>
    </w:p>
    <w:p>
      <w:pPr>
        <w:pStyle w:val="style0"/>
        <w:spacing w:before="240" w:lineRule="auto" w:line="480"/>
        <w:rPr>
          <w:rFonts w:ascii="Times New Roman" w:hAnsi="Times New Roman"/>
          <w:b/>
          <w:sz w:val="24"/>
          <w:szCs w:val="24"/>
        </w:rPr>
      </w:pPr>
      <w:r>
        <w:rPr>
          <w:rFonts w:ascii="Times New Roman" w:hAnsi="Times New Roman"/>
          <w:b/>
          <w:sz w:val="24"/>
          <w:szCs w:val="24"/>
        </w:rPr>
        <w:t>Lampiran 5</w:t>
      </w:r>
    </w:p>
    <w:p>
      <w:pPr>
        <w:pStyle w:val="style0"/>
        <w:spacing w:before="240" w:lineRule="auto" w:line="480"/>
        <w:jc w:val="center"/>
        <w:rPr>
          <w:rFonts w:ascii="Times New Roman" w:hAnsi="Times New Roman"/>
          <w:b/>
          <w:sz w:val="24"/>
          <w:szCs w:val="24"/>
        </w:rPr>
      </w:pPr>
      <w:r>
        <w:rPr>
          <w:rFonts w:ascii="Times New Roman" w:hAnsi="Times New Roman"/>
          <w:b/>
          <w:sz w:val="24"/>
          <w:szCs w:val="24"/>
          <w:lang w:val="en-US"/>
        </w:rPr>
        <w:drawing>
          <wp:inline distL="0" distT="0" distB="0" distR="0">
            <wp:extent cx="4977691" cy="7022590"/>
            <wp:effectExtent l="0" t="0" r="0" b="6985"/>
            <wp:docPr id="1144" name="Picture 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4" cstate="print"/>
                    <a:srcRect l="0" t="0" r="0" b="0"/>
                    <a:stretch/>
                  </pic:blipFill>
                  <pic:spPr>
                    <a:xfrm rot="0">
                      <a:off x="0" y="0"/>
                      <a:ext cx="4977691" cy="7022590"/>
                    </a:xfrm>
                    <a:prstGeom prst="rect"/>
                    <a:ln>
                      <a:noFill/>
                    </a:ln>
                  </pic:spPr>
                </pic:pic>
              </a:graphicData>
            </a:graphic>
          </wp:inline>
        </w:drawing>
      </w:r>
    </w:p>
    <w:p>
      <w:pPr>
        <w:pStyle w:val="style0"/>
        <w:spacing w:before="240" w:lineRule="auto" w:line="480"/>
        <w:rPr>
          <w:rFonts w:ascii="Times New Roman" w:hAnsi="Times New Roman"/>
          <w:b/>
          <w:sz w:val="24"/>
          <w:szCs w:val="24"/>
        </w:rPr>
      </w:pPr>
      <w:r>
        <w:rPr>
          <w:rFonts w:ascii="Times New Roman" w:hAnsi="Times New Roman"/>
          <w:b/>
          <w:sz w:val="24"/>
          <w:szCs w:val="24"/>
        </w:rPr>
        <w:t>Lampiran 6</w:t>
      </w:r>
    </w:p>
    <w:p>
      <w:pPr>
        <w:pStyle w:val="style0"/>
        <w:spacing w:before="240" w:lineRule="auto" w:line="480"/>
        <w:rPr>
          <w:rFonts w:ascii="Times New Roman" w:hAnsi="Times New Roman"/>
          <w:b/>
          <w:sz w:val="24"/>
          <w:szCs w:val="24"/>
        </w:rPr>
      </w:pPr>
      <w:r>
        <w:rPr>
          <w:rFonts w:ascii="Times New Roman" w:hAnsi="Times New Roman"/>
          <w:b/>
          <w:sz w:val="24"/>
          <w:szCs w:val="24"/>
          <w:lang w:val="en-US"/>
        </w:rPr>
        <w:drawing>
          <wp:inline distL="0" distT="0" distB="0" distR="0">
            <wp:extent cx="4939954" cy="7010400"/>
            <wp:effectExtent l="0" t="0" r="0" b="0"/>
            <wp:docPr id="1145" name="Picture 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15" cstate="print"/>
                    <a:srcRect l="0" t="0" r="0" b="0"/>
                    <a:stretch/>
                  </pic:blipFill>
                  <pic:spPr>
                    <a:xfrm rot="0">
                      <a:off x="0" y="0"/>
                      <a:ext cx="4939954" cy="7010400"/>
                    </a:xfrm>
                    <a:prstGeom prst="rect"/>
                    <a:ln>
                      <a:noFill/>
                    </a:ln>
                  </pic:spPr>
                </pic:pic>
              </a:graphicData>
            </a:graphic>
          </wp:inline>
        </w:drawing>
      </w:r>
    </w:p>
    <w:p>
      <w:pPr>
        <w:pStyle w:val="style0"/>
        <w:spacing w:before="240" w:lineRule="auto" w:line="480"/>
        <w:rPr>
          <w:rFonts w:ascii="Times New Roman" w:cs="Times New Roman" w:hAnsi="Times New Roman"/>
          <w:b/>
          <w:sz w:val="24"/>
          <w:szCs w:val="24"/>
        </w:rPr>
      </w:pPr>
    </w:p>
    <w:p>
      <w:pPr>
        <w:pStyle w:val="style0"/>
        <w:spacing w:before="240" w:lineRule="auto" w:line="480"/>
        <w:rPr>
          <w:rFonts w:ascii="Times New Roman" w:cs="Times New Roman" w:hAnsi="Times New Roman"/>
          <w:b/>
          <w:sz w:val="24"/>
          <w:szCs w:val="24"/>
        </w:rPr>
      </w:pPr>
    </w:p>
    <w:p>
      <w:pPr>
        <w:pStyle w:val="style0"/>
        <w:spacing w:before="240" w:lineRule="auto" w:line="480"/>
        <w:rPr>
          <w:rFonts w:ascii="Times New Roman" w:cs="Times New Roman" w:hAnsi="Times New Roman"/>
          <w:b/>
          <w:sz w:val="24"/>
          <w:szCs w:val="24"/>
        </w:rPr>
      </w:pPr>
      <w:r>
        <w:rPr>
          <w:rFonts w:ascii="Times New Roman" w:cs="Times New Roman" w:hAnsi="Times New Roman"/>
          <w:b/>
          <w:sz w:val="24"/>
          <w:szCs w:val="24"/>
        </w:rPr>
        <w:t>Lampiran 7</w:t>
      </w:r>
    </w:p>
    <w:p>
      <w:pPr>
        <w:pStyle w:val="style0"/>
        <w:rPr>
          <w:rFonts w:ascii="Times New Roman" w:cs="Times New Roman" w:hAnsi="Times New Roman"/>
          <w:b/>
          <w:bCs/>
          <w:sz w:val="24"/>
          <w:szCs w:val="24"/>
        </w:rPr>
      </w:pPr>
      <w:r>
        <w:rPr>
          <w:rFonts w:ascii="Times New Roman" w:cs="Times New Roman" w:hAnsi="Times New Roman"/>
          <w:b/>
          <w:sz w:val="24"/>
          <w:szCs w:val="24"/>
          <w:lang w:val="en-US"/>
        </w:rPr>
        <w:drawing>
          <wp:inline distL="0" distT="0" distB="0" distR="0">
            <wp:extent cx="4682382" cy="6339840"/>
            <wp:effectExtent l="0" t="0" r="4445" b="3810"/>
            <wp:docPr id="1146" name="Picture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16" cstate="print"/>
                    <a:srcRect l="0" t="0" r="0" b="0"/>
                    <a:stretch/>
                  </pic:blipFill>
                  <pic:spPr>
                    <a:xfrm rot="0">
                      <a:off x="0" y="0"/>
                      <a:ext cx="4682382" cy="6339840"/>
                    </a:xfrm>
                    <a:prstGeom prst="rect"/>
                    <a:ln>
                      <a:noFill/>
                    </a:ln>
                  </pic:spPr>
                </pic:pic>
              </a:graphicData>
            </a:graphic>
          </wp:inline>
        </w:drawing>
      </w:r>
    </w:p>
    <w:p>
      <w:pPr>
        <w:pStyle w:val="style0"/>
        <w:rPr>
          <w:rFonts w:ascii="Times New Roman" w:cs="Times New Roman" w:hAnsi="Times New Roman"/>
          <w:b/>
          <w:bCs/>
          <w:sz w:val="24"/>
          <w:szCs w:val="24"/>
        </w:rPr>
      </w:pPr>
      <w:r>
        <w:rPr>
          <w:rFonts w:ascii="Times New Roman" w:cs="Times New Roman" w:hAnsi="Times New Roman"/>
          <w:b/>
          <w:bCs/>
          <w:sz w:val="24"/>
          <w:szCs w:val="24"/>
        </w:rPr>
        <w:t>Lampiran 8</w:t>
      </w:r>
    </w:p>
    <w:p>
      <w:pPr>
        <w:pStyle w:val="style0"/>
        <w:rPr>
          <w:rFonts w:ascii="Times New Roman" w:cs="Times New Roman" w:hAnsi="Times New Roman"/>
          <w:b/>
          <w:bCs/>
          <w:sz w:val="24"/>
          <w:szCs w:val="24"/>
        </w:rPr>
      </w:pPr>
      <w:r>
        <w:rPr/>
        <w:drawing>
          <wp:anchor distT="0" distB="0" distL="0" distR="0" simplePos="false" relativeHeight="26" behindDoc="true" locked="false" layoutInCell="true" allowOverlap="true">
            <wp:simplePos x="0" y="0"/>
            <wp:positionH relativeFrom="column">
              <wp:posOffset>-1905</wp:posOffset>
            </wp:positionH>
            <wp:positionV relativeFrom="paragraph">
              <wp:posOffset>635</wp:posOffset>
            </wp:positionV>
            <wp:extent cx="5252085" cy="7428230"/>
            <wp:effectExtent l="0" t="0" r="5715" b="1270"/>
            <wp:wrapNone/>
            <wp:docPr id="1147" name="Picture 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17" cstate="print"/>
                    <a:srcRect l="0" t="0" r="0" b="0"/>
                    <a:stretch/>
                  </pic:blipFill>
                  <pic:spPr>
                    <a:xfrm rot="0">
                      <a:off x="0" y="0"/>
                      <a:ext cx="5252085" cy="7428230"/>
                    </a:xfrm>
                    <a:prstGeom prst="rect"/>
                    <a:ln>
                      <a:noFill/>
                    </a:ln>
                  </pic:spPr>
                </pic:pic>
              </a:graphicData>
            </a:graphic>
            <wp14:sizeRelH relativeFrom="page">
              <wp14:pctWidth>0</wp14:pctWidth>
            </wp14:sizeRelH>
            <wp14:sizeRelV relativeFrom="page">
              <wp14:pctHeight>0</wp14:pctHeight>
            </wp14:sizeRelV>
          </wp:anchor>
        </w:drawing>
      </w:r>
    </w:p>
    <w:p>
      <w:pPr>
        <w:pStyle w:val="style0"/>
        <w:rPr>
          <w:rFonts w:ascii="Times New Roman" w:cs="Times New Roman" w:hAnsi="Times New Roman"/>
          <w:b/>
          <w:bCs/>
          <w:sz w:val="24"/>
          <w:szCs w:val="24"/>
        </w:rPr>
      </w:pPr>
      <w:r>
        <w:rPr>
          <w:rFonts w:ascii="Times New Roman" w:cs="Times New Roman" w:hAnsi="Times New Roman"/>
          <w:b/>
          <w:bCs/>
          <w:sz w:val="24"/>
          <w:szCs w:val="24"/>
        </w:rPr>
        <w:br w:type="page"/>
      </w:r>
    </w:p>
    <w:p>
      <w:pPr>
        <w:pStyle w:val="style0"/>
        <w:rPr>
          <w:rFonts w:ascii="Times New Roman" w:cs="Times New Roman" w:hAnsi="Times New Roman"/>
          <w:b/>
          <w:bCs/>
          <w:sz w:val="24"/>
          <w:szCs w:val="24"/>
          <w:lang w:val="en-ID"/>
        </w:rPr>
      </w:pPr>
      <w:r>
        <w:rPr>
          <w:rFonts w:ascii="Times New Roman" w:cs="Times New Roman" w:hAnsi="Times New Roman"/>
          <w:b/>
          <w:bCs/>
          <w:sz w:val="24"/>
          <w:szCs w:val="24"/>
        </w:rPr>
        <w:t xml:space="preserve">Lampiran </w:t>
      </w:r>
      <w:r>
        <w:rPr>
          <w:rFonts w:ascii="Times New Roman" w:cs="Times New Roman" w:hAnsi="Times New Roman"/>
          <w:b/>
          <w:bCs/>
          <w:sz w:val="24"/>
          <w:szCs w:val="24"/>
          <w:lang w:val="en-ID"/>
        </w:rPr>
        <w:t>9</w:t>
      </w:r>
    </w:p>
    <w:p>
      <w:pPr>
        <w:pStyle w:val="style0"/>
        <w:rPr>
          <w:rFonts w:ascii="Times New Roman" w:cs="Times New Roman" w:hAnsi="Times New Roman"/>
          <w:b/>
          <w:bCs/>
          <w:sz w:val="24"/>
          <w:szCs w:val="24"/>
        </w:rPr>
      </w:pPr>
      <w:r>
        <w:rPr>
          <w:rFonts w:ascii="Times New Roman" w:cs="Times New Roman" w:hAnsi="Times New Roman"/>
          <w:b/>
          <w:bCs/>
          <w:sz w:val="24"/>
          <w:szCs w:val="24"/>
          <w:lang w:val="en-US"/>
        </w:rPr>
        <w:drawing>
          <wp:inline distL="0" distT="0" distB="0" distR="0">
            <wp:extent cx="5431405" cy="7290816"/>
            <wp:effectExtent l="0" t="0" r="0" b="5715"/>
            <wp:docPr id="1148"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Picture 4"/>
                    <pic:cNvPicPr/>
                  </pic:nvPicPr>
                  <pic:blipFill>
                    <a:blip r:embed="rId18" cstate="print"/>
                    <a:srcRect l="0" t="0" r="0" b="0"/>
                    <a:stretch/>
                  </pic:blipFill>
                  <pic:spPr>
                    <a:xfrm rot="0">
                      <a:off x="0" y="0"/>
                      <a:ext cx="5431405" cy="7290816"/>
                    </a:xfrm>
                    <a:prstGeom prst="rect"/>
                    <a:ln>
                      <a:noFill/>
                    </a:ln>
                  </pic:spPr>
                </pic:pic>
              </a:graphicData>
            </a:graphic>
          </wp:inline>
        </w:drawing>
      </w: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lang w:val="en-ID"/>
        </w:rPr>
      </w:pPr>
      <w:r>
        <w:rPr>
          <w:rFonts w:ascii="Times New Roman" w:cs="Times New Roman" w:hAnsi="Times New Roman"/>
          <w:b/>
          <w:bCs/>
          <w:sz w:val="24"/>
          <w:szCs w:val="24"/>
        </w:rPr>
        <w:t xml:space="preserve">Lampiran </w:t>
      </w:r>
      <w:r>
        <w:rPr>
          <w:rFonts w:ascii="Times New Roman" w:cs="Times New Roman" w:hAnsi="Times New Roman"/>
          <w:b/>
          <w:bCs/>
          <w:sz w:val="24"/>
          <w:szCs w:val="24"/>
          <w:lang w:val="en-ID"/>
        </w:rPr>
        <w:t>10</w:t>
      </w:r>
    </w:p>
    <w:p>
      <w:pPr>
        <w:pStyle w:val="style0"/>
        <w:rPr>
          <w:rFonts w:ascii="Times New Roman" w:cs="Times New Roman" w:hAnsi="Times New Roman"/>
          <w:b/>
          <w:bCs/>
          <w:sz w:val="24"/>
          <w:szCs w:val="24"/>
        </w:rPr>
      </w:pPr>
    </w:p>
    <w:p>
      <w:pPr>
        <w:pStyle w:val="style0"/>
        <w:rPr>
          <w:rFonts w:cs="Times New Roman"/>
          <w:szCs w:val="24"/>
        </w:rPr>
      </w:pPr>
      <w:r>
        <w:rPr>
          <w:lang w:val="en-US"/>
        </w:rPr>
        <w:drawing>
          <wp:anchor distT="0" distB="0" distL="114300" distR="114300" simplePos="false" relativeHeight="7" behindDoc="true" locked="false" layoutInCell="true" allowOverlap="true">
            <wp:simplePos x="0" y="0"/>
            <wp:positionH relativeFrom="column">
              <wp:posOffset>198120</wp:posOffset>
            </wp:positionH>
            <wp:positionV relativeFrom="paragraph">
              <wp:posOffset>27305</wp:posOffset>
            </wp:positionV>
            <wp:extent cx="800100" cy="758825"/>
            <wp:effectExtent l="0" t="0" r="0" b="3175"/>
            <wp:wrapTight wrapText="bothSides">
              <wp:wrapPolygon edited="false">
                <wp:start x="6686" y="0"/>
                <wp:lineTo x="0" y="4338"/>
                <wp:lineTo x="0" y="13014"/>
                <wp:lineTo x="1029" y="18437"/>
                <wp:lineTo x="6171" y="21148"/>
                <wp:lineTo x="7714" y="21148"/>
                <wp:lineTo x="13371" y="21148"/>
                <wp:lineTo x="14914" y="21148"/>
                <wp:lineTo x="19543" y="17895"/>
                <wp:lineTo x="21086" y="13014"/>
                <wp:lineTo x="21086" y="5965"/>
                <wp:lineTo x="18000" y="2169"/>
                <wp:lineTo x="13886" y="0"/>
                <wp:lineTo x="6686" y="0"/>
              </wp:wrapPolygon>
            </wp:wrapTight>
            <wp:docPr id="1149" name="Picture 5" descr="Description: akper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Picture 5"/>
                    <pic:cNvPicPr/>
                  </pic:nvPicPr>
                  <pic:blipFill>
                    <a:blip r:embed="rId19" cstate="print"/>
                    <a:srcRect l="0" t="0" r="0" b="0"/>
                    <a:stretch/>
                  </pic:blipFill>
                  <pic:spPr>
                    <a:xfrm rot="0">
                      <a:off x="0" y="0"/>
                      <a:ext cx="800100" cy="758825"/>
                    </a:xfrm>
                    <a:prstGeom prst="rect"/>
                  </pic:spPr>
                </pic:pic>
              </a:graphicData>
            </a:graphic>
            <wp14:sizeRelH relativeFrom="page">
              <wp14:pctWidth>0</wp14:pctWidth>
            </wp14:sizeRelH>
            <wp14:sizeRelV relativeFrom="page">
              <wp14:pctHeight>0</wp14:pctHeight>
            </wp14:sizeRelV>
          </wp:anchor>
        </w:drawing>
      </w:r>
      <w:r>
        <w:rPr>
          <w:rFonts w:cs="Times New Roman"/>
          <w:szCs w:val="24"/>
        </w:rPr>
        <w:t>LEMBAR KUESIONER</w:t>
      </w:r>
    </w:p>
    <w:p>
      <w:pPr>
        <w:pStyle w:val="style30"/>
        <w:jc w:val="center"/>
        <w:contextualSpacing/>
        <w:rPr>
          <w:rFonts w:ascii="Times New Roman" w:cs="Times New Roman" w:hAnsi="Times New Roman"/>
          <w:b/>
          <w:bCs/>
          <w:spacing w:val="10"/>
          <w:sz w:val="24"/>
          <w:szCs w:val="24"/>
        </w:rPr>
      </w:pPr>
      <w:r>
        <w:rPr>
          <w:rFonts w:ascii="Times New Roman" w:cs="Times New Roman" w:hAnsi="Times New Roman"/>
          <w:b/>
          <w:bCs/>
          <w:spacing w:val="10"/>
          <w:sz w:val="24"/>
          <w:szCs w:val="24"/>
        </w:rPr>
        <w:t>EFEKTIFITAS PEMBERIAN PENDIDIKAN KESEHATAN</w:t>
      </w:r>
    </w:p>
    <w:p>
      <w:pPr>
        <w:pStyle w:val="style30"/>
        <w:jc w:val="center"/>
        <w:contextualSpacing/>
        <w:rPr>
          <w:rFonts w:ascii="Times New Roman" w:cs="Times New Roman" w:hAnsi="Times New Roman"/>
          <w:b/>
          <w:bCs/>
          <w:spacing w:val="-6"/>
          <w:sz w:val="24"/>
          <w:szCs w:val="24"/>
        </w:rPr>
      </w:pPr>
      <w:r>
        <w:rPr>
          <w:rFonts w:ascii="Times New Roman" w:cs="Times New Roman" w:hAnsi="Times New Roman"/>
          <w:b/>
          <w:bCs/>
          <w:spacing w:val="-6"/>
          <w:sz w:val="24"/>
          <w:szCs w:val="24"/>
        </w:rPr>
        <w:t xml:space="preserve">METODE DARING TERHADAP TINGKAT PENGETAHUAN </w:t>
      </w:r>
    </w:p>
    <w:p>
      <w:pPr>
        <w:pStyle w:val="style30"/>
        <w:jc w:val="center"/>
        <w:contextualSpacing/>
        <w:rPr>
          <w:rFonts w:ascii="Times New Roman" w:cs="Times New Roman" w:hAnsi="Times New Roman"/>
          <w:b/>
          <w:bCs/>
          <w:spacing w:val="-6"/>
          <w:sz w:val="24"/>
          <w:szCs w:val="24"/>
        </w:rPr>
      </w:pPr>
      <w:r>
        <w:rPr>
          <w:rFonts w:ascii="Times New Roman" w:cs="Times New Roman" w:hAnsi="Times New Roman"/>
          <w:b/>
          <w:bCs/>
          <w:sz w:val="24"/>
          <w:szCs w:val="24"/>
        </w:rPr>
        <w:t>DAN SIKAP MENJAGA KEBERSIHAN GENITALIA</w:t>
      </w:r>
      <w:r>
        <w:rPr>
          <w:rFonts w:ascii="Times New Roman" w:cs="Times New Roman" w:hAnsi="Times New Roman"/>
          <w:b/>
          <w:bCs/>
          <w:spacing w:val="-6"/>
          <w:sz w:val="24"/>
          <w:szCs w:val="24"/>
        </w:rPr>
        <w:t xml:space="preserve"> </w:t>
      </w:r>
    </w:p>
    <w:p>
      <w:pPr>
        <w:pStyle w:val="style30"/>
        <w:spacing w:after="0"/>
        <w:ind w:left="720" w:firstLine="720"/>
        <w:jc w:val="center"/>
        <w:contextualSpacing/>
        <w:rPr>
          <w:rFonts w:ascii="Times New Roman" w:cs="Times New Roman" w:hAnsi="Times New Roman"/>
          <w:b/>
          <w:bCs/>
          <w:sz w:val="24"/>
          <w:szCs w:val="24"/>
        </w:rPr>
      </w:pPr>
      <w:r>
        <w:rPr>
          <w:rFonts w:ascii="Times New Roman" w:cs="Times New Roman" w:hAnsi="Times New Roman"/>
          <w:b/>
          <w:bCs/>
          <w:sz w:val="24"/>
          <w:szCs w:val="24"/>
        </w:rPr>
        <w:t>SISWI KELAS 9 SMPN 2 TAMAN SIDOARJO</w:t>
      </w:r>
    </w:p>
    <w:p>
      <w:pPr>
        <w:pStyle w:val="style0"/>
        <w:spacing w:after="0" w:lineRule="auto" w:line="240"/>
        <w:ind w:left="360" w:hanging="38"/>
        <w:jc w:val="center"/>
        <w:rPr>
          <w:rFonts w:ascii="Times New Roman" w:cs="Times New Roman" w:hAnsi="Times New Roman"/>
          <w:b/>
          <w:sz w:val="24"/>
          <w:szCs w:val="24"/>
        </w:rPr>
      </w:pPr>
    </w:p>
    <w:p>
      <w:pPr>
        <w:pStyle w:val="style0"/>
        <w:spacing w:after="0" w:lineRule="auto" w:line="240"/>
        <w:jc w:val="center"/>
        <w:rPr>
          <w:rFonts w:cs="Times New Roman"/>
          <w:b/>
          <w:szCs w:val="24"/>
        </w:rPr>
      </w:pPr>
      <w:r>
        <w:rPr>
          <w:lang w:val="en-US"/>
        </w:rPr>
        <mc:AlternateContent>
          <mc:Choice Requires="wps">
            <w:drawing>
              <wp:anchor distT="0" distB="0" distL="0" distR="0" simplePos="false" relativeHeight="8" behindDoc="false" locked="false" layoutInCell="true" allowOverlap="true">
                <wp:simplePos x="0" y="0"/>
                <wp:positionH relativeFrom="column">
                  <wp:posOffset>0</wp:posOffset>
                </wp:positionH>
                <wp:positionV relativeFrom="paragraph">
                  <wp:posOffset>8890</wp:posOffset>
                </wp:positionV>
                <wp:extent cx="5718175" cy="0"/>
                <wp:effectExtent l="0" t="0" r="0" b="0"/>
                <wp:wrapNone/>
                <wp:docPr id="1150" name="Straight Connector 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718175" cy="0"/>
                        </a:xfrm>
                        <a:prstGeom prst="line"/>
                        <a:ln cmpd="sng" cap="flat" w="19050">
                          <a:solidFill>
                            <a:srgbClr val="000000"/>
                          </a:solidFill>
                          <a:prstDash val="solid"/>
                          <a:miter/>
                          <a:headEnd len="med" w="med" type="none"/>
                          <a:tailEnd len="med" w="med" type="none"/>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50" filled="f" stroked="t" from="0.0pt,0.70000005pt" to="450.25pt,0.70000005pt" style="position:absolute;z-index:8;mso-position-horizontal-relative:text;mso-position-vertical-relative:text;mso-width-percent:0;mso-height-percent:0;mso-width-relative:page;mso-height-relative:page;mso-wrap-distance-left:0.0pt;mso-wrap-distance-right:0.0pt;visibility:visible;">
                <v:stroke joinstyle="miter" weight="1.5pt"/>
                <v:fill/>
              </v:line>
            </w:pict>
          </mc:Fallback>
        </mc:AlternateContent>
      </w:r>
      <w:r>
        <w:rPr>
          <w:lang w:val="en-US"/>
        </w:rPr>
        <mc:AlternateContent>
          <mc:Choice Requires="wps">
            <w:drawing>
              <wp:anchor distT="0" distB="0" distL="0" distR="0" simplePos="false" relativeHeight="9" behindDoc="false" locked="false" layoutInCell="true" allowOverlap="true">
                <wp:simplePos x="0" y="0"/>
                <wp:positionH relativeFrom="column">
                  <wp:posOffset>4055745</wp:posOffset>
                </wp:positionH>
                <wp:positionV relativeFrom="paragraph">
                  <wp:posOffset>135255</wp:posOffset>
                </wp:positionV>
                <wp:extent cx="857250" cy="390525"/>
                <wp:effectExtent l="0" t="0" r="19050" b="28575"/>
                <wp:wrapNone/>
                <wp:docPr id="1151" name="Rectangle 112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57250" cy="390525"/>
                        </a:xfrm>
                        <a:prstGeom prst="rect"/>
                        <a:solidFill>
                          <a:srgbClr val="ffffff"/>
                        </a:solidFill>
                        <a:ln cmpd="sng" cap="flat" w="6350">
                          <a:solidFill>
                            <a:srgbClr val="000000"/>
                          </a:solidFill>
                          <a:prstDash val="solid"/>
                          <a:round/>
                          <a:headEnd len="med" w="med" type="none"/>
                          <a:tailEnd len="med" w="med" type="none"/>
                        </a:ln>
                      </wps:spPr>
                      <wps:txbx id="1151">
                        <w:txbxContent>
                          <w:p>
                            <w:pPr>
                              <w:pStyle w:val="style0"/>
                              <w:jc w:val="center"/>
                              <w:rPr/>
                            </w:pPr>
                          </w:p>
                        </w:txbxContent>
                      </wps:txbx>
                      <wps:bodyPr lIns="91440" rIns="91440" tIns="45720" bIns="45720" vert="horz" anchor="t" wrap="square">
                        <a:prstTxWarp prst="textNoShape"/>
                        <a:noAutofit/>
                      </wps:bodyPr>
                    </wps:wsp>
                  </a:graphicData>
                </a:graphic>
                <wp14:sizeRelH relativeFrom="page">
                  <wp14:pctWidth>0</wp14:pctWidth>
                </wp14:sizeRelH>
                <wp14:sizeRelV relativeFrom="page">
                  <wp14:pctHeight>0</wp14:pctHeight>
                </wp14:sizeRelV>
              </wp:anchor>
            </w:drawing>
          </mc:Choice>
          <mc:Fallback>
            <w:pict>
              <v:rect id="1151" fillcolor="white" stroked="t" style="position:absolute;margin-left:319.35pt;margin-top:10.65pt;width:67.5pt;height:30.75pt;z-index:9;mso-position-horizontal-relative:text;mso-position-vertical-relative:text;mso-width-percent:0;mso-height-percent:0;mso-width-relative:page;mso-height-relative:page;mso-wrap-distance-left:0.0pt;mso-wrap-distance-right:0.0pt;visibility:visible;">
                <v:stroke weight="0.5pt"/>
                <v:fill/>
                <v:textbox inset="7.2pt,3.6pt,7.2pt,3.6pt">
                  <w:txbxContent>
                    <w:p>
                      <w:pPr>
                        <w:pStyle w:val="style0"/>
                        <w:jc w:val="center"/>
                        <w:rPr/>
                      </w:pPr>
                    </w:p>
                  </w:txbxContent>
                </v:textbox>
              </v:rect>
            </w:pict>
          </mc:Fallback>
        </mc:AlternateContent>
      </w:r>
    </w:p>
    <w:p>
      <w:pPr>
        <w:pStyle w:val="style0"/>
        <w:spacing w:after="0" w:lineRule="auto" w:line="240"/>
        <w:rPr>
          <w:rFonts w:cs="Times New Roman"/>
          <w:szCs w:val="24"/>
        </w:rPr>
      </w:pPr>
      <w:r>
        <w:rPr>
          <w:rFonts w:cs="Times New Roman"/>
          <w:szCs w:val="24"/>
        </w:rPr>
        <w:t>No Responden</w:t>
      </w:r>
      <w:r>
        <w:rPr>
          <w:rFonts w:cs="Times New Roman"/>
          <w:szCs w:val="24"/>
        </w:rPr>
        <w:tab/>
      </w:r>
      <w:r>
        <w:rPr>
          <w:rFonts w:cs="Times New Roman"/>
          <w:szCs w:val="24"/>
        </w:rPr>
        <w:tab/>
      </w:r>
      <w:r>
        <w:rPr>
          <w:rFonts w:cs="Times New Roman"/>
          <w:szCs w:val="24"/>
        </w:rPr>
        <w:t>:</w:t>
      </w:r>
      <w:r>
        <w:rPr>
          <w:rFonts w:cs="Times New Roman"/>
          <w:szCs w:val="24"/>
        </w:rPr>
        <w:tab/>
      </w:r>
      <w:r>
        <w:rPr>
          <w:rFonts w:cs="Times New Roman"/>
          <w:szCs w:val="24"/>
        </w:rPr>
        <w:tab/>
      </w:r>
      <w:r>
        <w:rPr>
          <w:rFonts w:cs="Times New Roman"/>
          <w:szCs w:val="24"/>
        </w:rPr>
        <w:t xml:space="preserve">           </w:t>
      </w:r>
      <w:r>
        <w:rPr>
          <w:rFonts w:cs="Times New Roman"/>
          <w:szCs w:val="24"/>
        </w:rPr>
        <w:tab/>
      </w:r>
      <w:r>
        <w:rPr>
          <w:rFonts w:cs="Times New Roman"/>
          <w:szCs w:val="24"/>
        </w:rPr>
        <w:t>(diisi petugas)</w:t>
      </w:r>
    </w:p>
    <w:p>
      <w:pPr>
        <w:pStyle w:val="style0"/>
        <w:spacing w:after="0" w:lineRule="auto" w:line="240"/>
        <w:rPr>
          <w:rFonts w:cs="Times New Roman"/>
          <w:szCs w:val="24"/>
        </w:rPr>
      </w:pPr>
      <w:r>
        <w:rPr>
          <w:rFonts w:cs="Times New Roman"/>
          <w:szCs w:val="24"/>
        </w:rPr>
        <w:t>Tanggal Pengisian</w:t>
      </w:r>
      <w:r>
        <w:rPr>
          <w:rFonts w:cs="Times New Roman"/>
          <w:szCs w:val="24"/>
        </w:rPr>
        <w:tab/>
      </w:r>
      <w:r>
        <w:rPr>
          <w:rFonts w:cs="Times New Roman"/>
          <w:szCs w:val="24"/>
        </w:rPr>
        <w:t>:</w:t>
      </w:r>
    </w:p>
    <w:p>
      <w:pPr>
        <w:pStyle w:val="style0"/>
        <w:spacing w:after="0"/>
        <w:rPr>
          <w:rFonts w:cs="Times New Roman"/>
          <w:b/>
          <w:szCs w:val="24"/>
        </w:rPr>
      </w:pPr>
      <w:r>
        <w:rPr>
          <w:rFonts w:cs="Times New Roman"/>
          <w:b/>
          <w:szCs w:val="24"/>
        </w:rPr>
        <w:t>Petunjuk Pengisian</w:t>
      </w:r>
      <w:r>
        <w:rPr>
          <w:rFonts w:cs="Times New Roman"/>
          <w:b/>
          <w:szCs w:val="24"/>
        </w:rPr>
        <w:tab/>
      </w:r>
    </w:p>
    <w:p>
      <w:pPr>
        <w:pStyle w:val="style0"/>
        <w:numPr>
          <w:ilvl w:val="0"/>
          <w:numId w:val="60"/>
        </w:numPr>
        <w:spacing w:after="0" w:lineRule="auto" w:line="240"/>
        <w:jc w:val="both"/>
        <w:rPr>
          <w:rFonts w:cs="Times New Roman"/>
          <w:szCs w:val="24"/>
        </w:rPr>
      </w:pPr>
      <w:r>
        <w:rPr>
          <w:rFonts w:cs="Times New Roman"/>
          <w:szCs w:val="24"/>
        </w:rPr>
        <w:t>Lembar diisi oleh responden</w:t>
      </w:r>
    </w:p>
    <w:p>
      <w:pPr>
        <w:pStyle w:val="style0"/>
        <w:numPr>
          <w:ilvl w:val="0"/>
          <w:numId w:val="60"/>
        </w:numPr>
        <w:spacing w:after="0" w:lineRule="auto" w:line="240"/>
        <w:jc w:val="both"/>
        <w:rPr>
          <w:rFonts w:cs="Times New Roman"/>
          <w:szCs w:val="24"/>
        </w:rPr>
      </w:pPr>
      <w:r>
        <w:rPr>
          <w:rFonts w:cs="Times New Roman"/>
          <w:szCs w:val="24"/>
        </w:rPr>
        <w:t>Pilihlah jawaban yang sesuai dengan memberi tanda (√), untuk soal essay isilah pada titik-titik yang disediakan</w:t>
      </w:r>
    </w:p>
    <w:p>
      <w:pPr>
        <w:pStyle w:val="style0"/>
        <w:numPr>
          <w:ilvl w:val="0"/>
          <w:numId w:val="60"/>
        </w:numPr>
        <w:spacing w:after="0" w:lineRule="auto" w:line="240"/>
        <w:jc w:val="both"/>
        <w:rPr>
          <w:rFonts w:cs="Times New Roman"/>
          <w:szCs w:val="24"/>
        </w:rPr>
      </w:pPr>
      <w:r>
        <w:rPr>
          <w:rFonts w:cs="Times New Roman"/>
          <w:szCs w:val="24"/>
        </w:rPr>
        <w:t>Kotak sebelah kanan tidak perlu diisi</w:t>
      </w:r>
    </w:p>
    <w:p>
      <w:pPr>
        <w:pStyle w:val="style0"/>
        <w:numPr>
          <w:ilvl w:val="0"/>
          <w:numId w:val="60"/>
        </w:numPr>
        <w:spacing w:after="0" w:lineRule="auto" w:line="240"/>
        <w:jc w:val="both"/>
        <w:rPr>
          <w:rFonts w:cs="Times New Roman"/>
          <w:szCs w:val="24"/>
        </w:rPr>
      </w:pPr>
      <w:r>
        <w:rPr>
          <w:rFonts w:cs="Times New Roman"/>
          <w:szCs w:val="24"/>
        </w:rPr>
        <w:t>Mohon untuk menjawab semua pertanyaan, jangan sampai ada yang terlewatkan untuk dijawab</w:t>
      </w:r>
    </w:p>
    <w:p>
      <w:pPr>
        <w:pStyle w:val="style0"/>
        <w:spacing w:after="0"/>
        <w:jc w:val="both"/>
        <w:rPr>
          <w:rFonts w:cs="Times New Roman"/>
          <w:szCs w:val="24"/>
        </w:rPr>
      </w:pPr>
    </w:p>
    <w:p>
      <w:pPr>
        <w:pStyle w:val="style0"/>
        <w:spacing w:after="0" w:lineRule="auto" w:line="276"/>
        <w:jc w:val="both"/>
        <w:rPr>
          <w:rFonts w:cs="Times New Roman"/>
          <w:szCs w:val="24"/>
        </w:rPr>
      </w:pPr>
      <w:r>
        <w:rPr>
          <w:rFonts w:cs="Times New Roman"/>
          <w:b/>
          <w:szCs w:val="24"/>
        </w:rPr>
        <w:t>DATA DEMOGRAFI</w:t>
      </w:r>
    </w:p>
    <w:p>
      <w:pPr>
        <w:pStyle w:val="style0"/>
        <w:numPr>
          <w:ilvl w:val="0"/>
          <w:numId w:val="50"/>
        </w:numPr>
        <w:spacing w:after="0" w:lineRule="auto" w:line="276"/>
        <w:ind w:left="993" w:hanging="426"/>
        <w:jc w:val="both"/>
        <w:rPr>
          <w:rFonts w:cs="Times New Roman"/>
          <w:szCs w:val="24"/>
        </w:rPr>
      </w:pPr>
      <w:r>
        <w:rPr>
          <w:rFonts w:cs="Times New Roman"/>
          <w:szCs w:val="24"/>
        </w:rPr>
        <w:t>Nama (Inisial)</w:t>
      </w:r>
      <w:r>
        <w:rPr>
          <w:rFonts w:cs="Times New Roman"/>
          <w:szCs w:val="24"/>
        </w:rPr>
        <w:tab/>
      </w:r>
      <w:r>
        <w:rPr>
          <w:rFonts w:cs="Times New Roman"/>
          <w:szCs w:val="24"/>
        </w:rPr>
        <w:t>:</w:t>
      </w:r>
    </w:p>
    <w:p>
      <w:pPr>
        <w:pStyle w:val="style0"/>
        <w:numPr>
          <w:ilvl w:val="0"/>
          <w:numId w:val="50"/>
        </w:numPr>
        <w:spacing w:after="0" w:lineRule="auto" w:line="276"/>
        <w:ind w:left="993" w:hanging="426"/>
        <w:jc w:val="both"/>
        <w:rPr>
          <w:rFonts w:cs="Times New Roman"/>
          <w:szCs w:val="24"/>
        </w:rPr>
      </w:pPr>
      <w:r>
        <w:rPr>
          <w:rFonts w:cs="Times New Roman"/>
          <w:szCs w:val="24"/>
        </w:rPr>
        <w:t>Usia</w:t>
      </w:r>
      <w:r>
        <w:rPr>
          <w:rFonts w:cs="Times New Roman"/>
          <w:szCs w:val="24"/>
        </w:rPr>
        <w:tab/>
      </w:r>
      <w:r>
        <w:rPr>
          <w:rFonts w:cs="Times New Roman"/>
          <w:szCs w:val="24"/>
        </w:rPr>
        <w:tab/>
      </w:r>
      <w:r>
        <w:rPr>
          <w:rFonts w:cs="Times New Roman"/>
          <w:szCs w:val="24"/>
        </w:rPr>
        <w:tab/>
      </w:r>
      <w:r>
        <w:rPr>
          <w:rFonts w:cs="Times New Roman"/>
          <w:szCs w:val="24"/>
        </w:rPr>
        <w:t>:</w:t>
      </w:r>
    </w:p>
    <w:p>
      <w:pPr>
        <w:pStyle w:val="style0"/>
        <w:numPr>
          <w:ilvl w:val="0"/>
          <w:numId w:val="50"/>
        </w:numPr>
        <w:spacing w:after="0" w:lineRule="auto" w:line="276"/>
        <w:ind w:left="993" w:hanging="426"/>
        <w:jc w:val="both"/>
        <w:rPr>
          <w:rFonts w:cs="Times New Roman"/>
          <w:szCs w:val="24"/>
        </w:rPr>
      </w:pPr>
      <w:r>
        <w:rPr>
          <w:rFonts w:cs="Times New Roman"/>
          <w:szCs w:val="24"/>
        </w:rPr>
        <w:t>Kelas</w:t>
      </w:r>
      <w:r>
        <w:rPr>
          <w:rFonts w:cs="Times New Roman"/>
          <w:szCs w:val="24"/>
        </w:rPr>
        <w:tab/>
      </w:r>
      <w:r>
        <w:rPr>
          <w:rFonts w:cs="Times New Roman"/>
          <w:szCs w:val="24"/>
        </w:rPr>
        <w:tab/>
      </w:r>
      <w:r>
        <w:rPr>
          <w:rFonts w:cs="Times New Roman"/>
          <w:szCs w:val="24"/>
        </w:rPr>
        <w:t>:</w:t>
      </w:r>
    </w:p>
    <w:p>
      <w:pPr>
        <w:pStyle w:val="style0"/>
        <w:numPr>
          <w:ilvl w:val="0"/>
          <w:numId w:val="50"/>
        </w:numPr>
        <w:spacing w:after="0" w:lineRule="auto" w:line="276"/>
        <w:ind w:left="993" w:hanging="426"/>
        <w:jc w:val="both"/>
        <w:rPr>
          <w:rFonts w:cs="Times New Roman"/>
          <w:szCs w:val="24"/>
        </w:rPr>
      </w:pPr>
      <w:r>
        <w:rPr>
          <w:rFonts w:cs="Times New Roman"/>
          <w:szCs w:val="24"/>
        </w:rPr>
        <w:t>Sekolah</w:t>
      </w:r>
      <w:r>
        <w:rPr>
          <w:rFonts w:cs="Times New Roman"/>
          <w:szCs w:val="24"/>
        </w:rPr>
        <w:tab/>
      </w:r>
      <w:r>
        <w:rPr>
          <w:rFonts w:cs="Times New Roman"/>
          <w:szCs w:val="24"/>
        </w:rPr>
        <w:tab/>
      </w:r>
      <w:r>
        <w:rPr>
          <w:rFonts w:cs="Times New Roman"/>
          <w:szCs w:val="24"/>
        </w:rPr>
        <w:t>:</w:t>
      </w:r>
    </w:p>
    <w:p>
      <w:pPr>
        <w:pStyle w:val="style0"/>
        <w:numPr>
          <w:ilvl w:val="0"/>
          <w:numId w:val="50"/>
        </w:numPr>
        <w:spacing w:after="0" w:lineRule="auto" w:line="276"/>
        <w:ind w:left="993" w:hanging="426"/>
        <w:jc w:val="both"/>
        <w:rPr>
          <w:rFonts w:cs="Times New Roman"/>
          <w:szCs w:val="24"/>
        </w:rPr>
      </w:pPr>
      <w:r>
        <w:rPr>
          <w:rFonts w:cs="Times New Roman"/>
          <w:szCs w:val="24"/>
        </w:rPr>
        <w:t>Sudah mestruasi?</w:t>
      </w:r>
    </w:p>
    <w:p>
      <w:pPr>
        <w:pStyle w:val="style0"/>
        <w:spacing w:after="0"/>
        <w:ind w:left="2880"/>
        <w:jc w:val="both"/>
        <w:rPr>
          <w:rFonts w:cs="Times New Roman"/>
          <w:szCs w:val="24"/>
          <w:lang w:val="en-US"/>
        </w:rPr>
      </w:pPr>
      <w:r>
        <w:rPr>
          <w:rFonts w:cs="Times New Roman"/>
          <w:szCs w:val="24"/>
        </w:rPr>
        <w:t>(  ) Sudah, Jika sudah kapan pertama kali?</w:t>
      </w:r>
    </w:p>
    <w:p>
      <w:pPr>
        <w:pStyle w:val="style0"/>
        <w:spacing w:after="0"/>
        <w:ind w:left="2880"/>
        <w:jc w:val="both"/>
        <w:rPr>
          <w:rFonts w:cs="Times New Roman"/>
          <w:szCs w:val="24"/>
        </w:rPr>
      </w:pPr>
      <w:r>
        <w:rPr>
          <w:rFonts w:cs="Times New Roman"/>
          <w:szCs w:val="24"/>
        </w:rPr>
        <w:t>(  ) Belum</w:t>
      </w:r>
    </w:p>
    <w:p>
      <w:pPr>
        <w:pStyle w:val="style0"/>
        <w:numPr>
          <w:ilvl w:val="0"/>
          <w:numId w:val="50"/>
        </w:numPr>
        <w:spacing w:after="0" w:lineRule="auto" w:line="276"/>
        <w:ind w:left="990" w:hanging="450"/>
        <w:jc w:val="both"/>
        <w:rPr>
          <w:rFonts w:cs="Times New Roman"/>
          <w:szCs w:val="24"/>
        </w:rPr>
      </w:pPr>
      <w:r>
        <w:rPr>
          <w:rFonts w:cs="Times New Roman"/>
          <w:szCs w:val="24"/>
        </w:rPr>
        <w:t>Apakah pernah mendapatkan informasi mengenai kebersihan area genitalia?</w:t>
      </w:r>
    </w:p>
    <w:p>
      <w:pPr>
        <w:pStyle w:val="style0"/>
        <w:spacing w:after="0"/>
        <w:ind w:left="2880"/>
        <w:jc w:val="both"/>
        <w:rPr>
          <w:rFonts w:cs="Times New Roman"/>
          <w:szCs w:val="24"/>
        </w:rPr>
      </w:pPr>
      <w:r>
        <w:rPr>
          <w:rFonts w:cs="Times New Roman"/>
          <w:szCs w:val="24"/>
        </w:rPr>
        <w:t>(  ) Tidak Pernah</w:t>
      </w:r>
    </w:p>
    <w:p>
      <w:pPr>
        <w:pStyle w:val="style0"/>
        <w:spacing w:after="0"/>
        <w:ind w:left="2880"/>
        <w:jc w:val="both"/>
        <w:rPr>
          <w:rFonts w:cs="Times New Roman"/>
          <w:szCs w:val="24"/>
        </w:rPr>
      </w:pPr>
      <w:r>
        <w:rPr>
          <w:rFonts w:cs="Times New Roman"/>
          <w:szCs w:val="24"/>
        </w:rPr>
        <w:t>(  ) Ya pernah, di...</w:t>
      </w:r>
    </w:p>
    <w:p>
      <w:pPr>
        <w:pStyle w:val="style0"/>
        <w:numPr>
          <w:ilvl w:val="0"/>
          <w:numId w:val="61"/>
        </w:numPr>
        <w:spacing w:after="0" w:lineRule="auto" w:line="276"/>
        <w:ind w:left="3600"/>
        <w:jc w:val="both"/>
        <w:rPr>
          <w:rFonts w:cs="Times New Roman"/>
          <w:szCs w:val="24"/>
        </w:rPr>
      </w:pPr>
      <w:r>
        <w:rPr>
          <w:rFonts w:cs="Times New Roman"/>
          <w:szCs w:val="24"/>
        </w:rPr>
        <w:t>Petugas Kesehatan</w:t>
      </w:r>
      <w:r>
        <w:rPr>
          <w:rFonts w:cs="Times New Roman"/>
          <w:szCs w:val="24"/>
        </w:rPr>
        <w:tab/>
      </w:r>
    </w:p>
    <w:p>
      <w:pPr>
        <w:pStyle w:val="style0"/>
        <w:numPr>
          <w:ilvl w:val="0"/>
          <w:numId w:val="61"/>
        </w:numPr>
        <w:spacing w:after="0" w:lineRule="auto" w:line="276"/>
        <w:ind w:left="3600"/>
        <w:jc w:val="both"/>
        <w:rPr>
          <w:rFonts w:cs="Times New Roman"/>
          <w:szCs w:val="24"/>
        </w:rPr>
      </w:pPr>
      <w:r>
        <w:rPr>
          <w:rFonts w:cs="Times New Roman"/>
          <w:szCs w:val="24"/>
        </w:rPr>
        <w:t>Penyuluhan</w:t>
      </w:r>
    </w:p>
    <w:p>
      <w:pPr>
        <w:pStyle w:val="style0"/>
        <w:numPr>
          <w:ilvl w:val="0"/>
          <w:numId w:val="61"/>
        </w:numPr>
        <w:spacing w:after="0" w:lineRule="auto" w:line="276"/>
        <w:ind w:left="3600"/>
        <w:jc w:val="both"/>
        <w:rPr>
          <w:rFonts w:cs="Times New Roman"/>
          <w:szCs w:val="24"/>
        </w:rPr>
      </w:pPr>
      <w:r>
        <w:rPr>
          <w:rFonts w:cs="Times New Roman"/>
          <w:szCs w:val="24"/>
        </w:rPr>
        <w:t>Internet</w:t>
      </w:r>
    </w:p>
    <w:p>
      <w:pPr>
        <w:pStyle w:val="style0"/>
        <w:numPr>
          <w:ilvl w:val="0"/>
          <w:numId w:val="50"/>
        </w:numPr>
        <w:spacing w:after="0" w:lineRule="auto" w:line="276"/>
        <w:jc w:val="both"/>
        <w:rPr>
          <w:rFonts w:cs="Times New Roman"/>
          <w:szCs w:val="24"/>
        </w:rPr>
      </w:pPr>
      <w:r>
        <w:rPr>
          <w:rFonts w:cs="Times New Roman"/>
          <w:szCs w:val="24"/>
        </w:rPr>
        <w:t>Apakah anda pernah mengalami sakit dibagian perut ketika menstruasi?</w:t>
      </w:r>
    </w:p>
    <w:p>
      <w:pPr>
        <w:pStyle w:val="style0"/>
        <w:spacing w:after="0" w:lineRule="auto" w:line="276"/>
        <w:ind w:left="2880"/>
        <w:jc w:val="both"/>
        <w:rPr>
          <w:rFonts w:cs="Times New Roman"/>
          <w:szCs w:val="24"/>
        </w:rPr>
      </w:pPr>
      <w:r>
        <w:rPr>
          <w:rFonts w:cs="Times New Roman"/>
          <w:szCs w:val="24"/>
        </w:rPr>
        <w:t xml:space="preserve">( ) Tidak pernah </w:t>
      </w:r>
    </w:p>
    <w:p>
      <w:pPr>
        <w:pStyle w:val="style0"/>
        <w:spacing w:after="0" w:lineRule="auto" w:line="276"/>
        <w:ind w:left="2880"/>
        <w:jc w:val="both"/>
        <w:rPr>
          <w:rFonts w:cs="Times New Roman"/>
          <w:szCs w:val="24"/>
        </w:rPr>
      </w:pPr>
      <w:r>
        <w:rPr>
          <w:rFonts w:cs="Times New Roman"/>
          <w:szCs w:val="24"/>
        </w:rPr>
        <w:t>( ) Ya pernah</w:t>
      </w:r>
    </w:p>
    <w:p>
      <w:pPr>
        <w:pStyle w:val="style0"/>
        <w:numPr>
          <w:ilvl w:val="0"/>
          <w:numId w:val="50"/>
        </w:numPr>
        <w:spacing w:after="0" w:lineRule="auto" w:line="276"/>
        <w:jc w:val="both"/>
        <w:rPr>
          <w:rFonts w:cs="Times New Roman"/>
          <w:szCs w:val="24"/>
        </w:rPr>
      </w:pPr>
      <w:r>
        <w:rPr>
          <w:rFonts w:cs="Times New Roman"/>
          <w:szCs w:val="24"/>
        </w:rPr>
        <w:t>Jika pernah apakah hal tersebut membuat anda sampai harus beristirahat di UKS?</w:t>
      </w:r>
    </w:p>
    <w:p>
      <w:pPr>
        <w:pStyle w:val="style0"/>
        <w:spacing w:after="0" w:lineRule="auto" w:line="276"/>
        <w:ind w:left="2880"/>
        <w:jc w:val="both"/>
        <w:rPr>
          <w:rFonts w:cs="Times New Roman"/>
          <w:szCs w:val="24"/>
        </w:rPr>
      </w:pPr>
      <w:r>
        <w:rPr>
          <w:rFonts w:cs="Times New Roman"/>
          <w:szCs w:val="24"/>
        </w:rPr>
        <w:t xml:space="preserve">( ) Tidak pernah </w:t>
      </w:r>
    </w:p>
    <w:p>
      <w:pPr>
        <w:pStyle w:val="style0"/>
        <w:spacing w:after="0" w:lineRule="auto" w:line="276"/>
        <w:ind w:left="2880"/>
        <w:jc w:val="both"/>
        <w:rPr>
          <w:rFonts w:cs="Times New Roman"/>
          <w:szCs w:val="24"/>
        </w:rPr>
      </w:pPr>
      <w:r>
        <w:rPr>
          <w:rFonts w:cs="Times New Roman"/>
          <w:szCs w:val="24"/>
        </w:rPr>
        <w:t xml:space="preserve">( ) Ya pernah </w:t>
      </w:r>
    </w:p>
    <w:p>
      <w:pPr>
        <w:pStyle w:val="style0"/>
        <w:spacing w:after="0" w:lineRule="auto" w:line="276"/>
        <w:ind w:left="2880"/>
        <w:jc w:val="both"/>
        <w:rPr>
          <w:rFonts w:cs="Times New Roman"/>
          <w:szCs w:val="24"/>
        </w:rPr>
      </w:pPr>
    </w:p>
    <w:p>
      <w:pPr>
        <w:pStyle w:val="style0"/>
        <w:numPr>
          <w:ilvl w:val="0"/>
          <w:numId w:val="50"/>
        </w:numPr>
        <w:spacing w:after="0" w:lineRule="auto" w:line="360"/>
        <w:rPr>
          <w:rFonts w:cs="Times New Roman" w:eastAsia="Times New Roman"/>
          <w:bCs/>
          <w:szCs w:val="24"/>
          <w:lang w:val="en-US"/>
        </w:rPr>
      </w:pPr>
      <w:r>
        <w:rPr>
          <w:rFonts w:cs="Times New Roman" w:eastAsia="Times New Roman"/>
          <w:bCs/>
          <w:szCs w:val="24"/>
        </w:rPr>
        <w:t xml:space="preserve">Apakah menurut anda toilet sekolah bersih? </w:t>
      </w:r>
    </w:p>
    <w:p>
      <w:pPr>
        <w:pStyle w:val="style0"/>
        <w:spacing w:after="0" w:lineRule="auto" w:line="360"/>
        <w:ind w:left="2880"/>
        <w:rPr>
          <w:rFonts w:cs="Times New Roman" w:eastAsia="Times New Roman"/>
          <w:bCs/>
          <w:szCs w:val="24"/>
        </w:rPr>
      </w:pPr>
      <w:r>
        <w:rPr>
          <w:rFonts w:cs="Times New Roman" w:eastAsia="Times New Roman"/>
          <w:bCs/>
          <w:szCs w:val="24"/>
        </w:rPr>
        <w:t>( ) Ya</w:t>
      </w:r>
    </w:p>
    <w:p>
      <w:pPr>
        <w:pStyle w:val="style0"/>
        <w:spacing w:after="0" w:lineRule="auto" w:line="360"/>
        <w:ind w:left="2880"/>
        <w:rPr>
          <w:rFonts w:cs="Times New Roman" w:eastAsia="Times New Roman"/>
          <w:bCs/>
          <w:szCs w:val="24"/>
        </w:rPr>
      </w:pPr>
      <w:r>
        <w:rPr>
          <w:rFonts w:cs="Times New Roman" w:eastAsia="Times New Roman"/>
          <w:bCs/>
          <w:szCs w:val="24"/>
        </w:rPr>
        <w:t>( ) Tidak</w:t>
      </w:r>
    </w:p>
    <w:p>
      <w:pPr>
        <w:pStyle w:val="style0"/>
        <w:numPr>
          <w:ilvl w:val="0"/>
          <w:numId w:val="50"/>
        </w:numPr>
        <w:spacing w:after="0" w:lineRule="auto" w:line="360"/>
        <w:rPr>
          <w:rFonts w:cs="Times New Roman" w:eastAsia="Times New Roman"/>
          <w:bCs/>
          <w:szCs w:val="24"/>
        </w:rPr>
      </w:pPr>
      <w:r>
        <w:rPr>
          <w:rFonts w:cs="Times New Roman" w:eastAsia="Times New Roman"/>
          <w:bCs/>
          <w:szCs w:val="24"/>
        </w:rPr>
        <w:t>Apakah terdapat air bersih di toilet sekolah anda?</w:t>
      </w:r>
    </w:p>
    <w:p>
      <w:pPr>
        <w:pStyle w:val="style0"/>
        <w:spacing w:after="0" w:lineRule="auto" w:line="360"/>
        <w:ind w:left="2160" w:firstLine="720"/>
        <w:rPr>
          <w:rFonts w:cs="Times New Roman" w:eastAsia="Times New Roman"/>
          <w:bCs/>
          <w:szCs w:val="24"/>
        </w:rPr>
      </w:pPr>
      <w:r>
        <w:rPr>
          <w:rFonts w:cs="Times New Roman" w:eastAsia="Times New Roman"/>
          <w:bCs/>
          <w:szCs w:val="24"/>
        </w:rPr>
        <w:t>( ) Ya</w:t>
      </w:r>
    </w:p>
    <w:p>
      <w:pPr>
        <w:pStyle w:val="style0"/>
        <w:spacing w:after="0" w:lineRule="auto" w:line="360"/>
        <w:ind w:left="2160" w:firstLine="720"/>
        <w:rPr>
          <w:rFonts w:cs="Times New Roman" w:eastAsia="Times New Roman"/>
          <w:bCs/>
          <w:szCs w:val="24"/>
        </w:rPr>
      </w:pPr>
      <w:r>
        <w:rPr>
          <w:rFonts w:cs="Times New Roman" w:eastAsia="Times New Roman"/>
          <w:bCs/>
          <w:szCs w:val="24"/>
        </w:rPr>
        <w:t>( ) Tidak</w:t>
      </w:r>
    </w:p>
    <w:p>
      <w:pPr>
        <w:pStyle w:val="style0"/>
        <w:spacing w:after="0" w:lineRule="auto" w:line="360"/>
        <w:rPr>
          <w:rFonts w:cs="Times New Roman" w:eastAsia="Times New Roman"/>
          <w:bCs/>
          <w:szCs w:val="24"/>
        </w:rPr>
      </w:pPr>
      <w:r>
        <w:rPr>
          <w:rFonts w:cs="Times New Roman" w:eastAsia="Times New Roman"/>
          <w:b/>
          <w:bCs/>
          <w:szCs w:val="24"/>
          <w:u w:val="single"/>
        </w:rPr>
        <w:t xml:space="preserve">TINGKAT PENGETAHUAN </w:t>
      </w:r>
    </w:p>
    <w:p>
      <w:pPr>
        <w:pStyle w:val="style0"/>
        <w:spacing w:before="90"/>
        <w:jc w:val="both"/>
        <w:rPr>
          <w:rFonts w:cs="Times New Roman"/>
          <w:b/>
          <w:szCs w:val="24"/>
        </w:rPr>
      </w:pPr>
      <w:r>
        <w:rPr>
          <w:rFonts w:cs="Times New Roman"/>
          <w:b/>
          <w:szCs w:val="24"/>
        </w:rPr>
        <w:t>PETUNJUK PENGISIAN KUESIONER</w:t>
      </w:r>
    </w:p>
    <w:p>
      <w:pPr>
        <w:pStyle w:val="style0"/>
        <w:spacing w:lineRule="auto" w:line="276"/>
        <w:jc w:val="both"/>
        <w:rPr>
          <w:rFonts w:cs="Times New Roman"/>
          <w:b/>
          <w:szCs w:val="24"/>
        </w:rPr>
      </w:pPr>
      <w:r>
        <w:rPr>
          <w:rFonts w:cs="Times New Roman"/>
          <w:szCs w:val="24"/>
        </w:rPr>
        <w:t>Pada lembar pertanyaan dibawah, jawaban diisi pada bagian kolom yang tersedia dibagian kanan pertanyaan dengan Pilihlah salah satu jawaban yang paling tepat. Dimohon agar pengisian kuesioner penelitian ini dilakukan secara teliti agar tidak ada pertanyaan yang terlewat dan diisi dengan jujur karena tidak ada dampak buruk dari hasil penelitian ini.</w:t>
      </w:r>
    </w:p>
    <w:p>
      <w:pPr>
        <w:pStyle w:val="style66"/>
        <w:spacing w:before="6"/>
        <w:rPr>
          <w:lang w:val="id-ID"/>
        </w:rPr>
      </w:pPr>
    </w:p>
    <w:p>
      <w:pPr>
        <w:pStyle w:val="style0"/>
        <w:numPr>
          <w:ilvl w:val="0"/>
          <w:numId w:val="62"/>
        </w:numPr>
        <w:spacing w:lineRule="auto" w:line="256"/>
        <w:ind w:left="426"/>
        <w:jc w:val="both"/>
        <w:rPr>
          <w:rFonts w:cs="Times New Roman"/>
          <w:szCs w:val="24"/>
          <w:lang w:val="en-US"/>
        </w:rPr>
      </w:pPr>
      <w:r>
        <w:rPr>
          <w:rFonts w:cs="Times New Roman"/>
          <w:szCs w:val="24"/>
        </w:rPr>
        <w:t xml:space="preserve">Apakah yang Anda ketahui tentang area genitalia? </w:t>
      </w:r>
    </w:p>
    <w:p>
      <w:pPr>
        <w:pStyle w:val="style0"/>
        <w:numPr>
          <w:ilvl w:val="0"/>
          <w:numId w:val="63"/>
        </w:numPr>
        <w:spacing w:lineRule="auto" w:line="256"/>
        <w:jc w:val="both"/>
        <w:rPr>
          <w:rFonts w:cs="Times New Roman"/>
          <w:szCs w:val="24"/>
        </w:rPr>
      </w:pPr>
      <w:r>
        <w:rPr>
          <w:rFonts w:cs="Times New Roman"/>
          <w:szCs w:val="24"/>
        </w:rPr>
        <w:t>Area reproduksi wanita</w:t>
      </w:r>
    </w:p>
    <w:p>
      <w:pPr>
        <w:pStyle w:val="style0"/>
        <w:numPr>
          <w:ilvl w:val="0"/>
          <w:numId w:val="63"/>
        </w:numPr>
        <w:spacing w:lineRule="auto" w:line="256"/>
        <w:jc w:val="both"/>
        <w:rPr>
          <w:rFonts w:cs="Times New Roman"/>
          <w:szCs w:val="24"/>
        </w:rPr>
      </w:pPr>
      <w:r>
        <w:rPr>
          <w:rFonts w:cs="Times New Roman"/>
          <w:szCs w:val="24"/>
        </w:rPr>
        <w:t xml:space="preserve">Alat reproduksi laki-laki </w:t>
      </w:r>
    </w:p>
    <w:p>
      <w:pPr>
        <w:pStyle w:val="style0"/>
        <w:numPr>
          <w:ilvl w:val="0"/>
          <w:numId w:val="63"/>
        </w:numPr>
        <w:spacing w:lineRule="auto" w:line="256"/>
        <w:jc w:val="both"/>
        <w:rPr>
          <w:rFonts w:cs="Times New Roman"/>
          <w:szCs w:val="24"/>
        </w:rPr>
      </w:pPr>
      <w:r>
        <w:rPr>
          <w:rFonts w:cs="Times New Roman"/>
          <w:szCs w:val="24"/>
        </w:rPr>
        <w:t xml:space="preserve">Area reproduksi universal </w:t>
      </w:r>
    </w:p>
    <w:p>
      <w:pPr>
        <w:pStyle w:val="style0"/>
        <w:ind w:left="786"/>
        <w:jc w:val="both"/>
        <w:rPr>
          <w:rFonts w:cs="Times New Roman"/>
          <w:szCs w:val="24"/>
        </w:rPr>
      </w:pPr>
    </w:p>
    <w:p>
      <w:pPr>
        <w:pStyle w:val="style0"/>
        <w:numPr>
          <w:ilvl w:val="0"/>
          <w:numId w:val="62"/>
        </w:numPr>
        <w:spacing w:lineRule="auto" w:line="256"/>
        <w:ind w:left="426"/>
        <w:jc w:val="both"/>
        <w:rPr>
          <w:rFonts w:cs="Times New Roman"/>
          <w:szCs w:val="24"/>
        </w:rPr>
      </w:pPr>
      <w:r>
        <w:rPr>
          <w:rFonts w:cs="Times New Roman"/>
          <w:szCs w:val="24"/>
        </w:rPr>
        <w:t xml:space="preserve">Menurut Anda manakah pernyataan berikut yang paling tepat? </w:t>
      </w:r>
    </w:p>
    <w:p>
      <w:pPr>
        <w:pStyle w:val="style0"/>
        <w:numPr>
          <w:ilvl w:val="0"/>
          <w:numId w:val="64"/>
        </w:numPr>
        <w:spacing w:lineRule="auto" w:line="256"/>
        <w:jc w:val="both"/>
        <w:rPr>
          <w:rFonts w:cs="Times New Roman"/>
          <w:szCs w:val="24"/>
        </w:rPr>
      </w:pPr>
      <w:r>
        <w:rPr>
          <w:rFonts w:cs="Times New Roman"/>
          <w:szCs w:val="24"/>
        </w:rPr>
        <w:t>Merawat dan menjaga kebersihan genitalia adalah upaya menjaga kebersihan area genitalia agar terhindar dari berbagai macam penyakit dan bakteri</w:t>
      </w:r>
    </w:p>
    <w:p>
      <w:pPr>
        <w:pStyle w:val="style0"/>
        <w:numPr>
          <w:ilvl w:val="0"/>
          <w:numId w:val="64"/>
        </w:numPr>
        <w:spacing w:lineRule="auto" w:line="256"/>
        <w:jc w:val="both"/>
        <w:rPr>
          <w:rFonts w:cs="Times New Roman"/>
          <w:szCs w:val="24"/>
        </w:rPr>
      </w:pPr>
      <w:r>
        <w:rPr>
          <w:rFonts w:cs="Times New Roman"/>
          <w:szCs w:val="24"/>
        </w:rPr>
        <w:t>Merawat dan menjaga kebersihan area genitalia adalah agar cepat menstruasi</w:t>
      </w:r>
    </w:p>
    <w:p>
      <w:pPr>
        <w:pStyle w:val="style0"/>
        <w:numPr>
          <w:ilvl w:val="0"/>
          <w:numId w:val="64"/>
        </w:numPr>
        <w:spacing w:lineRule="auto" w:line="256"/>
        <w:jc w:val="both"/>
        <w:rPr>
          <w:rFonts w:cs="Times New Roman"/>
          <w:szCs w:val="24"/>
        </w:rPr>
      </w:pPr>
      <w:r>
        <w:rPr>
          <w:rFonts w:cs="Times New Roman"/>
          <w:szCs w:val="24"/>
        </w:rPr>
        <w:t xml:space="preserve">Merawat dan menjaga area genitalia adalah suatu uaya agar sistem reproduksi menjadi subur </w:t>
      </w:r>
    </w:p>
    <w:p>
      <w:pPr>
        <w:pStyle w:val="style0"/>
        <w:jc w:val="both"/>
        <w:rPr>
          <w:rFonts w:cs="Times New Roman"/>
          <w:szCs w:val="24"/>
        </w:rPr>
      </w:pPr>
    </w:p>
    <w:p>
      <w:pPr>
        <w:pStyle w:val="style0"/>
        <w:numPr>
          <w:ilvl w:val="0"/>
          <w:numId w:val="62"/>
        </w:numPr>
        <w:spacing w:lineRule="auto" w:line="256"/>
        <w:ind w:left="426"/>
        <w:jc w:val="both"/>
        <w:rPr>
          <w:rFonts w:cs="Times New Roman"/>
          <w:szCs w:val="24"/>
        </w:rPr>
      </w:pPr>
      <w:r>
        <w:rPr>
          <w:rFonts w:cs="Times New Roman"/>
          <w:szCs w:val="24"/>
        </w:rPr>
        <w:t xml:space="preserve">Apakah yang dimaksud kebersihan reproduksi genitalia? </w:t>
      </w:r>
    </w:p>
    <w:p>
      <w:pPr>
        <w:pStyle w:val="style0"/>
        <w:numPr>
          <w:ilvl w:val="0"/>
          <w:numId w:val="65"/>
        </w:numPr>
        <w:spacing w:lineRule="auto" w:line="256"/>
        <w:jc w:val="both"/>
        <w:rPr>
          <w:rFonts w:cs="Times New Roman"/>
          <w:szCs w:val="24"/>
        </w:rPr>
      </w:pPr>
      <w:r>
        <w:rPr>
          <w:rFonts w:cs="Times New Roman"/>
          <w:szCs w:val="24"/>
        </w:rPr>
        <w:t xml:space="preserve">Suatu cara agar genitalia terjaga dengan minum jamu-jamuan dn rempah-rempah khusus area kewanitaan </w:t>
      </w:r>
    </w:p>
    <w:p>
      <w:pPr>
        <w:pStyle w:val="style0"/>
        <w:numPr>
          <w:ilvl w:val="0"/>
          <w:numId w:val="65"/>
        </w:numPr>
        <w:spacing w:lineRule="auto" w:line="256"/>
        <w:jc w:val="both"/>
        <w:rPr>
          <w:rFonts w:cs="Times New Roman"/>
          <w:szCs w:val="24"/>
        </w:rPr>
      </w:pPr>
      <w:r>
        <w:rPr>
          <w:rFonts w:cs="Times New Roman"/>
          <w:szCs w:val="24"/>
        </w:rPr>
        <w:t xml:space="preserve">Suatu upaya membersihkan area genitalia sehari-hari agar terhindar dari gangguan bakteri dengan cara membilas dengan air bersih dari arah depan ke belakang </w:t>
      </w:r>
    </w:p>
    <w:p>
      <w:pPr>
        <w:pStyle w:val="style0"/>
        <w:numPr>
          <w:ilvl w:val="0"/>
          <w:numId w:val="65"/>
        </w:numPr>
        <w:spacing w:lineRule="auto" w:line="256"/>
        <w:jc w:val="both"/>
        <w:rPr>
          <w:rFonts w:cs="Times New Roman"/>
          <w:szCs w:val="24"/>
        </w:rPr>
      </w:pPr>
      <w:r>
        <w:rPr>
          <w:rFonts w:cs="Times New Roman"/>
          <w:szCs w:val="24"/>
        </w:rPr>
        <w:t xml:space="preserve">Suatu upaya untuk mendapatkan kesehatan lambung </w:t>
      </w:r>
    </w:p>
    <w:p>
      <w:pPr>
        <w:pStyle w:val="style0"/>
        <w:jc w:val="both"/>
        <w:rPr>
          <w:rFonts w:cs="Times New Roman"/>
          <w:szCs w:val="24"/>
        </w:rPr>
      </w:pPr>
    </w:p>
    <w:p>
      <w:pPr>
        <w:pStyle w:val="style0"/>
        <w:numPr>
          <w:ilvl w:val="0"/>
          <w:numId w:val="62"/>
        </w:numPr>
        <w:spacing w:lineRule="auto" w:line="256"/>
        <w:ind w:left="426"/>
        <w:jc w:val="both"/>
        <w:rPr>
          <w:rFonts w:cs="Times New Roman"/>
          <w:szCs w:val="24"/>
        </w:rPr>
      </w:pPr>
      <w:r>
        <w:rPr>
          <w:rFonts w:cs="Times New Roman"/>
          <w:szCs w:val="24"/>
        </w:rPr>
        <w:t>Berikut ini adalah tujuan yang tepat dari merawat area genitalia adalah ?</w:t>
      </w:r>
    </w:p>
    <w:p>
      <w:pPr>
        <w:pStyle w:val="style0"/>
        <w:numPr>
          <w:ilvl w:val="0"/>
          <w:numId w:val="66"/>
        </w:numPr>
        <w:spacing w:lineRule="auto" w:line="256"/>
        <w:jc w:val="both"/>
        <w:rPr>
          <w:rFonts w:cs="Times New Roman"/>
          <w:szCs w:val="24"/>
        </w:rPr>
      </w:pPr>
      <w:r>
        <w:rPr>
          <w:rFonts w:cs="Times New Roman"/>
          <w:szCs w:val="24"/>
        </w:rPr>
        <w:t xml:space="preserve">Mempercepat proses menstruasi </w:t>
      </w:r>
    </w:p>
    <w:p>
      <w:pPr>
        <w:pStyle w:val="style0"/>
        <w:numPr>
          <w:ilvl w:val="0"/>
          <w:numId w:val="66"/>
        </w:numPr>
        <w:spacing w:lineRule="auto" w:line="256"/>
        <w:jc w:val="both"/>
        <w:rPr>
          <w:rFonts w:cs="Times New Roman"/>
          <w:szCs w:val="24"/>
        </w:rPr>
      </w:pPr>
      <w:r>
        <w:rPr>
          <w:rFonts w:cs="Times New Roman"/>
          <w:szCs w:val="24"/>
        </w:rPr>
        <w:t xml:space="preserve">Agar tidak merasakan sakit ketika menstruasi </w:t>
      </w:r>
    </w:p>
    <w:p>
      <w:pPr>
        <w:pStyle w:val="style0"/>
        <w:numPr>
          <w:ilvl w:val="0"/>
          <w:numId w:val="66"/>
        </w:numPr>
        <w:spacing w:lineRule="auto" w:line="256"/>
        <w:jc w:val="both"/>
        <w:rPr>
          <w:rFonts w:cs="Times New Roman"/>
          <w:szCs w:val="24"/>
        </w:rPr>
      </w:pPr>
      <w:r>
        <w:rPr>
          <w:rFonts w:cs="Times New Roman"/>
          <w:szCs w:val="24"/>
        </w:rPr>
        <w:t>Agar terhindar dari gangguan alat reproduksi seperti keputihan dan bakteri lainnya</w:t>
      </w:r>
    </w:p>
    <w:p>
      <w:pPr>
        <w:pStyle w:val="style0"/>
        <w:jc w:val="both"/>
        <w:rPr>
          <w:rFonts w:cs="Times New Roman"/>
          <w:szCs w:val="24"/>
        </w:rPr>
      </w:pPr>
    </w:p>
    <w:p>
      <w:pPr>
        <w:pStyle w:val="style0"/>
        <w:numPr>
          <w:ilvl w:val="0"/>
          <w:numId w:val="62"/>
        </w:numPr>
        <w:spacing w:lineRule="auto" w:line="256"/>
        <w:ind w:left="426"/>
        <w:jc w:val="both"/>
        <w:rPr>
          <w:rFonts w:cs="Times New Roman"/>
          <w:szCs w:val="24"/>
        </w:rPr>
      </w:pPr>
      <w:r>
        <w:rPr>
          <w:rFonts w:cs="Times New Roman"/>
          <w:szCs w:val="24"/>
        </w:rPr>
        <w:t xml:space="preserve">Simak pernyataan berikut : </w:t>
      </w:r>
    </w:p>
    <w:p>
      <w:pPr>
        <w:pStyle w:val="style0"/>
        <w:ind w:left="426"/>
        <w:jc w:val="both"/>
        <w:rPr>
          <w:rFonts w:cs="Times New Roman"/>
          <w:szCs w:val="24"/>
        </w:rPr>
      </w:pPr>
      <w:r>
        <w:rPr>
          <w:rFonts w:cs="Times New Roman"/>
          <w:szCs w:val="24"/>
        </w:rPr>
        <w:t xml:space="preserve">-menjaga kebersihan area genitalia  </w:t>
      </w:r>
    </w:p>
    <w:p>
      <w:pPr>
        <w:pStyle w:val="style0"/>
        <w:ind w:left="426"/>
        <w:jc w:val="both"/>
        <w:rPr>
          <w:rFonts w:cs="Times New Roman"/>
          <w:szCs w:val="24"/>
        </w:rPr>
      </w:pPr>
      <w:r>
        <w:rPr>
          <w:rFonts w:cs="Times New Roman"/>
          <w:szCs w:val="24"/>
        </w:rPr>
        <w:t xml:space="preserve">-mencegah timbulnya berbagai macam bakteri dan penyakit </w:t>
      </w:r>
    </w:p>
    <w:p>
      <w:pPr>
        <w:pStyle w:val="style0"/>
        <w:ind w:left="426"/>
        <w:jc w:val="both"/>
        <w:rPr>
          <w:rFonts w:cs="Times New Roman"/>
          <w:szCs w:val="24"/>
        </w:rPr>
      </w:pPr>
      <w:r>
        <w:rPr>
          <w:rFonts w:cs="Times New Roman"/>
          <w:szCs w:val="24"/>
        </w:rPr>
        <w:t xml:space="preserve">-mengurangi resiko terkait keputihan, kanker serviks, radang panggul dan penyakit reproduksi lainnya </w:t>
      </w:r>
    </w:p>
    <w:p>
      <w:pPr>
        <w:pStyle w:val="style0"/>
        <w:ind w:left="426"/>
        <w:jc w:val="both"/>
        <w:rPr>
          <w:rFonts w:cs="Times New Roman"/>
          <w:szCs w:val="24"/>
        </w:rPr>
      </w:pPr>
      <w:r>
        <w:rPr>
          <w:rFonts w:cs="Times New Roman"/>
          <w:szCs w:val="24"/>
        </w:rPr>
        <w:t>Menurut Anda manakah yang merupakan akibat dari kurangnya menjaga kebersihan area genitalia?</w:t>
      </w:r>
    </w:p>
    <w:p>
      <w:pPr>
        <w:pStyle w:val="style0"/>
        <w:numPr>
          <w:ilvl w:val="0"/>
          <w:numId w:val="67"/>
        </w:numPr>
        <w:spacing w:lineRule="auto" w:line="256"/>
        <w:jc w:val="both"/>
        <w:rPr>
          <w:rFonts w:cs="Times New Roman"/>
          <w:szCs w:val="24"/>
        </w:rPr>
      </w:pPr>
      <w:r>
        <w:rPr>
          <w:rFonts w:cs="Times New Roman"/>
          <w:szCs w:val="24"/>
        </w:rPr>
        <w:t xml:space="preserve">Semakin tinggi resiko penyakit radang panggul, kanker serviks, infeksi saluran reproduksi </w:t>
      </w:r>
    </w:p>
    <w:p>
      <w:pPr>
        <w:pStyle w:val="style0"/>
        <w:numPr>
          <w:ilvl w:val="0"/>
          <w:numId w:val="67"/>
        </w:numPr>
        <w:spacing w:lineRule="auto" w:line="256"/>
        <w:jc w:val="both"/>
        <w:rPr>
          <w:rFonts w:cs="Times New Roman"/>
          <w:szCs w:val="24"/>
        </w:rPr>
      </w:pPr>
      <w:r>
        <w:rPr>
          <w:rFonts w:cs="Times New Roman"/>
          <w:szCs w:val="24"/>
        </w:rPr>
        <w:t xml:space="preserve">Membuat area genitalia menjadi subur </w:t>
      </w:r>
    </w:p>
    <w:p>
      <w:pPr>
        <w:pStyle w:val="style0"/>
        <w:numPr>
          <w:ilvl w:val="0"/>
          <w:numId w:val="67"/>
        </w:numPr>
        <w:spacing w:lineRule="auto" w:line="256"/>
        <w:jc w:val="both"/>
        <w:rPr>
          <w:rFonts w:cs="Times New Roman"/>
          <w:szCs w:val="24"/>
        </w:rPr>
      </w:pPr>
      <w:r>
        <w:rPr>
          <w:rFonts w:cs="Times New Roman"/>
          <w:szCs w:val="24"/>
        </w:rPr>
        <w:t xml:space="preserve">Membuat menstruasi menjadi teratur </w:t>
      </w:r>
    </w:p>
    <w:p>
      <w:pPr>
        <w:pStyle w:val="style0"/>
        <w:jc w:val="both"/>
        <w:rPr>
          <w:rFonts w:cs="Times New Roman"/>
          <w:szCs w:val="24"/>
        </w:rPr>
      </w:pPr>
    </w:p>
    <w:p>
      <w:pPr>
        <w:pStyle w:val="style0"/>
        <w:numPr>
          <w:ilvl w:val="0"/>
          <w:numId w:val="62"/>
        </w:numPr>
        <w:spacing w:lineRule="auto" w:line="256"/>
        <w:ind w:left="426"/>
        <w:jc w:val="both"/>
        <w:rPr>
          <w:rFonts w:cs="Times New Roman"/>
          <w:szCs w:val="24"/>
        </w:rPr>
      </w:pPr>
      <w:r>
        <w:rPr>
          <w:rFonts w:cs="Times New Roman"/>
          <w:szCs w:val="24"/>
        </w:rPr>
        <w:t>Apa manfaat yang akan kita dapatkan jika membersihkan dan menjaga area genitalia dengan benar, kecuali?</w:t>
      </w:r>
    </w:p>
    <w:p>
      <w:pPr>
        <w:pStyle w:val="style0"/>
        <w:numPr>
          <w:ilvl w:val="0"/>
          <w:numId w:val="68"/>
        </w:numPr>
        <w:spacing w:lineRule="auto" w:line="256"/>
        <w:jc w:val="both"/>
        <w:rPr>
          <w:rFonts w:cs="Times New Roman"/>
          <w:szCs w:val="24"/>
        </w:rPr>
      </w:pPr>
      <w:r>
        <w:rPr>
          <w:rFonts w:cs="Times New Roman"/>
          <w:szCs w:val="24"/>
        </w:rPr>
        <w:t>Area genitalia dan organ reproduksi menjadi lebih sehat dan terhindar dari penyakit</w:t>
      </w:r>
    </w:p>
    <w:p>
      <w:pPr>
        <w:pStyle w:val="style0"/>
        <w:numPr>
          <w:ilvl w:val="0"/>
          <w:numId w:val="68"/>
        </w:numPr>
        <w:spacing w:lineRule="auto" w:line="256"/>
        <w:jc w:val="both"/>
        <w:rPr>
          <w:rFonts w:cs="Times New Roman"/>
          <w:szCs w:val="24"/>
        </w:rPr>
      </w:pPr>
      <w:r>
        <w:rPr>
          <w:rFonts w:cs="Times New Roman"/>
          <w:szCs w:val="24"/>
        </w:rPr>
        <w:t xml:space="preserve">Menjadi lebih nyaman ketika beraktifitas sehari-hari </w:t>
      </w:r>
    </w:p>
    <w:p>
      <w:pPr>
        <w:pStyle w:val="style0"/>
        <w:numPr>
          <w:ilvl w:val="0"/>
          <w:numId w:val="68"/>
        </w:numPr>
        <w:spacing w:lineRule="auto" w:line="256"/>
        <w:jc w:val="both"/>
        <w:rPr>
          <w:rFonts w:cs="Times New Roman"/>
          <w:szCs w:val="24"/>
        </w:rPr>
      </w:pPr>
      <w:r>
        <w:rPr>
          <w:rFonts w:cs="Times New Roman"/>
          <w:szCs w:val="24"/>
        </w:rPr>
        <w:t>Merasa terganggu karena setiap buang air harus membersihkan area genitalia dengan benar</w:t>
      </w:r>
    </w:p>
    <w:p>
      <w:pPr>
        <w:pStyle w:val="style0"/>
        <w:jc w:val="both"/>
        <w:rPr>
          <w:rFonts w:cs="Times New Roman"/>
          <w:szCs w:val="24"/>
        </w:rPr>
      </w:pPr>
    </w:p>
    <w:p>
      <w:pPr>
        <w:pStyle w:val="style0"/>
        <w:numPr>
          <w:ilvl w:val="0"/>
          <w:numId w:val="62"/>
        </w:numPr>
        <w:spacing w:lineRule="auto" w:line="256"/>
        <w:ind w:left="426"/>
        <w:jc w:val="both"/>
        <w:rPr>
          <w:rFonts w:cs="Times New Roman"/>
          <w:szCs w:val="24"/>
        </w:rPr>
      </w:pPr>
      <w:r>
        <w:rPr>
          <w:rFonts w:cs="Times New Roman"/>
          <w:szCs w:val="24"/>
        </w:rPr>
        <w:t>Menurut Anda berapa kali sebaiknya mengganti pembalut dalam sehari?</w:t>
      </w:r>
    </w:p>
    <w:p>
      <w:pPr>
        <w:pStyle w:val="style0"/>
        <w:numPr>
          <w:ilvl w:val="0"/>
          <w:numId w:val="69"/>
        </w:numPr>
        <w:spacing w:lineRule="auto" w:line="256"/>
        <w:jc w:val="both"/>
        <w:rPr>
          <w:rFonts w:cs="Times New Roman"/>
          <w:szCs w:val="24"/>
        </w:rPr>
      </w:pPr>
      <w:r>
        <w:rPr>
          <w:rFonts w:cs="Times New Roman"/>
          <w:szCs w:val="24"/>
        </w:rPr>
        <w:t xml:space="preserve">2 kali sehari setiap selesai mandi </w:t>
      </w:r>
    </w:p>
    <w:p>
      <w:pPr>
        <w:pStyle w:val="style0"/>
        <w:numPr>
          <w:ilvl w:val="0"/>
          <w:numId w:val="69"/>
        </w:numPr>
        <w:spacing w:lineRule="auto" w:line="256"/>
        <w:jc w:val="both"/>
        <w:rPr>
          <w:rFonts w:cs="Times New Roman"/>
          <w:szCs w:val="24"/>
        </w:rPr>
      </w:pPr>
      <w:r>
        <w:rPr>
          <w:rFonts w:cs="Times New Roman"/>
          <w:szCs w:val="24"/>
        </w:rPr>
        <w:t>3 kali sehari pagi, siang dan malam</w:t>
      </w:r>
    </w:p>
    <w:p>
      <w:pPr>
        <w:pStyle w:val="style0"/>
        <w:numPr>
          <w:ilvl w:val="0"/>
          <w:numId w:val="69"/>
        </w:numPr>
        <w:spacing w:lineRule="auto" w:line="256"/>
        <w:jc w:val="both"/>
        <w:rPr>
          <w:rFonts w:cs="Times New Roman"/>
          <w:szCs w:val="24"/>
        </w:rPr>
      </w:pPr>
      <w:r>
        <w:rPr>
          <w:rFonts w:cs="Times New Roman"/>
          <w:szCs w:val="24"/>
        </w:rPr>
        <w:t xml:space="preserve">4 kali setiap empat jam sekali </w:t>
      </w:r>
    </w:p>
    <w:p>
      <w:pPr>
        <w:pStyle w:val="style0"/>
        <w:jc w:val="both"/>
        <w:rPr>
          <w:rFonts w:cs="Times New Roman"/>
          <w:szCs w:val="24"/>
        </w:rPr>
      </w:pPr>
    </w:p>
    <w:p>
      <w:pPr>
        <w:pStyle w:val="style0"/>
        <w:numPr>
          <w:ilvl w:val="0"/>
          <w:numId w:val="62"/>
        </w:numPr>
        <w:spacing w:lineRule="auto" w:line="256"/>
        <w:ind w:left="426"/>
        <w:jc w:val="both"/>
        <w:rPr>
          <w:rFonts w:cs="Times New Roman"/>
          <w:szCs w:val="24"/>
        </w:rPr>
      </w:pPr>
      <w:r>
        <w:rPr>
          <w:rFonts w:cs="Times New Roman"/>
          <w:szCs w:val="24"/>
        </w:rPr>
        <w:t xml:space="preserve">Menurut Anda untuk membersihakan area genitalia yang paling baik menggunakan apa? </w:t>
      </w:r>
    </w:p>
    <w:p>
      <w:pPr>
        <w:pStyle w:val="style0"/>
        <w:numPr>
          <w:ilvl w:val="0"/>
          <w:numId w:val="70"/>
        </w:numPr>
        <w:spacing w:lineRule="auto" w:line="256"/>
        <w:jc w:val="both"/>
        <w:rPr>
          <w:rFonts w:cs="Times New Roman"/>
          <w:szCs w:val="24"/>
        </w:rPr>
      </w:pPr>
      <w:r>
        <w:rPr>
          <w:rFonts w:cs="Times New Roman"/>
          <w:szCs w:val="24"/>
        </w:rPr>
        <w:t>Cairan pembersih vagina</w:t>
      </w:r>
    </w:p>
    <w:p>
      <w:pPr>
        <w:pStyle w:val="style0"/>
        <w:numPr>
          <w:ilvl w:val="0"/>
          <w:numId w:val="70"/>
        </w:numPr>
        <w:spacing w:lineRule="auto" w:line="256"/>
        <w:jc w:val="both"/>
        <w:rPr>
          <w:rFonts w:cs="Times New Roman"/>
          <w:szCs w:val="24"/>
        </w:rPr>
      </w:pPr>
      <w:r>
        <w:rPr>
          <w:rFonts w:cs="Times New Roman"/>
          <w:szCs w:val="24"/>
        </w:rPr>
        <w:t xml:space="preserve">Air bersih </w:t>
      </w:r>
    </w:p>
    <w:p>
      <w:pPr>
        <w:pStyle w:val="style0"/>
        <w:numPr>
          <w:ilvl w:val="0"/>
          <w:numId w:val="70"/>
        </w:numPr>
        <w:spacing w:lineRule="auto" w:line="256"/>
        <w:jc w:val="both"/>
        <w:rPr>
          <w:rFonts w:cs="Times New Roman"/>
          <w:szCs w:val="24"/>
        </w:rPr>
      </w:pPr>
      <w:r>
        <w:rPr>
          <w:rFonts w:cs="Times New Roman"/>
          <w:szCs w:val="24"/>
        </w:rPr>
        <w:t xml:space="preserve">Tissue basah </w:t>
      </w:r>
    </w:p>
    <w:p>
      <w:pPr>
        <w:pStyle w:val="style0"/>
        <w:jc w:val="both"/>
        <w:rPr>
          <w:rFonts w:cs="Times New Roman"/>
          <w:szCs w:val="24"/>
        </w:rPr>
      </w:pPr>
    </w:p>
    <w:p>
      <w:pPr>
        <w:pStyle w:val="style0"/>
        <w:jc w:val="both"/>
        <w:rPr>
          <w:rFonts w:cs="Times New Roman"/>
          <w:szCs w:val="24"/>
        </w:rPr>
      </w:pPr>
      <w:r>
        <w:rPr>
          <w:rFonts w:cs="Times New Roman"/>
          <w:szCs w:val="24"/>
        </w:rPr>
        <w:t>9. pertumbuhan bakteri di area genitalia dapat dipicu beberapa hal, kecuali..</w:t>
      </w:r>
    </w:p>
    <w:p>
      <w:pPr>
        <w:pStyle w:val="style0"/>
        <w:numPr>
          <w:ilvl w:val="0"/>
          <w:numId w:val="71"/>
        </w:numPr>
        <w:spacing w:lineRule="auto" w:line="256"/>
        <w:jc w:val="both"/>
        <w:rPr>
          <w:rFonts w:cs="Times New Roman"/>
          <w:szCs w:val="24"/>
        </w:rPr>
      </w:pPr>
      <w:r>
        <w:rPr>
          <w:rFonts w:cs="Times New Roman"/>
          <w:szCs w:val="24"/>
        </w:rPr>
        <w:t xml:space="preserve">Tidak rutin mengganti celana dalam </w:t>
      </w:r>
    </w:p>
    <w:p>
      <w:pPr>
        <w:pStyle w:val="style0"/>
        <w:numPr>
          <w:ilvl w:val="0"/>
          <w:numId w:val="71"/>
        </w:numPr>
        <w:spacing w:lineRule="auto" w:line="256"/>
        <w:jc w:val="both"/>
        <w:rPr>
          <w:rFonts w:cs="Times New Roman"/>
          <w:szCs w:val="24"/>
        </w:rPr>
      </w:pPr>
      <w:r>
        <w:rPr>
          <w:rFonts w:cs="Times New Roman"/>
          <w:szCs w:val="24"/>
        </w:rPr>
        <w:t>Menggunakan cairan pembersih vagina</w:t>
      </w:r>
    </w:p>
    <w:p>
      <w:pPr>
        <w:pStyle w:val="style0"/>
        <w:numPr>
          <w:ilvl w:val="0"/>
          <w:numId w:val="71"/>
        </w:numPr>
        <w:spacing w:lineRule="auto" w:line="256"/>
        <w:jc w:val="both"/>
        <w:rPr>
          <w:rFonts w:cs="Times New Roman"/>
          <w:szCs w:val="24"/>
        </w:rPr>
      </w:pPr>
      <w:r>
        <w:rPr>
          <w:rFonts w:cs="Times New Roman"/>
          <w:szCs w:val="24"/>
        </w:rPr>
        <w:t>Selalu mengeringkan vagina setelah buang air dengan handuk kering yang lembut</w:t>
      </w:r>
    </w:p>
    <w:p>
      <w:pPr>
        <w:pStyle w:val="style0"/>
        <w:jc w:val="both"/>
        <w:rPr>
          <w:rFonts w:cs="Times New Roman"/>
          <w:szCs w:val="24"/>
        </w:rPr>
      </w:pPr>
    </w:p>
    <w:p>
      <w:pPr>
        <w:pStyle w:val="style0"/>
        <w:jc w:val="both"/>
        <w:rPr>
          <w:rFonts w:cs="Times New Roman"/>
          <w:szCs w:val="24"/>
        </w:rPr>
      </w:pPr>
      <w:r>
        <w:rPr>
          <w:rFonts w:cs="Times New Roman"/>
          <w:szCs w:val="24"/>
        </w:rPr>
        <w:t xml:space="preserve">10. bagaimana cara membersihkan area genitalia yang benar? </w:t>
      </w:r>
    </w:p>
    <w:p>
      <w:pPr>
        <w:pStyle w:val="style0"/>
        <w:numPr>
          <w:ilvl w:val="0"/>
          <w:numId w:val="72"/>
        </w:numPr>
        <w:spacing w:lineRule="auto" w:line="256"/>
        <w:jc w:val="both"/>
        <w:rPr>
          <w:rFonts w:cs="Times New Roman"/>
          <w:szCs w:val="24"/>
        </w:rPr>
      </w:pPr>
      <w:r>
        <w:rPr>
          <w:rFonts w:cs="Times New Roman"/>
          <w:szCs w:val="24"/>
        </w:rPr>
        <w:t xml:space="preserve">Dari tengah kedepan </w:t>
      </w:r>
    </w:p>
    <w:p>
      <w:pPr>
        <w:pStyle w:val="style0"/>
        <w:numPr>
          <w:ilvl w:val="0"/>
          <w:numId w:val="72"/>
        </w:numPr>
        <w:spacing w:lineRule="auto" w:line="256"/>
        <w:jc w:val="both"/>
        <w:rPr>
          <w:rFonts w:cs="Times New Roman"/>
          <w:szCs w:val="24"/>
        </w:rPr>
      </w:pPr>
      <w:r>
        <w:rPr>
          <w:rFonts w:cs="Times New Roman"/>
          <w:szCs w:val="24"/>
        </w:rPr>
        <w:t>Dari depan ke belakang (anus)</w:t>
      </w:r>
    </w:p>
    <w:p>
      <w:pPr>
        <w:pStyle w:val="style0"/>
        <w:numPr>
          <w:ilvl w:val="0"/>
          <w:numId w:val="72"/>
        </w:numPr>
        <w:spacing w:lineRule="auto" w:line="256"/>
        <w:jc w:val="both"/>
        <w:rPr>
          <w:rFonts w:cs="Times New Roman"/>
          <w:szCs w:val="24"/>
        </w:rPr>
      </w:pPr>
      <w:r>
        <w:rPr>
          <w:rFonts w:cs="Times New Roman"/>
          <w:szCs w:val="24"/>
        </w:rPr>
        <w:t xml:space="preserve">Dari belakang (anus) ke depan </w:t>
      </w:r>
    </w:p>
    <w:p>
      <w:pPr>
        <w:pStyle w:val="style0"/>
        <w:jc w:val="both"/>
        <w:rPr>
          <w:rFonts w:cs="Times New Roman"/>
          <w:szCs w:val="24"/>
        </w:rPr>
      </w:pPr>
    </w:p>
    <w:p>
      <w:pPr>
        <w:pStyle w:val="style0"/>
        <w:jc w:val="both"/>
        <w:rPr>
          <w:rFonts w:cs="Times New Roman"/>
          <w:szCs w:val="24"/>
        </w:rPr>
      </w:pPr>
      <w:r>
        <w:rPr>
          <w:rFonts w:cs="Times New Roman"/>
          <w:szCs w:val="24"/>
        </w:rPr>
        <w:t>11. untuk membilas area genitalia sebaiknya menggunakan air yang bagaimana?</w:t>
      </w:r>
    </w:p>
    <w:p>
      <w:pPr>
        <w:pStyle w:val="style0"/>
        <w:numPr>
          <w:ilvl w:val="0"/>
          <w:numId w:val="73"/>
        </w:numPr>
        <w:spacing w:lineRule="auto" w:line="256"/>
        <w:jc w:val="both"/>
        <w:rPr>
          <w:rFonts w:cs="Times New Roman"/>
          <w:szCs w:val="24"/>
        </w:rPr>
      </w:pPr>
      <w:r>
        <w:rPr>
          <w:rFonts w:cs="Times New Roman"/>
          <w:szCs w:val="24"/>
        </w:rPr>
        <w:t xml:space="preserve">Air tampungan dalam bak mandi atau ember </w:t>
      </w:r>
    </w:p>
    <w:p>
      <w:pPr>
        <w:pStyle w:val="style0"/>
        <w:numPr>
          <w:ilvl w:val="0"/>
          <w:numId w:val="73"/>
        </w:numPr>
        <w:spacing w:lineRule="auto" w:line="256"/>
        <w:jc w:val="both"/>
        <w:rPr>
          <w:rFonts w:cs="Times New Roman"/>
          <w:szCs w:val="24"/>
        </w:rPr>
      </w:pPr>
      <w:r>
        <w:rPr>
          <w:rFonts w:cs="Times New Roman"/>
          <w:szCs w:val="24"/>
        </w:rPr>
        <w:t xml:space="preserve">Air mengalir </w:t>
      </w:r>
    </w:p>
    <w:p>
      <w:pPr>
        <w:pStyle w:val="style0"/>
        <w:numPr>
          <w:ilvl w:val="0"/>
          <w:numId w:val="73"/>
        </w:numPr>
        <w:spacing w:lineRule="auto" w:line="256"/>
        <w:jc w:val="both"/>
        <w:rPr>
          <w:rFonts w:cs="Times New Roman"/>
          <w:szCs w:val="24"/>
        </w:rPr>
      </w:pPr>
      <w:r>
        <w:rPr>
          <w:rFonts w:cs="Times New Roman"/>
          <w:szCs w:val="24"/>
        </w:rPr>
        <w:t xml:space="preserve">Air minum </w:t>
      </w:r>
    </w:p>
    <w:p>
      <w:pPr>
        <w:pStyle w:val="style0"/>
        <w:jc w:val="both"/>
        <w:rPr>
          <w:rFonts w:cs="Times New Roman"/>
          <w:szCs w:val="24"/>
        </w:rPr>
      </w:pPr>
    </w:p>
    <w:p>
      <w:pPr>
        <w:pStyle w:val="style0"/>
        <w:jc w:val="both"/>
        <w:rPr>
          <w:rFonts w:cs="Times New Roman"/>
          <w:szCs w:val="24"/>
        </w:rPr>
      </w:pPr>
      <w:r>
        <w:rPr>
          <w:rFonts w:cs="Times New Roman"/>
          <w:szCs w:val="24"/>
        </w:rPr>
        <w:t xml:space="preserve">12. celana dalam berbahan apa yang dianjurkan untuk digunakan? </w:t>
      </w:r>
    </w:p>
    <w:p>
      <w:pPr>
        <w:pStyle w:val="style0"/>
        <w:numPr>
          <w:ilvl w:val="0"/>
          <w:numId w:val="74"/>
        </w:numPr>
        <w:spacing w:lineRule="auto" w:line="256"/>
        <w:jc w:val="both"/>
        <w:rPr>
          <w:rFonts w:cs="Times New Roman"/>
          <w:szCs w:val="24"/>
        </w:rPr>
      </w:pPr>
      <w:r>
        <w:rPr>
          <w:rFonts w:cs="Times New Roman"/>
          <w:szCs w:val="24"/>
        </w:rPr>
        <w:t>Katun</w:t>
      </w:r>
    </w:p>
    <w:p>
      <w:pPr>
        <w:pStyle w:val="style0"/>
        <w:numPr>
          <w:ilvl w:val="0"/>
          <w:numId w:val="74"/>
        </w:numPr>
        <w:spacing w:lineRule="auto" w:line="256"/>
        <w:jc w:val="both"/>
        <w:rPr>
          <w:rFonts w:cs="Times New Roman"/>
          <w:szCs w:val="24"/>
        </w:rPr>
      </w:pPr>
      <w:r>
        <w:rPr>
          <w:rFonts w:cs="Times New Roman"/>
          <w:szCs w:val="24"/>
        </w:rPr>
        <w:t>Nylon</w:t>
      </w:r>
    </w:p>
    <w:p>
      <w:pPr>
        <w:pStyle w:val="style0"/>
        <w:numPr>
          <w:ilvl w:val="0"/>
          <w:numId w:val="74"/>
        </w:numPr>
        <w:spacing w:lineRule="auto" w:line="256"/>
        <w:jc w:val="both"/>
        <w:rPr>
          <w:rFonts w:cs="Times New Roman"/>
          <w:szCs w:val="24"/>
        </w:rPr>
      </w:pPr>
      <w:r>
        <w:rPr>
          <w:rFonts w:cs="Times New Roman"/>
          <w:szCs w:val="24"/>
        </w:rPr>
        <w:t xml:space="preserve">Sutra </w:t>
      </w:r>
    </w:p>
    <w:p>
      <w:pPr>
        <w:pStyle w:val="style66"/>
        <w:spacing w:before="6"/>
        <w:rPr>
          <w:lang w:val="id-ID"/>
        </w:rPr>
      </w:pPr>
    </w:p>
    <w:p>
      <w:pPr>
        <w:pStyle w:val="style0"/>
        <w:spacing w:lineRule="auto" w:line="276"/>
        <w:rPr>
          <w:rFonts w:cs="Times New Roman" w:eastAsia="Times New Roman"/>
          <w:bCs/>
          <w:szCs w:val="24"/>
          <w:lang w:val="en-US"/>
        </w:rPr>
      </w:pPr>
    </w:p>
    <w:p>
      <w:pPr>
        <w:pStyle w:val="style0"/>
        <w:spacing w:lineRule="auto" w:line="276"/>
        <w:rPr>
          <w:rFonts w:cs="Times New Roman" w:eastAsia="Times New Roman"/>
          <w:bCs/>
          <w:szCs w:val="24"/>
          <w:lang w:val="en-US"/>
        </w:rPr>
      </w:pPr>
    </w:p>
    <w:p>
      <w:pPr>
        <w:pStyle w:val="style0"/>
        <w:spacing w:after="0" w:lineRule="auto" w:line="360"/>
        <w:rPr>
          <w:rFonts w:cs="Times New Roman"/>
          <w:b/>
          <w:szCs w:val="24"/>
        </w:rPr>
      </w:pPr>
      <w:r>
        <w:rPr>
          <w:rFonts w:cs="Times New Roman"/>
          <w:b/>
          <w:szCs w:val="24"/>
        </w:rPr>
        <w:t>SIKAP</w:t>
      </w:r>
    </w:p>
    <w:p>
      <w:pPr>
        <w:pStyle w:val="style0"/>
        <w:spacing w:after="0" w:lineRule="auto" w:line="360"/>
        <w:jc w:val="both"/>
        <w:rPr>
          <w:rFonts w:cs="Times New Roman"/>
          <w:b/>
          <w:szCs w:val="24"/>
          <w:lang w:val="en-US"/>
        </w:rPr>
      </w:pPr>
      <w:r>
        <w:rPr>
          <w:rFonts w:cs="Times New Roman"/>
          <w:b/>
          <w:szCs w:val="24"/>
        </w:rPr>
        <w:t>PETUNJUK PENGISIAN KUESIONER</w:t>
      </w:r>
    </w:p>
    <w:p>
      <w:pPr>
        <w:pStyle w:val="style66"/>
        <w:spacing w:before="36" w:lineRule="auto" w:line="276"/>
        <w:ind w:right="18"/>
        <w:jc w:val="both"/>
        <w:rPr/>
      </w:pPr>
      <w:r>
        <w:t xml:space="preserve">Pada </w:t>
      </w:r>
      <w:r>
        <w:t>lembar</w:t>
      </w:r>
      <w:r>
        <w:t xml:space="preserve"> </w:t>
      </w:r>
      <w:r>
        <w:t>pertanyaan</w:t>
      </w:r>
      <w:r>
        <w:t xml:space="preserve"> </w:t>
      </w:r>
      <w:r>
        <w:t>dibawah</w:t>
      </w:r>
      <w:r>
        <w:t xml:space="preserve">, </w:t>
      </w:r>
      <w:r>
        <w:t>jawaban</w:t>
      </w:r>
      <w:r>
        <w:t xml:space="preserve"> </w:t>
      </w:r>
      <w:r>
        <w:t>diisi</w:t>
      </w:r>
      <w:r>
        <w:t xml:space="preserve"> pada </w:t>
      </w:r>
      <w:r>
        <w:t>bagian</w:t>
      </w:r>
      <w:r>
        <w:t xml:space="preserve"> </w:t>
      </w:r>
      <w:r>
        <w:t>kolom</w:t>
      </w:r>
      <w:r>
        <w:t xml:space="preserve"> yang </w:t>
      </w:r>
      <w:r>
        <w:t>tersedia</w:t>
      </w:r>
      <w:r>
        <w:t xml:space="preserve"> </w:t>
      </w:r>
      <w:r>
        <w:t>dibagian</w:t>
      </w:r>
      <w:r>
        <w:t xml:space="preserve"> </w:t>
      </w:r>
      <w:r>
        <w:t>kanan</w:t>
      </w:r>
      <w:r>
        <w:t xml:space="preserve"> </w:t>
      </w:r>
      <w:r>
        <w:t>pertanyaan</w:t>
      </w:r>
      <w:r>
        <w:t xml:space="preserve"> </w:t>
      </w:r>
      <w:r>
        <w:t>dengan</w:t>
      </w:r>
      <w:r>
        <w:t xml:space="preserve"> </w:t>
      </w:r>
      <w:r>
        <w:t>mengisi</w:t>
      </w:r>
      <w:r>
        <w:t xml:space="preserve"> </w:t>
      </w:r>
      <w:r>
        <w:t>centang</w:t>
      </w:r>
      <w:r>
        <w:t>/</w:t>
      </w:r>
      <w:r>
        <w:rPr>
          <w:i/>
        </w:rPr>
        <w:t xml:space="preserve">check list </w:t>
      </w:r>
      <w:r>
        <w:t xml:space="preserve">(√). </w:t>
      </w:r>
      <w:r>
        <w:t>Dimohon</w:t>
      </w:r>
      <w:r>
        <w:t xml:space="preserve"> agar </w:t>
      </w:r>
      <w:r>
        <w:t>pengisian</w:t>
      </w:r>
      <w:r>
        <w:t xml:space="preserve"> </w:t>
      </w:r>
      <w:r>
        <w:t>kuesioner</w:t>
      </w:r>
      <w:r>
        <w:t xml:space="preserve"> </w:t>
      </w:r>
      <w:r>
        <w:t>penelitian</w:t>
      </w:r>
      <w:r>
        <w:t xml:space="preserve"> </w:t>
      </w:r>
      <w:r>
        <w:t>ini</w:t>
      </w:r>
      <w:r>
        <w:t xml:space="preserve"> </w:t>
      </w:r>
      <w:r>
        <w:t>dilakukan</w:t>
      </w:r>
      <w:r>
        <w:t xml:space="preserve"> </w:t>
      </w:r>
      <w:r>
        <w:t>secara</w:t>
      </w:r>
      <w:r>
        <w:t xml:space="preserve"> </w:t>
      </w:r>
      <w:r>
        <w:t>teliti</w:t>
      </w:r>
      <w:r>
        <w:t xml:space="preserve"> agar </w:t>
      </w:r>
      <w:r>
        <w:t>tidak</w:t>
      </w:r>
      <w:r>
        <w:t xml:space="preserve"> </w:t>
      </w:r>
      <w:r>
        <w:t>ada</w:t>
      </w:r>
      <w:r>
        <w:t xml:space="preserve"> </w:t>
      </w:r>
      <w:r>
        <w:t>pertanyaan</w:t>
      </w:r>
      <w:r>
        <w:t xml:space="preserve"> yang </w:t>
      </w:r>
      <w:r>
        <w:t>terlewat</w:t>
      </w:r>
      <w:r>
        <w:t xml:space="preserve"> dan </w:t>
      </w:r>
      <w:r>
        <w:t>diisi</w:t>
      </w:r>
      <w:r>
        <w:t xml:space="preserve"> </w:t>
      </w:r>
      <w:r>
        <w:t>dengan</w:t>
      </w:r>
      <w:r>
        <w:t xml:space="preserve"> </w:t>
      </w:r>
      <w:r>
        <w:t>jujur</w:t>
      </w:r>
      <w:r>
        <w:t xml:space="preserve"> </w:t>
      </w:r>
      <w:r>
        <w:t>karena</w:t>
      </w:r>
      <w:r>
        <w:t xml:space="preserve"> </w:t>
      </w:r>
      <w:r>
        <w:t>tidak</w:t>
      </w:r>
      <w:r>
        <w:t xml:space="preserve"> </w:t>
      </w:r>
      <w:r>
        <w:t>ada</w:t>
      </w:r>
      <w:r>
        <w:t xml:space="preserve"> </w:t>
      </w:r>
      <w:r>
        <w:t>dampak</w:t>
      </w:r>
      <w:r>
        <w:t xml:space="preserve"> </w:t>
      </w:r>
      <w:r>
        <w:t>buruk</w:t>
      </w:r>
      <w:r>
        <w:t xml:space="preserve"> </w:t>
      </w:r>
      <w:r>
        <w:t>dari</w:t>
      </w:r>
      <w:r>
        <w:t xml:space="preserve"> </w:t>
      </w:r>
      <w:r>
        <w:t>hasil</w:t>
      </w:r>
      <w:r>
        <w:t xml:space="preserve"> </w:t>
      </w:r>
      <w:r>
        <w:t>penelitian</w:t>
      </w:r>
      <w:r>
        <w:t xml:space="preserve"> </w:t>
      </w:r>
      <w:r>
        <w:t>ini</w:t>
      </w:r>
      <w:r>
        <w:t>.</w:t>
      </w:r>
    </w:p>
    <w:p>
      <w:pPr>
        <w:pStyle w:val="style66"/>
        <w:spacing w:before="36" w:lineRule="auto" w:line="276"/>
        <w:ind w:right="1440"/>
        <w:jc w:val="both"/>
        <w:rPr/>
      </w:pPr>
    </w:p>
    <w:p>
      <w:pPr>
        <w:pStyle w:val="style66"/>
        <w:spacing w:before="2" w:lineRule="auto" w:line="276"/>
        <w:rPr>
          <w:b/>
        </w:rPr>
      </w:pPr>
      <w:r>
        <w:rPr>
          <w:b/>
        </w:rPr>
        <w:t xml:space="preserve">STS: Sangat </w:t>
      </w:r>
      <w:r>
        <w:rPr>
          <w:b/>
        </w:rPr>
        <w:t>Tidak</w:t>
      </w:r>
      <w:r>
        <w:rPr>
          <w:b/>
        </w:rPr>
        <w:t xml:space="preserve"> </w:t>
      </w:r>
      <w:r>
        <w:rPr>
          <w:b/>
        </w:rPr>
        <w:t>Setuju</w:t>
      </w:r>
      <w:r>
        <w:rPr>
          <w:b/>
        </w:rPr>
        <w:t xml:space="preserve"> </w:t>
      </w:r>
    </w:p>
    <w:p>
      <w:pPr>
        <w:pStyle w:val="style66"/>
        <w:spacing w:before="2" w:lineRule="auto" w:line="276"/>
        <w:rPr>
          <w:b/>
        </w:rPr>
      </w:pPr>
      <w:r>
        <w:rPr>
          <w:b/>
        </w:rPr>
        <w:t xml:space="preserve">TS: </w:t>
      </w:r>
      <w:r>
        <w:rPr>
          <w:b/>
        </w:rPr>
        <w:t>Tidak</w:t>
      </w:r>
      <w:r>
        <w:rPr>
          <w:b/>
        </w:rPr>
        <w:t xml:space="preserve"> </w:t>
      </w:r>
      <w:r>
        <w:rPr>
          <w:b/>
        </w:rPr>
        <w:t>Setuju</w:t>
      </w:r>
    </w:p>
    <w:p>
      <w:pPr>
        <w:pStyle w:val="style0"/>
        <w:spacing w:after="0" w:lineRule="auto" w:line="276"/>
        <w:rPr>
          <w:rFonts w:cs="Times New Roman"/>
          <w:b/>
          <w:szCs w:val="24"/>
        </w:rPr>
      </w:pPr>
      <w:r>
        <w:rPr>
          <w:rFonts w:cs="Times New Roman"/>
          <w:b/>
          <w:szCs w:val="24"/>
        </w:rPr>
        <w:t>S: Setuju</w:t>
      </w:r>
    </w:p>
    <w:p>
      <w:pPr>
        <w:pStyle w:val="style0"/>
        <w:autoSpaceDE w:val="false"/>
        <w:autoSpaceDN w:val="false"/>
        <w:adjustRightInd w:val="false"/>
        <w:spacing w:after="0" w:lineRule="atLeast" w:line="400"/>
        <w:rPr>
          <w:rFonts w:cs="Times New Roman"/>
          <w:szCs w:val="24"/>
        </w:rPr>
      </w:pPr>
      <w:r>
        <w:rPr>
          <w:rFonts w:cs="Times New Roman"/>
          <w:b/>
          <w:szCs w:val="24"/>
        </w:rPr>
        <w:t xml:space="preserve">SS: Sangat Setuju </w:t>
      </w:r>
    </w:p>
    <w:p>
      <w:pPr>
        <w:pStyle w:val="style0"/>
        <w:spacing w:before="44" w:after="0" w:lineRule="auto" w:line="276"/>
        <w:rPr>
          <w:rFonts w:cs="Times New Roman"/>
          <w:b/>
          <w:szCs w:val="24"/>
        </w:rPr>
      </w:pPr>
    </w:p>
    <w:tbl>
      <w:tblPr>
        <w:tblStyle w:val="style154"/>
        <w:tblW w:w="0" w:type="auto"/>
        <w:tblLook w:val="04A0" w:firstRow="1" w:lastRow="0" w:firstColumn="1" w:lastColumn="0" w:noHBand="0" w:noVBand="1"/>
      </w:tblPr>
      <w:tblGrid>
        <w:gridCol w:w="1239"/>
        <w:gridCol w:w="2161"/>
        <w:gridCol w:w="1209"/>
        <w:gridCol w:w="1218"/>
        <w:gridCol w:w="1197"/>
        <w:gridCol w:w="1237"/>
      </w:tblGrid>
      <w:tr>
        <w:trPr/>
        <w:tc>
          <w:tcPr>
            <w:tcW w:w="1369"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NO</w:t>
            </w:r>
          </w:p>
        </w:tc>
        <w:tc>
          <w:tcPr>
            <w:tcW w:w="2222"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PERNYATAAN</w:t>
            </w:r>
          </w:p>
        </w:tc>
        <w:tc>
          <w:tcPr>
            <w:tcW w:w="1330"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STS</w:t>
            </w:r>
          </w:p>
        </w:tc>
        <w:tc>
          <w:tcPr>
            <w:tcW w:w="1359"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TS</w:t>
            </w:r>
          </w:p>
        </w:tc>
        <w:tc>
          <w:tcPr>
            <w:tcW w:w="1354"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S</w:t>
            </w:r>
          </w:p>
        </w:tc>
        <w:tc>
          <w:tcPr>
            <w:tcW w:w="1382"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SS</w:t>
            </w: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rPr>
                <w:rFonts w:cs="Times New Roman"/>
                <w:szCs w:val="24"/>
              </w:rPr>
            </w:pPr>
            <w:r>
              <w:rPr>
                <w:rFonts w:cs="Times New Roman"/>
                <w:szCs w:val="24"/>
              </w:rPr>
              <w:t xml:space="preserve">Saya tidak bergantian pakaian dalam dengan teman atau saudara saya </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 xml:space="preserve">Saya selalu membersihkan area genitalia menggunakan sabun </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 xml:space="preserve">Saya selalu mencuci tangan terlebih dahulu sebelum buang air </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Saya selalu menggunakan celana dalam berbahan katun</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Ketika menstruasi saya sering mengganti pembalut dan tidak menunggu hingga penuh</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Setelah mencuci area genitalia, saya terlebih dahulu membasuh dan mengeringkannya sebelum memakai celana dalam</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Saya sering menggunakan cairan pembilas vagina agar wangi</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 xml:space="preserve">Saya tidak suka menggunakan celana dalam yang ketat </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Ketika selesai mandi sore saya tidak pernah menggunakan lagi pakaian dalam yang sudah digunakan di pagi hari</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 xml:space="preserve">Saya sering mencuci area genitalia menggunakan sabun mandi </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 xml:space="preserve">Ketika menstruasi saya menggunakan pembalut dengan bahan yang lembut dan mampu menampung banyak </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5"/>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Apabila area genitalia terasa gatal sebaiknya diberikan cairan atau sabun khusus vagina</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bl>
    <w:p>
      <w:pPr>
        <w:pStyle w:val="style0"/>
        <w:jc w:val="both"/>
        <w:rPr>
          <w:rFonts w:cs="Times New Roman"/>
          <w:szCs w:val="24"/>
          <w:lang w:val="en-US"/>
        </w:rPr>
      </w:pPr>
    </w:p>
    <w:p>
      <w:pPr>
        <w:pStyle w:val="style0"/>
        <w:jc w:val="both"/>
        <w:rPr>
          <w:rFonts w:cs="Times New Roman"/>
          <w:szCs w:val="24"/>
        </w:rPr>
      </w:pPr>
    </w:p>
    <w:p>
      <w:pPr>
        <w:pStyle w:val="style0"/>
        <w:rPr>
          <w:rFonts w:cs="Times New Roman"/>
          <w:b/>
          <w:szCs w:val="24"/>
        </w:rPr>
      </w:pPr>
      <w:r>
        <w:rPr>
          <w:rFonts w:cs="Times New Roman"/>
          <w:b/>
          <w:szCs w:val="24"/>
        </w:rPr>
        <w:br w:type="page"/>
      </w:r>
    </w:p>
    <w:p>
      <w:pPr>
        <w:pStyle w:val="style0"/>
        <w:spacing w:after="0" w:lineRule="auto" w:line="360"/>
        <w:rPr>
          <w:rFonts w:cs="Times New Roman"/>
          <w:b/>
          <w:szCs w:val="24"/>
        </w:rPr>
      </w:pPr>
      <w:r>
        <w:rPr>
          <w:rFonts w:cs="Times New Roman"/>
          <w:b/>
          <w:szCs w:val="24"/>
        </w:rPr>
        <w:t>PENDIDIKAN KESEHATAN</w:t>
      </w:r>
    </w:p>
    <w:p>
      <w:pPr>
        <w:pStyle w:val="style0"/>
        <w:spacing w:after="0" w:lineRule="auto" w:line="480"/>
        <w:jc w:val="both"/>
        <w:rPr>
          <w:rFonts w:cs="Times New Roman"/>
          <w:b/>
          <w:szCs w:val="24"/>
          <w:lang w:val="en-US"/>
        </w:rPr>
      </w:pPr>
      <w:r>
        <w:rPr>
          <w:rFonts w:cs="Times New Roman"/>
          <w:b/>
          <w:szCs w:val="24"/>
        </w:rPr>
        <w:t>PETUNJUK PENGISIAN KUESIONER</w:t>
      </w:r>
    </w:p>
    <w:p>
      <w:pPr>
        <w:pStyle w:val="style66"/>
        <w:spacing w:before="36" w:lineRule="auto" w:line="276"/>
        <w:ind w:right="18"/>
        <w:jc w:val="both"/>
        <w:rPr/>
      </w:pPr>
      <w:r>
        <w:t xml:space="preserve">Pada </w:t>
      </w:r>
      <w:r>
        <w:t>lembar</w:t>
      </w:r>
      <w:r>
        <w:t xml:space="preserve"> </w:t>
      </w:r>
      <w:r>
        <w:t>pertanyaan</w:t>
      </w:r>
      <w:r>
        <w:t xml:space="preserve"> </w:t>
      </w:r>
      <w:r>
        <w:t>dibawah</w:t>
      </w:r>
      <w:r>
        <w:t xml:space="preserve">, </w:t>
      </w:r>
      <w:r>
        <w:t>jawaban</w:t>
      </w:r>
      <w:r>
        <w:t xml:space="preserve"> </w:t>
      </w:r>
      <w:r>
        <w:t>diisi</w:t>
      </w:r>
      <w:r>
        <w:t xml:space="preserve"> pada </w:t>
      </w:r>
      <w:r>
        <w:t>bagian</w:t>
      </w:r>
      <w:r>
        <w:t xml:space="preserve"> </w:t>
      </w:r>
      <w:r>
        <w:t>kolom</w:t>
      </w:r>
      <w:r>
        <w:t xml:space="preserve"> yang </w:t>
      </w:r>
      <w:r>
        <w:t>tersedia</w:t>
      </w:r>
      <w:r>
        <w:t xml:space="preserve"> </w:t>
      </w:r>
      <w:r>
        <w:t>dibagian</w:t>
      </w:r>
      <w:r>
        <w:t xml:space="preserve"> </w:t>
      </w:r>
      <w:r>
        <w:t>kanan</w:t>
      </w:r>
      <w:r>
        <w:t xml:space="preserve"> </w:t>
      </w:r>
      <w:r>
        <w:t>pertanyaan</w:t>
      </w:r>
      <w:r>
        <w:t xml:space="preserve"> </w:t>
      </w:r>
      <w:r>
        <w:t>dengan</w:t>
      </w:r>
      <w:r>
        <w:t xml:space="preserve"> </w:t>
      </w:r>
      <w:r>
        <w:t>mengisi</w:t>
      </w:r>
      <w:r>
        <w:t xml:space="preserve"> </w:t>
      </w:r>
      <w:r>
        <w:t>centang</w:t>
      </w:r>
      <w:r>
        <w:t>/</w:t>
      </w:r>
      <w:r>
        <w:rPr>
          <w:i/>
        </w:rPr>
        <w:t xml:space="preserve">check list </w:t>
      </w:r>
      <w:r>
        <w:t xml:space="preserve">(√). </w:t>
      </w:r>
      <w:r>
        <w:t>Dimohon</w:t>
      </w:r>
      <w:r>
        <w:t xml:space="preserve"> agar </w:t>
      </w:r>
      <w:r>
        <w:t>pengisian</w:t>
      </w:r>
      <w:r>
        <w:t xml:space="preserve"> </w:t>
      </w:r>
      <w:r>
        <w:t>kuesioner</w:t>
      </w:r>
      <w:r>
        <w:t xml:space="preserve"> </w:t>
      </w:r>
      <w:r>
        <w:t>penelitian</w:t>
      </w:r>
      <w:r>
        <w:t xml:space="preserve"> </w:t>
      </w:r>
      <w:r>
        <w:t>ini</w:t>
      </w:r>
      <w:r>
        <w:t xml:space="preserve"> </w:t>
      </w:r>
      <w:r>
        <w:t>dilakukan</w:t>
      </w:r>
      <w:r>
        <w:t xml:space="preserve"> </w:t>
      </w:r>
      <w:r>
        <w:t>secara</w:t>
      </w:r>
      <w:r>
        <w:t xml:space="preserve"> </w:t>
      </w:r>
      <w:r>
        <w:t>teliti</w:t>
      </w:r>
      <w:r>
        <w:t xml:space="preserve"> agar </w:t>
      </w:r>
      <w:r>
        <w:t>tidak</w:t>
      </w:r>
      <w:r>
        <w:t xml:space="preserve"> </w:t>
      </w:r>
      <w:r>
        <w:t>ada</w:t>
      </w:r>
      <w:r>
        <w:t xml:space="preserve"> </w:t>
      </w:r>
      <w:r>
        <w:t>pertanyaan</w:t>
      </w:r>
      <w:r>
        <w:t xml:space="preserve"> yang </w:t>
      </w:r>
      <w:r>
        <w:t>terlewat</w:t>
      </w:r>
      <w:r>
        <w:t xml:space="preserve"> dan </w:t>
      </w:r>
      <w:r>
        <w:t>diisi</w:t>
      </w:r>
      <w:r>
        <w:t xml:space="preserve"> </w:t>
      </w:r>
      <w:r>
        <w:t>dengan</w:t>
      </w:r>
      <w:r>
        <w:t xml:space="preserve"> </w:t>
      </w:r>
      <w:r>
        <w:t>jujur</w:t>
      </w:r>
      <w:r>
        <w:t xml:space="preserve"> </w:t>
      </w:r>
      <w:r>
        <w:t>karena</w:t>
      </w:r>
      <w:r>
        <w:t xml:space="preserve"> </w:t>
      </w:r>
      <w:r>
        <w:t>tidak</w:t>
      </w:r>
      <w:r>
        <w:t xml:space="preserve"> </w:t>
      </w:r>
      <w:r>
        <w:t>ada</w:t>
      </w:r>
      <w:r>
        <w:t xml:space="preserve"> </w:t>
      </w:r>
      <w:r>
        <w:t>dampak</w:t>
      </w:r>
      <w:r>
        <w:t xml:space="preserve"> </w:t>
      </w:r>
      <w:r>
        <w:t>buruk</w:t>
      </w:r>
      <w:r>
        <w:t xml:space="preserve"> </w:t>
      </w:r>
      <w:r>
        <w:t>dari</w:t>
      </w:r>
      <w:r>
        <w:t xml:space="preserve"> </w:t>
      </w:r>
      <w:r>
        <w:t>hasil</w:t>
      </w:r>
      <w:r>
        <w:t xml:space="preserve"> </w:t>
      </w:r>
      <w:r>
        <w:t>penelitian</w:t>
      </w:r>
      <w:r>
        <w:t xml:space="preserve"> </w:t>
      </w:r>
      <w:r>
        <w:t>ini</w:t>
      </w:r>
      <w:r>
        <w:t>.</w:t>
      </w:r>
    </w:p>
    <w:p>
      <w:pPr>
        <w:pStyle w:val="style66"/>
        <w:spacing w:before="36" w:lineRule="auto" w:line="276"/>
        <w:ind w:right="1440"/>
        <w:jc w:val="both"/>
        <w:rPr/>
      </w:pPr>
    </w:p>
    <w:p>
      <w:pPr>
        <w:pStyle w:val="style66"/>
        <w:spacing w:before="2" w:lineRule="auto" w:line="276"/>
        <w:rPr>
          <w:b/>
        </w:rPr>
      </w:pPr>
      <w:r>
        <w:rPr>
          <w:b/>
        </w:rPr>
        <w:t xml:space="preserve">STS: Sangat </w:t>
      </w:r>
      <w:r>
        <w:rPr>
          <w:b/>
        </w:rPr>
        <w:t>Tidak</w:t>
      </w:r>
      <w:r>
        <w:rPr>
          <w:b/>
        </w:rPr>
        <w:t xml:space="preserve"> </w:t>
      </w:r>
      <w:r>
        <w:rPr>
          <w:b/>
        </w:rPr>
        <w:t>Setuju</w:t>
      </w:r>
      <w:r>
        <w:rPr>
          <w:b/>
        </w:rPr>
        <w:t xml:space="preserve"> </w:t>
      </w:r>
    </w:p>
    <w:p>
      <w:pPr>
        <w:pStyle w:val="style66"/>
        <w:spacing w:before="2" w:lineRule="auto" w:line="276"/>
        <w:rPr>
          <w:b/>
        </w:rPr>
      </w:pPr>
      <w:r>
        <w:rPr>
          <w:b/>
        </w:rPr>
        <w:t xml:space="preserve">TS: </w:t>
      </w:r>
      <w:r>
        <w:rPr>
          <w:b/>
        </w:rPr>
        <w:t>Tidak</w:t>
      </w:r>
      <w:r>
        <w:rPr>
          <w:b/>
        </w:rPr>
        <w:t xml:space="preserve"> </w:t>
      </w:r>
      <w:r>
        <w:rPr>
          <w:b/>
        </w:rPr>
        <w:t>Setuju</w:t>
      </w:r>
    </w:p>
    <w:p>
      <w:pPr>
        <w:pStyle w:val="style0"/>
        <w:spacing w:after="0" w:lineRule="auto" w:line="276"/>
        <w:rPr>
          <w:rFonts w:cs="Times New Roman"/>
          <w:b/>
          <w:szCs w:val="24"/>
        </w:rPr>
      </w:pPr>
      <w:r>
        <w:rPr>
          <w:rFonts w:cs="Times New Roman"/>
          <w:b/>
          <w:szCs w:val="24"/>
        </w:rPr>
        <w:t>S: Setuju</w:t>
      </w:r>
    </w:p>
    <w:p>
      <w:pPr>
        <w:pStyle w:val="style0"/>
        <w:autoSpaceDE w:val="false"/>
        <w:autoSpaceDN w:val="false"/>
        <w:adjustRightInd w:val="false"/>
        <w:spacing w:after="0" w:lineRule="atLeast" w:line="400"/>
        <w:rPr>
          <w:rFonts w:cs="Times New Roman"/>
          <w:szCs w:val="24"/>
        </w:rPr>
      </w:pPr>
      <w:r>
        <w:rPr>
          <w:rFonts w:cs="Times New Roman"/>
          <w:b/>
          <w:szCs w:val="24"/>
        </w:rPr>
        <w:t xml:space="preserve">SS: Sangat Setuju </w:t>
      </w:r>
    </w:p>
    <w:p>
      <w:pPr>
        <w:pStyle w:val="style0"/>
        <w:spacing w:before="44" w:after="0" w:lineRule="auto" w:line="276"/>
        <w:rPr>
          <w:rFonts w:cs="Times New Roman"/>
          <w:b/>
          <w:szCs w:val="24"/>
        </w:rPr>
      </w:pPr>
    </w:p>
    <w:tbl>
      <w:tblPr>
        <w:tblStyle w:val="style154"/>
        <w:tblW w:w="0" w:type="auto"/>
        <w:tblLook w:val="04A0" w:firstRow="1" w:lastRow="0" w:firstColumn="1" w:lastColumn="0" w:noHBand="0" w:noVBand="1"/>
      </w:tblPr>
      <w:tblGrid>
        <w:gridCol w:w="1246"/>
        <w:gridCol w:w="2126"/>
        <w:gridCol w:w="1215"/>
        <w:gridCol w:w="1225"/>
        <w:gridCol w:w="1205"/>
        <w:gridCol w:w="1244"/>
      </w:tblGrid>
      <w:tr>
        <w:trPr/>
        <w:tc>
          <w:tcPr>
            <w:tcW w:w="1369"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NO</w:t>
            </w:r>
          </w:p>
        </w:tc>
        <w:tc>
          <w:tcPr>
            <w:tcW w:w="2222"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PERNYATAAN</w:t>
            </w:r>
          </w:p>
        </w:tc>
        <w:tc>
          <w:tcPr>
            <w:tcW w:w="1330"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STS</w:t>
            </w:r>
          </w:p>
        </w:tc>
        <w:tc>
          <w:tcPr>
            <w:tcW w:w="1359"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TS</w:t>
            </w:r>
          </w:p>
        </w:tc>
        <w:tc>
          <w:tcPr>
            <w:tcW w:w="1354"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S</w:t>
            </w:r>
          </w:p>
        </w:tc>
        <w:tc>
          <w:tcPr>
            <w:tcW w:w="1382" w:type="dxa"/>
            <w:tcBorders>
              <w:top w:val="single" w:sz="4" w:space="0" w:color="auto"/>
              <w:left w:val="single" w:sz="4" w:space="0" w:color="auto"/>
              <w:bottom w:val="single" w:sz="4" w:space="0" w:color="auto"/>
              <w:right w:val="single" w:sz="4" w:space="0" w:color="auto"/>
            </w:tcBorders>
            <w:hideMark/>
          </w:tcPr>
          <w:p>
            <w:pPr>
              <w:pStyle w:val="style0"/>
              <w:jc w:val="center"/>
              <w:rPr>
                <w:rFonts w:cs="Times New Roman"/>
                <w:b/>
                <w:bCs/>
                <w:szCs w:val="24"/>
              </w:rPr>
            </w:pPr>
            <w:r>
              <w:rPr>
                <w:rFonts w:cs="Times New Roman"/>
                <w:b/>
                <w:bCs/>
                <w:szCs w:val="24"/>
              </w:rPr>
              <w:t>SS</w:t>
            </w: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tcPr>
          <w:p>
            <w:pPr>
              <w:pStyle w:val="style0"/>
              <w:rPr>
                <w:rFonts w:cs="Times New Roman"/>
                <w:szCs w:val="24"/>
              </w:rPr>
            </w:pPr>
            <w:r>
              <w:rPr>
                <w:rFonts w:cs="Times New Roman"/>
                <w:szCs w:val="24"/>
              </w:rPr>
              <w:t>Genitalia merupakan alat reproduksi bagi wanita yang memiliki 2 bagian yaitu interna (bagian dalam) dan eksterna (bagian luar)</w:t>
            </w:r>
          </w:p>
          <w:p>
            <w:pPr>
              <w:pStyle w:val="style0"/>
              <w:rPr>
                <w:rFonts w:cs="Times New Roman"/>
                <w:szCs w:val="24"/>
              </w:rPr>
            </w:pP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Cara membersihkan vagina adalah membilas dengan air bersih mengalir</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rPr>
                <w:rFonts w:cs="Times New Roman"/>
                <w:szCs w:val="24"/>
              </w:rPr>
            </w:pPr>
            <w:r>
              <w:rPr>
                <w:rFonts w:cs="Times New Roman"/>
                <w:szCs w:val="24"/>
              </w:rPr>
              <w:t>Membilas area genitalia yang benar dari arah depan (vagina) ke arah belakang (anus)</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Bahan katun merupakan bahan yang paling naik digunakan untuk celana dalam</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Ketika menstruasi sebaiknya mengganti pembalut setiap 4 jam sekali</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rPr>
                <w:rFonts w:cs="Times New Roman"/>
                <w:szCs w:val="24"/>
              </w:rPr>
            </w:pPr>
            <w:r>
              <w:rPr>
                <w:rFonts w:cs="Times New Roman"/>
                <w:szCs w:val="24"/>
              </w:rPr>
              <w:t>Iritasi merupakan dampak yang dapat terjadi apabila tidak rutin mengganti celana dalam</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Kanker serviks merupakan akibat yang ditimbulkan apabila tidak menjaga kebersihan area genitalia</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Ketika menstruasi lebih baik menggunakan pembalut berbahan lembut dan memiliki daya serap yang baik</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Sebelum kontak dengan area genitalia sebaiknya mencuci tangan terlebih dahulu</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Area genitalia merupakan area sensitif sehingga tidak boleh mencuci menggunakan cairan pembilas vagina yang biasa dijual disupermarket</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Membilas vagina sebaiknya menggunakan air bersih yang mengalir</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r>
        <w:tblPrEx/>
        <w:trPr/>
        <w:tc>
          <w:tcPr>
            <w:tcW w:w="1369" w:type="dxa"/>
            <w:tcBorders>
              <w:top w:val="single" w:sz="4" w:space="0" w:color="auto"/>
              <w:left w:val="single" w:sz="4" w:space="0" w:color="auto"/>
              <w:bottom w:val="single" w:sz="4" w:space="0" w:color="auto"/>
              <w:right w:val="single" w:sz="4" w:space="0" w:color="auto"/>
            </w:tcBorders>
          </w:tcPr>
          <w:p>
            <w:pPr>
              <w:pStyle w:val="style0"/>
              <w:numPr>
                <w:ilvl w:val="0"/>
                <w:numId w:val="76"/>
              </w:numPr>
              <w:jc w:val="both"/>
              <w:rPr/>
            </w:pPr>
          </w:p>
        </w:tc>
        <w:tc>
          <w:tcPr>
            <w:tcW w:w="2222" w:type="dxa"/>
            <w:tcBorders>
              <w:top w:val="single" w:sz="4" w:space="0" w:color="auto"/>
              <w:left w:val="single" w:sz="4" w:space="0" w:color="auto"/>
              <w:bottom w:val="single" w:sz="4" w:space="0" w:color="auto"/>
              <w:right w:val="single" w:sz="4" w:space="0" w:color="auto"/>
            </w:tcBorders>
            <w:hideMark/>
          </w:tcPr>
          <w:p>
            <w:pPr>
              <w:pStyle w:val="style0"/>
              <w:jc w:val="both"/>
              <w:rPr>
                <w:rFonts w:cs="Times New Roman"/>
                <w:szCs w:val="24"/>
              </w:rPr>
            </w:pPr>
            <w:r>
              <w:rPr>
                <w:rFonts w:cs="Times New Roman"/>
                <w:szCs w:val="24"/>
              </w:rPr>
              <w:t>Ketika menstruasi sebaiknya lebih rutin membersihkan area genitalia</w:t>
            </w:r>
          </w:p>
        </w:tc>
        <w:tc>
          <w:tcPr>
            <w:tcW w:w="1330"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9"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54"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c>
          <w:tcPr>
            <w:tcW w:w="1382" w:type="dxa"/>
            <w:tcBorders>
              <w:top w:val="single" w:sz="4" w:space="0" w:color="auto"/>
              <w:left w:val="single" w:sz="4" w:space="0" w:color="auto"/>
              <w:bottom w:val="single" w:sz="4" w:space="0" w:color="auto"/>
              <w:right w:val="single" w:sz="4" w:space="0" w:color="auto"/>
            </w:tcBorders>
          </w:tcPr>
          <w:p>
            <w:pPr>
              <w:pStyle w:val="style0"/>
              <w:jc w:val="both"/>
              <w:rPr>
                <w:rFonts w:cs="Times New Roman"/>
                <w:szCs w:val="24"/>
              </w:rPr>
            </w:pPr>
          </w:p>
        </w:tc>
      </w:tr>
    </w:tbl>
    <w:p>
      <w:pPr>
        <w:pStyle w:val="style0"/>
        <w:rPr>
          <w:rFonts w:cs="Times New Roman"/>
          <w:szCs w:val="24"/>
          <w:lang w:val="en-US"/>
        </w:rPr>
      </w:pPr>
    </w:p>
    <w:p>
      <w:pPr>
        <w:pStyle w:val="style0"/>
        <w:rPr>
          <w:rFonts w:cs="Times New Roman"/>
          <w:szCs w:val="24"/>
          <w:lang w:val="en-US"/>
        </w:rPr>
      </w:pPr>
    </w:p>
    <w:p>
      <w:pPr>
        <w:pStyle w:val="style0"/>
        <w:rPr>
          <w:rFonts w:cs="Times New Roman"/>
          <w:szCs w:val="24"/>
          <w:lang w:val="en-US"/>
        </w:rPr>
      </w:pPr>
    </w:p>
    <w:p>
      <w:pPr>
        <w:pStyle w:val="style0"/>
        <w:rPr>
          <w:rFonts w:cs="Times New Roman"/>
          <w:szCs w:val="24"/>
          <w:lang w:val="en-US"/>
        </w:rPr>
      </w:pPr>
    </w:p>
    <w:p>
      <w:pPr>
        <w:pStyle w:val="style0"/>
        <w:rPr>
          <w:rFonts w:cs="Times New Roman"/>
          <w:szCs w:val="24"/>
          <w:lang w:val="en-US"/>
        </w:rPr>
      </w:pPr>
    </w:p>
    <w:p>
      <w:pPr>
        <w:pStyle w:val="style0"/>
        <w:spacing w:after="0" w:lineRule="auto" w:line="360"/>
        <w:rPr>
          <w:rFonts w:ascii="Times New Roman" w:cs="Times New Roman" w:hAnsi="Times New Roman"/>
          <w:b/>
          <w:bCs/>
          <w:sz w:val="24"/>
          <w:szCs w:val="24"/>
          <w:lang w:val="en-ID"/>
        </w:rPr>
      </w:pPr>
      <w:r>
        <w:rPr>
          <w:rFonts w:ascii="Times New Roman" w:cs="Times New Roman" w:hAnsi="Times New Roman"/>
          <w:b/>
          <w:bCs/>
          <w:sz w:val="24"/>
          <w:szCs w:val="24"/>
        </w:rPr>
        <w:t>Lampiran 1</w:t>
      </w:r>
      <w:r>
        <w:rPr>
          <w:rFonts w:ascii="Times New Roman" w:cs="Times New Roman" w:hAnsi="Times New Roman"/>
          <w:b/>
          <w:bCs/>
          <w:sz w:val="24"/>
          <w:szCs w:val="24"/>
          <w:lang w:val="en-ID"/>
        </w:rPr>
        <w:t>1</w:t>
      </w:r>
    </w:p>
    <w:p>
      <w:pPr>
        <w:pStyle w:val="style0"/>
        <w:spacing w:after="0" w:lineRule="auto" w:line="360"/>
        <w:jc w:val="center"/>
        <w:rPr>
          <w:rFonts w:ascii="Times New Roman" w:cs="Times New Roman" w:hAnsi="Times New Roman"/>
          <w:b/>
          <w:bCs/>
          <w:sz w:val="24"/>
          <w:szCs w:val="24"/>
        </w:rPr>
      </w:pPr>
      <w:r>
        <w:rPr>
          <w:rFonts w:ascii="Times New Roman" w:cs="Times New Roman" w:hAnsi="Times New Roman"/>
          <w:b/>
          <w:bCs/>
          <w:sz w:val="24"/>
          <w:szCs w:val="24"/>
        </w:rPr>
        <w:t>Tabulasi Data Demografi Sisiwi Kelas 9 SMPN 2 Taman Sidoarjo</w:t>
      </w:r>
    </w:p>
    <w:p>
      <w:pPr>
        <w:pStyle w:val="style0"/>
        <w:spacing w:after="0" w:lineRule="auto" w:line="360"/>
        <w:rPr>
          <w:rFonts w:ascii="Times New Roman" w:cs="Times New Roman" w:hAnsi="Times New Roman"/>
          <w:b/>
          <w:bCs/>
          <w:sz w:val="24"/>
          <w:szCs w:val="24"/>
        </w:rPr>
      </w:pPr>
    </w:p>
    <w:tbl>
      <w:tblPr>
        <w:tblW w:w="6516" w:type="dxa"/>
        <w:tblLook w:val="04A0" w:firstRow="1" w:lastRow="0" w:firstColumn="1" w:lastColumn="0" w:noHBand="0" w:noVBand="1"/>
      </w:tblPr>
      <w:tblGrid>
        <w:gridCol w:w="1331"/>
        <w:gridCol w:w="649"/>
        <w:gridCol w:w="1163"/>
        <w:gridCol w:w="878"/>
        <w:gridCol w:w="966"/>
        <w:gridCol w:w="784"/>
        <w:gridCol w:w="1073"/>
      </w:tblGrid>
      <w:tr>
        <w:trPr>
          <w:trHeight w:val="300" w:hRule="atLeast"/>
        </w:trPr>
        <w:tc>
          <w:tcPr>
            <w:tcW w:w="1331"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NAMA RESPONDEN</w:t>
            </w:r>
          </w:p>
        </w:tc>
        <w:tc>
          <w:tcPr>
            <w:tcW w:w="649" w:type="dxa"/>
            <w:tcBorders>
              <w:top w:val="single" w:sz="4" w:space="0" w:color="auto"/>
              <w:left w:val="nil"/>
              <w:bottom w:val="single" w:sz="4" w:space="0" w:color="auto"/>
              <w:right w:val="single" w:sz="4" w:space="0" w:color="auto"/>
            </w:tcBorders>
            <w:shd w:val="clear" w:color="000000" w:fill="ffff00"/>
            <w:noWrap/>
            <w:vAlign w:val="center"/>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USIA</w:t>
            </w:r>
          </w:p>
        </w:tc>
        <w:tc>
          <w:tcPr>
            <w:tcW w:w="1163" w:type="dxa"/>
            <w:tcBorders>
              <w:top w:val="single" w:sz="4" w:space="0" w:color="auto"/>
              <w:left w:val="nil"/>
              <w:bottom w:val="single" w:sz="4" w:space="0" w:color="auto"/>
              <w:right w:val="single" w:sz="4" w:space="0" w:color="auto"/>
            </w:tcBorders>
            <w:shd w:val="clear" w:color="000000" w:fill="ffff00"/>
            <w:noWrap/>
            <w:vAlign w:val="center"/>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INF_MENS</w:t>
            </w:r>
          </w:p>
        </w:tc>
        <w:tc>
          <w:tcPr>
            <w:tcW w:w="878" w:type="dxa"/>
            <w:tcBorders>
              <w:top w:val="single" w:sz="4" w:space="0" w:color="auto"/>
              <w:left w:val="nil"/>
              <w:bottom w:val="single" w:sz="4" w:space="0" w:color="auto"/>
              <w:right w:val="single" w:sz="4" w:space="0" w:color="auto"/>
            </w:tcBorders>
            <w:shd w:val="clear" w:color="000000" w:fill="ffff00"/>
            <w:noWrap/>
            <w:vAlign w:val="center"/>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INF_KG</w:t>
            </w:r>
          </w:p>
        </w:tc>
        <w:tc>
          <w:tcPr>
            <w:tcW w:w="966" w:type="dxa"/>
            <w:tcBorders>
              <w:top w:val="single" w:sz="4" w:space="0" w:color="auto"/>
              <w:left w:val="nil"/>
              <w:bottom w:val="single" w:sz="4" w:space="0" w:color="auto"/>
              <w:right w:val="single" w:sz="4" w:space="0" w:color="auto"/>
            </w:tcBorders>
            <w:shd w:val="clear" w:color="000000" w:fill="ffff00"/>
            <w:noWrap/>
            <w:vAlign w:val="center"/>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S_MENS</w:t>
            </w:r>
          </w:p>
        </w:tc>
        <w:tc>
          <w:tcPr>
            <w:tcW w:w="784" w:type="dxa"/>
            <w:tcBorders>
              <w:top w:val="single" w:sz="4" w:space="0" w:color="auto"/>
              <w:left w:val="nil"/>
              <w:bottom w:val="single" w:sz="4" w:space="0" w:color="auto"/>
              <w:right w:val="single" w:sz="4" w:space="0" w:color="auto"/>
            </w:tcBorders>
            <w:shd w:val="clear" w:color="000000" w:fill="ffff00"/>
            <w:noWrap/>
            <w:vAlign w:val="center"/>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S_UKS</w:t>
            </w:r>
          </w:p>
        </w:tc>
        <w:tc>
          <w:tcPr>
            <w:tcW w:w="745" w:type="dxa"/>
            <w:tcBorders>
              <w:top w:val="single" w:sz="4" w:space="0" w:color="auto"/>
              <w:left w:val="nil"/>
              <w:bottom w:val="single" w:sz="4" w:space="0" w:color="auto"/>
              <w:right w:val="single" w:sz="4" w:space="0" w:color="auto"/>
            </w:tcBorders>
            <w:shd w:val="clear" w:color="000000" w:fill="ffff00"/>
            <w:noWrap/>
            <w:vAlign w:val="center"/>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T_BERSIH</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5</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6</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7</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8</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9</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10</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16</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15</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16</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17</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18</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19</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16</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20</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21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13</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22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23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24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25</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26</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27</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28</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29</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30</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31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32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33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34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35</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36</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37</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38</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39</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40</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41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42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43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44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45</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46</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47</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48</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49</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50</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51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13</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52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53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13</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54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55</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56</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57</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58</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59</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60</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61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62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63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64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65</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66</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67</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68</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69</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70</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71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72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73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74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75</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76</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77</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78</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79</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80</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81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82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83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84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85</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86</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87</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88</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89</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90</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91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92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93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94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95</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96</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97</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98</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99</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100</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101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102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103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104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105</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106</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107</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108</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109</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13</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110</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111</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15</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112</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113</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trPr>
        <w:tc>
          <w:tcPr>
            <w:tcW w:w="1331"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cs="Times New Roman" w:eastAsia="Times New Roman"/>
                <w:color w:val="000000"/>
                <w:lang w:eastAsia="id-ID"/>
              </w:rPr>
            </w:pPr>
            <w:r>
              <w:rPr>
                <w:rFonts w:cs="Times New Roman" w:eastAsia="Times New Roman"/>
                <w:color w:val="000000"/>
                <w:lang w:eastAsia="id-ID"/>
              </w:rPr>
              <w:t>114</w:t>
            </w:r>
          </w:p>
        </w:tc>
        <w:tc>
          <w:tcPr>
            <w:tcW w:w="6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14</w:t>
            </w:r>
          </w:p>
        </w:tc>
        <w:tc>
          <w:tcPr>
            <w:tcW w:w="1163"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87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96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84"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c>
          <w:tcPr>
            <w:tcW w:w="745"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2</w:t>
            </w:r>
          </w:p>
        </w:tc>
      </w:tr>
    </w:tbl>
    <w:p>
      <w:pPr>
        <w:pStyle w:val="style0"/>
        <w:spacing w:after="0" w:lineRule="auto" w:line="240"/>
        <w:rPr>
          <w:sz w:val="2"/>
          <w:szCs w:val="2"/>
        </w:rPr>
      </w:pPr>
    </w:p>
    <w:p>
      <w:pPr>
        <w:pStyle w:val="style0"/>
        <w:jc w:val="center"/>
        <w:rPr>
          <w:rFonts w:ascii="Times New Roman" w:cs="Times New Roman" w:hAnsi="Times New Roman"/>
          <w:b/>
          <w:bCs/>
          <w:sz w:val="24"/>
          <w:szCs w:val="24"/>
        </w:rPr>
      </w:pPr>
      <w:r>
        <w:rPr>
          <w:rFonts w:ascii="Times New Roman" w:cs="Times New Roman" w:hAnsi="Times New Roman"/>
          <w:b/>
          <w:bCs/>
          <w:sz w:val="24"/>
          <w:szCs w:val="24"/>
        </w:rPr>
        <w:t>Tabulasi Data Tingkat Pengetahuan Sisiwi Kelas 9 SMPN 2 Taman Sidoarjo</w:t>
      </w:r>
    </w:p>
    <w:p>
      <w:pPr>
        <w:pStyle w:val="style0"/>
        <w:rPr>
          <w:rFonts w:ascii="Times New Roman" w:cs="Times New Roman" w:hAnsi="Times New Roman"/>
          <w:b/>
          <w:bCs/>
          <w:sz w:val="24"/>
          <w:szCs w:val="24"/>
        </w:rPr>
      </w:pPr>
    </w:p>
    <w:tbl>
      <w:tblPr>
        <w:tblW w:w="9971" w:type="dxa"/>
        <w:jc w:val="center"/>
        <w:tblLook w:val="04A0" w:firstRow="1" w:lastRow="0" w:firstColumn="1" w:lastColumn="0" w:noHBand="0" w:noVBand="1"/>
      </w:tblPr>
      <w:tblGrid>
        <w:gridCol w:w="706"/>
        <w:gridCol w:w="707"/>
        <w:gridCol w:w="707"/>
        <w:gridCol w:w="793"/>
        <w:gridCol w:w="889"/>
        <w:gridCol w:w="707"/>
        <w:gridCol w:w="707"/>
        <w:gridCol w:w="707"/>
        <w:gridCol w:w="707"/>
        <w:gridCol w:w="849"/>
        <w:gridCol w:w="849"/>
        <w:gridCol w:w="849"/>
        <w:gridCol w:w="794"/>
      </w:tblGrid>
      <w:tr>
        <w:trPr>
          <w:trHeight w:val="300" w:hRule="atLeast"/>
          <w:jc w:val="center"/>
        </w:trPr>
        <w:tc>
          <w:tcPr>
            <w:tcW w:w="549" w:type="dxa"/>
            <w:tcBorders>
              <w:top w:val="single" w:sz="4" w:space="0" w:color="auto"/>
              <w:left w:val="single" w:sz="4" w:space="0" w:color="auto"/>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PT1</w:t>
            </w:r>
          </w:p>
        </w:tc>
        <w:tc>
          <w:tcPr>
            <w:tcW w:w="549"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PT2</w:t>
            </w:r>
          </w:p>
        </w:tc>
        <w:tc>
          <w:tcPr>
            <w:tcW w:w="549"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PT3</w:t>
            </w:r>
          </w:p>
        </w:tc>
        <w:tc>
          <w:tcPr>
            <w:tcW w:w="616"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PT4</w:t>
            </w:r>
          </w:p>
        </w:tc>
        <w:tc>
          <w:tcPr>
            <w:tcW w:w="691"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PT5</w:t>
            </w:r>
          </w:p>
        </w:tc>
        <w:tc>
          <w:tcPr>
            <w:tcW w:w="548"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PT6</w:t>
            </w:r>
          </w:p>
        </w:tc>
        <w:tc>
          <w:tcPr>
            <w:tcW w:w="549"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PT7</w:t>
            </w:r>
          </w:p>
        </w:tc>
        <w:tc>
          <w:tcPr>
            <w:tcW w:w="549"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PT8</w:t>
            </w:r>
          </w:p>
        </w:tc>
        <w:tc>
          <w:tcPr>
            <w:tcW w:w="548"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PT9</w:t>
            </w:r>
          </w:p>
        </w:tc>
        <w:tc>
          <w:tcPr>
            <w:tcW w:w="660"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PT10</w:t>
            </w:r>
          </w:p>
        </w:tc>
        <w:tc>
          <w:tcPr>
            <w:tcW w:w="660"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PT11</w:t>
            </w:r>
          </w:p>
        </w:tc>
        <w:tc>
          <w:tcPr>
            <w:tcW w:w="660"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PT12</w:t>
            </w:r>
          </w:p>
        </w:tc>
        <w:tc>
          <w:tcPr>
            <w:tcW w:w="617" w:type="dxa"/>
            <w:tcBorders>
              <w:top w:val="single" w:sz="4" w:space="0" w:color="auto"/>
              <w:left w:val="nil"/>
              <w:bottom w:val="single" w:sz="4" w:space="0" w:color="auto"/>
              <w:right w:val="single" w:sz="4" w:space="0" w:color="auto"/>
            </w:tcBorders>
            <w:shd w:val="clear" w:color="000000" w:fill="00b0f0"/>
            <w:noWrap/>
            <w:vAlign w:val="bottom"/>
            <w:hideMark/>
          </w:tcPr>
          <w:p>
            <w:pPr>
              <w:pStyle w:val="style0"/>
              <w:spacing w:after="0" w:lineRule="auto" w:line="240"/>
              <w:jc w:val="center"/>
              <w:rPr>
                <w:rFonts w:cs="Times New Roman" w:eastAsia="Times New Roman"/>
                <w:color w:val="000000"/>
                <w:lang w:eastAsia="id-ID"/>
              </w:rPr>
            </w:pPr>
            <w:r>
              <w:rPr>
                <w:rFonts w:cs="Times New Roman" w:eastAsia="Times New Roman"/>
                <w:color w:val="000000"/>
                <w:lang w:eastAsia="id-ID"/>
              </w:rPr>
              <w:t>J_PT</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9</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5</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9</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4</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9</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10</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16"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91"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54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548"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6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5</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9</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9</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11</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9</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9</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9</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4</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4</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9</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10</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6</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5</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5</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4</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10</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3</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9</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10</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9</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8</w:t>
            </w:r>
          </w:p>
        </w:tc>
      </w:tr>
      <w:tr>
        <w:tblPrEx/>
        <w:trPr>
          <w:trHeight w:val="300" w:hRule="atLeast"/>
          <w:jc w:val="center"/>
        </w:trPr>
        <w:tc>
          <w:tcPr>
            <w:tcW w:w="549" w:type="dxa"/>
            <w:tcBorders>
              <w:top w:val="nil"/>
              <w:left w:val="single" w:sz="4" w:space="0" w:color="auto"/>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16"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91"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549"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48"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0</w:t>
            </w:r>
          </w:p>
        </w:tc>
        <w:tc>
          <w:tcPr>
            <w:tcW w:w="660" w:type="dxa"/>
            <w:tcBorders>
              <w:top w:val="nil"/>
              <w:left w:val="nil"/>
              <w:bottom w:val="single" w:sz="4" w:space="0" w:color="auto"/>
              <w:right w:val="single" w:sz="4" w:space="0" w:color="auto"/>
            </w:tcBorders>
            <w:shd w:val="clear" w:color="auto" w:fill="auto"/>
            <w:vAlign w:val="center"/>
            <w:hideMark/>
          </w:tcPr>
          <w:p>
            <w:pPr>
              <w:pStyle w:val="style0"/>
              <w:spacing w:after="0" w:lineRule="auto" w:line="240"/>
              <w:jc w:val="right"/>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617"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jc w:val="right"/>
              <w:rPr>
                <w:rFonts w:cs="Times New Roman" w:eastAsia="Times New Roman"/>
                <w:color w:val="000000"/>
                <w:lang w:eastAsia="id-ID"/>
              </w:rPr>
            </w:pPr>
            <w:r>
              <w:rPr>
                <w:rFonts w:cs="Times New Roman" w:eastAsia="Times New Roman"/>
                <w:color w:val="000000"/>
                <w:lang w:eastAsia="id-ID"/>
              </w:rPr>
              <w:t>7</w:t>
            </w:r>
          </w:p>
        </w:tc>
      </w:tr>
    </w:tbl>
    <w:p>
      <w:pPr>
        <w:pStyle w:val="style0"/>
        <w:rPr>
          <w:rFonts w:ascii="Times New Roman" w:cs="Times New Roman" w:hAnsi="Times New Roman"/>
          <w:b/>
          <w:bCs/>
          <w:sz w:val="24"/>
          <w:szCs w:val="24"/>
        </w:rPr>
      </w:pPr>
    </w:p>
    <w:p>
      <w:pPr>
        <w:pStyle w:val="style0"/>
        <w:jc w:val="center"/>
        <w:rPr>
          <w:rFonts w:ascii="Times New Roman" w:cs="Times New Roman" w:hAnsi="Times New Roman"/>
          <w:b/>
          <w:bCs/>
          <w:sz w:val="24"/>
          <w:szCs w:val="24"/>
        </w:rPr>
      </w:pPr>
      <w:r>
        <w:rPr>
          <w:rFonts w:ascii="Times New Roman" w:cs="Times New Roman" w:hAnsi="Times New Roman"/>
          <w:b/>
          <w:bCs/>
          <w:sz w:val="24"/>
          <w:szCs w:val="24"/>
        </w:rPr>
        <w:t>Tabulasi Data Sikap Sisiwi Kelas 9 SMPN 2 Taman Sidoarjo</w:t>
      </w:r>
    </w:p>
    <w:p>
      <w:pPr>
        <w:pStyle w:val="style0"/>
        <w:jc w:val="center"/>
        <w:rPr>
          <w:rFonts w:ascii="Times New Roman" w:cs="Times New Roman" w:hAnsi="Times New Roman"/>
          <w:b/>
          <w:bCs/>
          <w:sz w:val="24"/>
          <w:szCs w:val="24"/>
        </w:rPr>
      </w:pPr>
    </w:p>
    <w:tbl>
      <w:tblPr>
        <w:tblStyle w:val="style154"/>
        <w:tblW w:w="0" w:type="auto"/>
        <w:jc w:val="center"/>
        <w:tblLook w:val="04A0" w:firstRow="1" w:lastRow="0" w:firstColumn="1" w:lastColumn="0" w:noHBand="0" w:noVBand="1"/>
      </w:tblPr>
      <w:tblGrid>
        <w:gridCol w:w="567"/>
        <w:gridCol w:w="567"/>
        <w:gridCol w:w="567"/>
        <w:gridCol w:w="567"/>
        <w:gridCol w:w="567"/>
        <w:gridCol w:w="567"/>
        <w:gridCol w:w="567"/>
        <w:gridCol w:w="567"/>
        <w:gridCol w:w="567"/>
        <w:gridCol w:w="567"/>
        <w:gridCol w:w="567"/>
        <w:gridCol w:w="567"/>
        <w:gridCol w:w="567"/>
      </w:tblGrid>
      <w:tr>
        <w:trPr>
          <w:trHeight w:val="283" w:hRule="atLeast"/>
          <w:jc w:val="center"/>
        </w:trPr>
        <w:tc>
          <w:tcPr>
            <w:tcW w:w="567" w:type="dxa"/>
            <w:tcBorders/>
            <w:shd w:val="clear" w:color="auto" w:fill="ff0000"/>
            <w:vAlign w:val="center"/>
          </w:tcPr>
          <w:p>
            <w:pPr>
              <w:pStyle w:val="style0"/>
              <w:jc w:val="center"/>
              <w:rPr/>
            </w:pPr>
            <w:r>
              <w:rPr>
                <w:rFonts w:cs="Times New Roman" w:eastAsia="Times New Roman"/>
                <w:color w:val="000000"/>
                <w:lang w:eastAsia="id-ID"/>
              </w:rPr>
              <w:t>S1</w:t>
            </w:r>
          </w:p>
        </w:tc>
        <w:tc>
          <w:tcPr>
            <w:tcW w:w="567" w:type="dxa"/>
            <w:tcBorders/>
            <w:shd w:val="clear" w:color="auto" w:fill="ff0000"/>
            <w:vAlign w:val="center"/>
          </w:tcPr>
          <w:p>
            <w:pPr>
              <w:pStyle w:val="style0"/>
              <w:jc w:val="center"/>
              <w:rPr/>
            </w:pPr>
            <w:r>
              <w:rPr>
                <w:rFonts w:cs="Times New Roman" w:eastAsia="Times New Roman"/>
                <w:color w:val="000000"/>
                <w:lang w:eastAsia="id-ID"/>
              </w:rPr>
              <w:t>S2</w:t>
            </w:r>
          </w:p>
        </w:tc>
        <w:tc>
          <w:tcPr>
            <w:tcW w:w="567" w:type="dxa"/>
            <w:tcBorders/>
            <w:shd w:val="clear" w:color="auto" w:fill="ff0000"/>
            <w:vAlign w:val="center"/>
          </w:tcPr>
          <w:p>
            <w:pPr>
              <w:pStyle w:val="style0"/>
              <w:jc w:val="center"/>
              <w:rPr/>
            </w:pPr>
            <w:r>
              <w:rPr>
                <w:rFonts w:cs="Times New Roman" w:eastAsia="Times New Roman"/>
                <w:color w:val="000000"/>
                <w:lang w:eastAsia="id-ID"/>
              </w:rPr>
              <w:t>S3</w:t>
            </w:r>
          </w:p>
        </w:tc>
        <w:tc>
          <w:tcPr>
            <w:tcW w:w="567" w:type="dxa"/>
            <w:tcBorders/>
            <w:shd w:val="clear" w:color="auto" w:fill="ff0000"/>
            <w:vAlign w:val="center"/>
          </w:tcPr>
          <w:p>
            <w:pPr>
              <w:pStyle w:val="style0"/>
              <w:jc w:val="center"/>
              <w:rPr/>
            </w:pPr>
            <w:r>
              <w:rPr>
                <w:rFonts w:cs="Times New Roman" w:eastAsia="Times New Roman"/>
                <w:color w:val="000000"/>
                <w:lang w:eastAsia="id-ID"/>
              </w:rPr>
              <w:t>S4</w:t>
            </w:r>
          </w:p>
        </w:tc>
        <w:tc>
          <w:tcPr>
            <w:tcW w:w="567" w:type="dxa"/>
            <w:tcBorders/>
            <w:shd w:val="clear" w:color="auto" w:fill="ff0000"/>
            <w:vAlign w:val="center"/>
          </w:tcPr>
          <w:p>
            <w:pPr>
              <w:pStyle w:val="style0"/>
              <w:jc w:val="center"/>
              <w:rPr/>
            </w:pPr>
            <w:r>
              <w:rPr>
                <w:rFonts w:cs="Times New Roman" w:eastAsia="Times New Roman"/>
                <w:color w:val="000000"/>
                <w:lang w:eastAsia="id-ID"/>
              </w:rPr>
              <w:t>S5</w:t>
            </w:r>
          </w:p>
        </w:tc>
        <w:tc>
          <w:tcPr>
            <w:tcW w:w="567" w:type="dxa"/>
            <w:tcBorders/>
            <w:shd w:val="clear" w:color="auto" w:fill="ff0000"/>
            <w:vAlign w:val="center"/>
          </w:tcPr>
          <w:p>
            <w:pPr>
              <w:pStyle w:val="style0"/>
              <w:jc w:val="center"/>
              <w:rPr/>
            </w:pPr>
            <w:r>
              <w:rPr>
                <w:rFonts w:cs="Times New Roman" w:eastAsia="Times New Roman"/>
                <w:color w:val="000000"/>
                <w:lang w:eastAsia="id-ID"/>
              </w:rPr>
              <w:t>S6</w:t>
            </w:r>
          </w:p>
        </w:tc>
        <w:tc>
          <w:tcPr>
            <w:tcW w:w="567" w:type="dxa"/>
            <w:tcBorders/>
            <w:shd w:val="clear" w:color="auto" w:fill="ff0000"/>
            <w:vAlign w:val="center"/>
          </w:tcPr>
          <w:p>
            <w:pPr>
              <w:pStyle w:val="style0"/>
              <w:jc w:val="center"/>
              <w:rPr/>
            </w:pPr>
            <w:r>
              <w:rPr>
                <w:rFonts w:cs="Times New Roman" w:eastAsia="Times New Roman"/>
                <w:color w:val="000000"/>
                <w:lang w:eastAsia="id-ID"/>
              </w:rPr>
              <w:t>S7</w:t>
            </w:r>
          </w:p>
        </w:tc>
        <w:tc>
          <w:tcPr>
            <w:tcW w:w="567" w:type="dxa"/>
            <w:tcBorders/>
            <w:shd w:val="clear" w:color="auto" w:fill="ff0000"/>
            <w:vAlign w:val="center"/>
          </w:tcPr>
          <w:p>
            <w:pPr>
              <w:pStyle w:val="style0"/>
              <w:jc w:val="center"/>
              <w:rPr/>
            </w:pPr>
            <w:r>
              <w:rPr>
                <w:rFonts w:cs="Times New Roman" w:eastAsia="Times New Roman"/>
                <w:color w:val="000000"/>
                <w:lang w:eastAsia="id-ID"/>
              </w:rPr>
              <w:t>S8</w:t>
            </w:r>
          </w:p>
        </w:tc>
        <w:tc>
          <w:tcPr>
            <w:tcW w:w="567" w:type="dxa"/>
            <w:tcBorders/>
            <w:shd w:val="clear" w:color="auto" w:fill="ff0000"/>
            <w:vAlign w:val="center"/>
          </w:tcPr>
          <w:p>
            <w:pPr>
              <w:pStyle w:val="style0"/>
              <w:jc w:val="center"/>
              <w:rPr/>
            </w:pPr>
            <w:r>
              <w:rPr>
                <w:rFonts w:cs="Times New Roman" w:eastAsia="Times New Roman"/>
                <w:color w:val="000000"/>
                <w:lang w:eastAsia="id-ID"/>
              </w:rPr>
              <w:t>S9</w:t>
            </w:r>
          </w:p>
        </w:tc>
        <w:tc>
          <w:tcPr>
            <w:tcW w:w="567" w:type="dxa"/>
            <w:tcBorders/>
            <w:shd w:val="clear" w:color="auto" w:fill="ff0000"/>
            <w:vAlign w:val="center"/>
          </w:tcPr>
          <w:p>
            <w:pPr>
              <w:pStyle w:val="style0"/>
              <w:jc w:val="center"/>
              <w:rPr/>
            </w:pPr>
            <w:r>
              <w:rPr>
                <w:rFonts w:cs="Times New Roman" w:eastAsia="Times New Roman"/>
                <w:color w:val="000000"/>
                <w:lang w:eastAsia="id-ID"/>
              </w:rPr>
              <w:t>S10</w:t>
            </w:r>
          </w:p>
        </w:tc>
        <w:tc>
          <w:tcPr>
            <w:tcW w:w="567" w:type="dxa"/>
            <w:tcBorders/>
            <w:shd w:val="clear" w:color="auto" w:fill="ff0000"/>
            <w:vAlign w:val="center"/>
          </w:tcPr>
          <w:p>
            <w:pPr>
              <w:pStyle w:val="style0"/>
              <w:jc w:val="center"/>
              <w:rPr/>
            </w:pPr>
            <w:r>
              <w:rPr>
                <w:rFonts w:cs="Times New Roman" w:eastAsia="Times New Roman"/>
                <w:color w:val="000000"/>
                <w:lang w:eastAsia="id-ID"/>
              </w:rPr>
              <w:t>S11</w:t>
            </w:r>
          </w:p>
        </w:tc>
        <w:tc>
          <w:tcPr>
            <w:tcW w:w="567" w:type="dxa"/>
            <w:tcBorders/>
            <w:shd w:val="clear" w:color="auto" w:fill="ff0000"/>
            <w:vAlign w:val="center"/>
          </w:tcPr>
          <w:p>
            <w:pPr>
              <w:pStyle w:val="style0"/>
              <w:jc w:val="center"/>
              <w:rPr/>
            </w:pPr>
            <w:r>
              <w:rPr>
                <w:rFonts w:cs="Times New Roman" w:eastAsia="Times New Roman"/>
                <w:color w:val="000000"/>
                <w:lang w:eastAsia="id-ID"/>
              </w:rPr>
              <w:t>S12</w:t>
            </w:r>
          </w:p>
        </w:tc>
        <w:tc>
          <w:tcPr>
            <w:tcW w:w="567" w:type="dxa"/>
            <w:tcBorders/>
            <w:shd w:val="clear" w:color="auto" w:fill="ff0000"/>
            <w:vAlign w:val="center"/>
          </w:tcPr>
          <w:p>
            <w:pPr>
              <w:pStyle w:val="style0"/>
              <w:jc w:val="center"/>
              <w:rPr/>
            </w:pPr>
            <w:r>
              <w:rPr>
                <w:rFonts w:cs="Times New Roman" w:eastAsia="Times New Roman"/>
                <w:color w:val="000000"/>
                <w:lang w:eastAsia="id-ID"/>
              </w:rPr>
              <w:t>J_S</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33</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25</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25</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21</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45</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39</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43</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39</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28</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44</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34</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42</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43</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16</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19</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18</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19</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39</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29</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31</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41</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31</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16</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22</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30</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32</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26</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20</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1</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21</w:t>
            </w:r>
          </w:p>
        </w:tc>
      </w:tr>
      <w:tr>
        <w:tblPrEx/>
        <w:trPr>
          <w:trHeight w:val="283" w:hRule="atLeast"/>
          <w:jc w:val="center"/>
        </w:trPr>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4</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bottom"/>
          </w:tcPr>
          <w:p>
            <w:pPr>
              <w:pStyle w:val="style0"/>
              <w:jc w:val="center"/>
              <w:rPr>
                <w:rFonts w:cs="Times New Roman" w:eastAsia="Times New Roman"/>
                <w:color w:val="000000"/>
                <w:lang w:eastAsia="id-ID"/>
              </w:rPr>
            </w:pPr>
            <w:r>
              <w:rPr>
                <w:rFonts w:cs="Times New Roman" w:eastAsia="Times New Roman"/>
                <w:color w:val="00000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42</w:t>
            </w:r>
          </w:p>
        </w:tc>
      </w:tr>
      <w:tr>
        <w:tblPrEx/>
        <w:trPr>
          <w:trHeight w:val="283" w:hRule="atLeast"/>
          <w:jc w:val="center"/>
        </w:trPr>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cs="Times New Roman" w:eastAsia="Times New Roman"/>
                <w:color w:val="00000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43</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43</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35</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33</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30</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20</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45</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39</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39</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38</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20</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41</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39</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38</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29</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30</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47</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41</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39</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13</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19</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46</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43</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48</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38</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36</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38</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25</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30</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21</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23</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16</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13</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37</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48</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16</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25</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17</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36</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17</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35</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46</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43</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48</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38</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31</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48</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25</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12</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20</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13</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38</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2</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14</w:t>
            </w:r>
          </w:p>
        </w:tc>
      </w:tr>
      <w:tr>
        <w:tblPrEx/>
        <w:trPr>
          <w:trHeight w:val="283" w:hRule="atLeast"/>
          <w:jc w:val="center"/>
        </w:trPr>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3</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w:t>
            </w:r>
          </w:p>
        </w:tc>
        <w:tc>
          <w:tcPr>
            <w:tcW w:w="567" w:type="dxa"/>
            <w:tcBorders/>
            <w:vAlign w:val="center"/>
          </w:tcPr>
          <w:p>
            <w:pPr>
              <w:pStyle w:val="style0"/>
              <w:jc w:val="center"/>
              <w:rPr>
                <w:rFonts w:ascii="Times New Roman" w:cs="Times New Roman" w:eastAsia="Times New Roman" w:hAnsi="Times New Roman"/>
                <w:color w:val="000000"/>
                <w:sz w:val="20"/>
                <w:szCs w:val="20"/>
                <w:lang w:eastAsia="id-ID"/>
              </w:rPr>
            </w:pPr>
            <w:r>
              <w:rPr>
                <w:rFonts w:ascii="Times New Roman" w:cs="Times New Roman" w:eastAsia="Times New Roman" w:hAnsi="Times New Roman"/>
                <w:color w:val="000000"/>
                <w:sz w:val="20"/>
                <w:szCs w:val="20"/>
                <w:lang w:eastAsia="id-ID"/>
              </w:rPr>
              <w:t>45</w:t>
            </w:r>
          </w:p>
        </w:tc>
      </w:tr>
    </w:tbl>
    <w:p>
      <w:pPr>
        <w:pStyle w:val="style0"/>
        <w:rPr/>
      </w:pPr>
    </w:p>
    <w:p>
      <w:pPr>
        <w:pStyle w:val="style0"/>
        <w:rPr/>
      </w:pPr>
    </w:p>
    <w:p>
      <w:pPr>
        <w:pStyle w:val="style0"/>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rPr>
      </w:pPr>
    </w:p>
    <w:p>
      <w:pPr>
        <w:pStyle w:val="style0"/>
        <w:rPr>
          <w:rFonts w:ascii="Times New Roman" w:cs="Times New Roman" w:hAnsi="Times New Roman"/>
          <w:b/>
          <w:bCs/>
          <w:sz w:val="24"/>
          <w:szCs w:val="24"/>
          <w:lang w:val="en-ID"/>
        </w:rPr>
      </w:pPr>
      <w:r>
        <w:rPr>
          <w:rFonts w:ascii="Times New Roman" w:cs="Times New Roman" w:hAnsi="Times New Roman"/>
          <w:b/>
          <w:bCs/>
          <w:sz w:val="24"/>
          <w:szCs w:val="24"/>
        </w:rPr>
        <w:t>Lampiran 1</w:t>
      </w:r>
      <w:r>
        <w:rPr>
          <w:rFonts w:ascii="Times New Roman" w:cs="Times New Roman" w:hAnsi="Times New Roman"/>
          <w:b/>
          <w:bCs/>
          <w:sz w:val="24"/>
          <w:szCs w:val="24"/>
          <w:lang w:val="en-ID"/>
        </w:rPr>
        <w:t>2</w:t>
      </w:r>
    </w:p>
    <w:tbl>
      <w:tblPr>
        <w:tblW w:w="76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867"/>
        <w:gridCol w:w="551"/>
        <w:gridCol w:w="1692"/>
        <w:gridCol w:w="1203"/>
        <w:gridCol w:w="1647"/>
        <w:gridCol w:w="1735"/>
      </w:tblGrid>
      <w:tr>
        <w:trPr>
          <w:cantSplit/>
          <w:tblHeader/>
        </w:trPr>
        <w:tc>
          <w:tcPr>
            <w:tcW w:w="7698" w:type="dxa"/>
            <w:gridSpan w:val="6"/>
            <w:tcBorders>
              <w:top w:val="nil"/>
              <w:left w:val="nil"/>
              <w:bottom w:val="nil"/>
              <w:right w:val="nil"/>
            </w:tcBorders>
            <w:shd w:val="clear" w:color="auto" w:fill="ffffff"/>
            <w:vAlign w:val="center"/>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b/>
                <w:bCs/>
                <w:color w:val="000000"/>
                <w:sz w:val="18"/>
                <w:szCs w:val="18"/>
              </w:rPr>
              <w:t>Usia Responden</w:t>
            </w:r>
          </w:p>
        </w:tc>
      </w:tr>
      <w:tr>
        <w:tblPrEx/>
        <w:trPr>
          <w:cantSplit/>
          <w:tblHeader/>
        </w:trPr>
        <w:tc>
          <w:tcPr>
            <w:tcW w:w="1418" w:type="dxa"/>
            <w:gridSpan w:val="2"/>
            <w:tcBorders>
              <w:top w:val="single" w:sz="18" w:space="0" w:color="000000"/>
              <w:left w:val="single" w:sz="1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c>
          <w:tcPr>
            <w:tcW w:w="1693" w:type="dxa"/>
            <w:tcBorders>
              <w:top w:val="single" w:sz="18" w:space="0" w:color="000000"/>
              <w:left w:val="single" w:sz="1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Frequency</w:t>
            </w:r>
          </w:p>
        </w:tc>
        <w:tc>
          <w:tcPr>
            <w:tcW w:w="1203"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Percent</w:t>
            </w:r>
          </w:p>
        </w:tc>
        <w:tc>
          <w:tcPr>
            <w:tcW w:w="1648"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Valid Percent</w:t>
            </w:r>
          </w:p>
        </w:tc>
        <w:tc>
          <w:tcPr>
            <w:tcW w:w="1736" w:type="dxa"/>
            <w:tcBorders>
              <w:top w:val="single" w:sz="18" w:space="0" w:color="000000"/>
              <w:left w:val="single" w:sz="8" w:space="0" w:color="000000"/>
              <w:bottom w:val="single" w:sz="18" w:space="0" w:color="000000"/>
              <w:right w:val="single" w:sz="1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Cumulative Percent</w:t>
            </w:r>
          </w:p>
        </w:tc>
      </w:tr>
      <w:tr>
        <w:tblPrEx/>
        <w:trPr>
          <w:cantSplit/>
          <w:tblHeader/>
        </w:trPr>
        <w:tc>
          <w:tcPr>
            <w:tcW w:w="867" w:type="dxa"/>
            <w:vMerge w:val="restart"/>
            <w:tcBorders>
              <w:top w:val="single" w:sz="18" w:space="0" w:color="000000"/>
              <w:left w:val="single" w:sz="18" w:space="0" w:color="000000"/>
              <w:bottom w:val="single" w:sz="18" w:space="0" w:color="000000"/>
              <w:right w:val="nil"/>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Valid</w:t>
            </w:r>
          </w:p>
        </w:tc>
        <w:tc>
          <w:tcPr>
            <w:tcW w:w="551" w:type="dxa"/>
            <w:tcBorders>
              <w:top w:val="single" w:sz="18" w:space="0" w:color="000000"/>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13</w:t>
            </w:r>
          </w:p>
        </w:tc>
        <w:tc>
          <w:tcPr>
            <w:tcW w:w="1693" w:type="dxa"/>
            <w:tcBorders>
              <w:top w:val="single" w:sz="18" w:space="0" w:color="000000"/>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4</w:t>
            </w:r>
          </w:p>
        </w:tc>
        <w:tc>
          <w:tcPr>
            <w:tcW w:w="1203"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3,5</w:t>
            </w:r>
          </w:p>
        </w:tc>
        <w:tc>
          <w:tcPr>
            <w:tcW w:w="1648"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3,5</w:t>
            </w:r>
          </w:p>
        </w:tc>
        <w:tc>
          <w:tcPr>
            <w:tcW w:w="1736" w:type="dxa"/>
            <w:tcBorders>
              <w:top w:val="single" w:sz="18" w:space="0" w:color="000000"/>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3,5</w:t>
            </w:r>
          </w:p>
        </w:tc>
      </w:tr>
      <w:tr>
        <w:tblPrEx/>
        <w:trPr>
          <w:cantSplit/>
          <w:tblHeader/>
        </w:trPr>
        <w:tc>
          <w:tcPr>
            <w:tcW w:w="7698"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551" w:type="dxa"/>
            <w:tcBorders>
              <w:top w:val="nil"/>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14</w:t>
            </w:r>
          </w:p>
        </w:tc>
        <w:tc>
          <w:tcPr>
            <w:tcW w:w="1693" w:type="dxa"/>
            <w:tcBorders>
              <w:top w:val="nil"/>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77</w:t>
            </w:r>
          </w:p>
        </w:tc>
        <w:tc>
          <w:tcPr>
            <w:tcW w:w="1203"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67,5</w:t>
            </w:r>
          </w:p>
        </w:tc>
        <w:tc>
          <w:tcPr>
            <w:tcW w:w="1648"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67,5</w:t>
            </w:r>
          </w:p>
        </w:tc>
        <w:tc>
          <w:tcPr>
            <w:tcW w:w="1736" w:type="dxa"/>
            <w:tcBorders>
              <w:top w:val="nil"/>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71,1</w:t>
            </w:r>
          </w:p>
        </w:tc>
      </w:tr>
      <w:tr>
        <w:tblPrEx/>
        <w:trPr>
          <w:cantSplit/>
          <w:tblHeader/>
        </w:trPr>
        <w:tc>
          <w:tcPr>
            <w:tcW w:w="7698"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551" w:type="dxa"/>
            <w:tcBorders>
              <w:top w:val="nil"/>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15</w:t>
            </w:r>
          </w:p>
        </w:tc>
        <w:tc>
          <w:tcPr>
            <w:tcW w:w="1693" w:type="dxa"/>
            <w:tcBorders>
              <w:top w:val="nil"/>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31</w:t>
            </w:r>
          </w:p>
        </w:tc>
        <w:tc>
          <w:tcPr>
            <w:tcW w:w="1203"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27,2</w:t>
            </w:r>
          </w:p>
        </w:tc>
        <w:tc>
          <w:tcPr>
            <w:tcW w:w="1648"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27,2</w:t>
            </w:r>
          </w:p>
        </w:tc>
        <w:tc>
          <w:tcPr>
            <w:tcW w:w="1736" w:type="dxa"/>
            <w:tcBorders>
              <w:top w:val="nil"/>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98,2</w:t>
            </w:r>
          </w:p>
        </w:tc>
      </w:tr>
      <w:tr>
        <w:tblPrEx/>
        <w:trPr>
          <w:cantSplit/>
          <w:tblHeader/>
        </w:trPr>
        <w:tc>
          <w:tcPr>
            <w:tcW w:w="7698"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551" w:type="dxa"/>
            <w:tcBorders>
              <w:top w:val="nil"/>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16</w:t>
            </w:r>
          </w:p>
        </w:tc>
        <w:tc>
          <w:tcPr>
            <w:tcW w:w="1693" w:type="dxa"/>
            <w:tcBorders>
              <w:top w:val="nil"/>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2</w:t>
            </w:r>
          </w:p>
        </w:tc>
        <w:tc>
          <w:tcPr>
            <w:tcW w:w="1203"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1,8</w:t>
            </w:r>
          </w:p>
        </w:tc>
        <w:tc>
          <w:tcPr>
            <w:tcW w:w="1648"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1,8</w:t>
            </w:r>
          </w:p>
        </w:tc>
        <w:tc>
          <w:tcPr>
            <w:tcW w:w="1736" w:type="dxa"/>
            <w:tcBorders>
              <w:top w:val="nil"/>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r>
      <w:tr>
        <w:tblPrEx/>
        <w:trPr>
          <w:cantSplit/>
        </w:trPr>
        <w:tc>
          <w:tcPr>
            <w:tcW w:w="7698"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551" w:type="dxa"/>
            <w:tcBorders>
              <w:top w:val="nil"/>
              <w:left w:val="nil"/>
              <w:bottom w:val="single" w:sz="18" w:space="0" w:color="000000"/>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Total</w:t>
            </w:r>
          </w:p>
        </w:tc>
        <w:tc>
          <w:tcPr>
            <w:tcW w:w="1693" w:type="dxa"/>
            <w:tcBorders>
              <w:top w:val="nil"/>
              <w:left w:val="single" w:sz="1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114</w:t>
            </w:r>
          </w:p>
        </w:tc>
        <w:tc>
          <w:tcPr>
            <w:tcW w:w="1203"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648"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736" w:type="dxa"/>
            <w:tcBorders>
              <w:top w:val="nil"/>
              <w:left w:val="single" w:sz="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r>
    </w:tbl>
    <w:p>
      <w:pPr>
        <w:pStyle w:val="style0"/>
        <w:rPr>
          <w:rFonts w:ascii="Times New Roman" w:cs="Times New Roman" w:hAnsi="Times New Roman"/>
          <w:b/>
          <w:bCs/>
          <w:sz w:val="24"/>
          <w:szCs w:val="24"/>
        </w:rPr>
      </w:pPr>
    </w:p>
    <w:tbl>
      <w:tblPr>
        <w:tblW w:w="76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867"/>
        <w:gridCol w:w="867"/>
        <w:gridCol w:w="1376"/>
        <w:gridCol w:w="1203"/>
        <w:gridCol w:w="1647"/>
        <w:gridCol w:w="1735"/>
      </w:tblGrid>
      <w:tr>
        <w:trPr>
          <w:cantSplit/>
          <w:tblHeader/>
        </w:trPr>
        <w:tc>
          <w:tcPr>
            <w:tcW w:w="7695" w:type="dxa"/>
            <w:gridSpan w:val="6"/>
            <w:tcBorders>
              <w:top w:val="nil"/>
              <w:left w:val="nil"/>
              <w:bottom w:val="nil"/>
              <w:right w:val="nil"/>
            </w:tcBorders>
            <w:shd w:val="clear" w:color="auto" w:fill="ffffff"/>
            <w:vAlign w:val="center"/>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b/>
                <w:bCs/>
                <w:color w:val="000000"/>
                <w:sz w:val="18"/>
                <w:szCs w:val="18"/>
              </w:rPr>
              <w:t>Sudah menstruasi</w:t>
            </w:r>
          </w:p>
        </w:tc>
      </w:tr>
      <w:tr>
        <w:tblPrEx/>
        <w:trPr>
          <w:cantSplit/>
          <w:tblHeader/>
        </w:trPr>
        <w:tc>
          <w:tcPr>
            <w:tcW w:w="1734" w:type="dxa"/>
            <w:gridSpan w:val="2"/>
            <w:tcBorders>
              <w:top w:val="single" w:sz="18" w:space="0" w:color="000000"/>
              <w:left w:val="single" w:sz="1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c>
          <w:tcPr>
            <w:tcW w:w="1376" w:type="dxa"/>
            <w:tcBorders>
              <w:top w:val="single" w:sz="18" w:space="0" w:color="000000"/>
              <w:left w:val="single" w:sz="1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Frequency</w:t>
            </w:r>
          </w:p>
        </w:tc>
        <w:tc>
          <w:tcPr>
            <w:tcW w:w="1203"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Percent</w:t>
            </w:r>
          </w:p>
        </w:tc>
        <w:tc>
          <w:tcPr>
            <w:tcW w:w="1647"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Valid Percent</w:t>
            </w:r>
          </w:p>
        </w:tc>
        <w:tc>
          <w:tcPr>
            <w:tcW w:w="1735" w:type="dxa"/>
            <w:tcBorders>
              <w:top w:val="single" w:sz="18" w:space="0" w:color="000000"/>
              <w:left w:val="single" w:sz="8" w:space="0" w:color="000000"/>
              <w:bottom w:val="single" w:sz="18" w:space="0" w:color="000000"/>
              <w:right w:val="single" w:sz="1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Cumulative Percent</w:t>
            </w:r>
          </w:p>
        </w:tc>
      </w:tr>
      <w:tr>
        <w:tblPrEx/>
        <w:trPr>
          <w:cantSplit/>
        </w:trPr>
        <w:tc>
          <w:tcPr>
            <w:tcW w:w="867" w:type="dxa"/>
            <w:tcBorders>
              <w:top w:val="single" w:sz="18" w:space="0" w:color="000000"/>
              <w:left w:val="single" w:sz="18" w:space="0" w:color="000000"/>
              <w:bottom w:val="single" w:sz="18" w:space="0" w:color="000000"/>
              <w:right w:val="nil"/>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Valid</w:t>
            </w:r>
          </w:p>
        </w:tc>
        <w:tc>
          <w:tcPr>
            <w:tcW w:w="867" w:type="dxa"/>
            <w:tcBorders>
              <w:top w:val="single" w:sz="18" w:space="0" w:color="000000"/>
              <w:left w:val="nil"/>
              <w:bottom w:val="single" w:sz="18" w:space="0" w:color="000000"/>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Ya</w:t>
            </w:r>
          </w:p>
        </w:tc>
        <w:tc>
          <w:tcPr>
            <w:tcW w:w="1376" w:type="dxa"/>
            <w:tcBorders>
              <w:top w:val="single" w:sz="18" w:space="0" w:color="000000"/>
              <w:left w:val="single" w:sz="1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114</w:t>
            </w:r>
          </w:p>
        </w:tc>
        <w:tc>
          <w:tcPr>
            <w:tcW w:w="1203" w:type="dxa"/>
            <w:tcBorders>
              <w:top w:val="single" w:sz="18" w:space="0" w:color="000000"/>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647" w:type="dxa"/>
            <w:tcBorders>
              <w:top w:val="single" w:sz="18" w:space="0" w:color="000000"/>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735" w:type="dxa"/>
            <w:tcBorders>
              <w:top w:val="single" w:sz="18" w:space="0" w:color="000000"/>
              <w:left w:val="single" w:sz="8" w:space="0" w:color="000000"/>
              <w:bottom w:val="single" w:sz="18" w:space="0" w:color="000000"/>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r>
    </w:tbl>
    <w:p>
      <w:pPr>
        <w:pStyle w:val="style0"/>
        <w:autoSpaceDE w:val="false"/>
        <w:autoSpaceDN w:val="false"/>
        <w:adjustRightInd w:val="false"/>
        <w:spacing w:after="0" w:lineRule="atLeast" w:line="400"/>
        <w:rPr>
          <w:rFonts w:ascii="Times New Roman" w:cs="Times New Roman" w:hAnsi="Times New Roman"/>
          <w:sz w:val="24"/>
          <w:szCs w:val="24"/>
        </w:rPr>
      </w:pPr>
    </w:p>
    <w:tbl>
      <w:tblPr>
        <w:tblW w:w="77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866"/>
        <w:gridCol w:w="883"/>
        <w:gridCol w:w="1376"/>
        <w:gridCol w:w="1203"/>
        <w:gridCol w:w="1647"/>
        <w:gridCol w:w="1735"/>
      </w:tblGrid>
      <w:tr>
        <w:trPr>
          <w:cantSplit/>
          <w:tblHeader/>
        </w:trPr>
        <w:tc>
          <w:tcPr>
            <w:tcW w:w="7712" w:type="dxa"/>
            <w:gridSpan w:val="6"/>
            <w:tcBorders>
              <w:top w:val="nil"/>
              <w:left w:val="nil"/>
              <w:bottom w:val="nil"/>
              <w:right w:val="nil"/>
            </w:tcBorders>
            <w:shd w:val="clear" w:color="auto" w:fill="ffffff"/>
            <w:vAlign w:val="center"/>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b/>
                <w:bCs/>
                <w:color w:val="000000"/>
                <w:sz w:val="18"/>
                <w:szCs w:val="18"/>
              </w:rPr>
              <w:t>Informasi Kebersihan Genitalia</w:t>
            </w:r>
          </w:p>
        </w:tc>
      </w:tr>
      <w:tr>
        <w:tblPrEx/>
        <w:trPr>
          <w:cantSplit/>
          <w:tblHeader/>
        </w:trPr>
        <w:tc>
          <w:tcPr>
            <w:tcW w:w="1751" w:type="dxa"/>
            <w:gridSpan w:val="2"/>
            <w:tcBorders>
              <w:top w:val="single" w:sz="18" w:space="0" w:color="000000"/>
              <w:left w:val="single" w:sz="1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c>
          <w:tcPr>
            <w:tcW w:w="1376" w:type="dxa"/>
            <w:tcBorders>
              <w:top w:val="single" w:sz="18" w:space="0" w:color="000000"/>
              <w:left w:val="single" w:sz="1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Frequency</w:t>
            </w:r>
          </w:p>
        </w:tc>
        <w:tc>
          <w:tcPr>
            <w:tcW w:w="1203"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Percent</w:t>
            </w:r>
          </w:p>
        </w:tc>
        <w:tc>
          <w:tcPr>
            <w:tcW w:w="1647"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Valid Percent</w:t>
            </w:r>
          </w:p>
        </w:tc>
        <w:tc>
          <w:tcPr>
            <w:tcW w:w="1735" w:type="dxa"/>
            <w:tcBorders>
              <w:top w:val="single" w:sz="18" w:space="0" w:color="000000"/>
              <w:left w:val="single" w:sz="8" w:space="0" w:color="000000"/>
              <w:bottom w:val="single" w:sz="18" w:space="0" w:color="000000"/>
              <w:right w:val="single" w:sz="1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Cumulative Percent</w:t>
            </w:r>
          </w:p>
        </w:tc>
      </w:tr>
      <w:tr>
        <w:tblPrEx/>
        <w:trPr>
          <w:cantSplit/>
          <w:tblHeader/>
        </w:trPr>
        <w:tc>
          <w:tcPr>
            <w:tcW w:w="867" w:type="dxa"/>
            <w:vMerge w:val="restart"/>
            <w:tcBorders>
              <w:top w:val="single" w:sz="18" w:space="0" w:color="000000"/>
              <w:left w:val="single" w:sz="18" w:space="0" w:color="000000"/>
              <w:bottom w:val="single" w:sz="18" w:space="0" w:color="000000"/>
              <w:right w:val="nil"/>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Valid</w:t>
            </w:r>
          </w:p>
        </w:tc>
        <w:tc>
          <w:tcPr>
            <w:tcW w:w="884" w:type="dxa"/>
            <w:tcBorders>
              <w:top w:val="single" w:sz="18" w:space="0" w:color="000000"/>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Ya</w:t>
            </w:r>
          </w:p>
        </w:tc>
        <w:tc>
          <w:tcPr>
            <w:tcW w:w="1376" w:type="dxa"/>
            <w:tcBorders>
              <w:top w:val="single" w:sz="18" w:space="0" w:color="000000"/>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90</w:t>
            </w:r>
          </w:p>
        </w:tc>
        <w:tc>
          <w:tcPr>
            <w:tcW w:w="1203"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78,9</w:t>
            </w:r>
          </w:p>
        </w:tc>
        <w:tc>
          <w:tcPr>
            <w:tcW w:w="1647"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78,9</w:t>
            </w:r>
          </w:p>
        </w:tc>
        <w:tc>
          <w:tcPr>
            <w:tcW w:w="1735" w:type="dxa"/>
            <w:tcBorders>
              <w:top w:val="single" w:sz="18" w:space="0" w:color="000000"/>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78,9</w:t>
            </w:r>
          </w:p>
        </w:tc>
      </w:tr>
      <w:tr>
        <w:tblPrEx/>
        <w:trPr>
          <w:cantSplit/>
          <w:tblHeader/>
        </w:trPr>
        <w:tc>
          <w:tcPr>
            <w:tcW w:w="7712"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884" w:type="dxa"/>
            <w:tcBorders>
              <w:top w:val="nil"/>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Tidak</w:t>
            </w:r>
          </w:p>
        </w:tc>
        <w:tc>
          <w:tcPr>
            <w:tcW w:w="1376" w:type="dxa"/>
            <w:tcBorders>
              <w:top w:val="nil"/>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24</w:t>
            </w:r>
          </w:p>
        </w:tc>
        <w:tc>
          <w:tcPr>
            <w:tcW w:w="1203"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21,1</w:t>
            </w:r>
          </w:p>
        </w:tc>
        <w:tc>
          <w:tcPr>
            <w:tcW w:w="1647"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21,1</w:t>
            </w:r>
          </w:p>
        </w:tc>
        <w:tc>
          <w:tcPr>
            <w:tcW w:w="1735" w:type="dxa"/>
            <w:tcBorders>
              <w:top w:val="nil"/>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r>
      <w:tr>
        <w:tblPrEx/>
        <w:trPr>
          <w:cantSplit/>
        </w:trPr>
        <w:tc>
          <w:tcPr>
            <w:tcW w:w="7712"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884" w:type="dxa"/>
            <w:tcBorders>
              <w:top w:val="nil"/>
              <w:left w:val="nil"/>
              <w:bottom w:val="single" w:sz="18" w:space="0" w:color="000000"/>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Total</w:t>
            </w:r>
          </w:p>
        </w:tc>
        <w:tc>
          <w:tcPr>
            <w:tcW w:w="1376" w:type="dxa"/>
            <w:tcBorders>
              <w:top w:val="nil"/>
              <w:left w:val="single" w:sz="1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114</w:t>
            </w:r>
          </w:p>
        </w:tc>
        <w:tc>
          <w:tcPr>
            <w:tcW w:w="1203"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647"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735" w:type="dxa"/>
            <w:tcBorders>
              <w:top w:val="nil"/>
              <w:left w:val="single" w:sz="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r>
    </w:tbl>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tbl>
      <w:tblPr>
        <w:tblW w:w="77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866"/>
        <w:gridCol w:w="883"/>
        <w:gridCol w:w="1376"/>
        <w:gridCol w:w="1203"/>
        <w:gridCol w:w="1647"/>
        <w:gridCol w:w="1735"/>
      </w:tblGrid>
      <w:tr>
        <w:trPr>
          <w:cantSplit/>
          <w:tblHeader/>
        </w:trPr>
        <w:tc>
          <w:tcPr>
            <w:tcW w:w="7712" w:type="dxa"/>
            <w:gridSpan w:val="6"/>
            <w:tcBorders>
              <w:top w:val="nil"/>
              <w:left w:val="nil"/>
              <w:bottom w:val="nil"/>
              <w:right w:val="nil"/>
            </w:tcBorders>
            <w:shd w:val="clear" w:color="auto" w:fill="ffffff"/>
            <w:vAlign w:val="center"/>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b/>
                <w:bCs/>
                <w:color w:val="000000"/>
                <w:sz w:val="18"/>
                <w:szCs w:val="18"/>
              </w:rPr>
              <w:t>Sakit perut saat menstruasi</w:t>
            </w:r>
          </w:p>
        </w:tc>
      </w:tr>
      <w:tr>
        <w:tblPrEx/>
        <w:trPr>
          <w:cantSplit/>
          <w:tblHeader/>
        </w:trPr>
        <w:tc>
          <w:tcPr>
            <w:tcW w:w="1751" w:type="dxa"/>
            <w:gridSpan w:val="2"/>
            <w:tcBorders>
              <w:top w:val="single" w:sz="18" w:space="0" w:color="000000"/>
              <w:left w:val="single" w:sz="1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c>
          <w:tcPr>
            <w:tcW w:w="1376" w:type="dxa"/>
            <w:tcBorders>
              <w:top w:val="single" w:sz="18" w:space="0" w:color="000000"/>
              <w:left w:val="single" w:sz="1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Frequency</w:t>
            </w:r>
          </w:p>
        </w:tc>
        <w:tc>
          <w:tcPr>
            <w:tcW w:w="1203"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Percent</w:t>
            </w:r>
          </w:p>
        </w:tc>
        <w:tc>
          <w:tcPr>
            <w:tcW w:w="1647"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Valid Percent</w:t>
            </w:r>
          </w:p>
        </w:tc>
        <w:tc>
          <w:tcPr>
            <w:tcW w:w="1735" w:type="dxa"/>
            <w:tcBorders>
              <w:top w:val="single" w:sz="18" w:space="0" w:color="000000"/>
              <w:left w:val="single" w:sz="8" w:space="0" w:color="000000"/>
              <w:bottom w:val="single" w:sz="18" w:space="0" w:color="000000"/>
              <w:right w:val="single" w:sz="1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Cumulative Percent</w:t>
            </w:r>
          </w:p>
        </w:tc>
      </w:tr>
      <w:tr>
        <w:tblPrEx/>
        <w:trPr>
          <w:cantSplit/>
          <w:tblHeader/>
        </w:trPr>
        <w:tc>
          <w:tcPr>
            <w:tcW w:w="867" w:type="dxa"/>
            <w:vMerge w:val="restart"/>
            <w:tcBorders>
              <w:top w:val="single" w:sz="18" w:space="0" w:color="000000"/>
              <w:left w:val="single" w:sz="18" w:space="0" w:color="000000"/>
              <w:bottom w:val="single" w:sz="18" w:space="0" w:color="000000"/>
              <w:right w:val="nil"/>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Valid</w:t>
            </w:r>
          </w:p>
        </w:tc>
        <w:tc>
          <w:tcPr>
            <w:tcW w:w="884" w:type="dxa"/>
            <w:tcBorders>
              <w:top w:val="single" w:sz="18" w:space="0" w:color="000000"/>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Ya</w:t>
            </w:r>
          </w:p>
        </w:tc>
        <w:tc>
          <w:tcPr>
            <w:tcW w:w="1376" w:type="dxa"/>
            <w:tcBorders>
              <w:top w:val="single" w:sz="18" w:space="0" w:color="000000"/>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88</w:t>
            </w:r>
          </w:p>
        </w:tc>
        <w:tc>
          <w:tcPr>
            <w:tcW w:w="1203"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77,2</w:t>
            </w:r>
          </w:p>
        </w:tc>
        <w:tc>
          <w:tcPr>
            <w:tcW w:w="1647"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77,2</w:t>
            </w:r>
          </w:p>
        </w:tc>
        <w:tc>
          <w:tcPr>
            <w:tcW w:w="1735" w:type="dxa"/>
            <w:tcBorders>
              <w:top w:val="single" w:sz="18" w:space="0" w:color="000000"/>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77,2</w:t>
            </w:r>
          </w:p>
        </w:tc>
      </w:tr>
      <w:tr>
        <w:tblPrEx/>
        <w:trPr>
          <w:cantSplit/>
          <w:tblHeader/>
        </w:trPr>
        <w:tc>
          <w:tcPr>
            <w:tcW w:w="7712"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884" w:type="dxa"/>
            <w:tcBorders>
              <w:top w:val="nil"/>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Tidak</w:t>
            </w:r>
          </w:p>
        </w:tc>
        <w:tc>
          <w:tcPr>
            <w:tcW w:w="1376" w:type="dxa"/>
            <w:tcBorders>
              <w:top w:val="nil"/>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26</w:t>
            </w:r>
          </w:p>
        </w:tc>
        <w:tc>
          <w:tcPr>
            <w:tcW w:w="1203"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22,8</w:t>
            </w:r>
          </w:p>
        </w:tc>
        <w:tc>
          <w:tcPr>
            <w:tcW w:w="1647"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22,8</w:t>
            </w:r>
          </w:p>
        </w:tc>
        <w:tc>
          <w:tcPr>
            <w:tcW w:w="1735" w:type="dxa"/>
            <w:tcBorders>
              <w:top w:val="nil"/>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r>
      <w:tr>
        <w:tblPrEx/>
        <w:trPr>
          <w:cantSplit/>
        </w:trPr>
        <w:tc>
          <w:tcPr>
            <w:tcW w:w="7712"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884" w:type="dxa"/>
            <w:tcBorders>
              <w:top w:val="nil"/>
              <w:left w:val="nil"/>
              <w:bottom w:val="single" w:sz="18" w:space="0" w:color="000000"/>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Total</w:t>
            </w:r>
          </w:p>
        </w:tc>
        <w:tc>
          <w:tcPr>
            <w:tcW w:w="1376" w:type="dxa"/>
            <w:tcBorders>
              <w:top w:val="nil"/>
              <w:left w:val="single" w:sz="1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114</w:t>
            </w:r>
          </w:p>
        </w:tc>
        <w:tc>
          <w:tcPr>
            <w:tcW w:w="1203"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647"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735" w:type="dxa"/>
            <w:tcBorders>
              <w:top w:val="nil"/>
              <w:left w:val="single" w:sz="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r>
    </w:tbl>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tbl>
      <w:tblPr>
        <w:tblW w:w="77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866"/>
        <w:gridCol w:w="883"/>
        <w:gridCol w:w="1376"/>
        <w:gridCol w:w="1203"/>
        <w:gridCol w:w="1647"/>
        <w:gridCol w:w="1735"/>
      </w:tblGrid>
      <w:tr>
        <w:trPr>
          <w:cantSplit/>
          <w:tblHeader/>
        </w:trPr>
        <w:tc>
          <w:tcPr>
            <w:tcW w:w="7712" w:type="dxa"/>
            <w:gridSpan w:val="6"/>
            <w:tcBorders>
              <w:top w:val="nil"/>
              <w:left w:val="nil"/>
              <w:bottom w:val="nil"/>
              <w:right w:val="nil"/>
            </w:tcBorders>
            <w:shd w:val="clear" w:color="auto" w:fill="ffffff"/>
            <w:vAlign w:val="center"/>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b/>
                <w:bCs/>
                <w:color w:val="000000"/>
                <w:sz w:val="18"/>
                <w:szCs w:val="18"/>
              </w:rPr>
              <w:t>Sakit perut istirahat di UKS</w:t>
            </w:r>
          </w:p>
        </w:tc>
      </w:tr>
      <w:tr>
        <w:tblPrEx/>
        <w:trPr>
          <w:cantSplit/>
          <w:tblHeader/>
        </w:trPr>
        <w:tc>
          <w:tcPr>
            <w:tcW w:w="1751" w:type="dxa"/>
            <w:gridSpan w:val="2"/>
            <w:tcBorders>
              <w:top w:val="single" w:sz="18" w:space="0" w:color="000000"/>
              <w:left w:val="single" w:sz="1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c>
          <w:tcPr>
            <w:tcW w:w="1376" w:type="dxa"/>
            <w:tcBorders>
              <w:top w:val="single" w:sz="18" w:space="0" w:color="000000"/>
              <w:left w:val="single" w:sz="1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Frequency</w:t>
            </w:r>
          </w:p>
        </w:tc>
        <w:tc>
          <w:tcPr>
            <w:tcW w:w="1203"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Percent</w:t>
            </w:r>
          </w:p>
        </w:tc>
        <w:tc>
          <w:tcPr>
            <w:tcW w:w="1647"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Valid Percent</w:t>
            </w:r>
          </w:p>
        </w:tc>
        <w:tc>
          <w:tcPr>
            <w:tcW w:w="1735" w:type="dxa"/>
            <w:tcBorders>
              <w:top w:val="single" w:sz="18" w:space="0" w:color="000000"/>
              <w:left w:val="single" w:sz="8" w:space="0" w:color="000000"/>
              <w:bottom w:val="single" w:sz="18" w:space="0" w:color="000000"/>
              <w:right w:val="single" w:sz="1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Cumulative Percent</w:t>
            </w:r>
          </w:p>
        </w:tc>
      </w:tr>
      <w:tr>
        <w:tblPrEx/>
        <w:trPr>
          <w:cantSplit/>
          <w:tblHeader/>
        </w:trPr>
        <w:tc>
          <w:tcPr>
            <w:tcW w:w="867" w:type="dxa"/>
            <w:vMerge w:val="restart"/>
            <w:tcBorders>
              <w:top w:val="single" w:sz="18" w:space="0" w:color="000000"/>
              <w:left w:val="single" w:sz="18" w:space="0" w:color="000000"/>
              <w:bottom w:val="single" w:sz="18" w:space="0" w:color="000000"/>
              <w:right w:val="nil"/>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Valid</w:t>
            </w:r>
          </w:p>
        </w:tc>
        <w:tc>
          <w:tcPr>
            <w:tcW w:w="884" w:type="dxa"/>
            <w:tcBorders>
              <w:top w:val="single" w:sz="18" w:space="0" w:color="000000"/>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Ya</w:t>
            </w:r>
          </w:p>
        </w:tc>
        <w:tc>
          <w:tcPr>
            <w:tcW w:w="1376" w:type="dxa"/>
            <w:tcBorders>
              <w:top w:val="single" w:sz="18" w:space="0" w:color="000000"/>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11</w:t>
            </w:r>
          </w:p>
        </w:tc>
        <w:tc>
          <w:tcPr>
            <w:tcW w:w="1203"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9,6</w:t>
            </w:r>
          </w:p>
        </w:tc>
        <w:tc>
          <w:tcPr>
            <w:tcW w:w="1647"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9,6</w:t>
            </w:r>
          </w:p>
        </w:tc>
        <w:tc>
          <w:tcPr>
            <w:tcW w:w="1735" w:type="dxa"/>
            <w:tcBorders>
              <w:top w:val="single" w:sz="18" w:space="0" w:color="000000"/>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9,6</w:t>
            </w:r>
          </w:p>
        </w:tc>
      </w:tr>
      <w:tr>
        <w:tblPrEx/>
        <w:trPr>
          <w:cantSplit/>
          <w:tblHeader/>
        </w:trPr>
        <w:tc>
          <w:tcPr>
            <w:tcW w:w="7712"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884" w:type="dxa"/>
            <w:tcBorders>
              <w:top w:val="nil"/>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Tidak</w:t>
            </w:r>
          </w:p>
        </w:tc>
        <w:tc>
          <w:tcPr>
            <w:tcW w:w="1376" w:type="dxa"/>
            <w:tcBorders>
              <w:top w:val="nil"/>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103</w:t>
            </w:r>
          </w:p>
        </w:tc>
        <w:tc>
          <w:tcPr>
            <w:tcW w:w="1203"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90,4</w:t>
            </w:r>
          </w:p>
        </w:tc>
        <w:tc>
          <w:tcPr>
            <w:tcW w:w="1647"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90,4</w:t>
            </w:r>
          </w:p>
        </w:tc>
        <w:tc>
          <w:tcPr>
            <w:tcW w:w="1735" w:type="dxa"/>
            <w:tcBorders>
              <w:top w:val="nil"/>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r>
      <w:tr>
        <w:tblPrEx/>
        <w:trPr>
          <w:cantSplit/>
        </w:trPr>
        <w:tc>
          <w:tcPr>
            <w:tcW w:w="7712"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884" w:type="dxa"/>
            <w:tcBorders>
              <w:top w:val="nil"/>
              <w:left w:val="nil"/>
              <w:bottom w:val="single" w:sz="18" w:space="0" w:color="000000"/>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Total</w:t>
            </w:r>
          </w:p>
        </w:tc>
        <w:tc>
          <w:tcPr>
            <w:tcW w:w="1376" w:type="dxa"/>
            <w:tcBorders>
              <w:top w:val="nil"/>
              <w:left w:val="single" w:sz="1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114</w:t>
            </w:r>
          </w:p>
        </w:tc>
        <w:tc>
          <w:tcPr>
            <w:tcW w:w="1203"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647"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735" w:type="dxa"/>
            <w:tcBorders>
              <w:top w:val="nil"/>
              <w:left w:val="single" w:sz="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r>
    </w:tbl>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tbl>
      <w:tblPr>
        <w:tblW w:w="77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866"/>
        <w:gridCol w:w="883"/>
        <w:gridCol w:w="1376"/>
        <w:gridCol w:w="1203"/>
        <w:gridCol w:w="1647"/>
        <w:gridCol w:w="1735"/>
      </w:tblGrid>
      <w:tr>
        <w:trPr>
          <w:cantSplit/>
          <w:tblHeader/>
        </w:trPr>
        <w:tc>
          <w:tcPr>
            <w:tcW w:w="7712" w:type="dxa"/>
            <w:gridSpan w:val="6"/>
            <w:tcBorders>
              <w:top w:val="nil"/>
              <w:left w:val="nil"/>
              <w:bottom w:val="nil"/>
              <w:right w:val="nil"/>
            </w:tcBorders>
            <w:shd w:val="clear" w:color="auto" w:fill="ffffff"/>
            <w:vAlign w:val="center"/>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b/>
                <w:bCs/>
                <w:color w:val="000000"/>
                <w:sz w:val="18"/>
                <w:szCs w:val="18"/>
              </w:rPr>
              <w:t>Toilet bersih</w:t>
            </w:r>
          </w:p>
        </w:tc>
      </w:tr>
      <w:tr>
        <w:tblPrEx/>
        <w:trPr>
          <w:cantSplit/>
          <w:tblHeader/>
        </w:trPr>
        <w:tc>
          <w:tcPr>
            <w:tcW w:w="1751" w:type="dxa"/>
            <w:gridSpan w:val="2"/>
            <w:tcBorders>
              <w:top w:val="single" w:sz="18" w:space="0" w:color="000000"/>
              <w:left w:val="single" w:sz="1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c>
          <w:tcPr>
            <w:tcW w:w="1376" w:type="dxa"/>
            <w:tcBorders>
              <w:top w:val="single" w:sz="18" w:space="0" w:color="000000"/>
              <w:left w:val="single" w:sz="1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Frequency</w:t>
            </w:r>
          </w:p>
        </w:tc>
        <w:tc>
          <w:tcPr>
            <w:tcW w:w="1203"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Percent</w:t>
            </w:r>
          </w:p>
        </w:tc>
        <w:tc>
          <w:tcPr>
            <w:tcW w:w="1647"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Valid Percent</w:t>
            </w:r>
          </w:p>
        </w:tc>
        <w:tc>
          <w:tcPr>
            <w:tcW w:w="1735" w:type="dxa"/>
            <w:tcBorders>
              <w:top w:val="single" w:sz="18" w:space="0" w:color="000000"/>
              <w:left w:val="single" w:sz="8" w:space="0" w:color="000000"/>
              <w:bottom w:val="single" w:sz="18" w:space="0" w:color="000000"/>
              <w:right w:val="single" w:sz="1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Cumulative Percent</w:t>
            </w:r>
          </w:p>
        </w:tc>
      </w:tr>
      <w:tr>
        <w:tblPrEx/>
        <w:trPr>
          <w:cantSplit/>
          <w:tblHeader/>
        </w:trPr>
        <w:tc>
          <w:tcPr>
            <w:tcW w:w="867" w:type="dxa"/>
            <w:vMerge w:val="restart"/>
            <w:tcBorders>
              <w:top w:val="single" w:sz="18" w:space="0" w:color="000000"/>
              <w:left w:val="single" w:sz="18" w:space="0" w:color="000000"/>
              <w:bottom w:val="single" w:sz="18" w:space="0" w:color="000000"/>
              <w:right w:val="nil"/>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Valid</w:t>
            </w:r>
          </w:p>
        </w:tc>
        <w:tc>
          <w:tcPr>
            <w:tcW w:w="884" w:type="dxa"/>
            <w:tcBorders>
              <w:top w:val="single" w:sz="18" w:space="0" w:color="000000"/>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Ya</w:t>
            </w:r>
          </w:p>
        </w:tc>
        <w:tc>
          <w:tcPr>
            <w:tcW w:w="1376" w:type="dxa"/>
            <w:tcBorders>
              <w:top w:val="single" w:sz="18" w:space="0" w:color="000000"/>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63</w:t>
            </w:r>
          </w:p>
        </w:tc>
        <w:tc>
          <w:tcPr>
            <w:tcW w:w="1203"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55,3</w:t>
            </w:r>
          </w:p>
        </w:tc>
        <w:tc>
          <w:tcPr>
            <w:tcW w:w="1647"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55,3</w:t>
            </w:r>
          </w:p>
        </w:tc>
        <w:tc>
          <w:tcPr>
            <w:tcW w:w="1735" w:type="dxa"/>
            <w:tcBorders>
              <w:top w:val="single" w:sz="18" w:space="0" w:color="000000"/>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55,3</w:t>
            </w:r>
          </w:p>
        </w:tc>
      </w:tr>
      <w:tr>
        <w:tblPrEx/>
        <w:trPr>
          <w:cantSplit/>
          <w:tblHeader/>
        </w:trPr>
        <w:tc>
          <w:tcPr>
            <w:tcW w:w="7712"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884" w:type="dxa"/>
            <w:tcBorders>
              <w:top w:val="nil"/>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Tidak</w:t>
            </w:r>
          </w:p>
        </w:tc>
        <w:tc>
          <w:tcPr>
            <w:tcW w:w="1376" w:type="dxa"/>
            <w:tcBorders>
              <w:top w:val="nil"/>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51</w:t>
            </w:r>
          </w:p>
        </w:tc>
        <w:tc>
          <w:tcPr>
            <w:tcW w:w="1203"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44,7</w:t>
            </w:r>
          </w:p>
        </w:tc>
        <w:tc>
          <w:tcPr>
            <w:tcW w:w="1647"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44,7</w:t>
            </w:r>
          </w:p>
        </w:tc>
        <w:tc>
          <w:tcPr>
            <w:tcW w:w="1735" w:type="dxa"/>
            <w:tcBorders>
              <w:top w:val="nil"/>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r>
      <w:tr>
        <w:tblPrEx/>
        <w:trPr>
          <w:cantSplit/>
        </w:trPr>
        <w:tc>
          <w:tcPr>
            <w:tcW w:w="7712"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884" w:type="dxa"/>
            <w:tcBorders>
              <w:top w:val="nil"/>
              <w:left w:val="nil"/>
              <w:bottom w:val="single" w:sz="18" w:space="0" w:color="000000"/>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Total</w:t>
            </w:r>
          </w:p>
        </w:tc>
        <w:tc>
          <w:tcPr>
            <w:tcW w:w="1376" w:type="dxa"/>
            <w:tcBorders>
              <w:top w:val="nil"/>
              <w:left w:val="single" w:sz="1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114</w:t>
            </w:r>
          </w:p>
        </w:tc>
        <w:tc>
          <w:tcPr>
            <w:tcW w:w="1203"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647"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735" w:type="dxa"/>
            <w:tcBorders>
              <w:top w:val="nil"/>
              <w:left w:val="single" w:sz="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r>
    </w:tbl>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tbl>
      <w:tblPr>
        <w:tblW w:w="77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866"/>
        <w:gridCol w:w="883"/>
        <w:gridCol w:w="1376"/>
        <w:gridCol w:w="1203"/>
        <w:gridCol w:w="1647"/>
        <w:gridCol w:w="1735"/>
      </w:tblGrid>
      <w:tr>
        <w:trPr>
          <w:cantSplit/>
          <w:tblHeader/>
        </w:trPr>
        <w:tc>
          <w:tcPr>
            <w:tcW w:w="7712" w:type="dxa"/>
            <w:gridSpan w:val="6"/>
            <w:tcBorders>
              <w:top w:val="nil"/>
              <w:left w:val="nil"/>
              <w:bottom w:val="nil"/>
              <w:right w:val="nil"/>
            </w:tcBorders>
            <w:shd w:val="clear" w:color="auto" w:fill="ffffff"/>
            <w:vAlign w:val="center"/>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b/>
                <w:bCs/>
                <w:color w:val="000000"/>
                <w:sz w:val="18"/>
                <w:szCs w:val="18"/>
              </w:rPr>
              <w:t>Air Bersih</w:t>
            </w:r>
          </w:p>
        </w:tc>
      </w:tr>
      <w:tr>
        <w:tblPrEx/>
        <w:trPr>
          <w:cantSplit/>
          <w:tblHeader/>
        </w:trPr>
        <w:tc>
          <w:tcPr>
            <w:tcW w:w="1751" w:type="dxa"/>
            <w:gridSpan w:val="2"/>
            <w:tcBorders>
              <w:top w:val="single" w:sz="18" w:space="0" w:color="000000"/>
              <w:left w:val="single" w:sz="1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c>
          <w:tcPr>
            <w:tcW w:w="1376" w:type="dxa"/>
            <w:tcBorders>
              <w:top w:val="single" w:sz="18" w:space="0" w:color="000000"/>
              <w:left w:val="single" w:sz="1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Frequency</w:t>
            </w:r>
          </w:p>
        </w:tc>
        <w:tc>
          <w:tcPr>
            <w:tcW w:w="1203"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Percent</w:t>
            </w:r>
          </w:p>
        </w:tc>
        <w:tc>
          <w:tcPr>
            <w:tcW w:w="1647" w:type="dxa"/>
            <w:tcBorders>
              <w:top w:val="single" w:sz="18" w:space="0" w:color="000000"/>
              <w:left w:val="single" w:sz="8" w:space="0" w:color="000000"/>
              <w:bottom w:val="single" w:sz="18" w:space="0" w:color="000000"/>
              <w:right w:val="single" w:sz="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Valid Percent</w:t>
            </w:r>
          </w:p>
        </w:tc>
        <w:tc>
          <w:tcPr>
            <w:tcW w:w="1735" w:type="dxa"/>
            <w:tcBorders>
              <w:top w:val="single" w:sz="18" w:space="0" w:color="000000"/>
              <w:left w:val="single" w:sz="8" w:space="0" w:color="000000"/>
              <w:bottom w:val="single" w:sz="18" w:space="0" w:color="000000"/>
              <w:right w:val="single" w:sz="18" w:space="0" w:color="000000"/>
            </w:tcBorders>
            <w:shd w:val="clear" w:color="auto" w:fill="ffffff"/>
            <w:vAlign w:val="bottom"/>
            <w:hideMark/>
          </w:tcPr>
          <w:p>
            <w:pPr>
              <w:pStyle w:val="style0"/>
              <w:autoSpaceDE w:val="false"/>
              <w:autoSpaceDN w:val="false"/>
              <w:adjustRightInd w:val="false"/>
              <w:spacing w:after="0" w:lineRule="atLeast" w:line="320"/>
              <w:ind w:left="60" w:right="60"/>
              <w:jc w:val="center"/>
              <w:rPr>
                <w:rFonts w:ascii="Arial" w:cs="Arial" w:hAnsi="Arial"/>
                <w:color w:val="000000"/>
                <w:sz w:val="18"/>
                <w:szCs w:val="18"/>
              </w:rPr>
            </w:pPr>
            <w:r>
              <w:rPr>
                <w:rFonts w:ascii="Arial" w:cs="Arial" w:hAnsi="Arial"/>
                <w:color w:val="000000"/>
                <w:sz w:val="18"/>
                <w:szCs w:val="18"/>
              </w:rPr>
              <w:t>Cumulative Percent</w:t>
            </w:r>
          </w:p>
        </w:tc>
      </w:tr>
      <w:tr>
        <w:tblPrEx/>
        <w:trPr>
          <w:cantSplit/>
          <w:tblHeader/>
        </w:trPr>
        <w:tc>
          <w:tcPr>
            <w:tcW w:w="867" w:type="dxa"/>
            <w:vMerge w:val="restart"/>
            <w:tcBorders>
              <w:top w:val="single" w:sz="18" w:space="0" w:color="000000"/>
              <w:left w:val="single" w:sz="18" w:space="0" w:color="000000"/>
              <w:bottom w:val="single" w:sz="18" w:space="0" w:color="000000"/>
              <w:right w:val="nil"/>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Valid</w:t>
            </w:r>
          </w:p>
        </w:tc>
        <w:tc>
          <w:tcPr>
            <w:tcW w:w="884" w:type="dxa"/>
            <w:tcBorders>
              <w:top w:val="single" w:sz="18" w:space="0" w:color="000000"/>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Ya</w:t>
            </w:r>
          </w:p>
        </w:tc>
        <w:tc>
          <w:tcPr>
            <w:tcW w:w="1376" w:type="dxa"/>
            <w:tcBorders>
              <w:top w:val="single" w:sz="18" w:space="0" w:color="000000"/>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92</w:t>
            </w:r>
          </w:p>
        </w:tc>
        <w:tc>
          <w:tcPr>
            <w:tcW w:w="1203"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80,7</w:t>
            </w:r>
          </w:p>
        </w:tc>
        <w:tc>
          <w:tcPr>
            <w:tcW w:w="1647" w:type="dxa"/>
            <w:tcBorders>
              <w:top w:val="single" w:sz="18" w:space="0" w:color="000000"/>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80,7</w:t>
            </w:r>
          </w:p>
        </w:tc>
        <w:tc>
          <w:tcPr>
            <w:tcW w:w="1735" w:type="dxa"/>
            <w:tcBorders>
              <w:top w:val="single" w:sz="18" w:space="0" w:color="000000"/>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80,7</w:t>
            </w:r>
          </w:p>
        </w:tc>
      </w:tr>
      <w:tr>
        <w:tblPrEx/>
        <w:trPr>
          <w:cantSplit/>
          <w:tblHeader/>
        </w:trPr>
        <w:tc>
          <w:tcPr>
            <w:tcW w:w="7712"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884" w:type="dxa"/>
            <w:tcBorders>
              <w:top w:val="nil"/>
              <w:left w:val="nil"/>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Tidak</w:t>
            </w:r>
          </w:p>
        </w:tc>
        <w:tc>
          <w:tcPr>
            <w:tcW w:w="1376" w:type="dxa"/>
            <w:tcBorders>
              <w:top w:val="nil"/>
              <w:left w:val="single" w:sz="1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22</w:t>
            </w:r>
          </w:p>
        </w:tc>
        <w:tc>
          <w:tcPr>
            <w:tcW w:w="1203"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19,3</w:t>
            </w:r>
          </w:p>
        </w:tc>
        <w:tc>
          <w:tcPr>
            <w:tcW w:w="1647" w:type="dxa"/>
            <w:tcBorders>
              <w:top w:val="nil"/>
              <w:left w:val="single" w:sz="8" w:space="0" w:color="000000"/>
              <w:bottom w:val="nil"/>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19,3</w:t>
            </w:r>
          </w:p>
        </w:tc>
        <w:tc>
          <w:tcPr>
            <w:tcW w:w="1735" w:type="dxa"/>
            <w:tcBorders>
              <w:top w:val="nil"/>
              <w:left w:val="single" w:sz="8" w:space="0" w:color="000000"/>
              <w:bottom w:val="nil"/>
              <w:right w:val="single" w:sz="1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r>
      <w:tr>
        <w:tblPrEx/>
        <w:trPr>
          <w:cantSplit/>
        </w:trPr>
        <w:tc>
          <w:tcPr>
            <w:tcW w:w="7712" w:type="dxa"/>
            <w:vMerge w:val="continue"/>
            <w:tcBorders>
              <w:top w:val="single" w:sz="18" w:space="0" w:color="000000"/>
              <w:left w:val="single" w:sz="18" w:space="0" w:color="000000"/>
              <w:bottom w:val="single" w:sz="18" w:space="0" w:color="000000"/>
              <w:right w:val="nil"/>
            </w:tcBorders>
            <w:vAlign w:val="center"/>
            <w:hideMark/>
          </w:tcPr>
          <w:p>
            <w:pPr>
              <w:pStyle w:val="style0"/>
              <w:spacing w:after="0"/>
              <w:rPr>
                <w:rFonts w:ascii="Arial" w:cs="Arial" w:hAnsi="Arial"/>
                <w:color w:val="000000"/>
                <w:sz w:val="18"/>
                <w:szCs w:val="18"/>
              </w:rPr>
            </w:pPr>
          </w:p>
        </w:tc>
        <w:tc>
          <w:tcPr>
            <w:tcW w:w="884" w:type="dxa"/>
            <w:tcBorders>
              <w:top w:val="nil"/>
              <w:left w:val="nil"/>
              <w:bottom w:val="single" w:sz="18" w:space="0" w:color="000000"/>
              <w:right w:val="single" w:sz="18" w:space="0" w:color="000000"/>
            </w:tcBorders>
            <w:shd w:val="clear" w:color="auto" w:fill="ffffff"/>
            <w:hideMark/>
          </w:tcPr>
          <w:p>
            <w:pPr>
              <w:pStyle w:val="style0"/>
              <w:autoSpaceDE w:val="false"/>
              <w:autoSpaceDN w:val="false"/>
              <w:adjustRightInd w:val="false"/>
              <w:spacing w:after="0" w:lineRule="atLeast" w:line="320"/>
              <w:ind w:left="60" w:right="60"/>
              <w:rPr>
                <w:rFonts w:ascii="Arial" w:cs="Arial" w:hAnsi="Arial"/>
                <w:color w:val="000000"/>
                <w:sz w:val="18"/>
                <w:szCs w:val="18"/>
              </w:rPr>
            </w:pPr>
            <w:r>
              <w:rPr>
                <w:rFonts w:ascii="Arial" w:cs="Arial" w:hAnsi="Arial"/>
                <w:color w:val="000000"/>
                <w:sz w:val="18"/>
                <w:szCs w:val="18"/>
              </w:rPr>
              <w:t>Total</w:t>
            </w:r>
          </w:p>
        </w:tc>
        <w:tc>
          <w:tcPr>
            <w:tcW w:w="1376" w:type="dxa"/>
            <w:tcBorders>
              <w:top w:val="nil"/>
              <w:left w:val="single" w:sz="1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114</w:t>
            </w:r>
          </w:p>
        </w:tc>
        <w:tc>
          <w:tcPr>
            <w:tcW w:w="1203"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647" w:type="dxa"/>
            <w:tcBorders>
              <w:top w:val="nil"/>
              <w:left w:val="single" w:sz="8" w:space="0" w:color="000000"/>
              <w:bottom w:val="single" w:sz="18" w:space="0" w:color="000000"/>
              <w:right w:val="single" w:sz="8" w:space="0" w:color="000000"/>
            </w:tcBorders>
            <w:shd w:val="clear" w:color="auto" w:fill="ffffff"/>
            <w:hideMark/>
          </w:tcPr>
          <w:p>
            <w:pPr>
              <w:pStyle w:val="style0"/>
              <w:autoSpaceDE w:val="false"/>
              <w:autoSpaceDN w:val="false"/>
              <w:adjustRightInd w:val="false"/>
              <w:spacing w:after="0" w:lineRule="atLeast" w:line="320"/>
              <w:ind w:left="60" w:right="60"/>
              <w:jc w:val="right"/>
              <w:rPr>
                <w:rFonts w:ascii="Arial" w:cs="Arial" w:hAnsi="Arial"/>
                <w:color w:val="000000"/>
                <w:sz w:val="18"/>
                <w:szCs w:val="18"/>
              </w:rPr>
            </w:pPr>
            <w:r>
              <w:rPr>
                <w:rFonts w:ascii="Arial" w:cs="Arial" w:hAnsi="Arial"/>
                <w:color w:val="000000"/>
                <w:sz w:val="18"/>
                <w:szCs w:val="18"/>
              </w:rPr>
              <w:t>100,0</w:t>
            </w:r>
          </w:p>
        </w:tc>
        <w:tc>
          <w:tcPr>
            <w:tcW w:w="1735" w:type="dxa"/>
            <w:tcBorders>
              <w:top w:val="nil"/>
              <w:left w:val="single" w:sz="8" w:space="0" w:color="000000"/>
              <w:bottom w:val="single" w:sz="18" w:space="0" w:color="000000"/>
              <w:right w:val="single" w:sz="18" w:space="0" w:color="000000"/>
            </w:tcBorders>
            <w:shd w:val="clear" w:color="auto" w:fill="ffffff"/>
            <w:vAlign w:val="center"/>
          </w:tcPr>
          <w:p>
            <w:pPr>
              <w:pStyle w:val="style0"/>
              <w:autoSpaceDE w:val="false"/>
              <w:autoSpaceDN w:val="false"/>
              <w:adjustRightInd w:val="false"/>
              <w:spacing w:after="0" w:lineRule="auto" w:line="240"/>
              <w:jc w:val="center"/>
              <w:rPr>
                <w:rFonts w:ascii="Times New Roman" w:cs="Times New Roman" w:hAnsi="Times New Roman"/>
                <w:sz w:val="24"/>
                <w:szCs w:val="24"/>
              </w:rPr>
            </w:pPr>
          </w:p>
        </w:tc>
      </w:tr>
    </w:tbl>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autoSpaceDE w:val="false"/>
        <w:autoSpaceDN w:val="false"/>
        <w:adjustRightInd w:val="false"/>
        <w:spacing w:after="0" w:lineRule="atLeast" w:line="400"/>
        <w:rPr>
          <w:rFonts w:ascii="Times New Roman" w:cs="Times New Roman" w:hAnsi="Times New Roman"/>
          <w:sz w:val="24"/>
          <w:szCs w:val="24"/>
        </w:rPr>
      </w:pPr>
    </w:p>
    <w:p>
      <w:pPr>
        <w:pStyle w:val="style0"/>
        <w:rPr>
          <w:rFonts w:ascii="Times New Roman" w:cs="Times New Roman" w:hAnsi="Times New Roman"/>
          <w:b/>
          <w:bCs/>
          <w:sz w:val="24"/>
          <w:szCs w:val="24"/>
        </w:rPr>
      </w:pPr>
      <w:r>
        <w:rPr>
          <w:rFonts w:ascii="Times New Roman" w:cs="Times New Roman" w:hAnsi="Times New Roman"/>
          <w:b/>
          <w:bCs/>
          <w:sz w:val="24"/>
          <w:szCs w:val="24"/>
        </w:rPr>
        <w:br w:type="page"/>
      </w:r>
    </w:p>
    <w:p>
      <w:pPr>
        <w:pStyle w:val="style0"/>
        <w:autoSpaceDE w:val="false"/>
        <w:autoSpaceDN w:val="false"/>
        <w:adjustRightInd w:val="false"/>
        <w:spacing w:after="0" w:lineRule="atLeast" w:line="400"/>
        <w:rPr>
          <w:rFonts w:ascii="Times New Roman" w:cs="Times New Roman" w:hAnsi="Times New Roman"/>
          <w:b/>
          <w:bCs/>
          <w:sz w:val="24"/>
          <w:szCs w:val="24"/>
          <w:lang w:val="en-ID"/>
        </w:rPr>
      </w:pPr>
      <w:r>
        <w:rPr>
          <w:rFonts w:ascii="Times New Roman" w:cs="Times New Roman" w:hAnsi="Times New Roman"/>
          <w:b/>
          <w:bCs/>
          <w:sz w:val="24"/>
          <w:szCs w:val="24"/>
        </w:rPr>
        <w:t>Lampiran 1</w:t>
      </w:r>
      <w:r>
        <w:rPr>
          <w:rFonts w:ascii="Times New Roman" w:cs="Times New Roman" w:hAnsi="Times New Roman"/>
          <w:b/>
          <w:bCs/>
          <w:sz w:val="24"/>
          <w:szCs w:val="24"/>
          <w:lang w:val="en-ID"/>
        </w:rPr>
        <w:t>3</w:t>
      </w:r>
    </w:p>
    <w:p>
      <w:pPr>
        <w:pStyle w:val="style0"/>
        <w:rPr>
          <w:rFonts w:ascii="Times New Roman" w:cs="Times New Roman" w:hAnsi="Times New Roman"/>
          <w:b/>
          <w:bCs/>
          <w:sz w:val="24"/>
          <w:szCs w:val="24"/>
        </w:rPr>
      </w:pPr>
    </w:p>
    <w:p>
      <w:pPr>
        <w:pStyle w:val="style0"/>
        <w:keepNext/>
        <w:keepLines/>
        <w:spacing w:after="0" w:lineRule="auto" w:line="480"/>
        <w:jc w:val="both"/>
        <w:outlineLvl w:val="2"/>
        <w:rPr>
          <w:rFonts w:ascii="Times New Roman" w:cs="Times New Roman" w:eastAsia="SimSun" w:hAnsi="Times New Roman"/>
          <w:b/>
          <w:bCs/>
          <w:noProof w:val="false"/>
          <w:sz w:val="24"/>
          <w:szCs w:val="24"/>
        </w:rPr>
      </w:pPr>
      <w:r>
        <w:rPr>
          <w:rFonts w:ascii="Times New Roman" w:cs="Times New Roman" w:eastAsia="SimSun" w:hAnsi="Times New Roman"/>
          <w:b/>
          <w:bCs/>
          <w:noProof w:val="false"/>
          <w:sz w:val="24"/>
          <w:szCs w:val="24"/>
        </w:rPr>
        <w:t>Perbedaaan Pre Test Dan Post Test</w:t>
      </w:r>
    </w:p>
    <w:p>
      <w:pPr>
        <w:pStyle w:val="style0"/>
        <w:spacing w:lineRule="auto" w:line="480"/>
        <w:rPr>
          <w:rFonts w:ascii="Times New Roman" w:hAnsi="Times New Roman"/>
          <w:noProof w:val="false"/>
          <w:sz w:val="24"/>
        </w:rPr>
      </w:pPr>
      <w:r>
        <w:rPr>
          <w:rFonts w:ascii="Times New Roman" w:hAnsi="Times New Roman"/>
          <w:noProof w:val="false"/>
          <w:sz w:val="24"/>
        </w:rPr>
        <w:t xml:space="preserve">Tabel 5.12 Hasil Uji Paired sample T-Test Pengetahuan </w:t>
      </w:r>
    </w:p>
    <w:tbl>
      <w:tblPr>
        <w:tblStyle w:val="style4108"/>
        <w:tblW w:w="0" w:type="auto"/>
        <w:tblInd w:w="0" w:type="dxa"/>
        <w:tblLook w:val="04A0" w:firstRow="1" w:lastRow="0" w:firstColumn="1" w:lastColumn="0" w:noHBand="0" w:noVBand="1"/>
      </w:tblPr>
      <w:tblGrid>
        <w:gridCol w:w="2006"/>
        <w:gridCol w:w="2130"/>
        <w:gridCol w:w="2038"/>
        <w:gridCol w:w="2087"/>
      </w:tblGrid>
      <w:tr>
        <w:trPr/>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Hasil Analisis</w:t>
            </w:r>
          </w:p>
        </w:tc>
      </w:tr>
      <w:tr>
        <w:tblPrEx/>
        <w:trPr/>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Pengetahuan</w:t>
            </w: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Rerata</w:t>
            </w: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Std Deviation</w:t>
            </w:r>
          </w:p>
        </w:tc>
      </w:tr>
      <w:tr>
        <w:tblPrEx/>
        <w:trPr/>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Post Test</w:t>
            </w:r>
          </w:p>
        </w:tc>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7.23</w:t>
            </w: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1.464</w:t>
            </w:r>
          </w:p>
        </w:tc>
      </w:tr>
      <w:tr>
        <w:tblPrEx/>
        <w:trPr/>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Pre Test</w:t>
            </w:r>
          </w:p>
        </w:tc>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7.62</w:t>
            </w: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1.116</w:t>
            </w:r>
          </w:p>
        </w:tc>
      </w:tr>
    </w:tbl>
    <w:p>
      <w:pPr>
        <w:pStyle w:val="style0"/>
        <w:rPr/>
      </w:pPr>
    </w:p>
    <w:p>
      <w:pPr>
        <w:pStyle w:val="style0"/>
        <w:spacing w:lineRule="auto" w:line="480"/>
        <w:rPr>
          <w:rFonts w:ascii="Times New Roman" w:hAnsi="Times New Roman"/>
          <w:noProof w:val="false"/>
          <w:sz w:val="24"/>
        </w:rPr>
      </w:pPr>
      <w:r>
        <w:rPr>
          <w:rFonts w:ascii="Times New Roman" w:hAnsi="Times New Roman"/>
          <w:noProof w:val="false"/>
          <w:sz w:val="24"/>
        </w:rPr>
        <w:t>Hasil Uji Paired sample T-Test Sikap</w:t>
      </w:r>
    </w:p>
    <w:tbl>
      <w:tblPr>
        <w:tblStyle w:val="style4108"/>
        <w:tblW w:w="0" w:type="auto"/>
        <w:tblInd w:w="0" w:type="dxa"/>
        <w:tblLook w:val="04A0" w:firstRow="1" w:lastRow="0" w:firstColumn="1" w:lastColumn="0" w:noHBand="0" w:noVBand="1"/>
      </w:tblPr>
      <w:tblGrid>
        <w:gridCol w:w="2036"/>
        <w:gridCol w:w="2054"/>
        <w:gridCol w:w="2064"/>
        <w:gridCol w:w="2107"/>
      </w:tblGrid>
      <w:tr>
        <w:trPr/>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Hasil Analisis</w:t>
            </w:r>
          </w:p>
        </w:tc>
      </w:tr>
      <w:tr>
        <w:tblPrEx/>
        <w:trPr/>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Sikap</w:t>
            </w: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Rerata</w:t>
            </w: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Std Deviation</w:t>
            </w:r>
          </w:p>
        </w:tc>
      </w:tr>
      <w:tr>
        <w:tblPrEx/>
        <w:trPr/>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Post Test</w:t>
            </w:r>
          </w:p>
        </w:tc>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30.87</w:t>
            </w: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10.687</w:t>
            </w:r>
          </w:p>
        </w:tc>
      </w:tr>
      <w:tr>
        <w:tblPrEx/>
        <w:trPr/>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Pre Test</w:t>
            </w:r>
          </w:p>
        </w:tc>
        <w:tc>
          <w:tcPr>
            <w:tcW w:w="2254" w:type="dxa"/>
            <w:tcBorders>
              <w:top w:val="single" w:sz="4" w:space="0" w:color="auto"/>
              <w:left w:val="single" w:sz="4" w:space="0" w:color="auto"/>
              <w:bottom w:val="single" w:sz="4" w:space="0" w:color="auto"/>
              <w:right w:val="single" w:sz="4" w:space="0" w:color="auto"/>
            </w:tcBorders>
          </w:tcPr>
          <w:p>
            <w:pPr>
              <w:pStyle w:val="style0"/>
              <w:spacing w:lineRule="auto" w:line="480"/>
              <w:rPr>
                <w:rFonts w:ascii="Times New Roman" w:hAnsi="Times New Roman"/>
                <w:noProof w:val="false"/>
                <w:sz w:val="24"/>
              </w:rPr>
            </w:pP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35.55</w:t>
            </w:r>
          </w:p>
        </w:tc>
        <w:tc>
          <w:tcPr>
            <w:tcW w:w="2254" w:type="dxa"/>
            <w:tcBorders>
              <w:top w:val="single" w:sz="4" w:space="0" w:color="auto"/>
              <w:left w:val="single" w:sz="4" w:space="0" w:color="auto"/>
              <w:bottom w:val="single" w:sz="4" w:space="0" w:color="auto"/>
              <w:right w:val="single" w:sz="4" w:space="0" w:color="auto"/>
            </w:tcBorders>
            <w:hideMark/>
          </w:tcPr>
          <w:p>
            <w:pPr>
              <w:pStyle w:val="style0"/>
              <w:spacing w:lineRule="auto" w:line="480"/>
              <w:rPr>
                <w:rFonts w:ascii="Times New Roman" w:hAnsi="Times New Roman"/>
                <w:noProof w:val="false"/>
                <w:sz w:val="24"/>
              </w:rPr>
            </w:pPr>
            <w:r>
              <w:rPr>
                <w:rFonts w:ascii="Times New Roman" w:hAnsi="Times New Roman"/>
                <w:noProof w:val="false"/>
                <w:sz w:val="24"/>
              </w:rPr>
              <w:t>7.912</w:t>
            </w:r>
          </w:p>
        </w:tc>
      </w:tr>
    </w:tbl>
    <w:p>
      <w:pPr>
        <w:pStyle w:val="style0"/>
        <w:rPr/>
      </w:pPr>
    </w:p>
    <w:p>
      <w:pPr>
        <w:pStyle w:val="style0"/>
        <w:rPr>
          <w:rFonts w:ascii="Times New Roman" w:cs="Times New Roman" w:hAnsi="Times New Roman"/>
          <w:b/>
          <w:bCs/>
          <w:sz w:val="24"/>
          <w:szCs w:val="24"/>
        </w:rPr>
      </w:pPr>
    </w:p>
    <w:p>
      <w:pPr>
        <w:pStyle w:val="style0"/>
        <w:spacing w:lineRule="auto" w:line="480"/>
        <w:jc w:val="both"/>
        <w:rPr/>
      </w:pPr>
    </w:p>
    <w:sectPr>
      <w:pgSz w:w="12240" w:h="15840" w:orient="portrait"/>
      <w:pgMar w:top="1701" w:right="1701" w:bottom="1701" w:left="226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4020304"/>
    <w:charset w:val="00"/>
    <w:family w:val="roman"/>
    <w:pitch w:val="variable"/>
    <w:sig w:usb0="E0002EFF" w:usb1="C000785B" w:usb2="00000009" w:usb3="00000000" w:csb0="000001FF" w:csb1="00000000"/>
  </w:font>
  <w:font w:name="SimSun">
    <w:altName w:val="宋体"/>
    <w:panose1 w:val="02010600030001010101"/>
    <w:charset w:val="86"/>
    <w:family w:val="auto"/>
    <w:pitch w:val="variable"/>
    <w:sig w:usb0="00000003" w:usb1="288F0000" w:usb2="00000016" w:usb3="00000000" w:csb0="00040001" w:csb1="00000000"/>
  </w:font>
  <w:font w:name="Calibri">
    <w:altName w:val="Calibri"/>
    <w:panose1 w:val="020f0502020002030204"/>
    <w:charset w:val="00"/>
    <w:family w:val="swiss"/>
    <w:pitch w:val="variable"/>
    <w:sig w:usb0="E0002AFF" w:usb1="C000247B" w:usb2="00000009" w:usb3="00000000" w:csb0="000001FF" w:csb1="00000000"/>
  </w:font>
  <w:font w:name="Cambria">
    <w:altName w:val="Cambria"/>
    <w:panose1 w:val="02040503050004030204"/>
    <w:charset w:val="00"/>
    <w:family w:val="roman"/>
    <w:pitch w:val="variable"/>
    <w:sig w:usb0="E00006FF" w:usb1="400004FF" w:usb2="00000000" w:usb3="00000000" w:csb0="0000019F" w:csb1="00000000"/>
  </w:font>
  <w:font w:name="Calibri Light">
    <w:altName w:val="Calibri Light"/>
    <w:panose1 w:val="020f0302020002030204"/>
    <w:charset w:val="00"/>
    <w:family w:val="swiss"/>
    <w:pitch w:val="variable"/>
    <w:sig w:usb0="E0002AFF" w:usb1="C000247B" w:usb2="00000009" w:usb3="00000000" w:csb0="000001FF" w:csb1="00000000"/>
  </w:font>
  <w:font w:name="Segoe UI">
    <w:altName w:val="Segoe UI"/>
    <w:panose1 w:val="020b0502040002020203"/>
    <w:charset w:val="00"/>
    <w:family w:val="swiss"/>
    <w:pitch w:val="variable"/>
    <w:sig w:usb0="E4002EFF" w:usb1="C000E47F" w:usb2="00000009" w:usb3="00000000" w:csb0="000001FF" w:csb1="00000000"/>
  </w:font>
  <w:font w:name="Cambria Math">
    <w:altName w:val="Cambria Math"/>
    <w:panose1 w:val="02040503050004030204"/>
    <w:charset w:val="00"/>
    <w:family w:val="roman"/>
    <w:pitch w:val="variable"/>
    <w:sig w:usb0="E00006FF" w:usb1="420024FF" w:usb2="02000000" w:usb3="00000000" w:csb0="0000019F" w:csb1="00000000"/>
  </w:font>
  <w:font w:name="Arial">
    <w:altName w:val="Arial"/>
    <w:panose1 w:val="020b0604020002020204"/>
    <w:charset w:val="00"/>
    <w:family w:val="swiss"/>
    <w:pitch w:val="variable"/>
    <w:sig w:usb0="E0002EFF" w:usb1="C0007843" w:usb2="00000009" w:usb3="00000000" w:csb0="000001FF"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2"/>
      <w:jc w:val="center"/>
      <w:rPr>
        <w:rFonts w:ascii="Times New Roman" w:cs="Times New Roman" w:hAnsi="Times New Roman"/>
        <w:sz w:val="24"/>
        <w:szCs w:val="24"/>
      </w:rPr>
    </w:pPr>
    <w:r>
      <w:rPr>
        <w:rFonts w:ascii="Times New Roman" w:cs="Times New Roman" w:hAnsi="Times New Roman"/>
        <w:noProof w:val="false"/>
        <w:sz w:val="24"/>
        <w:szCs w:val="24"/>
      </w:rPr>
      <w:fldChar w:fldCharType="begin"/>
    </w:r>
    <w:r>
      <w:rPr>
        <w:rFonts w:ascii="Times New Roman" w:cs="Times New Roman" w:hAnsi="Times New Roman"/>
        <w:sz w:val="24"/>
        <w:szCs w:val="24"/>
      </w:rPr>
      <w:instrText xml:space="preserve"> PAGE   \* MERGEFORMAT </w:instrText>
    </w:r>
    <w:r>
      <w:rPr>
        <w:rFonts w:ascii="Times New Roman" w:cs="Times New Roman" w:hAnsi="Times New Roman"/>
        <w:noProof w:val="false"/>
        <w:sz w:val="24"/>
        <w:szCs w:val="24"/>
      </w:rPr>
      <w:fldChar w:fldCharType="separate"/>
    </w:r>
    <w:r>
      <w:rPr>
        <w:rFonts w:ascii="Times New Roman" w:cs="Times New Roman" w:hAnsi="Times New Roman"/>
        <w:sz w:val="24"/>
        <w:szCs w:val="24"/>
      </w:rPr>
      <w:t>vii</w:t>
    </w:r>
    <w:r>
      <w:rPr>
        <w:rFonts w:ascii="Times New Roman" w:cs="Times New Roman" w:hAnsi="Times New Roman"/>
        <w:sz w:val="24"/>
        <w:szCs w:val="24"/>
      </w:rPr>
      <w:fldChar w:fldCharType="end"/>
    </w:r>
  </w:p>
</w:ftr>
</file>

<file path=word/footer4.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2"/>
      <w:jc w:val="right"/>
      <w:rPr>
        <w:rFonts w:ascii="Times New Roman" w:cs="Times New Roman" w:hAnsi="Times New Roman"/>
        <w:sz w:val="24"/>
        <w:szCs w:val="24"/>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1"/>
      <w:jc w:val="right"/>
      <w:rPr>
        <w:rFonts w:ascii="Times New Roman" w:cs="Times New Roman" w:hAnsi="Times New Roman"/>
        <w:sz w:val="24"/>
        <w:szCs w:val="24"/>
      </w:rPr>
    </w:pPr>
  </w:p>
</w:hdr>
</file>

<file path=word/header3.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1"/>
      <w:jc w:val="right"/>
      <w:rPr>
        <w:rFonts w:ascii="Times New Roman" w:cs="Times New Roman" w:hAnsi="Times New Roman"/>
        <w:sz w:val="24"/>
        <w:szCs w:val="24"/>
      </w:rPr>
    </w:pPr>
    <w:r>
      <w:rPr>
        <w:rFonts w:ascii="Times New Roman" w:cs="Times New Roman" w:hAnsi="Times New Roman"/>
        <w:noProof w:val="false"/>
        <w:sz w:val="24"/>
        <w:szCs w:val="24"/>
      </w:rPr>
      <w:fldChar w:fldCharType="begin"/>
    </w:r>
    <w:r>
      <w:rPr>
        <w:rFonts w:ascii="Times New Roman" w:cs="Times New Roman" w:hAnsi="Times New Roman"/>
        <w:sz w:val="24"/>
        <w:szCs w:val="24"/>
      </w:rPr>
      <w:instrText xml:space="preserve"> PAGE   \* MERGEFORMAT </w:instrText>
    </w:r>
    <w:r>
      <w:rPr>
        <w:rFonts w:ascii="Times New Roman" w:cs="Times New Roman" w:hAnsi="Times New Roman"/>
        <w:noProof w:val="false"/>
        <w:sz w:val="24"/>
        <w:szCs w:val="24"/>
      </w:rPr>
      <w:fldChar w:fldCharType="separate"/>
    </w:r>
    <w:r>
      <w:rPr>
        <w:rFonts w:ascii="Times New Roman" w:cs="Times New Roman" w:hAnsi="Times New Roman"/>
        <w:sz w:val="24"/>
        <w:szCs w:val="24"/>
      </w:rPr>
      <w:t>112</w:t>
    </w:r>
    <w:r>
      <w:rPr>
        <w:rFonts w:ascii="Times New Roman" w:cs="Times New Roman" w:hAnsi="Times New Roman"/>
        <w:sz w:val="24"/>
        <w:szCs w:val="24"/>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hybridMultilevel"/>
    <w:tmpl w:val="A60C954C"/>
    <w:lvl w:ilvl="0" w:tplc="38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000001"/>
    <w:multiLevelType w:val="hybridMultilevel"/>
    <w:tmpl w:val="737481DA"/>
    <w:lvl w:ilvl="0" w:tplc="38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0000002"/>
    <w:multiLevelType w:val="hybridMultilevel"/>
    <w:tmpl w:val="14042F98"/>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0000003"/>
    <w:multiLevelType w:val="hybridMultilevel"/>
    <w:tmpl w:val="3C260046"/>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0000004"/>
    <w:multiLevelType w:val="hybridMultilevel"/>
    <w:tmpl w:val="FC78479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0000005"/>
    <w:multiLevelType w:val="hybridMultilevel"/>
    <w:tmpl w:val="817CCF24"/>
    <w:lvl w:ilvl="0" w:tplc="CAEE9242">
      <w:start w:val="1"/>
      <w:numFmt w:val="decimal"/>
      <w:lvlText w:val="%1."/>
      <w:lvlJc w:val="left"/>
      <w:pPr>
        <w:ind w:left="-349" w:hanging="360"/>
      </w:pPr>
      <w:rPr>
        <w:rFonts w:hint="default"/>
      </w:rPr>
    </w:lvl>
    <w:lvl w:ilvl="1" w:tplc="04210019" w:tentative="1">
      <w:start w:val="1"/>
      <w:numFmt w:val="lowerLetter"/>
      <w:lvlText w:val="%2."/>
      <w:lvlJc w:val="left"/>
      <w:pPr>
        <w:ind w:left="371" w:hanging="360"/>
      </w:pPr>
    </w:lvl>
    <w:lvl w:ilvl="2" w:tplc="0421001B" w:tentative="1">
      <w:start w:val="1"/>
      <w:numFmt w:val="lowerRoman"/>
      <w:lvlText w:val="%3."/>
      <w:lvlJc w:val="right"/>
      <w:pPr>
        <w:ind w:left="1091" w:hanging="180"/>
      </w:pPr>
    </w:lvl>
    <w:lvl w:ilvl="3" w:tplc="0421000F" w:tentative="1">
      <w:start w:val="1"/>
      <w:numFmt w:val="decimal"/>
      <w:lvlText w:val="%4."/>
      <w:lvlJc w:val="left"/>
      <w:pPr>
        <w:ind w:left="1811" w:hanging="360"/>
      </w:pPr>
    </w:lvl>
    <w:lvl w:ilvl="4" w:tplc="04210019" w:tentative="1">
      <w:start w:val="1"/>
      <w:numFmt w:val="lowerLetter"/>
      <w:lvlText w:val="%5."/>
      <w:lvlJc w:val="left"/>
      <w:pPr>
        <w:ind w:left="2531" w:hanging="360"/>
      </w:pPr>
    </w:lvl>
    <w:lvl w:ilvl="5" w:tplc="0421001B" w:tentative="1">
      <w:start w:val="1"/>
      <w:numFmt w:val="lowerRoman"/>
      <w:lvlText w:val="%6."/>
      <w:lvlJc w:val="right"/>
      <w:pPr>
        <w:ind w:left="3251" w:hanging="180"/>
      </w:pPr>
    </w:lvl>
    <w:lvl w:ilvl="6" w:tplc="0421000F" w:tentative="1">
      <w:start w:val="1"/>
      <w:numFmt w:val="decimal"/>
      <w:lvlText w:val="%7."/>
      <w:lvlJc w:val="left"/>
      <w:pPr>
        <w:ind w:left="3971" w:hanging="360"/>
      </w:pPr>
    </w:lvl>
    <w:lvl w:ilvl="7" w:tplc="04210019" w:tentative="1">
      <w:start w:val="1"/>
      <w:numFmt w:val="lowerLetter"/>
      <w:lvlText w:val="%8."/>
      <w:lvlJc w:val="left"/>
      <w:pPr>
        <w:ind w:left="4691" w:hanging="360"/>
      </w:pPr>
    </w:lvl>
    <w:lvl w:ilvl="8" w:tplc="0421001B" w:tentative="1">
      <w:start w:val="1"/>
      <w:numFmt w:val="lowerRoman"/>
      <w:lvlText w:val="%9."/>
      <w:lvlJc w:val="right"/>
      <w:pPr>
        <w:ind w:left="5411" w:hanging="180"/>
      </w:pPr>
    </w:lvl>
  </w:abstractNum>
  <w:abstractNum w:abstractNumId="6">
    <w:nsid w:val="00000006"/>
    <w:multiLevelType w:val="hybridMultilevel"/>
    <w:tmpl w:val="8E6E8EB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0000007"/>
    <w:multiLevelType w:val="hybridMultilevel"/>
    <w:tmpl w:val="A50E82DE"/>
    <w:lvl w:ilvl="0" w:tplc="FFB43272">
      <w:start w:val="1"/>
      <w:numFmt w:val="decimal"/>
      <w:lvlText w:val="%1."/>
      <w:lvlJc w:val="left"/>
      <w:pPr>
        <w:ind w:left="714" w:hanging="360"/>
      </w:pPr>
      <w:rPr>
        <w:rFonts w:hint="default"/>
      </w:rPr>
    </w:lvl>
    <w:lvl w:ilvl="1" w:tplc="04210019" w:tentative="1">
      <w:start w:val="1"/>
      <w:numFmt w:val="lowerLetter"/>
      <w:lvlText w:val="%2."/>
      <w:lvlJc w:val="left"/>
      <w:pPr>
        <w:ind w:left="1434" w:hanging="360"/>
      </w:pPr>
    </w:lvl>
    <w:lvl w:ilvl="2" w:tplc="0421001B" w:tentative="1">
      <w:start w:val="1"/>
      <w:numFmt w:val="lowerRoman"/>
      <w:lvlText w:val="%3."/>
      <w:lvlJc w:val="right"/>
      <w:pPr>
        <w:ind w:left="2154" w:hanging="180"/>
      </w:pPr>
    </w:lvl>
    <w:lvl w:ilvl="3" w:tplc="0421000F" w:tentative="1">
      <w:start w:val="1"/>
      <w:numFmt w:val="decimal"/>
      <w:lvlText w:val="%4."/>
      <w:lvlJc w:val="left"/>
      <w:pPr>
        <w:ind w:left="2874" w:hanging="360"/>
      </w:pPr>
    </w:lvl>
    <w:lvl w:ilvl="4" w:tplc="04210019" w:tentative="1">
      <w:start w:val="1"/>
      <w:numFmt w:val="lowerLetter"/>
      <w:lvlText w:val="%5."/>
      <w:lvlJc w:val="left"/>
      <w:pPr>
        <w:ind w:left="3594" w:hanging="360"/>
      </w:pPr>
    </w:lvl>
    <w:lvl w:ilvl="5" w:tplc="0421001B" w:tentative="1">
      <w:start w:val="1"/>
      <w:numFmt w:val="lowerRoman"/>
      <w:lvlText w:val="%6."/>
      <w:lvlJc w:val="right"/>
      <w:pPr>
        <w:ind w:left="4314" w:hanging="180"/>
      </w:pPr>
    </w:lvl>
    <w:lvl w:ilvl="6" w:tplc="0421000F" w:tentative="1">
      <w:start w:val="1"/>
      <w:numFmt w:val="decimal"/>
      <w:lvlText w:val="%7."/>
      <w:lvlJc w:val="left"/>
      <w:pPr>
        <w:ind w:left="5034" w:hanging="360"/>
      </w:pPr>
    </w:lvl>
    <w:lvl w:ilvl="7" w:tplc="04210019" w:tentative="1">
      <w:start w:val="1"/>
      <w:numFmt w:val="lowerLetter"/>
      <w:lvlText w:val="%8."/>
      <w:lvlJc w:val="left"/>
      <w:pPr>
        <w:ind w:left="5754" w:hanging="360"/>
      </w:pPr>
    </w:lvl>
    <w:lvl w:ilvl="8" w:tplc="0421001B" w:tentative="1">
      <w:start w:val="1"/>
      <w:numFmt w:val="lowerRoman"/>
      <w:lvlText w:val="%9."/>
      <w:lvlJc w:val="right"/>
      <w:pPr>
        <w:ind w:left="6474" w:hanging="180"/>
      </w:pPr>
    </w:lvl>
  </w:abstractNum>
  <w:abstractNum w:abstractNumId="8">
    <w:nsid w:val="00000008"/>
    <w:multiLevelType w:val="hybridMultilevel"/>
    <w:tmpl w:val="B92E8BD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00000009"/>
    <w:multiLevelType w:val="hybridMultilevel"/>
    <w:tmpl w:val="94BECB92"/>
    <w:lvl w:ilvl="0" w:tplc="2D8A7C3C">
      <w:start w:val="1"/>
      <w:numFmt w:val="decimal"/>
      <w:lvlText w:val="%1."/>
      <w:lvlJc w:val="left"/>
      <w:pPr>
        <w:ind w:left="1080" w:hanging="360"/>
      </w:pPr>
      <w:rPr>
        <w:rFonts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
    <w:nsid w:val="0000000A"/>
    <w:multiLevelType w:val="hybridMultilevel"/>
    <w:tmpl w:val="BD18BB9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0000000B"/>
    <w:multiLevelType w:val="hybridMultilevel"/>
    <w:tmpl w:val="89B677A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0000000C"/>
    <w:multiLevelType w:val="multilevel"/>
    <w:tmpl w:val="892CF43A"/>
    <w:lvl w:ilvl="0">
      <w:start w:val="1"/>
      <w:numFmt w:val="decimal"/>
      <w:lvlText w:val="%1."/>
      <w:lvlJc w:val="left"/>
      <w:pPr>
        <w:ind w:left="1069"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3">
    <w:nsid w:val="0000000D"/>
    <w:multiLevelType w:val="multilevel"/>
    <w:tmpl w:val="441EB7F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nsid w:val="0000000E"/>
    <w:multiLevelType w:val="hybridMultilevel"/>
    <w:tmpl w:val="581CB47E"/>
    <w:lvl w:ilvl="0" w:tplc="9F4E241A">
      <w:start w:val="1"/>
      <w:numFmt w:val="decimal"/>
      <w:lvlText w:val="%1."/>
      <w:lvlJc w:val="left"/>
      <w:pPr>
        <w:ind w:left="1080" w:hanging="360"/>
      </w:p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15">
    <w:nsid w:val="0000000F"/>
    <w:multiLevelType w:val="hybridMultilevel"/>
    <w:tmpl w:val="49C8D08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00000010"/>
    <w:multiLevelType w:val="multilevel"/>
    <w:tmpl w:val="CCFC5D00"/>
    <w:lvl w:ilvl="0">
      <w:start w:val="1"/>
      <w:numFmt w:val="decimal"/>
      <w:lvlText w:val="%1."/>
      <w:lvlJc w:val="left"/>
      <w:pPr>
        <w:ind w:left="720" w:hanging="360"/>
      </w:pPr>
      <w:rPr>
        <w:rFonts w:hint="default"/>
      </w:rPr>
    </w:lvl>
    <w:lvl w:ilvl="1">
      <w:start w:val="4"/>
      <w:numFmt w:val="decimal"/>
      <w:isLgl/>
      <w:lvlText w:val="%1.%2"/>
      <w:lvlJc w:val="left"/>
      <w:pPr>
        <w:ind w:left="1065" w:hanging="70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00000011"/>
    <w:multiLevelType w:val="hybridMultilevel"/>
    <w:tmpl w:val="EB9E9032"/>
    <w:lvl w:ilvl="0" w:tplc="3809000F">
      <w:start w:val="1"/>
      <w:numFmt w:val="decimal"/>
      <w:lvlText w:val="%1."/>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8">
    <w:nsid w:val="00000012"/>
    <w:multiLevelType w:val="hybridMultilevel"/>
    <w:tmpl w:val="2EBA0FC2"/>
    <w:lvl w:ilvl="0" w:tplc="ABCAEABE">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9">
    <w:nsid w:val="00000013"/>
    <w:multiLevelType w:val="multilevel"/>
    <w:tmpl w:val="BB401688"/>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nsid w:val="00000014"/>
    <w:multiLevelType w:val="hybridMultilevel"/>
    <w:tmpl w:val="4184EC9C"/>
    <w:lvl w:ilvl="0" w:tplc="3809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00000015"/>
    <w:multiLevelType w:val="hybridMultilevel"/>
    <w:tmpl w:val="8A8ECE4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00000016"/>
    <w:multiLevelType w:val="multilevel"/>
    <w:tmpl w:val="29309154"/>
    <w:lvl w:ilvl="0">
      <w:start w:val="2"/>
      <w:numFmt w:val="decimal"/>
      <w:lvlText w:val="%1"/>
      <w:lvlJc w:val="left"/>
      <w:pPr>
        <w:ind w:left="375" w:hanging="375"/>
      </w:pPr>
      <w:rPr>
        <w:rFonts w:hint="default"/>
      </w:rPr>
    </w:lvl>
    <w:lvl w:ilvl="1">
      <w:start w:val="1"/>
      <w:numFmt w:val="decimal"/>
      <w:lvlText w:val="%1.%2"/>
      <w:lvlJc w:val="left"/>
      <w:pPr>
        <w:ind w:left="1510"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00000017"/>
    <w:multiLevelType w:val="hybridMultilevel"/>
    <w:tmpl w:val="91ECA5C6"/>
    <w:lvl w:ilvl="0" w:tplc="BD109B68">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4">
    <w:nsid w:val="00000018"/>
    <w:multiLevelType w:val="hybridMultilevel"/>
    <w:tmpl w:val="4E1AAEE4"/>
    <w:lvl w:ilvl="0" w:tplc="3809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00000019"/>
    <w:multiLevelType w:val="hybridMultilevel"/>
    <w:tmpl w:val="9E3E2920"/>
    <w:lvl w:ilvl="0" w:tplc="5DB8C8DC">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26">
    <w:nsid w:val="0000001A"/>
    <w:multiLevelType w:val="multilevel"/>
    <w:tmpl w:val="C2ACC6D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nsid w:val="0000001B"/>
    <w:multiLevelType w:val="hybridMultilevel"/>
    <w:tmpl w:val="76EA81F4"/>
    <w:lvl w:ilvl="0" w:tplc="0A54BC3E">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nsid w:val="0000001C"/>
    <w:multiLevelType w:val="hybridMultilevel"/>
    <w:tmpl w:val="3008F662"/>
    <w:lvl w:ilvl="0" w:tplc="0FE29A48">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29">
    <w:nsid w:val="0000001D"/>
    <w:multiLevelType w:val="hybridMultilevel"/>
    <w:tmpl w:val="7CC86556"/>
    <w:lvl w:ilvl="0" w:tplc="C11839DE">
      <w:start w:val="1"/>
      <w:numFmt w:val="decimal"/>
      <w:lvlText w:val="%1)"/>
      <w:lvlJc w:val="left"/>
      <w:pPr>
        <w:ind w:left="720" w:hanging="360"/>
      </w:pPr>
      <w:rPr>
        <w:b w:val="false"/>
        <w:bCs/>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30">
    <w:nsid w:val="0000001E"/>
    <w:multiLevelType w:val="hybridMultilevel"/>
    <w:tmpl w:val="CC8C8F0A"/>
    <w:lvl w:ilvl="0" w:tplc="E0F48C06">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31">
    <w:nsid w:val="0000001F"/>
    <w:multiLevelType w:val="multilevel"/>
    <w:tmpl w:val="544A024C"/>
    <w:lvl w:ilvl="0">
      <w:start w:val="1"/>
      <w:numFmt w:val="lowerLetter"/>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nsid w:val="00000020"/>
    <w:multiLevelType w:val="hybridMultilevel"/>
    <w:tmpl w:val="AF2A739C"/>
    <w:lvl w:ilvl="0" w:tplc="102E2E16">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33">
    <w:nsid w:val="00000021"/>
    <w:multiLevelType w:val="hybridMultilevel"/>
    <w:tmpl w:val="F96431E4"/>
    <w:lvl w:ilvl="0" w:tplc="E2D21770">
      <w:start w:val="1"/>
      <w:numFmt w:val="lowerLetter"/>
      <w:lvlText w:val="%1."/>
      <w:lvlJc w:val="left"/>
      <w:pPr>
        <w:ind w:left="720" w:hanging="360"/>
      </w:pPr>
      <w:rPr>
        <w:rFonts w:hint="default"/>
        <w:b w:val="false"/>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nsid w:val="00000022"/>
    <w:multiLevelType w:val="hybridMultilevel"/>
    <w:tmpl w:val="C01ED506"/>
    <w:lvl w:ilvl="0" w:tplc="3809000F">
      <w:start w:val="1"/>
      <w:numFmt w:val="decimal"/>
      <w:lvlText w:val="%1."/>
      <w:lvlJc w:val="left"/>
      <w:pPr>
        <w:ind w:left="108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35">
    <w:nsid w:val="00000023"/>
    <w:multiLevelType w:val="hybridMultilevel"/>
    <w:tmpl w:val="320C4BF8"/>
    <w:lvl w:ilvl="0" w:tplc="386C0524">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36">
    <w:nsid w:val="00000024"/>
    <w:multiLevelType w:val="hybridMultilevel"/>
    <w:tmpl w:val="DE365BAE"/>
    <w:lvl w:ilvl="0" w:tplc="4F2C9C88">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37">
    <w:nsid w:val="00000025"/>
    <w:multiLevelType w:val="hybridMultilevel"/>
    <w:tmpl w:val="D1BEEADE"/>
    <w:lvl w:ilvl="0" w:tplc="0D5269B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8">
    <w:nsid w:val="00000026"/>
    <w:multiLevelType w:val="hybridMultilevel"/>
    <w:tmpl w:val="6408DFFC"/>
    <w:lvl w:ilvl="0" w:tplc="2D5A59E4">
      <w:start w:val="1"/>
      <w:numFmt w:val="decimal"/>
      <w:lvlText w:val="%1."/>
      <w:lvlJc w:val="left"/>
      <w:pPr>
        <w:ind w:left="1069"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39">
    <w:nsid w:val="00000027"/>
    <w:multiLevelType w:val="hybridMultilevel"/>
    <w:tmpl w:val="E1B441C8"/>
    <w:lvl w:ilvl="0" w:tplc="1C2ADC6A">
      <w:start w:val="1"/>
      <w:numFmt w:val="decimal"/>
      <w:lvlText w:val="%1."/>
      <w:lvlJc w:val="left"/>
      <w:pPr>
        <w:ind w:left="720" w:hanging="360"/>
      </w:pPr>
      <w:rPr>
        <w:rFonts w:ascii="Times New Roman" w:cs="Times New Roman" w:hAnsi="Times New Roman" w:hint="default"/>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40">
    <w:nsid w:val="00000028"/>
    <w:multiLevelType w:val="hybridMultilevel"/>
    <w:tmpl w:val="219CC12A"/>
    <w:lvl w:ilvl="0" w:tplc="150E193A">
      <w:start w:val="1"/>
      <w:numFmt w:val="decimal"/>
      <w:lvlText w:val="%1."/>
      <w:lvlJc w:val="left"/>
      <w:pPr>
        <w:ind w:left="720" w:hanging="360"/>
      </w:pPr>
      <w:rPr>
        <w:rFonts w:ascii="Times New Roman" w:cs="Times New Roman" w:hAnsi="Times New Roman" w:hint="default"/>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41">
    <w:nsid w:val="00000029"/>
    <w:multiLevelType w:val="hybridMultilevel"/>
    <w:tmpl w:val="A49ECF64"/>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2">
    <w:nsid w:val="0000002A"/>
    <w:multiLevelType w:val="hybridMultilevel"/>
    <w:tmpl w:val="5F8AC5CE"/>
    <w:lvl w:ilvl="0" w:tplc="E9D8C2A6">
      <w:start w:val="1"/>
      <w:numFmt w:val="decimal"/>
      <w:lvlText w:val="%1."/>
      <w:lvlJc w:val="left"/>
      <w:pPr>
        <w:ind w:left="720" w:hanging="360"/>
      </w:pPr>
    </w:lvl>
    <w:lvl w:ilvl="1" w:tplc="EAC2DBB8">
      <w:start w:val="1"/>
      <w:numFmt w:val="lowerLetter"/>
      <w:lvlText w:val="%2."/>
      <w:lvlJc w:val="left"/>
      <w:pPr>
        <w:ind w:left="1440" w:hanging="360"/>
      </w:pPr>
    </w:lvl>
    <w:lvl w:ilvl="2" w:tplc="DB46A1E4">
      <w:start w:val="1"/>
      <w:numFmt w:val="lowerRoman"/>
      <w:lvlText w:val="%3."/>
      <w:lvlJc w:val="right"/>
      <w:pPr>
        <w:ind w:left="2160" w:hanging="180"/>
      </w:pPr>
    </w:lvl>
    <w:lvl w:ilvl="3" w:tplc="4FFAB060">
      <w:start w:val="1"/>
      <w:numFmt w:val="decimal"/>
      <w:lvlText w:val="%4."/>
      <w:lvlJc w:val="left"/>
      <w:pPr>
        <w:ind w:left="2880" w:hanging="360"/>
      </w:pPr>
    </w:lvl>
    <w:lvl w:ilvl="4" w:tplc="C076269C">
      <w:start w:val="1"/>
      <w:numFmt w:val="lowerLetter"/>
      <w:lvlText w:val="%5."/>
      <w:lvlJc w:val="left"/>
      <w:pPr>
        <w:ind w:left="3600" w:hanging="360"/>
      </w:pPr>
    </w:lvl>
    <w:lvl w:ilvl="5" w:tplc="859654B4">
      <w:start w:val="1"/>
      <w:numFmt w:val="lowerRoman"/>
      <w:lvlText w:val="%6."/>
      <w:lvlJc w:val="right"/>
      <w:pPr>
        <w:ind w:left="4320" w:hanging="180"/>
      </w:pPr>
    </w:lvl>
    <w:lvl w:ilvl="6" w:tplc="050874B8">
      <w:start w:val="1"/>
      <w:numFmt w:val="decimal"/>
      <w:lvlText w:val="%7."/>
      <w:lvlJc w:val="left"/>
      <w:pPr>
        <w:ind w:left="5040" w:hanging="360"/>
      </w:pPr>
    </w:lvl>
    <w:lvl w:ilvl="7" w:tplc="52E691B4">
      <w:start w:val="1"/>
      <w:numFmt w:val="lowerLetter"/>
      <w:lvlText w:val="%8."/>
      <w:lvlJc w:val="left"/>
      <w:pPr>
        <w:ind w:left="5760" w:hanging="360"/>
      </w:pPr>
    </w:lvl>
    <w:lvl w:ilvl="8" w:tplc="1FD6CE50">
      <w:start w:val="1"/>
      <w:numFmt w:val="lowerRoman"/>
      <w:lvlText w:val="%9."/>
      <w:lvlJc w:val="right"/>
      <w:pPr>
        <w:ind w:left="6480" w:hanging="180"/>
      </w:pPr>
    </w:lvl>
  </w:abstractNum>
  <w:abstractNum w:abstractNumId="43">
    <w:nsid w:val="0000002B"/>
    <w:multiLevelType w:val="hybridMultilevel"/>
    <w:tmpl w:val="B05C493A"/>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nsid w:val="0000002C"/>
    <w:multiLevelType w:val="multilevel"/>
    <w:tmpl w:val="D4A4483A"/>
    <w:lvl w:ilvl="0">
      <w:start w:val="1"/>
      <w:numFmt w:val="decimal"/>
      <w:lvlText w:val="%1."/>
      <w:lvlJc w:val="left"/>
      <w:pPr>
        <w:ind w:left="720" w:hanging="360"/>
      </w:pPr>
      <w:rPr>
        <w:rFonts w:cs="SimSun"/>
      </w:rPr>
    </w:lvl>
    <w:lvl w:ilvl="1">
      <w:start w:val="2"/>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5">
    <w:nsid w:val="0000002D"/>
    <w:multiLevelType w:val="hybridMultilevel"/>
    <w:tmpl w:val="15C0D27E"/>
    <w:lvl w:ilvl="0" w:tplc="3809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0000002E"/>
    <w:multiLevelType w:val="multilevel"/>
    <w:tmpl w:val="4E187212"/>
    <w:lvl w:ilvl="0">
      <w:start w:val="5"/>
      <w:numFmt w:val="decimal"/>
      <w:lvlText w:val="%1"/>
      <w:lvlJc w:val="left"/>
      <w:pPr>
        <w:ind w:left="480" w:hanging="480"/>
      </w:pPr>
      <w:rPr>
        <w:rFonts w:eastAsia="Calibri" w:hint="default"/>
        <w:b w:val="false"/>
      </w:rPr>
    </w:lvl>
    <w:lvl w:ilvl="1">
      <w:start w:val="1"/>
      <w:numFmt w:val="decimal"/>
      <w:lvlText w:val="%1.%2"/>
      <w:lvlJc w:val="left"/>
      <w:pPr>
        <w:ind w:left="480" w:hanging="480"/>
      </w:pPr>
      <w:rPr>
        <w:rFonts w:eastAsia="Calibri" w:hint="default"/>
        <w:b w:val="false"/>
      </w:rPr>
    </w:lvl>
    <w:lvl w:ilvl="2">
      <w:start w:val="4"/>
      <w:numFmt w:val="decimal"/>
      <w:lvlText w:val="%1.%2.%3"/>
      <w:lvlJc w:val="left"/>
      <w:pPr>
        <w:ind w:left="720" w:hanging="720"/>
      </w:pPr>
      <w:rPr>
        <w:rFonts w:eastAsia="Calibri" w:hint="default"/>
        <w:b/>
        <w:bCs w:val="false"/>
      </w:rPr>
    </w:lvl>
    <w:lvl w:ilvl="3">
      <w:start w:val="1"/>
      <w:numFmt w:val="decimal"/>
      <w:lvlText w:val="%1.%2.%3.%4"/>
      <w:lvlJc w:val="left"/>
      <w:pPr>
        <w:ind w:left="720" w:hanging="720"/>
      </w:pPr>
      <w:rPr>
        <w:rFonts w:eastAsia="Calibri" w:hint="default"/>
        <w:b w:val="false"/>
      </w:rPr>
    </w:lvl>
    <w:lvl w:ilvl="4">
      <w:start w:val="1"/>
      <w:numFmt w:val="decimal"/>
      <w:lvlText w:val="%1.%2.%3.%4.%5"/>
      <w:lvlJc w:val="left"/>
      <w:pPr>
        <w:ind w:left="1080" w:hanging="1080"/>
      </w:pPr>
      <w:rPr>
        <w:rFonts w:eastAsia="Calibri" w:hint="default"/>
        <w:b w:val="false"/>
      </w:rPr>
    </w:lvl>
    <w:lvl w:ilvl="5">
      <w:start w:val="1"/>
      <w:numFmt w:val="decimal"/>
      <w:lvlText w:val="%1.%2.%3.%4.%5.%6"/>
      <w:lvlJc w:val="left"/>
      <w:pPr>
        <w:ind w:left="1080" w:hanging="1080"/>
      </w:pPr>
      <w:rPr>
        <w:rFonts w:eastAsia="Calibri" w:hint="default"/>
        <w:b w:val="false"/>
      </w:rPr>
    </w:lvl>
    <w:lvl w:ilvl="6">
      <w:start w:val="1"/>
      <w:numFmt w:val="decimal"/>
      <w:lvlText w:val="%1.%2.%3.%4.%5.%6.%7"/>
      <w:lvlJc w:val="left"/>
      <w:pPr>
        <w:ind w:left="1440" w:hanging="1440"/>
      </w:pPr>
      <w:rPr>
        <w:rFonts w:eastAsia="Calibri" w:hint="default"/>
        <w:b w:val="false"/>
      </w:rPr>
    </w:lvl>
    <w:lvl w:ilvl="7">
      <w:start w:val="1"/>
      <w:numFmt w:val="decimal"/>
      <w:lvlText w:val="%1.%2.%3.%4.%5.%6.%7.%8"/>
      <w:lvlJc w:val="left"/>
      <w:pPr>
        <w:ind w:left="1440" w:hanging="1440"/>
      </w:pPr>
      <w:rPr>
        <w:rFonts w:eastAsia="Calibri" w:hint="default"/>
        <w:b w:val="false"/>
      </w:rPr>
    </w:lvl>
    <w:lvl w:ilvl="8">
      <w:start w:val="1"/>
      <w:numFmt w:val="decimal"/>
      <w:lvlText w:val="%1.%2.%3.%4.%5.%6.%7.%8.%9"/>
      <w:lvlJc w:val="left"/>
      <w:pPr>
        <w:ind w:left="1800" w:hanging="1800"/>
      </w:pPr>
      <w:rPr>
        <w:rFonts w:eastAsia="Calibri" w:hint="default"/>
        <w:b w:val="false"/>
      </w:rPr>
    </w:lvl>
  </w:abstractNum>
  <w:abstractNum w:abstractNumId="47">
    <w:nsid w:val="0000002F"/>
    <w:multiLevelType w:val="hybridMultilevel"/>
    <w:tmpl w:val="75C459C6"/>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8">
    <w:nsid w:val="00000030"/>
    <w:multiLevelType w:val="hybridMultilevel"/>
    <w:tmpl w:val="75C459C6"/>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9">
    <w:nsid w:val="00000031"/>
    <w:multiLevelType w:val="hybridMultilevel"/>
    <w:tmpl w:val="0360CDD8"/>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50">
    <w:nsid w:val="00000032"/>
    <w:multiLevelType w:val="hybridMultilevel"/>
    <w:tmpl w:val="594AF852"/>
    <w:lvl w:ilvl="0" w:tplc="E8D8380E">
      <w:start w:val="1"/>
      <w:numFmt w:val="decimal"/>
      <w:lvlText w:val="%1."/>
      <w:lvlJc w:val="left"/>
      <w:pPr>
        <w:ind w:left="720" w:hanging="360"/>
      </w:pPr>
      <w:rPr>
        <w:rFonts w:ascii="Times New Roman" w:cs="Times New Roman" w:eastAsia="Calibri" w:hAnsi="Times New Roman"/>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51">
    <w:nsid w:val="00000033"/>
    <w:multiLevelType w:val="hybridMultilevel"/>
    <w:tmpl w:val="110AF566"/>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52">
    <w:nsid w:val="00000034"/>
    <w:multiLevelType w:val="hybridMultilevel"/>
    <w:tmpl w:val="7FDA431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53">
    <w:nsid w:val="00000035"/>
    <w:multiLevelType w:val="hybridMultilevel"/>
    <w:tmpl w:val="202E0B92"/>
    <w:lvl w:ilvl="0" w:tplc="1FA448A4">
      <w:start w:val="1"/>
      <w:numFmt w:val="lowerLetter"/>
      <w:lvlText w:val="%1."/>
      <w:lvlJc w:val="left"/>
      <w:pPr>
        <w:ind w:left="786" w:hanging="360"/>
      </w:p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start w:val="1"/>
      <w:numFmt w:val="decimal"/>
      <w:lvlText w:val="%4."/>
      <w:lvlJc w:val="left"/>
      <w:pPr>
        <w:ind w:left="2946" w:hanging="360"/>
      </w:pPr>
    </w:lvl>
    <w:lvl w:ilvl="4" w:tplc="04210019">
      <w:start w:val="1"/>
      <w:numFmt w:val="lowerLetter"/>
      <w:lvlText w:val="%5."/>
      <w:lvlJc w:val="left"/>
      <w:pPr>
        <w:ind w:left="3666" w:hanging="360"/>
      </w:pPr>
    </w:lvl>
    <w:lvl w:ilvl="5" w:tplc="0421001B">
      <w:start w:val="1"/>
      <w:numFmt w:val="lowerRoman"/>
      <w:lvlText w:val="%6."/>
      <w:lvlJc w:val="right"/>
      <w:pPr>
        <w:ind w:left="4386" w:hanging="180"/>
      </w:pPr>
    </w:lvl>
    <w:lvl w:ilvl="6" w:tplc="0421000F">
      <w:start w:val="1"/>
      <w:numFmt w:val="decimal"/>
      <w:lvlText w:val="%7."/>
      <w:lvlJc w:val="left"/>
      <w:pPr>
        <w:ind w:left="5106" w:hanging="360"/>
      </w:pPr>
    </w:lvl>
    <w:lvl w:ilvl="7" w:tplc="04210019">
      <w:start w:val="1"/>
      <w:numFmt w:val="lowerLetter"/>
      <w:lvlText w:val="%8."/>
      <w:lvlJc w:val="left"/>
      <w:pPr>
        <w:ind w:left="5826" w:hanging="360"/>
      </w:pPr>
    </w:lvl>
    <w:lvl w:ilvl="8" w:tplc="0421001B">
      <w:start w:val="1"/>
      <w:numFmt w:val="lowerRoman"/>
      <w:lvlText w:val="%9."/>
      <w:lvlJc w:val="right"/>
      <w:pPr>
        <w:ind w:left="6546" w:hanging="180"/>
      </w:pPr>
    </w:lvl>
  </w:abstractNum>
  <w:abstractNum w:abstractNumId="54">
    <w:nsid w:val="00000036"/>
    <w:multiLevelType w:val="hybridMultilevel"/>
    <w:tmpl w:val="1C741638"/>
    <w:lvl w:ilvl="0" w:tplc="A6ACAB88">
      <w:start w:val="1"/>
      <w:numFmt w:val="lowerLetter"/>
      <w:lvlText w:val="%1."/>
      <w:lvlJc w:val="left"/>
      <w:pPr>
        <w:ind w:left="786" w:hanging="360"/>
      </w:p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start w:val="1"/>
      <w:numFmt w:val="decimal"/>
      <w:lvlText w:val="%4."/>
      <w:lvlJc w:val="left"/>
      <w:pPr>
        <w:ind w:left="2946" w:hanging="360"/>
      </w:pPr>
    </w:lvl>
    <w:lvl w:ilvl="4" w:tplc="04210019">
      <w:start w:val="1"/>
      <w:numFmt w:val="lowerLetter"/>
      <w:lvlText w:val="%5."/>
      <w:lvlJc w:val="left"/>
      <w:pPr>
        <w:ind w:left="3666" w:hanging="360"/>
      </w:pPr>
    </w:lvl>
    <w:lvl w:ilvl="5" w:tplc="0421001B">
      <w:start w:val="1"/>
      <w:numFmt w:val="lowerRoman"/>
      <w:lvlText w:val="%6."/>
      <w:lvlJc w:val="right"/>
      <w:pPr>
        <w:ind w:left="4386" w:hanging="180"/>
      </w:pPr>
    </w:lvl>
    <w:lvl w:ilvl="6" w:tplc="0421000F">
      <w:start w:val="1"/>
      <w:numFmt w:val="decimal"/>
      <w:lvlText w:val="%7."/>
      <w:lvlJc w:val="left"/>
      <w:pPr>
        <w:ind w:left="5106" w:hanging="360"/>
      </w:pPr>
    </w:lvl>
    <w:lvl w:ilvl="7" w:tplc="04210019">
      <w:start w:val="1"/>
      <w:numFmt w:val="lowerLetter"/>
      <w:lvlText w:val="%8."/>
      <w:lvlJc w:val="left"/>
      <w:pPr>
        <w:ind w:left="5826" w:hanging="360"/>
      </w:pPr>
    </w:lvl>
    <w:lvl w:ilvl="8" w:tplc="0421001B">
      <w:start w:val="1"/>
      <w:numFmt w:val="lowerRoman"/>
      <w:lvlText w:val="%9."/>
      <w:lvlJc w:val="right"/>
      <w:pPr>
        <w:ind w:left="6546" w:hanging="180"/>
      </w:pPr>
    </w:lvl>
  </w:abstractNum>
  <w:abstractNum w:abstractNumId="55">
    <w:nsid w:val="00000037"/>
    <w:multiLevelType w:val="hybridMultilevel"/>
    <w:tmpl w:val="C2884C44"/>
    <w:lvl w:ilvl="0" w:tplc="2A066FE2">
      <w:start w:val="1"/>
      <w:numFmt w:val="lowerLetter"/>
      <w:lvlText w:val="%1."/>
      <w:lvlJc w:val="left"/>
      <w:pPr>
        <w:ind w:left="786" w:hanging="360"/>
      </w:p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start w:val="1"/>
      <w:numFmt w:val="decimal"/>
      <w:lvlText w:val="%4."/>
      <w:lvlJc w:val="left"/>
      <w:pPr>
        <w:ind w:left="2946" w:hanging="360"/>
      </w:pPr>
    </w:lvl>
    <w:lvl w:ilvl="4" w:tplc="04210019">
      <w:start w:val="1"/>
      <w:numFmt w:val="lowerLetter"/>
      <w:lvlText w:val="%5."/>
      <w:lvlJc w:val="left"/>
      <w:pPr>
        <w:ind w:left="3666" w:hanging="360"/>
      </w:pPr>
    </w:lvl>
    <w:lvl w:ilvl="5" w:tplc="0421001B">
      <w:start w:val="1"/>
      <w:numFmt w:val="lowerRoman"/>
      <w:lvlText w:val="%6."/>
      <w:lvlJc w:val="right"/>
      <w:pPr>
        <w:ind w:left="4386" w:hanging="180"/>
      </w:pPr>
    </w:lvl>
    <w:lvl w:ilvl="6" w:tplc="0421000F">
      <w:start w:val="1"/>
      <w:numFmt w:val="decimal"/>
      <w:lvlText w:val="%7."/>
      <w:lvlJc w:val="left"/>
      <w:pPr>
        <w:ind w:left="5106" w:hanging="360"/>
      </w:pPr>
    </w:lvl>
    <w:lvl w:ilvl="7" w:tplc="04210019">
      <w:start w:val="1"/>
      <w:numFmt w:val="lowerLetter"/>
      <w:lvlText w:val="%8."/>
      <w:lvlJc w:val="left"/>
      <w:pPr>
        <w:ind w:left="5826" w:hanging="360"/>
      </w:pPr>
    </w:lvl>
    <w:lvl w:ilvl="8" w:tplc="0421001B">
      <w:start w:val="1"/>
      <w:numFmt w:val="lowerRoman"/>
      <w:lvlText w:val="%9."/>
      <w:lvlJc w:val="right"/>
      <w:pPr>
        <w:ind w:left="6546" w:hanging="180"/>
      </w:pPr>
    </w:lvl>
  </w:abstractNum>
  <w:abstractNum w:abstractNumId="56">
    <w:nsid w:val="00000038"/>
    <w:multiLevelType w:val="hybridMultilevel"/>
    <w:tmpl w:val="7C820D60"/>
    <w:lvl w:ilvl="0" w:tplc="3809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00000039"/>
    <w:multiLevelType w:val="hybridMultilevel"/>
    <w:tmpl w:val="7FDA431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58">
    <w:nsid w:val="0000003A"/>
    <w:multiLevelType w:val="hybridMultilevel"/>
    <w:tmpl w:val="9E06C73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nsid w:val="0000003B"/>
    <w:multiLevelType w:val="multilevel"/>
    <w:tmpl w:val="296A3F4E"/>
    <w:lvl w:ilvl="0">
      <w:start w:val="1"/>
      <w:numFmt w:val="decimal"/>
      <w:lvlText w:val="%1"/>
      <w:lvlJc w:val="left"/>
      <w:pPr>
        <w:ind w:left="990" w:hanging="990"/>
      </w:pPr>
      <w:rPr>
        <w:rFonts w:hint="default"/>
      </w:rPr>
    </w:lvl>
    <w:lvl w:ilvl="1">
      <w:start w:val="1"/>
      <w:numFmt w:val="decimal"/>
      <w:lvlText w:val="%1.%2"/>
      <w:lvlJc w:val="left"/>
      <w:pPr>
        <w:ind w:left="990" w:hanging="990"/>
      </w:pPr>
      <w:rPr>
        <w:rFonts w:hint="default"/>
      </w:rPr>
    </w:lvl>
    <w:lvl w:ilvl="2">
      <w:start w:val="1"/>
      <w:numFmt w:val="decimal"/>
      <w:lvlText w:val="%1.%2.%3"/>
      <w:lvlJc w:val="left"/>
      <w:pPr>
        <w:ind w:left="990" w:hanging="990"/>
      </w:pPr>
      <w:rPr>
        <w:rFonts w:hint="default"/>
      </w:rPr>
    </w:lvl>
    <w:lvl w:ilvl="3">
      <w:start w:val="1"/>
      <w:numFmt w:val="decimal"/>
      <w:lvlText w:val="%1.%2.%3.%4"/>
      <w:lvlJc w:val="left"/>
      <w:pPr>
        <w:ind w:left="990" w:hanging="99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nsid w:val="0000003C"/>
    <w:multiLevelType w:val="hybridMultilevel"/>
    <w:tmpl w:val="BDAE46A2"/>
    <w:lvl w:ilvl="0" w:tplc="B568E8E2">
      <w:start w:val="1"/>
      <w:numFmt w:val="lowerLetter"/>
      <w:lvlText w:val="%1."/>
      <w:lvlJc w:val="left"/>
      <w:pPr>
        <w:ind w:left="786" w:hanging="360"/>
      </w:p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start w:val="1"/>
      <w:numFmt w:val="decimal"/>
      <w:lvlText w:val="%4."/>
      <w:lvlJc w:val="left"/>
      <w:pPr>
        <w:ind w:left="2946" w:hanging="360"/>
      </w:pPr>
    </w:lvl>
    <w:lvl w:ilvl="4" w:tplc="04210019">
      <w:start w:val="1"/>
      <w:numFmt w:val="lowerLetter"/>
      <w:lvlText w:val="%5."/>
      <w:lvlJc w:val="left"/>
      <w:pPr>
        <w:ind w:left="3666" w:hanging="360"/>
      </w:pPr>
    </w:lvl>
    <w:lvl w:ilvl="5" w:tplc="0421001B">
      <w:start w:val="1"/>
      <w:numFmt w:val="lowerRoman"/>
      <w:lvlText w:val="%6."/>
      <w:lvlJc w:val="right"/>
      <w:pPr>
        <w:ind w:left="4386" w:hanging="180"/>
      </w:pPr>
    </w:lvl>
    <w:lvl w:ilvl="6" w:tplc="0421000F">
      <w:start w:val="1"/>
      <w:numFmt w:val="decimal"/>
      <w:lvlText w:val="%7."/>
      <w:lvlJc w:val="left"/>
      <w:pPr>
        <w:ind w:left="5106" w:hanging="360"/>
      </w:pPr>
    </w:lvl>
    <w:lvl w:ilvl="7" w:tplc="04210019">
      <w:start w:val="1"/>
      <w:numFmt w:val="lowerLetter"/>
      <w:lvlText w:val="%8."/>
      <w:lvlJc w:val="left"/>
      <w:pPr>
        <w:ind w:left="5826" w:hanging="360"/>
      </w:pPr>
    </w:lvl>
    <w:lvl w:ilvl="8" w:tplc="0421001B">
      <w:start w:val="1"/>
      <w:numFmt w:val="lowerRoman"/>
      <w:lvlText w:val="%9."/>
      <w:lvlJc w:val="right"/>
      <w:pPr>
        <w:ind w:left="6546" w:hanging="180"/>
      </w:pPr>
    </w:lvl>
  </w:abstractNum>
  <w:abstractNum w:abstractNumId="61">
    <w:nsid w:val="0000003D"/>
    <w:multiLevelType w:val="hybridMultilevel"/>
    <w:tmpl w:val="8E48E32C"/>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62">
    <w:nsid w:val="0000003E"/>
    <w:multiLevelType w:val="hybridMultilevel"/>
    <w:tmpl w:val="7ADCAC24"/>
    <w:lvl w:ilvl="0" w:tplc="FE8A7D76">
      <w:start w:val="1"/>
      <w:numFmt w:val="lowerLetter"/>
      <w:lvlText w:val="%1."/>
      <w:lvlJc w:val="left"/>
      <w:pPr>
        <w:ind w:left="786" w:hanging="360"/>
      </w:p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start w:val="1"/>
      <w:numFmt w:val="decimal"/>
      <w:lvlText w:val="%4."/>
      <w:lvlJc w:val="left"/>
      <w:pPr>
        <w:ind w:left="2946" w:hanging="360"/>
      </w:pPr>
    </w:lvl>
    <w:lvl w:ilvl="4" w:tplc="04210019">
      <w:start w:val="1"/>
      <w:numFmt w:val="lowerLetter"/>
      <w:lvlText w:val="%5."/>
      <w:lvlJc w:val="left"/>
      <w:pPr>
        <w:ind w:left="3666" w:hanging="360"/>
      </w:pPr>
    </w:lvl>
    <w:lvl w:ilvl="5" w:tplc="0421001B">
      <w:start w:val="1"/>
      <w:numFmt w:val="lowerRoman"/>
      <w:lvlText w:val="%6."/>
      <w:lvlJc w:val="right"/>
      <w:pPr>
        <w:ind w:left="4386" w:hanging="180"/>
      </w:pPr>
    </w:lvl>
    <w:lvl w:ilvl="6" w:tplc="0421000F">
      <w:start w:val="1"/>
      <w:numFmt w:val="decimal"/>
      <w:lvlText w:val="%7."/>
      <w:lvlJc w:val="left"/>
      <w:pPr>
        <w:ind w:left="5106" w:hanging="360"/>
      </w:pPr>
    </w:lvl>
    <w:lvl w:ilvl="7" w:tplc="04210019">
      <w:start w:val="1"/>
      <w:numFmt w:val="lowerLetter"/>
      <w:lvlText w:val="%8."/>
      <w:lvlJc w:val="left"/>
      <w:pPr>
        <w:ind w:left="5826" w:hanging="360"/>
      </w:pPr>
    </w:lvl>
    <w:lvl w:ilvl="8" w:tplc="0421001B">
      <w:start w:val="1"/>
      <w:numFmt w:val="lowerRoman"/>
      <w:lvlText w:val="%9."/>
      <w:lvlJc w:val="right"/>
      <w:pPr>
        <w:ind w:left="6546" w:hanging="180"/>
      </w:pPr>
    </w:lvl>
  </w:abstractNum>
  <w:abstractNum w:abstractNumId="63">
    <w:nsid w:val="0000003F"/>
    <w:multiLevelType w:val="hybridMultilevel"/>
    <w:tmpl w:val="3326892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00000040"/>
    <w:multiLevelType w:val="hybridMultilevel"/>
    <w:tmpl w:val="F8D49E52"/>
    <w:lvl w:ilvl="0" w:tplc="FCFA99AC">
      <w:start w:val="1"/>
      <w:numFmt w:val="lowerLetter"/>
      <w:lvlText w:val="%1."/>
      <w:lvlJc w:val="left"/>
      <w:pPr>
        <w:ind w:left="786" w:hanging="360"/>
      </w:p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start w:val="1"/>
      <w:numFmt w:val="decimal"/>
      <w:lvlText w:val="%4."/>
      <w:lvlJc w:val="left"/>
      <w:pPr>
        <w:ind w:left="2946" w:hanging="360"/>
      </w:pPr>
    </w:lvl>
    <w:lvl w:ilvl="4" w:tplc="04210019">
      <w:start w:val="1"/>
      <w:numFmt w:val="lowerLetter"/>
      <w:lvlText w:val="%5."/>
      <w:lvlJc w:val="left"/>
      <w:pPr>
        <w:ind w:left="3666" w:hanging="360"/>
      </w:pPr>
    </w:lvl>
    <w:lvl w:ilvl="5" w:tplc="0421001B">
      <w:start w:val="1"/>
      <w:numFmt w:val="lowerRoman"/>
      <w:lvlText w:val="%6."/>
      <w:lvlJc w:val="right"/>
      <w:pPr>
        <w:ind w:left="4386" w:hanging="180"/>
      </w:pPr>
    </w:lvl>
    <w:lvl w:ilvl="6" w:tplc="0421000F">
      <w:start w:val="1"/>
      <w:numFmt w:val="decimal"/>
      <w:lvlText w:val="%7."/>
      <w:lvlJc w:val="left"/>
      <w:pPr>
        <w:ind w:left="5106" w:hanging="360"/>
      </w:pPr>
    </w:lvl>
    <w:lvl w:ilvl="7" w:tplc="04210019">
      <w:start w:val="1"/>
      <w:numFmt w:val="lowerLetter"/>
      <w:lvlText w:val="%8."/>
      <w:lvlJc w:val="left"/>
      <w:pPr>
        <w:ind w:left="5826" w:hanging="360"/>
      </w:pPr>
    </w:lvl>
    <w:lvl w:ilvl="8" w:tplc="0421001B">
      <w:start w:val="1"/>
      <w:numFmt w:val="lowerRoman"/>
      <w:lvlText w:val="%9."/>
      <w:lvlJc w:val="right"/>
      <w:pPr>
        <w:ind w:left="6546" w:hanging="180"/>
      </w:pPr>
    </w:lvl>
  </w:abstractNum>
  <w:abstractNum w:abstractNumId="65">
    <w:nsid w:val="00000041"/>
    <w:multiLevelType w:val="hybridMultilevel"/>
    <w:tmpl w:val="B9B85AB2"/>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66">
    <w:nsid w:val="00000042"/>
    <w:multiLevelType w:val="hybridMultilevel"/>
    <w:tmpl w:val="CCFC9D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7">
    <w:nsid w:val="00000043"/>
    <w:multiLevelType w:val="hybridMultilevel"/>
    <w:tmpl w:val="3BD4935A"/>
    <w:lvl w:ilvl="0" w:tplc="38090011">
      <w:start w:val="1"/>
      <w:numFmt w:val="decimal"/>
      <w:lvlText w:val="%1)"/>
      <w:lvlJc w:val="left"/>
      <w:pPr>
        <w:ind w:left="1440" w:hanging="360"/>
      </w:pPr>
      <w:rPr>
        <w:b w:val="false"/>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nsid w:val="00000044"/>
    <w:multiLevelType w:val="hybridMultilevel"/>
    <w:tmpl w:val="1B8078F8"/>
    <w:lvl w:ilvl="0" w:tplc="ECAE6870">
      <w:start w:val="1"/>
      <w:numFmt w:val="lowerLetter"/>
      <w:lvlText w:val="%1."/>
      <w:lvlJc w:val="left"/>
      <w:pPr>
        <w:ind w:left="786" w:hanging="360"/>
      </w:p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start w:val="1"/>
      <w:numFmt w:val="decimal"/>
      <w:lvlText w:val="%4."/>
      <w:lvlJc w:val="left"/>
      <w:pPr>
        <w:ind w:left="2946" w:hanging="360"/>
      </w:pPr>
    </w:lvl>
    <w:lvl w:ilvl="4" w:tplc="04210019">
      <w:start w:val="1"/>
      <w:numFmt w:val="lowerLetter"/>
      <w:lvlText w:val="%5."/>
      <w:lvlJc w:val="left"/>
      <w:pPr>
        <w:ind w:left="3666" w:hanging="360"/>
      </w:pPr>
    </w:lvl>
    <w:lvl w:ilvl="5" w:tplc="0421001B">
      <w:start w:val="1"/>
      <w:numFmt w:val="lowerRoman"/>
      <w:lvlText w:val="%6."/>
      <w:lvlJc w:val="right"/>
      <w:pPr>
        <w:ind w:left="4386" w:hanging="180"/>
      </w:pPr>
    </w:lvl>
    <w:lvl w:ilvl="6" w:tplc="0421000F">
      <w:start w:val="1"/>
      <w:numFmt w:val="decimal"/>
      <w:lvlText w:val="%7."/>
      <w:lvlJc w:val="left"/>
      <w:pPr>
        <w:ind w:left="5106" w:hanging="360"/>
      </w:pPr>
    </w:lvl>
    <w:lvl w:ilvl="7" w:tplc="04210019">
      <w:start w:val="1"/>
      <w:numFmt w:val="lowerLetter"/>
      <w:lvlText w:val="%8."/>
      <w:lvlJc w:val="left"/>
      <w:pPr>
        <w:ind w:left="5826" w:hanging="360"/>
      </w:pPr>
    </w:lvl>
    <w:lvl w:ilvl="8" w:tplc="0421001B">
      <w:start w:val="1"/>
      <w:numFmt w:val="lowerRoman"/>
      <w:lvlText w:val="%9."/>
      <w:lvlJc w:val="right"/>
      <w:pPr>
        <w:ind w:left="6546" w:hanging="180"/>
      </w:pPr>
    </w:lvl>
  </w:abstractNum>
  <w:abstractNum w:abstractNumId="69">
    <w:nsid w:val="00000045"/>
    <w:multiLevelType w:val="hybridMultilevel"/>
    <w:tmpl w:val="321A5C3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nsid w:val="00000046"/>
    <w:multiLevelType w:val="hybridMultilevel"/>
    <w:tmpl w:val="33409C7C"/>
    <w:lvl w:ilvl="0" w:tplc="08643096">
      <w:start w:val="1"/>
      <w:numFmt w:val="lowerLetter"/>
      <w:lvlText w:val="%1."/>
      <w:lvlJc w:val="left"/>
      <w:pPr>
        <w:ind w:left="786" w:hanging="360"/>
      </w:p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start w:val="1"/>
      <w:numFmt w:val="decimal"/>
      <w:lvlText w:val="%4."/>
      <w:lvlJc w:val="left"/>
      <w:pPr>
        <w:ind w:left="2946" w:hanging="360"/>
      </w:pPr>
    </w:lvl>
    <w:lvl w:ilvl="4" w:tplc="04210019">
      <w:start w:val="1"/>
      <w:numFmt w:val="lowerLetter"/>
      <w:lvlText w:val="%5."/>
      <w:lvlJc w:val="left"/>
      <w:pPr>
        <w:ind w:left="3666" w:hanging="360"/>
      </w:pPr>
    </w:lvl>
    <w:lvl w:ilvl="5" w:tplc="0421001B">
      <w:start w:val="1"/>
      <w:numFmt w:val="lowerRoman"/>
      <w:lvlText w:val="%6."/>
      <w:lvlJc w:val="right"/>
      <w:pPr>
        <w:ind w:left="4386" w:hanging="180"/>
      </w:pPr>
    </w:lvl>
    <w:lvl w:ilvl="6" w:tplc="0421000F">
      <w:start w:val="1"/>
      <w:numFmt w:val="decimal"/>
      <w:lvlText w:val="%7."/>
      <w:lvlJc w:val="left"/>
      <w:pPr>
        <w:ind w:left="5106" w:hanging="360"/>
      </w:pPr>
    </w:lvl>
    <w:lvl w:ilvl="7" w:tplc="04210019">
      <w:start w:val="1"/>
      <w:numFmt w:val="lowerLetter"/>
      <w:lvlText w:val="%8."/>
      <w:lvlJc w:val="left"/>
      <w:pPr>
        <w:ind w:left="5826" w:hanging="360"/>
      </w:pPr>
    </w:lvl>
    <w:lvl w:ilvl="8" w:tplc="0421001B">
      <w:start w:val="1"/>
      <w:numFmt w:val="lowerRoman"/>
      <w:lvlText w:val="%9."/>
      <w:lvlJc w:val="right"/>
      <w:pPr>
        <w:ind w:left="6546" w:hanging="180"/>
      </w:pPr>
    </w:lvl>
  </w:abstractNum>
  <w:abstractNum w:abstractNumId="71">
    <w:nsid w:val="00000047"/>
    <w:multiLevelType w:val="hybridMultilevel"/>
    <w:tmpl w:val="07988E36"/>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72">
    <w:nsid w:val="00000048"/>
    <w:multiLevelType w:val="hybridMultilevel"/>
    <w:tmpl w:val="CA50FC2A"/>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73">
    <w:nsid w:val="00000049"/>
    <w:multiLevelType w:val="multilevel"/>
    <w:tmpl w:val="44C8FD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67"/>
  </w:num>
  <w:num w:numId="2">
    <w:abstractNumId w:val="73"/>
  </w:num>
  <w:num w:numId="3">
    <w:abstractNumId w:val="1"/>
  </w:num>
  <w:num w:numId="4">
    <w:abstractNumId w:val="45"/>
  </w:num>
  <w:num w:numId="5">
    <w:abstractNumId w:val="56"/>
  </w:num>
  <w:num w:numId="6">
    <w:abstractNumId w:val="37"/>
  </w:num>
  <w:num w:numId="7">
    <w:abstractNumId w:val="0"/>
  </w:num>
  <w:num w:numId="8">
    <w:abstractNumId w:val="22"/>
  </w:num>
  <w:num w:numId="9">
    <w:abstractNumId w:val="11"/>
  </w:num>
  <w:num w:numId="10">
    <w:abstractNumId w:val="10"/>
  </w:num>
  <w:num w:numId="11">
    <w:abstractNumId w:val="3"/>
  </w:num>
  <w:num w:numId="12">
    <w:abstractNumId w:val="6"/>
  </w:num>
  <w:num w:numId="13">
    <w:abstractNumId w:val="8"/>
  </w:num>
  <w:num w:numId="14">
    <w:abstractNumId w:val="15"/>
  </w:num>
  <w:num w:numId="15">
    <w:abstractNumId w:val="9"/>
  </w:num>
  <w:num w:numId="16">
    <w:abstractNumId w:val="16"/>
  </w:num>
  <w:num w:numId="17">
    <w:abstractNumId w:val="2"/>
  </w:num>
  <w:num w:numId="18">
    <w:abstractNumId w:val="7"/>
  </w:num>
  <w:num w:numId="19">
    <w:abstractNumId w:val="13"/>
  </w:num>
  <w:num w:numId="20">
    <w:abstractNumId w:val="21"/>
  </w:num>
  <w:num w:numId="21">
    <w:abstractNumId w:val="17"/>
  </w:num>
  <w:num w:numId="22">
    <w:abstractNumId w:val="18"/>
  </w:num>
  <w:num w:numId="23">
    <w:abstractNumId w:val="19"/>
  </w:num>
  <w:num w:numId="24">
    <w:abstractNumId w:val="23"/>
  </w:num>
  <w:num w:numId="25">
    <w:abstractNumId w:val="4"/>
  </w:num>
  <w:num w:numId="26">
    <w:abstractNumId w:val="12"/>
  </w:num>
  <w:num w:numId="27">
    <w:abstractNumId w:val="5"/>
  </w:num>
  <w:num w:numId="28">
    <w:abstractNumId w:val="24"/>
  </w:num>
  <w:num w:numId="29">
    <w:abstractNumId w:val="20"/>
  </w:num>
  <w:num w:numId="30">
    <w:abstractNumId w:val="33"/>
  </w:num>
  <w:num w:numId="31">
    <w:abstractNumId w:val="31"/>
  </w:num>
  <w:num w:numId="32">
    <w:abstractNumId w:val="27"/>
  </w:num>
  <w:num w:numId="33">
    <w:abstractNumId w:val="26"/>
  </w:num>
  <w:num w:numId="3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6"/>
  </w:num>
  <w:num w:numId="56">
    <w:abstractNumId w:val="69"/>
  </w:num>
  <w:num w:numId="57">
    <w:abstractNumId w:val="58"/>
  </w:num>
  <w:num w:numId="5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3"/>
  </w:num>
  <w:num w:numId="60">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59"/>
  </w:num>
</w:numbering>
</file>

<file path=word/settings.xml><?xml version="1.0" encoding="utf-8"?>
<w:settings xmlns:w="http://schemas.openxmlformats.org/wordprocessingml/2006/main" xmlns:r="http://schemas.openxmlformats.org/officeDocument/2006/relationships" xmlns:m="http://schemas.openxmlformats.org/officeDocument/2006/math">
  <w:zoom w:percent="90"/>
  <w:proofState w:spelling="clean" w:grammar="clean"/>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SimSun" w:eastAsia="Calibri" w:hAnsi="Calibri"/>
        <w:sz w:val="22"/>
        <w:szCs w:val="22"/>
        <w:lang w:val="en-US" w:bidi="ar-SA" w:eastAsia="en-US"/>
      </w:rPr>
    </w:rPrDefault>
    <w:pPrDefault>
      <w:pPr>
        <w:spacing w:after="160" w:lineRule="auto" w:line="259"/>
      </w:pPr>
    </w:pPrDefault>
  </w:docDefaults>
  <w:style w:type="paragraph" w:default="1" w:styleId="style0">
    <w:name w:val="Normal"/>
    <w:next w:val="style0"/>
    <w:qFormat/>
    <w:pPr/>
    <w:rPr>
      <w:noProof/>
      <w:lang w:val="id-ID"/>
    </w:rPr>
  </w:style>
  <w:style w:type="paragraph" w:styleId="style1">
    <w:name w:val="heading 1"/>
    <w:basedOn w:val="style0"/>
    <w:next w:val="style0"/>
    <w:link w:val="style4097"/>
    <w:qFormat/>
    <w:uiPriority w:val="9"/>
    <w:pPr>
      <w:keepNext/>
      <w:keepLines/>
      <w:spacing w:before="480" w:after="0" w:lineRule="auto" w:line="276"/>
      <w:jc w:val="center"/>
      <w:outlineLvl w:val="0"/>
    </w:pPr>
    <w:rPr>
      <w:rFonts w:ascii="Times New Roman" w:cs="Times New Roman" w:eastAsia="SimSun" w:hAnsi="Times New Roman"/>
      <w:b/>
      <w:bCs/>
      <w:sz w:val="24"/>
      <w:szCs w:val="28"/>
    </w:rPr>
  </w:style>
  <w:style w:type="paragraph" w:styleId="style2">
    <w:name w:val="heading 2"/>
    <w:basedOn w:val="style0"/>
    <w:next w:val="style0"/>
    <w:link w:val="style4098"/>
    <w:qFormat/>
    <w:uiPriority w:val="9"/>
    <w:pPr>
      <w:keepNext/>
      <w:keepLines/>
      <w:spacing w:before="40" w:after="0"/>
      <w:outlineLvl w:val="1"/>
    </w:pPr>
    <w:rPr>
      <w:rFonts w:ascii="Cambria" w:cs="Times New Roman" w:eastAsia="SimSun" w:hAnsi="Cambria"/>
      <w:color w:val="365f91"/>
      <w:sz w:val="26"/>
      <w:szCs w:val="26"/>
    </w:rPr>
  </w:style>
  <w:style w:type="paragraph" w:styleId="style3">
    <w:name w:val="heading 3"/>
    <w:basedOn w:val="style0"/>
    <w:next w:val="style0"/>
    <w:link w:val="style4099"/>
    <w:qFormat/>
    <w:uiPriority w:val="9"/>
    <w:pPr>
      <w:keepNext/>
      <w:keepLines/>
      <w:spacing w:before="40" w:after="0"/>
      <w:outlineLvl w:val="2"/>
    </w:pPr>
    <w:rPr>
      <w:rFonts w:ascii="Calibri Light" w:eastAsia="SimSun" w:hAnsi="Calibri Light"/>
      <w:color w:val="1f3763"/>
      <w:sz w:val="24"/>
      <w:szCs w:val="24"/>
    </w:r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customStyle="1" w:styleId="style4097">
    <w:name w:val="Heading 1 Char_ee7196b9-6806-47c7-a13f-54177cf014b0"/>
    <w:basedOn w:val="style65"/>
    <w:next w:val="style4097"/>
    <w:link w:val="style1"/>
    <w:uiPriority w:val="9"/>
    <w:rPr>
      <w:rFonts w:ascii="Times New Roman" w:cs="Times New Roman" w:eastAsia="SimSun" w:hAnsi="Times New Roman"/>
      <w:b/>
      <w:bCs/>
      <w:noProof/>
      <w:sz w:val="24"/>
      <w:szCs w:val="28"/>
      <w:lang w:val="id-ID"/>
    </w:rPr>
  </w:style>
  <w:style w:type="character" w:customStyle="1" w:styleId="style4098">
    <w:name w:val="Heading 2 Char_5bfe73ce-809b-47b1-b57e-8e5a0bcc7e3a"/>
    <w:basedOn w:val="style65"/>
    <w:next w:val="style4098"/>
    <w:link w:val="style2"/>
    <w:uiPriority w:val="9"/>
    <w:rPr>
      <w:rFonts w:ascii="Cambria" w:cs="Times New Roman" w:eastAsia="SimSun" w:hAnsi="Cambria"/>
      <w:noProof/>
      <w:color w:val="365f91"/>
      <w:sz w:val="26"/>
      <w:szCs w:val="26"/>
      <w:lang w:val="id-ID"/>
    </w:rPr>
  </w:style>
  <w:style w:type="character" w:customStyle="1" w:styleId="style4099">
    <w:name w:val="Heading 3 Char_8a12f2fb-a9bd-4a4d-be90-431c76dafc1e"/>
    <w:basedOn w:val="style65"/>
    <w:next w:val="style4099"/>
    <w:link w:val="style3"/>
    <w:uiPriority w:val="9"/>
    <w:rPr>
      <w:rFonts w:ascii="Calibri Light" w:cs="SimSun" w:eastAsia="SimSun" w:hAnsi="Calibri Light"/>
      <w:noProof/>
      <w:color w:val="1f3763"/>
      <w:sz w:val="24"/>
      <w:szCs w:val="24"/>
      <w:lang w:val="id-ID"/>
    </w:rPr>
  </w:style>
  <w:style w:type="paragraph" w:customStyle="1" w:styleId="style4100">
    <w:name w:val="Default"/>
    <w:next w:val="style4100"/>
    <w:pPr>
      <w:autoSpaceDE w:val="false"/>
      <w:autoSpaceDN w:val="false"/>
      <w:adjustRightInd w:val="false"/>
      <w:spacing w:after="0" w:lineRule="auto" w:line="240"/>
    </w:pPr>
    <w:rPr>
      <w:rFonts w:ascii="Times New Roman" w:cs="Times New Roman" w:hAnsi="Times New Roman"/>
      <w:color w:val="000000"/>
      <w:sz w:val="24"/>
      <w:szCs w:val="24"/>
      <w:lang w:val="id-ID"/>
    </w:rPr>
  </w:style>
  <w:style w:type="paragraph" w:styleId="style179">
    <w:name w:val="List Paragraph"/>
    <w:basedOn w:val="style0"/>
    <w:next w:val="style179"/>
    <w:qFormat/>
    <w:uiPriority w:val="34"/>
    <w:pPr>
      <w:ind w:left="720"/>
      <w:contextualSpacing/>
    </w:pPr>
    <w:rPr/>
  </w:style>
  <w:style w:type="character" w:styleId="style85">
    <w:name w:val="Hyperlink"/>
    <w:basedOn w:val="style65"/>
    <w:next w:val="style85"/>
    <w:uiPriority w:val="99"/>
    <w:rPr>
      <w:color w:val="0563c1"/>
      <w:u w:val="single"/>
    </w:rPr>
  </w:style>
  <w:style w:type="character" w:customStyle="1" w:styleId="style4101">
    <w:name w:val="Unresolved Mention1"/>
    <w:basedOn w:val="style65"/>
    <w:next w:val="style4101"/>
    <w:uiPriority w:val="99"/>
    <w:rPr>
      <w:color w:val="605e5c"/>
      <w:shd w:val="clear" w:color="auto" w:fill="e1dfdd"/>
    </w:rPr>
  </w:style>
  <w:style w:type="paragraph" w:styleId="style153">
    <w:name w:val="Balloon Text"/>
    <w:basedOn w:val="style0"/>
    <w:next w:val="style153"/>
    <w:link w:val="style4102"/>
    <w:uiPriority w:val="99"/>
    <w:pPr>
      <w:spacing w:after="0" w:lineRule="auto" w:line="240"/>
    </w:pPr>
    <w:rPr>
      <w:rFonts w:ascii="Segoe UI" w:cs="Segoe UI" w:hAnsi="Segoe UI"/>
      <w:sz w:val="18"/>
      <w:szCs w:val="18"/>
    </w:rPr>
  </w:style>
  <w:style w:type="character" w:customStyle="1" w:styleId="style4102">
    <w:name w:val="Balloon Text Char"/>
    <w:basedOn w:val="style65"/>
    <w:next w:val="style4102"/>
    <w:link w:val="style153"/>
    <w:uiPriority w:val="99"/>
    <w:rPr>
      <w:rFonts w:ascii="Segoe UI" w:cs="Segoe UI" w:eastAsia="Calibri" w:hAnsi="Segoe UI"/>
      <w:noProof/>
      <w:sz w:val="18"/>
      <w:szCs w:val="18"/>
      <w:lang w:val="id-ID"/>
    </w:rPr>
  </w:style>
  <w:style w:type="character" w:styleId="style39">
    <w:name w:val="annotation reference"/>
    <w:basedOn w:val="style65"/>
    <w:next w:val="style39"/>
    <w:uiPriority w:val="99"/>
    <w:rPr>
      <w:sz w:val="16"/>
      <w:szCs w:val="16"/>
    </w:rPr>
  </w:style>
  <w:style w:type="paragraph" w:styleId="style30">
    <w:name w:val="annotation text"/>
    <w:basedOn w:val="style0"/>
    <w:next w:val="style30"/>
    <w:link w:val="style4103"/>
    <w:uiPriority w:val="99"/>
    <w:pPr>
      <w:spacing w:lineRule="auto" w:line="240"/>
    </w:pPr>
    <w:rPr>
      <w:sz w:val="20"/>
      <w:szCs w:val="20"/>
    </w:rPr>
  </w:style>
  <w:style w:type="character" w:customStyle="1" w:styleId="style4103">
    <w:name w:val="Comment Text Char"/>
    <w:basedOn w:val="style65"/>
    <w:next w:val="style4103"/>
    <w:link w:val="style30"/>
    <w:uiPriority w:val="99"/>
    <w:rPr>
      <w:rFonts w:ascii="Calibri" w:cs="SimSun" w:eastAsia="Calibri" w:hAnsi="Calibri"/>
      <w:noProof/>
      <w:sz w:val="20"/>
      <w:szCs w:val="20"/>
      <w:lang w:val="id-ID"/>
    </w:rPr>
  </w:style>
  <w:style w:type="paragraph" w:styleId="style106">
    <w:name w:val="annotation subject"/>
    <w:basedOn w:val="style30"/>
    <w:next w:val="style30"/>
    <w:link w:val="style4104"/>
    <w:uiPriority w:val="99"/>
    <w:pPr/>
    <w:rPr>
      <w:b/>
      <w:bCs/>
    </w:rPr>
  </w:style>
  <w:style w:type="character" w:customStyle="1" w:styleId="style4104">
    <w:name w:val="Comment Subject Char"/>
    <w:basedOn w:val="style4103"/>
    <w:next w:val="style4104"/>
    <w:link w:val="style106"/>
    <w:uiPriority w:val="99"/>
    <w:rPr>
      <w:rFonts w:ascii="Calibri" w:cs="SimSun" w:eastAsia="Calibri" w:hAnsi="Calibri"/>
      <w:b/>
      <w:bCs/>
      <w:noProof/>
      <w:sz w:val="20"/>
      <w:szCs w:val="20"/>
      <w:lang w:val="id-ID"/>
    </w:rPr>
  </w:style>
  <w:style w:type="paragraph" w:styleId="style31">
    <w:name w:val="header"/>
    <w:basedOn w:val="style0"/>
    <w:next w:val="style31"/>
    <w:link w:val="style4105"/>
    <w:uiPriority w:val="99"/>
    <w:pPr>
      <w:tabs>
        <w:tab w:val="center" w:leader="none" w:pos="4680"/>
        <w:tab w:val="right" w:leader="none" w:pos="9360"/>
      </w:tabs>
      <w:spacing w:after="0" w:lineRule="auto" w:line="240"/>
    </w:pPr>
    <w:rPr/>
  </w:style>
  <w:style w:type="character" w:customStyle="1" w:styleId="style4105">
    <w:name w:val="Header Char_3fa30d8f-d25d-4ba5-b168-80ddb7afa284"/>
    <w:basedOn w:val="style65"/>
    <w:next w:val="style4105"/>
    <w:link w:val="style31"/>
    <w:uiPriority w:val="99"/>
    <w:rPr>
      <w:rFonts w:ascii="Calibri" w:cs="SimSun" w:eastAsia="Calibri" w:hAnsi="Calibri"/>
      <w:noProof/>
      <w:lang w:val="id-ID"/>
    </w:rPr>
  </w:style>
  <w:style w:type="paragraph" w:styleId="style32">
    <w:name w:val="footer"/>
    <w:basedOn w:val="style0"/>
    <w:next w:val="style32"/>
    <w:link w:val="style4106"/>
    <w:uiPriority w:val="99"/>
    <w:pPr>
      <w:tabs>
        <w:tab w:val="center" w:leader="none" w:pos="4680"/>
        <w:tab w:val="right" w:leader="none" w:pos="9360"/>
      </w:tabs>
      <w:spacing w:after="0" w:lineRule="auto" w:line="240"/>
    </w:pPr>
    <w:rPr/>
  </w:style>
  <w:style w:type="character" w:customStyle="1" w:styleId="style4106">
    <w:name w:val="Footer Char_afa0808c-b239-40c7-bad7-c9e4eea17974"/>
    <w:basedOn w:val="style65"/>
    <w:next w:val="style4106"/>
    <w:link w:val="style32"/>
    <w:uiPriority w:val="99"/>
    <w:rPr>
      <w:rFonts w:ascii="Calibri" w:cs="SimSun" w:eastAsia="Calibri" w:hAnsi="Calibri"/>
      <w:noProof/>
      <w:lang w:val="id-ID"/>
    </w:rPr>
  </w:style>
  <w:style w:type="paragraph" w:styleId="style94">
    <w:name w:val="Normal (Web)"/>
    <w:basedOn w:val="style0"/>
    <w:next w:val="style94"/>
    <w:uiPriority w:val="99"/>
    <w:pPr>
      <w:spacing w:before="100" w:beforeAutospacing="true" w:after="100" w:afterAutospacing="true" w:lineRule="auto" w:line="240"/>
    </w:pPr>
    <w:rPr>
      <w:rFonts w:ascii="Times New Roman" w:cs="Times New Roman" w:eastAsia="Times New Roman" w:hAnsi="Times New Roman"/>
      <w:noProof w:val="false"/>
      <w:sz w:val="24"/>
      <w:szCs w:val="24"/>
      <w:lang w:eastAsia="id-ID"/>
    </w:rPr>
  </w:style>
  <w:style w:type="table" w:customStyle="1" w:styleId="style4107">
    <w:name w:val="Table Grid1"/>
    <w:basedOn w:val="style105"/>
    <w:next w:val="style154"/>
    <w:uiPriority w:val="39"/>
    <w:pPr>
      <w:spacing w:after="0" w:lineRule="auto" w:line="240"/>
    </w:pPr>
    <w:rPr>
      <w:lang w:val="id-ID"/>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cPr>
  </w:style>
  <w:style w:type="table" w:styleId="style154">
    <w:name w:val="Table Grid"/>
    <w:basedOn w:val="style105"/>
    <w:next w:val="style154"/>
    <w:uiPriority w:val="39"/>
    <w:pPr>
      <w:spacing w:after="0" w:lineRule="auto" w:line="240"/>
    </w:pPr>
    <w:rPr>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cPr>
  </w:style>
  <w:style w:type="table" w:customStyle="1" w:styleId="style4108">
    <w:name w:val="Table Grid2"/>
    <w:basedOn w:val="style105"/>
    <w:next w:val="style154"/>
    <w:uiPriority w:val="39"/>
    <w:pPr>
      <w:spacing w:after="0" w:lineRule="auto" w:line="240"/>
    </w:pPr>
    <w:rPr>
      <w:rFonts w:cs="Times New Roman"/>
      <w:lang w:val="id-ID"/>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cPr>
  </w:style>
  <w:style w:type="table" w:styleId="style159">
    <w:name w:val="Light List"/>
    <w:basedOn w:val="style105"/>
    <w:next w:val="style159"/>
    <w:uiPriority w:val="61"/>
    <w:pPr>
      <w:spacing w:after="0" w:lineRule="auto" w:line="240"/>
    </w:pPr>
    <w:rPr>
      <w:rFonts w:cs="Times New Roman" w:eastAsia="SimSu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0" w:beforeAutospacing="false" w:after="0" w:afterAutospacing="false"/>
      </w:pPr>
      <w:rPr>
        <w:rFonts w:ascii="Calibri" w:cs="Times New Roman" w:hAnsi="Calibri" w:hint="default"/>
        <w:b/>
        <w:bCs/>
        <w:color w:val="ffffff"/>
      </w:rPr>
      <w:tblPr/>
      <w:tcPr>
        <w:tcBorders/>
        <w:shd w:val="clear" w:color="auto" w:fill="000000"/>
      </w:tcPr>
    </w:tblStylePr>
    <w:tblStylePr w:type="lastRow">
      <w:pPr>
        <w:spacing w:before="0" w:beforeAutospacing="false" w:after="0" w:afterAutospacing="false"/>
      </w:pPr>
      <w:rPr>
        <w:rFonts w:ascii="Calibri" w:cs="Times New Roman" w:hAnsi="Calibri" w:hint="default"/>
        <w:b/>
        <w:bCs/>
      </w:rPr>
      <w:tblPr/>
      <w:tcPr>
        <w:tcBorders>
          <w:top w:val="double" w:sz="6" w:space="0" w:color="000000"/>
          <w:left w:val="single" w:sz="8" w:space="0" w:color="000000"/>
          <w:bottom w:val="single" w:sz="8" w:space="0" w:color="000000"/>
          <w:right w:val="single" w:sz="8" w:space="0" w:color="000000"/>
        </w:tcBorders>
      </w:tcPr>
    </w:tblStylePr>
    <w:tblStylePr w:type="band1Horz">
      <w:pPr/>
      <w:rPr>
        <w:rFonts w:ascii="Calibri" w:cs="Times New Roman" w:hAnsi="Calibri" w:hint="default"/>
      </w:rPr>
      <w:tblPr/>
      <w:tcPr>
        <w:tcBorders>
          <w:top w:val="single" w:sz="8" w:space="0" w:color="000000"/>
          <w:left w:val="single" w:sz="8" w:space="0" w:color="000000"/>
          <w:bottom w:val="single" w:sz="8" w:space="0" w:color="000000"/>
          <w:right w:val="single" w:sz="8" w:space="0" w:color="000000"/>
        </w:tcBorders>
      </w:tcPr>
    </w:tblStylePr>
    <w:tblStylePr w:type="firstCol">
      <w:pPr/>
      <w:rPr>
        <w:rFonts w:ascii="Calibri" w:cs="Times New Roman" w:hAnsi="Calibri" w:hint="default"/>
        <w:b/>
        <w:bCs/>
      </w:rPr>
      <w:tcPr>
        <w:tcBorders/>
      </w:tcPr>
    </w:tblStylePr>
    <w:tblStylePr w:type="lastCol">
      <w:pPr/>
      <w:rPr>
        <w:rFonts w:ascii="Calibri" w:cs="Times New Roman" w:hAnsi="Calibri" w:hint="default"/>
        <w:b/>
        <w:bCs/>
      </w:rPr>
      <w:tcPr>
        <w:tcBorders/>
      </w:tcPr>
    </w:tblStylePr>
    <w:tblStylePr w:type="band1Vert">
      <w:pPr/>
      <w:rPr>
        <w:rFonts w:ascii="Calibri" w:cs="Times New Roman" w:hAnsi="Calibri" w:hint="default"/>
      </w:rPr>
      <w:tblPr/>
      <w:tcPr>
        <w:tcBorders>
          <w:top w:val="single" w:sz="8" w:space="0" w:color="000000"/>
          <w:left w:val="single" w:sz="8" w:space="0" w:color="000000"/>
          <w:bottom w:val="single" w:sz="8" w:space="0" w:color="000000"/>
          <w:right w:val="single" w:sz="8" w:space="0" w:color="000000"/>
        </w:tcBorders>
      </w:tcPr>
    </w:tblStylePr>
    <w:tcPr>
      <w:tcBorders/>
    </w:tcPr>
  </w:style>
  <w:style w:type="paragraph" w:styleId="style157">
    <w:name w:val="No Spacing"/>
    <w:next w:val="style157"/>
    <w:qFormat/>
    <w:uiPriority w:val="1"/>
    <w:pPr>
      <w:spacing w:after="0" w:lineRule="auto" w:line="240"/>
      <w:ind w:firstLine="709"/>
      <w:jc w:val="both"/>
    </w:pPr>
    <w:rPr>
      <w:rFonts w:ascii="Times New Roman" w:cs="Times New Roman" w:hAnsi="Times New Roman"/>
      <w:color w:val="000000"/>
      <w:sz w:val="24"/>
      <w:lang w:val="id-ID"/>
    </w:rPr>
  </w:style>
  <w:style w:type="character" w:customStyle="1" w:styleId="style4109">
    <w:name w:val="Body Text Char"/>
    <w:basedOn w:val="style65"/>
    <w:next w:val="style4109"/>
    <w:link w:val="style66"/>
    <w:uiPriority w:val="1"/>
    <w:rPr>
      <w:rFonts w:ascii="Times New Roman" w:cs="Times New Roman" w:eastAsia="Times New Roman" w:hAnsi="Times New Roman"/>
      <w:sz w:val="24"/>
      <w:szCs w:val="24"/>
    </w:rPr>
  </w:style>
  <w:style w:type="paragraph" w:styleId="style66">
    <w:name w:val="Body Text"/>
    <w:basedOn w:val="style0"/>
    <w:next w:val="style66"/>
    <w:link w:val="style4109"/>
    <w:qFormat/>
    <w:uiPriority w:val="1"/>
    <w:pPr>
      <w:widowControl w:val="false"/>
      <w:autoSpaceDE w:val="false"/>
      <w:autoSpaceDN w:val="false"/>
      <w:spacing w:after="0" w:lineRule="auto" w:line="240"/>
    </w:pPr>
    <w:rPr>
      <w:rFonts w:ascii="Times New Roman" w:cs="Times New Roman" w:eastAsia="Times New Roman" w:hAnsi="Times New Roman"/>
      <w:noProof w:val="false"/>
      <w:sz w:val="24"/>
      <w:szCs w:val="24"/>
      <w:lang w:val="en-US"/>
    </w:rPr>
  </w:style>
  <w:style w:type="paragraph" w:styleId="style74">
    <w:name w:val="Subtitle"/>
    <w:basedOn w:val="style0"/>
    <w:next w:val="style0"/>
    <w:link w:val="style4110"/>
    <w:qFormat/>
    <w:uiPriority w:val="11"/>
    <w:pPr>
      <w:numPr>
        <w:ilvl w:val="1"/>
        <w:numId w:val="0"/>
      </w:numPr>
    </w:pPr>
    <w:rPr>
      <w:rFonts w:eastAsia="SimSun"/>
      <w:color w:val="5a5a5a"/>
      <w:spacing w:val="15"/>
    </w:rPr>
  </w:style>
  <w:style w:type="character" w:customStyle="1" w:styleId="style4110">
    <w:name w:val="Subtitle Char"/>
    <w:basedOn w:val="style65"/>
    <w:next w:val="style4110"/>
    <w:link w:val="style74"/>
    <w:uiPriority w:val="11"/>
    <w:rPr>
      <w:rFonts w:eastAsia="SimSun"/>
      <w:noProof/>
      <w:color w:val="5a5a5a"/>
      <w:spacing w:val="15"/>
      <w:lang w:val="id-ID"/>
    </w:rPr>
  </w:style>
  <w:style w:type="paragraph" w:styleId="style266">
    <w:name w:val="TOC Heading"/>
    <w:basedOn w:val="style1"/>
    <w:next w:val="style0"/>
    <w:qFormat/>
    <w:uiPriority w:val="39"/>
    <w:pPr>
      <w:spacing w:before="240" w:lineRule="auto" w:line="259"/>
      <w:jc w:val="left"/>
      <w:outlineLvl w:val="9"/>
    </w:pPr>
    <w:rPr>
      <w:rFonts w:ascii="Calibri Light" w:cs="SimSun" w:hAnsi="Calibri Light"/>
      <w:b w:val="false"/>
      <w:bCs w:val="false"/>
      <w:noProof w:val="false"/>
      <w:color w:val="2f5496"/>
      <w:sz w:val="32"/>
      <w:szCs w:val="32"/>
      <w:lang w:val="en-US"/>
    </w:rPr>
  </w:style>
  <w:style w:type="paragraph" w:styleId="style178">
    <w:name w:val="Revision"/>
    <w:next w:val="style178"/>
    <w:uiPriority w:val="99"/>
    <w:pPr>
      <w:spacing w:after="0" w:lineRule="auto" w:line="240"/>
    </w:pPr>
    <w:rPr>
      <w:noProof/>
      <w:lang w:val="id-ID"/>
    </w:rPr>
  </w:style>
</w:styles>
</file>

<file path=word/_rels/document.xml.rels><?xml version="1.0" encoding="UTF-8"?>
<Relationships xmlns="http://schemas.openxmlformats.org/package/2006/relationships"><Relationship Id="rId20" Type="http://schemas.openxmlformats.org/officeDocument/2006/relationships/styles" Target="styles.xml"/><Relationship Id="rId11" Type="http://schemas.openxmlformats.org/officeDocument/2006/relationships/image" Target="media/image3.emf"/><Relationship Id="rId22" Type="http://schemas.openxmlformats.org/officeDocument/2006/relationships/settings" Target="settings.xml"/><Relationship Id="rId10" Type="http://schemas.openxmlformats.org/officeDocument/2006/relationships/image" Target="media/image2.emf"/><Relationship Id="rId21" Type="http://schemas.openxmlformats.org/officeDocument/2006/relationships/fontTable" Target="fontTable.xml"/><Relationship Id="rId13" Type="http://schemas.openxmlformats.org/officeDocument/2006/relationships/footer" Target="footer4.xml"/><Relationship Id="rId24" Type="http://schemas.openxmlformats.org/officeDocument/2006/relationships/customXml" Target="../customXml/item1.xml"/><Relationship Id="rId12" Type="http://schemas.openxmlformats.org/officeDocument/2006/relationships/header" Target="header3.xml"/><Relationship Id="rId2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footer" Target="footer2.xml"/><Relationship Id="rId9" Type="http://schemas.openxmlformats.org/officeDocument/2006/relationships/image" Target="media/image5.png"/><Relationship Id="rId15" Type="http://schemas.openxmlformats.org/officeDocument/2006/relationships/image" Target="media/image5.emf"/><Relationship Id="rId14" Type="http://schemas.openxmlformats.org/officeDocument/2006/relationships/image" Target="media/image4.emf"/><Relationship Id="rId17" Type="http://schemas.openxmlformats.org/officeDocument/2006/relationships/image" Target="media/image3.jpeg"/><Relationship Id="rId16" Type="http://schemas.openxmlformats.org/officeDocument/2006/relationships/image" Target="media/image6.emf"/><Relationship Id="rId5" Type="http://schemas.openxmlformats.org/officeDocument/2006/relationships/image" Target="media/image2.jpeg"/><Relationship Id="rId19" Type="http://schemas.openxmlformats.org/officeDocument/2006/relationships/image" Target="media/image2.wmf"/><Relationship Id="rId6" Type="http://schemas.openxmlformats.org/officeDocument/2006/relationships/image" Target="media/image2.png"/><Relationship Id="rId18" Type="http://schemas.openxmlformats.org/officeDocument/2006/relationships/image" Target="media/image7.emf"/><Relationship Id="rId7" Type="http://schemas.openxmlformats.org/officeDocument/2006/relationships/image" Target="media/image3.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mcd:customData xmlns="http://www.wps.cn/android/officeDocument/2013/mofficeCustomData" xmlns:mcd="http://www.wps.cn/android/officeDocument/2013/mofficeCustomData" version="2">
  <mcd:comments/>
</mcd:customData>
</file>

<file path=customXml/itemProps1.xml><?xml version="1.0" encoding="utf-8"?>
<ds:datastoreItem xmlns:ds="http://schemas.openxmlformats.org/officeDocument/2006/customXml" ds:itemID="{FA814AB3-50BA-4665-8CF8-6DD6BC698F60}">
  <ds:schemaRefs>
    <ds:schemaRef ds:uri="http://www.wps.cn/android/officeDocument/2013/moffice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Words>19327</Words>
  <Pages>1</Pages>
  <Characters>101183</Characters>
  <Application>WPS Office</Application>
  <DocSecurity>0</DocSecurity>
  <Paragraphs>6575</Paragraphs>
  <ScaleCrop>false</ScaleCrop>
  <LinksUpToDate>false</LinksUpToDate>
  <CharactersWithSpaces>116085</CharactersWithSpaces>
  <SharedDoc>false</SharedDoc>
  <HyperlinksChanged>false</HyperlinksChanged>
  <AppVersion>16.000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2022-05-13T08:14:00Z</dcterms:created>
  <dc:creator>RINO</dc:creator>
  <lastModifiedBy>SM-A515F</lastModifiedBy>
  <lastPrinted>2021-09-21T07:46:00Z</lastPrinted>
  <dcterms:modified xsi:type="dcterms:W3CDTF">2022-05-14T03:48:56Z</dcterms:modified>
  <revision>3</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4736b5f0d5df4919b636a7976787c60b</vt:lpwstr>
  </property>
</Properties>
</file>